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outlineLvl w:val="0"/>
      </w:pPr>
      <w:r>
        <w:rPr>
          <w:rFonts w:ascii="Amazon Ember" w:cs="Amazon Ember" w:eastAsia="Amazon Ember" w:hAnsi="Amazon Ember"/>
          <w:b/>
          <w:bCs/>
          <w:color w:val="0000FF"/>
          <w:sz w:val="36"/>
          <w:szCs w:val="36"/>
        </w:rPr>
        <w:t xml:space="preserve">The Thirteenth B'ak'tun, 2012: The World Was Supposed to End in 2012 (It Didn't)</w:t>
      </w:r>
    </w:p>
    <w:p>
      <w:pPr>
        <w:spacing w:after="200"/>
      </w:pPr>
      <w:r>
        <w:t xml:space="preserve">Dolphin historians have, by this point in the book, cataloged a great many things humans got wrong about their own past. This chapter catalogs something rarer: an entire civilization getting blamed for a future that never happened.</w:t>
      </w:r>
    </w:p>
    <w:p>
      <w:pPr>
        <w:spacing w:after="200"/>
      </w:pPr>
      <w:r>
        <w:t xml:space="preserve">The Maya civilization, whose sophisticated cities, mathematics (including an independently invented concept of zero), and astronomy this book has already touched on, tracked time with several overlapping calendar systems. The most elaborate, the Long Count, measured days elapsed since a fixed mythological starting point rather than resetting every year the way a modern calendar does.</w:t>
      </w:r>
    </w:p>
    <w:p>
      <w:pPr>
        <w:spacing w:after="200"/>
      </w:pPr>
      <w:r>
        <w:t xml:space="preserve">The Long Count's largest standard unit, the b'ak'tun, runs for roughly 394 years. On December 21, 2012, by the correlation most scholars accept, the thirteenth b'ak'tun since the Long Count's starting point came to an end.</w:t>
      </w:r>
    </w:p>
    <w:p>
      <w:pPr>
        <w:spacing w:after="200"/>
      </w:pPr>
      <w:r>
        <w:t xml:space="preserve">Maya inscriptions treat this the way an odometer treats rolling from 999999 back to 000000: a notable round number, not a terminus. Surviving texts, including one at the Tortuguero site in Mexico, reference the thirteenth b'ak'tun's completion directly, and other inscriptions calmly reference dates thousands of years beyond it — not the record of a civilization that expected anything to stop.</w:t>
      </w:r>
    </w:p>
    <w:p>
      <w:pPr>
        <w:spacing w:after="200"/>
      </w:pPr>
      <w:r>
        <w:t xml:space="preserve">None of this stopped a very different story from taking hold in the early 2000s, amplified by books, documentaries, and, in its final years, exactly the kind of internet-era information environment the previous chapter describes: December 21, 2012 as a predicted apocalypse, variously attributed to a rogue planet, a solar alignment, or simply “what the Mayans predicted,” a phrase no surviving Maya text anywhere actually supports.</w:t>
      </w:r>
    </w:p>
    <w:p>
      <w:pPr>
        <w:spacing w:after="200"/>
      </w:pPr>
      <w:r>
        <w:t xml:space="preserve">The prediction acquired enough traction that NASA published an official page addressing it before the date arrived, and another one afterward confirming that it had passed without incident.</w:t>
      </w:r>
    </w:p>
    <w:p>
      <w:pPr>
        <w:spacing w:after="200"/>
      </w:pPr>
      <w:r>
        <w:t xml:space="preserve">The scare had specific accelerants. Roland Emmerich's 2009 disaster film 2012, which depicted the prediction as fact and earned, as works of fiction do not usually earn, several hundred million dollars worldwide, did more than any single documentary to fix the date in popular imagination. It was not the only apocalypse on offer that decade: the radio broadcaster Harold Camping predicted the Rapture for May 21, 2011, bought billboards across the world to announce it, and, when it did not arrive, recalculated the date to October 21 of the same year, a level of confidence dolphin historians find difficult to improve on for comic timing.</w:t>
      </w:r>
    </w:p>
    <w:p>
      <w:pPr>
        <w:spacing w:after="200"/>
      </w:pPr>
      <w:r>
        <w:t xml:space="preserve">The prediction's astronomical hook, when it had one, involved the winter solstice sun appearing to cross the plane of the Milky Way as seen from Earth, a genuine, very slow drift caused by the 26,000-year wobble of Earth's axis, popularized in the 1990s by the independent researcher John Major Jenkins. Professional astronomers pointed out that the alignment is not a single moment at all: the sun's apparent position drifts across the galactic plane over a span of decades, a near-alignment recurs every year in the loose sense being used, and nothing in the mechanics implies any effect on Earth whatsoever.</w:t>
      </w:r>
    </w:p>
    <w:p>
      <w:pPr>
        <w:spacing w:after="200"/>
      </w:pPr>
      <w:r>
        <w:t xml:space="preserve">The 19th century supplied its own rehearsal, complete with an official name for the letdown. William Miller, an American preacher, convinced tens of thousands of followers that the Second Coming would arrive on a specific date in 1844, based on his own reading of biblical chronology. When it did not, history recorded the outcome under the label his own followers coined at the time: the Great Disappointment. Several offshoot religious movements trace their origins straight back to the recalculating that followed.</w:t>
      </w:r>
    </w:p>
    <w:p>
      <w:pPr>
        <w:spacing w:after="200"/>
      </w:pPr>
      <w:r>
        <w:t xml:space="preserve">Dolphin historians note this is not even an unusual case. Humans have forecast their own ending with some regularity and no shortage of confidence: recurring religious end-times predictions across multiple faiths and centuries, and, closer to 2012, the Y2K computer bug scare of 1999-2000, which anticipated a global systems collapse when computer clocks rolled from 99 to 00, addressed seriously enough in advance that its own uneventful passing is sometimes cited as evidence the warning must have been overblown to begin with.</w:t>
      </w:r>
    </w:p>
    <w:p>
      <w:pPr>
        <w:spacing w:after="200"/>
      </w:pPr>
      <w:r>
        <w:rPr>
          <w:i/>
          <w:iCs/>
        </w:rPr>
        <w:t xml:space="preserve">“A species that invented writing specifically to speak to its own future,” dolphin scholars remarked, “keeps guessing, often confidently and always incorrectly, exactly when that future stops.”</w:t>
      </w:r>
    </w:p>
    <w:p>
      <w:pPr>
        <w:spacing w:after="100"/>
      </w:pPr>
      <w:r>
        <w:rPr>
          <w:b/>
          <w:bCs/>
        </w:rPr>
        <w:t xml:space="preserve">Dolphin verdict:</w:t>
      </w:r>
    </w:p>
    <w:p>
      <w:pPr>
        <w:spacing w:after="200"/>
      </w:pPr>
      <w:r>
        <w:rPr>
          <w:i/>
          <w:iCs/>
        </w:rPr>
        <w:t xml:space="preserve">The Maya calendar did not fail. It did exactly what a calendar does, and rolled over to a new cycle precisely as its own inscriptions expected it to. What failed was a chain of retelling, centuries later, by a species apparently uncomfortable leaving the future open-ended and unscheduled. Dolphins, who have never once predicted their own extinction on a specific date, offer this pattern without much sympathy and considerable curiosity: of all the things this species got right early and wrong late, why does the ending always seem to need an appointment.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Dolphins' View of History</dc:title>
  <dc:creator>Lothar J. Musiol</dc:creator>
  <cp:lastModifiedBy>Lothar J. Musiol</cp:lastModifiedBy>
  <cp:revision>1</cp:revision>
  <dcterms:created xsi:type="dcterms:W3CDTF">2026-10-04T14:44:28.101Z</dcterms:created>
  <dcterms:modified xsi:type="dcterms:W3CDTF">2026-10-04T14:44:28.101Z</dcterms:modified>
</cp:coreProperties>
</file>

<file path=docProps/custom.xml><?xml version="1.0" encoding="utf-8"?>
<Properties xmlns="http://schemas.openxmlformats.org/officeDocument/2006/custom-properties" xmlns:vt="http://schemas.openxmlformats.org/officeDocument/2006/docPropsVTypes"/>
</file>