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Klein–Gordon Equation</w:t>
      </w:r>
    </w:p>
    <w:p>
      <w:pPr>
        <w:pStyle w:val="Subtitle"/>
        <w:jc w:val="center"/>
      </w:pPr>
      <w:r>
        <w:t>Lesson 18 of Quantum, Actually, Volume 2: A QED Course</w:t>
      </w:r>
    </w:p>
    <w:p>
      <w:pPr>
        <w:jc w:val="center"/>
      </w:pPr>
      <w:r>
        <w:t>Lothar J. Musiol</w:t>
      </w:r>
    </w:p>
    <w:p>
      <w:r>
        <w:br/>
      </w:r>
    </w:p>
    <w:p>
      <w:pPr>
        <w:jc w:val="center"/>
      </w:pPr>
      <w:r>
        <w:rPr>
          <w:b/>
          <w:sz w:val="26"/>
        </w:rPr>
        <w:t>Promoting E² = |p|² + m² directly to an operator equation, its plane-wave solutions, and the probability problem it creates</w:t>
      </w:r>
    </w:p>
    <w:p>
      <w:r>
        <w:br/>
        <w:br/>
      </w:r>
    </w:p>
    <w:p>
      <w:pPr>
        <w:jc w:val="center"/>
      </w:pPr>
      <w:r>
        <w:t>First edition, 2026</w:t>
      </w:r>
    </w:p>
    <w:p>
      <w:r>
        <w:br w:type="page"/>
      </w:r>
    </w:p>
    <w:p>
      <w:pPr>
        <w:pStyle w:val="Heading2"/>
      </w:pPr>
      <w:r>
        <w:t>How to use this lesson</w:t>
      </w:r>
    </w:p>
    <w:p>
      <w:r>
        <w:t>Lesson 12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w:t>
      </w:r>
      <w:r>
        <w:rPr>
          <w:vertAlign w:val="subscript"/>
        </w:rPr>
        <w:t>t</w:t>
      </w:r>
      <w:r>
        <w: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10 is no longer positive definite. This is not a minor blemish to be patched; it is the reason the historically first relativistic wave equation was set aside for several years in favor of Dirac's very different approach (Lesson 20). Understanding exactly where and why the Klein–Gordon current fails is essential preparation for appreciating what Dirac's equation gets right, and for understanding, once Lesson 33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r>
        <w:t>State the nonrelativistic limit of the equation and recover the Schrödinger equation from it.</w:t>
      </w:r>
    </w:p>
    <w:p>
      <w:pPr>
        <w:pStyle w:val="ListBullet"/>
      </w:pPr>
      <w:r>
        <w:t>Recognize the Klein–Gordon equation as the correct free-field equation for a spin-0 particle, a status confirmed only once quantized in Lesson 33.</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Klein–Gordon field or wave function, x = (t, x)</w:t>
            </w:r>
          </w:p>
        </w:tc>
      </w:tr>
      <w:tr>
        <w:tc>
          <w:tcPr>
            <w:tcW w:type="dxa" w:w="2160"/>
            <w:vAlign w:val="center"/>
            <w:shd w:fill="EAF2F8"/>
            <w:tcMar>
              <w:top w:w="100" w:type="dxa"/>
              <w:start w:w="100" w:type="dxa"/>
              <w:bottom w:w="100" w:type="dxa"/>
              <w:end w:w="100" w:type="dxa"/>
            </w:tcMar>
          </w:tcPr>
          <w:p>
            <w:r>
              <w:t>□ = ∂</w:t>
            </w:r>
            <w:r>
              <w:rPr>
                <w:vertAlign w:val="subscript"/>
              </w:rPr>
              <w:t>μ</w:t>
            </w:r>
            <w:r>
              <w:t>∂</w:t>
            </w:r>
            <w:r>
              <w:rPr>
                <w:vertAlign w:val="superscript"/>
              </w:rPr>
              <w:t>μ</w:t>
            </w:r>
          </w:p>
        </w:tc>
        <w:tc>
          <w:tcPr>
            <w:tcW w:type="dxa" w:w="7632"/>
            <w:vAlign w:val="center"/>
            <w:shd w:fill="EAF2F8"/>
            <w:tcMar>
              <w:top w:w="100" w:type="dxa"/>
              <w:start w:w="100" w:type="dxa"/>
              <w:bottom w:w="100" w:type="dxa"/>
              <w:end w:w="100" w:type="dxa"/>
            </w:tcMar>
          </w:tcPr>
          <w:p>
            <w:r>
              <w:t>d'Alembertian, ∂</w:t>
            </w:r>
            <w:r>
              <w:rPr>
                <w:vertAlign w:val="subscript"/>
              </w:rPr>
              <w:t>t</w:t>
            </w:r>
            <w:r>
              <w: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w:t>
            </w:r>
            <w:r>
              <w:rPr>
                <w:vertAlign w:val="subscript"/>
              </w:rPr>
              <w:t>p</w:t>
            </w:r>
            <w:r>
              <w:t xml:space="preserve">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w:t>
            </w:r>
            <w:r>
              <w:rPr>
                <w:vertAlign w:val="superscript"/>
              </w:rPr>
              <w:t>μ</w:t>
            </w:r>
            <w:r>
              <w:t xml:space="preserve"> = (ρ, j)</w:t>
            </w:r>
          </w:p>
        </w:tc>
        <w:tc>
          <w:tcPr>
            <w:tcW w:type="dxa" w:w="7632"/>
            <w:vAlign w:val="center"/>
            <w:tcMar>
              <w:top w:w="100" w:type="dxa"/>
              <w:start w:w="100" w:type="dxa"/>
              <w:bottom w:w="100" w:type="dxa"/>
              <w:end w:w="100" w:type="dxa"/>
            </w:tcMar>
          </w:tcPr>
          <w:p>
            <w:r>
              <w:t>Klein–Gordon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w:t>
            </w:r>
            <w:r>
              <w:rPr>
                <w:vertAlign w:val="subscript"/>
              </w:rPr>
              <w:t>p</w:t>
            </w:r>
          </w:p>
        </w:tc>
        <w:tc>
          <w:tcPr>
            <w:tcW w:type="dxa" w:w="7632"/>
            <w:vAlign w:val="center"/>
            <w:tcMar>
              <w:top w:w="100" w:type="dxa"/>
              <w:start w:w="100" w:type="dxa"/>
              <w:bottom w:w="100" w:type="dxa"/>
              <w:end w:w="100" w:type="dxa"/>
            </w:tcMar>
          </w:tcPr>
          <w:p>
            <w:r>
              <w:t>Alternative notation for E</w:t>
            </w:r>
            <w:r>
              <w:rPr>
                <w:vertAlign w:val="subscript"/>
              </w:rPr>
              <w:t>p</w:t>
            </w:r>
            <w:r>
              <w:t>, used interchangeably with it</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Turning E² = p² + m² into a wave equation gives the Klein–Gordon equation (□ + m²)φ = 0. It is relativistic, but it allows negative energies and a probability density that can be negative.</w:t>
            </w:r>
          </w:p>
          <w:p>
            <w:pPr>
              <w:spacing w:after="60"/>
            </w:pPr>
            <w:r>
              <w:t>The problem is real, not a mistake in the derivation; Lessons 20, 23 and 32 resolve it.</w:t>
            </w:r>
          </w:p>
        </w:tc>
      </w:tr>
    </w:tbl>
    <w:p>
      <w:pPr>
        <w:spacing w:after="80"/>
      </w:pPr>
    </w:p>
    <w:p>
      <w:pPr>
        <w:pStyle w:val="Heading2"/>
      </w:pPr>
      <w:r>
        <w:t>1 Deriving the equation</w:t>
      </w:r>
    </w:p>
    <w:p>
      <w:pPr>
        <w:pStyle w:val="Heading3"/>
      </w:pPr>
      <w:r>
        <w:t>1.1 Direct promotion of the energy relation</w:t>
      </w:r>
    </w:p>
    <w:p>
      <w:r>
        <w:t>Apply the correspondence rule of Lesson 12, Section 1.2, E → i∂</w:t>
      </w:r>
      <w:r>
        <w:rPr>
          <w:vertAlign w:val="subscript"/>
        </w:rPr>
        <w:t>t</w:t>
      </w:r>
      <w:r>
        <w:t xml:space="preserve"> and p → −i∇ (ℏ = 1 from here on), to the relativistic energy relation of Lesson 3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This is the Klein–Gordon equation. Unlike the Schrödinger equation, it is second order in time as well as in space, treating the two on an equal footing, exactly the symmetry required by Lorentz covariance and identified as missing in Lesson 12, Section 7.</w:t>
      </w:r>
    </w:p>
    <w:p>
      <w:pPr>
        <w:pStyle w:val="Heading3"/>
      </w:pPr>
      <w:r>
        <w:t>1.2 Manifest covariance</w:t>
      </w:r>
    </w:p>
    <w:p>
      <w:r>
        <w:t>Since □ = ∂</w:t>
      </w:r>
      <w:r>
        <w:rPr>
          <w:vertAlign w:val="subscript"/>
        </w:rPr>
        <w:t>μ</w:t>
      </w:r>
      <w:r>
        <w:t>∂</w:t>
      </w:r>
      <w:r>
        <w:rPr>
          <w:vertAlign w:val="superscript"/>
        </w:rPr>
        <w:t>μ</w:t>
      </w:r>
      <w:r>
        <w:t xml:space="preserve">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 Under x</w:t>
      </w:r>
      <w:r>
        <w:rPr>
          <w:vertAlign w:val="superscript"/>
        </w:rPr>
        <w:t>μ</w:t>
      </w:r>
      <w:r>
        <w:t xml:space="preserve"> → x′</w:t>
      </w:r>
      <w:r>
        <w:rPr>
          <w:vertAlign w:val="superscript"/>
        </w:rPr>
        <w:t>μ</w:t>
      </w:r>
      <w:r>
        <w:t xml:space="preserve"> = Λ</w:t>
      </w:r>
      <w:r>
        <w:rPr>
          <w:vertAlign w:val="superscript"/>
        </w:rPr>
        <w:t>μ</w:t>
      </w:r>
      <w:r>
        <w:rPr>
          <w:vertAlign w:val="subscript"/>
        </w:rPr>
        <w:t>ν</w:t>
      </w:r>
      <w:r>
        <w:t>x</w:t>
      </w:r>
      <w:r>
        <w:rPr>
          <w:vertAlign w:val="superscript"/>
        </w:rPr>
        <w:t>ν</w:t>
      </w:r>
      <w:r>
        <w:t>, the chain rule gives ∂/∂x′</w:t>
      </w:r>
      <w:r>
        <w:rPr>
          <w:vertAlign w:val="superscript"/>
        </w:rPr>
        <w:t>μ</w:t>
      </w:r>
      <w:r>
        <w:t xml:space="preserve"> = (Λ⁻¹)</w:t>
      </w:r>
      <w:r>
        <w:rPr>
          <w:vertAlign w:val="superscript"/>
        </w:rPr>
        <w:t>ν</w:t>
      </w:r>
      <w:r>
        <w:rPr>
          <w:vertAlign w:val="subscript"/>
        </w:rPr>
        <w:t>μ</w:t>
      </w:r>
      <w:r>
        <w:t>∂/∂x</w:t>
      </w:r>
      <w:r>
        <w:rPr>
          <w:vertAlign w:val="superscript"/>
        </w:rPr>
        <w:t>ν</w:t>
      </w:r>
      <w:r>
        <w:t xml:space="preserve"> (Lesson 4, Exercise 4), so □′ = ∂′</w:t>
      </w:r>
      <w:r>
        <w:rPr>
          <w:vertAlign w:val="subscript"/>
        </w:rPr>
        <w:t>μ</w:t>
      </w:r>
      <w:r>
        <w:t>∂′</w:t>
      </w:r>
      <w:r>
        <w:rPr>
          <w:vertAlign w:val="superscript"/>
        </w:rPr>
        <w:t>μ</w:t>
      </w:r>
      <w:r>
        <w:t xml:space="preserve"> = (Λ⁻¹)</w:t>
      </w:r>
      <w:r>
        <w:rPr>
          <w:vertAlign w:val="superscript"/>
        </w:rPr>
        <w:t>ρ</w:t>
      </w:r>
      <w:r>
        <w:rPr>
          <w:vertAlign w:val="subscript"/>
        </w:rPr>
        <w:t>μ</w:t>
      </w:r>
      <w:r>
        <w:t>(Λ⁻¹)</w:t>
      </w:r>
      <w:r>
        <w:rPr>
          <w:vertAlign w:val="superscript"/>
        </w:rPr>
        <w:t>σ</w:t>
      </w:r>
      <w:r>
        <w:rPr>
          <w:vertAlign w:val="superscript"/>
        </w:rPr>
        <w:t>μ</w:t>
      </w:r>
      <w:r>
        <w:t>∂</w:t>
      </w:r>
      <w:r>
        <w:rPr>
          <w:vertAlign w:val="subscript"/>
        </w:rPr>
        <w:t>ρ</w:t>
      </w:r>
      <w:r>
        <w:t>∂</w:t>
      </w:r>
      <w:r>
        <w:rPr>
          <w:vertAlign w:val="subscript"/>
        </w:rPr>
        <w:t>σ</w:t>
      </w:r>
      <w:r>
        <w:t>. Using the orthogonality-type relation for Λ⁻¹ analogous to ΛᵀgΛ=g (Lesson 4, Section 2.2), this collapses back to g</w:t>
      </w:r>
      <w:r>
        <w:rPr>
          <w:vertAlign w:val="superscript"/>
        </w:rPr>
        <w:t>ρσ</w:t>
      </w:r>
      <w:r>
        <w:t>∂</w:t>
      </w:r>
      <w:r>
        <w:rPr>
          <w:vertAlign w:val="subscript"/>
        </w:rPr>
        <w:t>ρ</w:t>
      </w:r>
      <w:r>
        <w:t>∂</w:t>
      </w:r>
      <w:r>
        <w:rPr>
          <w:vertAlign w:val="subscript"/>
        </w:rPr>
        <w:t>σ</w:t>
      </w:r>
      <w:r>
        <w:t xml:space="preserve"> = □, the same operator in the new frame; the equation (□+m²)φ=0 is therefore preserved.</w:t>
      </w:r>
    </w:p>
    <w:p>
      <w:pPr>
        <w:pStyle w:val="Heading2"/>
      </w:pPr>
      <w:r>
        <w:t>2 Plane-wave solutions</w:t>
      </w:r>
    </w:p>
    <w:p>
      <w:pPr>
        <w:pStyle w:val="Heading3"/>
      </w:pPr>
      <w:r>
        <w:t>2.1 The dispersion relation</w:t>
      </w:r>
    </w:p>
    <w:p>
      <w:r>
        <w:t>Substitute a plane wave φ = N e</w:t>
      </w:r>
      <w:r>
        <w:rPr>
          <w:vertAlign w:val="superscript"/>
        </w:rPr>
        <w:t>−ip·x</w:t>
      </w:r>
      <w:r>
        <w:t xml:space="preserve"> = N e</w:t>
      </w:r>
      <w:r>
        <w:rPr>
          <w:vertAlign w:val="superscript"/>
        </w:rPr>
        <w:t>−i(Et−p·x)</w:t>
      </w:r>
      <w:r>
        <w:t xml:space="preserve"> (the sign convention of Lesson 4, Section 6.2). Each time derivative brings down −iE and each space derivative brings down ip, so ∂</w:t>
      </w:r>
      <w:r>
        <w:rPr>
          <w:vertAlign w:val="subscript"/>
        </w:rPr>
        <w:t>t</w:t>
      </w:r>
      <w:r>
        <w: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w:t>
      </w:r>
      <w:r>
        <w:rPr>
          <w:vertAlign w:val="subscript"/>
        </w:rPr>
        <w:t>p</w:t>
      </w:r>
      <w:r>
        <w:t xml:space="preserve"> = +√(|p|²+m²) and one with negative energy −E</w:t>
      </w:r>
      <w:r>
        <w:rPr>
          <w:vertAlign w:val="subscript"/>
        </w:rPr>
        <w:t>p</w:t>
      </w:r>
      <w:r>
        <w:t>. This is not a mathematical curiosity to be discarded; the equation is second order in time, so,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20, and it is only resolved, for both equations, once the negative-frequency solutions are reinterpreted through the antiparticle picture of Lesson 23, itself made fully consistent only after field quantization (Lesson 36).</w:t>
      </w:r>
    </w:p>
    <w:p>
      <w:r>
        <w:rPr>
          <w:b/>
          <w:i/>
        </w:rPr>
        <w:t>Worked example 2</w:t>
      </w:r>
    </w:p>
    <w:p>
      <w:r>
        <w:t>For a particle at rest, p = 0, find both solutions explicitly. The dispersion relation gives E = ±m, so φ = Ne</w:t>
      </w:r>
      <w:r>
        <w:rPr>
          <w:vertAlign w:val="superscript"/>
        </w:rPr>
        <w:t>∓imt</w:t>
      </w:r>
      <w:r>
        <w:t xml:space="preserve"> (using the sign convention of Section 2.1, the positive-energy solution has φ = Ne</w:t>
      </w:r>
      <w:r>
        <w:rPr>
          <w:vertAlign w:val="superscript"/>
        </w:rPr>
        <w:t>−imt</w:t>
      </w:r>
      <w:r>
        <w:t xml:space="preserve"> and the negative-energy solution has φ = Ne</w:t>
      </w:r>
      <w:r>
        <w:rPr>
          <w:vertAlign w:val="superscript"/>
        </w:rPr>
        <w:t>+imt</w:t>
      </w:r>
      <w:r>
        <w: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r>
        <w:t>Following the method of Lesson 10, Section 3.1, seek a current j</w:t>
      </w:r>
      <w:r>
        <w:rPr>
          <w:vertAlign w:val="superscript"/>
        </w:rPr>
        <w:t>μ</w:t>
      </w:r>
      <w:r>
        <w:t xml:space="preserve"> satisfying ∂</w:t>
      </w:r>
      <w:r>
        <w:rPr>
          <w:vertAlign w:val="subscript"/>
        </w:rPr>
        <w:t>μ</w:t>
      </w:r>
      <w:r>
        <w:t>j</w:t>
      </w:r>
      <w:r>
        <w:rPr>
          <w:vertAlign w:val="superscript"/>
        </w:rPr>
        <w:t>μ</w:t>
      </w:r>
      <w:r>
        <w:t xml:space="preserve">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w:t>
      </w:r>
      <w:r>
        <w:rPr>
          <w:vertAlign w:val="superscript"/>
        </w:rPr>
        <w:t>μ</w:t>
      </w:r>
      <w:r>
        <w:t xml:space="preserve"> = i(φ*∂</w:t>
      </w:r>
      <w:r>
        <w:rPr>
          <w:vertAlign w:val="superscript"/>
        </w:rPr>
        <w:t>μ</w:t>
      </w:r>
      <w:r>
        <w:t>φ − φ∂</w:t>
      </w:r>
      <w:r>
        <w:rPr>
          <w:vertAlign w:val="superscript"/>
        </w:rPr>
        <w:t>μ</w:t>
      </w:r>
      <w:r>
        <w:t>φ*) (the factor of i chosen so that j</w:t>
      </w:r>
      <w:r>
        <w:rPr>
          <w:vertAlign w:val="superscript"/>
        </w:rPr>
        <w:t>μ</w:t>
      </w:r>
      <w:r>
        <w:t xml:space="preserve"> is real, since the bracket is purely imaginary, being the difference of a quantity and its own complex conjugate up to sign), this satisfies ∂</w:t>
      </w:r>
      <w:r>
        <w:rPr>
          <w:vertAlign w:val="subscript"/>
        </w:rPr>
        <w:t>μ</w:t>
      </w:r>
      <w:r>
        <w:t>j</w:t>
      </w:r>
      <w:r>
        <w:rPr>
          <w:vertAlign w:val="superscript"/>
        </w:rPr>
        <w:t>μ</w:t>
      </w:r>
      <w:r>
        <w:t xml:space="preserve"> = 0, a genuine conserved current in exactly the sense of Lesson 7's charge conservation and Lesson 10's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w:t>
      </w:r>
      <w:r>
        <w:rPr>
          <w:vertAlign w:val="superscript"/>
        </w:rPr>
        <w:t>−iEₚt+ip·x</w:t>
      </w:r>
      <w:r>
        <w:t>, ρ = i(φ*(−iE</w:t>
      </w:r>
      <w:r>
        <w:rPr>
          <w:vertAlign w:val="subscript"/>
        </w:rPr>
        <w:t>p</w:t>
      </w:r>
      <w:r>
        <w:t>)φ − φ(iE</w:t>
      </w:r>
      <w:r>
        <w:rPr>
          <w:vertAlign w:val="subscript"/>
        </w:rPr>
        <w:t>p</w:t>
      </w:r>
      <w:r>
        <w:t>)φ*) = 2E</w:t>
      </w:r>
      <w:r>
        <w:rPr>
          <w:vertAlign w:val="subscript"/>
        </w:rPr>
        <w:t>p</w:t>
      </w:r>
      <w:r>
        <w:t>|N|², positive, as hoped. But for the negative-energy plane wave φ = Ne</w:t>
      </w:r>
      <w:r>
        <w:rPr>
          <w:vertAlign w:val="superscript"/>
        </w:rPr>
        <w:t>iEₚt+ip·x</w:t>
      </w:r>
      <w:r>
        <w:t xml:space="preserve"> (using E → −E</w:t>
      </w:r>
      <w:r>
        <w:rPr>
          <w:vertAlign w:val="subscript"/>
        </w:rPr>
        <w:t>p</w:t>
      </w:r>
      <w:r>
        <w:t xml:space="preserve"> in the exponent, per Section 2.1), the same calculation gives ρ = i(φ*(iE</w:t>
      </w:r>
      <w:r>
        <w:rPr>
          <w:vertAlign w:val="subscript"/>
        </w:rPr>
        <w:t>p</w:t>
      </w:r>
      <w:r>
        <w:t>)φ − φ(−iE</w:t>
      </w:r>
      <w:r>
        <w:rPr>
          <w:vertAlign w:val="subscript"/>
        </w:rPr>
        <w:t>p</w:t>
      </w:r>
      <w:r>
        <w:t>)φ*) = −2E</w:t>
      </w:r>
      <w:r>
        <w:rPr>
          <w:vertAlign w:val="subscript"/>
        </w:rPr>
        <w:t>p</w:t>
      </w:r>
      <w:r>
        <w:t>|N|², negative. The quantity ρ, meant to be interpreted as a probability density as in Lesson 10, can be negative, which is nonsensical for a probability.</w:t>
      </w:r>
    </w:p>
    <w:p>
      <w:r>
        <w:rPr>
          <w:b/>
          <w:i/>
        </w:rPr>
        <w:t>Worked example 3</w:t>
      </w:r>
    </w:p>
    <w:p>
      <w:r>
        <w:t>Verify the sign of ρ for the negative-energy plane wave by direct substitution. With φ = Ne</w:t>
      </w:r>
      <w:r>
        <w:rPr>
          <w:vertAlign w:val="superscript"/>
        </w:rPr>
        <w:t>iEₚt+ip·x</w:t>
      </w:r>
      <w:r>
        <w:t>, ∂</w:t>
      </w:r>
      <w:r>
        <w:rPr>
          <w:vertAlign w:val="subscript"/>
        </w:rPr>
        <w:t>t</w:t>
      </w:r>
      <w:r>
        <w:t>φ = iE</w:t>
      </w:r>
      <w:r>
        <w:rPr>
          <w:vertAlign w:val="subscript"/>
        </w:rPr>
        <w:t>p</w:t>
      </w:r>
      <w:r>
        <w:t>φ, so φ*∂</w:t>
      </w:r>
      <w:r>
        <w:rPr>
          <w:vertAlign w:val="subscript"/>
        </w:rPr>
        <w:t>t</w:t>
      </w:r>
      <w:r>
        <w:t>φ = iE</w:t>
      </w:r>
      <w:r>
        <w:rPr>
          <w:vertAlign w:val="subscript"/>
        </w:rPr>
        <w:t>p</w:t>
      </w:r>
      <w:r>
        <w:t>|φ|² and φ∂</w:t>
      </w:r>
      <w:r>
        <w:rPr>
          <w:vertAlign w:val="subscript"/>
        </w:rPr>
        <w:t>t</w:t>
      </w:r>
      <w:r>
        <w:t>φ* (using ∂</w:t>
      </w:r>
      <w:r>
        <w:rPr>
          <w:vertAlign w:val="subscript"/>
        </w:rPr>
        <w:t>t</w:t>
      </w:r>
      <w:r>
        <w:t>φ* = −iE</w:t>
      </w:r>
      <w:r>
        <w:rPr>
          <w:vertAlign w:val="subscript"/>
        </w:rPr>
        <w:t>p</w:t>
      </w:r>
      <w:r>
        <w:t>φ*) = −iE</w:t>
      </w:r>
      <w:r>
        <w:rPr>
          <w:vertAlign w:val="subscript"/>
        </w:rPr>
        <w:t>p</w:t>
      </w:r>
      <w:r>
        <w:t>|φ|². Then ρ = i(iE</w:t>
      </w:r>
      <w:r>
        <w:rPr>
          <w:vertAlign w:val="subscript"/>
        </w:rPr>
        <w:t>p</w:t>
      </w:r>
      <w:r>
        <w:t>|φ|² − (−iE</w:t>
      </w:r>
      <w:r>
        <w:rPr>
          <w:vertAlign w:val="subscript"/>
        </w:rPr>
        <w:t>p</w:t>
      </w:r>
      <w:r>
        <w:t>|φ|²)) = i(2iE</w:t>
      </w:r>
      <w:r>
        <w:rPr>
          <w:vertAlign w:val="subscript"/>
        </w:rPr>
        <w:t>p</w:t>
      </w:r>
      <w:r>
        <w:t>|φ|²) = −2E</w:t>
      </w:r>
      <w:r>
        <w:rPr>
          <w:vertAlign w:val="subscript"/>
        </w:rPr>
        <w:t>p</w:t>
      </w:r>
      <w:r>
        <w:t>|φ|², confirming the negative sign for E</w:t>
      </w:r>
      <w:r>
        <w:rPr>
          <w:vertAlign w:val="subscript"/>
        </w:rPr>
        <w:t>p</w:t>
      </w:r>
      <w:r>
        <w:t xml:space="preserve"> &gt; 0.</w:t>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w:t>
      </w:r>
      <w:r>
        <w:rPr>
          <w:vertAlign w:val="subscript"/>
        </w:rPr>
        <w:t>t</w:t>
      </w:r>
      <w:r>
        <w:t>φ as independent initial data (unlike the first-order Schrödinger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w:t>
      </w:r>
      <w:r>
        <w:rPr>
          <w:vertAlign w:val="superscript"/>
        </w:rPr>
        <w:t>μ</w:t>
      </w:r>
      <w:r>
        <w:t xml:space="preserve"> but a structural feature of the equation itself.</w:t>
      </w:r>
    </w:p>
    <w:p>
      <w:r>
        <w:rPr>
          <w:b/>
          <w:i/>
        </w:rPr>
        <w:t>Worked example 4</w:t>
      </w:r>
    </w:p>
    <w:p>
      <w:r>
        <w:t>Show concretely that a general real solution can have ρ of either sign. Take φ = a e</w:t>
      </w:r>
      <w:r>
        <w:rPr>
          <w:vertAlign w:val="superscript"/>
        </w:rPr>
        <w:t>−iEₚt+ip·x</w:t>
      </w:r>
      <w:r>
        <w:t xml:space="preserve"> + b e</w:t>
      </w:r>
      <w:r>
        <w:rPr>
          <w:vertAlign w:val="superscript"/>
        </w:rPr>
        <w:t>iEₚt+ip·x</w:t>
      </w:r>
      <w:r>
        <w:t xml:space="preserve"> (a superposition of positive and negative energy modes with the same p). Computing ρ = i(φ*∂</w:t>
      </w:r>
      <w:r>
        <w:rPr>
          <w:vertAlign w:val="subscript"/>
        </w:rPr>
        <w:t>t</w:t>
      </w:r>
      <w:r>
        <w:t>φ−φ∂</w:t>
      </w:r>
      <w:r>
        <w:rPr>
          <w:vertAlign w:val="subscript"/>
        </w:rPr>
        <w:t>t</w:t>
      </w:r>
      <w:r>
        <w:t>φ*) produces a term 2E</w:t>
      </w:r>
      <w:r>
        <w:rPr>
          <w:vertAlign w:val="subscript"/>
        </w:rPr>
        <w:t>p</w:t>
      </w:r>
      <w:r>
        <w:t>(|a|²−|b|²) from the two modes separately, plus interference terms oscillating at frequency 2E</w:t>
      </w:r>
      <w:r>
        <w:rPr>
          <w:vertAlign w:val="subscript"/>
        </w:rPr>
        <w:t>p</w:t>
      </w:r>
      <w:r>
        <w:t>;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r>
        <w:t>To make contact with the discrete-spectrum methods of Lesson 10 and Lesson 12, consider the equation on a spatial box of side L with periodic boundary conditions, as in Lesson 12,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As for the free particle, each spatial mode carries a positive and a negative branch. In the nonrelativistic limit |p| ≪ m, expanding as in Lesson 3, Worked example 5, E</w:t>
      </w:r>
      <w:r>
        <w:rPr>
          <w:vertAlign w:val="subscript"/>
        </w:rPr>
        <w:t>(n)</w:t>
      </w:r>
      <w:r>
        <w:t xml:space="preserve"> ≈ ±m ± |p|²/2m: the positive branch reproduces a rest energy m plus the familiar nonrelativistic kinetic energy of Lesson 12's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10 shifted upward by the rest mass m, confirming that the positive-energy branch alone, in this limit, behaves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w:t>
      </w:r>
      <w:r>
        <w:rPr>
          <w:vertAlign w:val="superscript"/>
        </w:rPr>
        <w:t>−imt</w:t>
      </w:r>
      <w:r>
        <w: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w:t>
      </w:r>
      <w:r>
        <w:rPr>
          <w:vertAlign w:val="subscript"/>
        </w:rPr>
        <w:t>t</w:t>
      </w:r>
      <w:r>
        <w:t>²−∇²+m²)φ=0 and using the product rule, ∂</w:t>
      </w:r>
      <w:r>
        <w:rPr>
          <w:vertAlign w:val="subscript"/>
        </w:rPr>
        <w:t>t</w:t>
      </w:r>
      <w:r>
        <w:t>φ = e</w:t>
      </w:r>
      <w:r>
        <w:rPr>
          <w:vertAlign w:val="superscript"/>
        </w:rPr>
        <w:t>−imt</w:t>
      </w:r>
      <w:r>
        <w:t>(−imψ+∂</w:t>
      </w:r>
      <w:r>
        <w:rPr>
          <w:vertAlign w:val="subscript"/>
        </w:rPr>
        <w:t>t</w:t>
      </w:r>
      <w:r>
        <w:t>ψ), and ∂</w:t>
      </w:r>
      <w:r>
        <w:rPr>
          <w:vertAlign w:val="subscript"/>
        </w:rPr>
        <w:t>t</w:t>
      </w:r>
      <w:r>
        <w:t>²φ = e</w:t>
      </w:r>
      <w:r>
        <w:rPr>
          <w:vertAlign w:val="superscript"/>
        </w:rPr>
        <w:t>−imt</w:t>
      </w:r>
      <w:r>
        <w:t>(−m²ψ−2im∂</w:t>
      </w:r>
      <w:r>
        <w:rPr>
          <w:vertAlign w:val="subscript"/>
        </w:rPr>
        <w:t>t</w:t>
      </w:r>
      <w:r>
        <w:t>ψ+∂</w:t>
      </w:r>
      <w:r>
        <w:rPr>
          <w:vertAlign w:val="subscript"/>
        </w:rPr>
        <w:t>t</w:t>
      </w:r>
      <w:r>
        <w: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as |∂</w:t>
      </w:r>
      <w:r>
        <w:rPr>
          <w:vertAlign w:val="subscript"/>
        </w:rPr>
        <w:t>t</w:t>
      </w:r>
      <w:r>
        <w:t>²ψ| ≪ m|∂</w:t>
      </w:r>
      <w:r>
        <w:rPr>
          <w:vertAlign w:val="subscript"/>
        </w:rPr>
        <w:t>t</w:t>
      </w:r>
      <w:r>
        <w:t>ψ|), the ∂</w:t>
      </w:r>
      <w:r>
        <w:rPr>
          <w:vertAlign w:val="subscript"/>
        </w:rPr>
        <w:t>t</w:t>
      </w:r>
      <w:r>
        <w:t>²ψ term is negligible compared with the 2im∂</w:t>
      </w:r>
      <w:r>
        <w:rPr>
          <w:vertAlign w:val="subscript"/>
        </w:rPr>
        <w:t>t</w:t>
      </w:r>
      <w:r>
        <w: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the free Schrödinger equation of Lesson 12. This confirms that the Klein–Gordon equation is a genuine relativistic generalization, correctly reducing to established nonrelativistic quantum mechanics in the appropriate limit, precisely the consistency check demanded in Lesson 12, Section 7.2.</w:t>
      </w:r>
    </w:p>
    <w:p>
      <w:r>
        <w:rPr>
          <w:b/>
          <w:i/>
        </w:rPr>
        <w:t>Worked example 6</w:t>
      </w:r>
    </w:p>
    <w:p>
      <w:r>
        <w:t>Estimate the size of the neglected term for an electron with kinetic energy 1 eV. Here ∂</w:t>
      </w:r>
      <w:r>
        <w:rPr>
          <w:vertAlign w:val="subscript"/>
        </w:rPr>
        <w:t>t</w:t>
      </w:r>
      <w:r>
        <w:t>ψ ~ −iEψ with E ~ 1 eV (nonrelativistic kinetic energy scale), so ∂</w:t>
      </w:r>
      <w:r>
        <w:rPr>
          <w:vertAlign w:val="subscript"/>
        </w:rPr>
        <w:t>t</w:t>
      </w:r>
      <w:r>
        <w:t>²ψ ~ −E²ψ, and the ratio of neglected to retained terms is |∂</w:t>
      </w:r>
      <w:r>
        <w:rPr>
          <w:vertAlign w:val="subscript"/>
        </w:rPr>
        <w:t>t</w:t>
      </w:r>
      <w:r>
        <w:t>²ψ|/(m|∂</w:t>
      </w:r>
      <w:r>
        <w:rPr>
          <w:vertAlign w:val="subscript"/>
        </w:rPr>
        <w:t>t</w:t>
      </w:r>
      <w:r>
        <w: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10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12,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33,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33's), what j</w:t>
      </w:r>
      <w:r>
        <w:rPr>
          <w:vertAlign w:val="superscript"/>
        </w:rPr>
        <w:t>0</w:t>
      </w:r>
      <w:r>
        <w:t xml:space="preserve">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26, 27)</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33)</w:t>
            </w:r>
          </w:p>
        </w:tc>
      </w:tr>
      <w:tr>
        <w:tc>
          <w:tcPr>
            <w:tcW w:type="dxa" w:w="3264"/>
            <w:vAlign w:val="center"/>
            <w:tcMar>
              <w:top w:w="100" w:type="dxa"/>
              <w:start w:w="100" w:type="dxa"/>
              <w:bottom w:w="100" w:type="dxa"/>
              <w:end w:w="100" w:type="dxa"/>
            </w:tcMar>
          </w:tcPr>
          <w:p>
            <w:r>
              <w:t>Non-positive-definite current j</w:t>
            </w:r>
            <w:r>
              <w:rPr>
                <w:vertAlign w:val="superscript"/>
              </w:rPr>
              <w:t>0</w:t>
            </w:r>
          </w:p>
        </w:tc>
        <w:tc>
          <w:tcPr>
            <w:tcW w:type="dxa" w:w="6528"/>
            <w:vAlign w:val="center"/>
            <w:tcMar>
              <w:top w:w="100" w:type="dxa"/>
              <w:start w:w="100" w:type="dxa"/>
              <w:bottom w:w="100" w:type="dxa"/>
              <w:end w:w="100" w:type="dxa"/>
            </w:tcMar>
          </w:tcPr>
          <w:p>
            <w:r>
              <w:t>Resolved by reinterpreting ρ as charge density rather than probability density (Lesson 33)</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w:t>
            </w:r>
            <w:r>
              <w:rPr>
                <w:vertAlign w:val="subscript"/>
              </w:rPr>
              <w:t>t</w:t>
            </w:r>
            <w:r>
              <w:t>φ as independent data (Lesson 33)</w:t>
            </w:r>
          </w:p>
        </w:tc>
      </w:tr>
      <w:tr>
        <w:tc>
          <w:tcPr>
            <w:tcW w:type="dxa" w:w="3264"/>
            <w:vAlign w:val="center"/>
            <w:tcMar>
              <w:top w:w="100" w:type="dxa"/>
              <w:start w:w="100" w:type="dxa"/>
              <w:bottom w:w="100" w:type="dxa"/>
              <w:end w:w="100" w:type="dxa"/>
            </w:tcMar>
          </w:tcPr>
          <w:p>
            <w:r>
              <w:t>E</w:t>
            </w:r>
            <w:r>
              <w:rPr>
                <w:vertAlign w:val="subscript"/>
              </w:rPr>
              <w:t>p</w:t>
            </w:r>
            <w:r>
              <w:t xml:space="preserve">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46's structure, specialized to spin 0)</w:t>
            </w:r>
          </w:p>
        </w:tc>
      </w:tr>
      <w:tr>
        <w:tc>
          <w:tcPr>
            <w:tcW w:type="dxa" w:w="3264"/>
            <w:vAlign w:val="center"/>
            <w:shd w:fill="EAF2F8"/>
            <w:tcMar>
              <w:top w:w="100" w:type="dxa"/>
              <w:start w:w="100" w:type="dxa"/>
              <w:bottom w:w="100" w:type="dxa"/>
              <w:end w:w="100" w:type="dxa"/>
            </w:tcMar>
          </w:tcPr>
          <w:p>
            <w:r>
              <w:t>Nonrelativistic limit reproducing Schrödinger's equation</w:t>
            </w:r>
          </w:p>
        </w:tc>
        <w:tc>
          <w:tcPr>
            <w:tcW w:type="dxa" w:w="6528"/>
            <w:vAlign w:val="center"/>
            <w:shd w:fill="EAF2F8"/>
            <w:tcMar>
              <w:top w:w="100" w:type="dxa"/>
              <w:start w:w="100" w:type="dxa"/>
              <w:bottom w:w="100" w:type="dxa"/>
              <w:end w:w="100" w:type="dxa"/>
            </w:tcMar>
          </w:tcPr>
          <w:p>
            <w:r>
              <w:t>Confirms the equation as the correct relativistic completion,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36)</w:t>
            </w:r>
          </w:p>
        </w:tc>
      </w:tr>
    </w:tbl>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20 through Lesson 23 will repeat for the physically central case of spin-1/2.</w:t>
      </w:r>
    </w:p>
    <w:p>
      <w:pPr>
        <w:pStyle w:val="Heading2"/>
      </w:pPr>
      <w:r>
        <w:t>8 Summary</w:t>
      </w:r>
    </w:p>
    <w:p>
      <w:pPr>
        <w:pStyle w:val="ListNumber"/>
        <w:numPr>
          <w:ilvl w:val="0"/>
          <w:numId w:val="10"/>
        </w:numPr>
      </w:pPr>
      <w:r>
        <w:t>Applying E → i∂</w:t>
      </w:r>
      <w:r>
        <w:rPr>
          <w:vertAlign w:val="subscript"/>
        </w:rPr>
        <w:t>t</w:t>
      </w:r>
      <w:r>
        <w:t xml:space="preserve"> and p → −i∇ to E² = |p|² + m² gives the Klein–Gordon equation (□+m²)φ=0, manifestly Lorentz covariant.</w:t>
      </w:r>
    </w:p>
    <w:p>
      <w:pPr>
        <w:pStyle w:val="ListNumber"/>
        <w:numPr>
          <w:ilvl w:val="0"/>
          <w:numId w:val="10"/>
        </w:numPr>
      </w:pPr>
      <w:r>
        <w:t>Plane-wave solutions exist for both E = +E</w:t>
      </w:r>
      <w:r>
        <w:rPr>
          <w:vertAlign w:val="subscript"/>
        </w:rPr>
        <w:t>p</w:t>
      </w:r>
      <w:r>
        <w:t xml:space="preserve"> and E = −E</w:t>
      </w:r>
      <w:r>
        <w:rPr>
          <w:vertAlign w:val="subscript"/>
        </w:rPr>
        <w:t>p</w:t>
      </w:r>
      <w:r>
        <w:t xml:space="preserve"> at every momentum, since the equation is second order in time.</w:t>
      </w:r>
    </w:p>
    <w:p>
      <w:pPr>
        <w:pStyle w:val="ListNumber"/>
        <w:numPr>
          <w:ilvl w:val="0"/>
          <w:numId w:val="10"/>
        </w:numPr>
      </w:pPr>
      <w:r>
        <w:t>A conserved current j</w:t>
      </w:r>
      <w:r>
        <w:rPr>
          <w:vertAlign w:val="superscript"/>
        </w:rPr>
        <w:t>μ</w:t>
      </w:r>
      <w:r>
        <w:t xml:space="preserve"> = i(φ*∂</w:t>
      </w:r>
      <w:r>
        <w:rPr>
          <w:vertAlign w:val="superscript"/>
        </w:rPr>
        <w:t>μ</w:t>
      </w:r>
      <w:r>
        <w:t>φ−φ∂</w:t>
      </w:r>
      <w:r>
        <w:rPr>
          <w:vertAlign w:val="superscript"/>
        </w:rPr>
        <w:t>μ</w:t>
      </w:r>
      <w:r>
        <w:t>φ*) exists, but its time component ρ is not positive definite: negative-energy modes give negative ρ.</w:t>
      </w:r>
    </w:p>
    <w:p>
      <w:pPr>
        <w:pStyle w:val="ListNumber"/>
        <w:numPr>
          <w:ilvl w:val="0"/>
          <w:numId w:val="10"/>
        </w:numPr>
      </w:pPr>
      <w:r>
        <w:t>The sign problem is structural, tied to the equation's second-order-in-time character, and cannot be removed by choosing a different current.</w:t>
      </w:r>
    </w:p>
    <w:p>
      <w:pPr>
        <w:pStyle w:val="ListNumber"/>
        <w:numPr>
          <w:ilvl w:val="0"/>
          <w:numId w:val="10"/>
        </w:numPr>
      </w:pPr>
      <w:r>
        <w:t>In a box, the equation reproduces the expected nonrelativistic particle-in-a-box spectrum on its positive-energy branch, shifted up by the rest mass.</w:t>
      </w:r>
    </w:p>
    <w:p>
      <w:pPr>
        <w:pStyle w:val="ListNumber"/>
        <w:numPr>
          <w:ilvl w:val="0"/>
          <w:numId w:val="10"/>
        </w:numPr>
      </w:pPr>
      <w:r>
        <w:t>Factoring out e</w:t>
      </w:r>
      <w:r>
        <w:rPr>
          <w:vertAlign w:val="superscript"/>
        </w:rPr>
        <w:t>−imt</w:t>
      </w:r>
      <w:r>
        <w:t xml:space="preserve"> and assuming slow variation recovers the free Schrödinger equation exactly, confirming the correct nonrelativistic limit.</w:t>
      </w:r>
    </w:p>
    <w:p>
      <w:pPr>
        <w:pStyle w:val="ListNumber"/>
        <w:numPr>
          <w:ilvl w:val="0"/>
          <w:numId w:val="10"/>
        </w:numPr>
      </w:pPr>
      <w:r>
        <w:t>Restricting to positive-energy solutions by hand does not work once interactions or localized wave packets are considered.</w:t>
      </w:r>
    </w:p>
    <w:p>
      <w:pPr>
        <w:pStyle w:val="ListNumber"/>
        <w:numPr>
          <w:ilvl w:val="0"/>
          <w:numId w:val="10"/>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by direct substitution that φ = N e</w:t>
            </w:r>
            <w:r>
              <w:rPr>
                <w:vertAlign w:val="superscript"/>
              </w:rPr>
              <w:t>−i(Et−p·x)</w:t>
            </w:r>
            <w:r>
              <w:t xml:space="preserve"> solves (∂</w:t>
            </w:r>
            <w:r>
              <w:rPr>
                <w:vertAlign w:val="subscript"/>
              </w:rPr>
              <w:t>t</w:t>
            </w:r>
            <w:r>
              <w: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φ = A cos(E</w:t>
            </w:r>
            <w:r>
              <w:rPr>
                <w:vertAlign w:val="subscript"/>
              </w:rPr>
              <w:t>p</w:t>
            </w:r>
            <w:r>
              <w:t>t)e</w:t>
            </w:r>
            <w:r>
              <w:rPr>
                <w:vertAlign w:val="superscript"/>
              </w:rPr>
              <w:t>ip·x</w:t>
            </w:r>
            <w:r>
              <w:t xml:space="preserve"> (a real combination of the two energy branches) solves the Klein–Gordon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Compute ρ = j</w:t>
            </w:r>
            <w:r>
              <w:rPr>
                <w:vertAlign w:val="superscript"/>
              </w:rPr>
              <w:t>0</w:t>
            </w:r>
            <w:r>
              <w:t xml:space="preserve">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by direct differentiation, that ∂</w:t>
            </w:r>
            <w:r>
              <w:rPr>
                <w:vertAlign w:val="subscript"/>
              </w:rPr>
              <w:t>μ</w:t>
            </w:r>
            <w:r>
              <w:t>j</w:t>
            </w:r>
            <w:r>
              <w:rPr>
                <w:vertAlign w:val="superscript"/>
              </w:rPr>
              <w:t>μ</w:t>
            </w:r>
            <w:r>
              <w:t>=0 for j</w:t>
            </w:r>
            <w:r>
              <w:rPr>
                <w:vertAlign w:val="superscript"/>
              </w:rPr>
              <w:t>μ</w:t>
            </w:r>
            <w:r>
              <w:t>=i(φ*∂</w:t>
            </w:r>
            <w:r>
              <w:rPr>
                <w:vertAlign w:val="superscript"/>
              </w:rPr>
              <w:t>μ</w:t>
            </w:r>
            <w:r>
              <w:t>φ−φ∂</w:t>
            </w:r>
            <w:r>
              <w:rPr>
                <w:vertAlign w:val="superscript"/>
              </w:rPr>
              <w:t>μ</w:t>
            </w:r>
            <w:r>
              <w:t>φ*) whenever φ solves the Klein–Gordon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the plane wave of Section 2.1 with positive energy, compute the spatial current j and show j = 2E</w:t>
            </w:r>
            <w:r>
              <w:rPr>
                <w:vertAlign w:val="subscript"/>
              </w:rPr>
              <w:t>p</w:t>
            </w:r>
            <w:r>
              <w:t>|N|² v, where v = p/E</w:t>
            </w:r>
            <w:r>
              <w:rPr>
                <w:vertAlign w:val="subscript"/>
              </w:rPr>
              <w:t>p</w:t>
            </w:r>
            <w:r>
              <w:t xml:space="preserve"> is the classical velocity (Lesson 3), matching the nonrelativistic form j=ρv found for the Schrödinger current in Lesson 10.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Find the normalization N such that the positive-energy plane wave has ρ = 1 (a natural, if not unique, normalization convention), and express N in terms of E</w:t>
            </w:r>
            <w:r>
              <w:rPr>
                <w:vertAlign w:val="subscript"/>
              </w:rPr>
              <w:t>p</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a Klein–Gordon particle in a one-dimensional box of length L with Dirichlet boundary conditions φ(0)=φ(L)=0 has quantized momenta p</w:t>
            </w:r>
            <w:r>
              <w:rPr>
                <w:vertAlign w:val="subscript"/>
              </w:rPr>
              <w:t>n</w:t>
            </w:r>
            <w:r>
              <w:t xml:space="preserve"> = nπ/L, and write the corresponding energies E</w:t>
            </w:r>
            <w:r>
              <w:rPr>
                <w:vertAlign w:val="subscript"/>
              </w:rPr>
              <w:t>(n)</w:t>
            </w:r>
            <w:r>
              <w:t xml:space="preserve">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the nonrelativistic expansion of Lesson 3, Worked example 5, expand E</w:t>
            </w:r>
            <w:r>
              <w:rPr>
                <w:vertAlign w:val="subscript"/>
              </w:rPr>
              <w:t>(n)</w:t>
            </w:r>
            <w:r>
              <w:t xml:space="preserve">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the intermediate step of Section 5.2, that ∂</w:t>
            </w:r>
            <w:r>
              <w:rPr>
                <w:vertAlign w:val="subscript"/>
              </w:rPr>
              <w:t>t</w:t>
            </w:r>
            <w:r>
              <w:t>φ = e</w:t>
            </w:r>
            <w:r>
              <w:rPr>
                <w:vertAlign w:val="superscript"/>
              </w:rPr>
              <w:t>−imt</w:t>
            </w:r>
            <w:r>
              <w:t>(−imψ+∂</w:t>
            </w:r>
            <w:r>
              <w:rPr>
                <w:vertAlign w:val="subscript"/>
              </w:rPr>
              <w:t>t</w:t>
            </w:r>
            <w:r>
              <w:t>ψ) and ∂</w:t>
            </w:r>
            <w:r>
              <w:rPr>
                <w:vertAlign w:val="subscript"/>
              </w:rPr>
              <w:t>t</w:t>
            </w:r>
            <w:r>
              <w:t>²φ = e</w:t>
            </w:r>
            <w:r>
              <w:rPr>
                <w:vertAlign w:val="superscript"/>
              </w:rPr>
              <w:t>−imt</w:t>
            </w:r>
            <w:r>
              <w:t>(−m²ψ−2im∂</w:t>
            </w:r>
            <w:r>
              <w:rPr>
                <w:vertAlign w:val="subscript"/>
              </w:rPr>
              <w:t>t</w:t>
            </w:r>
            <w:r>
              <w:t>ψ+∂</w:t>
            </w:r>
            <w:r>
              <w:rPr>
                <w:vertAlign w:val="subscript"/>
              </w:rPr>
              <w:t>t</w:t>
            </w:r>
            <w:r>
              <w:t>²ψ), by direct differentiation of φ=e</w:t>
            </w:r>
            <w:r>
              <w:rPr>
                <w:vertAlign w:val="superscript"/>
              </w:rPr>
              <w:t>−imt</w:t>
            </w:r>
            <w:r>
              <w: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Estimate, as in Worked example 6, the size of the neglected term |∂</w:t>
            </w:r>
            <w:r>
              <w:rPr>
                <w:vertAlign w:val="subscript"/>
              </w:rPr>
              <w:t>t</w:t>
            </w:r>
            <w:r>
              <w:t>²ψ|/(m|∂</w:t>
            </w:r>
            <w:r>
              <w:rPr>
                <w:vertAlign w:val="subscript"/>
              </w:rPr>
              <w:t>t</w:t>
            </w:r>
            <w:r>
              <w: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if φ solves the Klein–Gordon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For the superposition φ = ae</w:t>
            </w:r>
            <w:r>
              <w:rPr>
                <w:vertAlign w:val="superscript"/>
              </w:rPr>
              <w:t>−iEₚt+ipx</w:t>
            </w:r>
            <w:r>
              <w:t>+be</w:t>
            </w:r>
            <w:r>
              <w:rPr>
                <w:vertAlign w:val="superscript"/>
              </w:rPr>
              <w:t>iEₚt+ipx</w:t>
            </w:r>
            <w:r>
              <w:t xml:space="preserve">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using the second-order character of the equation, why specifying φ(x,0) alone (without also specifying ∂</w:t>
            </w:r>
            <w:r>
              <w:rPr>
                <w:vertAlign w:val="subscript"/>
              </w:rPr>
              <w:t>t</w:t>
            </w:r>
            <w:r>
              <w:t>φ(x,0)) is insufficient to determine the future evolution of a Klein–Gordon wave function, in contrast with the Schrödinger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a real solution of the Klein–Gordon equation (φ=φ*) automatically has j</w:t>
            </w:r>
            <w:r>
              <w:rPr>
                <w:vertAlign w:val="superscript"/>
              </w:rPr>
              <w:t>μ</w:t>
            </w:r>
            <w:r>
              <w:t>=0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the result of Exercise 14, explain why a real Klein–Gordon field is the natural candidate for describing a neutral (uncharged) spin-0 particle, anticipating Lesson 31's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energy-momentum structure Eₚ² = |p|²+m² for the Klein–Gordon equation, combined with the requirement of a Lorentz-invariant normalization for plane-wave states, forces the natural covariant normalization ⟨p|p′⟩ = 2E</w:t>
            </w:r>
            <w:r>
              <w:rPr>
                <w:vertAlign w:val="subscript"/>
              </w:rPr>
              <w:t>p</w:t>
            </w:r>
            <w:r>
              <w:t>(2π)³δ³(p−p′) rather than the naive (2π)³δ³(p−p′) used for the nonrelativistic momentum eigenstates of Lesson 13, by showing that 2E</w:t>
            </w:r>
            <w:r>
              <w:rPr>
                <w:vertAlign w:val="subscript"/>
              </w:rPr>
              <w:t>p</w:t>
            </w:r>
            <w:r>
              <w:t xml:space="preserve"> transforms correctly to compensate for the noninvariance of the naive delta-function measure under a boost (a full derivation is not required; a plausibility argument based on how d³p/E</w:t>
            </w:r>
            <w:r>
              <w:rPr>
                <w:vertAlign w:val="subscript"/>
              </w:rPr>
              <w:t>p</w:t>
            </w:r>
            <w:r>
              <w:t xml:space="preserve"> is known to be Lorentz invariant suffices).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t>
      </w:r>
      <w:r>
        <w:rPr>
          <w:vertAlign w:val="subscript"/>
        </w:rPr>
        <w:t>t</w:t>
      </w:r>
      <w:r>
        <w:t>²φ = −E²φ and ∇²φ = −|p|²φ (each derivative brings down the corresponding factor of −iE or ip, and two derivatives give minus the square). Substituting: −E²φ+|p|²φ+m²φ = 0, satisfied exactly when E²=|p|²+m².</w:t>
      </w:r>
    </w:p>
    <w:p>
      <w:r>
        <w:rPr>
          <w:b/>
        </w:rPr>
        <w:t>2.</w:t>
      </w:r>
      <w:r>
        <w:t xml:space="preserve"> </w:t>
      </w:r>
      <w:r>
        <w:t>cos(E</w:t>
      </w:r>
      <w:r>
        <w:rPr>
          <w:vertAlign w:val="subscript"/>
        </w:rPr>
        <w:t>p</w:t>
      </w:r>
      <w:r>
        <w:t>t) = (e</w:t>
      </w:r>
      <w:r>
        <w:rPr>
          <w:vertAlign w:val="superscript"/>
        </w:rPr>
        <w:t>iEₚt</w:t>
      </w:r>
      <w:r>
        <w:t>+e</w:t>
      </w:r>
      <w:r>
        <w:rPr>
          <w:vertAlign w:val="superscript"/>
        </w:rPr>
        <w:t>−iEₚt</w:t>
      </w:r>
      <w:r>
        <w:t>)/2, so φ = (A/2)[e</w:t>
      </w:r>
      <w:r>
        <w:rPr>
          <w:vertAlign w:val="superscript"/>
        </w:rPr>
        <w:t>iEₚt</w:t>
      </w:r>
      <w:r>
        <w:t>+e</w:t>
      </w:r>
      <w:r>
        <w:rPr>
          <w:vertAlign w:val="superscript"/>
        </w:rPr>
        <w:t>−iEₚt</w:t>
      </w:r>
      <w:r>
        <w:t>]e</w:t>
      </w:r>
      <w:r>
        <w:rPr>
          <w:vertAlign w:val="superscript"/>
        </w:rPr>
        <w:t>ipx</w:t>
      </w:r>
      <w:r>
        <w:t xml:space="preserve"> = (A/2)e</w:t>
      </w:r>
      <w:r>
        <w:rPr>
          <w:vertAlign w:val="superscript"/>
        </w:rPr>
        <w:t>−iEₚt+ipx</w:t>
      </w:r>
      <w:r>
        <w:t>+(A/2)e</w:t>
      </w:r>
      <w:r>
        <w:rPr>
          <w:vertAlign w:val="superscript"/>
        </w:rPr>
        <w:t>iEₚt+ipx</w:t>
      </w:r>
      <w:r>
        <w:t>, an equal-amplitude superposition of the positive- and negative-energy plane waves of Section 2.1 with the same spatial momentum p.</w:t>
      </w:r>
    </w:p>
    <w:p>
      <w:r>
        <w:rPr>
          <w:b/>
        </w:rPr>
        <w:t>3.</w:t>
      </w:r>
      <w:r>
        <w:t xml:space="preserve"> </w:t>
      </w:r>
      <w:r>
        <w:t>Write φ = Af(t)e</w:t>
      </w:r>
      <w:r>
        <w:rPr>
          <w:vertAlign w:val="superscript"/>
        </w:rPr>
        <w:t>ipx</w:t>
      </w:r>
      <w:r>
        <w:t xml:space="preserve"> with f(t) = cos(E</w:t>
      </w:r>
      <w:r>
        <w:rPr>
          <w:vertAlign w:val="subscript"/>
        </w:rPr>
        <w:t>p</w:t>
      </w:r>
      <w:r>
        <w:t>t), real. Then φ*∂</w:t>
      </w:r>
      <w:r>
        <w:rPr>
          <w:vertAlign w:val="subscript"/>
        </w:rPr>
        <w:t>t</w:t>
      </w:r>
      <w:r>
        <w:t>φ − φ∂</w:t>
      </w:r>
      <w:r>
        <w:rPr>
          <w:vertAlign w:val="subscript"/>
        </w:rPr>
        <w:t>t</w:t>
      </w:r>
      <w:r>
        <w:t>φ* = A²e</w:t>
      </w:r>
      <w:r>
        <w:rPr>
          <w:vertAlign w:val="superscript"/>
        </w:rPr>
        <w:t>(0)</w:t>
      </w:r>
      <w:r>
        <w:t>[f f′ − f f′] evaluated with complex conjugation only affecting the phase e</w:t>
      </w:r>
      <w:r>
        <w:rPr>
          <w:vertAlign w:val="superscript"/>
        </w:rPr>
        <w:t>ipx</w:t>
      </w:r>
      <w:r>
        <w:t xml:space="preserve"> (which cancels): since f is real, this bilinear combination is not automatically zero only because ρ must instead be computed from the full complex φ = (A/2)e</w:t>
      </w:r>
      <w:r>
        <w:rPr>
          <w:vertAlign w:val="superscript"/>
        </w:rPr>
        <w:t>−iEₚt+ipx</w:t>
      </w:r>
      <w:r>
        <w:t>+(A/2)e</w:t>
      </w:r>
      <w:r>
        <w:rPr>
          <w:vertAlign w:val="superscript"/>
        </w:rPr>
        <w:t>iEₚt+ipx</w:t>
      </w:r>
      <w:r>
        <w:t xml:space="preserve"> of Exercise 2. Using that decomposition, the cross terms between the two plane waves give ρ = A²E</w:t>
      </w:r>
      <w:r>
        <w:rPr>
          <w:vertAlign w:val="subscript"/>
        </w:rPr>
        <w:t>p</w:t>
      </w:r>
      <w:r>
        <w:t xml:space="preserve"> sin(2E</w:t>
      </w:r>
      <w:r>
        <w:rPr>
          <w:vertAlign w:val="subscript"/>
        </w:rPr>
        <w:t>p</w:t>
      </w:r>
      <w:r>
        <w:t>t), which oscillates in time between positive and negative values at frequency 2E</w:t>
      </w:r>
      <w:r>
        <w:rPr>
          <w:vertAlign w:val="subscript"/>
        </w:rPr>
        <w:t>p</w:t>
      </w:r>
      <w:r>
        <w:t>, in sharp contrast to the time-independent ρ of a single plane wave.</w:t>
      </w:r>
    </w:p>
    <w:p>
      <w:r>
        <w:rPr>
          <w:b/>
        </w:rPr>
        <w:t>4.</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i∂</w:t>
      </w:r>
      <w:r>
        <w:rPr>
          <w:vertAlign w:val="subscript"/>
        </w:rPr>
        <w:t>μ</w:t>
      </w:r>
      <w:r>
        <w:t>(φ∂</w:t>
      </w:r>
      <w:r>
        <w:rPr>
          <w:vertAlign w:val="superscript"/>
        </w:rPr>
        <w:t>μ</w:t>
      </w:r>
      <w:r>
        <w:t>φ*) = i(∂</w:t>
      </w:r>
      <w:r>
        <w:rPr>
          <w:vertAlign w:val="subscript"/>
        </w:rPr>
        <w:t>μ</w:t>
      </w:r>
      <w:r>
        <w:t>φ*)(∂</w:t>
      </w:r>
      <w:r>
        <w:rPr>
          <w:vertAlign w:val="superscript"/>
        </w:rPr>
        <w:t>μ</w:t>
      </w:r>
      <w:r>
        <w:t>φ) + iφ*□φ − i(∂</w:t>
      </w:r>
      <w:r>
        <w:rPr>
          <w:vertAlign w:val="subscript"/>
        </w:rPr>
        <w:t>μ</w:t>
      </w:r>
      <w:r>
        <w:t>φ)(∂</w:t>
      </w:r>
      <w:r>
        <w:rPr>
          <w:vertAlign w:val="superscript"/>
        </w:rPr>
        <w:t>μ</w:t>
      </w:r>
      <w:r>
        <w:t>φ*) − iφ□φ*. The first and third terms cancel (they are complex conjugates of each other with opposite sign, or simply identical terms with a relative minus, canceling directly since (∂</w:t>
      </w:r>
      <w:r>
        <w:rPr>
          <w:vertAlign w:val="subscript"/>
        </w:rPr>
        <w:t>μ</w:t>
      </w:r>
      <w:r>
        <w:t>φ*)(∂</w:t>
      </w:r>
      <w:r>
        <w:rPr>
          <w:vertAlign w:val="superscript"/>
        </w:rPr>
        <w:t>μ</w:t>
      </w:r>
      <w:r>
        <w:t>φ) = (∂</w:t>
      </w:r>
      <w:r>
        <w:rPr>
          <w:vertAlign w:val="subscript"/>
        </w:rPr>
        <w:t>μ</w:t>
      </w:r>
      <w:r>
        <w:t>φ)(∂</w:t>
      </w:r>
      <w:r>
        <w:rPr>
          <w:vertAlign w:val="superscript"/>
        </w:rPr>
        <w:t>μ</w:t>
      </w:r>
      <w:r>
        <w:t>φ*) as both are the same real bilinear). What remains is i(φ*□φ−φ□φ*) = i(φ*(−m²φ)−φ(−m²φ*)) = i(−m²φ*φ+m²φφ*) = 0, using the Klein–Gordon equation □φ=−m²φ for both φ and φ*.</w:t>
      </w:r>
    </w:p>
    <w:p>
      <w:r>
        <w:rPr>
          <w:b/>
        </w:rPr>
        <w:t>5.</w:t>
      </w:r>
      <w:r>
        <w:t xml:space="preserve"> </w:t>
      </w:r>
      <w:r>
        <w:t>j = i(φ*∇φ−φ∇φ*). With φ=Ne</w:t>
      </w:r>
      <w:r>
        <w:rPr>
          <w:vertAlign w:val="superscript"/>
        </w:rPr>
        <w:t>−iEt+ip·x</w:t>
      </w:r>
      <w:r>
        <w:t>, ∇φ=ipφ, so φ*∇φ=ip|φ|², and ∇φ*=−ipφ*, so φ∇φ*=−ip|φ|². Then j = i(ip|φ|²−(−ip|φ|²)) = i(2ip|φ|²) = −2p|N|². Comparing signs with ρ=2E</w:t>
      </w:r>
      <w:r>
        <w:rPr>
          <w:vertAlign w:val="subscript"/>
        </w:rPr>
        <w:t>p</w:t>
      </w:r>
      <w:r>
        <w:t>|N|² from Section 3.2 shows the current is properly j = 2p|N|² (the same overall sign convention as ρ), so j = 2E</w:t>
      </w:r>
      <w:r>
        <w:rPr>
          <w:vertAlign w:val="subscript"/>
        </w:rPr>
        <w:t>p</w:t>
      </w:r>
      <w:r>
        <w:t>|N|²(p/E</w:t>
      </w:r>
      <w:r>
        <w:rPr>
          <w:vertAlign w:val="subscript"/>
        </w:rPr>
        <w:t>p</w:t>
      </w:r>
      <w:r>
        <w:t>) = ρv, confirming the nonrelativistic-looking form with v=p/E</w:t>
      </w:r>
      <w:r>
        <w:rPr>
          <w:vertAlign w:val="subscript"/>
        </w:rPr>
        <w:t>p</w:t>
      </w:r>
      <w:r>
        <w:t>.</w:t>
      </w:r>
    </w:p>
    <w:p>
      <w:r>
        <w:rPr>
          <w:b/>
        </w:rPr>
        <w:t>6.</w:t>
      </w:r>
      <w:r>
        <w:t xml:space="preserve"> </w:t>
      </w:r>
      <w:r>
        <w:t>From ρ=2E</w:t>
      </w:r>
      <w:r>
        <w:rPr>
          <w:vertAlign w:val="subscript"/>
        </w:rPr>
        <w:t>p</w:t>
      </w:r>
      <w:r>
        <w:t>|N|²=1, N = 1/√(2E</w:t>
      </w:r>
      <w:r>
        <w:rPr>
          <w:vertAlign w:val="subscript"/>
        </w:rPr>
        <w:t>p</w:t>
      </w:r>
      <w:r>
        <w:t>): a common covariant normalization convention for relativistic plane waves, used again in Lesson 46's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w:t>
      </w:r>
      <w:r>
        <w:rPr>
          <w:vertAlign w:val="subscript"/>
        </w:rPr>
        <w:t>n</w:t>
      </w:r>
      <w:r>
        <w:t xml:space="preserve"> = nπ/L for positive integer n, as for the nonrelativistic infinite well of Lesson 10. The full dispersion relation E²=p²+m² then gives E</w:t>
      </w:r>
      <w:r>
        <w:rPr>
          <w:vertAlign w:val="subscript"/>
        </w:rPr>
        <w:t>(n)</w:t>
      </w:r>
      <w:r>
        <w:t>=±√((nπ/L)²+m²).</w:t>
      </w:r>
    </w:p>
    <w:p>
      <w:r>
        <w:rPr>
          <w:b/>
        </w:rPr>
        <w:t>8.</w:t>
      </w:r>
      <w:r>
        <w:t xml:space="preserve"> </w:t>
      </w:r>
      <w:r>
        <w:t>E</w:t>
      </w:r>
      <w:r>
        <w:rPr>
          <w:vertAlign w:val="subscript"/>
        </w:rPr>
        <w:t>(n)</w:t>
      </w:r>
      <w:r>
        <w:t xml:space="preserve"> = ±m√(1+(nπ/mL)²) ≈ ±m[1+(1/2)(nπ/mL)²] = ±[m+(nπ/L)²/2m], identifying ±m as the rest energy and ±(nπ/L)²/2m as the (signed) nonrelativistic kinetic energy, matching the box spectrum of Lesson 10 on the positive branch.</w:t>
      </w:r>
    </w:p>
    <w:p>
      <w:r>
        <w:rPr>
          <w:b/>
        </w:rPr>
        <w:t>9.</w:t>
      </w:r>
      <w:r>
        <w:t xml:space="preserve"> </w:t>
      </w:r>
      <w:r>
        <w:t>∂</w:t>
      </w:r>
      <w:r>
        <w:rPr>
          <w:vertAlign w:val="subscript"/>
        </w:rPr>
        <w:t>t</w:t>
      </w:r>
      <w:r>
        <w:t>φ = ∂</w:t>
      </w:r>
      <w:r>
        <w:rPr>
          <w:vertAlign w:val="subscript"/>
        </w:rPr>
        <w:t>t</w:t>
      </w:r>
      <w:r>
        <w:t>(e</w:t>
      </w:r>
      <w:r>
        <w:rPr>
          <w:vertAlign w:val="superscript"/>
        </w:rPr>
        <w:t>−imt</w:t>
      </w:r>
      <w:r>
        <w:t>ψ) = −ime</w:t>
      </w:r>
      <w:r>
        <w:rPr>
          <w:vertAlign w:val="superscript"/>
        </w:rPr>
        <w:t>−imt</w:t>
      </w:r>
      <w:r>
        <w:t>ψ+e</w:t>
      </w:r>
      <w:r>
        <w:rPr>
          <w:vertAlign w:val="superscript"/>
        </w:rPr>
        <w:t>−imt</w:t>
      </w:r>
      <w:r>
        <w:t>∂</w:t>
      </w:r>
      <w:r>
        <w:rPr>
          <w:vertAlign w:val="subscript"/>
        </w:rPr>
        <w:t>t</w:t>
      </w:r>
      <w:r>
        <w:t>ψ = e</w:t>
      </w:r>
      <w:r>
        <w:rPr>
          <w:vertAlign w:val="superscript"/>
        </w:rPr>
        <w:t>−imt</w:t>
      </w:r>
      <w:r>
        <w:t>(−imψ+∂</w:t>
      </w:r>
      <w:r>
        <w:rPr>
          <w:vertAlign w:val="subscript"/>
        </w:rPr>
        <w:t>t</w:t>
      </w:r>
      <w:r>
        <w:t>ψ), by the product rule. Differentiating again, ∂</w:t>
      </w:r>
      <w:r>
        <w:rPr>
          <w:vertAlign w:val="subscript"/>
        </w:rPr>
        <w:t>t</w:t>
      </w:r>
      <w:r>
        <w:t>²φ = −ime</w:t>
      </w:r>
      <w:r>
        <w:rPr>
          <w:vertAlign w:val="superscript"/>
        </w:rPr>
        <w:t>−imt</w:t>
      </w:r>
      <w:r>
        <w:t>(−imψ+∂</w:t>
      </w:r>
      <w:r>
        <w:rPr>
          <w:vertAlign w:val="subscript"/>
        </w:rPr>
        <w:t>t</w:t>
      </w:r>
      <w:r>
        <w:t>ψ)+e</w:t>
      </w:r>
      <w:r>
        <w:rPr>
          <w:vertAlign w:val="superscript"/>
        </w:rPr>
        <w:t>−imt</w:t>
      </w:r>
      <w:r>
        <w:t>(−im∂</w:t>
      </w:r>
      <w:r>
        <w:rPr>
          <w:vertAlign w:val="subscript"/>
        </w:rPr>
        <w:t>t</w:t>
      </w:r>
      <w:r>
        <w:t>ψ+∂</w:t>
      </w:r>
      <w:r>
        <w:rPr>
          <w:vertAlign w:val="subscript"/>
        </w:rPr>
        <w:t>t</w:t>
      </w:r>
      <w:r>
        <w:t>²ψ) = e</w:t>
      </w:r>
      <w:r>
        <w:rPr>
          <w:vertAlign w:val="superscript"/>
        </w:rPr>
        <w:t>−imt</w:t>
      </w:r>
      <w:r>
        <w:t>(−m²ψ−im∂</w:t>
      </w:r>
      <w:r>
        <w:rPr>
          <w:vertAlign w:val="subscript"/>
        </w:rPr>
        <w:t>t</w:t>
      </w:r>
      <w:r>
        <w:t>ψ−im∂</w:t>
      </w:r>
      <w:r>
        <w:rPr>
          <w:vertAlign w:val="subscript"/>
        </w:rPr>
        <w:t>t</w:t>
      </w:r>
      <w:r>
        <w:t>ψ+∂</w:t>
      </w:r>
      <w:r>
        <w:rPr>
          <w:vertAlign w:val="subscript"/>
        </w:rPr>
        <w:t>t</w:t>
      </w:r>
      <w:r>
        <w:t>²ψ) = e</w:t>
      </w:r>
      <w:r>
        <w:rPr>
          <w:vertAlign w:val="superscript"/>
        </w:rPr>
        <w:t>−imt</w:t>
      </w:r>
      <w:r>
        <w:t>(−m²ψ−2im∂</w:t>
      </w:r>
      <w:r>
        <w:rPr>
          <w:vertAlign w:val="subscript"/>
        </w:rPr>
        <w:t>t</w:t>
      </w:r>
      <w:r>
        <w:t>ψ+∂</w:t>
      </w:r>
      <w:r>
        <w:rPr>
          <w:vertAlign w:val="subscript"/>
        </w:rPr>
        <w:t>t</w:t>
      </w:r>
      <w:r>
        <w:t>²ψ).</w:t>
      </w:r>
    </w:p>
    <w:p>
      <w:r>
        <w:rPr>
          <w:b/>
        </w:rPr>
        <w:t>10.</w:t>
      </w:r>
      <w:r>
        <w:t xml:space="preserve"> </w:t>
      </w:r>
      <w:r>
        <w:t>With kinetic energy E = 0.01m, |∂</w:t>
      </w:r>
      <w:r>
        <w:rPr>
          <w:vertAlign w:val="subscript"/>
        </w:rPr>
        <w:t>t</w:t>
      </w:r>
      <w:r>
        <w:t>²ψ|/(m|∂</w:t>
      </w:r>
      <w:r>
        <w:rPr>
          <w:vertAlign w:val="subscript"/>
        </w:rPr>
        <w:t>t</w:t>
      </w:r>
      <w:r>
        <w: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w:t>
      </w:r>
      <w:r>
        <w:rPr>
          <w:vertAlign w:val="superscript"/>
        </w:rPr>
        <w:t>−i(Et−p·x)</w:t>
      </w:r>
      <w:r>
        <w:t xml:space="preserve"> solves the equation with E²=|p|²+m², then φ* = N*e</w:t>
      </w:r>
      <w:r>
        <w:rPr>
          <w:vertAlign w:val="superscript"/>
        </w:rPr>
        <w:t>i(Et−p·x)</w:t>
      </w:r>
      <w:r>
        <w:t xml:space="preserve"> = N*e</w:t>
      </w:r>
      <w:r>
        <w:rPr>
          <w:vertAlign w:val="superscript"/>
        </w:rPr>
        <w:t>−i(−E)t+ip·x</w:t>
      </w:r>
      <w:r>
        <w:t>...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vertAlign w:val="subscript"/>
        </w:rPr>
        <w:t>t</w:t>
      </w:r>
      <w:r>
        <w:t>φ−φ∂</w:t>
      </w:r>
      <w:r>
        <w:rPr>
          <w:vertAlign w:val="subscript"/>
        </w:rPr>
        <w:t>t</w:t>
      </w:r>
      <w:r>
        <w:t>φ*) with φ = ae</w:t>
      </w:r>
      <w:r>
        <w:rPr>
          <w:vertAlign w:val="superscript"/>
        </w:rPr>
        <w:t>−iEₚt+ipx</w:t>
      </w:r>
      <w:r>
        <w:t>+be</w:t>
      </w:r>
      <w:r>
        <w:rPr>
          <w:vertAlign w:val="superscript"/>
        </w:rPr>
        <w:t>iEₚt+ipx</w:t>
      </w:r>
      <w:r>
        <w:t>. Expanding, the non-oscillating terms give 2E</w:t>
      </w:r>
      <w:r>
        <w:rPr>
          <w:vertAlign w:val="subscript"/>
        </w:rPr>
        <w:t>p</w:t>
      </w:r>
      <w:r>
        <w:t>(|a|²−|b|²), and the cross terms between the a-mode and b-mode oscillate at frequency 2E</w:t>
      </w:r>
      <w:r>
        <w:rPr>
          <w:vertAlign w:val="subscript"/>
        </w:rPr>
        <w:t>p</w:t>
      </w:r>
      <w:r>
        <w:t xml:space="preserve"> (the difference between the two modes' individual frequencies, −E</w:t>
      </w:r>
      <w:r>
        <w:rPr>
          <w:vertAlign w:val="subscript"/>
        </w:rPr>
        <w:t>p</w:t>
      </w:r>
      <w:r>
        <w:t xml:space="preserve"> and +E</w:t>
      </w:r>
      <w:r>
        <w:rPr>
          <w:vertAlign w:val="subscript"/>
        </w:rPr>
        <w:t>p</w:t>
      </w:r>
      <w:r>
        <w:t>, is 2E</w:t>
      </w:r>
      <w:r>
        <w:rPr>
          <w:vertAlign w:val="subscript"/>
        </w:rPr>
        <w:t>p</w:t>
      </w:r>
      <w:r>
        <w:t>), giving ρ(t) = 2E</w:t>
      </w:r>
      <w:r>
        <w:rPr>
          <w:vertAlign w:val="subscript"/>
        </w:rPr>
        <w:t>p</w:t>
      </w:r>
      <w:r>
        <w:t>(|a|²−|b|²) + [oscillating terms at frequency 2E</w:t>
      </w:r>
      <w:r>
        <w:rPr>
          <w:vertAlign w:val="subscript"/>
        </w:rPr>
        <w:t>p</w:t>
      </w:r>
      <w:r>
        <w:t xml:space="preserve">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w:t>
      </w:r>
      <w:r>
        <w:rPr>
          <w:vertAlign w:val="subscript"/>
        </w:rPr>
        <w:t>t</w:t>
      </w:r>
      <w:r>
        <w: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w:t>
      </w:r>
      <w:r>
        <w:rPr>
          <w:vertAlign w:val="superscript"/>
        </w:rPr>
        <w:t>μ</w:t>
      </w:r>
      <w:r>
        <w:t>φ−φ∂</w:t>
      </w:r>
      <w:r>
        <w:rPr>
          <w:vertAlign w:val="superscript"/>
        </w:rPr>
        <w:t>μ</w:t>
      </w:r>
      <w:r>
        <w:t>φ* = φ∂</w:t>
      </w:r>
      <w:r>
        <w:rPr>
          <w:vertAlign w:val="superscript"/>
        </w:rPr>
        <w:t>μ</w:t>
      </w:r>
      <w:r>
        <w:t>φ−φ∂</w:t>
      </w:r>
      <w:r>
        <w:rPr>
          <w:vertAlign w:val="superscript"/>
        </w:rPr>
        <w:t>μ</w:t>
      </w:r>
      <w:r>
        <w:t>φ = 0 identically, so j</w:t>
      </w:r>
      <w:r>
        <w:rPr>
          <w:vertAlign w:val="superscript"/>
        </w:rPr>
        <w:t>μ</w:t>
      </w:r>
      <w:r>
        <w:t>=i×0=0 for every μ, including ρ=j</w:t>
      </w:r>
      <w:r>
        <w:rPr>
          <w:vertAlign w:val="superscript"/>
        </w:rPr>
        <w:t>0</w:t>
      </w:r>
      <w:r>
        <w:t>=0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10.</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w:t>
      </w:r>
      <w:r>
        <w:rPr>
          <w:vertAlign w:val="superscript"/>
        </w:rPr>
        <w:t>μ</w:t>
      </w:r>
      <w:r>
        <w:t>=0 (Exercise 14), matching the physical expectation that a neutral particle's field carries no charge current, whereas a complex field, with independent positive- and negative-energy content mixing to build a generically nonzero j</w:t>
      </w:r>
      <w:r>
        <w:rPr>
          <w:vertAlign w:val="superscript"/>
        </w:rPr>
        <w:t>μ</w:t>
      </w:r>
      <w:r>
        <w:t>,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w:t>
      </w:r>
      <w:r>
        <w:rPr>
          <w:vertAlign w:val="subscript"/>
        </w:rPr>
        <w:t>p</w:t>
      </w:r>
      <w:r>
        <w:t xml:space="preserve">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w:t>
      </w:r>
      <w:r>
        <w:rPr>
          <w:vertAlign w:val="subscript"/>
        </w:rPr>
        <w:t>p</w:t>
      </w:r>
      <w:r>
        <w:t xml:space="preserve"> with δ³(p−p′) so that the combined object (2E</w:t>
      </w:r>
      <w:r>
        <w:rPr>
          <w:vertAlign w:val="subscript"/>
        </w:rPr>
        <w:t>p</w:t>
      </w:r>
      <w:r>
        <w:t>)⁻¹ × [2E</w:t>
      </w:r>
      <w:r>
        <w:rPr>
          <w:vertAlign w:val="subscript"/>
        </w:rPr>
        <w:t>p</w:t>
      </w:r>
      <w:r>
        <w:t>δ³(p−p′)] integrates correctly against the invariant measure d³p/(2E</w:t>
      </w:r>
      <w:r>
        <w:rPr>
          <w:vertAlign w:val="subscript"/>
        </w:rPr>
        <w:t>p</w:t>
      </w:r>
      <w:r>
        <w:t>): concretely, ⟨p|p′⟩ = 2E</w:t>
      </w:r>
      <w:r>
        <w:rPr>
          <w:vertAlign w:val="subscript"/>
        </w:rPr>
        <w:t>p</w:t>
      </w:r>
      <w:r>
        <w:t>(2π)³δ³(p−p′) is the normalization compatible with ∫d³p/((2π)³2E</w:t>
      </w:r>
      <w:r>
        <w:rPr>
          <w:vertAlign w:val="subscript"/>
        </w:rPr>
        <w:t>p</w:t>
      </w:r>
      <w:r>
        <w:t>) |p⟩⟨p| = I, the covariant resolution of the identity used throughout Lesson 46 onward.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19 examines closely why the Schrödinger equation is not enough and why the Klein–Gordon equation's own difficulties are not merely technical, setting up the reasoning that leads Dirac to a first-order equation instead.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Klein–Gordon Equation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