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14:paraId="59A0C097" w14:textId="65D1EE66" w:rsidR="00762FC8" w:rsidRDefault="00762FC8">
      <w:pPr>
        <w:tabs>
          <w:tab w:val="right" w:leader="dot" w:pos="6120"/>
        </w:tabs>
        <w:jc w:val="left"/>
      </w:pPr>
      <w:hyperlink w:anchor="ch05" w:history="1">
        <w:r>
          <w:rPr>
            <w:color w:val="0563C1"/>
            <w:u w:val="single"/>
          </w:rPr>
          <w:t>Chapter 12: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13: What Is Time Anyway?</w:t>
        </w:r>
      </w:hyperlink>
    </w:p>
    <w:p w14:paraId="07151C3D" w14:textId="0154F525" w:rsidR="00762FC8" w:rsidRDefault="00762FC8">
      <w:pPr>
        <w:tabs>
          <w:tab w:val="right" w:leader="dot" w:pos="6120"/>
        </w:tabs>
        <w:jc w:val="left"/>
      </w:pPr>
      <w:hyperlink w:anchor="ch06a" w:history="1">
        <w:r>
          <w:rPr>
            <w:color w:val="0563C1"/>
            <w:u w:val="single"/>
          </w:rPr>
          <w:t>Chapter 14: Does Time Really Exist?</w:t>
        </w:r>
      </w:hyperlink>
    </w:p>
    <w:p w14:paraId="4FE8FEB1" w14:textId="378B35AC" w:rsidR="00762FC8" w:rsidRDefault="00762FC8">
      <w:pPr>
        <w:tabs>
          <w:tab w:val="right" w:leader="dot" w:pos="6120"/>
        </w:tabs>
        <w:jc w:val="left"/>
      </w:pPr>
      <w:hyperlink w:anchor="ch06b" w:history="1">
        <w:r>
          <w:rPr>
            <w:color w:val="0563C1"/>
            <w:u w:val="single"/>
          </w:rPr>
          <w:t>Chapter 15: The Direction of Time</w:t>
        </w:r>
      </w:hyperlink>
    </w:p>
    <w:p w14:paraId="387F9E6C" w14:textId="1F9B8262" w:rsidR="00762FC8" w:rsidRDefault="00762FC8">
      <w:pPr>
        <w:tabs>
          <w:tab w:val="right" w:leader="dot" w:pos="6120"/>
        </w:tabs>
        <w:jc w:val="left"/>
      </w:pPr>
      <w:hyperlink w:anchor="ch06c" w:history="1">
        <w:r>
          <w:rPr>
            <w:color w:val="0563C1"/>
            <w:u w:val="single"/>
          </w:rPr>
          <w:t>Chapter 16: The Omega Point</w:t>
        </w:r>
      </w:hyperlink>
    </w:p>
    <w:p w14:paraId="12ED7213" w14:textId="23C4CE8F" w:rsidR="00762FC8" w:rsidRDefault="00762FC8">
      <w:pPr>
        <w:tabs>
          <w:tab w:val="right" w:leader="dot" w:pos="6120"/>
        </w:tabs>
        <w:jc w:val="left"/>
      </w:pPr>
      <w:hyperlink w:anchor="ch06d" w:history="1">
        <w:r>
          <w:rPr>
            <w:color w:val="0563C1"/>
            <w:u w:val="single"/>
          </w:rPr>
          <w:t>Chapter 17: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18: Special Relativity</w:t>
        </w:r>
      </w:hyperlink>
    </w:p>
    <w:p w14:paraId="766F556A" w14:textId="5B081049" w:rsidR="00762FC8" w:rsidRDefault="00762FC8">
      <w:pPr>
        <w:tabs>
          <w:tab w:val="right" w:leader="dot" w:pos="6120"/>
        </w:tabs>
        <w:jc w:val="left"/>
      </w:pPr>
      <w:hyperlink w:anchor="ch35" w:history="1">
        <w:r>
          <w:rPr>
            <w:color w:val="0563C1"/>
            <w:u w:val="single"/>
          </w:rPr>
          <w:t>Chapter 19: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Particles, Fields, and How Physics Thinks</w:t>
        </w:r>
      </w:hyperlink>
    </w:p>
    <w:p w14:paraId="64348F49" w14:textId="7F514F85" w:rsidR="00762FC8" w:rsidRDefault="00762FC8">
      <w:pPr>
        <w:jc w:val="left"/>
      </w:pPr>
      <w:hyperlink r:id="rId10">
        <w:r>
          <w:rPr>
            <w:color w:val="0563C1"/>
            <w:u w:val="single"/>
          </w:rPr>
          <w:t>Volume 4 — Quantum Technology and the Frontiers of Physics</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So the next time you are sitting in a moving car, look at the person beside you. You are both moving. Neither of you is moving. The road is moving relative to neither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You might reasonably ask why momentum is conserved at all. The deep answer, discovered by the mathematician Emmy Noether and explored more fully later in this book,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 few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The same effect applies to light, where it is called redshift or blueshift depending on the direction of relative motion, and it is one of the primary tools astronomers use to measure how fast distant galaxies are moving away from us, a topic explored more fully in the chapters on cosmology later in this book.</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Waves will return again and again throughout this book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r>
        <w:t>Here is a way to feel Fermat’s principle in your bones rather than merely accept it as a fact about light.</w:t>
      </w:r>
    </w:p>
    <w:p w14:paraId="702A5271" w14:textId="77777777" w:rsidR="000B30EB" w:rsidRDefault="002D729C">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r>
        <w:t>This raises an almost unavoidable question. Does the universe plan ahead? Does light somehow “know,” before it starts moving, which path will take the least time?</w:t>
      </w:r>
    </w:p>
    <w:p w14:paraId="72175E3B" w14:textId="77777777" w:rsidR="000B30EB" w:rsidRDefault="002D729C">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cancelled itself out.</w:t>
      </w:r>
    </w:p>
    <w:p w14:paraId="0586F1A7" w14:textId="77777777" w:rsidR="000B30EB" w:rsidRDefault="002D729C">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r>
        <w:t>Numbers like “300,000 kilometers per second” are easy to say and hard to feel. Here is one way to get a sense of scale.</w:t>
      </w:r>
    </w:p>
    <w:p w14:paraId="5FF59D44" w14:textId="77777777" w:rsidR="000B30EB" w:rsidRDefault="002D729C">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r>
        <w:t>In the nineteenth century, physicists faced an uncomfortable question raised by Maxwell’s own equations, discussed in an earlier chapter: if light is a wave, what exactly is waving?</w:t>
      </w:r>
    </w:p>
    <w:p w14:paraId="768676AD" w14:textId="77777777" w:rsidR="000B30EB" w:rsidRDefault="002D729C">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r>
        <w:t>For most of the nineteenth century, the case for light being a wave looked airtight. Light diffracts around obstacles the way water waves bend around a rock. Two beams of light can interfere, reinforcing each other in some places and cancelling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r>
        <w:t>Once you accept that light comes in photons of specific energies tied to specific frequencies, an old, everyday mystery gets a satisfying answer: why is anything colored at all?</w:t>
      </w:r>
    </w:p>
    <w:p w14:paraId="6D8C8A2C" w14:textId="77777777" w:rsidR="000B30EB" w:rsidRDefault="002D729C">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r>
        <w:t>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go next.</w:t>
      </w:r>
    </w:p>
    <w:p w14:paraId="7B33BDEC" w14:textId="77777777" w:rsidR="000B30EB" w:rsidRDefault="002D729C">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12</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13</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This is the key insight that will eventually allow Einstein to reinterpret gravity. And that is where things become seriously weird.</w:t>
      </w:r>
    </w:p>
    <w:p w14:paraId="440FC7F8" w14:textId="77777777" w:rsidR="00762FC8" w:rsidRDefault="002D729C">
      <w:pPr>
        <w:pStyle w:val="Heading2"/>
      </w:pPr>
      <w:r>
        <w:t>Gravity gets an upgrade</w:t>
      </w:r>
    </w:p>
    <w:p w14:paraId="2C7745A5" w14:textId="77777777" w:rsidR="00762FC8" w:rsidRDefault="002D729C">
      <w:pPr>
        <w:jc w:val="both"/>
      </w:pPr>
      <w:r>
        <w:t>Newton described gravity as a force pulling masses toward one another. It works extraordinarily well. You can calculate the orbit of a planet, predict an eclipse, launch a spacecraft, and drop a bowling ball on your foot with impressive accuracy. But Einstein asked a disturbing question.</w:t>
      </w:r>
    </w:p>
    <w:p w14:paraId="76B78888" w14:textId="77777777" w:rsidR="00762FC8" w:rsidRDefault="002D729C">
      <w:pPr>
        <w:jc w:val="both"/>
      </w:pPr>
      <w:r>
        <w:t>What if gravity is not really a force in the ordinary sense? What if massive objects change the geometry of spacetime itself? Imagine placing a heavy ball on a stretched rubber sheet. The sheet bends.</w:t>
      </w:r>
    </w:p>
    <w:p w14:paraId="79FDAF15" w14:textId="77777777" w:rsidR="00762FC8" w:rsidRDefault="002D729C">
      <w:pPr>
        <w:jc w:val="both"/>
      </w:pPr>
      <w:r>
        <w:t>A smaller ball rolling nearby follows a curved path because the surface is curved. This picture is useful, but it is also dangerous. Real spacetime is not a rubber sheet sitting in some larger ordinary space. The analogy is only meant to suggest the idea of geometry being changed by mass and energy.</w:t>
      </w:r>
    </w:p>
    <w:p w14:paraId="1432A534" w14:textId="77777777" w:rsidR="00762FC8" w:rsidRDefault="002D729C">
      <w:pPr>
        <w:jc w:val="both"/>
      </w:pPr>
      <w:r>
        <w:lastRenderedPageBreak/>
        <w:t>In general relativity, matter and energy influence the geometry of spacetime, and that geometry influences how matter moves. In a memorable phrase: Matter tells spacetime how to curve; spacetime tells matter how to move.</w:t>
      </w:r>
    </w:p>
    <w:p w14:paraId="75F87702" w14:textId="77777777" w:rsidR="00762FC8" w:rsidRDefault="002D729C">
      <w:pPr>
        <w:pStyle w:val="Heading2"/>
      </w:pPr>
      <w:r>
        <w:t>The falling elevator</w:t>
      </w:r>
    </w:p>
    <w:p w14:paraId="57FA6DA1" w14:textId="77777777" w:rsidR="00762FC8" w:rsidRDefault="002D729C">
      <w:pPr>
        <w:jc w:val="both"/>
      </w:pPr>
      <w:r>
        <w:t>Einstein had a beautiful thought experiment. Imagine you are inside a sealed elevator. You suddenly feel yourself pressed against the floor. You cannot see outside.</w:t>
      </w:r>
    </w:p>
    <w:p w14:paraId="3D4C9487" w14:textId="77777777" w:rsidR="00762FC8" w:rsidRDefault="002D729C">
      <w:pPr>
        <w:jc w:val="both"/>
      </w:pPr>
      <w:r>
        <w:t>How do you know whether the elevator is sitting on Earth, where gravity is pulling you downward, or whether the elevator is accelerating upward in empty space? Locally, the two situations can be indistinguishable. This is the equivalence principle. It connects gravity with acceleration.</w:t>
      </w:r>
    </w:p>
    <w:p w14:paraId="3DEACD1E" w14:textId="77777777" w:rsidR="00762FC8" w:rsidRDefault="002D729C">
      <w:pPr>
        <w:jc w:val="both"/>
      </w:pPr>
      <w:r>
        <w:t>Einstein realized that this was not merely a curiosity. It was a clue. If acceleration and gravity can be locally equivalent, perhaps gravity is not a conventional force at all. Perhaps what we call gravity is connected to the geometry of spacetime.</w:t>
      </w:r>
    </w:p>
    <w:p w14:paraId="73CBDC13" w14:textId="77777777" w:rsidR="00762FC8" w:rsidRDefault="002D729C">
      <w:pPr>
        <w:jc w:val="both"/>
      </w:pPr>
      <w:r>
        <w:t>That idea eventually became general relativity. The elevator had just become a physics laboratory.</w:t>
      </w:r>
    </w:p>
    <w:p w14:paraId="6EC6BF7C" w14:textId="77777777" w:rsidR="00762FC8" w:rsidRDefault="002D729C">
      <w:pPr>
        <w:pStyle w:val="Heading2"/>
      </w:pPr>
      <w:r>
        <w:t>Gravity changes time</w:t>
      </w:r>
    </w:p>
    <w:p w14:paraId="59ACD82E" w14:textId="77777777" w:rsidR="00762FC8" w:rsidRDefault="002D729C">
      <w:pPr>
        <w:jc w:val="both"/>
      </w:pPr>
      <w:r>
        <w:t>Remember our moving clocks? Motion changes elapsed time. Now gravity gets involved. A clock deeper in a gravitational field runs more slowly relative to a clock farther away.</w:t>
      </w:r>
    </w:p>
    <w:p w14:paraId="56EE3859" w14:textId="77777777" w:rsidR="00762FC8" w:rsidRDefault="002D729C">
      <w:pPr>
        <w:jc w:val="both"/>
      </w:pPr>
      <w:r>
        <w:t>The difference is tiny on Earth, but it is measurable. A clock at sea level and a clock on a mountain do not experience exactly the same amount of elapsed time. The effect becomes much stronger near extremely massive objects. Near a black hole, the difference can become enormous.</w:t>
      </w:r>
    </w:p>
    <w:p w14:paraId="0BF48DCB" w14:textId="77777777" w:rsidR="00762FC8" w:rsidRDefault="002D729C">
      <w:pPr>
        <w:jc w:val="both"/>
      </w:pPr>
      <w:r>
        <w:t>This is gravitational time dilation. So time is affected by both motion and gravity. The universe has taken what we thought was a simple quantity and turned it into something dependent on circumstances. You cannot simply ask, “What time is it?”</w:t>
      </w:r>
    </w:p>
    <w:p w14:paraId="3FF067F5" w14:textId="77777777" w:rsidR="00762FC8" w:rsidRDefault="002D729C">
      <w:pPr>
        <w:jc w:val="both"/>
      </w:pPr>
      <w:r>
        <w:t>You have to add: “Where are you, and how are you moving?”</w:t>
      </w:r>
    </w:p>
    <w:p w14:paraId="04D0F939" w14:textId="77777777" w:rsidR="00762FC8" w:rsidRDefault="002D729C">
      <w:pPr>
        <w:pStyle w:val="Heading2"/>
      </w:pPr>
      <w:r>
        <w:lastRenderedPageBreak/>
        <w:t>The GPS problem</w:t>
      </w:r>
    </w:p>
    <w:p w14:paraId="5FF5C3AA" w14:textId="77777777" w:rsidR="00762FC8" w:rsidRDefault="002D729C">
      <w:pPr>
        <w:jc w:val="both"/>
      </w:pPr>
      <w:r>
        <w:t>This may sound like an exotic effect with no practical importance. It is not. GPS satellites carry extremely precise clocks. Those clocks are moving rapidly relative to clocks on Earth, which produces one relativistic effect.</w:t>
      </w:r>
    </w:p>
    <w:p w14:paraId="7260474B" w14:textId="77777777" w:rsidR="00762FC8" w:rsidRDefault="002D729C">
      <w:pPr>
        <w:jc w:val="both"/>
      </w:pPr>
      <w:r>
        <w:t>They are also farther from Earth’s gravitational field, which produces another. The two effects go in opposite directions. The gravitational effect makes the satellite clocks run faster. The motion effect makes them run slower.</w:t>
      </w:r>
    </w:p>
    <w:p w14:paraId="729BEFB8" w14:textId="77777777" w:rsidR="00762FC8" w:rsidRDefault="002D729C">
      <w:pPr>
        <w:jc w:val="both"/>
      </w:pPr>
      <w:r>
        <w:t>The net difference is small. But GPS depends on exceptional precision. If the system ignored relativity, the position calculated by your receiver would drift rapidly. So when your phone tells you where you are, you are benefiting from Einstein’s theory.</w:t>
      </w:r>
    </w:p>
    <w:p w14:paraId="63486033" w14:textId="77777777" w:rsidR="00762FC8" w:rsidRDefault="002D729C">
      <w:pPr>
        <w:jc w:val="both"/>
      </w:pPr>
      <w:r>
        <w:t>This is a rather impressive achievement for a man who published the theory in 1915 and did not have a smartphone.</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14</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15</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r>
        <w:t>Chapter 12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16</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Now we encounter another theme. Information. We have already seen information appear in quantum mechanics, entropy, black holes, and the arrow of time.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Why this belongs in science for everyone</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We should put a large warning label on this chapter. Teilhard’s Omega Point is a philosophical and theological conception. Tipler’s Omega Point theory is a speculative cosmological proposal. Neither is part of the established Standard Model.</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17</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Before we let Einstein loose on the very concept of time,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book.</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previous chapter’s pendulum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in the quantum mechanics chapters of this book,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18</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Run across the room. More of the motion is directed through space. The extraordinary Epstein insight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19</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mechanics, quantum fields, and entanglement wait for Volumes 3 and 4.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But the deepest strangeness is still ahead of you. The Prologue promised questions this book never answered on purpose — is spacetime emergent, is information fundamental, could entanglement be connected to geometry, could reality itself be simulated. Quantum mechanics, quantum fields, entanglement, and the particle world belong to Volumes 3 and 4 of this series. Gravity’s full geometric story — black holes, the expanding universe, and the first three minutes of everything — comes next, in Volume 2.</w:t>
      </w:r>
    </w:p>
    <w:p w14:paraId="38E8AE8E" w14:textId="45E35C1A" w:rsidR="000B30EB" w:rsidRDefault="002D729C">
      <w:hyperlink r:id="rId33">
        <w:r>
          <w:rPr>
            <w:color w:val="0563C1"/>
            <w:u w:val="single"/>
          </w:rPr>
          <w:t>Volume 2 — Gravity, Cosmology, and the Limits of Spacetime</w:t>
        </w:r>
      </w:hyperlink>
    </w:p>
    <w:p w14:paraId="517D54BA" w14:textId="77777777" w:rsidR="000B30EB" w:rsidRDefault="002D729C">
      <w:pPr>
        <w:jc w:val="both"/>
      </w:pPr>
      <w:r>
        <w:t>And if Julian Barbour’s argument that time does not exist (Chapter 14)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Physics%2C+Actually+Quantum+Technology+and+the+Frontiers+of+Physics"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Particles%2C+Fields%2C+and+How+Physics+Thinks"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