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 live together in the Appendix, one section per chapter. Most chapters still end the same way: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 read each chapter, then its Physics Notes, in order. The notes are built as a course. Chapter 1 assumes nothing; Chapter 18 assumes Chapter 17.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Gideon had been in the requisition archive since the first afternoon, alone with fifteen years of ledgers, and had sent a note up each evening since — a signature, a date, a cupboard number, nothing in it that was not load-bearing. Lolly had read each one twice, which was once more than its information strictly required. Jago had gone to Croydon on an errand described only as unlikely to be relevant but almost certainly interesting. Mrs Chain had gone to Sub-District 6 to sit with another woman there whose sister’s name had gone the same way as her own,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hyperlink w:anchor="bm45" w:history="1">
        <w:r>
          <w:t>→ Physics Notes for this chapter: Thermodynamics</w:t>
        </w:r>
      </w:hyperlink>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7935D273" w14:textId="77777777" w:rsidR="00C049FC" w:rsidRDefault="00000000">
      <w:pPr>
        <w:spacing w:after="160"/>
        <w:jc w:val="both"/>
      </w:pPr>
      <w:hyperlink w:anchor="bm302" w:history="1">
        <w:r>
          <w:t>→ Physics Notes for this chapter: Negentropy</w:t>
        </w:r>
      </w:hyperlink>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14:paraId="5BF821CA" w14:textId="77777777" w:rsidR="00C049FC" w:rsidRDefault="00C049FC">
      <w:pPr>
        <w:spacing w:before="240" w:after="120"/>
        <w:jc w:val="center"/>
      </w:pPr>
      <w:hyperlink w:anchor="bm303" w:history="1">
        <w:r>
          <w:t>→ Physics Notes for this chapter: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336F2483" w14:textId="77777777" w:rsidR="00C049FC" w:rsidRDefault="00000000">
      <w:pPr>
        <w:spacing w:after="160"/>
        <w:jc w:val="both"/>
      </w:pPr>
      <w:r/>
    </w:p>
    <w:p w14:paraId="0DCDEBFB" w14:textId="77777777" w:rsidR="00C049FC" w:rsidRDefault="00000000">
      <w:pPr>
        <w:spacing w:after="160"/>
        <w:jc w:val="both"/>
      </w:pPr>
      <w:r/>
      <w:r>
        <w:rPr>
          <w:i/>
          <w:iCs/>
        </w:rPr>
      </w: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 The Physics Prologue immediately before this Appendix is the same course in civil-service bullets; these notes are the lecture.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249EB767" w14:textId="77777777" w:rsidR="00C049FC" w:rsidRDefault="00C049FC">
      <w:pPr>
        <w:spacing w:before="120" w:after="240"/>
        <w:jc w:val="center"/>
      </w:pPr>
      <w:r>
        <w:rPr>
          <w:noProof/>
        </w:rPr>
        <w:t>← Back to Chapter 1: The Form That Would Not Resolve</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011857D" w14:textId="77777777" w:rsidR="00C049FC" w:rsidRDefault="00C049FC">
      <w:pPr>
        <w:spacing w:before="120" w:after="240"/>
        <w:jc w:val="center"/>
      </w:pPr>
      <w:r>
        <w:rPr>
          <w:noProof/>
        </w:rPr>
        <w:t>← Back to Chapter 2: The Wrong Queue</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C120E3C" w14:textId="77777777" w:rsidR="00C049FC" w:rsidRDefault="00C049FC">
      <w:pPr>
        <w:spacing w:before="120" w:after="240"/>
        <w:jc w:val="center"/>
      </w:pPr>
      <w:r>
        <w:rPr>
          <w:noProof/>
        </w:rPr>
        <w:t>← Back to Chapter 3: A Small Error in Reality</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5D740109" w14:textId="77777777" w:rsidR="00C049FC" w:rsidRDefault="00C049FC">
      <w:pPr>
        <w:spacing w:before="120" w:after="240"/>
        <w:jc w:val="center"/>
      </w:pPr>
      <w:r>
        <w:rPr>
          <w:noProof/>
        </w:rPr>
        <w:t>← Back to Chapter 4: Continuity Review</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2F509845" w14:textId="77777777" w:rsidR="00C049FC" w:rsidRDefault="00C049FC">
      <w:pPr>
        <w:spacing w:before="120" w:after="240"/>
        <w:jc w:val="center"/>
      </w:pPr>
      <w:r>
        <w:rPr>
          <w:noProof/>
        </w:rPr>
        <w:t>← Back to Chapter 5: Dr Fainrose Is Not Reassured</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610999F6" w14:textId="77777777" w:rsidR="00C049FC" w:rsidRDefault="00C049FC">
      <w:pPr>
        <w:spacing w:before="120" w:after="240"/>
        <w:jc w:val="center"/>
      </w:pPr>
      <w:r>
        <w:rPr>
          <w:noProof/>
        </w:rPr>
        <w:t>← Back to Chapter 6: The Object Is Not Mislaid</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1C253F63" w14:textId="77777777" w:rsidR="00C049FC" w:rsidRDefault="00C049FC">
      <w:pPr>
        <w:spacing w:before="120" w:after="240"/>
        <w:jc w:val="center"/>
      </w:pPr>
      <w:r>
        <w:rPr>
          <w:noProof/>
        </w:rPr>
        <w:t>← Back to Chapter 7: What Remains Correlated</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1AC1CE09" w14:textId="77777777" w:rsidR="00C049FC" w:rsidRDefault="00C049FC">
      <w:pPr>
        <w:spacing w:before="120" w:after="240"/>
        <w:jc w:val="center"/>
      </w:pPr>
      <w:r>
        <w:rPr>
          <w:noProof/>
        </w:rPr>
        <w:t>← Back to Chapter 8: The Backup That Could Not Exist</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2F0BE1BC" w14:textId="77777777" w:rsidR="00C049FC" w:rsidRDefault="00C049FC">
      <w:pPr>
        <w:spacing w:before="120" w:after="240"/>
        <w:jc w:val="center"/>
      </w:pPr>
      <w:r>
        <w:rPr>
          <w:noProof/>
        </w:rPr>
        <w:t>← Back to Chapter 9: The Two Columns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1B7B03BC" w14:textId="77777777" w:rsidR="00C049FC" w:rsidRDefault="00C049FC">
      <w:pPr>
        <w:spacing w:before="120" w:after="240"/>
        <w:jc w:val="center"/>
      </w:pPr>
      <w:r>
        <w:rPr>
          <w:noProof/>
        </w:rPr>
        <w:t>← Back to Chapter 10: The Moon That Was Pending</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4A48DEA9" w14:textId="77777777" w:rsidR="00C049FC" w:rsidRDefault="00C049FC">
      <w:pPr>
        <w:spacing w:before="120" w:after="240"/>
        <w:jc w:val="center"/>
      </w:pPr>
      <w:r>
        <w:rPr>
          <w:noProof/>
        </w:rPr>
        <w:t>← Back to Chapter 11: An Uninvited Reflection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2FE03B49" w14:textId="77777777" w:rsidR="00C049FC" w:rsidRDefault="00C049FC">
      <w:pPr>
        <w:spacing w:before="120" w:after="240"/>
        <w:jc w:val="center"/>
      </w:pPr>
      <w:r>
        <w:rPr>
          <w:noProof/>
        </w:rPr>
        <w:t>← Back to Chapter 12: The Duc de Brévanne Explains Himself Slowly</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994E9F1" w14:textId="77777777" w:rsidR="00C049FC" w:rsidRDefault="00C049FC">
      <w:pPr>
        <w:spacing w:before="120" w:after="240"/>
        <w:jc w:val="center"/>
      </w:pPr>
      <w:r>
        <w:rPr>
          <w:noProof/>
        </w:rPr>
        <w:t>← Back to Chapter 13: The Panel of Experts</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6D2ABFF1" w14:textId="77777777" w:rsidR="00C049FC" w:rsidRDefault="00C049FC">
      <w:pPr>
        <w:spacing w:before="120" w:after="240"/>
        <w:jc w:val="center"/>
      </w:pPr>
      <w:r>
        <w:rPr>
          <w:noProof/>
        </w:rPr>
        <w:t>← Back to Chapter 14: Eleven Dimensions and a Whisper</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21B524DE" w14:textId="77777777" w:rsidR="00C049FC" w:rsidRDefault="00C049FC">
      <w:pPr>
        <w:spacing w:before="120" w:after="240"/>
        <w:jc w:val="center"/>
      </w:pPr>
      <w:r>
        <w:rPr>
          <w:noProof/>
        </w:rPr>
        <w:t>← Back to Chapter 14: Eleven Dimensions and a Whisper</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23777DC" w14:textId="77777777" w:rsidR="00C049FC" w:rsidRDefault="00C049FC">
      <w:pPr>
        <w:spacing w:before="120" w:after="240"/>
        <w:jc w:val="center"/>
      </w:pPr>
      <w:r>
        <w:rPr>
          <w:noProof/>
        </w:rPr>
        <w:t>← Back to Chapter 15: Final State Pending</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Physics Notes: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Physics Notes: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