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Novel of Quantum Bureaucracy, apparently.</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and a bench engineer beside her for years before the Ministry claimed them both. Exceptionally intelligent, remarkably clumsy, and almost impossible not to like — which Lolly has spent years not doing anything about, and Gideon the same years not mentioning.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lastRenderedPageBreak/>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lastRenderedPageBreak/>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From the pavement he raised a hand, and held it up a beat longer than a wave strictly required, and then the traffic took him. She did not see him again for the better part of the crisis.</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 xml:space="preserve">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w:t>
        <w:lastRenderedPageBreak/>
        <w:t>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w:t>
        <w:lastRenderedPageBreak/>
        <w:t>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Gideon had been in the requisition archive since the first afternoon, alone with fifteen years of ledgers, and had sent a note up each evening since — a signature, a date, a cupboard number, nothing in it that was not load-bearing. Lolly had read each one twice, which was once more than its information strictly required.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straight out of university. Then I was in electronics for ten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before the electronics.” He was already turning away. “I was a historian until I was twenty-two, and a physicist for sixty years afterward, and I was never once both. That is why I could not see what your bureaucracy was doing to those houses and you could.” He paused. “You have spent ten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lastRenderedPageBreak/>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lastRenderedPageBreak/>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lastRenderedPageBreak/>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lastRenderedPageBreak/>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 xml:space="preserve">“Keinschein says nothing is definite until agreement spreads, so the fix is to spread better agreement — his word, not mine, though I notice he never once told us how.” She turned a page. </w:t>
        <w:lastRenderedPageBreak/>
        <w:t>“De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lastRenderedPageBreak/>
        <w:t>Gideon Wigglesworth, who had come up from the requisition archive that morning and been sitting by the window with a coffee gone cold an hour ago, and had said nothing for so long that everyone except Lolly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 xml:space="preserve">“Then that’s the plan,” she said slowly. “Not full-state reconstruction. Not the vault’s dream of exactness. A negotiated settlement between what was and what can honestly be recovered — </w:t>
        <w:lastRenderedPageBreak/>
        <w:t>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lastRenderedPageBreak/>
        <w:t>A perfect copy would have been a forgery wearing the country’s face. An honest gap is not a failure of the repair. It is the repair.</w:t>
      </w:r>
    </w:p>
    <w:p w14:paraId="2E89EB39" w14:textId="77777777" w:rsidR="00C049FC" w:rsidRDefault="00000000">
      <w:pPr>
        <w:spacing w:after="160"/>
        <w:jc w:val="both"/>
      </w:pPr>
      <w:r>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 xml:space="preserve">He had been carrying courier bags in and out of the annex for eleven weeks without once being asked to sit down, which meant he had spent eleven weeks looking at the coupling lattice the way </w:t>
        <w:lastRenderedPageBreak/>
        <w:t>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2B5FB804"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lastRenderedPageBreak/>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that the seventy-eight per cent was a figure for her sister and not for the district — arrived at another way, and not the three hundred and eight in four hundred and eleven — and that a person was in any case a poor thing to render as a fraction;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 xml:space="preserve">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w:t>
        <w:lastRenderedPageBreak/>
        <w:t>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Crispin Vale was listed as dead that winter. He had testified for eleven days against the directive he had signed, been thanked for his candour and blamed for the disorder in the same week, and then gone home. Some time after that, he had stopped. The Ministry had not yet completed the form confirming that he had stopped being alive, and so he remained, on its records, a witness who had not been excused.</w:t>
      </w:r>
    </w:p>
    <w:p w14:paraId="7F559499" w14:textId="77777777" w:rsidR="00C049FC" w:rsidRDefault="00000000">
      <w:pPr>
        <w:spacing w:after="160"/>
        <w:jc w:val="both"/>
      </w:pPr>
      <w:r>
        <w:t>Nobody minuted that either.</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 Gideon’s new office was three doors down, a fact Lolly had established on the first morning and mentioned to nobody.</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3" w:name="bm26"/>
      <w:r>
        <w:rPr>
          <w:rFonts w:ascii="Amazon Ember" w:hAnsi="Amazon Ember"/>
          <w:b/>
          <w:bCs/>
        </w:rPr>
        <w:lastRenderedPageBreak/>
        <w:t>Appendix: The Physics Lecture</w:t>
      </w:r>
      <w:bookmarkEnd w:id="23"/>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4" w:name="bm29"/>
      <w:r>
        <w:rPr>
          <w:rFonts w:ascii="Amazon Ember" w:hAnsi="Amazon Ember"/>
          <w:b/>
          <w:bCs/>
        </w:rPr>
        <w:t>Chapter 1: Physics Notes: Superposition</w:t>
      </w:r>
      <w:bookmarkEnd w:id="24"/>
    </w:p>
    <w:p w14:paraId="34507525" w14:textId="77777777" w:rsidR="00C049FC" w:rsidRDefault="00C049FC">
      <w:pPr>
        <w:spacing w:before="240" w:after="120"/>
        <w:jc w:val="center"/>
      </w:pPr>
      <w:hyperlink w:anchor="bm9" w:history="1">
        <w:r>
          <w:t>← Back to Chapter 1: The Form That Would Not Resolve</w:t>
        </w:r>
      </w:hyperlink>
    </w:p>
    <w:p w14:paraId="249EB767" w14:textId="77777777" w:rsidR="00C049FC" w:rsidRDefault="00C049FC">
      <w:pPr>
        <w:spacing w:before="120" w:after="240"/>
        <w:jc w:val="center"/>
      </w:pPr>
      <w:r>
        <w:rPr>
          <w:noProof/>
        </w:rPr>
        <w:drawing>
          <wp:inline distT="0" distB="0" distL="0" distR="0" wp14:anchorId="9BE0B005" wp14:editId="694AC96E">
            <wp:extent cx="4846320" cy="3028950"/>
            <wp:effectExtent l="0" t="0" r="0" b="0"/>
            <wp:docPr id="1001" name="Figure 1001" descr="Diagram: a source, a two-slit barrier, and a screen showing an interference pattern — both paths held together until one is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1"/>
                    <pic:cNvPicPr>
                      <a:picLocks noChangeAspect="1" noChangeArrowheads="1"/>
                    </pic:cNvPicPr>
                  </pic:nvPicPr>
                  <pic:blipFill>
                    <a:blip r:embed="rId102"/>
                    <a:stretch>
                      <a:fillRect/>
                    </a:stretch>
                  </pic:blipFill>
                  <pic:spPr bwMode="auto">
                    <a:xfrm>
                      <a:off x="0" y="0"/>
                      <a:ext cx="4846320" cy="3028950"/>
                    </a:xfrm>
                    <a:prstGeom prst="rect">
                      <a:avLst/>
                    </a:prstGeom>
                    <a:noFill/>
                    <a:ln>
                      <a:noFill/>
                    </a:ln>
                  </pic:spPr>
                </pic:pic>
              </a:graphicData>
            </a:graphic>
          </wp:inline>
        </w:drawing>
      </w:r>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 xml:space="preserve">1. A </w:t>
      </w:r>
      <w:r>
        <w:rPr>
          <w:b/>
          <w:bCs/>
        </w:rPr>
        <w:t>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superposition</w:t>
      </w:r>
      <w:r>
        <w:t>: a combination of alternatives rather than a system secretly assigned to just one of them.</w:t>
      </w:r>
    </w:p>
    <w:p w14:paraId="16867842" w14:textId="77777777" w:rsidR="00C049FC" w:rsidRDefault="00000000">
      <w:pPr>
        <w:spacing w:after="60"/>
        <w:ind w:left="360"/>
        <w:jc w:val="both"/>
      </w:pPr>
      <w:r>
        <w:t>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interfere</w:t>
      </w:r>
      <w:r>
        <w:t>,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the reader learns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5" w:name="bm30"/>
      <w:r>
        <w:rPr>
          <w:rFonts w:ascii="Amazon Ember" w:hAnsi="Amazon Ember"/>
          <w:b/>
          <w:bCs/>
        </w:rPr>
        <w:t>Chapter 2: Physics Notes: Measurement Basis and Forced Collapse</w:t>
      </w:r>
      <w:bookmarkEnd w:id="25"/>
    </w:p>
    <w:p w14:paraId="59A9007A" w14:textId="77777777" w:rsidR="00C049FC" w:rsidRDefault="00C049FC">
      <w:pPr>
        <w:spacing w:before="240" w:after="120"/>
        <w:jc w:val="center"/>
      </w:pPr>
      <w:hyperlink w:anchor="bm10" w:history="1">
        <w:r>
          <w:t>← Back to Chapter 2: The Wrong Queue</w:t>
        </w:r>
      </w:hyperlink>
    </w:p>
    <w:p w14:paraId="5011857D" w14:textId="77777777" w:rsidR="00C049FC" w:rsidRDefault="00C049FC">
      <w:pPr>
        <w:spacing w:before="120" w:after="240"/>
        <w:jc w:val="center"/>
      </w:pPr>
      <w:r>
        <w:rPr>
          <w:noProof/>
        </w:rPr>
        <w:drawing>
          <wp:inline distT="0" distB="0" distL="0" distR="0" wp14:anchorId="59B04EEE" wp14:editId="6D22F424">
            <wp:extent cx="4846320" cy="2830982"/>
            <wp:effectExtent l="0" t="0" r="0" b="0"/>
            <wp:docPr id="1002" name="Figure 1002" descr="Diagram: the same incoming beam splitting into different outcomes depending on which axis the measuring apparatus is oriented a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2"/>
                    <pic:cNvPicPr>
                      <a:picLocks noChangeAspect="1" noChangeArrowheads="1"/>
                    </pic:cNvPicPr>
                  </pic:nvPicPr>
                  <pic:blipFill>
                    <a:blip r:embed="rId103"/>
                    <a:stretch>
                      <a:fillRect/>
                    </a:stretch>
                  </pic:blipFill>
                  <pic:spPr bwMode="auto">
                    <a:xfrm>
                      <a:off x="0" y="0"/>
                      <a:ext cx="4846320" cy="2830982"/>
                    </a:xfrm>
                    <a:prstGeom prst="rect">
                      <a:avLst/>
                    </a:prstGeom>
                    <a:noFill/>
                    <a:ln>
                      <a:noFill/>
                    </a:ln>
                  </pic:spPr>
                </pic:pic>
              </a:graphicData>
            </a:graphic>
          </wp:inline>
        </w:drawing>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lastRenderedPageBreak/>
        <w:t xml:space="preserve">1. A </w:t>
      </w:r>
      <w:r>
        <w:rPr>
          <w:b/>
          <w:bCs/>
        </w:rPr>
        <w:t>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state reduction</w:t>
      </w:r>
      <w:r>
        <w:t>.</w:t>
      </w:r>
    </w:p>
    <w:p w14:paraId="5B24E6D7" w14:textId="77777777" w:rsidR="00C049FC" w:rsidRDefault="00000000">
      <w:pPr>
        <w:spacing w:after="60"/>
        <w:ind w:left="360"/>
        <w:jc w:val="both"/>
      </w:pPr>
      <w:r>
        <w:t xml:space="preserve">3. Some bases are </w:t>
      </w:r>
      <w:r>
        <w:rPr>
          <w:b/>
          <w:bCs/>
        </w:rPr>
        <w:t>incompatible</w:t>
      </w:r>
      <w:r>
        <w:t>, meaning that preparing a definite result in one does not in general prepare a definite result in the other.</w:t>
      </w:r>
    </w:p>
    <w:p w14:paraId="15C55704" w14:textId="77777777" w:rsidR="00C049FC" w:rsidRDefault="00000000">
      <w:pPr>
        <w:spacing w:after="60"/>
        <w:ind w:left="360"/>
        <w:jc w:val="both"/>
      </w:pPr>
      <w:r>
        <w:t>4. Measuring the second basis is therefore an intervention, not a neutral relabelling of a value that was already sharp in both bases.</w:t>
      </w:r>
    </w:p>
    <w:p w14:paraId="26674091" w14:textId="77777777" w:rsidR="00C049FC" w:rsidRDefault="00000000">
      <w:pPr>
        <w:spacing w:after="60"/>
        <w:ind w:left="360"/>
        <w:jc w:val="both"/>
      </w:pPr>
      <w:r>
        <w:t>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What the reader learns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6" w:name="bm31"/>
      <w:r>
        <w:rPr>
          <w:rFonts w:ascii="Amazon Ember" w:hAnsi="Amazon Ember"/>
          <w:b/>
          <w:bCs/>
        </w:rPr>
        <w:t>Chapter 3: Physics Notes: Premature Collapse</w:t>
      </w:r>
      <w:bookmarkEnd w:id="26"/>
    </w:p>
    <w:p w14:paraId="6BD8FD7F" w14:textId="77777777" w:rsidR="00C049FC" w:rsidRDefault="00C049FC">
      <w:pPr>
        <w:spacing w:before="240" w:after="120"/>
        <w:jc w:val="center"/>
      </w:pPr>
      <w:hyperlink w:anchor="bm11" w:history="1">
        <w:r>
          <w:t>← Back to Chapter 3: A Small Error in Reality</w:t>
        </w:r>
      </w:hyperlink>
    </w:p>
    <w:p w14:paraId="6C120E3C" w14:textId="77777777" w:rsidR="00C049FC" w:rsidRDefault="00C049FC">
      <w:pPr>
        <w:spacing w:before="120" w:after="240"/>
        <w:jc w:val="center"/>
      </w:pPr>
      <w:r>
        <w:rPr>
          <w:noProof/>
        </w:rPr>
        <w:drawing>
          <wp:inline distT="0" distB="0" distL="0" distR="0" wp14:anchorId="01059CBD" wp14:editId="AC70ECF0">
            <wp:extent cx="4846320" cy="3028950"/>
            <wp:effectExtent l="0" t="0" r="0" b="0"/>
            <wp:docPr id="1003" name="Figure 1003" descr="Diagram: the same two-slit setup with a which-path detector added at one slit, showing the interference fringes replaced by two plain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3"/>
                    <pic:cNvPicPr>
                      <a:picLocks noChangeAspect="1" noChangeArrowheads="1"/>
                    </pic:cNvPicPr>
                  </pic:nvPicPr>
                  <pic:blipFill>
                    <a:blip r:embed="rId104"/>
                    <a:stretch>
                      <a:fillRect/>
                    </a:stretch>
                  </pic:blipFill>
                  <pic:spPr bwMode="auto">
                    <a:xfrm>
                      <a:off x="0" y="0"/>
                      <a:ext cx="4846320" cy="3028950"/>
                    </a:xfrm>
                    <a:prstGeom prst="rect">
                      <a:avLst/>
                    </a:prstGeom>
                    <a:noFill/>
                    <a:ln>
                      <a:noFill/>
                    </a:ln>
                  </pic:spPr>
                </pic:pic>
              </a:graphicData>
            </a:graphic>
          </wp:inline>
        </w:drawing>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What the reader learns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7" w:name="bm32"/>
      <w:r>
        <w:rPr>
          <w:rFonts w:ascii="Amazon Ember" w:hAnsi="Amazon Ember"/>
          <w:b/>
          <w:bCs/>
        </w:rPr>
        <w:t>Chapter 4: Physics Notes: State Reduction via Repeated Measurement</w:t>
      </w:r>
      <w:bookmarkEnd w:id="27"/>
    </w:p>
    <w:p w14:paraId="3111450F" w14:textId="77777777" w:rsidR="00C049FC" w:rsidRDefault="00C049FC">
      <w:pPr>
        <w:spacing w:before="240" w:after="120"/>
        <w:jc w:val="center"/>
      </w:pPr>
      <w:hyperlink w:anchor="bm12" w:history="1">
        <w:r>
          <w:t>← Back to Chapter 4: Continuity Review</w:t>
        </w:r>
      </w:hyperlink>
    </w:p>
    <w:p w14:paraId="5D740109" w14:textId="77777777" w:rsidR="00C049FC" w:rsidRDefault="00C049FC">
      <w:pPr>
        <w:spacing w:before="120" w:after="240"/>
        <w:jc w:val="center"/>
      </w:pPr>
      <w:r>
        <w:rPr>
          <w:noProof/>
        </w:rPr>
        <w:drawing>
          <wp:inline distT="0" distB="0" distL="0" distR="0" wp14:anchorId="7236F92A" wp14:editId="75CC447B">
            <wp:extent cx="4846320" cy="4342581"/>
            <wp:effectExtent l="0" t="0" r="0" b="0"/>
            <wp:docPr id="1004" name="Figure 1004" descr="Diagram: a state vector repeatedly measured and reset before it can drift, illustrating the quantum Zeno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4"/>
                    <pic:cNvPicPr>
                      <a:picLocks noChangeAspect="1" noChangeArrowheads="1"/>
                    </pic:cNvPicPr>
                  </pic:nvPicPr>
                  <pic:blipFill>
                    <a:blip r:embed="rId105"/>
                    <a:stretch>
                      <a:fillRect/>
                    </a:stretch>
                  </pic:blipFill>
                  <pic:spPr bwMode="auto">
                    <a:xfrm>
                      <a:off x="0" y="0"/>
                      <a:ext cx="4846320" cy="4342581"/>
                    </a:xfrm>
                    <a:prstGeom prst="rect">
                      <a:avLst/>
                    </a:prstGeom>
                    <a:noFill/>
                    <a:ln>
                      <a:noFill/>
                    </a:ln>
                  </pic:spPr>
                </pic:pic>
              </a:graphicData>
            </a:graphic>
          </wp:inline>
        </w:drawing>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the reader learns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28" w:name="bm33"/>
      <w:r>
        <w:rPr>
          <w:rFonts w:ascii="Amazon Ember" w:hAnsi="Amazon Ember"/>
          <w:b/>
          <w:bCs/>
        </w:rPr>
        <w:t>Chapter 5: Physics Notes: The Schrödinger Equation and Lawful Evolution</w:t>
      </w:r>
      <w:bookmarkEnd w:id="28"/>
    </w:p>
    <w:p w14:paraId="0D52CC5F" w14:textId="77777777" w:rsidR="00C049FC" w:rsidRDefault="00C049FC">
      <w:pPr>
        <w:spacing w:before="240" w:after="120"/>
        <w:jc w:val="center"/>
      </w:pPr>
      <w:hyperlink w:anchor="bm13" w:history="1">
        <w:r>
          <w:t>← Back to Chapter 5: Dr Fainrose Is Not Reassured</w:t>
        </w:r>
      </w:hyperlink>
    </w:p>
    <w:p w14:paraId="2F509845" w14:textId="77777777" w:rsidR="00C049FC" w:rsidRDefault="00C049FC">
      <w:pPr>
        <w:spacing w:before="120" w:after="240"/>
        <w:jc w:val="center"/>
      </w:pPr>
      <w:r>
        <w:rPr>
          <w:noProof/>
        </w:rPr>
        <w:drawing>
          <wp:inline distT="0" distB="0" distL="0" distR="0" wp14:anchorId="61B841C4" wp14:editId="889846DC">
            <wp:extent cx="4846320" cy="2953226"/>
            <wp:effectExtent l="0" t="0" r="0" b="0"/>
            <wp:docPr id="1005" name="Figure 1005" descr="Diagram: a wave packet at three moments in time, spreading and moving smoothly with no measurement inv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5"/>
                    <pic:cNvPicPr>
                      <a:picLocks noChangeAspect="1" noChangeArrowheads="1"/>
                    </pic:cNvPicPr>
                  </pic:nvPicPr>
                  <pic:blipFill>
                    <a:blip r:embed="rId106"/>
                    <a:stretch>
                      <a:fillRect/>
                    </a:stretch>
                  </pic:blipFill>
                  <pic:spPr bwMode="auto">
                    <a:xfrm>
                      <a:off x="0" y="0"/>
                      <a:ext cx="4846320" cy="2953226"/>
                    </a:xfrm>
                    <a:prstGeom prst="rect">
                      <a:avLst/>
                    </a:prstGeom>
                    <a:noFill/>
                    <a:ln>
                      <a:noFill/>
                    </a:ln>
                  </pic:spPr>
                </pic:pic>
              </a:graphicData>
            </a:graphic>
          </wp:inline>
        </w:drawing>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w:t>
        <w:lastRenderedPageBreak/>
        <w:t>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the reader learns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29" w:name="bm34"/>
      <w:r>
        <w:rPr>
          <w:rFonts w:ascii="Amazon Ember" w:hAnsi="Amazon Ember"/>
          <w:b/>
          <w:bCs/>
        </w:rPr>
        <w:t>Chapter 6: Physics Notes: Hawking Radiation</w:t>
      </w:r>
      <w:bookmarkEnd w:id="29"/>
    </w:p>
    <w:p w14:paraId="598EF33F" w14:textId="77777777" w:rsidR="00C049FC" w:rsidRDefault="00C049FC">
      <w:pPr>
        <w:spacing w:before="240" w:after="120"/>
        <w:jc w:val="center"/>
      </w:pPr>
      <w:hyperlink w:anchor="bm14" w:history="1">
        <w:r>
          <w:t>← Back to Chapter 6: The Object Is Not Mislaid</w:t>
        </w:r>
      </w:hyperlink>
    </w:p>
    <w:p w14:paraId="610999F6" w14:textId="77777777" w:rsidR="00C049FC" w:rsidRDefault="00C049FC">
      <w:pPr>
        <w:spacing w:before="120" w:after="240"/>
        <w:jc w:val="center"/>
      </w:pPr>
      <w:r>
        <w:rPr>
          <w:noProof/>
        </w:rPr>
        <w:drawing>
          <wp:inline distT="0" distB="0" distL="0" distR="0" wp14:anchorId="2C519311" wp14:editId="D7508A03">
            <wp:extent cx="4846320" cy="2949440"/>
            <wp:effectExtent l="0" t="0" r="0" b="0"/>
            <wp:docPr id="1006" name="Figure 1006" descr="Chart: a black hole's mass declining and its temperature rising over time, the two curves crossing as it shr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6"/>
                    <pic:cNvPicPr>
                      <a:picLocks noChangeAspect="1" noChangeArrowheads="1"/>
                    </pic:cNvPicPr>
                  </pic:nvPicPr>
                  <pic:blipFill>
                    <a:blip r:embed="rId107"/>
                    <a:stretch>
                      <a:fillRect/>
                    </a:stretch>
                  </pic:blipFill>
                  <pic:spPr bwMode="auto">
                    <a:xfrm>
                      <a:off x="0" y="0"/>
                      <a:ext cx="4846320" cy="2949440"/>
                    </a:xfrm>
                    <a:prstGeom prst="rect">
                      <a:avLst/>
                    </a:prstGeom>
                    <a:noFill/>
                    <a:ln>
                      <a:noFill/>
                    </a:ln>
                  </pic:spPr>
                </pic:pic>
              </a:graphicData>
            </a:graphic>
          </wp:inline>
        </w:drawing>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the reader learns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0" w:name="bm35"/>
      <w:r>
        <w:rPr>
          <w:rFonts w:ascii="Amazon Ember" w:hAnsi="Amazon Ember"/>
          <w:b/>
          <w:bCs/>
        </w:rPr>
        <w:t>Chapter 7: Physics Notes: Entanglement and the Beginning of Decoherence</w:t>
      </w:r>
      <w:bookmarkEnd w:id="30"/>
    </w:p>
    <w:p w14:paraId="752FD5F0" w14:textId="77777777" w:rsidR="00C049FC" w:rsidRDefault="00C049FC">
      <w:pPr>
        <w:spacing w:before="240" w:after="120"/>
        <w:jc w:val="center"/>
      </w:pPr>
      <w:hyperlink w:anchor="bm15" w:history="1">
        <w:r>
          <w:t>← Back to Chapter 7: What Remains Correlated</w:t>
        </w:r>
      </w:hyperlink>
    </w:p>
    <w:p w14:paraId="1C253F63" w14:textId="77777777" w:rsidR="00C049FC" w:rsidRDefault="00C049FC">
      <w:pPr>
        <w:spacing w:before="120" w:after="240"/>
        <w:jc w:val="center"/>
      </w:pPr>
      <w:r>
        <w:rPr>
          <w:noProof/>
        </w:rPr>
        <w:drawing>
          <wp:inline distT="0" distB="0" distL="0" distR="0" wp14:anchorId="21C48270" wp14:editId="CB3A7B53">
            <wp:extent cx="4846320" cy="2748659"/>
            <wp:effectExtent l="0" t="0" r="0" b="0"/>
            <wp:docPr id="1007" name="Figure 1007" descr="Diagram: two distant stations connected to one shared quantum origin, with correlated but individually undetermin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7"/>
                    <pic:cNvPicPr>
                      <a:picLocks noChangeAspect="1" noChangeArrowheads="1"/>
                    </pic:cNvPicPr>
                  </pic:nvPicPr>
                  <pic:blipFill>
                    <a:blip r:embed="rId108"/>
                    <a:stretch>
                      <a:fillRect/>
                    </a:stretch>
                  </pic:blipFill>
                  <pic:spPr bwMode="auto">
                    <a:xfrm>
                      <a:off x="0" y="0"/>
                      <a:ext cx="4846320" cy="2748659"/>
                    </a:xfrm>
                    <a:prstGeom prst="rect">
                      <a:avLst/>
                    </a:prstGeom>
                    <a:noFill/>
                    <a:ln>
                      <a:noFill/>
                    </a:ln>
                  </pic:spPr>
                </pic:pic>
              </a:graphicData>
            </a:graphic>
          </wp:inline>
        </w:drawing>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the reader learns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1" w:name="bm36"/>
      <w:r>
        <w:rPr>
          <w:rFonts w:ascii="Amazon Ember" w:hAnsi="Amazon Ember"/>
          <w:b/>
          <w:bCs/>
        </w:rPr>
        <w:t>Chapter 8: Physics Notes: The No-Cloning Theorem and Quantum Error Correction</w:t>
      </w:r>
      <w:bookmarkEnd w:id="31"/>
    </w:p>
    <w:p w14:paraId="6E004D98" w14:textId="77777777" w:rsidR="00C049FC" w:rsidRDefault="00C049FC">
      <w:pPr>
        <w:spacing w:before="240" w:after="120"/>
        <w:jc w:val="center"/>
      </w:pPr>
      <w:hyperlink w:anchor="bm16" w:history="1">
        <w:r>
          <w:t>← Back to Chapter 8: The Backup That Could Not Exist</w:t>
        </w:r>
      </w:hyperlink>
    </w:p>
    <w:p w14:paraId="1AC1CE09" w14:textId="77777777" w:rsidR="00C049FC" w:rsidRDefault="00C049FC">
      <w:pPr>
        <w:spacing w:before="120" w:after="240"/>
        <w:jc w:val="center"/>
      </w:pPr>
      <w:r>
        <w:rPr>
          <w:noProof/>
        </w:rPr>
        <w:drawing>
          <wp:inline distT="0" distB="0" distL="0" distR="0" wp14:anchorId="F67E268B" wp14:editId="1CC29D26">
            <wp:extent cx="4846320" cy="2655237"/>
            <wp:effectExtent l="0" t="0" r="0" b="0"/>
            <wp:docPr id="1008" name="Figure 1008" descr="Diagram: an attempted perfect copy of an unknown state failing, next to a state spread redundantly across several nodes so it survives one node's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8"/>
                    <pic:cNvPicPr>
                      <a:picLocks noChangeAspect="1" noChangeArrowheads="1"/>
                    </pic:cNvPicPr>
                  </pic:nvPicPr>
                  <pic:blipFill>
                    <a:blip r:embed="rId109"/>
                    <a:stretch>
                      <a:fillRect/>
                    </a:stretch>
                  </pic:blipFill>
                  <pic:spPr bwMode="auto">
                    <a:xfrm>
                      <a:off x="0" y="0"/>
                      <a:ext cx="4846320" cy="2655237"/>
                    </a:xfrm>
                    <a:prstGeom prst="rect">
                      <a:avLst/>
                    </a:prstGeom>
                    <a:noFill/>
                    <a:ln>
                      <a:noFill/>
                    </a:ln>
                  </pic:spPr>
                </pic:pic>
              </a:graphicData>
            </a:graphic>
          </wp:inline>
        </w:drawing>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What the reader learns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2" w:name="bm37"/>
      <w:r>
        <w:rPr>
          <w:rFonts w:ascii="Amazon Ember" w:hAnsi="Amazon Ember"/>
          <w:b/>
          <w:bCs/>
        </w:rPr>
        <w:t>Chapter 9: Physics Notes: The Uncertainty Principle—Position and Momentum</w:t>
      </w:r>
      <w:bookmarkEnd w:id="32"/>
    </w:p>
    <w:p w14:paraId="7AB97CF5" w14:textId="77777777" w:rsidR="00C049FC" w:rsidRDefault="00C049FC">
      <w:pPr>
        <w:spacing w:before="240" w:after="120"/>
        <w:jc w:val="center"/>
      </w:pPr>
      <w:hyperlink w:anchor="bm17" w:history="1">
        <w:r>
          <w:t>← Back to Chapter 9: The Two Columns</w:t>
        </w:r>
      </w:hyperlink>
    </w:p>
    <w:p w14:paraId="2F0BE1BC" w14:textId="77777777" w:rsidR="00C049FC" w:rsidRDefault="00C049FC">
      <w:pPr>
        <w:spacing w:before="120" w:after="240"/>
        <w:jc w:val="center"/>
      </w:pPr>
      <w:r>
        <w:rPr>
          <w:noProof/>
        </w:rPr>
        <w:drawing>
          <wp:inline distT="0" distB="0" distL="0" distR="0" wp14:anchorId="E54F7C52" wp14:editId="FB27BC2A">
            <wp:extent cx="4846320" cy="3367107"/>
            <wp:effectExtent l="0" t="0" r="0" b="0"/>
            <wp:docPr id="1009" name="Figure 1009" descr="Diagram: four wave plots showing that narrowing a wave's spread in position broadens its spread in momentum, and vice 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09"/>
                    <pic:cNvPicPr>
                      <a:picLocks noChangeAspect="1" noChangeArrowheads="1"/>
                    </pic:cNvPicPr>
                  </pic:nvPicPr>
                  <pic:blipFill>
                    <a:blip r:embed="rId110"/>
                    <a:stretch>
                      <a:fillRect/>
                    </a:stretch>
                  </pic:blipFill>
                  <pic:spPr bwMode="auto">
                    <a:xfrm>
                      <a:off x="0" y="0"/>
                      <a:ext cx="4846320" cy="3367107"/>
                    </a:xfrm>
                    <a:prstGeom prst="rect">
                      <a:avLst/>
                    </a:prstGeom>
                    <a:noFill/>
                    <a:ln>
                      <a:noFill/>
                    </a:ln>
                  </pic:spPr>
                </pic:pic>
              </a:graphicData>
            </a:graphic>
          </wp:inline>
        </w:drawing>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the reader learns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3" w:name="bm38"/>
      <w:r>
        <w:rPr>
          <w:rFonts w:ascii="Amazon Ember" w:hAnsi="Amazon Ember"/>
          <w:b/>
          <w:bCs/>
        </w:rPr>
        <w:t>Chapter 10: Physics Notes: Decoherence and Einselection</w:t>
      </w:r>
      <w:bookmarkEnd w:id="33"/>
    </w:p>
    <w:p w14:paraId="753C6A38" w14:textId="77777777" w:rsidR="00C049FC" w:rsidRDefault="00C049FC">
      <w:pPr>
        <w:spacing w:before="240" w:after="120"/>
        <w:jc w:val="center"/>
      </w:pPr>
      <w:hyperlink w:anchor="bm18" w:history="1">
        <w:r>
          <w:t>← Back to Chapter 10: The Moon That Was Pending</w:t>
        </w:r>
      </w:hyperlink>
    </w:p>
    <w:p w14:paraId="1B7B03BC" w14:textId="77777777" w:rsidR="00C049FC" w:rsidRDefault="00C049FC">
      <w:pPr>
        <w:spacing w:before="120" w:after="240"/>
        <w:jc w:val="center"/>
      </w:pPr>
      <w:r>
        <w:rPr>
          <w:noProof/>
        </w:rPr>
        <w:drawing>
          <wp:inline distT="0" distB="0" distL="0" distR="0" wp14:anchorId="19092FAA" wp14:editId="06BC68B0">
            <wp:extent cx="4846320" cy="3044117"/>
            <wp:effectExtent l="0" t="0" r="0" b="0"/>
            <wp:docPr id="1010" name="Figure 1010" descr="Diagram: an isolated object with two overlapping possible states, next to the same object surrounded by environmental interactions with one state pers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0"/>
                    <pic:cNvPicPr>
                      <a:picLocks noChangeAspect="1" noChangeArrowheads="1"/>
                    </pic:cNvPicPr>
                  </pic:nvPicPr>
                  <pic:blipFill>
                    <a:blip r:embed="rId111"/>
                    <a:stretch>
                      <a:fillRect/>
                    </a:stretch>
                  </pic:blipFill>
                  <pic:spPr bwMode="auto">
                    <a:xfrm>
                      <a:off x="0" y="0"/>
                      <a:ext cx="4846320" cy="3044117"/>
                    </a:xfrm>
                    <a:prstGeom prst="rect">
                      <a:avLst/>
                    </a:prstGeom>
                    <a:noFill/>
                    <a:ln>
                      <a:noFill/>
                    </a:ln>
                  </pic:spPr>
                </pic:pic>
              </a:graphicData>
            </a:graphic>
          </wp:inline>
        </w:drawing>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w:t>
        <w:lastRenderedPageBreak/>
        <w:t>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What the reader learns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4" w:name="bm39"/>
      <w:r>
        <w:rPr>
          <w:rFonts w:ascii="Amazon Ember" w:hAnsi="Amazon Ember"/>
          <w:b/>
          <w:bCs/>
        </w:rPr>
        <w:t>Chapter 11: Physics Notes: The Measurement Problem and Wigner’s Friend</w:t>
      </w:r>
      <w:bookmarkEnd w:id="34"/>
    </w:p>
    <w:p w14:paraId="00D73B05" w14:textId="77777777" w:rsidR="00C049FC" w:rsidRDefault="00C049FC">
      <w:pPr>
        <w:spacing w:before="240" w:after="120"/>
        <w:jc w:val="center"/>
      </w:pPr>
      <w:hyperlink w:anchor="bm19" w:history="1">
        <w:r>
          <w:t>← Back to Chapter 11: An Uninvited Reflection</w:t>
        </w:r>
      </w:hyperlink>
    </w:p>
    <w:p w14:paraId="4A48DEA9" w14:textId="77777777" w:rsidR="00C049FC" w:rsidRDefault="00C049FC">
      <w:pPr>
        <w:spacing w:before="120" w:after="240"/>
        <w:jc w:val="center"/>
      </w:pPr>
      <w:r>
        <w:rPr>
          <w:noProof/>
        </w:rPr>
        <w:drawing>
          <wp:inline distT="0" distB="0" distL="0" distR="0" wp14:anchorId="A653FEFC" wp14:editId="C7AFEF93">
            <wp:extent cx="4846320" cy="3901331"/>
            <wp:effectExtent l="0" t="0" r="0" b="0"/>
            <wp:docPr id="1011" name="Figure 1011" descr="Diagram: nested boxes showing a system measured by a friend inside a sealed laboratory, itself described as undetermined from out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1"/>
                    <pic:cNvPicPr>
                      <a:picLocks noChangeAspect="1" noChangeArrowheads="1"/>
                    </pic:cNvPicPr>
                  </pic:nvPicPr>
                  <pic:blipFill>
                    <a:blip r:embed="rId112"/>
                    <a:stretch>
                      <a:fillRect/>
                    </a:stretch>
                  </pic:blipFill>
                  <pic:spPr bwMode="auto">
                    <a:xfrm>
                      <a:off x="0" y="0"/>
                      <a:ext cx="4846320" cy="3901331"/>
                    </a:xfrm>
                    <a:prstGeom prst="rect">
                      <a:avLst/>
                    </a:prstGeom>
                    <a:noFill/>
                    <a:ln>
                      <a:noFill/>
                    </a:ln>
                  </pic:spPr>
                </pic:pic>
              </a:graphicData>
            </a:graphic>
          </wp:inline>
        </w:drawing>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What the reader learns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5" w:name="bm40"/>
      <w:r>
        <w:rPr>
          <w:rFonts w:ascii="Amazon Ember" w:hAnsi="Amazon Ember"/>
          <w:b/>
          <w:bCs/>
        </w:rPr>
        <w:t>Chapter 12: Physics Notes: De Broglie Matter Waves and Pilot-Wave Theory</w:t>
      </w:r>
      <w:bookmarkEnd w:id="35"/>
    </w:p>
    <w:p w14:paraId="6DEC9F2C" w14:textId="77777777" w:rsidR="00C049FC" w:rsidRDefault="00C049FC">
      <w:pPr>
        <w:spacing w:before="240" w:after="120"/>
        <w:jc w:val="center"/>
      </w:pPr>
      <w:hyperlink w:anchor="bm20" w:history="1">
        <w:r>
          <w:t>← Back to Chapter 12: The Duc de Brévanne Explains Himself Slowly</w:t>
        </w:r>
      </w:hyperlink>
    </w:p>
    <w:p w14:paraId="2FE03B49" w14:textId="77777777" w:rsidR="00C049FC" w:rsidRDefault="00C049FC">
      <w:pPr>
        <w:spacing w:before="120" w:after="240"/>
        <w:jc w:val="center"/>
      </w:pPr>
      <w:r>
        <w:rPr>
          <w:noProof/>
        </w:rPr>
        <w:drawing>
          <wp:inline distT="0" distB="0" distL="0" distR="0" wp14:anchorId="B16A8A09" wp14:editId="34DA1027">
            <wp:extent cx="4846320" cy="2820992"/>
            <wp:effectExtent l="0" t="0" r="0" b="0"/>
            <wp:docPr id="1012" name="Figure 1012" descr="Diagram: trajectories through a two-slit barrier, one highlighted as the particle's actual path, guided by the shape of all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2"/>
                    <pic:cNvPicPr>
                      <a:picLocks noChangeAspect="1" noChangeArrowheads="1"/>
                    </pic:cNvPicPr>
                  </pic:nvPicPr>
                  <pic:blipFill>
                    <a:blip r:embed="rId113"/>
                    <a:stretch>
                      <a:fillRect/>
                    </a:stretch>
                  </pic:blipFill>
                  <pic:spPr bwMode="auto">
                    <a:xfrm>
                      <a:off x="0" y="0"/>
                      <a:ext cx="4846320" cy="2820992"/>
                    </a:xfrm>
                    <a:prstGeom prst="rect">
                      <a:avLst/>
                    </a:prstGeom>
                    <a:noFill/>
                    <a:ln>
                      <a:noFill/>
                    </a:ln>
                  </pic:spPr>
                </pic:pic>
              </a:graphicData>
            </a:graphic>
          </wp:inline>
        </w:drawing>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w:t>
        <w:lastRenderedPageBreak/>
        <w:t>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What the reader learns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6" w:name="bm41"/>
      <w:r>
        <w:rPr>
          <w:rFonts w:ascii="Amazon Ember" w:hAnsi="Amazon Ember"/>
          <w:b/>
          <w:bCs/>
        </w:rPr>
        <w:t>Chapter 13: Physics Notes: Bell’s Theorem and the CHSH Inequality</w:t>
      </w:r>
      <w:bookmarkEnd w:id="36"/>
    </w:p>
    <w:p w14:paraId="575868BC" w14:textId="77777777" w:rsidR="00C049FC" w:rsidRDefault="00C049FC">
      <w:pPr>
        <w:spacing w:before="240" w:after="120"/>
        <w:jc w:val="center"/>
      </w:pPr>
      <w:hyperlink w:anchor="bm21" w:history="1">
        <w:r>
          <w:t>← Back to Chapter 13: The Panel of Experts</w:t>
        </w:r>
      </w:hyperlink>
    </w:p>
    <w:p w14:paraId="5994E9F1" w14:textId="77777777" w:rsidR="00C049FC" w:rsidRDefault="00C049FC">
      <w:pPr>
        <w:spacing w:before="120" w:after="240"/>
        <w:jc w:val="center"/>
      </w:pPr>
      <w:r>
        <w:rPr>
          <w:noProof/>
        </w:rPr>
        <w:drawing>
          <wp:inline distT="0" distB="0" distL="0" distR="0" wp14:anchorId="DDC2E9AB" wp14:editId="9B57F39E">
            <wp:extent cx="4846320" cy="2923289"/>
            <wp:effectExtent l="0" t="0" r="0" b="0"/>
            <wp:docPr id="1013" name="Figure 1013" descr="Diagram: a shared source sending particles to two distant detectors with independently chosen settings, next to a bar chart comparing the classical and quantum correlation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3"/>
                    <pic:cNvPicPr>
                      <a:picLocks noChangeAspect="1" noChangeArrowheads="1"/>
                    </pic:cNvPicPr>
                  </pic:nvPicPr>
                  <pic:blipFill>
                    <a:blip r:embed="rId114"/>
                    <a:stretch>
                      <a:fillRect/>
                    </a:stretch>
                  </pic:blipFill>
                  <pic:spPr bwMode="auto">
                    <a:xfrm>
                      <a:off x="0" y="0"/>
                      <a:ext cx="4846320" cy="2923289"/>
                    </a:xfrm>
                    <a:prstGeom prst="rect">
                      <a:avLst/>
                    </a:prstGeom>
                    <a:noFill/>
                    <a:ln>
                      <a:noFill/>
                    </a:ln>
                  </pic:spPr>
                </pic:pic>
              </a:graphicData>
            </a:graphic>
          </wp:inline>
        </w:drawing>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lastRenderedPageBreak/>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the reader learns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7" w:name="bm42"/>
      <w:r>
        <w:rPr>
          <w:rFonts w:ascii="Amazon Ember" w:hAnsi="Amazon Ember"/>
          <w:b/>
          <w:bCs/>
        </w:rPr>
        <w:t>Chapter 14: Physics Notes (Part One of Two): String Theory and M-Theory</w:t>
      </w:r>
      <w:bookmarkEnd w:id="37"/>
    </w:p>
    <w:p w14:paraId="3C4EA8DB" w14:textId="77777777" w:rsidR="00C049FC" w:rsidRDefault="00C049FC">
      <w:pPr>
        <w:spacing w:before="240" w:after="120"/>
        <w:jc w:val="center"/>
      </w:pPr>
      <w:hyperlink w:anchor="bm22" w:history="1">
        <w:r>
          <w:t>← Back to Chapter 14: Eleven Dimensions and a Whisper</w:t>
        </w:r>
      </w:hyperlink>
    </w:p>
    <w:p w14:paraId="6D2ABFF1" w14:textId="77777777" w:rsidR="00C049FC" w:rsidRDefault="00C049FC">
      <w:pPr>
        <w:spacing w:before="120" w:after="240"/>
        <w:jc w:val="center"/>
      </w:pPr>
      <w:r>
        <w:rPr>
          <w:noProof/>
        </w:rPr>
        <w:drawing>
          <wp:inline distT="0" distB="0" distL="0" distR="0" wp14:anchorId="A7EB4ABE" wp14:editId="22AB94B9">
            <wp:extent cx="4846320" cy="5204761"/>
            <wp:effectExtent l="0" t="0" r="0" b="0"/>
            <wp:docPr id="1014" name="Figure 1014" descr="Diagram: five named string theories connected to a central hub labelled M-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4"/>
                    <pic:cNvPicPr>
                      <a:picLocks noChangeAspect="1" noChangeArrowheads="1"/>
                    </pic:cNvPicPr>
                  </pic:nvPicPr>
                  <pic:blipFill>
                    <a:blip r:embed="rId115"/>
                    <a:stretch>
                      <a:fillRect/>
                    </a:stretch>
                  </pic:blipFill>
                  <pic:spPr bwMode="auto">
                    <a:xfrm>
                      <a:off x="0" y="0"/>
                      <a:ext cx="4846320" cy="5204761"/>
                    </a:xfrm>
                    <a:prstGeom prst="rect">
                      <a:avLst/>
                    </a:prstGeom>
                    <a:noFill/>
                    <a:ln>
                      <a:noFill/>
                    </a:ln>
                  </pic:spPr>
                </pic:pic>
              </a:graphicData>
            </a:graphic>
          </wp:inline>
        </w:drawing>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t>
        <w:lastRenderedPageBreak/>
        <w:t>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What the reader learns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38" w:name="bm43"/>
      <w:r>
        <w:rPr>
          <w:rFonts w:ascii="Amazon Ember" w:hAnsi="Amazon Ember"/>
          <w:b/>
          <w:bCs/>
        </w:rPr>
        <w:t>Chapter 14: Physics Notes (Part Two of Two): Black-Hole Entropy and Holography</w:t>
      </w:r>
      <w:bookmarkEnd w:id="38"/>
    </w:p>
    <w:p w14:paraId="1EEBF7EB" w14:textId="77777777" w:rsidR="00C049FC" w:rsidRDefault="00C049FC">
      <w:pPr>
        <w:spacing w:before="240" w:after="120"/>
        <w:jc w:val="center"/>
      </w:pPr>
      <w:hyperlink w:anchor="bm22" w:history="1">
        <w:r>
          <w:t>← Back to Chapter 14: Eleven Dimensions and a Whisper</w:t>
        </w:r>
      </w:hyperlink>
    </w:p>
    <w:p w14:paraId="21B524DE" w14:textId="77777777" w:rsidR="00C049FC" w:rsidRDefault="00C049FC">
      <w:pPr>
        <w:spacing w:before="120" w:after="240"/>
        <w:jc w:val="center"/>
      </w:pPr>
      <w:r>
        <w:rPr>
          <w:noProof/>
        </w:rPr>
        <w:drawing>
          <wp:inline distT="0" distB="0" distL="0" distR="0" wp14:anchorId="1C8B5118" wp14:editId="277AC512">
            <wp:extent cx="4846320" cy="5496372"/>
            <wp:effectExtent l="0" t="0" r="0" b="0"/>
            <wp:docPr id="1015" name="Figure 1015" descr="Diagram: a filled disk representing a volume of space, with its boundary circle marked as carrying the region's ful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5"/>
                    <pic:cNvPicPr>
                      <a:picLocks noChangeAspect="1" noChangeArrowheads="1"/>
                    </pic:cNvPicPr>
                  </pic:nvPicPr>
                  <pic:blipFill>
                    <a:blip r:embed="rId116"/>
                    <a:stretch>
                      <a:fillRect/>
                    </a:stretch>
                  </pic:blipFill>
                  <pic:spPr bwMode="auto">
                    <a:xfrm>
                      <a:off x="0" y="0"/>
                      <a:ext cx="4846320" cy="5496372"/>
                    </a:xfrm>
                    <a:prstGeom prst="rect">
                      <a:avLst/>
                    </a:prstGeom>
                    <a:noFill/>
                    <a:ln>
                      <a:noFill/>
                    </a:ln>
                  </pic:spPr>
                </pic:pic>
              </a:graphicData>
            </a:graphic>
          </wp:inline>
        </w:drawing>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What the reader learns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39" w:name="bm44"/>
      <w:r>
        <w:rPr>
          <w:rFonts w:ascii="Amazon Ember" w:hAnsi="Amazon Ember"/>
          <w:b/>
          <w:bCs/>
        </w:rPr>
        <w:lastRenderedPageBreak/>
        <w:t>Chapter 15: Physics Notes: Quantum Error Correction, Partial Recovery and Planning Without an Interpretation</w:t>
      </w:r>
      <w:bookmarkEnd w:id="39"/>
    </w:p>
    <w:p w14:paraId="2FF1D0FD" w14:textId="77777777" w:rsidR="00C049FC" w:rsidRDefault="00C049FC">
      <w:pPr>
        <w:spacing w:before="240" w:after="120"/>
        <w:jc w:val="center"/>
      </w:pPr>
      <w:hyperlink w:anchor="bm23" w:history="1">
        <w:r>
          <w:t>← Back to Chapter 15: Final State Pending</w:t>
        </w:r>
      </w:hyperlink>
    </w:p>
    <w:p w14:paraId="223777DC" w14:textId="77777777" w:rsidR="00C049FC" w:rsidRDefault="00C049FC">
      <w:pPr>
        <w:spacing w:before="120" w:after="240"/>
        <w:jc w:val="center"/>
      </w:pPr>
      <w:r>
        <w:rPr>
          <w:noProof/>
        </w:rPr>
        <w:drawing>
          <wp:inline distT="0" distB="0" distL="0" distR="0" wp14:anchorId="BE4EDE95" wp14:editId="E727B9EF">
            <wp:extent cx="4846320" cy="1576810"/>
            <wp:effectExtent l="0" t="0" r="0" b="0"/>
            <wp:docPr id="1016" name="Figure 1016" descr="Diagram: sixteen tiles colour-coded as recovered, recovered by inference, or named as permanently gone, kept visibly 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6"/>
                    <pic:cNvPicPr>
                      <a:picLocks noChangeAspect="1" noChangeArrowheads="1"/>
                    </pic:cNvPicPr>
                  </pic:nvPicPr>
                  <pic:blipFill>
                    <a:blip r:embed="rId117"/>
                    <a:stretch>
                      <a:fillRect/>
                    </a:stretch>
                  </pic:blipFill>
                  <pic:spPr bwMode="auto">
                    <a:xfrm>
                      <a:off x="0" y="0"/>
                      <a:ext cx="4846320" cy="1576810"/>
                    </a:xfrm>
                    <a:prstGeom prst="rect">
                      <a:avLst/>
                    </a:prstGeom>
                    <a:noFill/>
                    <a:ln>
                      <a:noFill/>
                    </a:ln>
                  </pic:spPr>
                </pic:pic>
              </a:graphicData>
            </a:graphic>
          </wp:inline>
        </w:drawing>
      </w:r>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the reader learns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0" w:name="bm45"/>
      <w:r>
        <w:rPr>
          <w:rFonts w:ascii="Amazon Ember" w:hAnsi="Amazon Ember"/>
          <w:b/>
          <w:bCs/>
        </w:rPr>
        <w:t>Chapter 16: Physics Notes: Thermodynamics, Negentropy and the Long Future</w:t>
      </w:r>
      <w:bookmarkEnd w:id="40"/>
    </w:p>
    <w:p w14:paraId="188C9DD2" w14:textId="77777777" w:rsidR="00C049FC" w:rsidRDefault="00C049FC">
      <w:pPr>
        <w:spacing w:before="240" w:after="120"/>
        <w:jc w:val="center"/>
      </w:pPr>
      <w:hyperlink w:anchor="bm24" w:history="1">
        <w:r>
          <w:t>← Back to Chapter 16: The Decision</w:t>
        </w:r>
      </w:hyperlink>
    </w:p>
    <w:p w14:paraId="75D27038" w14:textId="77777777" w:rsidR="00C049FC" w:rsidRDefault="00C049FC">
      <w:pPr>
        <w:spacing w:before="120" w:after="240"/>
        <w:jc w:val="center"/>
      </w:pPr>
      <w:r>
        <w:rPr>
          <w:noProof/>
        </w:rPr>
        <w:drawing>
          <wp:inline distT="0" distB="0" distL="0" distR="0" wp14:anchorId="6C4259D3" wp14:editId="15827E3B">
            <wp:extent cx="4846320" cy="2115999"/>
            <wp:effectExtent l="0" t="0" r="0" b="0"/>
            <wp:docPr id="1017" name="Figure 1017" descr="Timeline: the universe's long future divided into the stelliferous, degenerate, black-hole and dark eras, spanning an enormous range of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7"/>
                    <pic:cNvPicPr>
                      <a:picLocks noChangeAspect="1" noChangeArrowheads="1"/>
                    </pic:cNvPicPr>
                  </pic:nvPicPr>
                  <pic:blipFill>
                    <a:blip r:embed="rId118"/>
                    <a:stretch>
                      <a:fillRect/>
                    </a:stretch>
                  </pic:blipFill>
                  <pic:spPr bwMode="auto">
                    <a:xfrm>
                      <a:off x="0" y="0"/>
                      <a:ext cx="4846320" cy="2115999"/>
                    </a:xfrm>
                    <a:prstGeom prst="rect">
                      <a:avLst/>
                    </a:prstGeom>
                    <a:noFill/>
                    <a:ln>
                      <a:noFill/>
                    </a:ln>
                  </pic:spPr>
                </pic:pic>
              </a:graphicData>
            </a:graphic>
          </wp:inline>
        </w:drawing>
      </w:r>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w:t>
        <w:lastRenderedPageBreak/>
        <w:t>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The idea, step by step</w:t>
      </w:r>
    </w:p>
    <w:p w14:paraId="2DC0E491" w14:textId="77777777" w:rsidR="00C049FC" w:rsidRDefault="00000000">
      <w:pPr>
        <w:spacing w:after="60"/>
        <w:ind w:left="360"/>
        <w:jc w:val="both"/>
      </w:pPr>
      <w:r>
        <w:t xml:space="preserve">1. </w:t>
      </w:r>
      <w:r>
        <w:rPr>
          <w:b/>
          <w:bCs/>
        </w:rPr>
        <w:t>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open system</w:t>
      </w:r>
      <w:r>
        <w:t>: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negative entropy</w:t>
      </w:r>
      <w:r>
        <w:t>, or negentropy, describes that intake of usable order; it is not a loophole in the second law.</w:t>
      </w:r>
    </w:p>
    <w:p w14:paraId="7C000C7F" w14:textId="77777777" w:rsidR="00C049FC" w:rsidRDefault="00000000">
      <w:pPr>
        <w:spacing w:after="60"/>
        <w:ind w:left="360"/>
        <w:jc w:val="both"/>
      </w:pPr>
      <w:r>
        <w:t>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experiment, Schrödinger used the cat as a </w:t>
      </w:r>
      <w:r>
        <w:rPr>
          <w:b/>
          <w:bCs/>
        </w:rPr>
        <w:t>reductio ad absurdum</w:t>
      </w:r>
      <w: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w:t>
        <w:lastRenderedPageBreak/>
        <w:t>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What the reader learns</w:t>
      </w:r>
    </w:p>
    <w:p w14:paraId="63765DC8" w14:textId="77777777" w:rsidR="00C049FC" w:rsidRDefault="00000000">
      <w:pPr>
        <w:spacing w:after="60"/>
        <w:ind w:left="360"/>
        <w:jc w:val="both"/>
      </w:pPr>
      <w:r>
        <w:t>• Total entropy does not decrease, though open systems can build local order by exporting entropy.</w:t>
      </w:r>
    </w:p>
    <w:p w14:paraId="1D46CE45" w14:textId="77777777" w:rsidR="00C049FC" w:rsidRDefault="00000000">
      <w:pPr>
        <w:spacing w:after="60"/>
        <w:ind w:left="360"/>
        <w:jc w:val="both"/>
      </w:pPr>
      <w:r>
        <w:t>• Schrödinger’s negentropy is an account of life maintaining order, not an exception to the second law.</w:t>
      </w:r>
    </w:p>
    <w:p w14:paraId="7DBF5CAA" w14:textId="77777777" w:rsidR="00C049FC" w:rsidRDefault="00000000">
      <w:pPr>
        <w:spacing w:after="60"/>
        <w:ind w:left="360"/>
        <w:jc w:val="both"/>
      </w:pPr>
      <w:r>
        <w:t>• Schrödinger’s cat was a 1935 critique of the measurement problem, not a literal half-alive animal.</w:t>
      </w:r>
    </w:p>
    <w:p w14:paraId="6BB38A5F" w14:textId="77777777" w:rsidR="00C049FC" w:rsidRDefault="00000000">
      <w:pPr>
        <w:spacing w:after="60"/>
        <w:ind w:left="360"/>
        <w:jc w:val="both"/>
      </w:pPr>
      <w:r>
        <w:t>•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1223459A" w14:textId="77777777" w:rsidR="00C049FC" w:rsidRDefault="00000000">
      <w:pPr>
        <w:pStyle w:val="Heading2"/>
        <w:spacing w:after="160"/>
        <w:jc w:val="both"/>
      </w:pPr>
      <w:r>
        <w:rPr>
          <w:rFonts w:ascii="Amazon Ember" w:hAnsi="Amazon Ember"/>
        </w:rPr>
        <w:t>Further Reading</w:t>
      </w:r>
    </w:p>
    <w:p w14:paraId="6E31D7BF" w14:textId="77777777" w:rsidR="00C049FC" w:rsidRDefault="00000000">
      <w:pPr>
        <w:spacing w:after="160"/>
        <w:jc w:val="both"/>
      </w:pPr>
      <w:r>
        <w:t xml:space="preserve">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w:t>
        <w:lastRenderedPageBreak/>
        <w:t>properly. Readers who would rather have plain English than primary sources should turn to “If This Made You Curious”, a few pages on, which is shorter, kinder, and does not require you to already know what a Hamiltonian is.</w:t>
      </w:r>
    </w:p>
    <w:p w14:paraId="092E9A13" w14:textId="77777777" w:rsidR="00C049FC" w:rsidRDefault="00000000">
      <w:pPr>
        <w:spacing w:after="160"/>
        <w:jc w:val="both"/>
      </w:pPr>
      <w:r>
        <w:t>Chapter 1 — Superposition. Max Born, the probability interpretation of the wavefunction (1926).</w:t>
      </w:r>
    </w:p>
    <w:p w14:paraId="5BD97CBA" w14:textId="77777777" w:rsidR="00C049FC" w:rsidRDefault="00000000">
      <w:pPr>
        <w:spacing w:after="160"/>
        <w:jc w:val="both"/>
      </w:pPr>
      <w:r>
        <w:t>Chapter 2 — Measurement Basis and Forced Collapse. Otto Stern and Walther Gerlach, the Stern–Gerlach experiment (1922).</w:t>
      </w:r>
    </w:p>
    <w:p w14:paraId="4192E3C1" w14:textId="77777777" w:rsidR="00C049FC" w:rsidRDefault="00000000">
      <w:pPr>
        <w:spacing w:after="160"/>
        <w:jc w:val="both"/>
      </w:pPr>
      <w:r>
        <w:t>Chapter 3 — Premature Collapse. Berthold-Georg Englert, the quantitative relation between which-path information and interference visibility (1996).</w:t>
      </w:r>
    </w:p>
    <w:p w14:paraId="3B384A71"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98C9708" w14:textId="77777777" w:rsidR="00C049FC" w:rsidRDefault="00000000">
      <w:pPr>
        <w:spacing w:after="160"/>
        <w:jc w:val="both"/>
      </w:pPr>
      <w:r>
        <w:t>Chapter 5 — The Schrödinger Equation and Lawful Evolution. Erwin Schrödinger, the time-evolution equation for a quantum state (1926).</w:t>
      </w:r>
    </w:p>
    <w:p w14:paraId="218B00C6"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6CA970F0"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3B5E8C31"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353507F2"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4E7EA814"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6C02E6F2"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4662D065" w14:textId="77777777" w:rsidR="00C049FC" w:rsidRDefault="00000000">
      <w:pPr>
        <w:spacing w:after="160"/>
        <w:jc w:val="both"/>
      </w:pPr>
      <w:r>
        <w:lastRenderedPageBreak/>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57E17D8B"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009A28F3"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35219186"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63D891B4"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1" w:name="bm46"/>
      <w:r>
        <w:rPr>
          <w:rFonts w:ascii="Amazon Ember" w:hAnsi="Amazon Ember"/>
        </w:rPr>
        <w:t>Glossary</w:t>
      </w:r>
      <w:bookmarkEnd w:id="41"/>
    </w:p>
    <w:p w14:paraId="7A508200" w14:textId="77777777" w:rsidR="00C049FC" w:rsidRDefault="00000000">
      <w:pPr>
        <w:spacing w:after="160"/>
        <w:jc w:val="both"/>
      </w:pPr>
      <w:r>
        <w:t>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w:t>
      </w:r>
      <w:r>
        <w:t xml:space="preserve">  —  The result that erasing one bit of information has a minimum unavoidable energy cost, released as heat. The genuine, narrow link between information and thermodynamics.  (Chapter 16)</w:t>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 Id="rId113" Type="http://schemas.openxmlformats.org/officeDocument/2006/relationships/image" Target="media/image13.png"/><Relationship Id="rId114" Type="http://schemas.openxmlformats.org/officeDocument/2006/relationships/image" Target="media/image14.png"/><Relationship Id="rId115" Type="http://schemas.openxmlformats.org/officeDocument/2006/relationships/image" Target="media/image15.png"/><Relationship Id="rId116" Type="http://schemas.openxmlformats.org/officeDocument/2006/relationships/image" Target="media/image16.png"/><Relationship Id="rId117" Type="http://schemas.openxmlformats.org/officeDocument/2006/relationships/image" Target="media/image17.png"/><Relationship Id="rId1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