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how_to_read">
        <w:r>
          <w:rPr>
            <w:rFonts w:ascii="Georgia" w:hAnsi="Georgia"/>
            <w:sz w:val="22"/>
            <w:color w:val="0563C1"/>
            <w:u w:val="single"/>
          </w:rPr>
          <w:t xml:space="preserve">How to Read This Book (with Author's Note)</w:t>
        </w:r>
      </w:hyperlink>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101" w:name="how_to_read"/>
      <w:r>
        <w:rPr>
          <w:rFonts w:ascii="Amazon Ember" w:hAnsi="Amazon Ember" w:eastAsia="Amazon Ember"/>
          <w:b/>
          <w:color w:val="0C447C"/>
          <w:sz w:val="36"/>
        </w:rPr>
        <w:t>How to Read This Book</w:t>
      </w:r>
      <w:bookmarkEnd w:id="9101"/>
    </w:p>
    <w:p>
      <w:pPr>
        <w:spacing w:after="160" w:line="240" w:lineRule="auto"/>
      </w:pPr>
      <w:r>
        <w:rPr>
          <w:rFonts w:ascii="Georgia" w:hAnsi="Georgia" w:eastAsia="Georgia"/>
          <w:b w:val="0"/>
          <w:sz w:val="22"/>
        </w:rPr>
        <w:t>This is the second case of the Relativistic Investigation Bureau, and it stands on its own. You need no physics, and you do not need Book One, to follow it. The comedy is the bait. The geometry is the trap.</w:t>
      </w:r>
    </w:p>
    <w:p>
      <w:pPr>
        <w:spacing w:after="160" w:line="240" w:lineRule="auto"/>
      </w:pPr>
      <w:r>
        <w:rPr>
          <w:rFonts w:ascii="Georgia" w:hAnsi="Georgia" w:eastAsia="Georgia"/>
          <w:b w:val="0"/>
          <w:sz w:val="22"/>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pPr>
        <w:spacing w:after="160" w:line="240" w:lineRule="auto"/>
      </w:pPr>
      <w:r>
        <w:rPr>
          <w:rFonts w:ascii="Georgia" w:hAnsi="Georgia" w:eastAsia="Georgia"/>
          <w:b w:val="0"/>
          <w:sz w:val="22"/>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pPr>
        <w:spacing w:after="160" w:line="240" w:lineRule="auto"/>
      </w:pPr>
      <w:r>
        <w:rPr>
          <w:rFonts w:ascii="Georgia" w:hAnsi="Georgia" w:eastAsia="Georgia"/>
          <w:b w:val="0"/>
          <w:sz w:val="22"/>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w:t>
      </w:r>
    </w:p>
    <w:p>
      <w:pPr>
        <w:spacing w:after="160" w:line="240" w:lineRule="auto"/>
      </w:pPr>
      <w:r>
        <w:rPr>
          <w:rFonts w:ascii="Georgia" w:hAnsi="Georgia" w:eastAsia="Georgia"/>
          <w:b w:val="0"/>
          <w:sz w:val="22"/>
        </w:rPr>
        <w:t>To take the class: read each chapter, then the lesson it points to. No physics is assumed at the start, and none of Book One's algebra is repeated.</w:t>
      </w:r>
    </w:p>
    <w:p>
      <w:pPr>
        <w:spacing w:after="160" w:line="240" w:lineRule="auto"/>
      </w:pPr>
      <w:r>
        <w:rPr>
          <w:rFonts w:ascii="Georgia" w:hAnsi="Georgia" w:eastAsia="Georgia"/>
          <w:b w:val="0"/>
          <w:sz w:val="22"/>
        </w:rPr>
        <w:t>If you are impatient: the sheet arrives in the Prologue and the door opens at the end of it. The Bureau understands impatience; it simply prefers it in writing.</w:t>
      </w:r>
    </w:p>
    <w:p>
      <w:pPr>
        <w:spacing w:after="160" w:line="240" w:lineRule="auto"/>
      </w:pPr>
      <w:r>
        <w:rPr>
          <w:rFonts w:ascii="Georgia" w:hAnsi="Georgia" w:eastAsia="Georgia"/>
          <w:b w:val="0"/>
          <w:sz w:val="22"/>
        </w:rPr>
        <w:t>One promise: relativity will not be used as permission for a message to arrive from its own future. The platform in the doorway is the book's one unexplained thing, and it stays unexplained. Everything else has a cause, an order and a time, and the investigation finds them.</w:t>
      </w:r>
    </w:p>
    <w:p>
      <w:pPr>
        <w:spacing w:after="160" w:line="240" w:lineRule="auto"/>
      </w:pPr>
      <w:r>
        <w:rPr>
          <w:rFonts w:ascii="Georgia" w:hAnsi="Georgia" w:eastAsia="Georgia"/>
          <w:b w:val="0"/>
          <w:sz w:val="22"/>
        </w:rPr>
        <w:t>A companion film for each lesson is listed at the end of the course. None of them is required.</w:t>
      </w:r>
    </w:p>
    <w:p>
      <w:pPr>
        <w:pStyle w:val="Heading2"/>
        <w:keepNext/>
        <w:spacing w:before="320" w:after="200"/>
        <w:jc w:val="center"/>
      </w:pPr>
      <w:bookmarkStart w:id="9102" w:name="authors_note"/>
      <w:r>
        <w:rPr>
          <w:rFonts w:ascii="Amazon Ember" w:hAnsi="Amazon Ember" w:eastAsia="Amazon Ember"/>
          <w:b/>
          <w:color w:val="0C447C"/>
          <w:sz w:val="28"/>
        </w:rPr>
        <w:t>Author's Note</w:t>
      </w:r>
      <w:bookmarkEnd w:id="9102"/>
    </w:p>
    <w:p>
      <w:pPr>
        <w:spacing w:after="160" w:line="240" w:lineRule="auto"/>
      </w:pPr>
      <w:r>
        <w:rPr>
          <w:rFonts w:ascii="Georgia" w:hAnsi="Georgia" w:eastAsia="Georgia"/>
          <w:b w:val="0"/>
          <w:sz w:val="22"/>
        </w:rPr>
        <w:t>As in the first case, the physics is real and the crimes are not.</w:t>
      </w:r>
    </w:p>
    <w:p>
      <w:pPr>
        <w:spacing w:after="160" w:line="240" w:lineRule="auto"/>
      </w:pPr>
      <w:r>
        <w:rPr>
          <w:rFonts w:ascii="Georgia" w:hAnsi="Georgia" w:eastAsia="Georgia"/>
          <w:b w:val="0"/>
          <w:sz w:val="22"/>
        </w:rPr>
        <w:t>Real: the speed of light and what it does, and does not do, to the order of events; the slowing of moving clocks, including the 1971 Hafele–Keating flights, whose caesium clocks came home about 59 billionths of a second behind after flying east and about 273 ahead after flying west; the second, defined since 1967 as 9,192,631,770 cycles of the caesium atom; the DCF77 time signal, broadcast from near Frankfurt for Germany's national metrology institute, the PTB in Braunschweig; and Paddington station and its airport trains. The films named in the course are real films, and every book in the bibliography exists.</w:t>
      </w:r>
    </w:p>
    <w:p>
      <w:pPr>
        <w:spacing w:after="160" w:line="240" w:lineRule="auto"/>
      </w:pPr>
      <w:r>
        <w:rPr>
          <w:rFonts w:ascii="Georgia" w:hAnsi="Georgia" w:eastAsia="Georgia"/>
          <w:b w:val="0"/>
          <w:sz w:val="22"/>
        </w:rPr>
        <w:t>Invented: the Bureau and everyone in it; the building, its landlord, his surveyor and both insurers; form PL/9 and every other form; the school; the lost-property slip; and the platform in the doorway.</w:t>
      </w:r>
    </w:p>
    <w:p>
      <w:pPr>
        <w:spacing w:after="160" w:line="240" w:lineRule="auto"/>
      </w:pPr>
      <w:r>
        <w:rPr>
          <w:rFonts w:ascii="Georgia" w:hAnsi="Georgia" w:eastAsia="Georgia"/>
          <w:b w:val="0"/>
          <w:sz w:val="22"/>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p>
    <w:p>
      <w:pPr>
        <w:spacing w:after="160" w:line="240" w:lineRule="auto"/>
      </w:pPr>
      <w:r>
        <w:rPr>
          <w:rFonts w:ascii="Georgia" w:hAnsi="Georgia" w:eastAsia="Georgia"/>
          <w:b w:val="0"/>
          <w:sz w:val="22"/>
        </w:rPr>
        <w:t>If you finish the book unsure whether a warning can be early and late at once, congratulations. You are thinking like an investigator. The Bureau files that under Lesson 6.</w:t>
      </w:r>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as well as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glared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looked like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considered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eyed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beaming like a man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regarded the clock like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plainly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slight dignity, and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like a sentence from somebody weighing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He would decide later that this was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it over the back of the chair he had refused. It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a time no one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studied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still at the edge of the room, like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bolt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an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as she made most decisions, once, and put the itinerary back in her handbag under the face-down photograph, where it had lived since the old Tuesday. Neither of them looked surprised. Trevor, standing slightly to one side with his hands in his pockets, seemed to have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considered them for a while. Then, resigned to an answer that had arrived before the question finished,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like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glanced from the slip to his envelope and back,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calmly; he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always came in: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as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studied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"Herbert said it," said Trevor. "My grandmother proved it." He sat down on the metal chairs with the empty cup in his lap and the slip on his knee, and would not explain any further, and no one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like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Somebody had rung the school. Her mother, almost certainly; the school always rang her mother first.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trying hard not to look it.</w:t>
      </w:r>
    </w:p>
    <w:p>
      <w:pPr>
        <w:spacing w:after="160" w:line="240" w:lineRule="auto"/>
      </w:pPr>
      <w:r>
        <w:rPr>
          <w:rFonts w:ascii="Georgia" w:hAnsi="Georgia" w:eastAsia="Georgia"/>
          <w:b w:val="0"/>
          <w:sz w:val="22"/>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went missing. Penny rang Mrs Marsh twice and was told, twice, that the platform was still a platform, and on the second occasion that the landlord had now sent a second email, in capitals, which Mrs Marsh did not hold with. Derek could not sit. Every time a family went past with a child in a school jumper, he looked, and every time he made himself look away, and every time Penny watched him do it and said nothing at all. That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sharp enough to cut.</w:t>
      </w:r>
    </w:p>
    <w:p>
      <w:pPr>
        <w:spacing w:after="160" w:line="240" w:lineRule="auto"/>
      </w:pPr>
      <w:r>
        <w:rPr>
          <w:rFonts w:ascii="Georgia" w:hAnsi="Georgia" w:eastAsia="Georgia"/>
          <w:b w:val="0"/>
          <w:sz w:val="22"/>
        </w:rPr>
        <w:t>They stood at a shelf by the window.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designed by somebody who had wanted people to wait but not to enjoy it. He sat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like a man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"Not till four," Penny said. "The open act is still boarding. At four we strike her because it's true, not because it's soothing."</w:t>
      </w:r>
    </w:p>
    <w:p>
      <w:pPr>
        <w:spacing w:after="160" w:line="240" w:lineRule="auto"/>
      </w:pPr>
      <w:r>
        <w:rPr>
          <w:rFonts w:ascii="Georgia" w:hAnsi="Georgia" w:eastAsia="Georgia"/>
          <w:b w:val="0"/>
          <w:sz w:val="22"/>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studied him for a moment: the hands, the shoulders,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delight, like a man unexpectedly handed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For one afternoon his entire profession had become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None of them mentioned that she had written it.</w:t>
      </w:r>
    </w:p>
    <w:p>
      <w:pPr>
        <w:spacing w:after="160" w:line="240" w:lineRule="auto"/>
      </w:pPr>
      <w:r>
        <w:rPr>
          <w:rFonts w:ascii="Georgia" w:hAnsi="Georgia" w:eastAsia="Georgia"/>
          <w:b w:val="0"/>
          <w:sz w:val="22"/>
        </w:rPr>
        <w:t>Weinstein read the whole slip upside down from start to finish, moving his lips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regarded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glanced at it, then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a great deal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the whole lecture in one act,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moving already;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stood at the barrier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glanced at the phone, and then at Derek, and for once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 one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pPr>
        <w:spacing w:after="160" w:line="240" w:lineRule="auto"/>
      </w:pPr>
      <w:r>
        <w:rPr>
          <w:rFonts w:ascii="Georgia" w:hAnsi="Georgia" w:eastAsia="Georgia"/>
          <w:b w:val="0"/>
          <w:sz w:val="22"/>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He had known it on the stairs, and on the landing, where Mrs Marsh rose from her step at their approach with the clipboard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Nobody looked anywhere else. The paint crept like a minute hand: you could not see it go, and you could see that it had gone.</w:t>
      </w:r>
    </w:p>
    <w:p>
      <w:pPr>
        <w:spacing w:after="160" w:line="240" w:lineRule="auto"/>
      </w:pPr>
      <w:r>
        <w:rPr>
          <w:rFonts w:ascii="Georgia" w:hAnsi="Georgia" w:eastAsia="Georgia"/>
          <w:b w:val="0"/>
          <w:sz w:val="22"/>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They both turned to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Trevor checked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He sat down and typed with two fingers, as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ARRIVED AFTER THE ACT.</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Derek found that he was breathing in an entirely ordinary way, in and out, as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took in the platform, the train,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considered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sat over the sum for a while. Something in it was bothering her, and she could not find it, as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watched it as she had spent the day watching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considered the ten and a half on the itinerary, and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It went on long enough that she thought for a moment the call had dropped, and then she heard him breathing, slowly, as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as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habit of becoming another bit, as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much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sat with that for a long time.</w:t>
      </w:r>
    </w:p>
    <w:p>
      <w:pPr>
        <w:spacing w:after="160" w:line="240" w:lineRule="auto"/>
      </w:pPr>
      <w:r>
        <w:rPr>
          <w:rFonts w:ascii="Georgia" w:hAnsi="Georgia" w:eastAsia="Georgia"/>
          <w:b w:val="0"/>
          <w:sz w:val="22"/>
        </w:rPr>
        <w:t>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as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frowned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cold comfort."</w:t>
      </w:r>
    </w:p>
    <w:p>
      <w:pPr>
        <w:spacing w:after="160" w:line="240" w:lineRule="auto"/>
      </w:pPr>
      <w:r>
        <w:rPr>
          <w:rFonts w:ascii="Georgia" w:hAnsi="Georgia" w:eastAsia="Georgia"/>
          <w:b w:val="0"/>
          <w:sz w:val="22"/>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met last week and understood better this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studied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regarded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Barbarian's eyes went to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He told me on the telephone that he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found that they explained the joke, and deleted them. He wrote two hundred, and found that they agreed with Herbert, and deleted those too. Then he watched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someone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glanced down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He unholstered the laser, stood with his toes where the office ended, and aimed it down the platform at the far pillar. A red dot appeared under the white clock. The laser beeped. He contemplated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studied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It was what most distinguished him from his surveyor. He crossed the outer room, stood a pace from the sill, where Trevor's tape had been on Monday, and took in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as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studied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read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"There's a good clock in this office," Trevor said. "Sophie's. Brass, from a car boot, quartz inside. It's right to the second." He glanced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read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like the turning ring.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studied the photograph on his phone, the shut door behind the bottle, at nine fifty-eight and twelve seconds. "That's the last picture of it. Before."</w:t>
      </w:r>
    </w:p>
    <w:p>
      <w:pPr>
        <w:spacing w:after="160" w:line="240" w:lineRule="auto"/>
      </w:pPr>
      <w:r>
        <w:rPr>
          <w:rFonts w:ascii="Georgia" w:hAnsi="Georgia" w:eastAsia="Georgia"/>
          <w:b w:val="0"/>
          <w:sz w:val="22"/>
        </w:rPr>
        <w:t>Trevor put the phone away. At ten past six he glanced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did what Mrs Marsh had asked and put the case on paper before she locked drawer three. He opened the form, read it through once, as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STATUS OF CASE: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went through it as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with the sound of a cupboard shutting.</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Then she stayed on the line while he read the British Rail delivery instruction aloud. Neither of them called it an instruction to board.</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He had crossed onto it to refuse on Monday.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The three paces were along the platform, towards the leading carriage, not out across its width. The bench stood beside that route. Between the yellow line and the open doorway there was only the narrow strip he had faced on Monday. From here he could reach the end of the first seat. Reaching it would put his hand and shoulder inside. Boarding would put his feet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considered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 xml:space="preserve">In Love with Murder, Actually: A Comic Mystery,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