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Life: Science for Everyone</w:t>
      </w:r>
    </w:p>
    <w:p>
      <w:pPr>
        <w:pStyle w:val="Heading1"/>
      </w:pPr>
      <w:r>
        <w:t>Chapter 13</w:t>
      </w:r>
    </w:p>
    <w:p>
      <w:pPr>
        <w:pStyle w:val="Heading1"/>
      </w:pPr>
      <w:r>
        <w:t>The Cell With an Engine: Endosymbiosis and the Eukaryote Revolution</w:t>
      </w:r>
    </w:p>
    <w:p>
      <w:pPr>
        <w:pStyle w:val="Heading1"/>
      </w:pPr>
      <w:r>
        <w:t>You Are a Committee</w:t>
      </w:r>
    </w:p>
    <w:p>
      <w:pPr/>
      <w:r>
        <w:t>Chapter 4 introduced the three domains of life: bacteria, archaea, and eukaryotes, the group that includes every plant, animal, fungus, and a great many single-celled organisms besides.</w:t>
      </w:r>
    </w:p>
    <w:p>
      <w:pPr/>
      <w:r>
        <w:t>The gulf between the first two domains and the third is enormous, and it is worth being concrete about it.</w:t>
      </w:r>
    </w:p>
    <w:p>
      <w:pPr/>
      <w:r>
        <w:t>A typical bacterium is a small bag of chemistry, a few thousandths of a millimeter across, with its genetic material floating loose inside.</w:t>
      </w:r>
    </w:p>
    <w:p>
      <w:pPr/>
      <w:r>
        <w:t>A typical eukaryotic cell, like one of yours, is often ten or more times larger by width, and can be a thousand times larger by volume. It has a nucleus, a membrane-wrapped compartment that holds the DNA separately from the rest of the cell. It has an internal skeleton of protein fibers that gives it shape and lets it move things around. And, critically for this chapter, it has organelles: small, membrane-bound structures that carry out specific jobs, the way organs do in a body.</w:t>
      </w:r>
    </w:p>
    <w:p>
      <w:pPr/>
      <w:r>
        <w:t>The most important of these organelles, for energy, is the mitochondrion.</w:t>
      </w:r>
    </w:p>
    <w:p>
      <w:pPr/>
      <w:r>
        <w:t>And mitochondria have a secret.</w:t>
      </w:r>
    </w:p>
    <w:p>
      <w:pPr>
        <w:pStyle w:val="Heading1"/>
      </w:pPr>
      <w:r>
        <w:t>A Bacterium Living Inside You</w:t>
      </w:r>
    </w:p>
    <w:p>
      <w:pPr/>
      <w:r>
        <w:t>If you isolate mitochondria from a cell and look closely, several things about them are strange for a structure that is supposed to be simply part of the cell.</w:t>
      </w:r>
    </w:p>
    <w:p>
      <w:pPr/>
      <w:r>
        <w:t>They have their own DNA, a small circular loop, separate from the DNA in the cell's nucleus.</w:t>
      </w:r>
    </w:p>
    <w:p>
      <w:pPr/>
      <w:r>
        <w:t>They divide on their own schedule, by splitting in two, independently of when the rest of the cell divides.</w:t>
      </w:r>
    </w:p>
    <w:p>
      <w:pPr/>
      <w:r>
        <w:t>And they are wrapped in two membranes, not one, an inner membrane and an outer membrane, with different chemistry.</w:t>
      </w:r>
    </w:p>
    <w:p>
      <w:pPr/>
      <w:r>
        <w:t>Every one of these features is also true of a free-living bacterium.</w:t>
      </w:r>
    </w:p>
    <w:p>
      <w:pPr/>
      <w:r>
        <w:t>In 1967 a young biologist named Lynn Margulis published a paper proposing the explanation directly: mitochondria are the descendants of bacteria that were engulfed by another cell, long ago, and instead of being digested, survived, and eventually became a permanent, inherited part of their host.</w:t>
      </w:r>
    </w:p>
    <w:p>
      <w:pPr/>
      <w:r>
        <w:t>The process is called endosymbiosis: living together, one organism inside another.</w:t>
      </w:r>
    </w:p>
    <w:p>
      <w:pPr/>
      <w:r>
        <w:t>Margulis's paper was rejected by more than a dozen journals before it was finally published, and for years afterward the idea was treated as fringe. Chloroplasts, the organelles that carry out photosynthesis in plant and algal cells, show the same telltale signs, their own DNA, their own division, their own double membrane, and Margulis argued they too were once free-living bacteria, in their case cyanobacteria, the photosynthetic microbes from Chapter 4 that oxygenated the early atmosphere.</w:t>
      </w:r>
    </w:p>
    <w:p>
      <w:pPr/>
      <w:r>
        <w:t>By the time she published her 1970 book expanding the idea, the evidence, particularly from DNA sequencing that was just becoming possible, was accumulating fast.</w:t>
      </w:r>
    </w:p>
    <w:p>
      <w:pPr/>
      <w:r>
        <w:t>Today the endosymbiotic origin of mitochondria and chloroplasts is not a controversial fringe theory.</w:t>
      </w:r>
    </w:p>
    <w:p>
      <w:pPr/>
      <w:r>
        <w:t>It is a textbook fact, taught in the first weeks of every introductory biology course.</w:t>
      </w:r>
    </w:p>
    <w:p>
      <w:pPr/>
      <w:r>
        <w:t>You, and every animal, plant, and fungus on Earth, are built from cells that are themselves the descendants of an ancient merger. Your mitochondria are the great-great-great-grandchildren, many millions of generations removed, of a bacterium that moved in and never left.</w:t>
      </w:r>
    </w:p>
    <w:p>
      <w:pPr>
        <w:pStyle w:val="Heading1"/>
      </w:pPr>
      <w:r>
        <w:t>Who Did the Swallowing</w:t>
      </w:r>
    </w:p>
    <w:p>
      <w:pPr/>
      <w:r>
        <w:t>If mitochondria came from an engulfed bacterium, the natural next question is: what did the engulfing?</w:t>
      </w:r>
    </w:p>
    <w:p>
      <w:pPr/>
      <w:r>
        <w:t>For decades this was one of the deepest open puzzles in biology. The host cell needed to already have some of the eukaryotic toolkit, a flexible membrane, an internal skeleton, the ability to physically surround and enclose another cell, none of which bacteria or classical archaea were known to do.</w:t>
      </w:r>
    </w:p>
    <w:p>
      <w:pPr/>
      <w:r>
        <w:t>The answer began to emerge only after 2015, when researchers analyzing DNA sequences recovered directly from deep-sea sediment near a set of hydrothermal vents called Loki's Castle, in the Norwegian Sea, discovered an entirely new group of archaea.</w:t>
      </w:r>
    </w:p>
    <w:p>
      <w:pPr/>
      <w:r>
        <w:t>They named it, after the vent field, Lokiarchaeota, and further sequencing soon revealed relatives, collectively called the Asgard archaea.</w:t>
      </w:r>
    </w:p>
    <w:p>
      <w:pPr/>
      <w:r>
        <w:t>What made the discovery remarkable is that these archaea carry genes, previously thought to belong only to eukaryotes, for building the kind of flexible, dynamic internal structure a cell would need to engulf another.</w:t>
      </w:r>
    </w:p>
    <w:p>
      <w:pPr/>
      <w:r>
        <w:t>The current leading hypothesis, still actively refined as more Asgard archaea are found and studied, is that the host in the mitochondrial merger was an archaeon from this newly discovered branch of the tree, or a close relative of it.</w:t>
      </w:r>
    </w:p>
    <w:p>
      <w:pPr/>
      <w:r>
        <w:t>This remains one of the most active research areas in all of evolutionary biology, and the details continue to be revised as new evidence comes in. What has held up across a decade of scrutiny is the broad shape of the story: not a bacterium slowly evolving into something more complex on its own, but two separate, ancient lineages, an archaeon and a bacterium, merging into one.</w:t>
      </w:r>
    </w:p>
    <w:p>
      <w:pPr>
        <w:pStyle w:val="Heading1"/>
      </w:pPr>
      <w:r>
        <w:t>Why the Merger Mattered So Much</w:t>
      </w:r>
    </w:p>
    <w:p>
      <w:pPr/>
      <w:r>
        <w:t xml:space="preserve">Margulis established that the merger happened. It took the biochemist Nick Lane, in his 2015 book </w:t>
      </w:r>
      <w:r>
        <w:rPr>
          <w:i/>
        </w:rPr>
        <w:t>The Vital Question</w:t>
      </w:r>
      <w:r>
        <w:t>, to make a sharp argument for why it mattered so much, and why nothing like it seems to have happened again in four billion years.</w:t>
      </w:r>
    </w:p>
    <w:p>
      <w:pPr/>
      <w:r>
        <w:t>Lane's argument starts with energy.</w:t>
      </w:r>
    </w:p>
    <w:p>
      <w:pPr/>
      <w:r>
        <w:t>A cell's DNA has to encode not just the proteins the cell uses, but the machinery for using them, and a bigger genome, in general, allows more sophisticated proteins and more of them.</w:t>
      </w:r>
    </w:p>
    <w:p>
      <w:pPr/>
      <w:r>
        <w:t>But there is a catch. Making proteins from DNA costs energy, and a cell has to generate that energy across the surface area of its own membrane, using the chemiosmotic proton-pumping machinery described in Chapter 4.</w:t>
      </w:r>
    </w:p>
    <w:p>
      <w:pPr/>
      <w:r>
        <w:t>As a cell's genome grows, so does its need for energy. But a cell's volume grows faster than its surface area as it gets larger, meaning a bigger bacterial cell has proportionally less membrane, and thus less energy-generating capacity, per unit of genome it needs to support.</w:t>
      </w:r>
    </w:p>
    <w:p>
      <w:pPr/>
      <w:r>
        <w:t>This puts an effective ceiling on how large and how genetically sophisticated an ordinary bacterium can become, and it is a ceiling that, by Lane's calculation, bacteria have essentially never broken through in four billion years of trying.</w:t>
      </w:r>
    </w:p>
    <w:p>
      <w:pPr/>
      <w:r>
        <w:t>A eukaryotic cell breaks the ceiling in a single stroke, by acquiring mitochondria.</w:t>
      </w:r>
    </w:p>
    <w:p>
      <w:pPr/>
      <w:r>
        <w:t>Instead of one cell membrane doing all the energy generation for one genome, the cell now has hundreds or thousands of internal membranes, each mitochondrion its own tiny power station, scaling energy supply directly with the cell's needs rather than being capped by the outer surface alone.</w:t>
      </w:r>
    </w:p>
    <w:p>
      <w:pPr/>
      <w:r>
        <w:t>Lane estimates that, per unit of DNA, a eukaryotic cell can command tens of thousands of times more energy than a bacterium.</w:t>
      </w:r>
    </w:p>
    <w:p>
      <w:pPr/>
      <w:r>
        <w:t>That energy surplus, in his argument, is what allowed the explosive growth in genome size, cell size, and structural complexity that defines the eukaryotic lineage. Bacteria never got the surplus. Eukaryotes got it once, in one merger, and everything that followed, Chapter 14's multicellular bodies among them, was built on the strength of that windfall.</w:t>
      </w:r>
    </w:p>
    <w:p>
      <w:pPr>
        <w:pStyle w:val="Heading1"/>
      </w:pPr>
      <w:r>
        <w:t>Once, As Far As We Can Tell</w:t>
      </w:r>
    </w:p>
    <w:p>
      <w:pPr/>
      <w:r>
        <w:t>The mitochondrial merger appears to have happened only a single time, somewhere around two billion years ago, give or take several hundred million years depending on the method used to estimate it.</w:t>
      </w:r>
    </w:p>
    <w:p>
      <w:pPr/>
      <w:r>
        <w:t>Every eukaryote alive, from a yeast cell to a giant sequoia to you, traces its mitochondria back to that one event.</w:t>
      </w:r>
    </w:p>
    <w:p>
      <w:pPr/>
      <w:r>
        <w:t>This is a striking claim, and it deserves the hedge it gets. We cannot rule out that other similar mergers were attempted and simply failed to leave descendants, the way most evolutionary experiments do. What the evidence shows is that every mitochondrion we can examine, in every eukaryote studied, shares a single common ancestor. If there were other successful, independent mergers, none of their descendants survive today, or we have not yet found them.</w:t>
      </w:r>
    </w:p>
    <w:p>
      <w:pPr/>
      <w:r>
        <w:t>A second merger followed later, when some early eukaryotic cells engulfed cyanobacteria and kept them as chloroplasts, giving rise to the lineage that eventually became plants and algae. This appears to have also been a single founding event, in a eukaryotic cell that already had mitochondria.</w:t>
      </w:r>
    </w:p>
    <w:p>
      <w:pPr>
        <w:pStyle w:val="Heading1"/>
      </w:pPr>
      <w:r>
        <w:t>What Else Came With It</w:t>
      </w:r>
    </w:p>
    <w:p>
      <w:pPr/>
      <w:r>
        <w:t>Once a cell had solved its energy problem, an entire suite of other features seems to have followed, though the causal order between them is still argued over by specialists.</w:t>
      </w:r>
    </w:p>
    <w:p>
      <w:pPr/>
      <w:r>
        <w:t>The nucleus itself, the compartment that walls off the DNA, may have arisen as part of the same upheaval, possibly as a way to protect the genome from disruptive activity generated by the newly acquired mitochondria, though this remains one hypothesis among several.</w:t>
      </w:r>
    </w:p>
    <w:p>
      <w:pPr/>
      <w:r>
        <w:t>An internal skeleton of protein fibers, which lets a cell change shape, crawl, and physically engulf things, a capability essential to the whole story and likely present in the host archaeon before the merger, based on the Asgard genes described earlier.</w:t>
      </w:r>
    </w:p>
    <w:p>
      <w:pPr/>
      <w:r>
        <w:t>And sex, in the biological sense from Chapter 11, appears to be an ancient eukaryotic invention as well, present in the common ancestor of essentially all eukaryotes, though its own origin is a separate and still-debated question.</w:t>
      </w:r>
    </w:p>
    <w:p>
      <w:pPr/>
      <w:r>
        <w:t>None of these features has an equivalent among ordinary bacteria and archaea, even though those two domains have had just as long, and in the case of bacteria a far larger total population, to evolve them independently.</w:t>
      </w:r>
    </w:p>
    <w:p>
      <w:pPr>
        <w:pStyle w:val="Heading1"/>
      </w:pPr>
      <w:r>
        <w:t>Doing It Again, Secondhand</w:t>
      </w:r>
    </w:p>
    <w:p>
      <w:pPr/>
      <w:r>
        <w:t>The story does not stop at one merger. Some algae acquired their chloroplasts not by engulfing a cyanobacterium directly, but by engulfing an entire already-photosynthetic eukaryotic alga, chloroplast and all, and keeping the chloroplast while discarding, or drastically reducing, the rest of the swallowed cell.</w:t>
      </w:r>
    </w:p>
    <w:p>
      <w:pPr/>
      <w:r>
        <w:t>This is called secondary endosymbiosis, and traces of it are still visible in some algae today as extra membranes wrapped around the chloroplast, one for the original cyanobacterium, more for each subsequent cell that swallowed a photosynthetic cell whole.</w:t>
      </w:r>
    </w:p>
    <w:p>
      <w:pPr/>
      <w:r>
        <w:t>It happened independently several times, in different algal lineages, each time repeating in miniature the same trick that built the first eukaryotic cell: acquire a useful, self-sufficient partner, and keep it.</w:t>
      </w:r>
    </w:p>
    <w:p>
      <w:pPr>
        <w:pStyle w:val="Heading1"/>
      </w:pPr>
      <w:r>
        <w:t>Big Cells, Then Many Cells</w:t>
      </w:r>
    </w:p>
    <w:p>
      <w:pPr/>
      <w:r>
        <w:t>The mitochondrial merger did not, by itself, produce anything you would recognize as an animal or a plant.</w:t>
      </w:r>
    </w:p>
    <w:p>
      <w:pPr/>
      <w:r>
        <w:t>What it produced was a cell with the energy budget and structural flexibility to become one, eventually, if the right further steps occurred.</w:t>
      </w:r>
    </w:p>
    <w:p>
      <w:pPr/>
      <w:r>
        <w:t>For well over a billion years after the merger, eukaryotic life remained mostly single-celled, exploring an enormous range of shapes and lifestyles that fossils and modern relatives still hint at.</w:t>
      </w:r>
    </w:p>
    <w:p>
      <w:pPr/>
      <w:r>
        <w:t>Then, starting independently in many separate lineages, some of those energy-rich, flexible cells began sticking together, specializing, and building bodies.</w:t>
      </w:r>
    </w:p>
    <w:p>
      <w:pPr/>
      <w:r>
        <w:t>That is where Chapter 14 begins.</w:t>
      </w:r>
    </w:p>
    <w:p>
      <w:pPr>
        <w:pStyle w:val="Heading1"/>
      </w:pPr>
      <w:r>
        <w:t>The Evolutionary Punchline</w:t>
      </w:r>
    </w:p>
    <w:p>
      <w:pPr/>
      <w:r>
        <w:t>For roughly two billion years, life on Earth consisted entirely of bacteria and archaea, endlessly inventive chemists that nonetheless remained, individually, small and simple.</w:t>
      </w:r>
    </w:p>
    <w:p>
      <w:pPr/>
      <w:r>
        <w:t>Then, in an event so consequential it may have happened only once, an archaeon engulfed a bacterium, and instead of digesting it, kept it.</w:t>
      </w:r>
    </w:p>
    <w:p>
      <w:pPr/>
      <w:r>
        <w:t>The bacterium became the mitochondrion. The archaeon's descendants became every eukaryotic cell that has ever lived.</w:t>
      </w:r>
    </w:p>
    <w:p>
      <w:pPr/>
      <w:r>
        <w:t>The merger solved an energy problem that bacteria, in four billion years of trying, have never solved on their own, and the surplus it created is the foundation everything more complex than a bacterium is built on.</w:t>
      </w:r>
    </w:p>
    <w:p>
      <w:pPr/>
      <w:r>
        <w:t>You did not evolve from a single simple ancestor, growing steadily more complicated by increments.</w:t>
      </w:r>
    </w:p>
    <w:p>
      <w:pPr/>
      <w:r>
        <w:t>You evolved from a merger: two ancient, separate lineages that stopped competing and became, permanently, one thing.</w:t>
      </w:r>
    </w:p>
    <w:p>
      <w:pPr/>
      <w:r>
        <w:t>Every cell in your body is still, in its structure, a record of that ancient partnership.</w:t>
      </w:r>
    </w:p>
    <w:p>
      <w:pPr/>
      <w:r>
        <w:t>You are not an individual in the way you probably imagine.</w:t>
      </w:r>
    </w:p>
    <w:p>
      <w:pPr/>
      <w:r>
        <w:t>You are a committee that has been meeting, without interruption, for two billion years.</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2" w:lineRule="auto"/>
      <w:jc w:val="center"/>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Theme="majorHAnsi" w:eastAsiaTheme="majorEastAsia" w:hAnsiTheme="majorHAnsi" w:cstheme="majorBidi" w:ascii="Georgia" w:hAnsi="Georgia"/>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Georgia" w:hAnsi="Georgia"/>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13 - The Cell With an Engine - Endosymbiosis and the Eukaryote Revolution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