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enter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Particles turn out to be excitations of underlying quantum fields.</w:t>
      </w:r>
      <w:hyperlink w:anchor="Field" w:history="1">
        <w:r>
          <w:rPr>
            <w:rStyle w:val="Hyperlink"/>
          </w:rPr>
          <w:t>fields</w:t>
        </w:r>
      </w:hyperlink>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w14:paraId="2B008435" w14:textId="77777777" w:rsidR="005826AE" w:rsidRDefault="00C80778">
      <w:r>
        <w:t>The higher the frequency, the larger the packet.</w:t>
      </w:r>
    </w:p>
    <w:p w14:paraId="4DDCBEB8" w14:textId="77777777" w:rsidR="002F126F" w:rsidRDefault="00C80778" w:rsidP="002F126F">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various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merely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Quantum mechanics gets even stranger once particles are entangled, once fields replace the idea of individual particles, and once empty space turns out not to be as empty as it looks.</w:t>
      </w:r>
      <w:hyperlink w:anchor="Field" w:history="1">
        <w:r>
          <w:rPr>
            <w:rStyle w:val="Hyperlink"/>
          </w:rPr>
          <w:t>fields</w:t>
        </w:r>
      </w:hyperlink>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doesn't appear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come from, in practice?</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Schrödinger's Paperwork spends an entire chapter on precisely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ntimatter"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carry their own combinations of mass, charge, spin, and interaction strength.</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micrometers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27BF72F3" w14:textId="77777777" w:rsidR="00555845" w:rsidRPr="00995D98" w:rsidRDefault="00555845" w:rsidP="00555845">
      <w:pPr>
        <w:rPr>
          <w:sz w:val="4"/>
          <w:szCs w:val="6"/>
        </w:rPr>
      </w:pPr>
    </w:p>
    <w:p w14:paraId="62F48FD3" w14:textId="77777777" w:rsidR="00555845" w:rsidRPr="00995D98" w:rsidRDefault="00555845" w:rsidP="00555845">
      <w:pPr>
        <w:rPr>
          <w:sz w:val="4"/>
          <w:szCs w:val="6"/>
        </w:rPr>
      </w:pPr>
    </w:p>
    <w:p w14:paraId="062A0161" w14:textId="77777777" w:rsidR="00555845" w:rsidRPr="00995D98" w:rsidRDefault="00555845" w:rsidP="00555845">
      <w:pPr>
        <w:rPr>
          <w:sz w:val="4"/>
          <w:szCs w:val="6"/>
        </w:rPr>
      </w:pPr>
    </w:p>
    <w:p w14:paraId="16931FD4" w14:textId="77777777" w:rsidR="00555845" w:rsidRPr="00995D98" w:rsidRDefault="00555845" w:rsidP="00555845">
      <w:pPr>
        <w:rPr>
          <w:sz w:val="4"/>
          <w:szCs w:val="6"/>
        </w:rPr>
      </w:pPr>
    </w:p>
    <w:p w14:paraId="0F74804E" w14:textId="77777777" w:rsidR="00555845" w:rsidRPr="00995D98" w:rsidRDefault="00555845" w:rsidP="00555845">
      <w:pPr>
        <w:rPr>
          <w:sz w:val="4"/>
          <w:szCs w:val="6"/>
        </w:rPr>
      </w:pPr>
    </w:p>
    <w:p w14:paraId="3A500A98" w14:textId="77777777" w:rsidR="00555845" w:rsidRPr="00A47D57" w:rsidRDefault="00555845" w:rsidP="00555845">
      <w:pPr>
        <w:rPr>
          <w:sz w:val="8"/>
          <w:szCs w:val="10"/>
        </w:rPr>
      </w:pPr>
    </w:p>
    <w:p w14:paraId="13AB0FF5" w14:textId="77777777" w:rsidR="00555845" w:rsidRPr="00A47D57" w:rsidRDefault="00555845" w:rsidP="00555845">
      <w:pPr>
        <w:rPr>
          <w:sz w:val="8"/>
          <w:szCs w:val="10"/>
        </w:rPr>
      </w:pP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Feynman_QED"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Working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existing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end up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end up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covered that — and ask what actually matters.</w:t>
      </w:r>
    </w:p>
    <w:p w14:paraId="4D35AA73" w14:textId="77777777" w:rsidR="005826AE" w:rsidRDefault="00C80778" w:rsidP="00A43A92">
      <w:pPr>
        <w:spacing w:line="276" w:lineRule="auto"/>
      </w:pPr>
      <w:r>
        <w:t>BOB: Let's skip the numbered list too — Appendix 1 has one of those too.</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r>
        <w:t>Here is what unglamorous “collective” really means, up close. An ordinary copper wire carrying a household current has something like 10²³ conduction electrons per centimeter — more electrons than there are stars in a thousand galaxies, crammed into a space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nonetheless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Amplitude"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