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39: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 In the United States, a crowd seeking to overturn the certified result of the 2020 presidential election stormed the Capitol building on January 6, 2021, the first time since the War of 1812 that the building had been breached by force.</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and for well over a decade before it the annual surveys of political freedom had recorded more countries declining than improving. Dolphin historians, who have seen this pattern before, decline to say how it ends.</w:t>
      </w:r>
    </w:p>
    <w:p>
      <w:pPr>
        <w:spacing w:after="200"/>
      </w:pPr>
      <w:r>
        <w:rPr>
          <w:i/>
          <w:iCs/>
        </w:rPr>
        <w:t xml:space="preserve">“This chapter is deliberately left less resolved than the others,” dolphin historians noted, “because the humans involved have not resolved it yet. Dolphin scholarship declines to render a verdict on an argument still in progress.”</w:t>
      </w:r>
    </w:p>
    <w:p>
      <w:pPr>
        <w:spacing w:after="100"/>
      </w:pPr>
      <w:r>
        <w:rPr>
          <w:b/>
          <w:bCs/>
        </w:rPr>
        <w:t xml:space="preserve">Dolphin verdict:</w:t>
      </w:r>
    </w:p>
    <w:p>
      <w:pPr>
        <w:spacing w:after="200"/>
      </w:pPr>
      <w:r>
        <w:rPr>
          <w:i/>
          <w:iCs/>
        </w:rPr>
        <w:t xml:space="preserve">Every prior chapter in this book describing a struggle over how power should be organized reached some kind of resolution in the end, however costly or incomplete. This is the first chapter dolphin historians close without one, because the argument it describes is still being had, in real time, in the same news cycles the argument itself runs on. History has not finished grading this chapter's outcome, and neither, honestly, have the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2026-09-26T22:21:27.322Z</dcterms:created>
  <dcterms:modified xsi:type="dcterms:W3CDTF">2026-09-26T22:21:27.322Z</dcterms:modified>
</cp:coreProperties>
</file>

<file path=docProps/custom.xml><?xml version="1.0" encoding="utf-8"?>
<Properties xmlns="http://schemas.openxmlformats.org/officeDocument/2006/custom-properties" xmlns:vt="http://schemas.openxmlformats.org/officeDocument/2006/docPropsVTypes"/>
</file>