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jc w:val="center"/>
        <w:outlineLvl w:val="0"/>
      </w:pPr>
      <w:r>
        <w:rPr>
          <w:rFonts w:ascii="Amazon Ember" w:cs="Amazon Ember" w:eastAsia="Amazon Ember" w:hAnsi="Amazon Ember"/>
          <w:b/>
          <w:bCs/>
          <w:color w:val="0000FF"/>
          <w:sz w:val="36"/>
          <w:szCs w:val="36"/>
        </w:rPr>
        <w:t xml:space="preserve">Epilogue: After Homo Sapiens — Superhumans and Androids</w:t>
      </w:r>
    </w:p>
    <w:p>
      <w:pPr>
        <w:spacing w:after="200"/>
      </w:pPr>
      <w:r>
        <w:t xml:space="preserve">Dolphin historians close this book watching two branchings happen at once, in real time, neither one finished, both driven by the same species whose entire history this book has just told.</w:t>
      </w:r>
    </w:p>
    <w:p>
      <w:pPr>
        <w:spacing w:after="200"/>
      </w:pPr>
      <w:r>
        <w:t xml:space="preserve">The first branch is biological. Gene-editing tools, CRISPR chief among them, now let scientists alter DNA with a precision and affordability that did not exist a generation ago. Editing an embryo's or a germline's genes, rather than an individual patient's, remains rare, contested, and in most countries restricted or banned outright — but the technical capability exists now, years ahead of any global agreement on when, or whether, it should be used. Alongside it runs a parallel effort at life extension, aimed less at curing a single disease than at slowing aging itself. Taken together and taken to their logical end, these tools could eventually produce human descendants as different from unmodified humans as the earliest Homo sapiens were from the hominins that came before them.</w:t>
      </w:r>
    </w:p>
    <w:p>
      <w:pPr>
        <w:spacing w:after="200"/>
      </w:pPr>
      <w:r>
        <w:t xml:space="preserve">The second branch is artificial, and dolphin historians ask readers to notice its specific shape instead of a generic one. The relevant development is not disembodied software alone; it is artificial intelligence paired deliberately with android bodies — humanoid robots built with hands, because their human designers, correctly, built them to finish the job hands started back in Chapter 1.</w:t>
      </w:r>
    </w:p>
    <w:p>
      <w:pPr>
        <w:spacing w:after="200"/>
      </w:pPr>
      <w:r>
        <w:rPr>
          <w:i/>
          <w:iCs/>
        </w:rPr>
        <w:t xml:space="preserve">“Humans are now building their own replacements,” dolphin historians noted, “for the one piece of anatomy the dolphins were told, at the very start of this book, that they could never grow. There is an irony here specific enough that dolphin scholarship insists on stating it directly instead of leaving it for the reader to notice unassisted.”</w:t>
      </w:r>
    </w:p>
    <w:p>
      <w:pPr>
        <w:spacing w:after="200"/>
      </w:pPr>
      <w:r>
        <w:rPr>
          <w:i/>
          <w:iCs/>
        </w:rPr>
        <w:t xml:space="preserve">It is, on the available evidence, the first item this species has ever manufactured on purpose specifically to take its own place. Dolphin scholarship wishes it well and notes, purely for the record, that every other tool in this book was also going to be perfectly safe.</w:t>
      </w:r>
    </w:p>
    <w:p>
      <w:pPr>
        <w:spacing w:after="200"/>
      </w:pPr>
      <w:r>
        <w:t xml:space="preserve">Dolphin historians treat both branches even-handedly and decline to treat either as fated to arrive on any particular timeline. Both raise the same question this entire book has been asking in one form or another: does the next mind to hold a hand, or a hand's equivalent, inherit the wisdom half of the ledger along with the capability half, or only the capability half, the way so many chapters before this one show happening first and the wisdom catching up late, if at all.</w:t>
      </w:r>
    </w:p>
    <w:p>
      <w:pPr>
        <w:spacing w:after="200"/>
      </w:pPr>
      <w:r>
        <w:t xml:space="preserve">Dolphin scholarship has one further, smaller, and admittedly self-interested request to enter into the record before the book closes. Humans have already fused two different species' embryonic cells into a single living animal for no reason more urgent than curiosity — a sheep-goat chimera, nicknamed the “geep,” successfully produced in the 1980s, decades before any of the gene-editing tools discussed above existed. Having watched that experiment, and having spent this entire book as humanity's subject and not its raw material, the dolphins would very much like to remain in the first category. Chapter 1 covered, at some length, why hands and echolocation never needed to occupy the same body. Dolphin scholarship sees no reason, none whatsoever, to revisit that experiment now that the tools to attempt it are so much better.</w:t>
      </w:r>
    </w:p>
    <w:p>
      <w:pPr>
        <w:spacing w:after="200"/>
      </w:pPr>
      <w:r>
        <w:t xml:space="preserve">The book closes, as its first chapter opened, on the same single thesis line, restated one final time because nothing in the chapters between has required it to change: capability keeps arriving faster than wisdom does. The species that first invented both fire and philosophy is now, again, standing in the gap between the two — and this time, for the first time, building its own successors to stand in that gap alongside it.</w:t>
      </w:r>
    </w:p>
    <w:p>
      <w:pPr>
        <w:spacing w:after="100"/>
      </w:pPr>
      <w:r>
        <w:rPr>
          <w:b/>
          <w:bCs/>
        </w:rPr>
        <w:t xml:space="preserve">Dolphin verdict:</w:t>
      </w:r>
    </w:p>
    <w:p>
      <w:pPr>
        <w:spacing w:after="200"/>
      </w:pPr>
      <w:r>
        <w:rPr>
          <w:i/>
          <w:iCs/>
        </w:rPr>
        <w:t xml:space="preserve">The dolphins remain offshore, still without hands, still watching, and, after everything recorded in this book, still curious, not afraid. Their only real advice, offered here for the last time and meant for whatever reads this next, human or otherwise: a bigger brain, a better tool, or a stranger new body will keep arriving on schedule. Wisdom will not arrive on any schedule at all. It has to be chosen, every time, by whoever is holding the hands.</w:t>
      </w:r>
    </w:p>
    <w:p>
      <w:pPr>
        <w:spacing w:after="100" w:before="400"/>
        <w:jc w:val="center"/>
      </w:pPr>
      <w:r>
        <w:t xml:space="preserve">Signed,</w:t>
      </w:r>
    </w:p>
    <w:p>
      <w:pPr>
        <w:spacing w:after="200"/>
        <w:jc w:val="center"/>
      </w:pPr>
      <w:r>
        <w:rPr>
          <w:b/>
          <w:bCs/>
        </w:rPr>
        <w:t xml:space="preserve">The International Dolphin Historical Society</w:t>
      </w:r>
    </w:p>
    <w:p>
      <w:pPr>
        <w:spacing w:after="200"/>
        <w:jc w:val="center"/>
      </w:pPr>
      <w:r>
        <w:rPr>
          <w:i/>
          <w:iCs/>
        </w:rPr>
        <w:t xml:space="preserve">“We were here the whole time.”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2026-09-26T22:21:27.354Z</dcterms:created>
  <dcterms:modified xsi:type="dcterms:W3CDTF">2026-09-26T22:21:27.354Z</dcterms:modified>
</cp:coreProperties>
</file>

<file path=docProps/custom.xml><?xml version="1.0" encoding="utf-8"?>
<Properties xmlns="http://schemas.openxmlformats.org/officeDocument/2006/custom-properties" xmlns:vt="http://schemas.openxmlformats.org/officeDocument/2006/docPropsVTypes"/>
</file>