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37: Medicine and Its Cost — How Humans Learned to Heal</w:t>
      </w:r>
    </w:p>
    <w:p>
      <w:pPr>
        <w:spacing w:after="200"/>
      </w:pPr>
      <w:r>
        <w:t xml:space="preserve">This chapter's technology, unlike most others in this book, is aimed entirely inward — not at the physical world, and not at other humans as adversaries, but at the human body's own failures.</w:t>
      </w:r>
    </w:p>
    <w:p>
      <w:pPr>
        <w:spacing w:after="200"/>
      </w:pPr>
      <w:r>
        <w:t xml:space="preserve">Germ theory, established by Louis Pasteur and Robert Koch through the mid-to-late 1800s, replaced centuries of competing explanations, miasma and humoral imbalance among them, with something testable: specific microorganisms cause specific diseases. Joseph Lister applied antiseptic technique to surgery starting in the 1860s, and surgical survival rates, previously grim, improved dramatically within a generation. The first public demonstration of ether anesthesia, in 1846, had already turned surgery from a race against a conscious patient's pain tolerance into a controlled procedure.</w:t>
      </w:r>
    </w:p>
    <w:p>
      <w:pPr>
        <w:spacing w:after="200"/>
      </w:pPr>
      <w:r>
        <w:t xml:space="preserve">The path to it was not smooth. In 1847 the Hungarian physician Ignaz Semmelweis showed that deaths from childbed fever in his Vienna hospital dropped sharply when doctors washed their hands in chlorinated lime between the autopsy room and the delivery ward. His colleagues, who did not care to be told that they were the source of the infection, rejected the finding. Semmelweis was eventually committed to an asylum, where he died in 1865 of an infection. In 1854, in London, the physician John Snow traced a cholera outbreak to a single water pump in Soho and persuaded the authorities to remove its handle. The medical establishment took several more decades to accept that the water and the doctors were both dirty.</w:t>
      </w:r>
    </w:p>
    <w:p>
      <w:pPr>
        <w:spacing w:after="200"/>
      </w:pPr>
      <w:r>
        <w:t xml:space="preserve">Vaccination predates germ theory itself. Edward Jenner's 1796 smallpox vaccine, built on the folk observation that milkmaids who caught cowpox rarely caught smallpox, in time led to smallpox's complete eradication by 1980 — the only human disease ever deliberately eliminated from the wild.</w:t>
      </w:r>
    </w:p>
    <w:p>
      <w:pPr>
        <w:spacing w:after="200"/>
      </w:pPr>
      <w:r>
        <w:t xml:space="preserve">Alexander Fleming's accidental 1928 discovery of penicillin was not put into mass production until wartime urgency forced it in the 1940s, and it turned infections that had reliably killed throughout human history into treatable conditions within a single generation.</w:t>
      </w:r>
    </w:p>
    <w:p>
      <w:pPr>
        <w:spacing w:after="200"/>
      </w:pPr>
      <w:r>
        <w:t xml:space="preserve">Together with clean water and sanitation, these advances drove the sharpest rise in human life expectancy in the species' entire history — the global average roughly doubling within about a century, a capability jump dolphin historians rank among the most unambiguously positive in this entire book, with none of the usual atrocity attached.</w:t>
      </w:r>
    </w:p>
    <w:p>
      <w:pPr>
        <w:spacing w:after="200"/>
      </w:pPr>
      <w:r>
        <w:t xml:space="preserve">The turn, when it comes in this chapter, is toward cost and access rather than violence. The same antibiotics and vaccines that were once nearly free to produce became, once patented, priced by what a market would bear instead of what they cost to make. Insulin's own discoverers sold their patent rights for one dollar apiece in 1923, specifically so it could never be monopolized; decades later, in some countries, its price still varied enough to bankrupt patients who needed it to survive.</w:t>
      </w:r>
    </w:p>
    <w:p>
      <w:pPr>
        <w:spacing w:after="200"/>
      </w:pPr>
      <w:r>
        <w:rPr>
          <w:i/>
          <w:iCs/>
        </w:rPr>
        <w:t xml:space="preserve">Selling a patent for one dollar to keep a medicine affordable is, dolphin scholarship concedes, a fine idea. It works only for as long as nobody patents an improved delivery device, a marginally different formulation, or the pen it comes in, all of which turned out to be exactly as patentable as the original molecule was not.</w:t>
      </w:r>
    </w:p>
    <w:p>
      <w:pPr>
        <w:spacing w:after="200"/>
      </w:pPr>
      <w:r>
        <w:t xml:space="preserve">The opioid crisis, beginning in the late 1990s with the aggressive marketing of prescription painkillers by a pharmaceutical industry that downplayed their addiction risk, killed several hundred thousand people in the United States alone over the following decades — a rare case in this book of the same institution responsible for both the chapter's greatest triumph and one of its starkest, most avoidable harms.</w:t>
      </w:r>
    </w:p>
    <w:p>
      <w:pPr>
        <w:spacing w:after="200"/>
      </w:pPr>
      <w:r>
        <w:t xml:space="preserve">Antibiotic resistance, arising from decades of overuse in both medicine and livestock agriculture, now threatens to erode that very advance: a slow, largely self-inflicted countdown on one of the chapter's founding achievements.</w:t>
      </w:r>
    </w:p>
    <w:p>
      <w:pPr>
        <w:spacing w:after="200"/>
      </w:pPr>
      <w:r>
        <w:rPr>
          <w:i/>
          <w:iCs/>
        </w:rPr>
        <w:t xml:space="preserve">Dolphin historians close this chapter noting their own species' relationship to all of it is refreshingly simple: no dolphin has ever needed a doctor, filed an insurance claim, or gone without a medication it could not afford. Dolphin health management is simply a matter of not getting sick in the first place, a strategy with an excellent success rate and no paperwork — though dolphin historians concede this is easier to maintain without cities, agriculture, or sedentary living to manage in the first place.</w:t>
      </w:r>
    </w:p>
    <w:p>
      <w:pPr>
        <w:spacing w:after="100"/>
      </w:pPr>
      <w:r>
        <w:rPr>
          <w:b/>
          <w:bCs/>
        </w:rPr>
        <w:t xml:space="preserve">Dolphin verdict:</w:t>
      </w:r>
    </w:p>
    <w:p>
      <w:pPr>
        <w:spacing w:after="200"/>
      </w:pPr>
      <w:r>
        <w:rPr>
          <w:i/>
          <w:iCs/>
        </w:rPr>
        <w:t xml:space="preserve">No chapter in this book shows a cleaner rise from human ingenuity: vaccination, antiseptic surgery, and antibiotics together bought this species more added years of life, more quickly, than any war ever cost it. What follows the rise is a now-familiar shape all the same — medicine that could be almost free to produce became, in places, unaffordable to the people who needed it most, and the industry that ended centuries of death by infection also spent a decade selling addiction as pain relief. Dolphins have no medicine and no doctors. They also, dolphin historians note with some restraint, have no bill.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2026-10-02T02:23:24.493Z</dcterms:created>
  <dcterms:modified xsi:type="dcterms:W3CDTF">2026-10-02T02:23:24.493Z</dcterms:modified>
</cp:coreProperties>
</file>

<file path=docProps/custom.xml><?xml version="1.0" encoding="utf-8"?>
<Properties xmlns="http://schemas.openxmlformats.org/officeDocument/2006/custom-properties" xmlns:vt="http://schemas.openxmlformats.org/officeDocument/2006/docPropsVTypes"/>
</file>