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Compton Scattering</w:t>
      </w:r>
    </w:p>
    <w:p>
      <w:pPr>
        <w:pStyle w:val="Subtitle"/>
        <w:jc w:val="center"/>
      </w:pPr>
      <w:r>
        <w:t>Lesson 56 of the Complete Quantum Electrodynamics Course</w:t>
      </w:r>
    </w:p>
    <w:p>
      <w:r>
        <w:br/>
      </w:r>
    </w:p>
    <w:p>
      <w:pPr>
        <w:jc w:val="center"/>
      </w:pPr>
      <w:r>
        <w:rPr>
          <w:b/>
          <w:sz w:val="26"/>
        </w:rPr>
        <w:t>Finishing the calculation Lesson 49 began — the interference term vanishes identically, leaving the remarkably simple result −2e⁴(s/u+u/s)</w:t>
      </w:r>
    </w:p>
    <w:p>
      <w:r>
        <w:br/>
        <w:br/>
      </w:r>
    </w:p>
    <w:p>
      <w:pPr>
        <w:jc w:val="center"/>
      </w:pPr>
      <w:r>
        <w:t>Course edition 1.0</w:t>
      </w:r>
    </w:p>
    <w:p>
      <w:r>
        <w:br w:type="page"/>
      </w:r>
    </w:p>
    <w:p>
      <w:pPr>
        <w:pStyle w:val="Heading1"/>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2"/>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2"/>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2"/>
      </w:pPr>
      <w:r>
        <w:t>1.2 The two amplitudes and the three traces</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r>
            <m:t xml:space="preserve">,</m:t>
          </m:r>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Averaging over the initial electron spin and photon polarization (a factor of 1/4, two unmeasured initial degrees of freedom, exactly as in Lesson 55)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pPr>
        <w:pStyle w:val="Heading3"/>
      </w:pPr>
      <w: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1"/>
      </w:pPr>
      <w:r>
        <w:t>2 The direct and crossed traces</w:t>
      </w:r>
    </w:p>
    <w:p>
      <w:pPr>
        <w:pStyle w:val="Heading2"/>
      </w:pPr>
      <w:r>
        <w:t>2.1 The α-contraction</w:t>
      </w:r>
    </w:p>
    <w:p>
      <w:r>
        <w:t>Exactly as in Lesson 55, Section 3.1, γ^α(p̸+m)γ_α=−2p̸+4m.</w:t>
      </w:r>
    </w:p>
    <w:p>
      <w:pPr>
        <w:pStyle w:val="Heading2"/>
      </w:pPr>
      <w:r>
        <w:t>2.2 The massless result</w:t>
      </w:r>
    </w:p>
    <w:p>
      <w:r>
        <w:t>Following the identical steps as Lesson 55,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pPr>
        <w:pStyle w:val="Heading3"/>
      </w:pPr>
      <w:r>
        <w:t>Worked example 2</w:t>
      </w:r>
    </w:p>
    <w:p>
      <w:r>
        <w:t>State T_BB by the same relabeling argument used in Lesson 55, Worked example 3. Exchanging s↔u throughout Section 2.2's derivation (since q_B²=u plays the role q_A²=s played for T_AA) gives T_BB=−8us=−8su, the identical value.</w:t>
      </w:r>
    </w:p>
    <w:p>
      <w:pPr>
        <w:pStyle w:val="Heading1"/>
      </w:pPr>
      <w:r>
        <w:t>3 The interference trace vanishes</w:t>
      </w:r>
    </w:p>
    <w:p>
      <w:pPr>
        <w:pStyle w:val="Heading2"/>
      </w:pPr>
      <w:r>
        <w:t>3.1 A different contraction pattern</w:t>
      </w:r>
    </w:p>
    <w:p>
      <w:r>
        <w:t>Worked example 1 noted that T_AB's α-contraction surrounds the longer chain (p̸+m)γ_β(q̸_B+m), not (p̸+m) alone. Applying the three-object reversal identity (Lesson 54,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2"/>
      </w:pPr>
      <w:r>
        <w:t>3.2 The remaining contraction</w:t>
      </w:r>
    </w:p>
    <w:p>
      <w:r>
        <w:t>The β-contraction now surrounds q̸_Aq̸_B, a product of exactly two slashed vectors, so the two-object identity γ^μγ^aγ^bγ_μ=4g^ab (Lesson 20)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2"/>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exactly the same vanishing dot product already found in Lesson 55, Exercise 13, for the analogous momenta of electron-positron annihilation.</w:t>
      </w:r>
    </w:p>
    <w:p>
      <w:pPr>
        <w:pStyle w:val="Heading3"/>
      </w:pPr>
      <w: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1"/>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(Lesson 52, Section 3.2, applied to this process), manifestly positive: s/u is negative, so −(s/u+u/s) is positive.</w:t>
      </w:r>
    </w:p>
    <w:p>
      <w:pPr>
        <w:pStyle w:val="Heading3"/>
      </w:pPr>
      <w: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r>
        <w:t>Lesson 57 turns to pair production, γγ→e⁻e⁺, obtained from this process by reading time backward, and checks how much of this lesson's structure survives that reversal.</w:t>
      </w:r>
    </w:p>
    <w:p>
      <w:pPr>
        <w:pStyle w:val="Heading1"/>
      </w:pPr>
      <w:r>
        <w:t>6 Summary</w:t>
      </w:r>
    </w:p>
    <w:p>
      <w:pPr>
        <w:pStyle w:val="ListNumber"/>
        <w:numPr>
          <w:ilvl w:val="0"/>
          <w:numId w:val="10"/>
        </w:numPr>
      </w:pPr>
      <w:r>
        <w:t>Compton scattering's two diagrams, set up in Lesson 49, combine with a plus sign, since the exchanged role (which photon field pairs with which external photon) is bosonic.</w:t>
      </w:r>
    </w:p>
    <w:p>
      <w:pPr>
        <w:pStyle w:val="ListNumber"/>
        <w:numPr>
          <w:ilvl w:val="0"/>
          <w:numId w:val="10"/>
        </w:numPr>
      </w:pPr>
      <w:r>
        <w:t>Spin-averaging and summing, using electron completeness and the covariant photon polarization sum, reduces the calculation to three traces, T_AA, T_BB, T_AB.</w:t>
      </w:r>
    </w:p>
    <w:p>
      <w:pPr>
        <w:pStyle w:val="ListNumber"/>
        <w:numPr>
          <w:ilvl w:val="0"/>
          <w:numId w:val="10"/>
        </w:numPr>
      </w:pPr>
      <w:r>
        <w:t>T_AA=T_BB=−8su in the massless limit, derived by the same method as Lesson 55.</w:t>
      </w:r>
    </w:p>
    <w:p>
      <w:pPr>
        <w:pStyle w:val="ListNumber"/>
        <w:numPr>
          <w:ilvl w:val="0"/>
          <w:numId w:val="10"/>
        </w:numPr>
      </w:pPr>
      <w:r>
        <w:t>T_AB=0 identically, because the interference trace's middle contraction is proportional to q_A·q_B, which vanishes in the massless limit exactly as it did in Lesson 55.</w:t>
      </w:r>
    </w:p>
    <w:p>
      <w:pPr>
        <w:pStyle w:val="ListNumber"/>
        <w:numPr>
          <w:ilvl w:val="0"/>
          <w:numId w:val="10"/>
        </w:numPr>
      </w:pPr>
      <w:r>
        <w:t>The complete result is (1/4)Σ|ℳ|²=−2e⁴(s/u+u/s), compact, symmetric under s↔u, and manifestly positive.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1"/>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1"/>
      </w:pPr>
      <w:r>
        <w:t>Next lesson</w:t>
      </w:r>
    </w:p>
    <w:p>
      <w:r>
        <w:t>Lesson 57 turns to pair production, γγ→e⁻e⁺, the process obtained from this lesson's by reading every diagram backward in time, and asks how much of Compton scattering's result carries over unchanged.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