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This is where the ratchet from the first chapter acquires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order, pride, and someone to blame,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occupation of Spain sets off the Spanish American wars of independence; by the mid-1820s Spain's mainland empire in the Americas is gone.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A coup organized by British and American intelligence removes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In Rwanda, extremist officials and militias kill an estimated 500,000 to 800,000 Tutsi and moderate Hutu in about a hundred days.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SlaveVoyages: Trans-Atlantic Slave Trade Database. https://www.slavevoyages.org (consulted 2026).</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Quanta, Actually</w:t>
      </w:r>
    </w:p>
    <w:p>
      <w:pPr>
        <w:spacing w:after="60"/>
        <w:ind w:left="360"/>
      </w:pPr>
      <w:r>
        <w:rPr>
          <w:i/>
          <w:iCs/>
        </w:rPr>
        <w:t xml:space="preserve">Quanta, Actually, Volume 1: The Quantum World</w:t>
      </w:r>
    </w:p>
    <w:p>
      <w:pPr>
        <w:spacing w:after="60"/>
        <w:ind w:left="360"/>
      </w:pPr>
      <w:r>
        <w:rPr>
          <w:i/>
          <w:iCs/>
        </w:rPr>
        <w:t xml:space="preserve">Quanta, Actually, Volume 2: The Quantum Conversation</w:t>
      </w:r>
    </w:p>
    <w:p>
      <w:pPr>
        <w:spacing w:after="60"/>
        <w:ind w:left="360"/>
      </w:pPr>
      <w:r>
        <w:rPr>
          <w:i/>
          <w:iCs/>
        </w:rPr>
        <w:t xml:space="preserve">Quanta, Actually, Volume 3: Complete Quantum Electrodynamics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2026-10-04T10:39:26.599Z</dcterms:created>
  <dcterms:modified xsi:type="dcterms:W3CDTF">2026-10-04T10:39:26.599Z</dcterms:modified>
</cp:coreProperties>
</file>

<file path=docProps/custom.xml><?xml version="1.0" encoding="utf-8"?>
<Properties xmlns="http://schemas.openxmlformats.org/officeDocument/2006/custom-properties" xmlns:vt="http://schemas.openxmlformats.org/officeDocument/2006/docPropsVTypes"/>
</file>