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1808 to Today: Liberators and Generals — Latin America After the Empires</w:t>
      </w:r>
    </w:p>
    <w:p>
      <w:pPr>
        <w:spacing w:after="200"/>
      </w:pPr>
      <w:r>
        <w:t xml:space="preserve">Spain's American empire was not conquered by anyone. It lost a king. In 1808 Napoleon's army occupied Spain and forced the royal family to abdicate, and across the Atlantic a question nobody had ever had to answer became urgent: if the king is a prisoner in France, in whose name does anyone govern? Councils formed in Caracas, Buenos Aires, Bogotá, and Mexico City, first to hold things together for the captive king and then, once the restored king had proved a poor reason to stay, to stop holding. By the mid-1820s Spain's mainland American empire was gone.</w:t>
      </w:r>
    </w:p>
    <w:p>
      <w:pPr>
        <w:spacing w:after="200"/>
      </w:pPr>
      <w:r>
        <w:t xml:space="preserve">The men who finished the job were generals. Simón Bolívar, a Venezuelan from one of the richest families in the colonies, led armies across rivers and the Andes and briefly ruled Gran Colombia, a union stretching from Venezuela to Ecuador. José de San Martín crossed the Andes from Argentina to free Chile and then sailed north to Peru. Near the end of his life Bolívar is reported to have said that those who serve a revolution plow the sea. Gran Colombia broke apart in 1830, the year he died.</w:t>
      </w:r>
    </w:p>
    <w:p>
      <w:pPr>
        <w:spacing w:after="200"/>
      </w:pPr>
      <w:r>
        <w:t xml:space="preserve">Independence changed who held power far more than how it was held. Landowners, the Church, and the army kept their positions, slavery outlasted the colonial flags in most places for decades, and Indigenous people, a majority in several of the new countries, gained little say in them. Haiti, which had freed itself from France in 1804 in the only slave revolt in history to found a state, was made to pay for the achievement: in 1825 French warships arrived to enforce an indemnity for the property its former masters had lost, and the debt, with the loans taken out to cover it, was still being serviced in the 1940s.</w:t>
      </w:r>
    </w:p>
    <w:p>
      <w:pPr>
        <w:spacing w:after="200"/>
      </w:pPr>
      <w:r>
        <w:t xml:space="preserve">Brazil took a different road. When Napoleon marched on Portugal in 1807, the whole Portuguese court, some ten thousand people or more, sailed for Rio de Janeiro under British escort, and Rio became the capital of a European empire. Brazil declared independence in 1822 under a Portuguese prince, who became its emperor, and remained a monarchy until 1889. It also imported more enslaved Africans than any other country in the Americas, on the order of five million people, and in 1888 became the last country in the hemisphere to abolish slavery. The monarchy fell the following year.</w:t>
      </w:r>
    </w:p>
    <w:p>
      <w:pPr>
        <w:spacing w:after="200"/>
      </w:pPr>
      <w:r>
        <w:t xml:space="preserve">The outside power that came to matter most was the northern neighbor. The Monroe Doctrine of 1823 declared the hemisphere closed to new European colonies, and from the end of the nineteenth century the United States treated it as a sphere of its own: marines landed repeatedly in the Caribbean and Central America, occupied Haiti from 1915 to 1934, and in 1954 the CIA helped overthrow Guatemala's elected president.</w:t>
      </w:r>
    </w:p>
    <w:p>
      <w:pPr>
        <w:spacing w:after="200"/>
      </w:pPr>
      <w:r>
        <w:t xml:space="preserve">Dolphin scholarship keeps two private entries in its Latin American file. The first is the Amazon river dolphin, the boto, pink and long-snouted, and the star of a folk tradition in which it comes ashore at festivals as a handsome stranger in a white hat, which hides the blowhole. The second is the vaquita, a porpoise found only at the top of Mexico's Gulf of California, now down to fewer than twenty animals because gillnets set illegally for another fish, whose swim bladder is smuggled to Asia, drown them as bycatch. One of these entries is a joke. Dolphin historians would like it known which.</w:t>
      </w:r>
    </w:p>
    <w:p>
      <w:pPr>
        <w:spacing w:after="200"/>
      </w:pPr>
      <w:r>
        <w:t xml:space="preserve">By the 1970s generals ruled most of South America: Brazil from 1964, Chile and Uruguay from 1973, Argentina from 1976. Several of them relied on a method that left no record. People were taken at night by men without names, and then there was no person, no charge, and no body. The word the region still uses is the disappeared. The governments coordinated: under Operation Condor, the security services of the southern cone traded prisoners and information across borders, so that a refugee who crossed one frontier could be collected by the neighboring service.</w:t>
      </w:r>
    </w:p>
    <w:p>
      <w:pPr>
        <w:spacing w:after="200"/>
      </w:pPr>
      <w:r>
        <w:t xml:space="preserve">In Argentina, between 1976 and 1983, a commission looking only at cases it could document listed just under nine thousand people; the human rights groups that had been counting in real time said thirty thousand. Historians decline to choose the smaller number because it is easier to print. Some of the taken were drugged and thrown from aircraft into the Atlantic. Dolphin historians, who live in that water, record this without comment.</w:t>
      </w:r>
    </w:p>
    <w:p>
      <w:pPr>
        <w:spacing w:after="200"/>
      </w:pPr>
      <w:r>
        <w:t xml:space="preserve">Chile's coup came on September 11, 1973, when the armed forces bombed the presidential palace and the president, Salvador Allende, died inside it. Allende had been elected in 1970 with a little over a third of the vote; the United States, which had spent money to keep him from office and then to weaken his government, was quick to work with the generals. Under Augusto Pinochet, who ruled for seventeen years, official commissions later counted more than three thousand people killed or disappeared and some forty thousand imprisoned and tortured. The singer Víctor Jara was taken to a stadium within days. Witnesses said soldiers broke his hands and told him to play. He was shot on September 16, aged forty.</w:t>
      </w:r>
    </w:p>
    <w:p>
      <w:pPr>
        <w:spacing w:after="200"/>
      </w:pPr>
      <w:r>
        <w:t xml:space="preserve">Cuba's road ran through a different door. Fulgencio Batista had run the island as a casino with a police force; in 1959 Fidel Castro's revolution threw him out and built a one-party state that taught a nation to read and then limited what it could read. The United States, which had backed Batista, began cutting trade in 1960 and made the embargo comprehensive in 1962. It has lasted more than sixty years, and it has also been a convenient wall for a government that would like every empty shelf to have a foreign explanation. Cubans have paid both invoices. The rafts are the receipt.</w:t>
      </w:r>
    </w:p>
    <w:p>
      <w:pPr>
        <w:spacing w:after="200"/>
      </w:pPr>
      <w:r>
        <w:t xml:space="preserve">The turn came in different costumes. Argentina's junta lost a war over the Falkland Islands in 1982 and did not survive the defeat; in 1985 its commanders were tried in a civilian court, which had few precedents anywhere. Chile held a plebiscite in 1988 on Pinochet's continued rule, and when he lost, he left. Brazil's generals negotiated their way out in 1985 and left themselves an amnesty. Every one of these exits was incomplete, and every one was better than the alternative. The pattern is not that Latin America discovered virtue. It is that several countries built a door out, and most of them walked through it.</w:t>
      </w:r>
    </w:p>
    <w:p>
      <w:pPr>
        <w:spacing w:after="200"/>
      </w:pPr>
      <w:r>
        <w:t xml:space="preserve">Mexico ran on a different calendar. One party, the PRI, ruled for seventy-one years by holding elections it did not lose, and in October 1968, days before an Olympics meant to show the country off, soldiers fired on student protesters at Tlatelolco. The party finally lost a presidential election in 2000. Since 2006 a war against the drug trade has left a state that cannot always say where its own citizens are: in 2014 forty-three students from a teachers' college in Iguala were taken, with local police involved, and never came home, and by the early 2020s the government's own register of the missing had passed one hundred thousand names.</w:t>
      </w:r>
    </w:p>
    <w:p>
      <w:pPr>
        <w:spacing w:after="200"/>
      </w:pPr>
      <w:r>
        <w:t xml:space="preserve">In April 1977, in Buenos Aires, a small group of mothers whose children had disappeared began walking in circles in the Plaza de Mayo, in front of the presidential palace, because gathering was forbidden and walking, technically, was not. They wore white headscarves, which they have said began as their children's cloth diapers. They were still walking on Thursday afternoons in the 2020s.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2026-10-04T10:39:25.970Z</dcterms:created>
  <dcterms:modified xsi:type="dcterms:W3CDTF">2026-10-04T10:39:25.970Z</dcterms:modified>
</cp:coreProperties>
</file>

<file path=docProps/custom.xml><?xml version="1.0" encoding="utf-8"?>
<Properties xmlns="http://schemas.openxmlformats.org/officeDocument/2006/custom-properties" xmlns:vt="http://schemas.openxmlformats.org/officeDocument/2006/docPropsVTypes"/>
</file>