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17</w:t>
      </w:r>
    </w:p>
    <w:p>
      <w:pPr>
        <w:pStyle w:val="Heading1"/>
        <w:ind w:left="0" w:right="0" w:firstLine="0"/>
        <w:jc w:val="center"/>
      </w:pPr>
      <w:r>
        <w:t>QCD: The Strong Force and the Quark World</w:t>
      </w:r>
    </w:p>
    <w:p>
      <w:pPr>
        <w:pStyle w:val="Heading2"/>
      </w:pPr>
      <w:r>
        <w:t xml:space="preserve">The Force That Holds the Nucleus Together</w:t>
      </w:r>
    </w:p>
    <w:p>
      <w:pPr>
        <w:jc w:val="both"/>
      </w:pPr>
      <w:r>
        <w:t xml:space="preserve">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pPr>
        <w:jc w:val="both"/>
      </w:pPr>
      <w:r>
        <w:t xml:space="preserve">The strong force is both enormously powerful and wonderfully strange.</w:t>
      </w:r>
    </w:p>
    <w:p>
      <w:pPr>
        <w:pStyle w:val="Heading2"/>
      </w:pPr>
      <w:r>
        <w:t xml:space="preserve">Why “strong” is not quite the whole story</w:t>
      </w:r>
    </w:p>
    <w:p>
      <w:pPr>
        <w:jc w:val="both"/>
      </w:pPr>
      <w:r>
        <w:t xml:space="preserve">At first glance, the strong interaction seems simple: it is strong. But its behavior is unlike a stretched rubber band or a powerful magnet. At very short distances, quarks can interact relatively weakly. As you try to pull them apart, the interaction becomes stronger.</w:t>
      </w:r>
    </w:p>
    <w:p>
      <w:pPr>
        <w:jc w:val="both"/>
      </w:pPr>
      <w:r>
        <w:t xml:space="preserve">That reversal is one of the central clues to the structure of QCD. The quarks behave almost as though they become freer when they are extremely close together and more tightly imprisoned when you try to separate them.</w:t>
      </w:r>
    </w:p>
    <w:p>
      <w:pPr>
        <w:pStyle w:val="Heading2"/>
      </w:pPr>
      <w:r>
        <w:t xml:space="preserve">Quarks come in flavors</w:t>
      </w:r>
    </w:p>
    <w:p>
      <w:pPr>
        <w:jc w:val="both"/>
      </w:pPr>
      <w:r>
        <w:t xml:space="preserve">Quarks come in six types, which physicists call flavors: up, down, strange, charm, bottom, and top. The names are not meant to describe their personalities. An up quark is not cheerful. A strange quark is not suspicious.</w:t>
      </w:r>
    </w:p>
    <w:p>
      <w:pPr>
        <w:jc w:val="both"/>
      </w:pPr>
      <w:r>
        <w:t xml:space="preserve">These are simply labels. The up and down quarks make up ordinary protons and neutrons. The heavier flavors can be produced in high-energy environments and particle collisions, but the heavier quarks are unstable and decay into lighter particles.</w:t>
      </w:r>
    </w:p>
    <w:p>
      <w:pPr>
        <w:pStyle w:val="Heading2"/>
      </w:pPr>
      <w:r>
        <w:t xml:space="preserve">Quarks also come in colors</w:t>
      </w:r>
    </w:p>
    <w:p>
      <w:pPr>
        <w:jc w:val="both"/>
      </w:pPr>
      <w:r>
        <w:t xml:space="preserve">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pPr>
        <w:jc w:val="both"/>
      </w:pPr>
      <w:r>
        <w:t xml:space="preserve">The three colors are arranged so that observable particles are color-neutral overall. So when a physicist says “red quark,” please do not imagine a tiny crimson marble.</w:t>
      </w:r>
    </w:p>
    <w:p>
      <w:pPr>
        <w:pStyle w:val="Heading2"/>
      </w:pPr>
      <w:r>
        <w:t xml:space="preserve">The gluon: the strong interaction's messenger</w:t>
      </w:r>
    </w:p>
    <w:p>
      <w:pPr>
        <w:jc w:val="both"/>
      </w:pPr>
      <w:r>
        <w:t xml:space="preserve">The electromagnetic interaction has the photon. The strong interaction has the gluon. Gluons carry the strong interaction between quarks. But there is a crucial difference.</w:t>
      </w:r>
    </w:p>
    <w:p>
      <w:pPr>
        <w:jc w:val="both"/>
      </w:pPr>
      <w:r>
        <w:t xml:space="preserve">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pPr>
      <w:r>
        <w:t xml:space="preserve">Why QCD is called a gauge theory</w:t>
      </w:r>
    </w:p>
    <w:p>
      <w:pPr>
        <w:jc w:val="both"/>
      </w:pPr>
      <w:r>
        <w:t xml:space="preserve">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p>
      <w:pPr>
        <w:jc w:val="both"/>
      </w:pPr>
      <w:r>
        <w:t xml:space="preserve">Demanding that this symmetry work locally leads naturally to gauge fields. Those fields are the gluons. So the gluon is not an arbitrary extra particle someone invented to make the theory work. It emerges from the structure of the gauge theory.</w:t>
      </w:r>
    </w:p>
    <w:p>
      <w:pPr>
        <w:pStyle w:val="Heading2"/>
      </w:pPr>
      <w:r>
        <w:t xml:space="preserve">Asymptotic freedom: quarks loosen their grip</w:t>
      </w:r>
    </w:p>
    <w:p>
      <w:pPr>
        <w:jc w:val="both"/>
      </w:pPr>
      <w:r>
        <w:t xml:space="preserve">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p>
      <w:pPr>
        <w:jc w:val="both"/>
      </w:pPr>
      <w:r>
        <w:t xml:space="preserve">It sounds almost backward. Usually we expect a force to become stronger as things get closer. QCD does something more interesting. Get extremely close and the quarks become comparatively free.</w:t>
      </w:r>
    </w:p>
    <w:p>
      <w:pPr>
        <w:jc w:val="both"/>
      </w:pPr>
      <w:r>
        <w:t xml:space="preserve">Try to pull them apart and the strong interaction becomes harder to escape.</w:t>
      </w:r>
    </w:p>
    <w:p>
      <w:pPr>
        <w:pStyle w:val="Heading2"/>
      </w:pPr>
      <w:r>
        <w:t xml:space="preserve">Confinement: no lonely quarks</w:t>
      </w:r>
    </w:p>
    <w:p>
      <w:pPr>
        <w:jc w:val="both"/>
      </w:pPr>
      <w:r>
        <w:t xml:space="preserve">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p>
      <w:pPr>
        <w:jc w:val="both"/>
      </w:pPr>
      <w:r>
        <w:t xml:space="preserve">The result is a collection of color-neutral particles. You do not get one naked quark. You get more hadrons. Nature seems to respond to your attempt to liberate a quark by giving you additional particles instead.</w:t>
      </w:r>
    </w:p>
    <w:p>
      <w:pPr>
        <w:pStyle w:val="Heading2"/>
      </w:pPr>
      <w:r>
        <w:t xml:space="preserve">Protons are not three little balls</w:t>
      </w:r>
    </w:p>
    <w:p>
      <w:pPr>
        <w:jc w:val="both"/>
      </w:pPr>
      <w:r>
        <w:t xml:space="preserve">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pPr>
        <w:jc w:val="both"/>
      </w:pPr>
      <w:r>
        <w:t xml:space="preserve">It does not mean that the proton is a rigid bag containing exactly three tiny marbles.</w:t>
      </w:r>
    </w:p>
    <w:p>
      <w:pPr>
        <w:pStyle w:val="Heading2"/>
      </w:pPr>
      <w:r>
        <w:t xml:space="preserve">Where does the proton's mass come from?</w:t>
      </w:r>
    </w:p>
    <w:p>
      <w:pPr>
        <w:jc w:val="both"/>
      </w:pPr>
      <w:r>
        <w:t xml:space="preserve">This is one of the most beautiful lessons of QCD. The up and down quarks themselves have relatively small current masses compared with the mass of a proton. Yet a proton weighs about 938 MeV/c². Where does most of that mass come from?</w:t>
      </w:r>
    </w:p>
    <w:p>
      <w:pPr>
        <w:jc w:val="both"/>
      </w:pPr>
      <w:r>
        <w:t xml:space="preserve">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pPr>
      <w:r>
        <w:t xml:space="preserve">The nucleus: a second layer of the strong story</w:t>
      </w:r>
    </w:p>
    <w:p>
      <w:pPr>
        <w:jc w:val="both"/>
      </w:pPr>
      <w:r>
        <w:t xml:space="preserve">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pPr>
        <w:jc w:val="both"/>
      </w:pPr>
      <w:r>
        <w:t xml:space="preserve">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pPr>
      <w:r>
        <w:t xml:space="preserve">Why protons do not fly apart</w:t>
      </w:r>
    </w:p>
    <w:p>
      <w:pPr>
        <w:jc w:val="both"/>
      </w:pPr>
      <w:r>
        <w:t xml:space="preserve">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pPr>
        <w:jc w:val="both"/>
      </w:pPr>
      <w:r>
        <w:t xml:space="preserve">The universe has therefore arranged a rather amusing contest: electromagnetism says “stay away from each other,” while the strong interaction says “get over here.”</w:t>
      </w:r>
    </w:p>
    <w:p>
      <w:pPr>
        <w:pStyle w:val="Heading2"/>
      </w:pPr>
      <w:r>
        <w:t xml:space="preserve">Pions: the old picture that still helps</w:t>
      </w:r>
    </w:p>
    <w:p>
      <w:pPr>
        <w:jc w:val="both"/>
      </w:pPr>
      <w:r>
        <w:t xml:space="preserve">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p>
      <w:pPr>
        <w:jc w:val="both"/>
      </w:pPr>
      <w:r>
        <w:t xml:space="preserve">The pion-exchange picture is an effective description that emerges from the more fundamental theory. Again, physics gives us layers of description rather than one single cartoon that works perfectly at every scale.</w:t>
      </w:r>
    </w:p>
    <w:p>
      <w:pPr>
        <w:pStyle w:val="Heading2"/>
      </w:pPr>
      <w:r>
        <w:t xml:space="preserve">Jets: seeing quarks without seeing quarks</w:t>
      </w:r>
    </w:p>
    <w:p>
      <w:pPr>
        <w:jc w:val="both"/>
      </w:pPr>
      <w:r>
        <w:t xml:space="preserve">If quarks cannot escape, how do we know they exist? One spectacular clue comes from high-energy collisions. A quark produced with enormous energy cannot simply fly away as a free quark. Instead, the energy produces a cascade of particles.</w:t>
      </w:r>
    </w:p>
    <w:p>
      <w:pPr>
        <w:jc w:val="both"/>
      </w:pPr>
      <w:r>
        <w:t xml:space="preserve">The result is a narrow spray called a jet. Experiments can measure these jets and compare their patterns with QCD predictions. We therefore infer the behavior of quarks from the structured debris they leave behind.</w:t>
      </w:r>
    </w:p>
    <w:p>
      <w:pPr>
        <w:pStyle w:val="Heading2"/>
      </w:pPr>
      <w:r>
        <w:t xml:space="preserve">Deep inelastic scattering</w:t>
      </w:r>
    </w:p>
    <w:p>
      <w:pPr>
        <w:jc w:val="both"/>
      </w:pPr>
      <w:r>
        <w:t xml:space="preserve">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pPr>
        <w:jc w:val="both"/>
      </w:pPr>
      <w:r>
        <w:t xml:space="preserve">The proton was not an indivisible ball. It had internal structure. And that structure behaved according to the strange rules of QCD.</w:t>
      </w:r>
    </w:p>
    <w:p>
      <w:pPr>
        <w:pStyle w:val="Heading2"/>
      </w:pPr>
      <w:r>
        <w:t xml:space="preserve">The QCD vacuum is not empty</w:t>
      </w:r>
    </w:p>
    <w:p>
      <w:pPr>
        <w:jc w:val="both"/>
      </w:pPr>
      <w:r>
        <w:t xml:space="preserve">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p>
      <w:pPr>
        <w:jc w:val="both"/>
      </w:pPr>
      <w:r>
        <w:t xml:space="preserve">So even when there are no ordinary particles sitting in a region, the underlying quantum fields have not simply switched off.</w:t>
      </w:r>
    </w:p>
    <w:p>
      <w:pPr>
        <w:pStyle w:val="Heading2"/>
      </w:pPr>
      <w:r>
        <w:t xml:space="preserve">Why QCD is difficult to calculate</w:t>
      </w:r>
    </w:p>
    <w:p>
      <w:pPr>
        <w:jc w:val="both"/>
      </w:pPr>
      <w:r>
        <w:t xml:space="preserve">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pPr>
        <w:jc w:val="both"/>
      </w:pPr>
      <w:r>
        <w:t xml:space="preserve">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pPr>
      <w:r>
        <w:t xml:space="preserve">Lattice QCD: turning equations into a universe on a computer</w:t>
      </w:r>
    </w:p>
    <w:p>
      <w:pPr>
        <w:jc w:val="both"/>
      </w:pPr>
      <w:r>
        <w:t xml:space="preserve">Imagine replacing continuous spacetime with an enormous four-dimensional grid. The quantum fields live on that grid. Then a computer evaluates the resulting theory numerically. This is the basic idea of lattice QCD.</w:t>
      </w:r>
    </w:p>
    <w:p>
      <w:pPr>
        <w:jc w:val="both"/>
      </w:pPr>
      <w:r>
        <w:t xml:space="preserve">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pPr>
      <w:r>
        <w:t xml:space="preserve">The quark-gluon plasma</w:t>
      </w:r>
    </w:p>
    <w:p>
      <w:pPr>
        <w:jc w:val="both"/>
      </w:pPr>
      <w:r>
        <w:t xml:space="preserve">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pPr>
        <w:jc w:val="both"/>
      </w:pPr>
      <w:r>
        <w:t xml:space="preserve">It is less like a bag of liberated quarks and more like a strongly interacting quantum fluid. Even the most violent experiments produce something surprisingly collective.</w:t>
      </w:r>
    </w:p>
    <w:p>
      <w:pPr>
        <w:pStyle w:val="Heading2"/>
      </w:pPr>
      <w:r>
        <w:t xml:space="preserve">The early universe was a QCD laboratory</w:t>
      </w:r>
    </w:p>
    <w:p>
      <w:pPr>
        <w:jc w:val="both"/>
      </w:pPr>
      <w:r>
        <w:t xml:space="preserve">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pPr>
        <w:jc w:val="both"/>
      </w:pPr>
      <w:r>
        <w:t xml:space="preserve">The strong interaction therefore helped determine the inventory of the visible universe from its earliest moments.</w:t>
      </w:r>
    </w:p>
    <w:p>
      <w:pPr>
        <w:pStyle w:val="Heading2"/>
      </w:pPr>
      <w:r>
        <w:t xml:space="preserve">QCD and the Standard Model</w:t>
      </w:r>
    </w:p>
    <w:p>
      <w:pPr>
        <w:jc w:val="both"/>
      </w:pPr>
      <w:r>
        <w:t xml:space="preserve">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pPr>
        <w:jc w:val="both"/>
      </w:pPr>
      <w:r>
        <w:t xml:space="preserve">Together these theories form an extraordinarily successful framework for particle physics. And yet, as we have already learned, the Standard Model still does not include a complete quantum theory of gravity.</w:t>
      </w:r>
    </w:p>
    <w:p>
      <w:pPr>
        <w:pStyle w:val="Heading2"/>
      </w:pPr>
      <w:r>
        <w:t xml:space="preserve">One last quark</w:t>
      </w:r>
    </w:p>
    <w:p>
      <w:pPr>
        <w:jc w:val="both"/>
      </w:pPr>
      <w:r>
        <w:t xml:space="preserve">Imagine trying to pull a quark out of a proton. At first, you might picture the quark escaping into empty space. Instead, the strong field resists. Pull harder and you store more energy.</w:t>
      </w:r>
    </w:p>
    <w:p>
      <w:pPr>
        <w:jc w:val="both"/>
      </w:pPr>
      <w:r>
        <w:t xml:space="preserve">Eventually there is enough energy to create another quark-antiquark pair. The original quark is still not alone. You have made more hadrons. That is confinement in one wonderfully stubborn picture.</w:t>
      </w:r>
    </w:p>
    <w:p>
      <w:pPr>
        <w:jc w:val="both"/>
      </w:pPr>
      <w:r>
        <w:t xml:space="preserve">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