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31</w:t>
      </w:r>
    </w:p>
    <w:p>
      <w:pPr>
        <w:pStyle w:val="Heading1"/>
        <w:ind w:left="0" w:right="0" w:firstLine="0"/>
        <w:jc w:val="center"/>
      </w:pPr>
      <w:r>
        <w:t>Symmetry - The Universe Has Rules, and It Is Suspiciously Fond of Them</w:t>
      </w:r>
    </w:p>
    <w:p>
      <w:pPr>
        <w:pStyle w:val="Heading2"/>
      </w:pPr>
      <w:r>
        <w:t xml:space="preserve">The Coincidence</w:t>
      </w:r>
    </w:p>
    <w:p>
      <w:pPr>
        <w:jc w:val="both"/>
      </w:pPr>
      <w:r>
        <w:t xml:space="preserve">Imagine performing the same experiment today and tomorrow. You get the same laws. Move the laboratory to another place. The laws remain the same.</w:t>
      </w:r>
    </w:p>
    <w:p>
      <w:pPr>
        <w:jc w:val="both"/>
      </w:pPr>
      <w:r>
        <w:t xml:space="preserve">Rotate the apparatus. The laws remain the same. This sounds obvious. It is not merely obvious.</w:t>
      </w:r>
    </w:p>
    <w:p>
      <w:pPr>
        <w:jc w:val="both"/>
      </w:pPr>
      <w:r>
        <w:t xml:space="preserve">It is one of the deepest clues we have about the structure of nature. Physicists call these invariances symmetries. And symmetry has a remarkable habit of producing conservation laws.</w:t>
      </w:r>
    </w:p>
    <w:p>
      <w:pPr>
        <w:pStyle w:val="Heading2"/>
      </w:pPr>
      <w:r>
        <w:t xml:space="preserve">Noether Changes the Game</w:t>
      </w:r>
    </w:p>
    <w:p>
      <w:pPr>
        <w:jc w:val="both"/>
      </w:pPr>
      <w: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jc w:val="both"/>
      </w:pPr>
      <w:r>
        <w:t xml:space="preserve">Suddenly the universe's bookkeeping began to make sense. Conservation laws were not isolated rules. They were consequences of deeper structure. Nature had not merely written down a list of things it refuses to change.</w:t>
      </w:r>
    </w:p>
    <w:p>
      <w:pPr>
        <w:jc w:val="both"/>
      </w:pPr>
      <w:r>
        <w:t xml:space="preserve">It had written a much shorter rulebook.</w:t>
      </w:r>
    </w:p>
    <w:p>
      <w:pPr>
        <w:pStyle w:val="Heading2"/>
      </w:pPr>
      <w:r>
        <w:t xml:space="preserve">The Rulebook Gets Shorter</w:t>
      </w:r>
    </w:p>
    <w:p>
      <w:pPr>
        <w:jc w:val="both"/>
      </w:pPr>
      <w:r>
        <w:t xml:space="preserve">This is one of the great ambitions of theoretical physics. Instead of memorising hundreds of facts, find the principle from which many facts follow. Symmetry does this. It can tell us what interactions are allowed.</w:t>
      </w:r>
    </w:p>
    <w:p>
      <w:pPr>
        <w:jc w:val="both"/>
      </w:pPr>
      <w:r>
        <w:t xml:space="preserve">What particles can transform into. What quantities must be conserved. What equations are possible. And sometimes what particles must exist.</w:t>
      </w:r>
    </w:p>
    <w:p>
      <w:pPr>
        <w:jc w:val="both"/>
      </w:pPr>
      <w:r>
        <w:t xml:space="preserve">The universe becomes, in a sense, less like a cupboard full of objects and more like a very strict game.</w:t>
      </w:r>
    </w:p>
    <w:p>
      <w:pPr>
        <w:pStyle w:val="Heading2"/>
      </w:pPr>
      <w:r>
        <w:t xml:space="preserve">But Then the Universe Cheats</w:t>
      </w:r>
    </w:p>
    <w:p>
      <w:pPr>
        <w:jc w:val="both"/>
      </w:pPr>
      <w:r>
        <w:t xml:space="preserve">Here comes the surprise. A law can have a symmetry even when the state of the system does not. Imagine a perfectly balanced pencil standing on its point. The laws do not prefer north, south, east or west.</w:t>
      </w:r>
    </w:p>
    <w:p>
      <w:pPr>
        <w:jc w:val="both"/>
      </w:pPr>
      <w:r>
        <w:t xml:space="preserve">But the pencil falls. It chooses one direction. The underlying symmetry remains. The particular state does not.</w:t>
      </w:r>
    </w:p>
    <w:p>
      <w:pPr>
        <w:jc w:val="both"/>
      </w:pPr>
      <w:r>
        <w:t xml:space="preserve">This is spontaneous symmetry breaking. And it becomes one of the central ideas of modern particle physics.</w:t>
      </w:r>
    </w:p>
    <w:p>
      <w:pPr>
        <w:pStyle w:val="Heading2"/>
      </w:pPr>
      <w:r>
        <w:t xml:space="preserve">The Higgs Field</w:t>
      </w:r>
    </w:p>
    <w:p>
      <w:pPr>
        <w:jc w:val="both"/>
      </w:pPr>
      <w:r>
        <w:t xml:space="preserve">The Higgs mechanism is tied to the breaking of electroweak symmetry. Particles interact with the Higgs field. The W and Z bosons acquire mass through this mechanism. The Higgs boson was discovered at CERN in 2012.</w:t>
      </w:r>
    </w:p>
    <w:p>
      <w:pPr>
        <w:jc w:val="both"/>
      </w:pPr>
      <w: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pPr>
      <w:r>
        <w:t xml:space="preserve">Gauge Symmetry</w:t>
      </w:r>
    </w:p>
    <w:p>
      <w:pPr>
        <w:jc w:val="both"/>
      </w:pPr>
      <w:r>
        <w:t xml:space="preserve">Modern particle physics takes symmetry even further. Gauge symmetries organize the Standard Model. They determine the mathematical structure of electromagnetic, weak and strong interactions. What looks at first like an enormous collection of unrelated particles turns out to have a remarkable architecture.</w:t>
      </w:r>
    </w:p>
    <w:p>
      <w:pPr>
        <w:jc w:val="both"/>
      </w:pPr>
      <w:r>
        <w:t xml:space="preserve">Electromagnetism. The weak interaction. The strong interaction. Different pieces.</w:t>
      </w:r>
    </w:p>
    <w:p>
      <w:pPr>
        <w:jc w:val="both"/>
      </w:pPr>
      <w:r>
        <w:t xml:space="preserve">Deep mathematical connections. And behind them, symmetry.</w:t>
      </w:r>
    </w:p>
    <w:p>
      <w:pPr>
        <w:pStyle w:val="Heading2"/>
      </w:pPr>
      <w:r>
        <w:t xml:space="preserve">When Symmetry Fails, Physics Gets Interesting</w:t>
      </w:r>
    </w:p>
    <w:p>
      <w:pPr>
        <w:jc w:val="both"/>
      </w:pPr>
      <w:r>
        <w:t xml:space="preserve">Physicists search for symmetries that might lie beyond the Standard Model. Perhaps there is a deeper unification. Perhaps supersymmetry exists. Perhaps new particles are waiting.</w:t>
      </w:r>
    </w:p>
    <w:p>
      <w:pPr>
        <w:jc w:val="both"/>
      </w:pPr>
      <w:r>
        <w:t xml:space="preserve">Perhaps none of those ideas is correct. Nature has not been particularly helpful with advance notice. But every successful theory has taught us the same lesson: when something looks unrelated, look for the transformation that makes it the same.</w:t>
      </w:r>
    </w:p>
    <w:p>
      <w:pPr>
        <w:pStyle w:val="Heading2"/>
      </w:pPr>
      <w:r>
        <w:t xml:space="preserve">The Final Twist</w:t>
      </w:r>
    </w:p>
    <w:p>
      <w:pPr>
        <w:jc w:val="both"/>
      </w:pPr>
      <w:r>
        <w:t xml:space="preserve">There is an extraordinary possibility. Perhaps the laws of physics are not fundamentally about particles at all. Perhaps particles are manifestations of fields. Perhaps fields are constrained by symmetries.</w:t>
      </w:r>
    </w:p>
    <w:p>
      <w:pPr>
        <w:jc w:val="both"/>
      </w:pPr>
      <w:r>
        <w:t xml:space="preserve">Perhaps symmetries emerge from an even deeper structure. We do not know how far the ladder goes. But we know that climbing it has repeatedly simplified the universe. More understanding.</w:t>
      </w:r>
    </w:p>
    <w:p>
      <w:pPr>
        <w:jc w:val="both"/>
      </w:pPr>
      <w:r>
        <w:t xml:space="preserve">Fewer rules. Deeper connections.</w:t>
      </w:r>
    </w:p>
    <w:p>
      <w:pPr>
        <w:pStyle w:val="Heading2"/>
      </w:pPr>
      <w:r>
        <w:t xml:space="preserve">The Punchline</w:t>
      </w:r>
    </w:p>
    <w:p>
      <w:pPr>
        <w:jc w:val="both"/>
      </w:pPr>
      <w:r>
        <w:t xml:space="preserve">Symmetry began as geometry. Then it became a principle of physics. Then Emmy Noether connected it to conservation. Then gauge symmetry built the Standard Model.</w:t>
      </w:r>
    </w:p>
    <w:p>
      <w:pPr>
        <w:jc w:val="both"/>
      </w:pPr>
      <w: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jc w:val="both"/>
      </w:pPr>
      <w:r>
        <w:t xml:space="preserve">Turn it slightly. The mess becomes a pattern. And that, rather suspiciously, is what physics keeps doing.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