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36289" w14:textId="77777777" w:rsidR="00704FCE" w:rsidRPr="00225E5D" w:rsidRDefault="00704FCE" w:rsidP="00225E5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s-PE"/>
        </w:rPr>
      </w:pPr>
      <w:r w:rsidRPr="00225E5D">
        <w:rPr>
          <w:rFonts w:eastAsia="Times New Roman" w:cstheme="minorHAnsi"/>
          <w:b/>
          <w:bCs/>
          <w:sz w:val="27"/>
          <w:szCs w:val="27"/>
          <w:lang w:eastAsia="es-PE"/>
        </w:rPr>
        <w:t xml:space="preserve">Grupo 1: Investigación </w:t>
      </w:r>
    </w:p>
    <w:p w14:paraId="4B37FC5C" w14:textId="3DB236D3" w:rsidR="00704FCE" w:rsidRDefault="00704FCE" w:rsidP="00225E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A4020B">
        <w:rPr>
          <w:rFonts w:eastAsia="Times New Roman" w:cstheme="minorHAnsi"/>
          <w:sz w:val="24"/>
          <w:szCs w:val="24"/>
          <w:lang w:eastAsia="es-PE"/>
        </w:rPr>
        <w:t>S</w:t>
      </w:r>
      <w:r w:rsidR="00A4020B">
        <w:rPr>
          <w:rFonts w:eastAsia="Times New Roman" w:cstheme="minorHAnsi"/>
          <w:sz w:val="24"/>
          <w:szCs w:val="24"/>
          <w:lang w:eastAsia="es-PE"/>
        </w:rPr>
        <w:t>e ha</w:t>
      </w:r>
      <w:r w:rsidR="00A4020B" w:rsidRPr="00A4020B">
        <w:rPr>
          <w:rFonts w:eastAsia="Times New Roman" w:cstheme="minorHAnsi"/>
          <w:sz w:val="24"/>
          <w:szCs w:val="24"/>
          <w:lang w:eastAsia="es-PE"/>
        </w:rPr>
        <w:t xml:space="preserve"> establecido una base teórica inicial que justifica la necesidad de una investigación</w:t>
      </w:r>
      <w:r w:rsidR="00A4020B">
        <w:rPr>
          <w:rFonts w:eastAsia="Times New Roman" w:cstheme="minorHAnsi"/>
          <w:sz w:val="24"/>
          <w:szCs w:val="24"/>
          <w:lang w:eastAsia="es-PE"/>
        </w:rPr>
        <w:t xml:space="preserve"> a una molécula con potencial efecto terapéutico</w:t>
      </w:r>
      <w:r w:rsidRPr="00A4020B">
        <w:rPr>
          <w:rFonts w:eastAsia="Times New Roman" w:cstheme="minorHAnsi"/>
          <w:sz w:val="24"/>
          <w:szCs w:val="24"/>
          <w:lang w:eastAsia="es-PE"/>
        </w:rPr>
        <w:t>. [TRL1]</w:t>
      </w:r>
    </w:p>
    <w:p w14:paraId="0170F9A9" w14:textId="218BAD81" w:rsidR="00225E5D" w:rsidRDefault="00225E5D" w:rsidP="00225E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225E5D">
        <w:rPr>
          <w:rFonts w:eastAsia="Times New Roman" w:cstheme="minorHAnsi"/>
          <w:sz w:val="24"/>
          <w:szCs w:val="24"/>
          <w:lang w:eastAsia="es-PE"/>
        </w:rPr>
        <w:t>Se ha realizado una investigación científica que explora las posibles aplicaciones terapéuticas de</w:t>
      </w:r>
      <w:r w:rsidR="00A4020B">
        <w:rPr>
          <w:rFonts w:eastAsia="Times New Roman" w:cstheme="minorHAnsi"/>
          <w:sz w:val="24"/>
          <w:szCs w:val="24"/>
          <w:lang w:eastAsia="es-PE"/>
        </w:rPr>
        <w:t xml:space="preserve"> la molécula en estudio</w:t>
      </w:r>
      <w:r w:rsidRPr="00225E5D">
        <w:rPr>
          <w:rFonts w:eastAsia="Times New Roman" w:cstheme="minorHAnsi"/>
          <w:sz w:val="24"/>
          <w:szCs w:val="24"/>
          <w:lang w:eastAsia="es-PE"/>
        </w:rPr>
        <w:t>. [TRL2]</w:t>
      </w:r>
    </w:p>
    <w:p w14:paraId="13549C6D" w14:textId="3EB01785" w:rsidR="00225E5D" w:rsidRPr="00225E5D" w:rsidRDefault="00225E5D" w:rsidP="00225E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225E5D">
        <w:rPr>
          <w:rFonts w:eastAsia="Times New Roman" w:cstheme="minorHAnsi"/>
          <w:sz w:val="24"/>
          <w:szCs w:val="24"/>
          <w:lang w:eastAsia="es-PE"/>
        </w:rPr>
        <w:t xml:space="preserve">Se ha desarrollado el conocimiento necesario para iniciar el desarrollo de </w:t>
      </w:r>
      <w:r w:rsidR="00BF6470">
        <w:rPr>
          <w:rFonts w:eastAsia="Times New Roman" w:cstheme="minorHAnsi"/>
          <w:sz w:val="24"/>
          <w:szCs w:val="24"/>
          <w:lang w:eastAsia="es-PE"/>
        </w:rPr>
        <w:t>nuevas moléculas</w:t>
      </w:r>
      <w:r w:rsidRPr="00225E5D">
        <w:rPr>
          <w:rFonts w:eastAsia="Times New Roman" w:cstheme="minorHAnsi"/>
          <w:sz w:val="24"/>
          <w:szCs w:val="24"/>
          <w:lang w:eastAsia="es-PE"/>
        </w:rPr>
        <w:t>, con un propósito definido de aplicación. [TRL2]</w:t>
      </w:r>
    </w:p>
    <w:p w14:paraId="3DD9200D" w14:textId="17C63342" w:rsidR="00704FCE" w:rsidRDefault="00704FCE" w:rsidP="00225E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225E5D">
        <w:rPr>
          <w:rFonts w:eastAsia="Times New Roman" w:cstheme="minorHAnsi"/>
          <w:sz w:val="24"/>
          <w:szCs w:val="24"/>
          <w:lang w:eastAsia="es-PE"/>
        </w:rPr>
        <w:t>Se han llevado a cabo ensayos in vitro que proporcionan evidencia inicial</w:t>
      </w:r>
      <w:r w:rsidR="00225E5D">
        <w:rPr>
          <w:rFonts w:eastAsia="Times New Roman" w:cstheme="minorHAnsi"/>
          <w:sz w:val="24"/>
          <w:szCs w:val="24"/>
          <w:lang w:eastAsia="es-PE"/>
        </w:rPr>
        <w:t xml:space="preserve"> sobre</w:t>
      </w:r>
      <w:r w:rsidRPr="00225E5D">
        <w:rPr>
          <w:rFonts w:eastAsia="Times New Roman" w:cstheme="minorHAnsi"/>
          <w:sz w:val="24"/>
          <w:szCs w:val="24"/>
          <w:lang w:eastAsia="es-PE"/>
        </w:rPr>
        <w:t xml:space="preserve"> los principios </w:t>
      </w:r>
      <w:r w:rsidR="00225E5D">
        <w:rPr>
          <w:rFonts w:eastAsia="Times New Roman" w:cstheme="minorHAnsi"/>
          <w:sz w:val="24"/>
          <w:szCs w:val="24"/>
          <w:lang w:eastAsia="es-PE"/>
        </w:rPr>
        <w:t>activos de la molécula</w:t>
      </w:r>
      <w:r w:rsidRPr="00225E5D">
        <w:rPr>
          <w:rFonts w:eastAsia="Times New Roman" w:cstheme="minorHAnsi"/>
          <w:sz w:val="24"/>
          <w:szCs w:val="24"/>
          <w:lang w:eastAsia="es-PE"/>
        </w:rPr>
        <w:t xml:space="preserve"> bajo condiciones biológicas controladas. [TRL3]</w:t>
      </w:r>
    </w:p>
    <w:p w14:paraId="32D096E2" w14:textId="00F45B07" w:rsidR="00225E5D" w:rsidRPr="00225E5D" w:rsidRDefault="00225E5D" w:rsidP="00225E5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225E5D">
        <w:rPr>
          <w:rFonts w:eastAsia="Times New Roman" w:cstheme="minorHAnsi"/>
          <w:sz w:val="24"/>
          <w:szCs w:val="24"/>
          <w:lang w:eastAsia="es-PE"/>
        </w:rPr>
        <w:t xml:space="preserve">Se han realizado ensayos in vitro (en células o tejidos) para identificar </w:t>
      </w:r>
      <w:r w:rsidR="00BF6470">
        <w:rPr>
          <w:rFonts w:eastAsia="Times New Roman" w:cstheme="minorHAnsi"/>
          <w:sz w:val="24"/>
          <w:szCs w:val="24"/>
          <w:lang w:eastAsia="es-PE"/>
        </w:rPr>
        <w:t>la actividad biológica y toxicidad inicial de la molécula en estudio</w:t>
      </w:r>
      <w:r w:rsidRPr="00225E5D">
        <w:rPr>
          <w:rFonts w:eastAsia="Times New Roman" w:cstheme="minorHAnsi"/>
          <w:sz w:val="24"/>
          <w:szCs w:val="24"/>
          <w:lang w:eastAsia="es-PE"/>
        </w:rPr>
        <w:t>. [TRL4]</w:t>
      </w:r>
    </w:p>
    <w:p w14:paraId="5794DC06" w14:textId="4A70C7CF" w:rsidR="00704FCE" w:rsidRPr="00225E5D" w:rsidRDefault="00FB7336" w:rsidP="00225E5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s-PE"/>
        </w:rPr>
      </w:pPr>
      <w:r>
        <w:rPr>
          <w:rFonts w:eastAsia="Times New Roman" w:cstheme="minorHAnsi"/>
          <w:b/>
          <w:bCs/>
          <w:noProof/>
          <w:sz w:val="27"/>
          <w:szCs w:val="27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58820" wp14:editId="76382F62">
                <wp:simplePos x="0" y="0"/>
                <wp:positionH relativeFrom="column">
                  <wp:posOffset>398145</wp:posOffset>
                </wp:positionH>
                <wp:positionV relativeFrom="paragraph">
                  <wp:posOffset>387985</wp:posOffset>
                </wp:positionV>
                <wp:extent cx="5064760" cy="1864360"/>
                <wp:effectExtent l="0" t="0" r="21590" b="2159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1864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43EFD" id="Rectángulo 1" o:spid="_x0000_s1026" style="position:absolute;margin-left:31.35pt;margin-top:30.55pt;width:398.8pt;height:1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" filled="f" strokecolor="#c00000" strokeweight="1pt"/>
            </w:pict>
          </mc:Fallback>
        </mc:AlternateContent>
      </w:r>
      <w:r w:rsidR="00704FCE" w:rsidRPr="00225E5D">
        <w:rPr>
          <w:rFonts w:eastAsia="Times New Roman" w:cstheme="minorHAnsi"/>
          <w:b/>
          <w:bCs/>
          <w:sz w:val="27"/>
          <w:szCs w:val="27"/>
          <w:lang w:eastAsia="es-PE"/>
        </w:rPr>
        <w:t>Grupo 2: Ensayos Preclínicos</w:t>
      </w:r>
    </w:p>
    <w:p w14:paraId="6D4BF7B1" w14:textId="3622EA55" w:rsidR="00225E5D" w:rsidRPr="00225E5D" w:rsidRDefault="00225E5D" w:rsidP="00225E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225E5D">
        <w:rPr>
          <w:rFonts w:eastAsia="Times New Roman" w:cstheme="minorHAnsi"/>
          <w:sz w:val="24"/>
          <w:szCs w:val="24"/>
          <w:lang w:eastAsia="es-PE"/>
        </w:rPr>
        <w:t xml:space="preserve">Se han realizado ensayos </w:t>
      </w:r>
      <w:r w:rsidR="00BF6470">
        <w:rPr>
          <w:rFonts w:eastAsia="Times New Roman" w:cstheme="minorHAnsi"/>
          <w:sz w:val="24"/>
          <w:szCs w:val="24"/>
          <w:lang w:eastAsia="es-PE"/>
        </w:rPr>
        <w:t>en modelos de animales</w:t>
      </w:r>
      <w:r w:rsidR="007339C2">
        <w:rPr>
          <w:rFonts w:eastAsia="Times New Roman" w:cstheme="minorHAnsi"/>
          <w:sz w:val="24"/>
          <w:szCs w:val="24"/>
          <w:lang w:eastAsia="es-PE"/>
        </w:rPr>
        <w:t xml:space="preserve"> para </w:t>
      </w:r>
      <w:r w:rsidR="007339C2" w:rsidRPr="007339C2">
        <w:rPr>
          <w:rFonts w:eastAsia="Times New Roman" w:cstheme="minorHAnsi"/>
          <w:sz w:val="24"/>
          <w:szCs w:val="24"/>
          <w:lang w:eastAsia="es-PE"/>
        </w:rPr>
        <w:t xml:space="preserve">evaluar </w:t>
      </w:r>
      <w:r w:rsidR="007339C2">
        <w:rPr>
          <w:rFonts w:eastAsia="Times New Roman" w:cstheme="minorHAnsi"/>
          <w:sz w:val="24"/>
          <w:szCs w:val="24"/>
          <w:lang w:eastAsia="es-PE"/>
        </w:rPr>
        <w:t xml:space="preserve">la </w:t>
      </w:r>
      <w:r w:rsidR="007339C2" w:rsidRPr="007339C2">
        <w:rPr>
          <w:rFonts w:eastAsia="Times New Roman" w:cstheme="minorHAnsi"/>
          <w:sz w:val="24"/>
          <w:szCs w:val="24"/>
          <w:lang w:eastAsia="es-PE"/>
        </w:rPr>
        <w:t>eficacia, seguridad y farmacocinética (cómo se absorbe, distribuye, metaboliza y excreta la molécula</w:t>
      </w:r>
      <w:r w:rsidR="007339C2">
        <w:rPr>
          <w:rFonts w:eastAsia="Times New Roman" w:cstheme="minorHAnsi"/>
          <w:sz w:val="24"/>
          <w:szCs w:val="24"/>
          <w:lang w:eastAsia="es-PE"/>
        </w:rPr>
        <w:t xml:space="preserve"> en estudio</w:t>
      </w:r>
      <w:r w:rsidR="007339C2" w:rsidRPr="007339C2">
        <w:rPr>
          <w:rFonts w:eastAsia="Times New Roman" w:cstheme="minorHAnsi"/>
          <w:sz w:val="24"/>
          <w:szCs w:val="24"/>
          <w:lang w:eastAsia="es-PE"/>
        </w:rPr>
        <w:t>).</w:t>
      </w:r>
      <w:r w:rsidR="007339C2" w:rsidRPr="007339C2">
        <w:rPr>
          <w:rFonts w:eastAsia="Times New Roman" w:cstheme="minorHAnsi"/>
          <w:sz w:val="24"/>
          <w:szCs w:val="24"/>
          <w:lang w:eastAsia="es-PE"/>
        </w:rPr>
        <w:t xml:space="preserve"> </w:t>
      </w:r>
      <w:r w:rsidRPr="00225E5D">
        <w:rPr>
          <w:rFonts w:eastAsia="Times New Roman" w:cstheme="minorHAnsi"/>
          <w:sz w:val="24"/>
          <w:szCs w:val="24"/>
          <w:lang w:eastAsia="es-PE"/>
        </w:rPr>
        <w:t>[TRL4]</w:t>
      </w:r>
    </w:p>
    <w:p w14:paraId="49689B83" w14:textId="1CC772F3" w:rsidR="00704FCE" w:rsidRPr="00225E5D" w:rsidRDefault="00704FCE" w:rsidP="00225E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225E5D">
        <w:rPr>
          <w:rFonts w:eastAsia="Times New Roman" w:cstheme="minorHAnsi"/>
          <w:sz w:val="24"/>
          <w:szCs w:val="24"/>
          <w:lang w:eastAsia="es-PE"/>
        </w:rPr>
        <w:t xml:space="preserve">Se han realizado </w:t>
      </w:r>
      <w:r w:rsidR="007339C2">
        <w:rPr>
          <w:rFonts w:eastAsia="Times New Roman" w:cstheme="minorHAnsi"/>
          <w:sz w:val="24"/>
          <w:szCs w:val="24"/>
          <w:lang w:eastAsia="es-PE"/>
        </w:rPr>
        <w:t>ensayos en modelos animales para una</w:t>
      </w:r>
      <w:r w:rsidRPr="00225E5D">
        <w:rPr>
          <w:rFonts w:eastAsia="Times New Roman" w:cstheme="minorHAnsi"/>
          <w:sz w:val="24"/>
          <w:szCs w:val="24"/>
          <w:lang w:eastAsia="es-PE"/>
        </w:rPr>
        <w:t xml:space="preserve"> evaluación de dosis, efectos tóxicos a corto y largo plazo, y posibles efectos secundarios</w:t>
      </w:r>
      <w:r w:rsidR="007339C2">
        <w:rPr>
          <w:rFonts w:eastAsia="Times New Roman" w:cstheme="minorHAnsi"/>
          <w:sz w:val="24"/>
          <w:szCs w:val="24"/>
          <w:lang w:eastAsia="es-PE"/>
        </w:rPr>
        <w:t xml:space="preserve"> de la molécula en estudio</w:t>
      </w:r>
      <w:r w:rsidRPr="00225E5D">
        <w:rPr>
          <w:rFonts w:eastAsia="Times New Roman" w:cstheme="minorHAnsi"/>
          <w:sz w:val="24"/>
          <w:szCs w:val="24"/>
          <w:lang w:eastAsia="es-PE"/>
        </w:rPr>
        <w:t>. [TRL5]</w:t>
      </w:r>
    </w:p>
    <w:p w14:paraId="2E263A34" w14:textId="13D52250" w:rsidR="00704FCE" w:rsidRPr="00CE33BA" w:rsidRDefault="007339C2" w:rsidP="00225E5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>Los resultados obtenidos en los ensayos preclínicos han sido demostrados ser precisos, consistentes y confiables</w:t>
      </w:r>
      <w:r w:rsidR="00FD2180">
        <w:rPr>
          <w:rFonts w:eastAsia="Times New Roman" w:cstheme="minorHAnsi"/>
          <w:sz w:val="24"/>
          <w:szCs w:val="24"/>
          <w:lang w:eastAsia="es-PE"/>
        </w:rPr>
        <w:t>, motivo por el cual se tiene</w:t>
      </w:r>
      <w:r w:rsidR="00704FCE" w:rsidRPr="00225E5D">
        <w:rPr>
          <w:rFonts w:eastAsia="Times New Roman" w:cstheme="minorHAnsi"/>
          <w:sz w:val="24"/>
          <w:szCs w:val="24"/>
          <w:lang w:eastAsia="es-PE"/>
        </w:rPr>
        <w:t xml:space="preserve"> la autorización del Instituto Nacional de Salud (INS) para realizar ensayos clínicos de fase 1. [TRL5]</w:t>
      </w:r>
    </w:p>
    <w:p w14:paraId="0B93B922" w14:textId="604DB369" w:rsidR="00704FCE" w:rsidRPr="00225E5D" w:rsidRDefault="00704FCE" w:rsidP="00225E5D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s-PE"/>
        </w:rPr>
      </w:pPr>
      <w:r w:rsidRPr="00225E5D">
        <w:rPr>
          <w:rFonts w:eastAsia="Times New Roman" w:cstheme="minorHAnsi"/>
          <w:b/>
          <w:bCs/>
          <w:sz w:val="27"/>
          <w:szCs w:val="27"/>
          <w:lang w:eastAsia="es-PE"/>
        </w:rPr>
        <w:t xml:space="preserve">Grupo 3: Ensayos Clínicos </w:t>
      </w:r>
    </w:p>
    <w:p w14:paraId="3D31F178" w14:textId="63AE1D26" w:rsidR="00704FCE" w:rsidRDefault="00FB7336" w:rsidP="00225E5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b/>
          <w:bCs/>
          <w:noProof/>
          <w:sz w:val="27"/>
          <w:szCs w:val="27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B90F9" wp14:editId="7198AFD7">
                <wp:simplePos x="0" y="0"/>
                <wp:positionH relativeFrom="column">
                  <wp:posOffset>385445</wp:posOffset>
                </wp:positionH>
                <wp:positionV relativeFrom="paragraph">
                  <wp:posOffset>1905</wp:posOffset>
                </wp:positionV>
                <wp:extent cx="5064760" cy="2501900"/>
                <wp:effectExtent l="0" t="0" r="2159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2501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053AA" id="Rectángulo 2" o:spid="_x0000_s1026" style="position:absolute;margin-left:30.35pt;margin-top:.15pt;width:398.8pt;height:19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" filled="f" strokecolor="#c00000" strokeweight="1pt"/>
            </w:pict>
          </mc:Fallback>
        </mc:AlternateContent>
      </w:r>
      <w:r w:rsidR="00FD2180">
        <w:rPr>
          <w:rFonts w:eastAsia="Times New Roman" w:cstheme="minorHAnsi"/>
          <w:sz w:val="24"/>
          <w:szCs w:val="24"/>
          <w:lang w:eastAsia="es-PE"/>
        </w:rPr>
        <w:t xml:space="preserve">Se han </w:t>
      </w:r>
      <w:r w:rsidR="00704FCE" w:rsidRPr="00225E5D">
        <w:rPr>
          <w:rFonts w:eastAsia="Times New Roman" w:cstheme="minorHAnsi"/>
          <w:sz w:val="24"/>
          <w:szCs w:val="24"/>
          <w:lang w:eastAsia="es-PE"/>
        </w:rPr>
        <w:t>realizado ensayos clínicos de fase 1, donde el nuevo medicamento se ha administrado a un pequeño grupo de voluntarios sanos. [TRL6]</w:t>
      </w:r>
    </w:p>
    <w:p w14:paraId="4C749081" w14:textId="6E985D04" w:rsidR="007D2909" w:rsidRPr="00225E5D" w:rsidRDefault="007D2909" w:rsidP="00225E5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 xml:space="preserve">Los resultados obtenidos en los ensayos de fase 1 han sido satisfactorios y actualmente se tiene la autorización </w:t>
      </w:r>
      <w:r w:rsidRPr="00225E5D">
        <w:rPr>
          <w:rFonts w:eastAsia="Times New Roman" w:cstheme="minorHAnsi"/>
          <w:sz w:val="24"/>
          <w:szCs w:val="24"/>
          <w:lang w:eastAsia="es-PE"/>
        </w:rPr>
        <w:t xml:space="preserve">Instituto Nacional de Salud (INS) para realizar ensayos clínicos de fase </w:t>
      </w:r>
      <w:r>
        <w:rPr>
          <w:rFonts w:eastAsia="Times New Roman" w:cstheme="minorHAnsi"/>
          <w:sz w:val="24"/>
          <w:szCs w:val="24"/>
          <w:lang w:eastAsia="es-PE"/>
        </w:rPr>
        <w:t>2. [TRL6]</w:t>
      </w:r>
    </w:p>
    <w:p w14:paraId="407CEBBE" w14:textId="61090696" w:rsidR="00704FCE" w:rsidRDefault="00FD2180" w:rsidP="00225E5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>Se han</w:t>
      </w:r>
      <w:r w:rsidR="00704FCE" w:rsidRPr="00225E5D">
        <w:rPr>
          <w:rFonts w:eastAsia="Times New Roman" w:cstheme="minorHAnsi"/>
          <w:sz w:val="24"/>
          <w:szCs w:val="24"/>
          <w:lang w:eastAsia="es-PE"/>
        </w:rPr>
        <w:t xml:space="preserve"> realizado ensayos clínicos de fase 2, donde se ha evaluado la eficacia del medicamento y su dosis óptima. [TRL7]</w:t>
      </w:r>
    </w:p>
    <w:p w14:paraId="324E8B79" w14:textId="3267E6AD" w:rsidR="007D2909" w:rsidRPr="007D2909" w:rsidRDefault="007D2909" w:rsidP="007D290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 xml:space="preserve">Los resultados obtenidos en los ensayos de fase </w:t>
      </w:r>
      <w:r>
        <w:rPr>
          <w:rFonts w:eastAsia="Times New Roman" w:cstheme="minorHAnsi"/>
          <w:sz w:val="24"/>
          <w:szCs w:val="24"/>
          <w:lang w:eastAsia="es-PE"/>
        </w:rPr>
        <w:t>2</w:t>
      </w:r>
      <w:r>
        <w:rPr>
          <w:rFonts w:eastAsia="Times New Roman" w:cstheme="minorHAnsi"/>
          <w:sz w:val="24"/>
          <w:szCs w:val="24"/>
          <w:lang w:eastAsia="es-PE"/>
        </w:rPr>
        <w:t xml:space="preserve"> han sido satisfactorios y actualmente se tiene la autorización </w:t>
      </w:r>
      <w:r w:rsidRPr="00225E5D">
        <w:rPr>
          <w:rFonts w:eastAsia="Times New Roman" w:cstheme="minorHAnsi"/>
          <w:sz w:val="24"/>
          <w:szCs w:val="24"/>
          <w:lang w:eastAsia="es-PE"/>
        </w:rPr>
        <w:t xml:space="preserve">Instituto Nacional de Salud (INS) para realizar ensayos clínicos de fase </w:t>
      </w:r>
      <w:r>
        <w:rPr>
          <w:rFonts w:eastAsia="Times New Roman" w:cstheme="minorHAnsi"/>
          <w:sz w:val="24"/>
          <w:szCs w:val="24"/>
          <w:lang w:eastAsia="es-PE"/>
        </w:rPr>
        <w:t>3</w:t>
      </w:r>
      <w:r>
        <w:rPr>
          <w:rFonts w:eastAsia="Times New Roman" w:cstheme="minorHAnsi"/>
          <w:sz w:val="24"/>
          <w:szCs w:val="24"/>
          <w:lang w:eastAsia="es-PE"/>
        </w:rPr>
        <w:t>. [TRL</w:t>
      </w:r>
      <w:r>
        <w:rPr>
          <w:rFonts w:eastAsia="Times New Roman" w:cstheme="minorHAnsi"/>
          <w:sz w:val="24"/>
          <w:szCs w:val="24"/>
          <w:lang w:eastAsia="es-PE"/>
        </w:rPr>
        <w:t>7</w:t>
      </w:r>
      <w:r>
        <w:rPr>
          <w:rFonts w:eastAsia="Times New Roman" w:cstheme="minorHAnsi"/>
          <w:sz w:val="24"/>
          <w:szCs w:val="24"/>
          <w:lang w:eastAsia="es-PE"/>
        </w:rPr>
        <w:t>]</w:t>
      </w:r>
    </w:p>
    <w:p w14:paraId="4A2FD122" w14:textId="46B16192" w:rsidR="00704FCE" w:rsidRPr="00225E5D" w:rsidRDefault="00FD2180" w:rsidP="00225E5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 xml:space="preserve">Se han </w:t>
      </w:r>
      <w:r w:rsidR="00704FCE" w:rsidRPr="00225E5D">
        <w:rPr>
          <w:rFonts w:eastAsia="Times New Roman" w:cstheme="minorHAnsi"/>
          <w:sz w:val="24"/>
          <w:szCs w:val="24"/>
          <w:lang w:eastAsia="es-PE"/>
        </w:rPr>
        <w:t>realizado ensayos clínicos de fase 3, donde el medicamento se ha administrado a un gran número de pacientes con la enfermedad o condición que el medicamento se destina a tratar. [TRL8]</w:t>
      </w:r>
    </w:p>
    <w:p w14:paraId="34A7E836" w14:textId="28843CE8" w:rsidR="007D2909" w:rsidRPr="007D2909" w:rsidRDefault="00704FCE" w:rsidP="007D2909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7"/>
          <w:szCs w:val="27"/>
          <w:lang w:eastAsia="es-PE"/>
        </w:rPr>
      </w:pPr>
      <w:r w:rsidRPr="00225E5D">
        <w:rPr>
          <w:rFonts w:eastAsia="Times New Roman" w:cstheme="minorHAnsi"/>
          <w:b/>
          <w:bCs/>
          <w:sz w:val="27"/>
          <w:szCs w:val="27"/>
          <w:lang w:eastAsia="es-PE"/>
        </w:rPr>
        <w:t>Grupo 4: Aprobación y Comercialización</w:t>
      </w:r>
    </w:p>
    <w:p w14:paraId="0E802533" w14:textId="74214939" w:rsidR="00704FCE" w:rsidRDefault="00704FCE" w:rsidP="00225E5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225E5D">
        <w:rPr>
          <w:rFonts w:eastAsia="Times New Roman" w:cstheme="minorHAnsi"/>
          <w:sz w:val="24"/>
          <w:szCs w:val="24"/>
          <w:lang w:eastAsia="es-PE"/>
        </w:rPr>
        <w:t>Se ha confirmado la eficacia del medicamento mediante la realización de ensayos</w:t>
      </w:r>
      <w:r w:rsidR="007D2909">
        <w:rPr>
          <w:rFonts w:eastAsia="Times New Roman" w:cstheme="minorHAnsi"/>
          <w:sz w:val="24"/>
          <w:szCs w:val="24"/>
          <w:lang w:eastAsia="es-PE"/>
        </w:rPr>
        <w:t xml:space="preserve"> clínicos de fase 3 </w:t>
      </w:r>
      <w:r w:rsidRPr="00225E5D">
        <w:rPr>
          <w:rFonts w:eastAsia="Times New Roman" w:cstheme="minorHAnsi"/>
          <w:sz w:val="24"/>
          <w:szCs w:val="24"/>
          <w:lang w:eastAsia="es-PE"/>
        </w:rPr>
        <w:t>y</w:t>
      </w:r>
      <w:r w:rsidR="007D2909">
        <w:rPr>
          <w:rFonts w:eastAsia="Times New Roman" w:cstheme="minorHAnsi"/>
          <w:sz w:val="24"/>
          <w:szCs w:val="24"/>
          <w:lang w:eastAsia="es-PE"/>
        </w:rPr>
        <w:t xml:space="preserve"> se</w:t>
      </w:r>
      <w:r w:rsidRPr="00225E5D">
        <w:rPr>
          <w:rFonts w:eastAsia="Times New Roman" w:cstheme="minorHAnsi"/>
          <w:sz w:val="24"/>
          <w:szCs w:val="24"/>
          <w:lang w:eastAsia="es-PE"/>
        </w:rPr>
        <w:t xml:space="preserve"> ha comparado los resultados con tratamientos estándar o placebos. [TRL8]</w:t>
      </w:r>
    </w:p>
    <w:p w14:paraId="79034256" w14:textId="48C757F0" w:rsidR="007D2909" w:rsidRPr="00225E5D" w:rsidRDefault="007D2909" w:rsidP="00225E5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lastRenderedPageBreak/>
        <w:t>Se ha realizado la solicitud de registro del nuevo medicamento antes las autorizades correspondientes. [TRL8]</w:t>
      </w:r>
    </w:p>
    <w:p w14:paraId="651FDEBB" w14:textId="2EF0888B" w:rsidR="00704FCE" w:rsidRPr="00225E5D" w:rsidRDefault="00704FCE" w:rsidP="00225E5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225E5D">
        <w:rPr>
          <w:rFonts w:eastAsia="Times New Roman" w:cstheme="minorHAnsi"/>
          <w:sz w:val="24"/>
          <w:szCs w:val="24"/>
          <w:lang w:eastAsia="es-PE"/>
        </w:rPr>
        <w:t xml:space="preserve">El medicamento cuenta con la aprobación de las autoridades regulatorias </w:t>
      </w:r>
      <w:r w:rsidR="007D2909">
        <w:rPr>
          <w:rFonts w:eastAsia="Times New Roman" w:cstheme="minorHAnsi"/>
          <w:sz w:val="24"/>
          <w:szCs w:val="24"/>
          <w:lang w:eastAsia="es-PE"/>
        </w:rPr>
        <w:t xml:space="preserve">y </w:t>
      </w:r>
      <w:proofErr w:type="spellStart"/>
      <w:r w:rsidR="007D2909">
        <w:rPr>
          <w:rFonts w:eastAsia="Times New Roman" w:cstheme="minorHAnsi"/>
          <w:sz w:val="24"/>
          <w:szCs w:val="24"/>
          <w:lang w:eastAsia="es-PE"/>
        </w:rPr>
        <w:t>esta</w:t>
      </w:r>
      <w:proofErr w:type="spellEnd"/>
      <w:r w:rsidR="007D2909">
        <w:rPr>
          <w:rFonts w:eastAsia="Times New Roman" w:cstheme="minorHAnsi"/>
          <w:sz w:val="24"/>
          <w:szCs w:val="24"/>
          <w:lang w:eastAsia="es-PE"/>
        </w:rPr>
        <w:t xml:space="preserve"> disponible para su uso médico</w:t>
      </w:r>
      <w:r w:rsidRPr="00225E5D">
        <w:rPr>
          <w:rFonts w:eastAsia="Times New Roman" w:cstheme="minorHAnsi"/>
          <w:sz w:val="24"/>
          <w:szCs w:val="24"/>
          <w:lang w:eastAsia="es-PE"/>
        </w:rPr>
        <w:t>. [TRL</w:t>
      </w:r>
      <w:r w:rsidR="007D2909">
        <w:rPr>
          <w:rFonts w:eastAsia="Times New Roman" w:cstheme="minorHAnsi"/>
          <w:sz w:val="24"/>
          <w:szCs w:val="24"/>
          <w:lang w:eastAsia="es-PE"/>
        </w:rPr>
        <w:t>9</w:t>
      </w:r>
      <w:r w:rsidRPr="00225E5D">
        <w:rPr>
          <w:rFonts w:eastAsia="Times New Roman" w:cstheme="minorHAnsi"/>
          <w:sz w:val="24"/>
          <w:szCs w:val="24"/>
          <w:lang w:eastAsia="es-PE"/>
        </w:rPr>
        <w:t>]</w:t>
      </w:r>
    </w:p>
    <w:p w14:paraId="12B09789" w14:textId="77777777" w:rsidR="00704FCE" w:rsidRPr="00225E5D" w:rsidRDefault="00704FCE" w:rsidP="00225E5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225E5D">
        <w:rPr>
          <w:rFonts w:eastAsia="Times New Roman" w:cstheme="minorHAnsi"/>
          <w:sz w:val="24"/>
          <w:szCs w:val="24"/>
          <w:lang w:eastAsia="es-PE"/>
        </w:rPr>
        <w:t>Se ha realizado una producción a gran escala del medicamento. [TRL9]</w:t>
      </w:r>
    </w:p>
    <w:p w14:paraId="1BB20FF4" w14:textId="77777777" w:rsidR="00704FCE" w:rsidRPr="00225E5D" w:rsidRDefault="00704FCE" w:rsidP="00225E5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PE"/>
        </w:rPr>
      </w:pPr>
      <w:r w:rsidRPr="00225E5D">
        <w:rPr>
          <w:rFonts w:eastAsia="Times New Roman" w:cstheme="minorHAnsi"/>
          <w:sz w:val="24"/>
          <w:szCs w:val="24"/>
          <w:lang w:eastAsia="es-PE"/>
        </w:rPr>
        <w:t>Se han implementado controles de calidad y sistemas de distribución para asegurar que el medicamento llegue a los usuarios finales de manera segura y oportuna. [TRL9]</w:t>
      </w:r>
    </w:p>
    <w:p w14:paraId="61E0E880" w14:textId="77777777" w:rsidR="00704FCE" w:rsidRDefault="00704FCE"/>
    <w:sectPr w:rsidR="00704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71427"/>
    <w:multiLevelType w:val="multilevel"/>
    <w:tmpl w:val="B880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C71AEC"/>
    <w:multiLevelType w:val="multilevel"/>
    <w:tmpl w:val="FC3C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13AE1"/>
    <w:multiLevelType w:val="multilevel"/>
    <w:tmpl w:val="FC3C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B5A2B"/>
    <w:multiLevelType w:val="multilevel"/>
    <w:tmpl w:val="F35CA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CE"/>
    <w:rsid w:val="00225E5D"/>
    <w:rsid w:val="00272F89"/>
    <w:rsid w:val="00704FCE"/>
    <w:rsid w:val="007339C2"/>
    <w:rsid w:val="007D2909"/>
    <w:rsid w:val="00A4020B"/>
    <w:rsid w:val="00A573DA"/>
    <w:rsid w:val="00BF6470"/>
    <w:rsid w:val="00CE33BA"/>
    <w:rsid w:val="00E01E3D"/>
    <w:rsid w:val="00E7788D"/>
    <w:rsid w:val="00F813A5"/>
    <w:rsid w:val="00FB7336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D2DCDA"/>
  <w15:chartTrackingRefBased/>
  <w15:docId w15:val="{E6BC13E5-603C-4651-B115-DD42FA1A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F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429</Words>
  <Characters>2520</Characters>
  <Application>Microsoft Office Word</Application>
  <DocSecurity>0</DocSecurity>
  <Lines>93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cruz lopez</dc:creator>
  <cp:keywords/>
  <dc:description/>
  <cp:lastModifiedBy>carlos cruz lopez</cp:lastModifiedBy>
  <cp:revision>8</cp:revision>
  <dcterms:created xsi:type="dcterms:W3CDTF">2024-06-27T00:02:00Z</dcterms:created>
  <dcterms:modified xsi:type="dcterms:W3CDTF">2024-07-09T21:50:00Z</dcterms:modified>
</cp:coreProperties>
</file>