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36289" w14:textId="77777777" w:rsidR="00704FCE" w:rsidRPr="00225E5D" w:rsidRDefault="00704FCE" w:rsidP="00225E5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 xml:space="preserve">Grupo 1: Investigación </w:t>
      </w:r>
    </w:p>
    <w:p w14:paraId="4B37FC5C" w14:textId="3DB236D3" w:rsidR="00704FCE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A4020B">
        <w:rPr>
          <w:rFonts w:eastAsia="Times New Roman" w:cstheme="minorHAnsi"/>
          <w:sz w:val="24"/>
          <w:szCs w:val="24"/>
          <w:lang w:eastAsia="es-PE"/>
        </w:rPr>
        <w:t>S</w:t>
      </w:r>
      <w:r w:rsidR="00A4020B">
        <w:rPr>
          <w:rFonts w:eastAsia="Times New Roman" w:cstheme="minorHAnsi"/>
          <w:sz w:val="24"/>
          <w:szCs w:val="24"/>
          <w:lang w:eastAsia="es-PE"/>
        </w:rPr>
        <w:t>e ha</w:t>
      </w:r>
      <w:r w:rsidR="00A4020B" w:rsidRPr="00A4020B">
        <w:rPr>
          <w:rFonts w:eastAsia="Times New Roman" w:cstheme="minorHAnsi"/>
          <w:sz w:val="24"/>
          <w:szCs w:val="24"/>
          <w:lang w:eastAsia="es-PE"/>
        </w:rPr>
        <w:t xml:space="preserve"> establecido una base teórica inicial que justifica la necesidad de una investigación</w:t>
      </w:r>
      <w:r w:rsidR="00A4020B">
        <w:rPr>
          <w:rFonts w:eastAsia="Times New Roman" w:cstheme="minorHAnsi"/>
          <w:sz w:val="24"/>
          <w:szCs w:val="24"/>
          <w:lang w:eastAsia="es-PE"/>
        </w:rPr>
        <w:t xml:space="preserve"> a una molécula con potencial efecto terapéutico</w:t>
      </w:r>
      <w:r w:rsidRPr="00A4020B">
        <w:rPr>
          <w:rFonts w:eastAsia="Times New Roman" w:cstheme="minorHAnsi"/>
          <w:sz w:val="24"/>
          <w:szCs w:val="24"/>
          <w:lang w:eastAsia="es-PE"/>
        </w:rPr>
        <w:t>. [TRL1]</w:t>
      </w:r>
    </w:p>
    <w:p w14:paraId="0170F9A9" w14:textId="218BAD81" w:rsidR="00225E5D" w:rsidRDefault="00225E5D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 realizado una investigación científica que explora las posibles aplicaciones terapéuticas de</w:t>
      </w:r>
      <w:r w:rsidR="00A4020B">
        <w:rPr>
          <w:rFonts w:eastAsia="Times New Roman" w:cstheme="minorHAnsi"/>
          <w:sz w:val="24"/>
          <w:szCs w:val="24"/>
          <w:lang w:eastAsia="es-PE"/>
        </w:rPr>
        <w:t xml:space="preserve"> la molécula en estudio</w:t>
      </w:r>
      <w:r w:rsidRPr="00225E5D">
        <w:rPr>
          <w:rFonts w:eastAsia="Times New Roman" w:cstheme="minorHAnsi"/>
          <w:sz w:val="24"/>
          <w:szCs w:val="24"/>
          <w:lang w:eastAsia="es-PE"/>
        </w:rPr>
        <w:t>. [TRL2]</w:t>
      </w:r>
    </w:p>
    <w:p w14:paraId="13549C6D" w14:textId="3EB01785" w:rsidR="00225E5D" w:rsidRPr="00225E5D" w:rsidRDefault="00225E5D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Se ha desarrollado el conocimiento necesario para iniciar el desarrollo de </w:t>
      </w:r>
      <w:r w:rsidR="00BF6470">
        <w:rPr>
          <w:rFonts w:eastAsia="Times New Roman" w:cstheme="minorHAnsi"/>
          <w:sz w:val="24"/>
          <w:szCs w:val="24"/>
          <w:lang w:eastAsia="es-PE"/>
        </w:rPr>
        <w:t>nuevas moléculas</w:t>
      </w:r>
      <w:r w:rsidRPr="00225E5D">
        <w:rPr>
          <w:rFonts w:eastAsia="Times New Roman" w:cstheme="minorHAnsi"/>
          <w:sz w:val="24"/>
          <w:szCs w:val="24"/>
          <w:lang w:eastAsia="es-PE"/>
        </w:rPr>
        <w:t>, con un propósito definido de aplicación. [TRL2]</w:t>
      </w:r>
    </w:p>
    <w:p w14:paraId="3DD9200D" w14:textId="17C63342" w:rsidR="00704FCE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han llevado a cabo ensayos in vitro que proporcionan evidencia inicial</w:t>
      </w:r>
      <w:r w:rsidR="00225E5D">
        <w:rPr>
          <w:rFonts w:eastAsia="Times New Roman" w:cstheme="minorHAnsi"/>
          <w:sz w:val="24"/>
          <w:szCs w:val="24"/>
          <w:lang w:eastAsia="es-PE"/>
        </w:rPr>
        <w:t xml:space="preserve"> sobre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los principios </w:t>
      </w:r>
      <w:r w:rsidR="00225E5D">
        <w:rPr>
          <w:rFonts w:eastAsia="Times New Roman" w:cstheme="minorHAnsi"/>
          <w:sz w:val="24"/>
          <w:szCs w:val="24"/>
          <w:lang w:eastAsia="es-PE"/>
        </w:rPr>
        <w:t>activos de la molécula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bajo condiciones biológicas controladas. [TRL3]</w:t>
      </w:r>
    </w:p>
    <w:p w14:paraId="32D096E2" w14:textId="00F45B07" w:rsidR="00225E5D" w:rsidRPr="00225E5D" w:rsidRDefault="00225E5D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Se han realizado ensayos in vitro (en células o tejidos) para identificar </w:t>
      </w:r>
      <w:r w:rsidR="00BF6470">
        <w:rPr>
          <w:rFonts w:eastAsia="Times New Roman" w:cstheme="minorHAnsi"/>
          <w:sz w:val="24"/>
          <w:szCs w:val="24"/>
          <w:lang w:eastAsia="es-PE"/>
        </w:rPr>
        <w:t>la actividad biológica y toxicidad inicial de la molécula en estudio</w:t>
      </w:r>
      <w:r w:rsidRPr="00225E5D">
        <w:rPr>
          <w:rFonts w:eastAsia="Times New Roman" w:cstheme="minorHAnsi"/>
          <w:sz w:val="24"/>
          <w:szCs w:val="24"/>
          <w:lang w:eastAsia="es-PE"/>
        </w:rPr>
        <w:t>. [TRL4]</w:t>
      </w:r>
    </w:p>
    <w:p w14:paraId="5794DC06" w14:textId="179DF029" w:rsidR="00704FCE" w:rsidRPr="00225E5D" w:rsidRDefault="00704FCE" w:rsidP="00225E5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>Grupo 2: Ensayos Preclínicos</w:t>
      </w:r>
    </w:p>
    <w:p w14:paraId="6D4BF7B1" w14:textId="3622EA55" w:rsidR="00225E5D" w:rsidRPr="001A7761" w:rsidRDefault="00225E5D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Se han realizado ensayos </w:t>
      </w:r>
      <w:r w:rsidR="00BF6470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en modelos de animales</w:t>
      </w:r>
      <w:r w:rsidR="007339C2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 para evaluar la eficacia, seguridad y farmacocinética (cómo se absorbe, distribuye, metaboliza y excreta la molécula en estudio). </w:t>
      </w: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[TRL4]</w:t>
      </w:r>
    </w:p>
    <w:p w14:paraId="49689B83" w14:textId="1CC772F3" w:rsidR="00704FCE" w:rsidRPr="001A7761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Se han realizado </w:t>
      </w:r>
      <w:r w:rsidR="007339C2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ensayos en modelos animales para una</w:t>
      </w: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 evaluación de dosis, efectos tóxicos a corto y largo plazo, y posibles efectos secundarios</w:t>
      </w:r>
      <w:r w:rsidR="007339C2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 de la molécula en estudio</w:t>
      </w: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. [TRL5]</w:t>
      </w:r>
    </w:p>
    <w:p w14:paraId="2E263A34" w14:textId="13D52250" w:rsidR="00704FCE" w:rsidRPr="00CE33BA" w:rsidRDefault="007339C2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Los resultados obtenidos en los ensayos preclínicos han sido demostrados ser precisos, consistentes y confiables</w:t>
      </w:r>
      <w:r w:rsidR="00FD2180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, motivo por el cual se tiene</w:t>
      </w:r>
      <w:r w:rsidR="00704FCE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 la autorización del Instituto Nacional de Salud (INS) para realizar ensayos clínicos de fase 1. [TRL5]</w:t>
      </w:r>
    </w:p>
    <w:p w14:paraId="0B93B922" w14:textId="604DB369" w:rsidR="00704FCE" w:rsidRPr="00225E5D" w:rsidRDefault="00704FCE" w:rsidP="00225E5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 xml:space="preserve">Grupo 3: Ensayos Clínicos </w:t>
      </w:r>
    </w:p>
    <w:p w14:paraId="3D31F178" w14:textId="21130813" w:rsidR="00704FCE" w:rsidRPr="001A7761" w:rsidRDefault="00FD2180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Se han </w:t>
      </w:r>
      <w:r w:rsidR="00704FCE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realizado ensayos clínicos de fase 1, donde el nuevo medicamento se ha administrado a un pequeño grupo de voluntarios sanos. [TRL6]</w:t>
      </w:r>
    </w:p>
    <w:p w14:paraId="4C749081" w14:textId="6E985D04" w:rsidR="007D2909" w:rsidRPr="001A7761" w:rsidRDefault="007D2909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Los resultados obtenidos en los ensayos de fase 1 han sido satisfactorios y actualmente se tiene la autorización Instituto Nacional de Salud (INS) para realizar ensayos clínicos de fase 2. [TRL6]</w:t>
      </w:r>
    </w:p>
    <w:p w14:paraId="407CEBBE" w14:textId="61090696" w:rsidR="00704FCE" w:rsidRPr="001A7761" w:rsidRDefault="00FD2180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Se han</w:t>
      </w:r>
      <w:r w:rsidR="00704FCE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 xml:space="preserve"> realizado ensayos clínicos de fase 2, donde se ha evaluado la eficacia del medicamento y su dosis óptima. [TRL7]</w:t>
      </w:r>
    </w:p>
    <w:p w14:paraId="324E8B79" w14:textId="3267E6AD" w:rsidR="007D2909" w:rsidRPr="001A7761" w:rsidRDefault="007D2909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Los resultados obtenidos en los ensayos de fase 2 han sido satisfactorios y actualmente se tiene la autorización Instituto Nacional de Salud (INS) para realizar ensayos clínicos de fase 3. [TRL7]</w:t>
      </w:r>
    </w:p>
    <w:p w14:paraId="4A2FD122" w14:textId="46B16192" w:rsidR="00704FCE" w:rsidRPr="001A7761" w:rsidRDefault="00FD2180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highlight w:val="yellow"/>
          <w:lang w:eastAsia="es-PE"/>
        </w:rPr>
      </w:pPr>
      <w:r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lastRenderedPageBreak/>
        <w:t xml:space="preserve">Se han </w:t>
      </w:r>
      <w:r w:rsidR="00704FCE" w:rsidRPr="001A7761">
        <w:rPr>
          <w:rFonts w:eastAsia="Times New Roman" w:cstheme="minorHAnsi"/>
          <w:sz w:val="24"/>
          <w:szCs w:val="24"/>
          <w:highlight w:val="yellow"/>
          <w:lang w:eastAsia="es-PE"/>
        </w:rPr>
        <w:t>realizado ensayos clínicos de fase 3, donde el medicamento se ha administrado a un gran número de pacientes con la enfermedad o condición que el medicamento se destina a tratar. [TRL8]</w:t>
      </w:r>
    </w:p>
    <w:p w14:paraId="34A7E836" w14:textId="28843CE8" w:rsidR="007D2909" w:rsidRPr="007D2909" w:rsidRDefault="00704FCE" w:rsidP="007D290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>Grupo 4: Aprobación y Comercialización</w:t>
      </w:r>
    </w:p>
    <w:p w14:paraId="0E802533" w14:textId="74214939" w:rsidR="00704FCE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 confirmado la eficacia del medicamento mediante la realización de ensayos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 clínicos de fase 3 </w:t>
      </w:r>
      <w:r w:rsidRPr="00225E5D">
        <w:rPr>
          <w:rFonts w:eastAsia="Times New Roman" w:cstheme="minorHAnsi"/>
          <w:sz w:val="24"/>
          <w:szCs w:val="24"/>
          <w:lang w:eastAsia="es-PE"/>
        </w:rPr>
        <w:t>y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 se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ha comparado los resultados con tratamientos estándar o placebos. [TRL8]</w:t>
      </w:r>
    </w:p>
    <w:p w14:paraId="79034256" w14:textId="48C757F0" w:rsidR="007D2909" w:rsidRPr="00225E5D" w:rsidRDefault="007D2909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Se ha realizado la solicitud de registro del nuevo medicamento antes las autorizades correspondientes. [TRL8]</w:t>
      </w:r>
    </w:p>
    <w:p w14:paraId="651FDEBB" w14:textId="60F4CAE4" w:rsidR="00704FCE" w:rsidRPr="00225E5D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El medicamento cuenta con la aprobación de las autoridades regulatorias 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y </w:t>
      </w:r>
      <w:r w:rsidR="001A7761">
        <w:rPr>
          <w:rFonts w:eastAsia="Times New Roman" w:cstheme="minorHAnsi"/>
          <w:sz w:val="24"/>
          <w:szCs w:val="24"/>
          <w:lang w:eastAsia="es-PE"/>
        </w:rPr>
        <w:t>está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 disponible para su uso médico</w:t>
      </w:r>
      <w:r w:rsidRPr="00225E5D">
        <w:rPr>
          <w:rFonts w:eastAsia="Times New Roman" w:cstheme="minorHAnsi"/>
          <w:sz w:val="24"/>
          <w:szCs w:val="24"/>
          <w:lang w:eastAsia="es-PE"/>
        </w:rPr>
        <w:t>. [TRL</w:t>
      </w:r>
      <w:r w:rsidR="007D2909">
        <w:rPr>
          <w:rFonts w:eastAsia="Times New Roman" w:cstheme="minorHAnsi"/>
          <w:sz w:val="24"/>
          <w:szCs w:val="24"/>
          <w:lang w:eastAsia="es-PE"/>
        </w:rPr>
        <w:t>9</w:t>
      </w:r>
      <w:r w:rsidRPr="00225E5D">
        <w:rPr>
          <w:rFonts w:eastAsia="Times New Roman" w:cstheme="minorHAnsi"/>
          <w:sz w:val="24"/>
          <w:szCs w:val="24"/>
          <w:lang w:eastAsia="es-PE"/>
        </w:rPr>
        <w:t>]</w:t>
      </w:r>
    </w:p>
    <w:p w14:paraId="12B09789" w14:textId="77777777" w:rsidR="00704FCE" w:rsidRPr="00225E5D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 realizado una producción a gran escala del medicamento. [TRL9]</w:t>
      </w:r>
    </w:p>
    <w:p w14:paraId="1BB20FF4" w14:textId="77777777" w:rsidR="00704FCE" w:rsidRPr="00225E5D" w:rsidRDefault="00704FCE" w:rsidP="001A7761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han implementado controles de calidad y sistemas de distribución para asegurar que el medicamento llegue a los usuarios finales de manera segura y oportuna. [TRL9]</w:t>
      </w:r>
    </w:p>
    <w:p w14:paraId="61E0E880" w14:textId="77777777" w:rsidR="00704FCE" w:rsidRDefault="00704FCE"/>
    <w:sectPr w:rsidR="00704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71427"/>
    <w:multiLevelType w:val="multilevel"/>
    <w:tmpl w:val="B880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71AEC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13AE1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B5A2B"/>
    <w:multiLevelType w:val="multilevel"/>
    <w:tmpl w:val="F35C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108342">
    <w:abstractNumId w:val="0"/>
  </w:num>
  <w:num w:numId="2" w16cid:durableId="1166049159">
    <w:abstractNumId w:val="1"/>
  </w:num>
  <w:num w:numId="3" w16cid:durableId="746732766">
    <w:abstractNumId w:val="3"/>
  </w:num>
  <w:num w:numId="4" w16cid:durableId="9752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CE"/>
    <w:rsid w:val="001A7761"/>
    <w:rsid w:val="00225E5D"/>
    <w:rsid w:val="00272F89"/>
    <w:rsid w:val="00704FCE"/>
    <w:rsid w:val="007339C2"/>
    <w:rsid w:val="007D2909"/>
    <w:rsid w:val="00806ACD"/>
    <w:rsid w:val="00A4020B"/>
    <w:rsid w:val="00A573DA"/>
    <w:rsid w:val="00AA4E7E"/>
    <w:rsid w:val="00BF6470"/>
    <w:rsid w:val="00CE33BA"/>
    <w:rsid w:val="00E01E3D"/>
    <w:rsid w:val="00E7788D"/>
    <w:rsid w:val="00F813A5"/>
    <w:rsid w:val="00FB7336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2DCDA"/>
  <w15:chartTrackingRefBased/>
  <w15:docId w15:val="{E6BC13E5-603C-4651-B115-DD42FA1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William Jesús Valencia Macalupú</cp:lastModifiedBy>
  <cp:revision>9</cp:revision>
  <dcterms:created xsi:type="dcterms:W3CDTF">2024-06-27T00:02:00Z</dcterms:created>
  <dcterms:modified xsi:type="dcterms:W3CDTF">2024-07-09T22:06:00Z</dcterms:modified>
</cp:coreProperties>
</file>