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99" w:rsidRDefault="00DF37BD" w:rsidP="00F554E1">
      <w:pPr>
        <w:pStyle w:val="1"/>
        <w:spacing w:line="360" w:lineRule="auto"/>
      </w:pPr>
      <w:r>
        <w:rPr>
          <w:rFonts w:hint="eastAsia"/>
        </w:rPr>
        <w:t>外部环境监控及方向预测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指数及期货</w:t>
      </w:r>
    </w:p>
    <w:p w:rsidR="00F554E1" w:rsidRDefault="00F554E1" w:rsidP="00F554E1">
      <w:pPr>
        <w:pStyle w:val="3"/>
      </w:pPr>
      <w:r>
        <w:rPr>
          <w:rFonts w:hint="eastAsia"/>
        </w:rPr>
        <w:t>亚洲盘</w:t>
      </w:r>
    </w:p>
    <w:p w:rsidR="00DF37BD" w:rsidRDefault="006171A5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日经</w:t>
      </w:r>
      <w:r>
        <w:rPr>
          <w:rFonts w:hint="eastAsia"/>
        </w:rPr>
        <w:t>225</w:t>
      </w:r>
      <w:r w:rsidR="00F554E1">
        <w:rPr>
          <w:rFonts w:hint="eastAsia"/>
        </w:rPr>
        <w:t>本周累计</w:t>
      </w:r>
      <w:r w:rsidR="000068F3">
        <w:rPr>
          <w:rFonts w:hint="eastAsia"/>
        </w:rPr>
        <w:t>上涨</w:t>
      </w:r>
      <w:r w:rsidR="00EC51CC">
        <w:rPr>
          <w:rFonts w:hint="eastAsia"/>
        </w:rPr>
        <w:t>1.38</w:t>
      </w:r>
      <w:r>
        <w:rPr>
          <w:rFonts w:hint="eastAsia"/>
        </w:rPr>
        <w:t>%</w:t>
      </w:r>
      <w:r w:rsidR="00EC51CC">
        <w:rPr>
          <w:rFonts w:hint="eastAsia"/>
        </w:rPr>
        <w:t>，周线上已经连续上涨</w:t>
      </w:r>
      <w:r w:rsidR="00EC51CC">
        <w:rPr>
          <w:rFonts w:hint="eastAsia"/>
        </w:rPr>
        <w:t>5</w:t>
      </w:r>
      <w:r w:rsidR="00EC51CC">
        <w:rPr>
          <w:rFonts w:hint="eastAsia"/>
        </w:rPr>
        <w:t>周，且突破了</w:t>
      </w:r>
      <w:r w:rsidR="00EC51CC">
        <w:rPr>
          <w:rFonts w:hint="eastAsia"/>
        </w:rPr>
        <w:t>MA20</w:t>
      </w:r>
      <w:r w:rsidR="00F554E1">
        <w:rPr>
          <w:rFonts w:hint="eastAsia"/>
        </w:rPr>
        <w:t>；</w:t>
      </w:r>
    </w:p>
    <w:p w:rsidR="00F554E1" w:rsidRDefault="000068F3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恒指</w:t>
      </w:r>
      <w:r w:rsidR="00F554E1">
        <w:rPr>
          <w:rFonts w:hint="eastAsia"/>
        </w:rPr>
        <w:t>本周累计</w:t>
      </w:r>
      <w:r>
        <w:rPr>
          <w:rFonts w:hint="eastAsia"/>
        </w:rPr>
        <w:t>下跌</w:t>
      </w:r>
      <w:r w:rsidR="00EC51CC">
        <w:rPr>
          <w:rFonts w:hint="eastAsia"/>
        </w:rPr>
        <w:t>-0.45</w:t>
      </w:r>
      <w:r w:rsidR="00F554E1">
        <w:rPr>
          <w:rFonts w:hint="eastAsia"/>
        </w:rPr>
        <w:t>%</w:t>
      </w:r>
      <w:r w:rsidR="00F554E1">
        <w:rPr>
          <w:rFonts w:hint="eastAsia"/>
        </w:rPr>
        <w:t>，</w:t>
      </w:r>
      <w:r>
        <w:rPr>
          <w:rFonts w:hint="eastAsia"/>
        </w:rPr>
        <w:t>周线上</w:t>
      </w:r>
      <w:r w:rsidR="00EC51CC">
        <w:rPr>
          <w:rFonts w:hint="eastAsia"/>
        </w:rPr>
        <w:t>收一个绿十字，</w:t>
      </w:r>
      <w:r w:rsidR="002202FB">
        <w:rPr>
          <w:rFonts w:hint="eastAsia"/>
        </w:rPr>
        <w:t>继续小幅回撤</w:t>
      </w:r>
      <w:r w:rsidR="00480E8B">
        <w:rPr>
          <w:rFonts w:hint="eastAsia"/>
        </w:rPr>
        <w:t>，</w:t>
      </w:r>
      <w:r w:rsidR="002202FB">
        <w:rPr>
          <w:rFonts w:hint="eastAsia"/>
        </w:rPr>
        <w:t>周线收在</w:t>
      </w:r>
      <w:r w:rsidR="00480E8B">
        <w:rPr>
          <w:rFonts w:hint="eastAsia"/>
        </w:rPr>
        <w:t>MA5</w:t>
      </w:r>
      <w:r w:rsidR="002202FB">
        <w:rPr>
          <w:rFonts w:hint="eastAsia"/>
        </w:rPr>
        <w:t>附近，</w:t>
      </w:r>
      <w:r w:rsidR="00FE5FB2">
        <w:rPr>
          <w:rFonts w:hint="eastAsia"/>
        </w:rPr>
        <w:t>周线</w:t>
      </w:r>
      <w:r w:rsidR="002202FB">
        <w:rPr>
          <w:rFonts w:hint="eastAsia"/>
        </w:rPr>
        <w:t>空头排列</w:t>
      </w:r>
      <w:r w:rsidR="00FE5FB2">
        <w:rPr>
          <w:rFonts w:hint="eastAsia"/>
        </w:rPr>
        <w:t>；</w:t>
      </w:r>
    </w:p>
    <w:p w:rsidR="00F554E1" w:rsidRPr="00F554E1" w:rsidRDefault="00FE5FB2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上证本周累计</w:t>
      </w:r>
      <w:r w:rsidR="002202FB">
        <w:rPr>
          <w:rFonts w:hint="eastAsia"/>
        </w:rPr>
        <w:t>上涨</w:t>
      </w:r>
      <w:r w:rsidR="002202FB">
        <w:rPr>
          <w:rFonts w:hint="eastAsia"/>
        </w:rPr>
        <w:t>0.35</w:t>
      </w:r>
      <w:r w:rsidR="00F554E1">
        <w:rPr>
          <w:rFonts w:hint="eastAsia"/>
        </w:rPr>
        <w:t>%</w:t>
      </w:r>
      <w:r w:rsidR="00F554E1">
        <w:rPr>
          <w:rFonts w:hint="eastAsia"/>
        </w:rPr>
        <w:t>，</w:t>
      </w:r>
      <w:r w:rsidR="002202FB">
        <w:rPr>
          <w:rFonts w:hint="eastAsia"/>
        </w:rPr>
        <w:t>周线空头排列，上影较长，继续在底部摩擦，本周收</w:t>
      </w:r>
      <w:r w:rsidR="002202FB">
        <w:rPr>
          <w:rFonts w:hint="eastAsia"/>
        </w:rPr>
        <w:t>3082</w:t>
      </w:r>
      <w:r w:rsidR="002202FB">
        <w:rPr>
          <w:rFonts w:hint="eastAsia"/>
        </w:rPr>
        <w:t>，</w:t>
      </w:r>
      <w:r w:rsidR="002202FB">
        <w:rPr>
          <w:rFonts w:hint="eastAsia"/>
        </w:rPr>
        <w:t>3000</w:t>
      </w:r>
      <w:r w:rsidR="002202FB">
        <w:rPr>
          <w:rFonts w:hint="eastAsia"/>
        </w:rPr>
        <w:t>点会是非常强的支撑，下方空间可能不大</w:t>
      </w:r>
      <w:r w:rsidR="00F554E1">
        <w:rPr>
          <w:rFonts w:hint="eastAsia"/>
        </w:rPr>
        <w:t>；</w:t>
      </w:r>
    </w:p>
    <w:p w:rsidR="00F554E1" w:rsidRDefault="00F554E1" w:rsidP="00F554E1">
      <w:pPr>
        <w:pStyle w:val="3"/>
      </w:pPr>
      <w:r>
        <w:rPr>
          <w:rFonts w:hint="eastAsia"/>
        </w:rPr>
        <w:t>欧洲盘</w:t>
      </w:r>
    </w:p>
    <w:p w:rsidR="00F554E1" w:rsidRDefault="006171A5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德国</w:t>
      </w:r>
      <w:r w:rsidR="00DC3839">
        <w:rPr>
          <w:rFonts w:hint="eastAsia"/>
        </w:rPr>
        <w:t>本周累计上涨</w:t>
      </w:r>
      <w:r w:rsidR="002202FB">
        <w:rPr>
          <w:rFonts w:hint="eastAsia"/>
        </w:rPr>
        <w:t>0.32</w:t>
      </w:r>
      <w:r w:rsidR="00F554E1">
        <w:rPr>
          <w:rFonts w:hint="eastAsia"/>
        </w:rPr>
        <w:t>%</w:t>
      </w:r>
      <w:r w:rsidR="002202FB">
        <w:rPr>
          <w:rFonts w:hint="eastAsia"/>
        </w:rPr>
        <w:t>，已经连续上涨五周，周线上下影较长，上方</w:t>
      </w:r>
      <w:r w:rsidR="002202FB">
        <w:rPr>
          <w:rFonts w:hint="eastAsia"/>
        </w:rPr>
        <w:t>MA20</w:t>
      </w:r>
      <w:r w:rsidR="002202FB">
        <w:rPr>
          <w:rFonts w:hint="eastAsia"/>
        </w:rPr>
        <w:t>压力</w:t>
      </w:r>
      <w:r w:rsidR="00F554E1">
        <w:rPr>
          <w:rFonts w:hint="eastAsia"/>
        </w:rPr>
        <w:t>；</w:t>
      </w:r>
    </w:p>
    <w:p w:rsidR="00F554E1" w:rsidRDefault="00F554E1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英国富时</w:t>
      </w:r>
      <w:r>
        <w:rPr>
          <w:rFonts w:hint="eastAsia"/>
        </w:rPr>
        <w:t>100</w:t>
      </w:r>
      <w:r w:rsidR="00DC3839">
        <w:rPr>
          <w:rFonts w:hint="eastAsia"/>
        </w:rPr>
        <w:t>本</w:t>
      </w:r>
      <w:r w:rsidR="00DC3839" w:rsidRPr="00DC3839">
        <w:rPr>
          <w:rFonts w:hint="eastAsia"/>
        </w:rPr>
        <w:t>周累计上涨</w:t>
      </w:r>
      <w:r w:rsidR="00D146CB">
        <w:rPr>
          <w:rFonts w:hint="eastAsia"/>
        </w:rPr>
        <w:t>1.88</w:t>
      </w:r>
      <w:r w:rsidR="00DC3839" w:rsidRPr="00DC3839">
        <w:rPr>
          <w:rFonts w:hint="eastAsia"/>
        </w:rPr>
        <w:t>%</w:t>
      </w:r>
      <w:r w:rsidR="00D146CB">
        <w:rPr>
          <w:rFonts w:hint="eastAsia"/>
        </w:rPr>
        <w:t>，</w:t>
      </w:r>
      <w:r w:rsidR="00D146CB" w:rsidRPr="00D146CB">
        <w:rPr>
          <w:rFonts w:hint="eastAsia"/>
        </w:rPr>
        <w:t>已经连续上涨五周，基本收光头阳柱</w:t>
      </w:r>
      <w:r w:rsidR="00D146CB">
        <w:rPr>
          <w:rFonts w:hint="eastAsia"/>
        </w:rPr>
        <w:t>，阳柱实体较大，多头排列，</w:t>
      </w:r>
      <w:r w:rsidR="00D146CB">
        <w:rPr>
          <w:rFonts w:hint="eastAsia"/>
        </w:rPr>
        <w:t xml:space="preserve">MA20 </w:t>
      </w:r>
      <w:r w:rsidR="00D146CB">
        <w:rPr>
          <w:rFonts w:hint="eastAsia"/>
        </w:rPr>
        <w:t>已突破，走势相对较强</w:t>
      </w:r>
      <w:r>
        <w:rPr>
          <w:rFonts w:hint="eastAsia"/>
        </w:rPr>
        <w:t>；</w:t>
      </w:r>
    </w:p>
    <w:p w:rsidR="00F554E1" w:rsidRDefault="00F554E1" w:rsidP="00DC383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欧洲</w:t>
      </w:r>
      <w:r>
        <w:rPr>
          <w:rFonts w:hint="eastAsia"/>
        </w:rPr>
        <w:t>50</w:t>
      </w:r>
      <w:r w:rsidR="00DC3839">
        <w:rPr>
          <w:rFonts w:hint="eastAsia"/>
        </w:rPr>
        <w:t>本</w:t>
      </w:r>
      <w:r w:rsidR="00DC3839" w:rsidRPr="00DC3839">
        <w:rPr>
          <w:rFonts w:hint="eastAsia"/>
        </w:rPr>
        <w:t>周累计上涨</w:t>
      </w:r>
      <w:r w:rsidR="009F5B22">
        <w:rPr>
          <w:rFonts w:hint="eastAsia"/>
        </w:rPr>
        <w:t>0.70</w:t>
      </w:r>
      <w:r w:rsidR="00DC3839" w:rsidRPr="00DC3839">
        <w:rPr>
          <w:rFonts w:hint="eastAsia"/>
        </w:rPr>
        <w:t>%</w:t>
      </w:r>
      <w:r w:rsidR="00DC3839">
        <w:rPr>
          <w:rFonts w:hint="eastAsia"/>
        </w:rPr>
        <w:t>，</w:t>
      </w:r>
      <w:r w:rsidR="009F5B22" w:rsidRPr="009F5B22">
        <w:rPr>
          <w:rFonts w:hint="eastAsia"/>
        </w:rPr>
        <w:t>连续上涨五周</w:t>
      </w:r>
      <w:r w:rsidR="009F5B22">
        <w:rPr>
          <w:rFonts w:hint="eastAsia"/>
        </w:rPr>
        <w:t>，</w:t>
      </w:r>
      <w:proofErr w:type="gramStart"/>
      <w:r w:rsidR="009F5B22">
        <w:rPr>
          <w:rFonts w:hint="eastAsia"/>
        </w:rPr>
        <w:t>回踩后</w:t>
      </w:r>
      <w:proofErr w:type="gramEnd"/>
      <w:r w:rsidR="009F5B22">
        <w:rPr>
          <w:rFonts w:hint="eastAsia"/>
        </w:rPr>
        <w:t>突破</w:t>
      </w:r>
      <w:r w:rsidR="009F5B22">
        <w:rPr>
          <w:rFonts w:hint="eastAsia"/>
        </w:rPr>
        <w:t>MA20</w:t>
      </w:r>
      <w:r w:rsidR="009F5B22">
        <w:rPr>
          <w:rFonts w:hint="eastAsia"/>
        </w:rPr>
        <w:t>，多头排列</w:t>
      </w:r>
      <w:r>
        <w:rPr>
          <w:rFonts w:hint="eastAsia"/>
        </w:rPr>
        <w:t>；</w:t>
      </w:r>
    </w:p>
    <w:p w:rsidR="00DF37BD" w:rsidRDefault="00F554E1" w:rsidP="00F554E1">
      <w:pPr>
        <w:pStyle w:val="3"/>
      </w:pPr>
      <w:r>
        <w:rPr>
          <w:rFonts w:hint="eastAsia"/>
        </w:rPr>
        <w:t>美股三大股指</w:t>
      </w:r>
      <w:bookmarkStart w:id="0" w:name="_GoBack"/>
      <w:bookmarkEnd w:id="0"/>
    </w:p>
    <w:p w:rsidR="005A4A01" w:rsidRDefault="005A4A01" w:rsidP="0013485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道指本周累计跌幅</w:t>
      </w:r>
      <w:r w:rsidR="009F5B22">
        <w:rPr>
          <w:rFonts w:hint="eastAsia"/>
        </w:rPr>
        <w:t>-0.63</w:t>
      </w:r>
      <w:r>
        <w:rPr>
          <w:rFonts w:hint="eastAsia"/>
        </w:rPr>
        <w:t>%</w:t>
      </w:r>
      <w:r w:rsidR="0011446D">
        <w:rPr>
          <w:rFonts w:hint="eastAsia"/>
        </w:rPr>
        <w:t>，周线</w:t>
      </w:r>
      <w:r w:rsidR="009F5B22">
        <w:rPr>
          <w:rFonts w:hint="eastAsia"/>
        </w:rPr>
        <w:t>下影较长，周二大跌后，收复</w:t>
      </w:r>
      <w:r w:rsidR="009F5B22">
        <w:rPr>
          <w:rFonts w:hint="eastAsia"/>
        </w:rPr>
        <w:t>MA5</w:t>
      </w:r>
      <w:r w:rsidR="009F5B22">
        <w:rPr>
          <w:rFonts w:hint="eastAsia"/>
        </w:rPr>
        <w:t>，上方</w:t>
      </w:r>
      <w:r w:rsidR="009F5B22">
        <w:rPr>
          <w:rFonts w:hint="eastAsia"/>
        </w:rPr>
        <w:t>MA10 MA20</w:t>
      </w:r>
      <w:r w:rsidR="009F5B22">
        <w:rPr>
          <w:rFonts w:hint="eastAsia"/>
        </w:rPr>
        <w:t>压力，空头排列，</w:t>
      </w:r>
      <w:r w:rsidR="009F5B22">
        <w:rPr>
          <w:rFonts w:hint="eastAsia"/>
        </w:rPr>
        <w:t>MA5</w:t>
      </w:r>
      <w:r w:rsidR="009F5B22">
        <w:rPr>
          <w:rFonts w:hint="eastAsia"/>
        </w:rPr>
        <w:t>有拐头的迹象</w:t>
      </w:r>
      <w:r>
        <w:rPr>
          <w:rFonts w:hint="eastAsia"/>
        </w:rPr>
        <w:t>；</w:t>
      </w:r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纳指本周累计跌幅</w:t>
      </w:r>
      <w:r w:rsidR="00AC7E5D">
        <w:rPr>
          <w:rFonts w:hint="eastAsia"/>
        </w:rPr>
        <w:t>-0.37</w:t>
      </w:r>
      <w:r>
        <w:rPr>
          <w:rFonts w:hint="eastAsia"/>
        </w:rPr>
        <w:t>%</w:t>
      </w:r>
      <w:r w:rsidR="000B11F4" w:rsidRPr="000B11F4">
        <w:rPr>
          <w:rFonts w:hint="eastAsia"/>
        </w:rPr>
        <w:t>，</w:t>
      </w:r>
      <w:r w:rsidR="002D1F41">
        <w:rPr>
          <w:rFonts w:hint="eastAsia"/>
        </w:rPr>
        <w:t>周线</w:t>
      </w:r>
      <w:r w:rsidR="00AC7E5D" w:rsidRPr="00AC7E5D">
        <w:rPr>
          <w:rFonts w:hint="eastAsia"/>
        </w:rPr>
        <w:t>下影较长</w:t>
      </w:r>
      <w:r w:rsidR="00AC7E5D">
        <w:rPr>
          <w:rFonts w:hint="eastAsia"/>
        </w:rPr>
        <w:t>，上周上影较长，</w:t>
      </w:r>
      <w:r w:rsidR="00AC7E5D" w:rsidRPr="00AC7E5D">
        <w:rPr>
          <w:rFonts w:hint="eastAsia"/>
        </w:rPr>
        <w:t>空头排列，</w:t>
      </w:r>
      <w:r w:rsidR="00AC7E5D" w:rsidRPr="00AC7E5D">
        <w:rPr>
          <w:rFonts w:hint="eastAsia"/>
        </w:rPr>
        <w:t>MA5</w:t>
      </w:r>
      <w:r w:rsidR="00AC7E5D" w:rsidRPr="00AC7E5D">
        <w:rPr>
          <w:rFonts w:hint="eastAsia"/>
        </w:rPr>
        <w:t>有拐头的迹象</w:t>
      </w:r>
      <w:r>
        <w:rPr>
          <w:rFonts w:hint="eastAsia"/>
        </w:rPr>
        <w:t>；</w:t>
      </w:r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标普本周</w:t>
      </w:r>
      <w:proofErr w:type="gramEnd"/>
      <w:r>
        <w:rPr>
          <w:rFonts w:hint="eastAsia"/>
        </w:rPr>
        <w:t>累计跌幅</w:t>
      </w:r>
      <w:r w:rsidR="000A4E33">
        <w:rPr>
          <w:rFonts w:hint="eastAsia"/>
        </w:rPr>
        <w:t>-0.01</w:t>
      </w:r>
      <w:r>
        <w:rPr>
          <w:rFonts w:hint="eastAsia"/>
        </w:rPr>
        <w:t>%</w:t>
      </w:r>
      <w:r w:rsidR="000B11F4">
        <w:rPr>
          <w:rFonts w:hint="eastAsia"/>
        </w:rPr>
        <w:t>，</w:t>
      </w:r>
      <w:r w:rsidR="00BC78F3">
        <w:rPr>
          <w:rFonts w:hint="eastAsia"/>
        </w:rPr>
        <w:t>周线</w:t>
      </w:r>
      <w:r w:rsidR="000A4E33">
        <w:rPr>
          <w:rFonts w:hint="eastAsia"/>
        </w:rPr>
        <w:t>上收长下影，</w:t>
      </w:r>
      <w:r w:rsidR="00A91803">
        <w:rPr>
          <w:rFonts w:hint="eastAsia"/>
        </w:rPr>
        <w:t>上周长上影，</w:t>
      </w:r>
      <w:r w:rsidR="000A4E33">
        <w:rPr>
          <w:rFonts w:hint="eastAsia"/>
        </w:rPr>
        <w:t>三大股指走势基本类似</w:t>
      </w:r>
      <w:r w:rsidR="000A4E33" w:rsidRPr="000A4E33">
        <w:rPr>
          <w:rFonts w:hint="eastAsia"/>
        </w:rPr>
        <w:t>，关注楔形形态的收敛趋势</w:t>
      </w:r>
      <w:r>
        <w:rPr>
          <w:rFonts w:hint="eastAsia"/>
        </w:rPr>
        <w:t>；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lastRenderedPageBreak/>
        <w:t>数字货币</w:t>
      </w:r>
    </w:p>
    <w:p w:rsidR="00DF37BD" w:rsidRPr="00DF37BD" w:rsidRDefault="00DF37BD" w:rsidP="00AC5678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BTC/USD</w:t>
      </w:r>
      <w:r>
        <w:rPr>
          <w:rFonts w:hint="eastAsia"/>
        </w:rPr>
        <w:t>：</w:t>
      </w:r>
      <w:r w:rsidR="00026726">
        <w:rPr>
          <w:rFonts w:hint="eastAsia"/>
        </w:rPr>
        <w:t>截止周日</w:t>
      </w:r>
      <w:r w:rsidR="00134852">
        <w:rPr>
          <w:rFonts w:hint="eastAsia"/>
        </w:rPr>
        <w:t>下午</w:t>
      </w:r>
      <w:r w:rsidR="00026726">
        <w:rPr>
          <w:rFonts w:hint="eastAsia"/>
        </w:rPr>
        <w:t>1</w:t>
      </w:r>
      <w:r w:rsidR="00026726">
        <w:rPr>
          <w:rFonts w:hint="eastAsia"/>
        </w:rPr>
        <w:t>点半</w:t>
      </w:r>
      <w:r w:rsidR="000B11F4">
        <w:rPr>
          <w:rFonts w:hint="eastAsia"/>
        </w:rPr>
        <w:t>，比特币本周累计</w:t>
      </w:r>
      <w:r w:rsidR="00026726">
        <w:rPr>
          <w:rFonts w:hint="eastAsia"/>
        </w:rPr>
        <w:t>上涨</w:t>
      </w:r>
      <w:r w:rsidR="00026726">
        <w:rPr>
          <w:rFonts w:hint="eastAsia"/>
        </w:rPr>
        <w:t>6.2</w:t>
      </w:r>
      <w:r w:rsidR="00134852">
        <w:rPr>
          <w:rFonts w:hint="eastAsia"/>
        </w:rPr>
        <w:t>%</w:t>
      </w:r>
      <w:r w:rsidR="00134852">
        <w:rPr>
          <w:rFonts w:hint="eastAsia"/>
        </w:rPr>
        <w:t>，</w:t>
      </w:r>
      <w:r w:rsidR="00026726">
        <w:rPr>
          <w:rFonts w:hint="eastAsia"/>
        </w:rPr>
        <w:t>已经连续三周反弹</w:t>
      </w:r>
      <w:r w:rsidR="000B11F4">
        <w:rPr>
          <w:rFonts w:hint="eastAsia"/>
        </w:rPr>
        <w:t>，</w:t>
      </w:r>
      <w:r w:rsidR="00026726">
        <w:rPr>
          <w:rFonts w:hint="eastAsia"/>
        </w:rPr>
        <w:t>日线上多头排列</w:t>
      </w:r>
      <w:r w:rsidR="000B11F4">
        <w:rPr>
          <w:rFonts w:hint="eastAsia"/>
        </w:rPr>
        <w:t>，</w:t>
      </w:r>
      <w:r w:rsidR="00026726">
        <w:rPr>
          <w:rFonts w:hint="eastAsia"/>
        </w:rPr>
        <w:t>在前期平台位置盘整后可能会继续上，目前已经突破前期平台位置，下方</w:t>
      </w:r>
      <w:r w:rsidR="00026726" w:rsidRPr="00026726">
        <w:rPr>
          <w:rFonts w:hint="eastAsia"/>
        </w:rPr>
        <w:t>MA10</w:t>
      </w:r>
      <w:r w:rsidR="00026726" w:rsidRPr="00026726">
        <w:rPr>
          <w:rFonts w:hint="eastAsia"/>
        </w:rPr>
        <w:t>日线</w:t>
      </w:r>
      <w:r w:rsidR="00026726">
        <w:rPr>
          <w:rFonts w:hint="eastAsia"/>
        </w:rPr>
        <w:t>附近</w:t>
      </w:r>
      <w:r w:rsidR="000B11F4">
        <w:rPr>
          <w:rFonts w:hint="eastAsia"/>
        </w:rPr>
        <w:t>支撑</w:t>
      </w:r>
      <w:r w:rsidR="00EE7C3F">
        <w:rPr>
          <w:rFonts w:hint="eastAsia"/>
        </w:rPr>
        <w:t>。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大宗期货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原油：</w:t>
      </w:r>
      <w:proofErr w:type="gramStart"/>
      <w:r w:rsidR="00EE7C3F">
        <w:rPr>
          <w:rFonts w:hint="eastAsia"/>
        </w:rPr>
        <w:t>布油</w:t>
      </w:r>
      <w:r w:rsidR="00026726">
        <w:rPr>
          <w:rFonts w:hint="eastAsia"/>
        </w:rPr>
        <w:t>本周上</w:t>
      </w:r>
      <w:proofErr w:type="gramEnd"/>
      <w:r w:rsidR="00026726">
        <w:rPr>
          <w:rFonts w:hint="eastAsia"/>
        </w:rPr>
        <w:t>上涨</w:t>
      </w:r>
      <w:r w:rsidR="00026726">
        <w:rPr>
          <w:rFonts w:hint="eastAsia"/>
        </w:rPr>
        <w:t>1.07%</w:t>
      </w:r>
      <w:r w:rsidR="00026726">
        <w:rPr>
          <w:rFonts w:hint="eastAsia"/>
        </w:rPr>
        <w:t>，继续创新高，</w:t>
      </w:r>
      <w:r w:rsidR="00EE7C3F">
        <w:rPr>
          <w:rFonts w:hint="eastAsia"/>
        </w:rPr>
        <w:t>WTI</w:t>
      </w:r>
      <w:r w:rsidR="00945F76">
        <w:rPr>
          <w:rFonts w:hint="eastAsia"/>
        </w:rPr>
        <w:t>原油本周下跌</w:t>
      </w:r>
      <w:r w:rsidR="00026726">
        <w:rPr>
          <w:rFonts w:hint="eastAsia"/>
        </w:rPr>
        <w:t>-0.3</w:t>
      </w:r>
      <w:r w:rsidR="00945F76">
        <w:rPr>
          <w:rFonts w:hint="eastAsia"/>
        </w:rPr>
        <w:t>8</w:t>
      </w:r>
      <w:r w:rsidR="00EE7C3F">
        <w:rPr>
          <w:rFonts w:hint="eastAsia"/>
        </w:rPr>
        <w:t>%</w:t>
      </w:r>
      <w:r w:rsidR="00026726">
        <w:rPr>
          <w:rFonts w:hint="eastAsia"/>
        </w:rPr>
        <w:t>，目前在高位盘整，后期走势关注基本面影响</w:t>
      </w:r>
      <w:r w:rsidR="00EF5DEF">
        <w:rPr>
          <w:rFonts w:hint="eastAsia"/>
        </w:rPr>
        <w:t>；</w:t>
      </w:r>
    </w:p>
    <w:p w:rsidR="00DF37BD" w:rsidRP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黄金：</w:t>
      </w:r>
      <w:r w:rsidR="00455A3C">
        <w:rPr>
          <w:rFonts w:hint="eastAsia"/>
        </w:rPr>
        <w:t>黄金本周累计下跌</w:t>
      </w:r>
      <w:r w:rsidR="00455A3C">
        <w:rPr>
          <w:rFonts w:hint="eastAsia"/>
        </w:rPr>
        <w:t>-0.9</w:t>
      </w:r>
      <w:r w:rsidR="00EE7C3F">
        <w:rPr>
          <w:rFonts w:hint="eastAsia"/>
        </w:rPr>
        <w:t>%</w:t>
      </w:r>
      <w:r w:rsidR="00EE7C3F">
        <w:rPr>
          <w:rFonts w:hint="eastAsia"/>
        </w:rPr>
        <w:t>，</w:t>
      </w:r>
      <w:r w:rsidR="00455A3C">
        <w:rPr>
          <w:rFonts w:hint="eastAsia"/>
        </w:rPr>
        <w:t>在触及前期高点后已经连续回调两周，目前</w:t>
      </w:r>
      <w:r w:rsidR="00EF5DEF">
        <w:rPr>
          <w:rFonts w:hint="eastAsia"/>
        </w:rPr>
        <w:t>依旧处于高位区间震荡的范围</w:t>
      </w:r>
      <w:r w:rsidR="00455A3C">
        <w:rPr>
          <w:rFonts w:hint="eastAsia"/>
        </w:rPr>
        <w:t>，下方支撑关注整数位</w:t>
      </w:r>
      <w:r w:rsidR="00455A3C">
        <w:rPr>
          <w:rFonts w:hint="eastAsia"/>
        </w:rPr>
        <w:t>1300</w:t>
      </w:r>
      <w:r w:rsidR="00EF5DEF">
        <w:rPr>
          <w:rFonts w:hint="eastAsia"/>
        </w:rPr>
        <w:t>；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汇率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港币：</w:t>
      </w:r>
      <w:r w:rsidR="00EF5DEF">
        <w:rPr>
          <w:rFonts w:hint="eastAsia"/>
        </w:rPr>
        <w:t>美元</w:t>
      </w:r>
      <w:r w:rsidR="00EF5DEF">
        <w:rPr>
          <w:rFonts w:hint="eastAsia"/>
        </w:rPr>
        <w:t>/</w:t>
      </w:r>
      <w:r w:rsidR="00EF5DEF">
        <w:rPr>
          <w:rFonts w:hint="eastAsia"/>
        </w:rPr>
        <w:t>港币</w:t>
      </w:r>
      <w:r w:rsidR="00B47E1F">
        <w:rPr>
          <w:rFonts w:hint="eastAsia"/>
        </w:rPr>
        <w:t>本周反弹</w:t>
      </w:r>
      <w:r w:rsidR="00EE7C3F">
        <w:rPr>
          <w:rFonts w:hint="eastAsia"/>
        </w:rPr>
        <w:t>，</w:t>
      </w:r>
      <w:r w:rsidR="00B47E1F">
        <w:rPr>
          <w:rFonts w:hint="eastAsia"/>
        </w:rPr>
        <w:t>上周受金管局的影响，港币反弹，本周又有所回落，当前汇率</w:t>
      </w:r>
      <w:r w:rsidR="00B47E1F">
        <w:rPr>
          <w:rFonts w:hint="eastAsia"/>
        </w:rPr>
        <w:t>7.8476</w:t>
      </w:r>
      <w:r w:rsidR="00EE7C3F">
        <w:rPr>
          <w:rFonts w:hint="eastAsia"/>
        </w:rPr>
        <w:t>，</w:t>
      </w:r>
      <w:r w:rsidR="00B71637">
        <w:rPr>
          <w:rFonts w:hint="eastAsia"/>
        </w:rPr>
        <w:t>。</w:t>
      </w:r>
    </w:p>
    <w:p w:rsidR="00F8470B" w:rsidRDefault="00F8470B" w:rsidP="00020728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Hibor</w:t>
      </w:r>
      <w:proofErr w:type="spellEnd"/>
      <w:r>
        <w:rPr>
          <w:rFonts w:hint="eastAsia"/>
        </w:rPr>
        <w:t>港币：</w:t>
      </w:r>
      <w:r w:rsidR="00905156">
        <w:rPr>
          <w:rFonts w:hint="eastAsia"/>
        </w:rPr>
        <w:t>当前隔夜</w:t>
      </w:r>
      <w:r w:rsidR="00815ECA">
        <w:rPr>
          <w:rFonts w:hint="eastAsia"/>
        </w:rPr>
        <w:t>拆借利率</w:t>
      </w:r>
      <w:r w:rsidR="00815ECA">
        <w:rPr>
          <w:rFonts w:hint="eastAsia"/>
        </w:rPr>
        <w:t>0.</w:t>
      </w:r>
      <w:r w:rsidR="00B47E1F">
        <w:rPr>
          <w:rFonts w:hint="eastAsia"/>
        </w:rPr>
        <w:t>5429</w:t>
      </w:r>
      <w:r w:rsidR="00815ECA">
        <w:rPr>
          <w:rFonts w:hint="eastAsia"/>
        </w:rPr>
        <w:t>，</w:t>
      </w:r>
      <w:r w:rsidR="00B47E1F">
        <w:rPr>
          <w:rFonts w:hint="eastAsia"/>
        </w:rPr>
        <w:t>多个周期的</w:t>
      </w:r>
      <w:proofErr w:type="spellStart"/>
      <w:r w:rsidR="00B47E1F">
        <w:rPr>
          <w:rFonts w:hint="eastAsia"/>
        </w:rPr>
        <w:t>Hibor</w:t>
      </w:r>
      <w:proofErr w:type="spellEnd"/>
      <w:r w:rsidR="00B47E1F">
        <w:rPr>
          <w:rFonts w:hint="eastAsia"/>
        </w:rPr>
        <w:t>依旧较高，一方面受月末的影响，另一方面金管局前期买入港币，影响了市场的流动性</w:t>
      </w:r>
      <w:r w:rsidR="00B71637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人民币：</w:t>
      </w:r>
      <w:r w:rsidR="00905156">
        <w:rPr>
          <w:rFonts w:hint="eastAsia"/>
        </w:rPr>
        <w:t>离岸人民币在经历了</w:t>
      </w:r>
      <w:r w:rsidR="00B47E1F">
        <w:rPr>
          <w:rFonts w:hint="eastAsia"/>
        </w:rPr>
        <w:t>前段时间的升值之后近两周有所回落</w:t>
      </w:r>
      <w:r w:rsidR="00905156">
        <w:rPr>
          <w:rFonts w:hint="eastAsia"/>
        </w:rPr>
        <w:t>，本周美元</w:t>
      </w:r>
      <w:r w:rsidR="00905156">
        <w:rPr>
          <w:rFonts w:hint="eastAsia"/>
        </w:rPr>
        <w:t>/</w:t>
      </w:r>
      <w:r w:rsidR="00905156">
        <w:rPr>
          <w:rFonts w:hint="eastAsia"/>
        </w:rPr>
        <w:t>人民币上涨</w:t>
      </w:r>
      <w:r w:rsidR="00B47E1F">
        <w:rPr>
          <w:rFonts w:hint="eastAsia"/>
        </w:rPr>
        <w:t>0.66</w:t>
      </w:r>
      <w:r w:rsidR="00905156">
        <w:rPr>
          <w:rFonts w:hint="eastAsia"/>
        </w:rPr>
        <w:t>%</w:t>
      </w:r>
      <w:r w:rsidR="00B47E1F">
        <w:rPr>
          <w:rFonts w:hint="eastAsia"/>
        </w:rPr>
        <w:t>，受本周美元升值的影响</w:t>
      </w:r>
      <w:r w:rsidR="00B71637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美元：</w:t>
      </w:r>
      <w:r w:rsidR="00905156">
        <w:rPr>
          <w:rFonts w:hint="eastAsia"/>
        </w:rPr>
        <w:t>在长期的低位之后美元</w:t>
      </w:r>
      <w:r w:rsidR="00B47E1F">
        <w:rPr>
          <w:rFonts w:hint="eastAsia"/>
        </w:rPr>
        <w:t>近期持续</w:t>
      </w:r>
      <w:r w:rsidR="00905156">
        <w:rPr>
          <w:rFonts w:hint="eastAsia"/>
        </w:rPr>
        <w:t>反弹，本周上涨</w:t>
      </w:r>
      <w:r w:rsidR="00B47E1F">
        <w:rPr>
          <w:rFonts w:hint="eastAsia"/>
        </w:rPr>
        <w:t>1.31</w:t>
      </w:r>
      <w:r w:rsidR="00905156">
        <w:rPr>
          <w:rFonts w:hint="eastAsia"/>
        </w:rPr>
        <w:t>%</w:t>
      </w:r>
      <w:r w:rsidR="00B47E1F">
        <w:rPr>
          <w:rFonts w:hint="eastAsia"/>
        </w:rPr>
        <w:t>，日线上多头排列，周线上一根大阳</w:t>
      </w:r>
      <w:proofErr w:type="gramStart"/>
      <w:r w:rsidR="00B47E1F">
        <w:rPr>
          <w:rFonts w:hint="eastAsia"/>
        </w:rPr>
        <w:t>柱突破</w:t>
      </w:r>
      <w:proofErr w:type="gramEnd"/>
      <w:r w:rsidR="00B47E1F">
        <w:rPr>
          <w:rFonts w:hint="eastAsia"/>
        </w:rPr>
        <w:t>了</w:t>
      </w:r>
      <w:r w:rsidR="00B47E1F">
        <w:rPr>
          <w:rFonts w:hint="eastAsia"/>
        </w:rPr>
        <w:t>MA20</w:t>
      </w:r>
      <w:r w:rsidR="00B47E1F">
        <w:rPr>
          <w:rFonts w:hint="eastAsia"/>
        </w:rPr>
        <w:t>，同时也突破了前期的地低位区间。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日元：</w:t>
      </w:r>
      <w:r w:rsidR="00020728">
        <w:rPr>
          <w:rFonts w:hint="eastAsia"/>
        </w:rPr>
        <w:t>本周美元</w:t>
      </w:r>
      <w:r w:rsidR="00020728">
        <w:rPr>
          <w:rFonts w:hint="eastAsia"/>
        </w:rPr>
        <w:t>/</w:t>
      </w:r>
      <w:r w:rsidR="00905156">
        <w:rPr>
          <w:rFonts w:hint="eastAsia"/>
        </w:rPr>
        <w:t>日元上涨</w:t>
      </w:r>
      <w:r w:rsidR="00B47E1F">
        <w:rPr>
          <w:rFonts w:hint="eastAsia"/>
        </w:rPr>
        <w:t>1.29</w:t>
      </w:r>
      <w:r w:rsidR="00020728">
        <w:rPr>
          <w:rFonts w:hint="eastAsia"/>
        </w:rPr>
        <w:t>%</w:t>
      </w:r>
      <w:r w:rsidR="00905156">
        <w:rPr>
          <w:rFonts w:hint="eastAsia"/>
        </w:rPr>
        <w:t>，日元</w:t>
      </w:r>
      <w:r w:rsidR="00B47E1F">
        <w:rPr>
          <w:rFonts w:hint="eastAsia"/>
        </w:rPr>
        <w:t>持续</w:t>
      </w:r>
      <w:r w:rsidR="00905156">
        <w:rPr>
          <w:rFonts w:hint="eastAsia"/>
        </w:rPr>
        <w:t>贬值</w:t>
      </w:r>
      <w:r w:rsidR="00020728">
        <w:rPr>
          <w:rFonts w:hint="eastAsia"/>
        </w:rPr>
        <w:t>，</w:t>
      </w:r>
      <w:r w:rsidR="00B47E1F">
        <w:rPr>
          <w:rFonts w:hint="eastAsia"/>
        </w:rPr>
        <w:t>受美元升值的影响，</w:t>
      </w:r>
      <w:r w:rsidR="00905156" w:rsidRPr="00905156">
        <w:rPr>
          <w:rFonts w:hint="eastAsia"/>
        </w:rPr>
        <w:t>美元</w:t>
      </w:r>
      <w:r w:rsidR="00905156" w:rsidRPr="00905156">
        <w:rPr>
          <w:rFonts w:hint="eastAsia"/>
        </w:rPr>
        <w:t>/</w:t>
      </w:r>
      <w:r w:rsidR="00905156" w:rsidRPr="00905156">
        <w:rPr>
          <w:rFonts w:hint="eastAsia"/>
        </w:rPr>
        <w:t>日元</w:t>
      </w:r>
      <w:r w:rsidR="00B47E1F">
        <w:rPr>
          <w:rFonts w:hint="eastAsia"/>
        </w:rPr>
        <w:t>从低位反弹，目前已连续上涨</w:t>
      </w:r>
      <w:r w:rsidR="00B47E1F">
        <w:rPr>
          <w:rFonts w:hint="eastAsia"/>
        </w:rPr>
        <w:t>5</w:t>
      </w:r>
      <w:r w:rsidR="00905156">
        <w:rPr>
          <w:rFonts w:hint="eastAsia"/>
        </w:rPr>
        <w:t>周</w:t>
      </w:r>
      <w:r w:rsidR="00AD2047">
        <w:rPr>
          <w:rFonts w:hint="eastAsia"/>
        </w:rPr>
        <w:t>，</w:t>
      </w:r>
      <w:r w:rsidR="00B47E1F">
        <w:rPr>
          <w:rFonts w:hint="eastAsia"/>
        </w:rPr>
        <w:t>MA20</w:t>
      </w:r>
      <w:r w:rsidR="00B47E1F">
        <w:rPr>
          <w:rFonts w:hint="eastAsia"/>
        </w:rPr>
        <w:t>已突破</w:t>
      </w:r>
      <w:r w:rsidR="00020728">
        <w:rPr>
          <w:rFonts w:hint="eastAsia"/>
        </w:rPr>
        <w:t>。</w:t>
      </w:r>
    </w:p>
    <w:p w:rsidR="00DF37BD" w:rsidRP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欧元：</w:t>
      </w:r>
      <w:r w:rsidR="00020728">
        <w:rPr>
          <w:rFonts w:hint="eastAsia"/>
        </w:rPr>
        <w:t>欧元</w:t>
      </w:r>
      <w:r w:rsidR="00020728">
        <w:rPr>
          <w:rFonts w:hint="eastAsia"/>
        </w:rPr>
        <w:t>/</w:t>
      </w:r>
      <w:r w:rsidR="00020728">
        <w:rPr>
          <w:rFonts w:hint="eastAsia"/>
        </w:rPr>
        <w:t>美元</w:t>
      </w:r>
      <w:r w:rsidR="007C5F17">
        <w:rPr>
          <w:rFonts w:hint="eastAsia"/>
        </w:rPr>
        <w:t>前期高位</w:t>
      </w:r>
      <w:r w:rsidR="00AD2047">
        <w:rPr>
          <w:rFonts w:hint="eastAsia"/>
        </w:rPr>
        <w:t>回落</w:t>
      </w:r>
      <w:r w:rsidR="00020728">
        <w:rPr>
          <w:rFonts w:hint="eastAsia"/>
        </w:rPr>
        <w:t>，本周</w:t>
      </w:r>
      <w:r w:rsidR="00AD2047">
        <w:rPr>
          <w:rFonts w:hint="eastAsia"/>
        </w:rPr>
        <w:t>下跌</w:t>
      </w:r>
      <w:r w:rsidR="007C5F17">
        <w:rPr>
          <w:rFonts w:hint="eastAsia"/>
        </w:rPr>
        <w:t>-1.29</w:t>
      </w:r>
      <w:r w:rsidR="00020728">
        <w:rPr>
          <w:rFonts w:hint="eastAsia"/>
        </w:rPr>
        <w:t>%</w:t>
      </w:r>
      <w:r w:rsidR="007C5F17">
        <w:rPr>
          <w:rFonts w:hint="eastAsia"/>
        </w:rPr>
        <w:t>，目前已跌破前期高位区间</w:t>
      </w:r>
      <w:r w:rsidR="00B4032D">
        <w:rPr>
          <w:rFonts w:hint="eastAsia"/>
        </w:rPr>
        <w:t>，受美元升值影响</w:t>
      </w:r>
      <w:r w:rsidR="00020728">
        <w:rPr>
          <w:rFonts w:hint="eastAsia"/>
        </w:rPr>
        <w:t>。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国债</w:t>
      </w:r>
    </w:p>
    <w:p w:rsid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美国国债</w:t>
      </w:r>
      <w:r w:rsidR="00DF37BD">
        <w:rPr>
          <w:rFonts w:hint="eastAsia"/>
        </w:rPr>
        <w:t>：</w:t>
      </w:r>
      <w:r w:rsidR="00AD2047">
        <w:rPr>
          <w:rFonts w:hint="eastAsia"/>
        </w:rPr>
        <w:t>美国十年期国债收益率本周</w:t>
      </w:r>
      <w:r w:rsidR="00B4032D">
        <w:rPr>
          <w:rFonts w:hint="eastAsia"/>
        </w:rPr>
        <w:t>冲高回落，本周累计下跌</w:t>
      </w:r>
      <w:r w:rsidR="00B4032D">
        <w:rPr>
          <w:rFonts w:hint="eastAsia"/>
        </w:rPr>
        <w:t>-0.1%</w:t>
      </w:r>
      <w:r w:rsidR="00B4032D">
        <w:rPr>
          <w:rFonts w:hint="eastAsia"/>
        </w:rPr>
        <w:t>，收长</w:t>
      </w:r>
      <w:r w:rsidR="00B4032D">
        <w:rPr>
          <w:rFonts w:hint="eastAsia"/>
        </w:rPr>
        <w:lastRenderedPageBreak/>
        <w:t>上影，收益率一度突破</w:t>
      </w:r>
      <w:r w:rsidR="00B4032D">
        <w:rPr>
          <w:rFonts w:hint="eastAsia"/>
        </w:rPr>
        <w:t>3</w:t>
      </w:r>
      <w:r w:rsidR="00426D22">
        <w:rPr>
          <w:rFonts w:hint="eastAsia"/>
        </w:rPr>
        <w:t>，引发市场担忧，当前收益率</w:t>
      </w:r>
      <w:r w:rsidR="00426D22">
        <w:rPr>
          <w:rFonts w:hint="eastAsia"/>
        </w:rPr>
        <w:t>2.959</w:t>
      </w:r>
      <w:r w:rsidR="00020728">
        <w:rPr>
          <w:rFonts w:hint="eastAsia"/>
        </w:rPr>
        <w:t>。</w:t>
      </w:r>
    </w:p>
    <w:p w:rsidR="001867A7" w:rsidRP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中国国债：</w:t>
      </w:r>
      <w:r w:rsidR="002F4045">
        <w:rPr>
          <w:rFonts w:hint="eastAsia"/>
        </w:rPr>
        <w:t>中国十年期国债收益率</w:t>
      </w:r>
      <w:r w:rsidR="00426D22">
        <w:rPr>
          <w:rFonts w:hint="eastAsia"/>
        </w:rPr>
        <w:t>在上周大跌之后</w:t>
      </w:r>
      <w:r w:rsidR="002039DE">
        <w:rPr>
          <w:rFonts w:hint="eastAsia"/>
        </w:rPr>
        <w:t>，</w:t>
      </w:r>
      <w:r w:rsidR="002F4045">
        <w:rPr>
          <w:rFonts w:hint="eastAsia"/>
        </w:rPr>
        <w:t>本周</w:t>
      </w:r>
      <w:r w:rsidR="00426D22">
        <w:rPr>
          <w:rFonts w:hint="eastAsia"/>
        </w:rPr>
        <w:t>有所反弹</w:t>
      </w:r>
      <w:r w:rsidR="00992104">
        <w:rPr>
          <w:rFonts w:hint="eastAsia"/>
        </w:rPr>
        <w:t>，累计上涨</w:t>
      </w:r>
      <w:r w:rsidR="00426D22">
        <w:rPr>
          <w:rFonts w:hint="eastAsia"/>
        </w:rPr>
        <w:t>3.86</w:t>
      </w:r>
      <w:r w:rsidR="002F4045">
        <w:rPr>
          <w:rFonts w:hint="eastAsia"/>
        </w:rPr>
        <w:t>%</w:t>
      </w:r>
      <w:r w:rsidR="00426D22">
        <w:rPr>
          <w:rFonts w:hint="eastAsia"/>
        </w:rPr>
        <w:t>，</w:t>
      </w:r>
      <w:r w:rsidR="00426D22" w:rsidRPr="00426D22">
        <w:rPr>
          <w:rFonts w:hint="eastAsia"/>
        </w:rPr>
        <w:t>当前收益率</w:t>
      </w:r>
      <w:r w:rsidR="00426D22">
        <w:rPr>
          <w:rFonts w:hint="eastAsia"/>
        </w:rPr>
        <w:t>3.653</w:t>
      </w:r>
      <w:r w:rsidR="002F4045">
        <w:rPr>
          <w:rFonts w:hint="eastAsia"/>
        </w:rPr>
        <w:t>。</w:t>
      </w:r>
    </w:p>
    <w:sectPr w:rsidR="001867A7" w:rsidRPr="00DF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4E9"/>
    <w:multiLevelType w:val="hybridMultilevel"/>
    <w:tmpl w:val="F69ED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5072C"/>
    <w:multiLevelType w:val="hybridMultilevel"/>
    <w:tmpl w:val="94786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9556D"/>
    <w:multiLevelType w:val="hybridMultilevel"/>
    <w:tmpl w:val="DBC6C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840D3"/>
    <w:multiLevelType w:val="hybridMultilevel"/>
    <w:tmpl w:val="407C2F3E"/>
    <w:lvl w:ilvl="0" w:tplc="CB68D4B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E03178"/>
    <w:multiLevelType w:val="hybridMultilevel"/>
    <w:tmpl w:val="1924DAE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63B42"/>
    <w:multiLevelType w:val="hybridMultilevel"/>
    <w:tmpl w:val="23641412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059CA"/>
    <w:multiLevelType w:val="hybridMultilevel"/>
    <w:tmpl w:val="BF12BDA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AC5A22"/>
    <w:multiLevelType w:val="hybridMultilevel"/>
    <w:tmpl w:val="3B4E8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03A20"/>
    <w:multiLevelType w:val="hybridMultilevel"/>
    <w:tmpl w:val="513A701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99"/>
    <w:rsid w:val="000068F3"/>
    <w:rsid w:val="00020728"/>
    <w:rsid w:val="00026726"/>
    <w:rsid w:val="000A4E33"/>
    <w:rsid w:val="000A7CF1"/>
    <w:rsid w:val="000B11F4"/>
    <w:rsid w:val="0011446D"/>
    <w:rsid w:val="00134852"/>
    <w:rsid w:val="001867A7"/>
    <w:rsid w:val="002039DE"/>
    <w:rsid w:val="002202FB"/>
    <w:rsid w:val="00292BE7"/>
    <w:rsid w:val="002D1F41"/>
    <w:rsid w:val="002F4045"/>
    <w:rsid w:val="00426D22"/>
    <w:rsid w:val="00455A3C"/>
    <w:rsid w:val="00480E8B"/>
    <w:rsid w:val="005A4A01"/>
    <w:rsid w:val="005F7393"/>
    <w:rsid w:val="006171A5"/>
    <w:rsid w:val="00785E7C"/>
    <w:rsid w:val="007C5F17"/>
    <w:rsid w:val="008006EF"/>
    <w:rsid w:val="00815ECA"/>
    <w:rsid w:val="00905156"/>
    <w:rsid w:val="00945F76"/>
    <w:rsid w:val="00974BC2"/>
    <w:rsid w:val="00977808"/>
    <w:rsid w:val="00992104"/>
    <w:rsid w:val="009B4798"/>
    <w:rsid w:val="009B7D90"/>
    <w:rsid w:val="009E3FA6"/>
    <w:rsid w:val="009F5B22"/>
    <w:rsid w:val="00A91803"/>
    <w:rsid w:val="00AC5678"/>
    <w:rsid w:val="00AC7E5D"/>
    <w:rsid w:val="00AD2047"/>
    <w:rsid w:val="00B4032D"/>
    <w:rsid w:val="00B47E1F"/>
    <w:rsid w:val="00B71637"/>
    <w:rsid w:val="00BC78F3"/>
    <w:rsid w:val="00BF1D4D"/>
    <w:rsid w:val="00CD74C0"/>
    <w:rsid w:val="00D146CB"/>
    <w:rsid w:val="00DC3839"/>
    <w:rsid w:val="00DF37BD"/>
    <w:rsid w:val="00E10A50"/>
    <w:rsid w:val="00E43B99"/>
    <w:rsid w:val="00EC51CC"/>
    <w:rsid w:val="00EE7C3F"/>
    <w:rsid w:val="00EF5DEF"/>
    <w:rsid w:val="00F554E1"/>
    <w:rsid w:val="00F8470B"/>
    <w:rsid w:val="00F927DA"/>
    <w:rsid w:val="00F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4E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4E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yufei ruan</cp:lastModifiedBy>
  <cp:revision>30</cp:revision>
  <dcterms:created xsi:type="dcterms:W3CDTF">2018-04-07T08:06:00Z</dcterms:created>
  <dcterms:modified xsi:type="dcterms:W3CDTF">2018-04-29T05:56:00Z</dcterms:modified>
</cp:coreProperties>
</file>