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</w:t>
      </w:r>
      <w:bookmarkStart w:id="0" w:name="_GoBack"/>
      <w:bookmarkEnd w:id="0"/>
      <w:r>
        <w:rPr>
          <w:rFonts w:hint="eastAsia"/>
        </w:rPr>
        <w:t>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1400EE">
        <w:rPr>
          <w:rFonts w:hint="eastAsia"/>
        </w:rPr>
        <w:t>下跌</w:t>
      </w:r>
      <w:r w:rsidR="001400EE">
        <w:rPr>
          <w:rFonts w:hint="eastAsia"/>
        </w:rPr>
        <w:t>-2.09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987FEC">
        <w:rPr>
          <w:rFonts w:hint="eastAsia"/>
        </w:rPr>
        <w:t>上涨行情</w:t>
      </w:r>
      <w:r w:rsidR="00D26623">
        <w:rPr>
          <w:rFonts w:hint="eastAsia"/>
        </w:rPr>
        <w:t>终止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1B7D4C" w:rsidRPr="00385F32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D26623">
        <w:rPr>
          <w:rFonts w:hint="eastAsia"/>
        </w:rPr>
        <w:t>跌破了</w:t>
      </w:r>
      <w:r w:rsidR="00D670AE">
        <w:rPr>
          <w:rFonts w:hint="eastAsia"/>
        </w:rPr>
        <w:t>MA5</w:t>
      </w:r>
      <w:r w:rsidR="00BD50B3">
        <w:rPr>
          <w:rFonts w:hint="eastAsia"/>
        </w:rPr>
        <w:t>的支撑</w:t>
      </w:r>
      <w:r w:rsidR="005C7371">
        <w:rPr>
          <w:rFonts w:hint="eastAsia"/>
        </w:rPr>
        <w:t>，</w:t>
      </w:r>
      <w:r w:rsidR="00D26623">
        <w:rPr>
          <w:rFonts w:hint="eastAsia"/>
        </w:rPr>
        <w:t>下面关注</w:t>
      </w:r>
      <w:r w:rsidR="00D26623">
        <w:rPr>
          <w:rFonts w:hint="eastAsia"/>
        </w:rPr>
        <w:t>MA20</w:t>
      </w:r>
      <w:r w:rsidR="00D26623">
        <w:rPr>
          <w:rFonts w:hint="eastAsia"/>
        </w:rPr>
        <w:t>的支撑，</w:t>
      </w:r>
      <w:r w:rsidR="005C7371">
        <w:rPr>
          <w:rFonts w:hint="eastAsia"/>
        </w:rPr>
        <w:t>上方阻力</w:t>
      </w:r>
      <w:proofErr w:type="gramStart"/>
      <w:r w:rsidR="005C7371">
        <w:rPr>
          <w:rFonts w:hint="eastAsia"/>
        </w:rPr>
        <w:t>位关注</w:t>
      </w:r>
      <w:proofErr w:type="gramEnd"/>
      <w:r w:rsidR="005C7371">
        <w:rPr>
          <w:rFonts w:hint="eastAsia"/>
        </w:rPr>
        <w:t>2</w:t>
      </w:r>
      <w:r w:rsidR="00D26623">
        <w:rPr>
          <w:rFonts w:hint="eastAsia"/>
        </w:rPr>
        <w:t>月初跳空下来的位置</w:t>
      </w:r>
      <w:r w:rsidR="00C4138F">
        <w:rPr>
          <w:rFonts w:hint="eastAsia"/>
        </w:rPr>
        <w:t>，日线上上升趋势已破位</w:t>
      </w:r>
      <w:r w:rsidR="00916934">
        <w:rPr>
          <w:rFonts w:hint="eastAsia"/>
        </w:rPr>
        <w:t>，消息面上，本周受美国汽车关税，</w:t>
      </w:r>
      <w:proofErr w:type="gramStart"/>
      <w:r w:rsidR="00916934">
        <w:rPr>
          <w:rFonts w:hint="eastAsia"/>
        </w:rPr>
        <w:t>特</w:t>
      </w:r>
      <w:proofErr w:type="gramEnd"/>
      <w:r w:rsidR="00916934">
        <w:rPr>
          <w:rFonts w:hint="eastAsia"/>
        </w:rPr>
        <w:t>金会等影响</w:t>
      </w:r>
      <w:r w:rsidR="00F554E1">
        <w:rPr>
          <w:rFonts w:hint="eastAsia"/>
        </w:rPr>
        <w:t>；</w:t>
      </w:r>
    </w:p>
    <w:p w:rsidR="00987FEC" w:rsidRDefault="00D26623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DA2938" wp14:editId="1BA142E8">
            <wp:extent cx="3850352" cy="2878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451" cy="2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1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1"/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485C7F">
        <w:rPr>
          <w:rFonts w:hint="eastAsia"/>
        </w:rPr>
        <w:t>下跌</w:t>
      </w:r>
      <w:r w:rsidR="00471363">
        <w:rPr>
          <w:rFonts w:hint="eastAsia"/>
        </w:rPr>
        <w:t>-1.48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1B7D4C" w:rsidRPr="00296CD3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所示，本周又回到</w:t>
      </w:r>
      <w:r w:rsidR="00296CD3">
        <w:rPr>
          <w:rFonts w:hint="eastAsia"/>
        </w:rPr>
        <w:t>底部</w:t>
      </w:r>
      <w:r w:rsidR="00955754">
        <w:rPr>
          <w:rFonts w:hint="eastAsia"/>
        </w:rPr>
        <w:t>箱体</w:t>
      </w:r>
      <w:r w:rsidR="00F23817">
        <w:rPr>
          <w:rFonts w:hint="eastAsia"/>
        </w:rPr>
        <w:t>内</w:t>
      </w:r>
      <w:r w:rsidR="00955754">
        <w:rPr>
          <w:rFonts w:hint="eastAsia"/>
        </w:rPr>
        <w:t>，</w:t>
      </w:r>
      <w:r w:rsidR="00F23817">
        <w:rPr>
          <w:rFonts w:hint="eastAsia"/>
        </w:rPr>
        <w:t>且跌破了多条均线，上方压力位在</w:t>
      </w:r>
      <w:r w:rsidR="00F23817">
        <w:rPr>
          <w:rFonts w:hint="eastAsia"/>
        </w:rPr>
        <w:t>31000</w:t>
      </w:r>
      <w:r w:rsidR="00F23817">
        <w:rPr>
          <w:rFonts w:hint="eastAsia"/>
        </w:rPr>
        <w:t>左右，下方支撑</w:t>
      </w:r>
      <w:proofErr w:type="gramStart"/>
      <w:r w:rsidR="00F23817">
        <w:rPr>
          <w:rFonts w:hint="eastAsia"/>
        </w:rPr>
        <w:t>位关注</w:t>
      </w:r>
      <w:proofErr w:type="gramEnd"/>
      <w:r w:rsidR="00F23817">
        <w:rPr>
          <w:rFonts w:hint="eastAsia"/>
        </w:rPr>
        <w:t>前期突破的下跌趋势线，在</w:t>
      </w:r>
      <w:r w:rsidR="00F23817">
        <w:rPr>
          <w:rFonts w:hint="eastAsia"/>
        </w:rPr>
        <w:t>30200</w:t>
      </w:r>
      <w:r w:rsidR="00F23817">
        <w:rPr>
          <w:rFonts w:hint="eastAsia"/>
        </w:rPr>
        <w:t>左右</w:t>
      </w:r>
      <w:r w:rsidR="00E31002">
        <w:rPr>
          <w:rFonts w:hint="eastAsia"/>
        </w:rPr>
        <w:t>。</w:t>
      </w:r>
    </w:p>
    <w:p w:rsidR="00296CD3" w:rsidRDefault="00471363" w:rsidP="00296CD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A714D6" wp14:editId="768F2E94">
            <wp:extent cx="3743549" cy="24770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720" cy="24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320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F23817">
        <w:rPr>
          <w:rFonts w:hint="eastAsia"/>
        </w:rPr>
        <w:t>本周累计下跌</w:t>
      </w:r>
      <w:r w:rsidR="00F23817">
        <w:rPr>
          <w:rFonts w:hint="eastAsia"/>
        </w:rPr>
        <w:t>-1.63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296CD3">
        <w:rPr>
          <w:rFonts w:hint="eastAsia"/>
        </w:rPr>
        <w:t>周线如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1B7D4C" w:rsidRPr="00296CD3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296CD3">
        <w:rPr>
          <w:rFonts w:hint="eastAsia"/>
        </w:rPr>
        <w:t>本周</w:t>
      </w:r>
      <w:r w:rsidR="00F23817">
        <w:rPr>
          <w:rFonts w:hint="eastAsia"/>
        </w:rPr>
        <w:t>触及上方压力位</w:t>
      </w:r>
      <w:r w:rsidR="00640E87">
        <w:rPr>
          <w:rFonts w:hint="eastAsia"/>
        </w:rPr>
        <w:t>3200</w:t>
      </w:r>
      <w:r w:rsidR="00F23817">
        <w:rPr>
          <w:rFonts w:hint="eastAsia"/>
        </w:rPr>
        <w:t>后</w:t>
      </w:r>
      <w:r w:rsidR="00296CD3">
        <w:rPr>
          <w:rFonts w:hint="eastAsia"/>
        </w:rPr>
        <w:t>，</w:t>
      </w:r>
      <w:r w:rsidR="00F23817">
        <w:rPr>
          <w:rFonts w:hint="eastAsia"/>
        </w:rPr>
        <w:t>连续回落，</w:t>
      </w:r>
      <w:r w:rsidR="00296CD3">
        <w:rPr>
          <w:rFonts w:hint="eastAsia"/>
        </w:rPr>
        <w:t>未能有效突破，可能会继续下探到</w:t>
      </w:r>
      <w:r w:rsidR="00296CD3">
        <w:rPr>
          <w:rFonts w:hint="eastAsia"/>
        </w:rPr>
        <w:t>3050</w:t>
      </w:r>
      <w:r w:rsidR="00296CD3">
        <w:rPr>
          <w:rFonts w:hint="eastAsia"/>
        </w:rPr>
        <w:t>附近形成双底</w:t>
      </w:r>
      <w:r w:rsidR="00F23817">
        <w:rPr>
          <w:rFonts w:hint="eastAsia"/>
        </w:rPr>
        <w:t>，近期支撑</w:t>
      </w:r>
      <w:proofErr w:type="gramStart"/>
      <w:r w:rsidR="00F23817">
        <w:rPr>
          <w:rFonts w:hint="eastAsia"/>
        </w:rPr>
        <w:t>位关注</w:t>
      </w:r>
      <w:proofErr w:type="gramEnd"/>
      <w:r w:rsidR="00F23817">
        <w:rPr>
          <w:rFonts w:hint="eastAsia"/>
        </w:rPr>
        <w:t>3130</w:t>
      </w:r>
      <w:r w:rsidR="00F23817">
        <w:rPr>
          <w:rFonts w:hint="eastAsia"/>
        </w:rPr>
        <w:t>附近</w:t>
      </w:r>
      <w:r>
        <w:rPr>
          <w:rFonts w:hint="eastAsia"/>
        </w:rPr>
        <w:t>；</w:t>
      </w:r>
    </w:p>
    <w:p w:rsidR="00296CD3" w:rsidRDefault="00F23817" w:rsidP="00296C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033822" wp14:editId="4B1617F2">
            <wp:extent cx="3276872" cy="29589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863" cy="29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Pr="00F554E1" w:rsidRDefault="005C57C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创业板本周累计下跌</w:t>
      </w:r>
      <w:r>
        <w:rPr>
          <w:rFonts w:hint="eastAsia"/>
        </w:rPr>
        <w:t>-1.75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>
        <w:rPr>
          <w:rFonts w:hint="eastAsia"/>
        </w:rPr>
        <w:t>连续走</w:t>
      </w:r>
      <w:r w:rsidR="00296CD3">
        <w:rPr>
          <w:rFonts w:hint="eastAsia"/>
        </w:rPr>
        <w:t>弱</w:t>
      </w:r>
      <w:r w:rsidR="00640E87">
        <w:rPr>
          <w:rFonts w:hint="eastAsia"/>
        </w:rPr>
        <w:t>，</w:t>
      </w:r>
      <w:r>
        <w:rPr>
          <w:rFonts w:hint="eastAsia"/>
        </w:rPr>
        <w:t>周五大跌，目前已到年线附近，关注整数位</w:t>
      </w:r>
      <w:r>
        <w:rPr>
          <w:rFonts w:hint="eastAsia"/>
        </w:rPr>
        <w:t>1800</w:t>
      </w:r>
      <w:r>
        <w:rPr>
          <w:rFonts w:hint="eastAsia"/>
        </w:rPr>
        <w:t>的支撑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5C57C1">
        <w:rPr>
          <w:rFonts w:hint="eastAsia"/>
        </w:rPr>
        <w:t>本周累计下跌</w:t>
      </w:r>
      <w:r w:rsidR="005C57C1">
        <w:rPr>
          <w:rFonts w:hint="eastAsia"/>
        </w:rPr>
        <w:t>-1.07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8C4DE6">
        <w:rPr>
          <w:rFonts w:hint="eastAsia"/>
        </w:rPr>
        <w:t>周线上</w:t>
      </w:r>
      <w:r w:rsidR="00A1664A">
        <w:rPr>
          <w:rFonts w:hint="eastAsia"/>
        </w:rPr>
        <w:t>结束连续</w:t>
      </w:r>
      <w:r w:rsidR="0034523B">
        <w:rPr>
          <w:rFonts w:hint="eastAsia"/>
        </w:rPr>
        <w:t>8</w:t>
      </w:r>
      <w:r w:rsidR="00B90EA7">
        <w:rPr>
          <w:rFonts w:hint="eastAsia"/>
        </w:rPr>
        <w:t>周</w:t>
      </w:r>
      <w:r w:rsidR="00A1664A">
        <w:rPr>
          <w:rFonts w:hint="eastAsia"/>
        </w:rPr>
        <w:t>上涨</w:t>
      </w:r>
      <w:r w:rsidR="0034523B">
        <w:rPr>
          <w:rFonts w:hint="eastAsia"/>
        </w:rPr>
        <w:t>，周线如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1B7D4C" w:rsidRPr="0034523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F554E1">
        <w:rPr>
          <w:rFonts w:hint="eastAsia"/>
        </w:rPr>
        <w:t>；</w:t>
      </w:r>
    </w:p>
    <w:p w:rsidR="0034523B" w:rsidRDefault="00A1664A" w:rsidP="0034523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91816D" wp14:editId="1707A735">
            <wp:extent cx="3340315" cy="25384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494" cy="25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A1664A">
        <w:rPr>
          <w:rFonts w:hint="eastAsia"/>
        </w:rPr>
        <w:t>本周累计下跌</w:t>
      </w:r>
      <w:r w:rsidR="00A1664A">
        <w:rPr>
          <w:rFonts w:hint="eastAsia"/>
        </w:rPr>
        <w:t>-0.56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A1664A">
        <w:rPr>
          <w:rFonts w:hint="eastAsia"/>
        </w:rPr>
        <w:t>本周创新高后回落，</w:t>
      </w:r>
      <w:r w:rsidR="00A1664A">
        <w:rPr>
          <w:rFonts w:hint="eastAsia"/>
        </w:rPr>
        <w:t>周线上结束连续</w:t>
      </w:r>
      <w:r w:rsidR="00A1664A">
        <w:rPr>
          <w:rFonts w:hint="eastAsia"/>
        </w:rPr>
        <w:t>8</w:t>
      </w:r>
      <w:r w:rsidR="00A1664A">
        <w:rPr>
          <w:rFonts w:hint="eastAsia"/>
        </w:rPr>
        <w:t>周上涨</w:t>
      </w:r>
      <w:r w:rsidR="00B90EA7">
        <w:rPr>
          <w:rFonts w:hint="eastAsia"/>
        </w:rPr>
        <w:t>，</w:t>
      </w:r>
      <w:r w:rsidR="00AB4780">
        <w:rPr>
          <w:rFonts w:hint="eastAsia"/>
        </w:rPr>
        <w:t>周线如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1B7D4C" w:rsidRPr="0034523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>
        <w:rPr>
          <w:rFonts w:hint="eastAsia"/>
        </w:rPr>
        <w:t>；</w:t>
      </w:r>
    </w:p>
    <w:p w:rsidR="0034523B" w:rsidRDefault="00A1664A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E4B6C7" wp14:editId="2122F908">
            <wp:extent cx="3526374" cy="255213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788" cy="2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5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A54063">
        <w:rPr>
          <w:rFonts w:hint="eastAsia"/>
        </w:rPr>
        <w:t>本周累计下跌</w:t>
      </w:r>
      <w:r w:rsidR="00A54063">
        <w:rPr>
          <w:rFonts w:hint="eastAsia"/>
        </w:rPr>
        <w:t>-1.42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A54063">
        <w:rPr>
          <w:rFonts w:hint="eastAsia"/>
        </w:rPr>
        <w:t>连续</w:t>
      </w:r>
      <w:r w:rsidR="00AB4780">
        <w:rPr>
          <w:rFonts w:hint="eastAsia"/>
        </w:rPr>
        <w:t>创</w:t>
      </w:r>
      <w:r w:rsidR="00B90EA7">
        <w:rPr>
          <w:rFonts w:hint="eastAsia"/>
        </w:rPr>
        <w:t>新高</w:t>
      </w:r>
      <w:r w:rsidR="00A54063">
        <w:rPr>
          <w:rFonts w:hint="eastAsia"/>
        </w:rPr>
        <w:t>后本周后三天回落</w:t>
      </w:r>
      <w:r w:rsidR="00AB4780">
        <w:rPr>
          <w:rFonts w:hint="eastAsia"/>
        </w:rPr>
        <w:t>，周线如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1B7D4C" w:rsidRPr="00AB4780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9F30A0">
        <w:rPr>
          <w:rFonts w:hint="eastAsia"/>
        </w:rPr>
        <w:t>；</w:t>
      </w:r>
    </w:p>
    <w:p w:rsidR="00AB4780" w:rsidRDefault="00A54063" w:rsidP="00AB478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196F26" wp14:editId="308C9E5C">
            <wp:extent cx="3738666" cy="2756834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276" cy="27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6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A54063">
        <w:rPr>
          <w:rFonts w:hint="eastAsia"/>
        </w:rPr>
        <w:t>上涨</w:t>
      </w:r>
      <w:r w:rsidR="00A54063">
        <w:rPr>
          <w:rFonts w:hint="eastAsia"/>
        </w:rPr>
        <w:t>0.15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1B7D4C" w:rsidRPr="00DC497E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DC497E">
        <w:rPr>
          <w:rFonts w:hint="eastAsia"/>
        </w:rPr>
        <w:t>目前</w:t>
      </w:r>
      <w:r w:rsidR="00A54063">
        <w:rPr>
          <w:rFonts w:hint="eastAsia"/>
        </w:rPr>
        <w:t>依旧</w:t>
      </w:r>
      <w:r w:rsidR="00DC497E">
        <w:rPr>
          <w:rFonts w:hint="eastAsia"/>
        </w:rPr>
        <w:t>处于一个区间盘整的位置，上周五期权交割，美股三大股指波动范围很小，关注区间盘整后的方向，</w:t>
      </w:r>
      <w:r w:rsidR="00641791">
        <w:rPr>
          <w:rFonts w:hint="eastAsia"/>
        </w:rPr>
        <w:t>上方</w:t>
      </w:r>
      <w:r w:rsidR="00DC497E">
        <w:rPr>
          <w:rFonts w:hint="eastAsia"/>
        </w:rPr>
        <w:t>压力位</w:t>
      </w:r>
      <w:r w:rsidR="001C17E6">
        <w:rPr>
          <w:rFonts w:hint="eastAsia"/>
        </w:rPr>
        <w:t>整数位</w:t>
      </w:r>
      <w:r w:rsidR="001C17E6">
        <w:rPr>
          <w:rFonts w:hint="eastAsia"/>
        </w:rPr>
        <w:t>25000</w:t>
      </w:r>
      <w:r w:rsidR="00DC497E">
        <w:rPr>
          <w:rFonts w:hint="eastAsia"/>
        </w:rPr>
        <w:t>，下面支撑</w:t>
      </w:r>
      <w:proofErr w:type="gramStart"/>
      <w:r w:rsidR="00DC497E">
        <w:rPr>
          <w:rFonts w:hint="eastAsia"/>
        </w:rPr>
        <w:t>位关注</w:t>
      </w:r>
      <w:proofErr w:type="gramEnd"/>
      <w:r w:rsidR="00B86BE3">
        <w:rPr>
          <w:rFonts w:hint="eastAsia"/>
        </w:rPr>
        <w:t>246</w:t>
      </w:r>
      <w:r w:rsidR="00DC497E">
        <w:rPr>
          <w:rFonts w:hint="eastAsia"/>
        </w:rPr>
        <w:t>00</w:t>
      </w:r>
      <w:r w:rsidR="00DC497E">
        <w:rPr>
          <w:rFonts w:hint="eastAsia"/>
        </w:rPr>
        <w:t>左右</w:t>
      </w:r>
      <w:r w:rsidR="005A4A01">
        <w:rPr>
          <w:rFonts w:hint="eastAsia"/>
        </w:rPr>
        <w:t>；</w:t>
      </w:r>
    </w:p>
    <w:p w:rsidR="00DC497E" w:rsidRDefault="00A54063" w:rsidP="00DC497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879F6E" wp14:editId="1CF3D0F9">
            <wp:extent cx="4012369" cy="2168722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951" cy="21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7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B86BE3">
        <w:rPr>
          <w:rFonts w:hint="eastAsia"/>
        </w:rPr>
        <w:t>上涨</w:t>
      </w:r>
      <w:r w:rsidR="00B86BE3">
        <w:rPr>
          <w:rFonts w:hint="eastAsia"/>
        </w:rPr>
        <w:t>1.08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B86BE3">
        <w:rPr>
          <w:rFonts w:hint="eastAsia"/>
        </w:rPr>
        <w:t>走势相对较强，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1B7D4C" w:rsidRPr="00E61F6B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B86BE3">
        <w:rPr>
          <w:rFonts w:hint="eastAsia"/>
        </w:rPr>
        <w:t>同样处于区间盘整，</w:t>
      </w:r>
      <w:r w:rsidR="005B393A">
        <w:rPr>
          <w:rFonts w:hint="eastAsia"/>
        </w:rPr>
        <w:t>上方压力位注意</w:t>
      </w:r>
      <w:r w:rsidR="001C17E6">
        <w:rPr>
          <w:rFonts w:hint="eastAsia"/>
        </w:rPr>
        <w:t>3</w:t>
      </w:r>
      <w:r w:rsidR="001C17E6">
        <w:rPr>
          <w:rFonts w:hint="eastAsia"/>
        </w:rPr>
        <w:t>月份跳空下来缺口位置，下方支撑</w:t>
      </w:r>
      <w:proofErr w:type="gramStart"/>
      <w:r w:rsidR="001C17E6">
        <w:rPr>
          <w:rFonts w:hint="eastAsia"/>
        </w:rPr>
        <w:t>位关注</w:t>
      </w:r>
      <w:proofErr w:type="gramEnd"/>
      <w:r w:rsidR="001C17E6">
        <w:rPr>
          <w:rFonts w:hint="eastAsia"/>
        </w:rPr>
        <w:t>7320</w:t>
      </w:r>
      <w:r w:rsidR="001C17E6">
        <w:rPr>
          <w:rFonts w:hint="eastAsia"/>
        </w:rPr>
        <w:t>附近</w:t>
      </w:r>
      <w:r>
        <w:rPr>
          <w:rFonts w:hint="eastAsia"/>
        </w:rPr>
        <w:t>；</w:t>
      </w:r>
    </w:p>
    <w:p w:rsidR="00E61F6B" w:rsidRDefault="00B86BE3" w:rsidP="00E61F6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452804" wp14:editId="73B6A263">
            <wp:extent cx="4198760" cy="2202891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760" cy="22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8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8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B86BE3">
        <w:rPr>
          <w:rFonts w:hint="eastAsia"/>
        </w:rPr>
        <w:t>上涨</w:t>
      </w:r>
      <w:r w:rsidR="00B86BE3">
        <w:rPr>
          <w:rFonts w:hint="eastAsia"/>
        </w:rPr>
        <w:t>0.31</w:t>
      </w:r>
      <w:r>
        <w:rPr>
          <w:rFonts w:hint="eastAsia"/>
        </w:rPr>
        <w:t>%</w:t>
      </w:r>
      <w:r w:rsidR="000D5C5F">
        <w:rPr>
          <w:rFonts w:hint="eastAsia"/>
        </w:rPr>
        <w:t>，走势与道指</w:t>
      </w:r>
      <w:r w:rsidR="00B86BE3">
        <w:rPr>
          <w:rFonts w:hint="eastAsia"/>
        </w:rPr>
        <w:t>、</w:t>
      </w:r>
      <w:proofErr w:type="gramStart"/>
      <w:r w:rsidR="00B86BE3">
        <w:rPr>
          <w:rFonts w:hint="eastAsia"/>
        </w:rPr>
        <w:t>纳指</w:t>
      </w:r>
      <w:r w:rsidR="000D5C5F">
        <w:rPr>
          <w:rFonts w:hint="eastAsia"/>
        </w:rPr>
        <w:t>类似</w:t>
      </w:r>
      <w:proofErr w:type="gramEnd"/>
      <w:r w:rsidR="00E61F6B">
        <w:rPr>
          <w:rFonts w:hint="eastAsia"/>
        </w:rPr>
        <w:t>，</w:t>
      </w:r>
      <w:r w:rsidR="00B86BE3">
        <w:rPr>
          <w:rFonts w:hint="eastAsia"/>
        </w:rPr>
        <w:t>在一个较窄的区间震荡，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1B7D4C" w:rsidRPr="00E61F6B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1C17E6">
        <w:rPr>
          <w:rFonts w:hint="eastAsia"/>
        </w:rPr>
        <w:t>上方阻力关注</w:t>
      </w:r>
      <w:r w:rsidR="00B86BE3">
        <w:rPr>
          <w:rFonts w:hint="eastAsia"/>
        </w:rPr>
        <w:t>前期缺口</w:t>
      </w:r>
      <w:r w:rsidR="00B86BE3">
        <w:rPr>
          <w:rFonts w:hint="eastAsia"/>
        </w:rPr>
        <w:t>2741-2749</w:t>
      </w:r>
      <w:r w:rsidR="001C17E6">
        <w:rPr>
          <w:rFonts w:hint="eastAsia"/>
        </w:rPr>
        <w:t>附近，</w:t>
      </w:r>
      <w:r w:rsidR="00DF7E97">
        <w:rPr>
          <w:rFonts w:hint="eastAsia"/>
        </w:rPr>
        <w:t>下方支撑</w:t>
      </w:r>
      <w:r w:rsidR="00E61F6B">
        <w:rPr>
          <w:rFonts w:hint="eastAsia"/>
        </w:rPr>
        <w:t>2704-2701</w:t>
      </w:r>
      <w:r>
        <w:rPr>
          <w:rFonts w:hint="eastAsia"/>
        </w:rPr>
        <w:t>；</w:t>
      </w:r>
    </w:p>
    <w:p w:rsidR="00E61F6B" w:rsidRDefault="00B86BE3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1FB6A3" wp14:editId="5399319B">
            <wp:extent cx="3968865" cy="201153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451" cy="2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B86BE3">
        <w:rPr>
          <w:rFonts w:hint="eastAsia"/>
        </w:rPr>
        <w:t>下午三点</w:t>
      </w:r>
      <w:r w:rsidR="007A66C4">
        <w:rPr>
          <w:rFonts w:hint="eastAsia"/>
        </w:rPr>
        <w:t>，比特币本周累计</w:t>
      </w:r>
      <w:r w:rsidR="00DF7E97">
        <w:rPr>
          <w:rFonts w:hint="eastAsia"/>
        </w:rPr>
        <w:t>下跌</w:t>
      </w:r>
      <w:r w:rsidR="00B86BE3">
        <w:rPr>
          <w:rFonts w:hint="eastAsia"/>
        </w:rPr>
        <w:t>-14.67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B86BE3">
        <w:rPr>
          <w:rFonts w:hint="eastAsia"/>
        </w:rPr>
        <w:t>已连续三周下跌，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1B7D4C" w:rsidRPr="00F73B6F">
        <w:rPr>
          <w:rFonts w:asciiTheme="minorEastAsia" w:hAnsiTheme="minorEastAsia" w:hint="eastAsia"/>
        </w:rPr>
        <w:t xml:space="preserve">图 </w:t>
      </w:r>
      <w:r w:rsidR="001B7D4C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EE7C3F">
        <w:rPr>
          <w:rFonts w:hint="eastAsia"/>
        </w:rPr>
        <w:t>。</w:t>
      </w:r>
    </w:p>
    <w:p w:rsidR="00F73B6F" w:rsidRDefault="00B86BE3" w:rsidP="00F73B6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91076A" wp14:editId="1F63F410">
            <wp:extent cx="3948011" cy="239485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425" cy="23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10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布油和</w:t>
      </w:r>
      <w:proofErr w:type="gramEnd"/>
      <w:r w:rsidR="00EE7C3F">
        <w:rPr>
          <w:rFonts w:hint="eastAsia"/>
        </w:rPr>
        <w:t>WTI</w:t>
      </w:r>
      <w:r w:rsidR="00B86BE3">
        <w:rPr>
          <w:rFonts w:hint="eastAsia"/>
        </w:rPr>
        <w:t>原油本周分别下跌</w:t>
      </w:r>
      <w:r w:rsidR="00B86BE3">
        <w:rPr>
          <w:rFonts w:hint="eastAsia"/>
        </w:rPr>
        <w:t>-3.15</w:t>
      </w:r>
      <w:r w:rsidR="00EE7C3F">
        <w:rPr>
          <w:rFonts w:hint="eastAsia"/>
        </w:rPr>
        <w:t>%</w:t>
      </w:r>
      <w:r w:rsidR="00EE7C3F">
        <w:rPr>
          <w:rFonts w:hint="eastAsia"/>
        </w:rPr>
        <w:t>和</w:t>
      </w:r>
      <w:r w:rsidR="00CD3296">
        <w:rPr>
          <w:rFonts w:hint="eastAsia"/>
        </w:rPr>
        <w:t>-5.46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CD3296">
        <w:rPr>
          <w:rFonts w:hint="eastAsia"/>
        </w:rPr>
        <w:t>6.19</w:t>
      </w:r>
      <w:r w:rsidR="00D4249C">
        <w:rPr>
          <w:rFonts w:hint="eastAsia"/>
        </w:rPr>
        <w:t>和</w:t>
      </w:r>
      <w:r w:rsidR="00CD3296">
        <w:rPr>
          <w:rFonts w:hint="eastAsia"/>
        </w:rPr>
        <w:t>67.48</w:t>
      </w:r>
      <w:r w:rsidR="00D4249C">
        <w:rPr>
          <w:rFonts w:hint="eastAsia"/>
        </w:rPr>
        <w:t>，油价</w:t>
      </w:r>
      <w:r w:rsidR="00CD3296">
        <w:rPr>
          <w:rFonts w:hint="eastAsia"/>
        </w:rPr>
        <w:t>在持续上涨后开始回落</w:t>
      </w:r>
      <w:r w:rsidR="00F73B6F">
        <w:rPr>
          <w:rFonts w:hint="eastAsia"/>
        </w:rPr>
        <w:t>，</w:t>
      </w:r>
      <w:r w:rsidR="00CD3296">
        <w:rPr>
          <w:rFonts w:hint="eastAsia"/>
        </w:rPr>
        <w:t>尤其</w:t>
      </w:r>
      <w:r w:rsidR="00F73B6F">
        <w:rPr>
          <w:rFonts w:hint="eastAsia"/>
        </w:rPr>
        <w:t>周五</w:t>
      </w:r>
      <w:r w:rsidR="00CD3296">
        <w:rPr>
          <w:rFonts w:hint="eastAsia"/>
        </w:rPr>
        <w:t>大幅回落</w:t>
      </w:r>
      <w:r w:rsidR="00D4249C">
        <w:rPr>
          <w:rFonts w:hint="eastAsia"/>
        </w:rPr>
        <w:t>；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CD3296">
        <w:rPr>
          <w:rFonts w:hint="eastAsia"/>
        </w:rPr>
        <w:t>上涨</w:t>
      </w:r>
      <w:r w:rsidR="00CD3296">
        <w:rPr>
          <w:rFonts w:hint="eastAsia"/>
        </w:rPr>
        <w:t>0.65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</w:t>
      </w:r>
      <w:r w:rsidR="00CD3296">
        <w:rPr>
          <w:rFonts w:hint="eastAsia"/>
        </w:rPr>
        <w:t>301.60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1B7D4C" w:rsidRPr="00F73B6F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D4249C">
        <w:rPr>
          <w:rFonts w:hint="eastAsia"/>
        </w:rPr>
        <w:t>，</w:t>
      </w:r>
      <w:r w:rsidR="0094435D">
        <w:rPr>
          <w:rFonts w:hint="eastAsia"/>
        </w:rPr>
        <w:t>跌破</w:t>
      </w:r>
      <w:r w:rsidR="00D4249C">
        <w:rPr>
          <w:rFonts w:hint="eastAsia"/>
        </w:rPr>
        <w:t>整数位</w:t>
      </w:r>
      <w:r w:rsidR="00D4249C">
        <w:rPr>
          <w:rFonts w:hint="eastAsia"/>
        </w:rPr>
        <w:t>1300</w:t>
      </w:r>
      <w:r w:rsidR="002E6065">
        <w:rPr>
          <w:rFonts w:hint="eastAsia"/>
        </w:rPr>
        <w:t>后回到</w:t>
      </w:r>
      <w:r w:rsidR="000D060B">
        <w:rPr>
          <w:rFonts w:hint="eastAsia"/>
        </w:rPr>
        <w:t>区间震荡</w:t>
      </w:r>
      <w:r w:rsidR="00CB2E82">
        <w:rPr>
          <w:rFonts w:hint="eastAsia"/>
        </w:rPr>
        <w:t>范围</w:t>
      </w:r>
      <w:r w:rsidR="00386842">
        <w:rPr>
          <w:rFonts w:hint="eastAsia"/>
        </w:rPr>
        <w:t>1300-1366</w:t>
      </w:r>
      <w:r w:rsidR="0094435D">
        <w:rPr>
          <w:rFonts w:hint="eastAsia"/>
        </w:rPr>
        <w:t>，</w:t>
      </w:r>
      <w:r w:rsidR="002E6065">
        <w:rPr>
          <w:rFonts w:hint="eastAsia"/>
        </w:rPr>
        <w:t>受</w:t>
      </w:r>
      <w:proofErr w:type="gramStart"/>
      <w:r w:rsidR="002E6065">
        <w:rPr>
          <w:rFonts w:hint="eastAsia"/>
        </w:rPr>
        <w:t>特</w:t>
      </w:r>
      <w:proofErr w:type="gramEnd"/>
      <w:r w:rsidR="002E6065">
        <w:rPr>
          <w:rFonts w:hint="eastAsia"/>
        </w:rPr>
        <w:t>金会引发的避险情绪影响等</w:t>
      </w:r>
      <w:r w:rsidR="0057157A">
        <w:rPr>
          <w:rFonts w:hint="eastAsia"/>
        </w:rPr>
        <w:t>。</w:t>
      </w:r>
    </w:p>
    <w:p w:rsidR="00F73B6F" w:rsidRDefault="00CD3296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CA6880" wp14:editId="4F7D6A4C">
            <wp:extent cx="3828759" cy="2292824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861" cy="22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2E6065">
        <w:rPr>
          <w:rFonts w:hint="eastAsia"/>
        </w:rPr>
        <w:t>在连续</w:t>
      </w:r>
      <w:r w:rsidR="00710CF8">
        <w:rPr>
          <w:rFonts w:hint="eastAsia"/>
        </w:rPr>
        <w:t>处于低位</w:t>
      </w:r>
      <w:r w:rsidR="002E6065">
        <w:rPr>
          <w:rFonts w:hint="eastAsia"/>
        </w:rPr>
        <w:t>后本周有所反弹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2E6065">
        <w:rPr>
          <w:rFonts w:hint="eastAsia"/>
        </w:rPr>
        <w:t>57</w:t>
      </w:r>
      <w:r w:rsidR="002E6065">
        <w:rPr>
          <w:rFonts w:hint="eastAsia"/>
        </w:rPr>
        <w:t>，日线如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1B7D4C" w:rsidRPr="002E6065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B71637">
        <w:rPr>
          <w:rFonts w:hint="eastAsia"/>
        </w:rPr>
        <w:t>。</w:t>
      </w:r>
    </w:p>
    <w:p w:rsidR="002E6065" w:rsidRDefault="002E6065" w:rsidP="002E6065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43C44" wp14:editId="7928D963">
            <wp:extent cx="3923731" cy="2149423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497" cy="21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</w:t>
      </w:r>
      <w:r w:rsidR="00F36314">
        <w:rPr>
          <w:rFonts w:hint="eastAsia"/>
        </w:rPr>
        <w:t>1925</w:t>
      </w:r>
      <w:r w:rsidR="00815ECA">
        <w:rPr>
          <w:rFonts w:hint="eastAsia"/>
        </w:rPr>
        <w:t>，</w:t>
      </w:r>
      <w:r w:rsidR="00CB0D22">
        <w:rPr>
          <w:rFonts w:hint="eastAsia"/>
        </w:rPr>
        <w:t>本周</w:t>
      </w:r>
      <w:r w:rsidR="00710CF8">
        <w:rPr>
          <w:rFonts w:hint="eastAsia"/>
        </w:rPr>
        <w:t>所有回升</w:t>
      </w:r>
      <w:r w:rsidR="00F36314">
        <w:rPr>
          <w:rFonts w:hint="eastAsia"/>
        </w:rPr>
        <w:t>（月末）</w:t>
      </w:r>
      <w:r w:rsidR="00502D3A">
        <w:rPr>
          <w:rFonts w:hint="eastAsia"/>
        </w:rPr>
        <w:t>，</w:t>
      </w:r>
      <w:r w:rsidR="00710CF8">
        <w:rPr>
          <w:rFonts w:hint="eastAsia"/>
        </w:rPr>
        <w:t>近期多个周期的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710CF8">
        <w:rPr>
          <w:rFonts w:hint="eastAsia"/>
        </w:rPr>
        <w:t>，注意汇率变动的影响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044382">
        <w:rPr>
          <w:rFonts w:hint="eastAsia"/>
        </w:rPr>
        <w:t>人民币有所贬值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044382">
        <w:rPr>
          <w:rFonts w:hint="eastAsia"/>
        </w:rPr>
        <w:t>上涨</w:t>
      </w:r>
      <w:r w:rsidR="00044382">
        <w:rPr>
          <w:rFonts w:hint="eastAsia"/>
        </w:rPr>
        <w:t>0.44</w:t>
      </w:r>
      <w:r w:rsidR="00EF65ED">
        <w:rPr>
          <w:rFonts w:hint="eastAsia"/>
        </w:rPr>
        <w:t>%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044382">
        <w:rPr>
          <w:rFonts w:hint="eastAsia"/>
        </w:rPr>
        <w:t>周累计上涨</w:t>
      </w:r>
      <w:r w:rsidR="00F36314">
        <w:rPr>
          <w:rFonts w:hint="eastAsia"/>
        </w:rPr>
        <w:t>0.62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044382">
        <w:rPr>
          <w:rFonts w:hint="eastAsia"/>
        </w:rPr>
        <w:t>近期美元持续上涨</w:t>
      </w:r>
      <w:r w:rsidR="00F36314">
        <w:rPr>
          <w:rFonts w:hint="eastAsia"/>
        </w:rPr>
        <w:t>，日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1B7D4C" w:rsidRPr="00C8514C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2E6065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7C646D" wp14:editId="49C1B11B">
            <wp:extent cx="3939241" cy="2210809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055" cy="22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9224CC">
        <w:rPr>
          <w:rFonts w:hint="eastAsia"/>
        </w:rPr>
        <w:t>下跌</w:t>
      </w:r>
      <w:r w:rsidR="009224CC">
        <w:rPr>
          <w:rFonts w:hint="eastAsia"/>
        </w:rPr>
        <w:t>-</w:t>
      </w:r>
      <w:r w:rsidR="00044382">
        <w:rPr>
          <w:rFonts w:hint="eastAsia"/>
        </w:rPr>
        <w:t>1.25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停止</w:t>
      </w:r>
      <w:r w:rsidR="00B54C8E">
        <w:rPr>
          <w:rFonts w:hint="eastAsia"/>
        </w:rPr>
        <w:t>连续贬值</w:t>
      </w:r>
      <w:r w:rsidR="009224CC">
        <w:rPr>
          <w:rFonts w:hint="eastAsia"/>
        </w:rPr>
        <w:t>的步伐，报</w:t>
      </w:r>
      <w:r w:rsidR="009224CC">
        <w:rPr>
          <w:rFonts w:hint="eastAsia"/>
        </w:rPr>
        <w:t>109.38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F423A8">
        <w:rPr>
          <w:rFonts w:hint="eastAsia"/>
        </w:rPr>
        <w:t>累计下跌</w:t>
      </w:r>
      <w:r w:rsidR="00842AE7">
        <w:rPr>
          <w:rFonts w:hint="eastAsia"/>
        </w:rPr>
        <w:t>-1.03</w:t>
      </w:r>
      <w:r w:rsidR="00020728">
        <w:rPr>
          <w:rFonts w:hint="eastAsia"/>
        </w:rPr>
        <w:t>%</w:t>
      </w:r>
      <w:r w:rsidR="00B54C8E">
        <w:rPr>
          <w:rFonts w:hint="eastAsia"/>
        </w:rPr>
        <w:t>，已经连续下跌</w:t>
      </w:r>
      <w:r w:rsidR="00842AE7">
        <w:rPr>
          <w:rFonts w:hint="eastAsia"/>
        </w:rPr>
        <w:t>6</w:t>
      </w:r>
      <w:r w:rsidR="00696E64">
        <w:rPr>
          <w:rFonts w:hint="eastAsia"/>
        </w:rPr>
        <w:t>周，</w:t>
      </w:r>
      <w:r w:rsidR="00B54C8E">
        <w:rPr>
          <w:rFonts w:hint="eastAsia"/>
        </w:rPr>
        <w:t>欧元持续贬值</w:t>
      </w:r>
      <w:r w:rsidR="00044382">
        <w:rPr>
          <w:rFonts w:hint="eastAsia"/>
        </w:rPr>
        <w:t>，主要受美元升值的影响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842AE7">
        <w:rPr>
          <w:rFonts w:hint="eastAsia"/>
        </w:rPr>
        <w:t>下跌</w:t>
      </w:r>
      <w:r w:rsidR="00842AE7">
        <w:rPr>
          <w:rFonts w:hint="eastAsia"/>
        </w:rPr>
        <w:t>-4.15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842AE7">
        <w:rPr>
          <w:rFonts w:hint="eastAsia"/>
        </w:rPr>
        <w:t>2.931</w:t>
      </w:r>
      <w:r w:rsidR="0087347E">
        <w:rPr>
          <w:rFonts w:hint="eastAsia"/>
        </w:rPr>
        <w:t>，</w:t>
      </w:r>
      <w:r w:rsidR="00C8514C">
        <w:rPr>
          <w:rFonts w:hint="eastAsia"/>
        </w:rPr>
        <w:t>美债收益率</w:t>
      </w:r>
      <w:r w:rsidR="00842AE7">
        <w:rPr>
          <w:rFonts w:hint="eastAsia"/>
        </w:rPr>
        <w:t>从前期高位本周持续回落，并回到</w:t>
      </w:r>
      <w:r w:rsidR="00C8514C">
        <w:rPr>
          <w:rFonts w:hint="eastAsia"/>
        </w:rPr>
        <w:t>3</w:t>
      </w:r>
      <w:r w:rsidR="00842AE7">
        <w:rPr>
          <w:rFonts w:hint="eastAsia"/>
        </w:rPr>
        <w:t>以下，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1B7D4C" w:rsidRPr="00C8514C">
        <w:rPr>
          <w:rFonts w:asciiTheme="minorEastAsia" w:hAnsiTheme="minorEastAsia" w:hint="eastAsia"/>
          <w:noProof/>
        </w:rPr>
        <w:t xml:space="preserve">图 </w:t>
      </w:r>
      <w:r w:rsidR="001B7D4C">
        <w:rPr>
          <w:rFonts w:asciiTheme="minorEastAsia" w:hAnsiTheme="minorEastAsia"/>
          <w:noProof/>
        </w:rPr>
        <w:t>14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842AE7" w:rsidP="00C8514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D28F76" wp14:editId="4BE3E8AA">
            <wp:extent cx="4065241" cy="22518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641" cy="22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4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1B7D4C">
        <w:rPr>
          <w:rFonts w:asciiTheme="minorEastAsia" w:eastAsiaTheme="minorEastAsia" w:hAnsiTheme="minorEastAsia"/>
          <w:noProof/>
        </w:rPr>
        <w:t>14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4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B35E15">
        <w:rPr>
          <w:rFonts w:hint="eastAsia"/>
        </w:rPr>
        <w:t>下跌</w:t>
      </w:r>
      <w:r w:rsidR="00B35E15">
        <w:rPr>
          <w:rFonts w:hint="eastAsia"/>
        </w:rPr>
        <w:t>-1.13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B35E15">
        <w:rPr>
          <w:rFonts w:hint="eastAsia"/>
        </w:rPr>
        <w:t>685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B2B" w:rsidRDefault="00DB4B2B" w:rsidP="004F6979">
      <w:r>
        <w:separator/>
      </w:r>
    </w:p>
  </w:endnote>
  <w:endnote w:type="continuationSeparator" w:id="0">
    <w:p w:rsidR="00DB4B2B" w:rsidRDefault="00DB4B2B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B2B" w:rsidRDefault="00DB4B2B" w:rsidP="004F6979">
      <w:r>
        <w:separator/>
      </w:r>
    </w:p>
  </w:footnote>
  <w:footnote w:type="continuationSeparator" w:id="0">
    <w:p w:rsidR="00DB4B2B" w:rsidRDefault="00DB4B2B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44382"/>
    <w:rsid w:val="000A7CF1"/>
    <w:rsid w:val="000D060B"/>
    <w:rsid w:val="000D5C5F"/>
    <w:rsid w:val="000F0DC7"/>
    <w:rsid w:val="00134852"/>
    <w:rsid w:val="001400EE"/>
    <w:rsid w:val="00142791"/>
    <w:rsid w:val="0017272C"/>
    <w:rsid w:val="001867A7"/>
    <w:rsid w:val="00193838"/>
    <w:rsid w:val="001A4697"/>
    <w:rsid w:val="001B0BB6"/>
    <w:rsid w:val="001B7D4C"/>
    <w:rsid w:val="001C17E6"/>
    <w:rsid w:val="00200FD8"/>
    <w:rsid w:val="0025232C"/>
    <w:rsid w:val="00292BE7"/>
    <w:rsid w:val="00296CD3"/>
    <w:rsid w:val="002E6065"/>
    <w:rsid w:val="002F4045"/>
    <w:rsid w:val="003051E6"/>
    <w:rsid w:val="00305F93"/>
    <w:rsid w:val="00317339"/>
    <w:rsid w:val="00322289"/>
    <w:rsid w:val="00322C44"/>
    <w:rsid w:val="0034523B"/>
    <w:rsid w:val="00385F32"/>
    <w:rsid w:val="00386842"/>
    <w:rsid w:val="003B1653"/>
    <w:rsid w:val="003E32A3"/>
    <w:rsid w:val="004357AE"/>
    <w:rsid w:val="00466F64"/>
    <w:rsid w:val="00471363"/>
    <w:rsid w:val="00475C5F"/>
    <w:rsid w:val="00485C7F"/>
    <w:rsid w:val="00494ABD"/>
    <w:rsid w:val="004B6E3F"/>
    <w:rsid w:val="004D4765"/>
    <w:rsid w:val="004F442C"/>
    <w:rsid w:val="004F6979"/>
    <w:rsid w:val="00502D3A"/>
    <w:rsid w:val="0057157A"/>
    <w:rsid w:val="005A4A01"/>
    <w:rsid w:val="005B393A"/>
    <w:rsid w:val="005C57C1"/>
    <w:rsid w:val="005C7371"/>
    <w:rsid w:val="005F7393"/>
    <w:rsid w:val="006004FC"/>
    <w:rsid w:val="00613764"/>
    <w:rsid w:val="006171A5"/>
    <w:rsid w:val="00640E87"/>
    <w:rsid w:val="00641791"/>
    <w:rsid w:val="00661C01"/>
    <w:rsid w:val="00677C59"/>
    <w:rsid w:val="00696E64"/>
    <w:rsid w:val="00697916"/>
    <w:rsid w:val="006B6C91"/>
    <w:rsid w:val="00700AA8"/>
    <w:rsid w:val="00710CF8"/>
    <w:rsid w:val="00753D2F"/>
    <w:rsid w:val="00764670"/>
    <w:rsid w:val="007A66C4"/>
    <w:rsid w:val="007B3F6F"/>
    <w:rsid w:val="008006EF"/>
    <w:rsid w:val="00815ECA"/>
    <w:rsid w:val="00820E36"/>
    <w:rsid w:val="00842AE7"/>
    <w:rsid w:val="0087347E"/>
    <w:rsid w:val="008757D7"/>
    <w:rsid w:val="008C4DE6"/>
    <w:rsid w:val="008D6B1E"/>
    <w:rsid w:val="00916934"/>
    <w:rsid w:val="009224CC"/>
    <w:rsid w:val="0094435D"/>
    <w:rsid w:val="009456AB"/>
    <w:rsid w:val="00955754"/>
    <w:rsid w:val="00964088"/>
    <w:rsid w:val="00974BC2"/>
    <w:rsid w:val="00987FEC"/>
    <w:rsid w:val="009A3E99"/>
    <w:rsid w:val="009B7D90"/>
    <w:rsid w:val="009E3FA6"/>
    <w:rsid w:val="009E59EE"/>
    <w:rsid w:val="009E64C5"/>
    <w:rsid w:val="009F30A0"/>
    <w:rsid w:val="00A1664A"/>
    <w:rsid w:val="00A2666F"/>
    <w:rsid w:val="00A54063"/>
    <w:rsid w:val="00AB4780"/>
    <w:rsid w:val="00AB68F3"/>
    <w:rsid w:val="00AC5678"/>
    <w:rsid w:val="00AE1FD6"/>
    <w:rsid w:val="00B22C89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6083"/>
    <w:rsid w:val="00BD50B3"/>
    <w:rsid w:val="00C02282"/>
    <w:rsid w:val="00C25A71"/>
    <w:rsid w:val="00C4138F"/>
    <w:rsid w:val="00C50DD2"/>
    <w:rsid w:val="00C53537"/>
    <w:rsid w:val="00C8514C"/>
    <w:rsid w:val="00C855EE"/>
    <w:rsid w:val="00CA5A24"/>
    <w:rsid w:val="00CB0D22"/>
    <w:rsid w:val="00CB2E82"/>
    <w:rsid w:val="00CD3296"/>
    <w:rsid w:val="00CD74C0"/>
    <w:rsid w:val="00D26623"/>
    <w:rsid w:val="00D31030"/>
    <w:rsid w:val="00D4249C"/>
    <w:rsid w:val="00D42C43"/>
    <w:rsid w:val="00D63B77"/>
    <w:rsid w:val="00D670AE"/>
    <w:rsid w:val="00D869C1"/>
    <w:rsid w:val="00D96291"/>
    <w:rsid w:val="00DB4B2B"/>
    <w:rsid w:val="00DC17E1"/>
    <w:rsid w:val="00DC497E"/>
    <w:rsid w:val="00DF37BD"/>
    <w:rsid w:val="00DF4F9D"/>
    <w:rsid w:val="00DF7E97"/>
    <w:rsid w:val="00E06719"/>
    <w:rsid w:val="00E31002"/>
    <w:rsid w:val="00E436E0"/>
    <w:rsid w:val="00E43B99"/>
    <w:rsid w:val="00E61F6B"/>
    <w:rsid w:val="00E876B1"/>
    <w:rsid w:val="00EE7C3F"/>
    <w:rsid w:val="00EF65ED"/>
    <w:rsid w:val="00F23817"/>
    <w:rsid w:val="00F25933"/>
    <w:rsid w:val="00F36314"/>
    <w:rsid w:val="00F423A8"/>
    <w:rsid w:val="00F554E1"/>
    <w:rsid w:val="00F73B6F"/>
    <w:rsid w:val="00F8470B"/>
    <w:rsid w:val="00F927DA"/>
    <w:rsid w:val="00FB7394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1AF4B-4A63-458F-93BF-D30ACA91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311</Words>
  <Characters>1778</Characters>
  <Application>Microsoft Office Word</Application>
  <DocSecurity>0</DocSecurity>
  <Lines>14</Lines>
  <Paragraphs>4</Paragraphs>
  <ScaleCrop>false</ScaleCrop>
  <Company> 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dcterms:created xsi:type="dcterms:W3CDTF">2018-03-25T04:27:00Z</dcterms:created>
  <dcterms:modified xsi:type="dcterms:W3CDTF">2018-05-27T07:17:00Z</dcterms:modified>
</cp:coreProperties>
</file>