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一周宏观数据总结</w:t>
      </w:r>
    </w:p>
    <w:p>
      <w:pPr>
        <w:rPr>
          <w:rFonts w:hint="eastAsia"/>
        </w:rPr>
      </w:pPr>
      <w:r>
        <w:rPr>
          <w:rFonts w:hint="eastAsia"/>
        </w:rPr>
        <w:t>中国社会融资数据，继续低于预期，贷款数据远高预期，但是超预期的部分主要是票据融资贷款。社会融资1W1，比上月优，但是6月历来是贷款大月。</w:t>
      </w:r>
    </w:p>
    <w:p>
      <w:pPr>
        <w:rPr>
          <w:rFonts w:hint="eastAsia"/>
        </w:rPr>
      </w:pPr>
      <w:r>
        <w:rPr>
          <w:rFonts w:hint="eastAsia"/>
        </w:rPr>
        <w:t>欧洲法国喝德国出了5月的详细数据，法国的工业产出环比-0.2，比预期略优。德国的工业数据则是都比预期要好。但是7月欧洲的投资者信心数据有两面性显示，反映对欧洲经济继续增长的信心和对贸易纠纷的担忧。</w:t>
      </w:r>
    </w:p>
    <w:p>
      <w:pPr>
        <w:rPr>
          <w:rFonts w:hint="eastAsia"/>
        </w:rPr>
      </w:pPr>
      <w:r>
        <w:rPr>
          <w:rFonts w:hint="eastAsia"/>
        </w:rPr>
        <w:t>6月的进出口数据，进口同比6%，出口同比3.1%。【按人民币计算】去年同期美元汇率比当前高1%。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数据前瞻预估</w:t>
      </w:r>
    </w:p>
    <w:p>
      <w:pPr>
        <w:rPr>
          <w:rFonts w:hint="eastAsia"/>
        </w:rPr>
      </w:pPr>
      <w:r>
        <w:rPr>
          <w:rFonts w:hint="eastAsia"/>
        </w:rPr>
        <w:t>社融数据继续低于预期，反映核心逻辑，表外贷款的回归表内比大家预期的要慢得多。</w:t>
      </w:r>
    </w:p>
    <w:p>
      <w:pPr>
        <w:rPr>
          <w:rFonts w:hint="eastAsia"/>
        </w:rPr>
      </w:pPr>
      <w:r>
        <w:rPr>
          <w:rFonts w:hint="eastAsia"/>
        </w:rPr>
        <w:t>本周因为这个事情，央行和财政部已经开始明面撕逼。总理在本周下达政策，要求财政将财政资金使用起来，要实际的松财政对冲去杠杆，某种程度上大家幻想的松杠杆应该不会这么快来临。</w:t>
      </w:r>
    </w:p>
    <w:p>
      <w:pPr>
        <w:rPr>
          <w:rFonts w:hint="eastAsia"/>
        </w:rPr>
      </w:pPr>
      <w:r>
        <w:rPr>
          <w:rFonts w:hint="eastAsia"/>
        </w:rPr>
        <w:t>国内进出口数据，进口大幅低于预期，出口略低于预期增长，按照美元汇率计算，6月只增加2%左右。</w:t>
      </w:r>
    </w:p>
    <w:p>
      <w:pPr>
        <w:rPr>
          <w:rFonts w:hint="eastAsia"/>
        </w:rPr>
      </w:pPr>
      <w:r>
        <w:rPr>
          <w:rFonts w:hint="eastAsia"/>
        </w:rPr>
        <w:t>从宏观经济数据显示，国内真正在6月开始面临经济增长的潜在压力。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上周宏观事件</w:t>
      </w:r>
    </w:p>
    <w:p>
      <w:pPr>
        <w:rPr>
          <w:rFonts w:hint="eastAsia"/>
        </w:rPr>
      </w:pPr>
      <w:r>
        <w:rPr>
          <w:rFonts w:hint="eastAsia"/>
        </w:rPr>
        <w:t>贸易战</w:t>
      </w:r>
    </w:p>
    <w:p>
      <w:pPr>
        <w:rPr>
          <w:rFonts w:hint="eastAsia"/>
        </w:rPr>
      </w:pPr>
      <w:r>
        <w:rPr>
          <w:rFonts w:hint="eastAsia"/>
        </w:rPr>
        <w:t>特朗普政府10日晚公布了对2000亿美元中国输美产品征收10%关税的建议产品清单。</w:t>
      </w:r>
    </w:p>
    <w:p>
      <w:pPr>
        <w:rPr>
          <w:rFonts w:hint="eastAsia"/>
        </w:rPr>
      </w:pPr>
      <w:r>
        <w:rPr>
          <w:rFonts w:hint="eastAsia"/>
        </w:rPr>
        <w:t>现在美国的清单已经高于中美出口额上限，国内本周只是继续叫嚣要反击，但是到现在也没下文。而且从本周开始，贸易战相关的信息在国内的媒体都开始受到管控，有很大概率认怂。</w:t>
      </w:r>
    </w:p>
    <w:p>
      <w:pPr>
        <w:rPr>
          <w:rFonts w:hint="eastAsia"/>
        </w:rPr>
      </w:pPr>
      <w:r>
        <w:rPr>
          <w:rFonts w:hint="eastAsia"/>
        </w:rPr>
        <w:t>美国财长周四放话说，谈判大门并没关闭，永远向中国打开。</w:t>
      </w:r>
    </w:p>
    <w:p>
      <w:pPr>
        <w:rPr>
          <w:rFonts w:hint="eastAsia"/>
        </w:rPr>
      </w:pPr>
      <w:r>
        <w:rPr>
          <w:rFonts w:hint="eastAsia"/>
        </w:rPr>
        <w:t>并且本周开始，官媒的话语已经变成隔空喊话，美国baba你们不遵守国际准则，以前说好的贵族荣耀呢。美国对中国的301调查是不合法的，上面的指控中国都没干过，中国政府没有强制要求外企转移过技术。</w:t>
      </w:r>
    </w:p>
    <w:p>
      <w:pPr>
        <w:rPr>
          <w:rFonts w:hint="eastAsia"/>
        </w:rPr>
      </w:pPr>
      <w:r>
        <w:rPr>
          <w:rFonts w:hint="eastAsia"/>
        </w:rPr>
        <w:t>并且着重提到了一点，谈判的基础是信用，潜台词是谈判的话，美国你们谁来保证信用，保证不变卦。</w:t>
      </w:r>
    </w:p>
    <w:p>
      <w:pPr>
        <w:rPr>
          <w:rFonts w:hint="eastAsia"/>
        </w:rPr>
      </w:pPr>
      <w:r>
        <w:rPr>
          <w:rFonts w:hint="eastAsia"/>
        </w:rPr>
        <w:t>下周美国的160亿关税名单和2000亿的清单可能出炉，160的概率较大，核心目的是促使北京去美国签署谈判协议。</w:t>
      </w:r>
    </w:p>
    <w:p>
      <w:pPr>
        <w:rPr>
          <w:rFonts w:hint="eastAsia"/>
        </w:rPr>
      </w:pPr>
      <w:r>
        <w:rPr>
          <w:rFonts w:hint="eastAsia"/>
        </w:rPr>
        <w:t>周四，媒体爆料解禁中兴通信。周六早，正式解禁。虽然可能还会有反复，但是从政策面看，在释放善意。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沪深交易所：外国公司股票、不同投票权架构公司股票等暂不纳入港股通标的】沪深交易所发布通知，要求7月16日起，恒生综合大型股指数、恒生综合中型股指数、恒生综合小型股指数的成份股中外国公司股票、不同投票权架构公司股票不纳入沪港通。针对小米设定的规则，并且可能有防范资本外流的考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国家能源局回应用电数据“不一致”：统计方法调整。结合今年的规模企业利润，地方债务等统计变化。</w:t>
      </w:r>
    </w:p>
    <w:p>
      <w:pPr>
        <w:rPr>
          <w:rFonts w:hint="eastAsia"/>
        </w:rPr>
      </w:pPr>
      <w:r>
        <w:rPr>
          <w:rFonts w:hint="eastAsia"/>
        </w:rPr>
        <w:t>今年的宏观数据变化极大，国内在各种调整统计口径，某种侧面印证今年国内经济在拐点中。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上周美联储提交半年度货币政策报告。总结就是，美国经济基本面增长强劲，支持渐进式加息，全民薪资增长温和，不支持激进加息。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下周重要事件和信息：</w:t>
      </w:r>
    </w:p>
    <w:p>
      <w:pPr>
        <w:rPr>
          <w:rFonts w:hint="eastAsia"/>
        </w:rPr>
      </w:pPr>
      <w:r>
        <w:rPr>
          <w:rFonts w:hint="eastAsia"/>
        </w:rPr>
        <w:t>周一的中国2季度gdp，6月零售，规模以上企业增加值。</w:t>
      </w:r>
    </w:p>
    <w:p>
      <w:pPr>
        <w:rPr>
          <w:rFonts w:hint="eastAsia"/>
        </w:rPr>
      </w:pPr>
      <w:r>
        <w:rPr>
          <w:rFonts w:hint="eastAsia"/>
        </w:rPr>
        <w:t>周二，鲍威尔国会听证会，讲话。</w:t>
      </w:r>
    </w:p>
    <w:p>
      <w:pPr>
        <w:rPr>
          <w:rFonts w:hint="eastAsia"/>
        </w:rPr>
      </w:pPr>
      <w:r>
        <w:rPr>
          <w:rFonts w:hint="eastAsia"/>
        </w:rPr>
        <w:t>周二，中国PPI和CPI数据。</w:t>
      </w:r>
    </w:p>
    <w:p>
      <w:pPr>
        <w:rPr>
          <w:rFonts w:hint="eastAsia"/>
        </w:rPr>
      </w:pPr>
      <w:r>
        <w:rPr>
          <w:rFonts w:hint="eastAsia"/>
        </w:rPr>
        <w:t>周三，英国的cpi数据。</w:t>
      </w:r>
    </w:p>
    <w:p>
      <w:pPr>
        <w:rPr>
          <w:rFonts w:hint="eastAsia"/>
        </w:rPr>
      </w:pPr>
      <w:r>
        <w:rPr>
          <w:rFonts w:hint="eastAsia"/>
        </w:rPr>
        <w:t>重磅，不定时，国别年中的经济会议。去年是24号，总结上半年经济成果，为下半年经济方向定调。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附录：</w:t>
      </w:r>
    </w:p>
    <w:p>
      <w:pPr>
        <w:rPr>
          <w:rFonts w:hint="eastAsia"/>
        </w:rPr>
      </w:pPr>
      <w:r>
        <w:rPr>
          <w:rFonts w:hint="eastAsia"/>
        </w:rPr>
        <w:t>https://xueqiu.com/4097105650/110481645#comment</w:t>
      </w:r>
    </w:p>
    <w:p>
      <w:r>
        <w:rPr>
          <w:rFonts w:hint="eastAsia"/>
        </w:rPr>
        <w:t>央行直接喷财政部的文章，预计年中经济会议后可能出台真正的减税政策。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73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lottiwang</dc:creator>
  <cp:lastModifiedBy>lottiwang</cp:lastModifiedBy>
  <dcterms:modified xsi:type="dcterms:W3CDTF">2018-07-15T13:14:26Z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