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C6F59" w14:textId="7665F5F3" w:rsidR="006B01A8" w:rsidRDefault="0027144C">
      <w:proofErr w:type="spellStart"/>
      <w:r>
        <w:t>Instrukcija</w:t>
      </w:r>
      <w:proofErr w:type="spellEnd"/>
      <w:r>
        <w:t>:</w:t>
      </w:r>
    </w:p>
    <w:p w14:paraId="40995F1E" w14:textId="570080F9" w:rsidR="0027144C" w:rsidRPr="00453975" w:rsidRDefault="00453975" w:rsidP="00453975">
      <w:pPr>
        <w:pStyle w:val="ListParagraph"/>
        <w:numPr>
          <w:ilvl w:val="0"/>
          <w:numId w:val="1"/>
        </w:numPr>
      </w:pPr>
      <w:proofErr w:type="spellStart"/>
      <w:r>
        <w:t>Subuildinta</w:t>
      </w:r>
      <w:proofErr w:type="spellEnd"/>
      <w:r>
        <w:t xml:space="preserve"> </w:t>
      </w:r>
      <w:proofErr w:type="spellStart"/>
      <w:r>
        <w:t>applikacija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b</w:t>
      </w:r>
      <w:r>
        <w:rPr>
          <w:lang w:val="lt-LT"/>
        </w:rPr>
        <w:t xml:space="preserve">ūti paleista per cmd su užklausa: java -jar </w:t>
      </w:r>
      <w:r w:rsidRPr="00453975">
        <w:rPr>
          <w:lang w:val="lt-LT"/>
        </w:rPr>
        <w:t>IBAN-check-0.0.1-SNAPSHOT</w:t>
      </w:r>
      <w:r>
        <w:rPr>
          <w:lang w:val="lt-LT"/>
        </w:rPr>
        <w:t>.jar</w:t>
      </w:r>
    </w:p>
    <w:p w14:paraId="4960BF20" w14:textId="5C983394" w:rsidR="00453975" w:rsidRPr="00453975" w:rsidRDefault="00453975" w:rsidP="00453975">
      <w:pPr>
        <w:pStyle w:val="ListParagraph"/>
        <w:numPr>
          <w:ilvl w:val="0"/>
          <w:numId w:val="1"/>
        </w:numPr>
      </w:pPr>
      <w:r>
        <w:rPr>
          <w:lang w:val="lt-LT"/>
        </w:rPr>
        <w:t>Programa dirba dviem režimais:</w:t>
      </w:r>
    </w:p>
    <w:p w14:paraId="55FFA6CE" w14:textId="337F1446" w:rsidR="00453975" w:rsidRPr="00453975" w:rsidRDefault="00453975" w:rsidP="00453975">
      <w:pPr>
        <w:pStyle w:val="ListParagraph"/>
        <w:numPr>
          <w:ilvl w:val="1"/>
          <w:numId w:val="1"/>
        </w:numPr>
      </w:pPr>
      <w:r>
        <w:rPr>
          <w:lang w:val="lt-LT"/>
        </w:rPr>
        <w:t>Pažymėjus checkbox „IBAN check from file“, tikrinimi IBAN, esantys failuose. Failo kelias gali būti įvedamas į textbox arba pasirenkamas, paspaudus mygtuką „Choose IBAN file“. Atsakymų failas sukuriamas tokioje pačioje vietoje, kurioje buvo pasirinktas IBAN failas, tik su plėtiniu .out.</w:t>
      </w:r>
    </w:p>
    <w:p w14:paraId="2D398B76" w14:textId="02C0786E" w:rsidR="00453975" w:rsidRDefault="00453975" w:rsidP="00453975">
      <w:pPr>
        <w:pStyle w:val="ListParagraph"/>
        <w:numPr>
          <w:ilvl w:val="1"/>
          <w:numId w:val="1"/>
        </w:numPr>
      </w:pPr>
      <w:r>
        <w:rPr>
          <w:lang w:val="lt-LT"/>
        </w:rPr>
        <w:t xml:space="preserve">Nepažymėjus checkbox </w:t>
      </w:r>
      <w:r>
        <w:rPr>
          <w:lang w:val="lt-LT"/>
        </w:rPr>
        <w:t>„IBAN check from file“,</w:t>
      </w:r>
      <w:r>
        <w:rPr>
          <w:lang w:val="lt-LT"/>
        </w:rPr>
        <w:t xml:space="preserve"> dirbama vieno IBAN režimu. Į texbox įvedamas IBAN, kuris patikrinamas ir išvedamas pranešimas, ar IBAN yra validus.</w:t>
      </w:r>
      <w:bookmarkStart w:id="0" w:name="_GoBack"/>
      <w:bookmarkEnd w:id="0"/>
    </w:p>
    <w:sectPr w:rsidR="0045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50466"/>
    <w:multiLevelType w:val="hybridMultilevel"/>
    <w:tmpl w:val="640C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4C"/>
    <w:rsid w:val="0027144C"/>
    <w:rsid w:val="00453975"/>
    <w:rsid w:val="006B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75CC"/>
  <w15:chartTrackingRefBased/>
  <w15:docId w15:val="{94A8A2E0-8B17-4117-BBEA-0C37DA94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Lotusta Lotus</dc:creator>
  <cp:keywords/>
  <dc:description/>
  <cp:lastModifiedBy>Lotusta Lotus</cp:lastModifiedBy>
  <cp:revision>1</cp:revision>
  <dcterms:created xsi:type="dcterms:W3CDTF">2019-02-15T18:23:00Z</dcterms:created>
  <dcterms:modified xsi:type="dcterms:W3CDTF">2019-02-15T18:42:00Z</dcterms:modified>
</cp:coreProperties>
</file>