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0CD" w:rsidRDefault="00FB424C">
      <w:pPr>
        <w:pStyle w:val="Title"/>
      </w:pPr>
      <w:r>
        <w:t>Preliminary Features List</w:t>
      </w:r>
    </w:p>
    <w:p w:rsidR="001410CD" w:rsidRDefault="00FB424C">
      <w:pPr>
        <w:pStyle w:val="Heading1"/>
      </w:pPr>
      <w:r>
        <w:t>FIELD ENGINEERING</w:t>
      </w:r>
    </w:p>
    <w:p w:rsidR="00FB424C" w:rsidRDefault="00FB424C" w:rsidP="00FB424C">
      <w:pPr>
        <w:pStyle w:val="ListParagraph"/>
        <w:numPr>
          <w:ilvl w:val="0"/>
          <w:numId w:val="13"/>
        </w:numPr>
      </w:pPr>
      <w:r>
        <w:t>Work Face Planning</w:t>
      </w:r>
    </w:p>
    <w:p w:rsidR="00FB424C" w:rsidRDefault="00FB424C" w:rsidP="00FB424C">
      <w:pPr>
        <w:pStyle w:val="ListParagraph"/>
        <w:numPr>
          <w:ilvl w:val="0"/>
          <w:numId w:val="13"/>
        </w:numPr>
      </w:pPr>
      <w:r>
        <w:t>RFIs</w:t>
      </w:r>
    </w:p>
    <w:p w:rsidR="00FB424C" w:rsidRDefault="00FB424C" w:rsidP="00FB424C">
      <w:pPr>
        <w:pStyle w:val="ListParagraph"/>
        <w:numPr>
          <w:ilvl w:val="1"/>
          <w:numId w:val="13"/>
        </w:numPr>
      </w:pPr>
      <w:r>
        <w:t>Stages (Request Response)</w:t>
      </w:r>
    </w:p>
    <w:p w:rsidR="00FB424C" w:rsidRDefault="00FB424C" w:rsidP="00FB424C">
      <w:pPr>
        <w:pStyle w:val="ListParagraph"/>
        <w:numPr>
          <w:ilvl w:val="1"/>
          <w:numId w:val="13"/>
        </w:numPr>
      </w:pPr>
      <w:r>
        <w:t>DCN / FCR / FCN</w:t>
      </w:r>
      <w:bookmarkStart w:id="0" w:name="_GoBack"/>
      <w:bookmarkEnd w:id="0"/>
    </w:p>
    <w:p w:rsidR="00FB424C" w:rsidRDefault="00FB424C" w:rsidP="00FB424C">
      <w:pPr>
        <w:pStyle w:val="Heading1"/>
      </w:pPr>
      <w:r>
        <w:t>Project Controls</w:t>
      </w:r>
    </w:p>
    <w:p w:rsidR="00FB424C" w:rsidRDefault="00FB424C" w:rsidP="00FB424C">
      <w:pPr>
        <w:pStyle w:val="ListParagraph"/>
        <w:numPr>
          <w:ilvl w:val="0"/>
          <w:numId w:val="13"/>
        </w:numPr>
      </w:pPr>
      <w:r>
        <w:t>Payroll</w:t>
      </w:r>
    </w:p>
    <w:p w:rsidR="00FB424C" w:rsidRDefault="00FB424C" w:rsidP="00FB424C">
      <w:pPr>
        <w:pStyle w:val="ListParagraph"/>
        <w:numPr>
          <w:ilvl w:val="0"/>
          <w:numId w:val="13"/>
        </w:numPr>
      </w:pPr>
      <w:r>
        <w:t>Rules of Credit</w:t>
      </w:r>
    </w:p>
    <w:p w:rsidR="00FB424C" w:rsidRDefault="00FB424C" w:rsidP="00FB424C">
      <w:pPr>
        <w:pStyle w:val="ListParagraph"/>
        <w:numPr>
          <w:ilvl w:val="0"/>
          <w:numId w:val="13"/>
        </w:numPr>
      </w:pPr>
      <w:r>
        <w:t>Milestones</w:t>
      </w:r>
    </w:p>
    <w:p w:rsidR="00FB424C" w:rsidRDefault="00FB424C" w:rsidP="00FB424C">
      <w:pPr>
        <w:pStyle w:val="ListParagraph"/>
        <w:numPr>
          <w:ilvl w:val="0"/>
          <w:numId w:val="13"/>
        </w:numPr>
      </w:pPr>
      <w:r>
        <w:t>Auditing Capabilities</w:t>
      </w:r>
    </w:p>
    <w:p w:rsidR="00FB424C" w:rsidRDefault="00FB424C" w:rsidP="00FB424C">
      <w:pPr>
        <w:pStyle w:val="ListParagraph"/>
        <w:numPr>
          <w:ilvl w:val="0"/>
          <w:numId w:val="13"/>
        </w:numPr>
      </w:pPr>
      <w:r>
        <w:t>Reporting</w:t>
      </w:r>
    </w:p>
    <w:p w:rsidR="00FB424C" w:rsidRDefault="00FB424C" w:rsidP="00FB424C">
      <w:pPr>
        <w:pStyle w:val="ListParagraph"/>
        <w:numPr>
          <w:ilvl w:val="1"/>
          <w:numId w:val="13"/>
        </w:numPr>
      </w:pPr>
      <w:r>
        <w:t>Rate Of Placement</w:t>
      </w:r>
    </w:p>
    <w:p w:rsidR="00FB424C" w:rsidRDefault="00FB424C" w:rsidP="00FB424C">
      <w:pPr>
        <w:pStyle w:val="ListParagraph"/>
        <w:numPr>
          <w:ilvl w:val="0"/>
          <w:numId w:val="13"/>
        </w:numPr>
      </w:pPr>
      <w:r>
        <w:t>Forecasting</w:t>
      </w:r>
    </w:p>
    <w:p w:rsidR="00FB424C" w:rsidRDefault="00FB424C" w:rsidP="00FB424C">
      <w:pPr>
        <w:pStyle w:val="ListParagraph"/>
        <w:numPr>
          <w:ilvl w:val="1"/>
          <w:numId w:val="13"/>
        </w:numPr>
      </w:pPr>
      <w:r>
        <w:t>Schedules</w:t>
      </w:r>
    </w:p>
    <w:p w:rsidR="00FB424C" w:rsidRPr="00FB424C" w:rsidRDefault="00FB424C" w:rsidP="00FB424C">
      <w:pPr>
        <w:pStyle w:val="ListParagraph"/>
        <w:numPr>
          <w:ilvl w:val="1"/>
          <w:numId w:val="13"/>
        </w:numPr>
      </w:pPr>
      <w:r>
        <w:t>Budget</w:t>
      </w:r>
    </w:p>
    <w:sectPr w:rsidR="00FB424C" w:rsidRPr="00FB42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5D23AD9"/>
    <w:multiLevelType w:val="hybridMultilevel"/>
    <w:tmpl w:val="C33A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4C"/>
    <w:rsid w:val="001410CD"/>
    <w:rsid w:val="00FB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CFEB9-DEBD-447F-BF59-248DCB3B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ay_000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louay rafih</dc:creator>
  <cp:keywords/>
  <cp:lastModifiedBy>louay rafih</cp:lastModifiedBy>
  <cp:revision>1</cp:revision>
  <dcterms:created xsi:type="dcterms:W3CDTF">2015-05-29T23:31:00Z</dcterms:created>
  <dcterms:modified xsi:type="dcterms:W3CDTF">2015-05-29T23:37:00Z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