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Fetching all comments: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commentList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0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</w:p>
          <w:p w:rsidR="00000000" w:rsidDel="00000000" w:rsidP="00000000" w:rsidRDefault="00000000" w:rsidRPr="00000000" w14:paraId="0000000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//createUser("rakib","mail@y.se")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//createComment("somecomments","5e0e0b35d90ca352acd6436a" 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commentList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Fetching comments with username(ID):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commentList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</w:p>
          <w:p w:rsidR="00000000" w:rsidDel="00000000" w:rsidP="00000000" w:rsidRDefault="00000000" w:rsidRPr="00000000" w14:paraId="0000001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1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'name user'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//createUser("rakib","mail@y.se")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9955"/>
                <w:sz w:val="21"/>
                <w:szCs w:val="21"/>
                <w:rtl w:val="0"/>
              </w:rPr>
              <w:t xml:space="preserve">//createComment("somecomments","5e0e0b35d90ca352acd6436a" )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commentList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Fetching comments with user documents: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commentList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//same name as comment model user object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 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//createUser("rakib","mail@y.se")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//createComment("somecomments","5e0e0b35d90ca352acd6436a" 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commentList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Läs mer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https://mongoosejs.com/docs/populate.html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fetching specifik data från user Model( ex. name only) :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 -_id"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Denormalisation :  Man refererar docs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'Comment'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user:userSchema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//user docs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 istället för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type:mongoose.Schema.Types.ObjectId,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ref:"User"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} */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}));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commentList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populate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 -_id"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 user'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6a9955"/>
          <w:sz w:val="28"/>
          <w:szCs w:val="28"/>
          <w:rtl w:val="0"/>
        </w:rPr>
        <w:t xml:space="preserve">/man ska behöva redigera från parent docs om man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6a9955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6a9955"/>
          <w:sz w:val="28"/>
          <w:szCs w:val="28"/>
          <w:rtl w:val="0"/>
        </w:rPr>
        <w:t xml:space="preserve">//vill redigera child docs: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updateUser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commentId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28"/>
          <w:szCs w:val="28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findById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commentId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ce9178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8"/>
          <w:szCs w:val="28"/>
          <w:rtl w:val="0"/>
        </w:rPr>
        <w:t xml:space="preserve">"Axel"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8"/>
          <w:szCs w:val="28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comment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b w:val="1"/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//createUser("rakib","mail@y.se")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createComment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"somecomments"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"someone"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"someone@email.se"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//commentList();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"5e0f23f342fdcb1474d6337e"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Övningar: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Inbygga comments docs in i user docs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function för att uppdatera inbyggda comments docs. Gör uppdaterat värde dynamisk(lägg till två parametrar till ex updateUser(userId, updatedComment))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funktion för att radera inbyggda comments docs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Skapa en Schema validering för comment egenskapen. till ex. max comment length.</w:t>
      </w:r>
    </w:p>
    <w:p w:rsidR="00000000" w:rsidDel="00000000" w:rsidP="00000000" w:rsidRDefault="00000000" w:rsidRPr="00000000" w14:paraId="00000075">
      <w:pPr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extra:</w:t>
      </w:r>
    </w:p>
    <w:p w:rsidR="00000000" w:rsidDel="00000000" w:rsidP="00000000" w:rsidRDefault="00000000" w:rsidRPr="00000000" w14:paraId="00000077">
      <w:pPr>
        <w:ind w:left="72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  <w:u w:val="none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Spara  alla comments i en comments array </w:t>
      </w:r>
    </w:p>
    <w:p w:rsidR="00000000" w:rsidDel="00000000" w:rsidP="00000000" w:rsidRDefault="00000000" w:rsidRPr="00000000" w14:paraId="00000079">
      <w:pPr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ObjectId: </w:t>
      </w:r>
    </w:p>
    <w:p w:rsidR="00000000" w:rsidDel="00000000" w:rsidP="00000000" w:rsidRDefault="00000000" w:rsidRPr="00000000" w14:paraId="0000007D">
      <w:pPr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till ex : _id: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"5e0f3add45cd04426ce37a61"</w:t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24 tecken, varje 2 tecken representerar 1 byte.</w:t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12 bytes data för unik id. </w:t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16m unika data.</w:t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Läs mer : </w:t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1155cc"/>
                  <w:sz w:val="21"/>
                  <w:szCs w:val="21"/>
                  <w:u w:val="single"/>
                  <w:rtl w:val="0"/>
                </w:rPr>
                <w:t xml:space="preserve">https://docs.mongodb.com/manual/reference/method/ObjectId/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Validera objectID. </w:t>
            </w:r>
          </w:p>
          <w:p w:rsidR="00000000" w:rsidDel="00000000" w:rsidP="00000000" w:rsidRDefault="00000000" w:rsidRPr="00000000" w14:paraId="00000088">
            <w:pPr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ObjectId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isValid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commentId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 “error meddelandet”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goosejs.com/docs/populate.html" TargetMode="External"/><Relationship Id="rId7" Type="http://schemas.openxmlformats.org/officeDocument/2006/relationships/hyperlink" Target="https://docs.mongodb.com/manual/reference/method/Object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