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Chapter 4: How to work with numeric and string data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  <w:rtl w:val="0"/>
        </w:rPr>
        <w:t xml:space="preserve">Murach's C#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-630" w:firstLine="0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MULTIPLE CHOICE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1.</w:t>
        <w:tab/>
        <w:t xml:space="preserve">Which built-in data type is the most precise type for storing monetary values?</w:t>
      </w: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money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2.</w:t>
        <w:tab/>
        <w:t xml:space="preserve">The bool data type stores a</w:t>
      </w:r>
    </w:p>
    <w:tbl>
      <w:tblPr>
        <w:tblStyle w:val="Table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true or false value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date/time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character value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null value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3.</w:t>
        <w:tab/>
        <w:t xml:space="preserve">Which built-in data type stores only whole numbers?</w:t>
      </w:r>
    </w:p>
    <w:tbl>
      <w:tblPr>
        <w:tblStyle w:val="Table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whole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cc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cc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cc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cc0000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4.</w:t>
        <w:tab/>
        <w:t xml:space="preserve">A constant stores data</w:t>
      </w:r>
    </w:p>
    <w:tbl>
      <w:tblPr>
        <w:tblStyle w:val="Table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that changes as a program executes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that does not change as a program executes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that does not need to be initialized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that is a reference type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5.</w:t>
        <w:tab/>
        <w:t xml:space="preserve">Which of the following is a valid decimal literal?</w:t>
      </w:r>
    </w:p>
    <w:tbl>
      <w:tblPr>
        <w:tblStyle w:val="Table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30.0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30.0c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30.0d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30.0m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6.</w:t>
        <w:tab/>
        <w:t xml:space="preserve">Variables named according to camel notation</w:t>
      </w:r>
    </w:p>
    <w:tbl>
      <w:tblPr>
        <w:tblStyle w:val="Table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capitalize the first letter of every word after the first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all lowercase letters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capitalize the first letter of every word including the first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capitalize only the first letter of the variable name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7.</w:t>
        <w:tab/>
        <w:t xml:space="preserve">Variables named according to Pascal notation</w:t>
      </w:r>
    </w:p>
    <w:tbl>
      <w:tblPr>
        <w:tblStyle w:val="Table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capitalize the first letter of every word after the first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use all lowercase letters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capitalize the first letter of every word including the first 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capitalize only the first letter of the variable name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4-1</w:t>
      </w:r>
    </w:p>
    <w:p w:rsidR="00000000" w:rsidDel="00000000" w:rsidP="00000000" w:rsidRDefault="00000000" w:rsidRPr="00000000" w14:paraId="0000005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a = 2.5m;</w:t>
      </w:r>
    </w:p>
    <w:p w:rsidR="00000000" w:rsidDel="00000000" w:rsidP="00000000" w:rsidRDefault="00000000" w:rsidRPr="00000000" w14:paraId="0000005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b = 4.0m;</w:t>
      </w:r>
    </w:p>
    <w:p w:rsidR="00000000" w:rsidDel="00000000" w:rsidP="00000000" w:rsidRDefault="00000000" w:rsidRPr="00000000" w14:paraId="0000005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c = 12.7m;</w:t>
      </w:r>
    </w:p>
    <w:p w:rsidR="00000000" w:rsidDel="00000000" w:rsidP="00000000" w:rsidRDefault="00000000" w:rsidRPr="00000000" w14:paraId="0000005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i = 4;</w:t>
      </w:r>
    </w:p>
    <w:p w:rsidR="00000000" w:rsidDel="00000000" w:rsidP="00000000" w:rsidRDefault="00000000" w:rsidRPr="00000000" w14:paraId="0000006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j = 8;</w:t>
      </w:r>
    </w:p>
    <w:p w:rsidR="00000000" w:rsidDel="00000000" w:rsidP="00000000" w:rsidRDefault="00000000" w:rsidRPr="00000000" w14:paraId="0000006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k = 17;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8.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6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i + j;</w:t>
      </w:r>
    </w:p>
    <w:tbl>
      <w:tblPr>
        <w:tblStyle w:val="Table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9.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7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j / i;</w:t>
      </w:r>
    </w:p>
    <w:tbl>
      <w:tblPr>
        <w:tblStyle w:val="Table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10.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7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i / j;</w:t>
      </w:r>
    </w:p>
    <w:tbl>
      <w:tblPr>
        <w:tblStyle w:val="Table1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11.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8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k % j;</w:t>
      </w:r>
    </w:p>
    <w:tbl>
      <w:tblPr>
        <w:tblStyle w:val="Table1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12.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9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x = a + b;</w:t>
      </w:r>
    </w:p>
    <w:tbl>
      <w:tblPr>
        <w:tblStyle w:val="Table1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6.5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10.0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13.</w:t>
        <w:tab/>
        <w:t xml:space="preserve">(Refer to Code Example 4-1.) What is the value of x after the following statements are executed?</w:t>
      </w:r>
    </w:p>
    <w:p w:rsidR="00000000" w:rsidDel="00000000" w:rsidP="00000000" w:rsidRDefault="00000000" w:rsidRPr="00000000" w14:paraId="000000A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27;</w:t>
      </w:r>
    </w:p>
    <w:p w:rsidR="00000000" w:rsidDel="00000000" w:rsidP="00000000" w:rsidRDefault="00000000" w:rsidRPr="00000000" w14:paraId="000000A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x -= i;</w:t>
      </w:r>
    </w:p>
    <w:tbl>
      <w:tblPr>
        <w:tblStyle w:val="Table1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000000"/>
          <w:rtl w:val="0"/>
        </w:rPr>
        <w:t xml:space="preserve">Code Example 4-1</w:t>
      </w:r>
    </w:p>
    <w:p w:rsidR="00000000" w:rsidDel="00000000" w:rsidP="00000000" w:rsidRDefault="00000000" w:rsidRPr="00000000" w14:paraId="000000B2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a = 2.5m;</w:t>
      </w:r>
    </w:p>
    <w:p w:rsidR="00000000" w:rsidDel="00000000" w:rsidP="00000000" w:rsidRDefault="00000000" w:rsidRPr="00000000" w14:paraId="000000B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b = 4.0m;</w:t>
      </w:r>
    </w:p>
    <w:p w:rsidR="00000000" w:rsidDel="00000000" w:rsidP="00000000" w:rsidRDefault="00000000" w:rsidRPr="00000000" w14:paraId="000000B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c = 12.7m;</w:t>
      </w:r>
    </w:p>
    <w:p w:rsidR="00000000" w:rsidDel="00000000" w:rsidP="00000000" w:rsidRDefault="00000000" w:rsidRPr="00000000" w14:paraId="000000B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i = 4;</w:t>
      </w:r>
    </w:p>
    <w:p w:rsidR="00000000" w:rsidDel="00000000" w:rsidP="00000000" w:rsidRDefault="00000000" w:rsidRPr="00000000" w14:paraId="000000B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j = 8;</w:t>
      </w:r>
    </w:p>
    <w:p w:rsidR="00000000" w:rsidDel="00000000" w:rsidP="00000000" w:rsidRDefault="00000000" w:rsidRPr="00000000" w14:paraId="000000B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k = 17;</w:t>
      </w:r>
    </w:p>
    <w:p w:rsidR="00000000" w:rsidDel="00000000" w:rsidP="00000000" w:rsidRDefault="00000000" w:rsidRPr="00000000" w14:paraId="000000B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14.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B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k / (j - i);</w:t>
      </w:r>
    </w:p>
    <w:tbl>
      <w:tblPr>
        <w:tblStyle w:val="Table1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4.25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15.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C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x = i / j;</w:t>
      </w:r>
    </w:p>
    <w:tbl>
      <w:tblPr>
        <w:tblStyle w:val="Table1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16.</w:t>
        <w:tab/>
        <w:t xml:space="preserve">(Refer to Code Example 4-1.) What is the value of x after the following statement is executed?</w:t>
      </w:r>
    </w:p>
    <w:p w:rsidR="00000000" w:rsidDel="00000000" w:rsidP="00000000" w:rsidRDefault="00000000" w:rsidRPr="00000000" w14:paraId="000000D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x = (decimal)i / (decimal)j;</w:t>
      </w:r>
    </w:p>
    <w:tbl>
      <w:tblPr>
        <w:tblStyle w:val="Table1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17.</w:t>
        <w:tab/>
        <w:t xml:space="preserve">(Refer to code example 4-1.) What is the value of x after the following statement is executed? </w:t>
      </w:r>
    </w:p>
    <w:p w:rsidR="00000000" w:rsidDel="00000000" w:rsidP="00000000" w:rsidRDefault="00000000" w:rsidRPr="00000000" w14:paraId="000000E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x = Math.Round(c)</w:t>
      </w:r>
    </w:p>
    <w:tbl>
      <w:tblPr>
        <w:tblStyle w:val="Table1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13</w:t>
            </w:r>
          </w:p>
        </w:tc>
      </w:tr>
    </w:tbl>
    <w:p w:rsidR="00000000" w:rsidDel="00000000" w:rsidP="00000000" w:rsidRDefault="00000000" w:rsidRPr="00000000" w14:paraId="000000E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18.</w:t>
        <w:tab/>
        <w:t xml:space="preserve">(Refer to code example 4-1.) What is the value of x after the following statement is executed? </w:t>
      </w:r>
    </w:p>
    <w:p w:rsidR="00000000" w:rsidDel="00000000" w:rsidP="00000000" w:rsidRDefault="00000000" w:rsidRPr="00000000" w14:paraId="000000E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int x = Math.pow(i, 2);</w:t>
      </w:r>
    </w:p>
    <w:tbl>
      <w:tblPr>
        <w:tblStyle w:val="Table1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19.</w:t>
        <w:tab/>
        <w:t xml:space="preserve">Given double variables a and b that contain the lengths of the two short sides of a right triangle, which of the following statements uses the methods of the Math class to calculate the length of the third side and save it in a double variable named c?</w:t>
      </w:r>
    </w:p>
    <w:p w:rsidR="00000000" w:rsidDel="00000000" w:rsidP="00000000" w:rsidRDefault="00000000" w:rsidRPr="00000000" w14:paraId="000000F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The formula for calculating the length of the third side is:</w:t>
      </w:r>
    </w:p>
    <w:p w:rsidR="00000000" w:rsidDel="00000000" w:rsidP="00000000" w:rsidRDefault="00000000" w:rsidRPr="00000000" w14:paraId="000000F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</w:rPr>
        <w:drawing>
          <wp:inline distB="0" distT="0" distL="114300" distR="114300">
            <wp:extent cx="799465" cy="2463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24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double c = Math.Sqrt(a%2 + b%2));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double c = Math.Sqrt(Math.Pow(a, 2) + Math.Pow(b, 2));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double c = Math.Sqrt(Math.Max(a, 2) + Math.Max(b, 2));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double c = Math.Pow(Math.Sqrt(a) + Math.Sqrt(b), 2);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20.</w:t>
        <w:tab/>
        <w:t xml:space="preserve">What is the value of n once the following statement is executed?</w:t>
      </w:r>
    </w:p>
    <w:p w:rsidR="00000000" w:rsidDel="00000000" w:rsidP="00000000" w:rsidRDefault="00000000" w:rsidRPr="00000000" w14:paraId="0000010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n = Math.Round(23.75, 1);</w:t>
      </w:r>
    </w:p>
    <w:tbl>
      <w:tblPr>
        <w:tblStyle w:val="Table2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23.7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23.8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21.</w:t>
        <w:tab/>
        <w:t xml:space="preserve">Given the following Random object named number, which of the following choices gets a random integer from 1 to 10 (including both 1 and 10)?</w:t>
      </w:r>
    </w:p>
    <w:p w:rsidR="00000000" w:rsidDel="00000000" w:rsidP="00000000" w:rsidRDefault="00000000" w:rsidRPr="00000000" w14:paraId="0000011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Random number = new Random();</w:t>
      </w:r>
    </w:p>
    <w:tbl>
      <w:tblPr>
        <w:tblStyle w:val="Table2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i = number.Next(10);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i = number.Next(11);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i = number.Next(1,10);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i = number.Next(1,11);</w:t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22.</w:t>
        <w:tab/>
        <w:t xml:space="preserve">Given the following Random object named number, which of the following statements returns a double value that is greater than or equal to 0.0 and less than 1.0?</w:t>
      </w:r>
    </w:p>
    <w:p w:rsidR="00000000" w:rsidDel="00000000" w:rsidP="00000000" w:rsidRDefault="00000000" w:rsidRPr="00000000" w14:paraId="0000012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Random number = new Random();</w:t>
      </w:r>
    </w:p>
    <w:tbl>
      <w:tblPr>
        <w:tblStyle w:val="Table2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double d = number.NextDouble();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double d = number.NextDouble(1.0);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double d = number.Generate();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double d = number.Generate(1.0);</w:t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23.</w:t>
        <w:tab/>
        <w:t xml:space="preserve">Which statement is equivalent to the following statement?</w:t>
      </w:r>
    </w:p>
    <w:p w:rsidR="00000000" w:rsidDel="00000000" w:rsidP="00000000" w:rsidRDefault="00000000" w:rsidRPr="00000000" w14:paraId="0000013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total = total + tax;</w:t>
      </w:r>
    </w:p>
    <w:tbl>
      <w:tblPr>
        <w:tblStyle w:val="Table2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total = tax++;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total += tax;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total = ++tax;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total =+ tax;</w:t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24.</w:t>
        <w:tab/>
        <w:t xml:space="preserve">To override the order of precedence in an arithmetic expression, you can use</w:t>
      </w:r>
    </w:p>
    <w:tbl>
      <w:tblPr>
        <w:tblStyle w:val="Table2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exclamation points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brackets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parentheses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braces</w:t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25.</w:t>
        <w:tab/>
        <w:t xml:space="preserve">How could you rewrite the following sequence of statements as a single statement, assuming the temp1 variable is not required after these statements are executed?</w:t>
      </w:r>
    </w:p>
    <w:p w:rsidR="00000000" w:rsidDel="00000000" w:rsidP="00000000" w:rsidRDefault="00000000" w:rsidRPr="00000000" w14:paraId="0000014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temp1 = 1.0 - discountPct;</w:t>
      </w:r>
    </w:p>
    <w:p w:rsidR="00000000" w:rsidDel="00000000" w:rsidP="00000000" w:rsidRDefault="00000000" w:rsidRPr="00000000" w14:paraId="0000014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total = total * temp1;</w:t>
      </w:r>
    </w:p>
    <w:tbl>
      <w:tblPr>
        <w:tblStyle w:val="Table2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total = total * 1.0 - discountPct;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total = total * (1.0 - discountPct);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total = 1.0 - discountPct * total;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total = 1.0 - (discountPct * total);</w:t>
            </w:r>
          </w:p>
        </w:tc>
      </w:tr>
    </w:tbl>
    <w:p w:rsidR="00000000" w:rsidDel="00000000" w:rsidP="00000000" w:rsidRDefault="00000000" w:rsidRPr="00000000" w14:paraId="000001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26.</w:t>
        <w:tab/>
        <w:t xml:space="preserve">To assign a more precise numeric data type to a less precise numeric data type, you can code</w:t>
      </w:r>
    </w:p>
    <w:tbl>
      <w:tblPr>
        <w:tblStyle w:val="Table2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an explicit cast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widening conversion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implicit cast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assignment operator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27.</w:t>
        <w:tab/>
        <w:t xml:space="preserve">To concatenate two or more strings into one, you use this character:</w:t>
      </w:r>
    </w:p>
    <w:tbl>
      <w:tblPr>
        <w:tblStyle w:val="Table2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&amp;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|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28.</w:t>
        <w:tab/>
        <w:t xml:space="preserve">What is the value of the cityState string after these statements are executed?</w:t>
      </w:r>
    </w:p>
    <w:p w:rsidR="00000000" w:rsidDel="00000000" w:rsidP="00000000" w:rsidRDefault="00000000" w:rsidRPr="00000000" w14:paraId="0000017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cityState = "Milwaukee";</w:t>
      </w:r>
    </w:p>
    <w:p w:rsidR="00000000" w:rsidDel="00000000" w:rsidP="00000000" w:rsidRDefault="00000000" w:rsidRPr="00000000" w14:paraId="00000171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cityState += "," + "Wisconsin";</w:t>
      </w:r>
    </w:p>
    <w:tbl>
      <w:tblPr>
        <w:tblStyle w:val="Table2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Milwaukee, Wisconsin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MilwaukeeWisconsin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Milwaukee,Wisconsin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Wisconsin</w:t>
            </w:r>
          </w:p>
        </w:tc>
      </w:tr>
    </w:tbl>
    <w:p w:rsidR="00000000" w:rsidDel="00000000" w:rsidP="00000000" w:rsidRDefault="00000000" w:rsidRPr="00000000" w14:paraId="000001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29.</w:t>
        <w:tab/>
        <w:t xml:space="preserve">What is the value of the cityState string after these statements are executed?</w:t>
      </w:r>
    </w:p>
    <w:p w:rsidR="00000000" w:rsidDel="00000000" w:rsidP="00000000" w:rsidRDefault="00000000" w:rsidRPr="00000000" w14:paraId="0000017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cityState = "Milwaukee";</w:t>
      </w:r>
    </w:p>
    <w:p w:rsidR="00000000" w:rsidDel="00000000" w:rsidP="00000000" w:rsidRDefault="00000000" w:rsidRPr="00000000" w14:paraId="0000017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cityState += ",";</w:t>
      </w:r>
    </w:p>
    <w:p w:rsidR="00000000" w:rsidDel="00000000" w:rsidP="00000000" w:rsidRDefault="00000000" w:rsidRPr="00000000" w14:paraId="0000018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cityState = "Wisconsin";</w:t>
      </w:r>
    </w:p>
    <w:tbl>
      <w:tblPr>
        <w:tblStyle w:val="Table2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Milwaukee, Wisconsin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MilwaukeeWisconsin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Milwaukee,Wisconsin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Wisconsin</w:t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30.</w:t>
        <w:tab/>
        <w:t xml:space="preserve">Which of the following statements results in a string that looks like this when displayed?</w:t>
      </w:r>
    </w:p>
    <w:p w:rsidR="00000000" w:rsidDel="00000000" w:rsidP="00000000" w:rsidRDefault="00000000" w:rsidRPr="00000000" w14:paraId="0000018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c:\murach\files</w:t>
      </w:r>
    </w:p>
    <w:tbl>
      <w:tblPr>
        <w:tblStyle w:val="Table3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"c:\murach\files";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string s = "c:\\murach\\files";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"c:\\murach\\files\";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"c:\murach\files\";</w:t>
            </w:r>
          </w:p>
        </w:tc>
      </w:tr>
    </w:tbl>
    <w:p w:rsidR="00000000" w:rsidDel="00000000" w:rsidP="00000000" w:rsidRDefault="00000000" w:rsidRPr="00000000" w14:paraId="000001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31.</w:t>
        <w:tab/>
        <w:t xml:space="preserve">Which of the following statements results in a string that appears like this when displayed?</w:t>
      </w:r>
    </w:p>
    <w:p w:rsidR="00000000" w:rsidDel="00000000" w:rsidP="00000000" w:rsidRDefault="00000000" w:rsidRPr="00000000" w14:paraId="0000019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c:\murach\files</w:t>
      </w:r>
    </w:p>
    <w:tbl>
      <w:tblPr>
        <w:tblStyle w:val="Table3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String s = @"c:\murach\files";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"@c:\murach\files";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@c:\murach\files@;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"@c:\murach\files@";</w:t>
            </w:r>
          </w:p>
        </w:tc>
      </w:tr>
    </w:tbl>
    <w:p w:rsidR="00000000" w:rsidDel="00000000" w:rsidP="00000000" w:rsidRDefault="00000000" w:rsidRPr="00000000" w14:paraId="000001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32.</w:t>
        <w:tab/>
        <w:t xml:space="preserve">A reference type stores</w:t>
      </w:r>
    </w:p>
    <w:tbl>
      <w:tblPr>
        <w:tblStyle w:val="Table3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data value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reference to an enumeration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reference to an object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reference to a class</w:t>
            </w:r>
          </w:p>
        </w:tc>
      </w:tr>
    </w:tbl>
    <w:p w:rsidR="00000000" w:rsidDel="00000000" w:rsidP="00000000" w:rsidRDefault="00000000" w:rsidRPr="00000000" w14:paraId="000001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33.</w:t>
        <w:tab/>
        <w:t xml:space="preserve">Assuming that a variable named sales contains a string that represents a valid decimal number, which of the following statements is valid code for converting the sales string to a decimal value?</w:t>
      </w:r>
    </w:p>
    <w:tbl>
      <w:tblPr>
        <w:tblStyle w:val="Table3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d = Parse.Decimal(sales);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decimal d = Decimal.Parse(sales);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d = sales;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decimal d = Convert.Decimal(sales);</w:t>
            </w:r>
          </w:p>
        </w:tc>
      </w:tr>
    </w:tbl>
    <w:p w:rsidR="00000000" w:rsidDel="00000000" w:rsidP="00000000" w:rsidRDefault="00000000" w:rsidRPr="00000000" w14:paraId="000001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34.</w:t>
        <w:tab/>
        <w:t xml:space="preserve">Assuming that total is a decimal variable, which of the following statements does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convert it to a string?</w:t>
      </w:r>
    </w:p>
    <w:tbl>
      <w:tblPr>
        <w:tblStyle w:val="Table3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"Total: " + total;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string s = String.Parse(total);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total.ToString();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string s = Convert.ToString(total);</w:t>
            </w:r>
          </w:p>
        </w:tc>
      </w:tr>
    </w:tbl>
    <w:p w:rsidR="00000000" w:rsidDel="00000000" w:rsidP="00000000" w:rsidRDefault="00000000" w:rsidRPr="00000000" w14:paraId="000001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35.</w:t>
        <w:tab/>
        <w:t xml:space="preserve">If a decimal variable named total has a value of 1234.56, what string will result from the following statement?</w:t>
      </w:r>
    </w:p>
    <w:p w:rsidR="00000000" w:rsidDel="00000000" w:rsidP="00000000" w:rsidRDefault="00000000" w:rsidRPr="00000000" w14:paraId="000001C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string s = total.ToString("c2")</w:t>
      </w:r>
    </w:p>
    <w:tbl>
      <w:tblPr>
        <w:tblStyle w:val="Table35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$1,234.56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1234.56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1,234.56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1235</w:t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36.</w:t>
        <w:tab/>
        <w:t xml:space="preserve">If you declare a variable within a method, the variable will be available</w:t>
      </w:r>
    </w:p>
    <w:tbl>
      <w:tblPr>
        <w:tblStyle w:val="Table36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only within that method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from any class in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from any method of the class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from any method with the same scope</w:t>
            </w:r>
          </w:p>
        </w:tc>
      </w:tr>
    </w:tbl>
    <w:p w:rsidR="00000000" w:rsidDel="00000000" w:rsidP="00000000" w:rsidRDefault="00000000" w:rsidRPr="00000000" w14:paraId="000001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37.</w:t>
        <w:tab/>
        <w:t xml:space="preserve">Which of the following statements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true about the following code?</w:t>
      </w:r>
    </w:p>
    <w:p w:rsidR="00000000" w:rsidDel="00000000" w:rsidP="00000000" w:rsidRDefault="00000000" w:rsidRPr="00000000" w14:paraId="000001E6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total = 0.0m;</w:t>
      </w:r>
    </w:p>
    <w:p w:rsidR="00000000" w:rsidDel="00000000" w:rsidP="00000000" w:rsidRDefault="00000000" w:rsidRPr="00000000" w14:paraId="000001E7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private void btnCalculate_Click(object sender, EventArgs e)</w:t>
      </w:r>
    </w:p>
    <w:p w:rsidR="00000000" w:rsidDel="00000000" w:rsidP="00000000" w:rsidRDefault="00000000" w:rsidRPr="00000000" w14:paraId="000001E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int calculateCount = 0;</w:t>
      </w:r>
    </w:p>
    <w:p w:rsidR="00000000" w:rsidDel="00000000" w:rsidP="00000000" w:rsidRDefault="00000000" w:rsidRPr="00000000" w14:paraId="000001E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// the rest of the code for this method is omitted</w:t>
      </w:r>
    </w:p>
    <w:p w:rsidR="00000000" w:rsidDel="00000000" w:rsidP="00000000" w:rsidRDefault="00000000" w:rsidRPr="00000000" w14:paraId="000001E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37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variable named total has class scope.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The variable named calculateCount has class scope.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variable named total is accessible in the btnCalculate_Click() method.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The variable named calculateCount is accessible in the btnCalculate_Click() method.</w:t>
            </w:r>
          </w:p>
        </w:tc>
      </w:tr>
    </w:tbl>
    <w:p w:rsidR="00000000" w:rsidDel="00000000" w:rsidP="00000000" w:rsidRDefault="00000000" w:rsidRPr="00000000" w14:paraId="000001F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</w:r>
    </w:p>
    <w:p w:rsidR="00000000" w:rsidDel="00000000" w:rsidP="00000000" w:rsidRDefault="00000000" w:rsidRPr="00000000" w14:paraId="000001F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38.</w:t>
        <w:tab/>
        <w:t xml:space="preserve">Given the following enumeration, which valid statement assigns the enumeration’s first value to the variable named terms?</w:t>
      </w:r>
    </w:p>
    <w:p w:rsidR="00000000" w:rsidDel="00000000" w:rsidP="00000000" w:rsidRDefault="00000000" w:rsidRPr="00000000" w14:paraId="000001FB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enum Terms</w:t>
      </w:r>
    </w:p>
    <w:p w:rsidR="00000000" w:rsidDel="00000000" w:rsidP="00000000" w:rsidRDefault="00000000" w:rsidRPr="00000000" w14:paraId="000001F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Net30Days,</w:t>
      </w:r>
    </w:p>
    <w:p w:rsidR="00000000" w:rsidDel="00000000" w:rsidP="00000000" w:rsidRDefault="00000000" w:rsidRPr="00000000" w14:paraId="000001F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Net60Days,</w:t>
      </w:r>
    </w:p>
    <w:p w:rsidR="00000000" w:rsidDel="00000000" w:rsidP="00000000" w:rsidRDefault="00000000" w:rsidRPr="00000000" w14:paraId="000001FF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    Net90Days</w:t>
      </w:r>
    </w:p>
    <w:p w:rsidR="00000000" w:rsidDel="00000000" w:rsidP="00000000" w:rsidRDefault="00000000" w:rsidRPr="00000000" w14:paraId="0000020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}</w:t>
      </w:r>
    </w:p>
    <w:tbl>
      <w:tblPr>
        <w:tblStyle w:val="Table38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8100"/>
        <w:tblGridChange w:id="0">
          <w:tblGrid>
            <w:gridCol w:w="3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terms = Terms.Net30Days;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terms = Terms[0];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rtl w:val="0"/>
              </w:rPr>
              <w:t xml:space="preserve">int terms = (int) Terms.Net30Days;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int terms = Net30Days;</w:t>
            </w:r>
          </w:p>
        </w:tc>
      </w:tr>
    </w:tbl>
    <w:p w:rsidR="00000000" w:rsidDel="00000000" w:rsidP="00000000" w:rsidRDefault="00000000" w:rsidRPr="00000000" w14:paraId="000002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39.</w:t>
        <w:tab/>
        <w:t xml:space="preserve">Which of the following data types can’t be used for storing the number 123.4567?</w:t>
      </w:r>
    </w:p>
    <w:tbl>
      <w:tblPr>
        <w:tblStyle w:val="Table39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2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40.</w:t>
        <w:tab/>
        <w:t xml:space="preserve">Which of the following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color w:val="00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 xml:space="preserve"> a binary operator?</w:t>
      </w:r>
    </w:p>
    <w:tbl>
      <w:tblPr>
        <w:tblStyle w:val="Table40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41.</w:t>
        <w:tab/>
        <w:t xml:space="preserve">A structure defines</w:t>
      </w:r>
    </w:p>
    <w:tbl>
      <w:tblPr>
        <w:tblStyle w:val="Table41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reference type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an enumeration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a value type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 form</w:t>
            </w:r>
          </w:p>
        </w:tc>
      </w:tr>
    </w:tbl>
    <w:p w:rsidR="00000000" w:rsidDel="00000000" w:rsidP="00000000" w:rsidRDefault="00000000" w:rsidRPr="00000000" w14:paraId="000002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42.</w:t>
        <w:tab/>
        <w:t xml:space="preserve">An enumeration defines a set of related</w:t>
      </w:r>
    </w:p>
    <w:tbl>
      <w:tblPr>
        <w:tblStyle w:val="Table42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methods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variables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constants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classes</w:t>
            </w:r>
          </w:p>
        </w:tc>
      </w:tr>
    </w:tbl>
    <w:p w:rsidR="00000000" w:rsidDel="00000000" w:rsidP="00000000" w:rsidRDefault="00000000" w:rsidRPr="00000000" w14:paraId="000002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43.</w:t>
        <w:tab/>
        <w:t xml:space="preserve">What value is assigned to the variable named payment when the following code is executed?</w:t>
      </w:r>
    </w:p>
    <w:p w:rsidR="00000000" w:rsidDel="00000000" w:rsidP="00000000" w:rsidRDefault="00000000" w:rsidRPr="00000000" w14:paraId="0000023D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decimal? paymentAmount = null;</w:t>
      </w:r>
    </w:p>
    <w:p w:rsidR="00000000" w:rsidDel="00000000" w:rsidP="00000000" w:rsidRDefault="00000000" w:rsidRPr="00000000" w14:paraId="0000023E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mallCaps w:val="0"/>
          <w:color w:val="000000"/>
          <w:sz w:val="18"/>
          <w:szCs w:val="18"/>
          <w:rtl w:val="0"/>
        </w:rPr>
        <w:t xml:space="preserve">decimal payment = paymentAmount ?? 9.99m;</w:t>
      </w:r>
    </w:p>
    <w:tbl>
      <w:tblPr>
        <w:tblStyle w:val="Table43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rtl w:val="0"/>
              </w:rPr>
              <w:t xml:space="preserve">9.99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2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-180"/>
          <w:tab w:val="left" w:leader="none" w:pos="0"/>
        </w:tabs>
        <w:spacing w:after="120" w:before="120" w:line="240" w:lineRule="auto"/>
        <w:ind w:hanging="630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rtl w:val="0"/>
        </w:rPr>
        <w:tab/>
        <w:t xml:space="preserve">44.</w:t>
        <w:tab/>
        <w:t xml:space="preserve">To keep null reference compiler warnings from being displayed, you can code the  </w:t>
      </w:r>
    </w:p>
    <w:tbl>
      <w:tblPr>
        <w:tblStyle w:val="Table44"/>
        <w:tblW w:w="84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"/>
        <w:gridCol w:w="3870"/>
        <w:gridCol w:w="360"/>
        <w:gridCol w:w="3870"/>
        <w:tblGridChange w:id="0">
          <w:tblGrid>
            <w:gridCol w:w="360"/>
            <w:gridCol w:w="3870"/>
            <w:gridCol w:w="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null-conditional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ff000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u w:val="single"/>
                <w:rtl w:val="0"/>
              </w:rPr>
              <w:t xml:space="preserve">null-forgiving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ff0000"/>
                <w:sz w:val="18"/>
                <w:szCs w:val="18"/>
                <w:u w:val="singl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ff0000"/>
                <w:u w:val="singl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null-coalescing operator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??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Lines w:val="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mallCaps w:val="0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mallCaps w:val="0"/>
                <w:color w:val="000000"/>
                <w:sz w:val="18"/>
                <w:szCs w:val="18"/>
                <w:rtl w:val="0"/>
              </w:rPr>
              <w:t xml:space="preserve">#nullable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0"/>
                <w:color w:val="000000"/>
                <w:rtl w:val="0"/>
              </w:rPr>
              <w:t xml:space="preserve"> preprocessor directive</w:t>
            </w:r>
          </w:p>
        </w:tc>
      </w:tr>
    </w:tbl>
    <w:p w:rsidR="00000000" w:rsidDel="00000000" w:rsidP="00000000" w:rsidRDefault="00000000" w:rsidRPr="00000000" w14:paraId="000002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634"/>
          <w:tab w:val="left" w:leader="none" w:pos="1958"/>
          <w:tab w:val="left" w:leader="none" w:pos="2592"/>
          <w:tab w:val="left" w:leader="none" w:pos="3916"/>
          <w:tab w:val="left" w:leader="none" w:pos="4550"/>
          <w:tab w:val="left" w:leader="none" w:pos="5874"/>
          <w:tab w:val="left" w:leader="none" w:pos="6508"/>
        </w:tabs>
        <w:spacing w:after="0" w:line="240" w:lineRule="auto"/>
        <w:rPr>
          <w:rFonts w:ascii="Times New Roman" w:cs="Times New Roman" w:eastAsia="Times New Roman" w:hAnsi="Times New Roman"/>
          <w:smallCaps w:val="0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207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knmlc1P+9B2ixN5ghEUDagyR+A==">CgMxLjA4AXIhMWdDNkc5NlZSenloaE9lR2dFSTlYT1IwNHlFXzlobVNl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