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7fkmeck46w4" w:id="0"/>
      <w:bookmarkEnd w:id="0"/>
      <w:r w:rsidDel="00000000" w:rsidR="00000000" w:rsidRPr="00000000">
        <w:rPr/>
        <w:drawing>
          <wp:inline distB="114300" distT="114300" distL="114300" distR="114300">
            <wp:extent cx="6634163" cy="8610600"/>
            <wp:effectExtent b="0" l="0" r="0" t="0"/>
            <wp:docPr id="10" name="image11.png"/>
            <a:graphic>
              <a:graphicData uri="http://schemas.openxmlformats.org/drawingml/2006/picture">
                <pic:pic>
                  <pic:nvPicPr>
                    <pic:cNvPr id="0" name="image11.png"/>
                    <pic:cNvPicPr preferRelativeResize="0"/>
                  </pic:nvPicPr>
                  <pic:blipFill>
                    <a:blip r:embed="rId6"/>
                    <a:srcRect b="3645" l="0" r="0" t="3645"/>
                    <a:stretch>
                      <a:fillRect/>
                    </a:stretch>
                  </pic:blipFill>
                  <pic:spPr>
                    <a:xfrm>
                      <a:off x="0" y="0"/>
                      <a:ext cx="6634163" cy="8610600"/>
                    </a:xfrm>
                    <a:prstGeom prst="rect"/>
                    <a:ln/>
                  </pic:spPr>
                </pic:pic>
              </a:graphicData>
            </a:graphic>
          </wp:inline>
        </w:drawing>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77d0uz7qw9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_h77d0uz7qw9f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77d0uz7qw9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_h77d0uz7qw9f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77d0uz7qw9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Analyse fonctionnelle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_h77d0uz7qw9f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5hu5cwrsv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Partie visiteur(site web)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_r5hu5cwrsvos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60" w:line="240" w:lineRule="auto"/>
            <w:ind w:left="720" w:firstLine="0"/>
            <w:rPr/>
          </w:pPr>
          <w:hyperlink w:anchor="_j7vdeywrz34j">
            <w:r w:rsidDel="00000000" w:rsidR="00000000" w:rsidRPr="00000000">
              <w:rPr>
                <w:rtl w:val="0"/>
              </w:rPr>
              <w:t xml:space="preserve">3.1.1 Login</w:t>
            </w:r>
          </w:hyperlink>
          <w:r w:rsidDel="00000000" w:rsidR="00000000" w:rsidRPr="00000000">
            <w:rPr>
              <w:rtl w:val="0"/>
            </w:rPr>
            <w:tab/>
          </w:r>
          <w:r w:rsidDel="00000000" w:rsidR="00000000" w:rsidRPr="00000000">
            <w:fldChar w:fldCharType="begin"/>
            <w:instrText xml:space="preserve"> PAGEREF _j7vdeywrz34j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60" w:line="240" w:lineRule="auto"/>
            <w:ind w:left="720" w:firstLine="0"/>
            <w:rPr/>
          </w:pPr>
          <w:hyperlink w:anchor="_lrdt5mz4x1q8">
            <w:r w:rsidDel="00000000" w:rsidR="00000000" w:rsidRPr="00000000">
              <w:rPr>
                <w:rtl w:val="0"/>
              </w:rPr>
              <w:t xml:space="preserve">3.1.2 Register</w:t>
            </w:r>
          </w:hyperlink>
          <w:r w:rsidDel="00000000" w:rsidR="00000000" w:rsidRPr="00000000">
            <w:rPr>
              <w:rtl w:val="0"/>
            </w:rPr>
            <w:tab/>
          </w:r>
          <w:r w:rsidDel="00000000" w:rsidR="00000000" w:rsidRPr="00000000">
            <w:fldChar w:fldCharType="begin"/>
            <w:instrText xml:space="preserve"> PAGEREF _lrdt5mz4x1q8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60" w:line="240" w:lineRule="auto"/>
            <w:ind w:left="360" w:firstLine="0"/>
            <w:rPr/>
          </w:pPr>
          <w:hyperlink w:anchor="_mz0dq74lx1kf">
            <w:r w:rsidDel="00000000" w:rsidR="00000000" w:rsidRPr="00000000">
              <w:rPr>
                <w:rtl w:val="0"/>
              </w:rPr>
              <w:t xml:space="preserve">3.2 Partie utilisateur(site web)</w:t>
            </w:r>
          </w:hyperlink>
          <w:r w:rsidDel="00000000" w:rsidR="00000000" w:rsidRPr="00000000">
            <w:rPr>
              <w:rtl w:val="0"/>
            </w:rPr>
            <w:tab/>
          </w:r>
          <w:r w:rsidDel="00000000" w:rsidR="00000000" w:rsidRPr="00000000">
            <w:fldChar w:fldCharType="begin"/>
            <w:instrText xml:space="preserve"> PAGEREF _mz0dq74lx1kf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60" w:line="240" w:lineRule="auto"/>
            <w:ind w:left="720" w:firstLine="0"/>
            <w:rPr/>
          </w:pPr>
          <w:hyperlink w:anchor="_byh3hgszwzao">
            <w:r w:rsidDel="00000000" w:rsidR="00000000" w:rsidRPr="00000000">
              <w:rPr>
                <w:rtl w:val="0"/>
              </w:rPr>
              <w:t xml:space="preserve">3.2.1 Nav</w:t>
            </w:r>
          </w:hyperlink>
          <w:r w:rsidDel="00000000" w:rsidR="00000000" w:rsidRPr="00000000">
            <w:rPr>
              <w:rtl w:val="0"/>
            </w:rPr>
            <w:tab/>
          </w:r>
          <w:r w:rsidDel="00000000" w:rsidR="00000000" w:rsidRPr="00000000">
            <w:fldChar w:fldCharType="begin"/>
            <w:instrText xml:space="preserve"> PAGEREF _byh3hgszwzao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60" w:line="240" w:lineRule="auto"/>
            <w:ind w:left="720" w:firstLine="0"/>
            <w:rPr/>
          </w:pPr>
          <w:hyperlink w:anchor="_ezkhhyuie1pw">
            <w:r w:rsidDel="00000000" w:rsidR="00000000" w:rsidRPr="00000000">
              <w:rPr>
                <w:rtl w:val="0"/>
              </w:rPr>
              <w:t xml:space="preserve">3.2.2 Dashboard</w:t>
            </w:r>
          </w:hyperlink>
          <w:r w:rsidDel="00000000" w:rsidR="00000000" w:rsidRPr="00000000">
            <w:rPr>
              <w:rtl w:val="0"/>
            </w:rPr>
            <w:tab/>
          </w:r>
          <w:r w:rsidDel="00000000" w:rsidR="00000000" w:rsidRPr="00000000">
            <w:fldChar w:fldCharType="begin"/>
            <w:instrText xml:space="preserve"> PAGEREF _ezkhhyuie1pw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60" w:line="240" w:lineRule="auto"/>
            <w:ind w:left="720" w:firstLine="0"/>
            <w:rPr/>
          </w:pPr>
          <w:hyperlink w:anchor="_oepwza1q8auq">
            <w:r w:rsidDel="00000000" w:rsidR="00000000" w:rsidRPr="00000000">
              <w:rPr>
                <w:rtl w:val="0"/>
              </w:rPr>
              <w:t xml:space="preserve">3.2.3 Create event</w:t>
            </w:r>
          </w:hyperlink>
          <w:r w:rsidDel="00000000" w:rsidR="00000000" w:rsidRPr="00000000">
            <w:rPr>
              <w:rtl w:val="0"/>
            </w:rPr>
            <w:tab/>
          </w:r>
          <w:r w:rsidDel="00000000" w:rsidR="00000000" w:rsidRPr="00000000">
            <w:fldChar w:fldCharType="begin"/>
            <w:instrText xml:space="preserve"> PAGEREF _oepwza1q8auq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60" w:line="240" w:lineRule="auto"/>
            <w:ind w:left="720" w:firstLine="0"/>
            <w:rPr/>
          </w:pPr>
          <w:hyperlink w:anchor="_s9h1807gv7ih">
            <w:r w:rsidDel="00000000" w:rsidR="00000000" w:rsidRPr="00000000">
              <w:rPr>
                <w:rtl w:val="0"/>
              </w:rPr>
              <w:t xml:space="preserve">3.2.4 Edit event</w:t>
            </w:r>
          </w:hyperlink>
          <w:r w:rsidDel="00000000" w:rsidR="00000000" w:rsidRPr="00000000">
            <w:rPr>
              <w:rtl w:val="0"/>
            </w:rPr>
            <w:tab/>
          </w:r>
          <w:r w:rsidDel="00000000" w:rsidR="00000000" w:rsidRPr="00000000">
            <w:fldChar w:fldCharType="begin"/>
            <w:instrText xml:space="preserve"> PAGEREF _s9h1807gv7ih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60" w:line="240" w:lineRule="auto"/>
            <w:ind w:left="720" w:firstLine="0"/>
            <w:rPr/>
          </w:pPr>
          <w:hyperlink w:anchor="_i23wtmgerkgj">
            <w:r w:rsidDel="00000000" w:rsidR="00000000" w:rsidRPr="00000000">
              <w:rPr>
                <w:rtl w:val="0"/>
              </w:rPr>
              <w:t xml:space="preserve">3.2.5 Manage event</w:t>
            </w:r>
          </w:hyperlink>
          <w:r w:rsidDel="00000000" w:rsidR="00000000" w:rsidRPr="00000000">
            <w:rPr>
              <w:rtl w:val="0"/>
            </w:rPr>
            <w:tab/>
          </w:r>
          <w:r w:rsidDel="00000000" w:rsidR="00000000" w:rsidRPr="00000000">
            <w:fldChar w:fldCharType="begin"/>
            <w:instrText xml:space="preserve"> PAGEREF _i23wtmgerkgj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60" w:line="240" w:lineRule="auto"/>
            <w:ind w:left="360" w:firstLine="0"/>
            <w:rPr/>
          </w:pPr>
          <w:hyperlink w:anchor="_cdth4evve550">
            <w:r w:rsidDel="00000000" w:rsidR="00000000" w:rsidRPr="00000000">
              <w:rPr>
                <w:rtl w:val="0"/>
              </w:rPr>
              <w:t xml:space="preserve">3.3 Partie visiteur(Application Android)</w:t>
            </w:r>
          </w:hyperlink>
          <w:r w:rsidDel="00000000" w:rsidR="00000000" w:rsidRPr="00000000">
            <w:rPr>
              <w:rtl w:val="0"/>
            </w:rPr>
            <w:tab/>
          </w:r>
          <w:r w:rsidDel="00000000" w:rsidR="00000000" w:rsidRPr="00000000">
            <w:fldChar w:fldCharType="begin"/>
            <w:instrText xml:space="preserve"> PAGEREF _cdth4evve550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720" w:firstLine="0"/>
            <w:rPr/>
          </w:pPr>
          <w:hyperlink w:anchor="_d2uiv0dvnb97">
            <w:r w:rsidDel="00000000" w:rsidR="00000000" w:rsidRPr="00000000">
              <w:rPr>
                <w:rtl w:val="0"/>
              </w:rPr>
              <w:t xml:space="preserve">3.3.1 Show Current/Coming events</w:t>
            </w:r>
          </w:hyperlink>
          <w:r w:rsidDel="00000000" w:rsidR="00000000" w:rsidRPr="00000000">
            <w:rPr>
              <w:rtl w:val="0"/>
            </w:rPr>
            <w:tab/>
          </w:r>
          <w:r w:rsidDel="00000000" w:rsidR="00000000" w:rsidRPr="00000000">
            <w:fldChar w:fldCharType="begin"/>
            <w:instrText xml:space="preserve"> PAGEREF _d2uiv0dvnb97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720" w:firstLine="0"/>
            <w:rPr/>
          </w:pPr>
          <w:hyperlink w:anchor="_wctz10r373d8">
            <w:r w:rsidDel="00000000" w:rsidR="00000000" w:rsidRPr="00000000">
              <w:rPr>
                <w:rtl w:val="0"/>
              </w:rPr>
              <w:t xml:space="preserve">3.3.2 Show Old events</w:t>
            </w:r>
          </w:hyperlink>
          <w:r w:rsidDel="00000000" w:rsidR="00000000" w:rsidRPr="00000000">
            <w:rPr>
              <w:rtl w:val="0"/>
            </w:rPr>
            <w:tab/>
          </w:r>
          <w:r w:rsidDel="00000000" w:rsidR="00000000" w:rsidRPr="00000000">
            <w:fldChar w:fldCharType="begin"/>
            <w:instrText xml:space="preserve"> PAGEREF _wctz10r373d8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720" w:firstLine="0"/>
            <w:rPr/>
          </w:pPr>
          <w:hyperlink w:anchor="_8sjtehl2f6p9">
            <w:r w:rsidDel="00000000" w:rsidR="00000000" w:rsidRPr="00000000">
              <w:rPr>
                <w:rtl w:val="0"/>
              </w:rPr>
              <w:t xml:space="preserve">3.3.3 Event details</w:t>
            </w:r>
          </w:hyperlink>
          <w:r w:rsidDel="00000000" w:rsidR="00000000" w:rsidRPr="00000000">
            <w:rPr>
              <w:rtl w:val="0"/>
            </w:rPr>
            <w:tab/>
          </w:r>
          <w:r w:rsidDel="00000000" w:rsidR="00000000" w:rsidRPr="00000000">
            <w:fldChar w:fldCharType="begin"/>
            <w:instrText xml:space="preserve"> PAGEREF _8sjtehl2f6p9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77d0uz7qw9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Analyse organique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_h77d0uz7qw9f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79v8vy247q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Manager utilisés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_f79v8vy247qj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b16z9ry6y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_cb16z9ry6yqh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wa4fjliuni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_6wa4fjliunim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77d0uz7qw9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_h77d0uz7qw9f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77d0uz7qw9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Planning prévisionnel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_h77d0uz7qw9f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77d0uz7qw9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Planning effectif</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_h77d0uz7qw9f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77d0uz7qw9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_h77d0uz7qw9f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77d0uz7qw9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Glossaire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_h77d0uz7qw9f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jc w:val="center"/>
        <w:rPr>
          <w:sz w:val="144"/>
          <w:szCs w:val="144"/>
        </w:rPr>
      </w:pPr>
      <w:bookmarkStart w:colFirst="0" w:colLast="0" w:name="_f85t2u65kguo" w:id="1"/>
      <w:bookmarkEnd w:id="1"/>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numPr>
          <w:ilvl w:val="0"/>
          <w:numId w:val="13"/>
        </w:numPr>
        <w:ind w:left="720" w:hanging="360"/>
        <w:rPr>
          <w:u w:val="none"/>
        </w:rPr>
      </w:pPr>
      <w:bookmarkStart w:colFirst="0" w:colLast="0" w:name="_h77d0uz7qw9f" w:id="2"/>
      <w:bookmarkEnd w:id="2"/>
      <w:r w:rsidDel="00000000" w:rsidR="00000000" w:rsidRPr="00000000">
        <w:rPr>
          <w:rtl w:val="0"/>
        </w:rPr>
        <w:t xml:space="preserve">Introduction</w:t>
      </w:r>
    </w:p>
    <w:p w:rsidR="00000000" w:rsidDel="00000000" w:rsidP="00000000" w:rsidRDefault="00000000" w:rsidRPr="00000000" w14:paraId="0000001E">
      <w:pPr>
        <w:ind w:left="720" w:firstLine="0"/>
        <w:jc w:val="both"/>
        <w:rPr/>
      </w:pPr>
      <w:r w:rsidDel="00000000" w:rsidR="00000000" w:rsidRPr="00000000">
        <w:rPr>
          <w:rtl w:val="0"/>
        </w:rPr>
        <w:t xml:space="preserve">Pour le Travail Pratique Individuel (TPI), nous avons connu des changements concernant son déroulement, ce TPI a en effet été réalisé à 100% en télétravail suite aux mesures prise suite à l’épidémie de COVID-19.</w:t>
      </w:r>
    </w:p>
    <w:p w:rsidR="00000000" w:rsidDel="00000000" w:rsidP="00000000" w:rsidRDefault="00000000" w:rsidRPr="00000000" w14:paraId="0000001F">
      <w:pPr>
        <w:ind w:left="720" w:firstLine="0"/>
        <w:jc w:val="both"/>
        <w:rPr/>
      </w:pPr>
      <w:r w:rsidDel="00000000" w:rsidR="00000000" w:rsidRPr="00000000">
        <w:rPr>
          <w:rtl w:val="0"/>
        </w:rPr>
        <w:t xml:space="preserve">Mon chef de projet pour ce travail est M. Aigroz. La personne m’ayant fourni le travail à réaliser est M. Court, responsable TPI.</w:t>
      </w:r>
    </w:p>
    <w:p w:rsidR="00000000" w:rsidDel="00000000" w:rsidP="00000000" w:rsidRDefault="00000000" w:rsidRPr="00000000" w14:paraId="00000020">
      <w:pPr>
        <w:pStyle w:val="Heading1"/>
        <w:numPr>
          <w:ilvl w:val="0"/>
          <w:numId w:val="13"/>
        </w:numPr>
        <w:spacing w:after="0" w:afterAutospacing="0"/>
        <w:ind w:left="720" w:hanging="360"/>
        <w:rPr>
          <w:u w:val="none"/>
        </w:rPr>
      </w:pPr>
      <w:bookmarkStart w:colFirst="0" w:colLast="0" w:name="_h77d0uz7qw9f" w:id="2"/>
      <w:bookmarkEnd w:id="2"/>
      <w:r w:rsidDel="00000000" w:rsidR="00000000" w:rsidRPr="00000000">
        <w:rPr>
          <w:rtl w:val="0"/>
        </w:rPr>
        <w:t xml:space="preserve">Contenu</w:t>
      </w:r>
    </w:p>
    <w:p w:rsidR="00000000" w:rsidDel="00000000" w:rsidP="00000000" w:rsidRDefault="00000000" w:rsidRPr="00000000" w14:paraId="00000021">
      <w:pPr>
        <w:pStyle w:val="Heading2"/>
        <w:numPr>
          <w:ilvl w:val="1"/>
          <w:numId w:val="13"/>
        </w:numPr>
        <w:ind w:left="1440" w:hanging="360"/>
      </w:pPr>
      <w:bookmarkStart w:colFirst="0" w:colLast="0" w:name="_s1pk2ic2yo5h" w:id="3"/>
      <w:bookmarkEnd w:id="3"/>
      <w:r w:rsidDel="00000000" w:rsidR="00000000" w:rsidRPr="00000000">
        <w:rPr>
          <w:rtl w:val="0"/>
        </w:rPr>
        <w:t xml:space="preserve">Sujet</w:t>
      </w:r>
    </w:p>
    <w:p w:rsidR="00000000" w:rsidDel="00000000" w:rsidP="00000000" w:rsidRDefault="00000000" w:rsidRPr="00000000" w14:paraId="00000022">
      <w:pPr>
        <w:ind w:left="1440" w:firstLine="0"/>
        <w:rPr/>
      </w:pPr>
      <w:r w:rsidDel="00000000" w:rsidR="00000000" w:rsidRPr="00000000">
        <w:rPr>
          <w:rtl w:val="0"/>
        </w:rPr>
        <w:t xml:space="preserve">Création d’un site web de création/suppression/gestion d’événements ainsi qu’une application mobile Android de consultation d’événement en temps réel.</w:t>
        <w:br w:type="textWrapping"/>
        <w:t xml:space="preserve">Le projet se nomme Live events(Trad: Événements en direct).</w:t>
      </w:r>
    </w:p>
    <w:p w:rsidR="00000000" w:rsidDel="00000000" w:rsidP="00000000" w:rsidRDefault="00000000" w:rsidRPr="00000000" w14:paraId="00000023">
      <w:pPr>
        <w:pStyle w:val="Heading2"/>
        <w:numPr>
          <w:ilvl w:val="1"/>
          <w:numId w:val="13"/>
        </w:numPr>
        <w:ind w:left="1440" w:hanging="360"/>
        <w:rPr/>
      </w:pPr>
      <w:bookmarkStart w:colFirst="0" w:colLast="0" w:name="_3yzo3ia4dpmu" w:id="4"/>
      <w:bookmarkEnd w:id="4"/>
      <w:r w:rsidDel="00000000" w:rsidR="00000000" w:rsidRPr="00000000">
        <w:rPr>
          <w:rtl w:val="0"/>
        </w:rPr>
        <w:t xml:space="preserve">But</w:t>
      </w:r>
    </w:p>
    <w:p w:rsidR="00000000" w:rsidDel="00000000" w:rsidP="00000000" w:rsidRDefault="00000000" w:rsidRPr="00000000" w14:paraId="00000024">
      <w:pPr>
        <w:ind w:left="1440" w:firstLine="0"/>
        <w:rPr/>
      </w:pPr>
      <w:r w:rsidDel="00000000" w:rsidR="00000000" w:rsidRPr="00000000">
        <w:rPr>
          <w:rtl w:val="0"/>
        </w:rPr>
        <w:t xml:space="preserve">Le but étant que des utilisateurs enregistrés puisse créer/supprimer/modifier des événements et gérer ces derniers en les alimentant de messages(flux) visibles en temps réel par des utilisateur non-authentifiés depuis une application android.</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pStyle w:val="Heading2"/>
        <w:numPr>
          <w:ilvl w:val="1"/>
          <w:numId w:val="13"/>
        </w:numPr>
        <w:ind w:left="1440" w:hanging="360"/>
        <w:rPr/>
      </w:pPr>
      <w:bookmarkStart w:colFirst="0" w:colLast="0" w:name="_5o0alrx6udbx" w:id="5"/>
      <w:bookmarkEnd w:id="5"/>
      <w:r w:rsidDel="00000000" w:rsidR="00000000" w:rsidRPr="00000000">
        <w:rPr>
          <w:rtl w:val="0"/>
        </w:rPr>
        <w:t xml:space="preserve">Spécifications</w:t>
      </w:r>
    </w:p>
    <w:p w:rsidR="00000000" w:rsidDel="00000000" w:rsidP="00000000" w:rsidRDefault="00000000" w:rsidRPr="00000000" w14:paraId="00000027">
      <w:pPr>
        <w:pStyle w:val="Heading2"/>
        <w:numPr>
          <w:ilvl w:val="1"/>
          <w:numId w:val="13"/>
        </w:numPr>
        <w:ind w:left="1440" w:hanging="360"/>
        <w:rPr/>
      </w:pPr>
      <w:bookmarkStart w:colFirst="0" w:colLast="0" w:name="_kgejjquuz93v" w:id="6"/>
      <w:bookmarkEnd w:id="6"/>
      <w:r w:rsidDel="00000000" w:rsidR="00000000" w:rsidRPr="00000000">
        <w:rPr>
          <w:rtl w:val="0"/>
        </w:rPr>
        <w:t xml:space="preserve">Environnement développement</w:t>
      </w:r>
    </w:p>
    <w:p w:rsidR="00000000" w:rsidDel="00000000" w:rsidP="00000000" w:rsidRDefault="00000000" w:rsidRPr="00000000" w14:paraId="00000028">
      <w:pPr>
        <w:numPr>
          <w:ilvl w:val="0"/>
          <w:numId w:val="4"/>
        </w:numPr>
        <w:ind w:left="2160" w:hanging="360"/>
        <w:rPr>
          <w:u w:val="none"/>
        </w:rPr>
      </w:pPr>
      <w:r w:rsidDel="00000000" w:rsidR="00000000" w:rsidRPr="00000000">
        <w:rPr>
          <w:rtl w:val="0"/>
        </w:rPr>
        <w:t xml:space="preserve">Un PC standard école, 2 écrans</w:t>
      </w:r>
    </w:p>
    <w:p w:rsidR="00000000" w:rsidDel="00000000" w:rsidP="00000000" w:rsidRDefault="00000000" w:rsidRPr="00000000" w14:paraId="00000029">
      <w:pPr>
        <w:numPr>
          <w:ilvl w:val="0"/>
          <w:numId w:val="4"/>
        </w:numPr>
        <w:ind w:left="2160" w:hanging="360"/>
        <w:rPr>
          <w:u w:val="none"/>
        </w:rPr>
      </w:pPr>
      <w:r w:rsidDel="00000000" w:rsidR="00000000" w:rsidRPr="00000000">
        <w:rPr>
          <w:rtl w:val="0"/>
        </w:rPr>
        <w:t xml:space="preserve">Windows 10</w:t>
      </w:r>
    </w:p>
    <w:p w:rsidR="00000000" w:rsidDel="00000000" w:rsidP="00000000" w:rsidRDefault="00000000" w:rsidRPr="00000000" w14:paraId="0000002A">
      <w:pPr>
        <w:numPr>
          <w:ilvl w:val="0"/>
          <w:numId w:val="4"/>
        </w:numPr>
        <w:ind w:left="2160" w:hanging="360"/>
        <w:rPr>
          <w:u w:val="none"/>
        </w:rPr>
      </w:pPr>
      <w:r w:rsidDel="00000000" w:rsidR="00000000" w:rsidRPr="00000000">
        <w:rPr>
          <w:rtl w:val="0"/>
        </w:rPr>
        <w:t xml:space="preserve">Apache + module php,MySQL Server</w:t>
      </w:r>
    </w:p>
    <w:p w:rsidR="00000000" w:rsidDel="00000000" w:rsidP="00000000" w:rsidRDefault="00000000" w:rsidRPr="00000000" w14:paraId="0000002B">
      <w:pPr>
        <w:numPr>
          <w:ilvl w:val="0"/>
          <w:numId w:val="4"/>
        </w:numPr>
        <w:ind w:left="2160" w:hanging="360"/>
        <w:rPr>
          <w:u w:val="none"/>
        </w:rPr>
      </w:pPr>
      <w:r w:rsidDel="00000000" w:rsidR="00000000" w:rsidRPr="00000000">
        <w:rPr>
          <w:rtl w:val="0"/>
        </w:rPr>
        <w:t xml:space="preserve">MySQL Workbench</w:t>
      </w:r>
    </w:p>
    <w:p w:rsidR="00000000" w:rsidDel="00000000" w:rsidP="00000000" w:rsidRDefault="00000000" w:rsidRPr="00000000" w14:paraId="0000002C">
      <w:pPr>
        <w:numPr>
          <w:ilvl w:val="0"/>
          <w:numId w:val="4"/>
        </w:numPr>
        <w:ind w:left="2160" w:hanging="360"/>
        <w:rPr>
          <w:u w:val="none"/>
        </w:rPr>
      </w:pPr>
      <w:r w:rsidDel="00000000" w:rsidR="00000000" w:rsidRPr="00000000">
        <w:rPr>
          <w:rtl w:val="0"/>
        </w:rPr>
        <w:t xml:space="preserve">Visual Studio Code + extensions</w:t>
      </w:r>
    </w:p>
    <w:p w:rsidR="00000000" w:rsidDel="00000000" w:rsidP="00000000" w:rsidRDefault="00000000" w:rsidRPr="00000000" w14:paraId="0000002D">
      <w:pPr>
        <w:numPr>
          <w:ilvl w:val="0"/>
          <w:numId w:val="4"/>
        </w:numPr>
        <w:ind w:left="2160" w:hanging="360"/>
        <w:rPr>
          <w:u w:val="none"/>
        </w:rPr>
      </w:pPr>
      <w:r w:rsidDel="00000000" w:rsidR="00000000" w:rsidRPr="00000000">
        <w:rPr>
          <w:rtl w:val="0"/>
        </w:rPr>
        <w:t xml:space="preserve">Visual Studio 2019 community edition + Xamarin</w:t>
      </w:r>
    </w:p>
    <w:p w:rsidR="00000000" w:rsidDel="00000000" w:rsidP="00000000" w:rsidRDefault="00000000" w:rsidRPr="00000000" w14:paraId="0000002E">
      <w:pPr>
        <w:numPr>
          <w:ilvl w:val="0"/>
          <w:numId w:val="4"/>
        </w:numPr>
        <w:ind w:left="2160" w:hanging="360"/>
        <w:rPr>
          <w:u w:val="none"/>
        </w:rPr>
      </w:pPr>
      <w:r w:rsidDel="00000000" w:rsidR="00000000" w:rsidRPr="00000000">
        <w:rPr>
          <w:rtl w:val="0"/>
        </w:rPr>
        <w:t xml:space="preserve">Suite Office</w:t>
      </w:r>
    </w:p>
    <w:p w:rsidR="00000000" w:rsidDel="00000000" w:rsidP="00000000" w:rsidRDefault="00000000" w:rsidRPr="00000000" w14:paraId="0000002F">
      <w:pPr>
        <w:numPr>
          <w:ilvl w:val="0"/>
          <w:numId w:val="4"/>
        </w:numPr>
        <w:ind w:left="2160" w:hanging="360"/>
        <w:rPr>
          <w:u w:val="none"/>
        </w:rPr>
      </w:pPr>
      <w:r w:rsidDel="00000000" w:rsidR="00000000" w:rsidRPr="00000000">
        <w:rPr>
          <w:rtl w:val="0"/>
        </w:rPr>
        <w:t xml:space="preserve">1 émulateur Android</w:t>
      </w:r>
    </w:p>
    <w:p w:rsidR="00000000" w:rsidDel="00000000" w:rsidP="00000000" w:rsidRDefault="00000000" w:rsidRPr="00000000" w14:paraId="00000030">
      <w:pPr>
        <w:pStyle w:val="Heading2"/>
        <w:numPr>
          <w:ilvl w:val="1"/>
          <w:numId w:val="13"/>
        </w:numPr>
        <w:ind w:left="1440" w:hanging="360"/>
        <w:rPr/>
      </w:pPr>
      <w:bookmarkStart w:colFirst="0" w:colLast="0" w:name="_5o0alrx6udbx" w:id="5"/>
      <w:bookmarkEnd w:id="5"/>
      <w:r w:rsidDel="00000000" w:rsidR="00000000" w:rsidRPr="00000000">
        <w:rPr>
          <w:rtl w:val="0"/>
        </w:rPr>
        <w:t xml:space="preserve">Livrables</w:t>
      </w:r>
    </w:p>
    <w:p w:rsidR="00000000" w:rsidDel="00000000" w:rsidP="00000000" w:rsidRDefault="00000000" w:rsidRPr="00000000" w14:paraId="00000031">
      <w:pPr>
        <w:numPr>
          <w:ilvl w:val="0"/>
          <w:numId w:val="12"/>
        </w:numPr>
        <w:ind w:left="2160" w:hanging="360"/>
        <w:rPr>
          <w:u w:val="none"/>
        </w:rPr>
      </w:pPr>
      <w:r w:rsidDel="00000000" w:rsidR="00000000" w:rsidRPr="00000000">
        <w:rPr>
          <w:rtl w:val="0"/>
        </w:rPr>
        <w:t xml:space="preserve">Planning</w:t>
      </w:r>
    </w:p>
    <w:p w:rsidR="00000000" w:rsidDel="00000000" w:rsidP="00000000" w:rsidRDefault="00000000" w:rsidRPr="00000000" w14:paraId="00000032">
      <w:pPr>
        <w:numPr>
          <w:ilvl w:val="0"/>
          <w:numId w:val="12"/>
        </w:numPr>
        <w:ind w:left="2160" w:hanging="360"/>
        <w:rPr>
          <w:u w:val="none"/>
        </w:rPr>
      </w:pPr>
      <w:r w:rsidDel="00000000" w:rsidR="00000000" w:rsidRPr="00000000">
        <w:rPr>
          <w:rtl w:val="0"/>
        </w:rPr>
        <w:t xml:space="preserve">Documentation technique</w:t>
      </w:r>
    </w:p>
    <w:p w:rsidR="00000000" w:rsidDel="00000000" w:rsidP="00000000" w:rsidRDefault="00000000" w:rsidRPr="00000000" w14:paraId="00000033">
      <w:pPr>
        <w:numPr>
          <w:ilvl w:val="0"/>
          <w:numId w:val="12"/>
        </w:numPr>
        <w:ind w:left="2160" w:hanging="360"/>
        <w:rPr>
          <w:u w:val="none"/>
        </w:rPr>
      </w:pPr>
      <w:r w:rsidDel="00000000" w:rsidR="00000000" w:rsidRPr="00000000">
        <w:rPr>
          <w:rtl w:val="0"/>
        </w:rPr>
        <w:t xml:space="preserve">Le résumé du TPI</w:t>
      </w:r>
    </w:p>
    <w:p w:rsidR="00000000" w:rsidDel="00000000" w:rsidP="00000000" w:rsidRDefault="00000000" w:rsidRPr="00000000" w14:paraId="00000034">
      <w:pPr>
        <w:numPr>
          <w:ilvl w:val="0"/>
          <w:numId w:val="12"/>
        </w:numPr>
        <w:ind w:left="2160" w:hanging="360"/>
        <w:rPr>
          <w:u w:val="none"/>
        </w:rPr>
      </w:pPr>
      <w:r w:rsidDel="00000000" w:rsidR="00000000" w:rsidRPr="00000000">
        <w:rPr>
          <w:rtl w:val="0"/>
        </w:rPr>
        <w:t xml:space="preserve">Manuel utilisateur</w:t>
      </w:r>
    </w:p>
    <w:p w:rsidR="00000000" w:rsidDel="00000000" w:rsidP="00000000" w:rsidRDefault="00000000" w:rsidRPr="00000000" w14:paraId="00000035">
      <w:pPr>
        <w:numPr>
          <w:ilvl w:val="0"/>
          <w:numId w:val="12"/>
        </w:numPr>
        <w:ind w:left="2160" w:hanging="360"/>
        <w:rPr>
          <w:u w:val="none"/>
        </w:rPr>
      </w:pPr>
      <w:r w:rsidDel="00000000" w:rsidR="00000000" w:rsidRPr="00000000">
        <w:rPr>
          <w:rtl w:val="0"/>
        </w:rPr>
        <w:t xml:space="preserve">Journal de bord</w:t>
      </w:r>
    </w:p>
    <w:p w:rsidR="00000000" w:rsidDel="00000000" w:rsidP="00000000" w:rsidRDefault="00000000" w:rsidRPr="00000000" w14:paraId="00000036">
      <w:pPr>
        <w:pStyle w:val="Heading1"/>
        <w:numPr>
          <w:ilvl w:val="0"/>
          <w:numId w:val="13"/>
        </w:numPr>
        <w:spacing w:after="0" w:afterAutospacing="0"/>
        <w:ind w:left="720" w:hanging="360"/>
        <w:rPr>
          <w:u w:val="none"/>
        </w:rPr>
      </w:pPr>
      <w:bookmarkStart w:colFirst="0" w:colLast="0" w:name="_h77d0uz7qw9f" w:id="2"/>
      <w:bookmarkEnd w:id="2"/>
      <w:r w:rsidDel="00000000" w:rsidR="00000000" w:rsidRPr="00000000">
        <w:rPr>
          <w:rtl w:val="0"/>
        </w:rPr>
        <w:t xml:space="preserve">Analyse fonctionnelle</w:t>
      </w:r>
    </w:p>
    <w:p w:rsidR="00000000" w:rsidDel="00000000" w:rsidP="00000000" w:rsidRDefault="00000000" w:rsidRPr="00000000" w14:paraId="00000037">
      <w:pPr>
        <w:pStyle w:val="Heading2"/>
        <w:numPr>
          <w:ilvl w:val="1"/>
          <w:numId w:val="13"/>
        </w:numPr>
        <w:ind w:left="1440" w:hanging="360"/>
      </w:pPr>
      <w:bookmarkStart w:colFirst="0" w:colLast="0" w:name="_p1vdypews59" w:id="7"/>
      <w:bookmarkEnd w:id="7"/>
      <w:r w:rsidDel="00000000" w:rsidR="00000000" w:rsidRPr="00000000">
        <w:rPr>
          <w:rtl w:val="0"/>
        </w:rPr>
        <w:t xml:space="preserve">Partie visiteur(site web)</w:t>
      </w:r>
    </w:p>
    <w:p w:rsidR="00000000" w:rsidDel="00000000" w:rsidP="00000000" w:rsidRDefault="00000000" w:rsidRPr="00000000" w14:paraId="00000038">
      <w:pPr>
        <w:pStyle w:val="Heading3"/>
        <w:numPr>
          <w:ilvl w:val="2"/>
          <w:numId w:val="13"/>
        </w:numPr>
        <w:ind w:left="2160" w:hanging="360"/>
      </w:pPr>
      <w:bookmarkStart w:colFirst="0" w:colLast="0" w:name="_ky2ilpfglydi" w:id="8"/>
      <w:bookmarkEnd w:id="8"/>
      <w:r w:rsidDel="00000000" w:rsidR="00000000" w:rsidRPr="00000000">
        <w:rPr>
          <w:rtl w:val="0"/>
        </w:rPr>
        <w:t xml:space="preserve">Login</w:t>
      </w:r>
    </w:p>
    <w:p w:rsidR="00000000" w:rsidDel="00000000" w:rsidP="00000000" w:rsidRDefault="00000000" w:rsidRPr="00000000" w14:paraId="00000039">
      <w:pPr>
        <w:rPr/>
      </w:pPr>
      <w:r w:rsidDel="00000000" w:rsidR="00000000" w:rsidRPr="00000000">
        <w:rPr>
          <w:rtl w:val="0"/>
        </w:rPr>
        <w:t xml:space="preserve">La page permettant à un utilisateur de se connecter avec ses identifiants, s’il n’a pas de compte il peut toujours cliquer sur le lien “Sign up” afin d’être rediriger vers la page de création de compte.</w:t>
      </w:r>
    </w:p>
    <w:p w:rsidR="00000000" w:rsidDel="00000000" w:rsidP="00000000" w:rsidRDefault="00000000" w:rsidRPr="00000000" w14:paraId="0000003A">
      <w:pPr>
        <w:jc w:val="center"/>
        <w:rPr/>
      </w:pPr>
      <w:r w:rsidDel="00000000" w:rsidR="00000000" w:rsidRPr="00000000">
        <w:rPr/>
        <w:drawing>
          <wp:inline distB="114300" distT="114300" distL="114300" distR="114300">
            <wp:extent cx="4329113" cy="3889437"/>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29113" cy="388943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Le champ “Nickname” doit être rempli avec le pseudo de l’utilisateur</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Le champ “Password” doit être rempli avec le mot de passe de l’utilisateur</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Le bouton “Login” permet de confirmer la connexion à l’aide des information renseignées plus haut</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Le lien “Sign up” redirige vers la page register.php permettant de se créer un compte utilisateur</w:t>
      </w:r>
    </w:p>
    <w:p w:rsidR="00000000" w:rsidDel="00000000" w:rsidP="00000000" w:rsidRDefault="00000000" w:rsidRPr="00000000" w14:paraId="0000003F">
      <w:pPr>
        <w:pStyle w:val="Heading3"/>
        <w:rPr/>
      </w:pPr>
      <w:bookmarkStart w:colFirst="0" w:colLast="0" w:name="_lrdt5mz4x1q8" w:id="9"/>
      <w:bookmarkEnd w:id="9"/>
      <w:r w:rsidDel="00000000" w:rsidR="00000000" w:rsidRPr="00000000">
        <w:rPr>
          <w:rtl w:val="0"/>
        </w:rPr>
        <w:t xml:space="preserve">3.1.2 Register</w:t>
      </w:r>
    </w:p>
    <w:p w:rsidR="00000000" w:rsidDel="00000000" w:rsidP="00000000" w:rsidRDefault="00000000" w:rsidRPr="00000000" w14:paraId="00000040">
      <w:pPr>
        <w:rPr/>
      </w:pPr>
      <w:r w:rsidDel="00000000" w:rsidR="00000000" w:rsidRPr="00000000">
        <w:rPr>
          <w:rtl w:val="0"/>
        </w:rPr>
        <w:t xml:space="preserve">La page permettant de de se créer un compte utilisateur afin d'accéder au reste des fonctionnalités du site. Si l’utilisateur possède un compte et veut directement se connecter il peut cliquer sur le lien “Login” afin d’être redirigé vers la page de connexion.</w:t>
      </w:r>
    </w:p>
    <w:p w:rsidR="00000000" w:rsidDel="00000000" w:rsidP="00000000" w:rsidRDefault="00000000" w:rsidRPr="00000000" w14:paraId="00000041">
      <w:pPr>
        <w:jc w:val="center"/>
        <w:rPr/>
      </w:pPr>
      <w:r w:rsidDel="00000000" w:rsidR="00000000" w:rsidRPr="00000000">
        <w:rPr/>
        <w:drawing>
          <wp:inline distB="114300" distT="114300" distL="114300" distR="114300">
            <wp:extent cx="4338638" cy="3897261"/>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338638" cy="389726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10"/>
        </w:numPr>
        <w:ind w:left="720" w:hanging="360"/>
        <w:rPr>
          <w:u w:val="none"/>
        </w:rPr>
      </w:pPr>
      <w:r w:rsidDel="00000000" w:rsidR="00000000" w:rsidRPr="00000000">
        <w:rPr>
          <w:rtl w:val="0"/>
        </w:rPr>
        <w:t xml:space="preserve">Le champ “Nickname” doit être rempli avec le pseudo souhaité par l’utilisateur</w:t>
      </w:r>
    </w:p>
    <w:p w:rsidR="00000000" w:rsidDel="00000000" w:rsidP="00000000" w:rsidRDefault="00000000" w:rsidRPr="00000000" w14:paraId="00000043">
      <w:pPr>
        <w:numPr>
          <w:ilvl w:val="0"/>
          <w:numId w:val="10"/>
        </w:numPr>
        <w:ind w:left="720" w:hanging="360"/>
        <w:rPr>
          <w:u w:val="none"/>
        </w:rPr>
      </w:pPr>
      <w:r w:rsidDel="00000000" w:rsidR="00000000" w:rsidRPr="00000000">
        <w:rPr>
          <w:rtl w:val="0"/>
        </w:rPr>
        <w:t xml:space="preserve">Le champ “E-mail” doit être rempli avec l’e-mail de l’utilisateur</w:t>
      </w:r>
    </w:p>
    <w:p w:rsidR="00000000" w:rsidDel="00000000" w:rsidP="00000000" w:rsidRDefault="00000000" w:rsidRPr="00000000" w14:paraId="00000044">
      <w:pPr>
        <w:numPr>
          <w:ilvl w:val="0"/>
          <w:numId w:val="10"/>
        </w:numPr>
        <w:ind w:left="720" w:hanging="360"/>
        <w:rPr>
          <w:u w:val="none"/>
        </w:rPr>
      </w:pPr>
      <w:r w:rsidDel="00000000" w:rsidR="00000000" w:rsidRPr="00000000">
        <w:rPr>
          <w:rtl w:val="0"/>
        </w:rPr>
        <w:t xml:space="preserve">Le champ “Password” doit être rempli avec le mot de passe souhaité par l’utilisateur</w:t>
      </w:r>
    </w:p>
    <w:p w:rsidR="00000000" w:rsidDel="00000000" w:rsidP="00000000" w:rsidRDefault="00000000" w:rsidRPr="00000000" w14:paraId="00000045">
      <w:pPr>
        <w:numPr>
          <w:ilvl w:val="0"/>
          <w:numId w:val="10"/>
        </w:numPr>
        <w:ind w:left="720" w:hanging="360"/>
        <w:rPr>
          <w:u w:val="none"/>
        </w:rPr>
      </w:pPr>
      <w:r w:rsidDel="00000000" w:rsidR="00000000" w:rsidRPr="00000000">
        <w:rPr>
          <w:rtl w:val="0"/>
        </w:rPr>
        <w:t xml:space="preserve">Le champ “Confirm Password” doit être rempli avec le même mot de passe que le point C afin de confirmer le mot de passe</w:t>
      </w:r>
    </w:p>
    <w:p w:rsidR="00000000" w:rsidDel="00000000" w:rsidP="00000000" w:rsidRDefault="00000000" w:rsidRPr="00000000" w14:paraId="00000046">
      <w:pPr>
        <w:numPr>
          <w:ilvl w:val="0"/>
          <w:numId w:val="10"/>
        </w:numPr>
        <w:ind w:left="720" w:hanging="360"/>
        <w:rPr>
          <w:u w:val="none"/>
        </w:rPr>
      </w:pPr>
      <w:r w:rsidDel="00000000" w:rsidR="00000000" w:rsidRPr="00000000">
        <w:rPr>
          <w:rtl w:val="0"/>
        </w:rPr>
        <w:t xml:space="preserve">Le bouton “Register” permet de confirmer la création du compte en envoyant les données entrées plus haut</w:t>
      </w:r>
    </w:p>
    <w:p w:rsidR="00000000" w:rsidDel="00000000" w:rsidP="00000000" w:rsidRDefault="00000000" w:rsidRPr="00000000" w14:paraId="00000047">
      <w:pPr>
        <w:numPr>
          <w:ilvl w:val="0"/>
          <w:numId w:val="10"/>
        </w:numPr>
        <w:ind w:left="720" w:hanging="360"/>
        <w:rPr>
          <w:u w:val="none"/>
        </w:rPr>
      </w:pPr>
      <w:r w:rsidDel="00000000" w:rsidR="00000000" w:rsidRPr="00000000">
        <w:rPr>
          <w:rtl w:val="0"/>
        </w:rPr>
        <w:t xml:space="preserve">Le lien “Login” permet à l’utilisateur d'accéder à la page login.php afin de se connecter si il a déjà un compte</w:t>
      </w:r>
    </w:p>
    <w:p w:rsidR="00000000" w:rsidDel="00000000" w:rsidP="00000000" w:rsidRDefault="00000000" w:rsidRPr="00000000" w14:paraId="00000048">
      <w:pPr>
        <w:pStyle w:val="Heading2"/>
        <w:rPr/>
      </w:pPr>
      <w:bookmarkStart w:colFirst="0" w:colLast="0" w:name="_mz0dq74lx1kf" w:id="10"/>
      <w:bookmarkEnd w:id="10"/>
      <w:r w:rsidDel="00000000" w:rsidR="00000000" w:rsidRPr="00000000">
        <w:rPr>
          <w:rtl w:val="0"/>
        </w:rPr>
        <w:t xml:space="preserve">3.2 Partie utilisateur(site web)</w:t>
      </w:r>
    </w:p>
    <w:p w:rsidR="00000000" w:rsidDel="00000000" w:rsidP="00000000" w:rsidRDefault="00000000" w:rsidRPr="00000000" w14:paraId="00000049">
      <w:pPr>
        <w:pStyle w:val="Heading3"/>
        <w:rPr/>
      </w:pPr>
      <w:bookmarkStart w:colFirst="0" w:colLast="0" w:name="_byh3hgszwzao" w:id="11"/>
      <w:bookmarkEnd w:id="11"/>
      <w:r w:rsidDel="00000000" w:rsidR="00000000" w:rsidRPr="00000000">
        <w:rPr>
          <w:rtl w:val="0"/>
        </w:rPr>
        <w:t xml:space="preserve">3.2.1 Nav</w:t>
      </w:r>
    </w:p>
    <w:p w:rsidR="00000000" w:rsidDel="00000000" w:rsidP="00000000" w:rsidRDefault="00000000" w:rsidRPr="00000000" w14:paraId="0000004A">
      <w:pPr>
        <w:rPr/>
      </w:pPr>
      <w:r w:rsidDel="00000000" w:rsidR="00000000" w:rsidRPr="00000000">
        <w:rPr>
          <w:rtl w:val="0"/>
        </w:rPr>
        <w:t xml:space="preserve">Le menu de navigation entre les différentes page du site web, il n’est présent que lorsque l’utilisateur est connecté.</w:t>
      </w:r>
    </w:p>
    <w:p w:rsidR="00000000" w:rsidDel="00000000" w:rsidP="00000000" w:rsidRDefault="00000000" w:rsidRPr="00000000" w14:paraId="0000004B">
      <w:pPr>
        <w:jc w:val="center"/>
        <w:rPr/>
      </w:pPr>
      <w:r w:rsidDel="00000000" w:rsidR="00000000" w:rsidRPr="00000000">
        <w:rPr/>
        <w:drawing>
          <wp:inline distB="114300" distT="114300" distL="114300" distR="114300">
            <wp:extent cx="2019300" cy="15811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0193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Bouton redirigeant vers la page du tableau de bord affichant les événements de l’utilisateur</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Bouton redirigeant vers la page de création d’événement</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Bouton permettant de se déconnecter de la session en cours</w:t>
      </w:r>
    </w:p>
    <w:p w:rsidR="00000000" w:rsidDel="00000000" w:rsidP="00000000" w:rsidRDefault="00000000" w:rsidRPr="00000000" w14:paraId="0000004F">
      <w:pPr>
        <w:pStyle w:val="Heading3"/>
        <w:rPr/>
      </w:pPr>
      <w:bookmarkStart w:colFirst="0" w:colLast="0" w:name="_ezkhhyuie1pw" w:id="12"/>
      <w:bookmarkEnd w:id="12"/>
      <w:r w:rsidDel="00000000" w:rsidR="00000000" w:rsidRPr="00000000">
        <w:rPr>
          <w:rtl w:val="0"/>
        </w:rPr>
        <w:t xml:space="preserve">3.2.2 Dashboard</w:t>
      </w:r>
    </w:p>
    <w:p w:rsidR="00000000" w:rsidDel="00000000" w:rsidP="00000000" w:rsidRDefault="00000000" w:rsidRPr="00000000" w14:paraId="00000050">
      <w:pPr>
        <w:rPr/>
      </w:pPr>
      <w:r w:rsidDel="00000000" w:rsidR="00000000" w:rsidRPr="00000000">
        <w:rPr>
          <w:rtl w:val="0"/>
        </w:rPr>
        <w:t xml:space="preserve">La page principale du site une fois connecté, elle permet de consulter les différents types d’événement que l’utilisateur a créé, il peut effectuer diverse action sur ces derniers : supprimer, accéder à la page de modification ou de gestion d’un événement.</w:t>
      </w:r>
    </w:p>
    <w:p w:rsidR="00000000" w:rsidDel="00000000" w:rsidP="00000000" w:rsidRDefault="00000000" w:rsidRPr="00000000" w14:paraId="00000051">
      <w:pPr>
        <w:jc w:val="center"/>
        <w:rPr/>
      </w:pPr>
      <w:r w:rsidDel="00000000" w:rsidR="00000000" w:rsidRPr="00000000">
        <w:rPr/>
        <w:drawing>
          <wp:inline distB="114300" distT="114300" distL="114300" distR="114300">
            <wp:extent cx="4884041" cy="4376738"/>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84041" cy="437673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La section “My events” regroupe tous les événements créés par l’utilisateur</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La colonne “Title” renseigne le titre de chaque événement</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La colonne “Start Date” renseigne la date et l’heure de début de chaque événement</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La colonne “End date” renseigne la date et l’heure de fin de chaque événement si ils en ont une</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La colonne “Country” renseigne le pays attribué à chaque événement</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La colonne “State” renseigne l’état actuel de chaque événement, il peut avoir 3 états différents : “Not started yet”(Pas encore démarré), “In progress”(En cours), “Past”(Passé)</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Le bouton modify redirige vers la page edit.php permettant de modifier les information d’un événement</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Le bouton </w:t>
      </w:r>
      <w:r w:rsidDel="00000000" w:rsidR="00000000" w:rsidRPr="00000000">
        <w:rPr>
          <w:color w:val="ff0000"/>
          <w:rtl w:val="0"/>
        </w:rPr>
        <w:t xml:space="preserve">X </w:t>
      </w:r>
      <w:r w:rsidDel="00000000" w:rsidR="00000000" w:rsidRPr="00000000">
        <w:rPr>
          <w:rtl w:val="0"/>
        </w:rPr>
        <w:t xml:space="preserve">permet de supprimer l’événement</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La section “My incoming events” regroupe les événements en cours et à venir</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Le bouton “Manage” redirige vers la page permettant de démarrer un événement et d’ajouter des infos au flux de ce dernier</w:t>
      </w:r>
    </w:p>
    <w:p w:rsidR="00000000" w:rsidDel="00000000" w:rsidP="00000000" w:rsidRDefault="00000000" w:rsidRPr="00000000" w14:paraId="0000005C">
      <w:pPr>
        <w:pStyle w:val="Heading3"/>
        <w:rPr/>
      </w:pPr>
      <w:bookmarkStart w:colFirst="0" w:colLast="0" w:name="_oepwza1q8auq" w:id="13"/>
      <w:bookmarkEnd w:id="13"/>
      <w:r w:rsidDel="00000000" w:rsidR="00000000" w:rsidRPr="00000000">
        <w:rPr>
          <w:rtl w:val="0"/>
        </w:rPr>
        <w:t xml:space="preserve">3.2.3 Create event</w:t>
      </w:r>
    </w:p>
    <w:p w:rsidR="00000000" w:rsidDel="00000000" w:rsidP="00000000" w:rsidRDefault="00000000" w:rsidRPr="00000000" w14:paraId="0000005D">
      <w:pPr>
        <w:rPr/>
      </w:pPr>
      <w:r w:rsidDel="00000000" w:rsidR="00000000" w:rsidRPr="00000000">
        <w:rPr>
          <w:rtl w:val="0"/>
        </w:rPr>
        <w:t xml:space="preserve">La page de création d’un événement, l’utilisateur y spécifie les diverse informations concernant l’événement et le créé.</w:t>
      </w:r>
      <w:r w:rsidDel="00000000" w:rsidR="00000000" w:rsidRPr="00000000">
        <w:rPr>
          <w:rtl w:val="0"/>
        </w:rPr>
      </w:r>
    </w:p>
    <w:p w:rsidR="00000000" w:rsidDel="00000000" w:rsidP="00000000" w:rsidRDefault="00000000" w:rsidRPr="00000000" w14:paraId="0000005E">
      <w:pPr>
        <w:jc w:val="center"/>
        <w:rPr/>
      </w:pPr>
      <w:r w:rsidDel="00000000" w:rsidR="00000000" w:rsidRPr="00000000">
        <w:rPr/>
        <w:drawing>
          <wp:inline distB="114300" distT="114300" distL="114300" distR="114300">
            <wp:extent cx="4610100" cy="4141126"/>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610100" cy="414112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6"/>
        </w:numPr>
        <w:ind w:left="720" w:hanging="360"/>
        <w:rPr>
          <w:u w:val="none"/>
        </w:rPr>
      </w:pPr>
      <w:r w:rsidDel="00000000" w:rsidR="00000000" w:rsidRPr="00000000">
        <w:rPr>
          <w:rtl w:val="0"/>
        </w:rPr>
        <w:t xml:space="preserve">Le champ “Title” doit être rempli avec le titre que l’utilisateur souhaite donner à son événement</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Le champ “Description” doit être rempli avec la description de l’événement</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Le dropdown “Country” permet de sélectionner le pays de l’événement</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Le Datepicker “Date” permet de choisir la date de début de l’événement</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Le Timepicker “Time” permet de choisir l’heure à laquelle l’événement commencera</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Le bouton “Create” permet de confirmer l’envoi du formulaire rempli afin de créer l’événement</w:t>
      </w:r>
    </w:p>
    <w:p w:rsidR="00000000" w:rsidDel="00000000" w:rsidP="00000000" w:rsidRDefault="00000000" w:rsidRPr="00000000" w14:paraId="00000065">
      <w:pPr>
        <w:pStyle w:val="Heading3"/>
        <w:rPr/>
      </w:pPr>
      <w:bookmarkStart w:colFirst="0" w:colLast="0" w:name="_s9h1807gv7ih" w:id="14"/>
      <w:bookmarkEnd w:id="14"/>
      <w:r w:rsidDel="00000000" w:rsidR="00000000" w:rsidRPr="00000000">
        <w:rPr>
          <w:rtl w:val="0"/>
        </w:rPr>
        <w:t xml:space="preserve">3.2.4 Edit event</w:t>
      </w:r>
    </w:p>
    <w:p w:rsidR="00000000" w:rsidDel="00000000" w:rsidP="00000000" w:rsidRDefault="00000000" w:rsidRPr="00000000" w14:paraId="00000066">
      <w:pPr>
        <w:rPr/>
      </w:pPr>
      <w:r w:rsidDel="00000000" w:rsidR="00000000" w:rsidRPr="00000000">
        <w:rPr>
          <w:rtl w:val="0"/>
        </w:rPr>
        <w:t xml:space="preserve">La page de modification d’un événement, l’utilisateur y spécifie les changements et valide le tout afin de mettre à jour les informations de l’événement.</w:t>
      </w:r>
      <w:r w:rsidDel="00000000" w:rsidR="00000000" w:rsidRPr="00000000">
        <w:rPr>
          <w:rtl w:val="0"/>
        </w:rPr>
      </w:r>
    </w:p>
    <w:p w:rsidR="00000000" w:rsidDel="00000000" w:rsidP="00000000" w:rsidRDefault="00000000" w:rsidRPr="00000000" w14:paraId="00000067">
      <w:pPr>
        <w:jc w:val="center"/>
        <w:rPr/>
      </w:pPr>
      <w:r w:rsidDel="00000000" w:rsidR="00000000" w:rsidRPr="00000000">
        <w:rPr/>
        <w:drawing>
          <wp:inline distB="114300" distT="114300" distL="114300" distR="114300">
            <wp:extent cx="4833938" cy="4350544"/>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833938" cy="435054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7"/>
        </w:numPr>
        <w:ind w:left="720" w:hanging="360"/>
      </w:pPr>
      <w:r w:rsidDel="00000000" w:rsidR="00000000" w:rsidRPr="00000000">
        <w:rPr>
          <w:rtl w:val="0"/>
        </w:rPr>
        <w:t xml:space="preserve">Le champ “Title” doit être rempli avec le nouveau titre que l’utilisateur souhaite donner à son événement</w:t>
      </w:r>
    </w:p>
    <w:p w:rsidR="00000000" w:rsidDel="00000000" w:rsidP="00000000" w:rsidRDefault="00000000" w:rsidRPr="00000000" w14:paraId="00000069">
      <w:pPr>
        <w:numPr>
          <w:ilvl w:val="0"/>
          <w:numId w:val="7"/>
        </w:numPr>
        <w:ind w:left="720" w:hanging="360"/>
      </w:pPr>
      <w:r w:rsidDel="00000000" w:rsidR="00000000" w:rsidRPr="00000000">
        <w:rPr>
          <w:rtl w:val="0"/>
        </w:rPr>
        <w:t xml:space="preserve">Le champ “Description” doit être rempli avec la nouvelle description de l’événement</w:t>
      </w:r>
    </w:p>
    <w:p w:rsidR="00000000" w:rsidDel="00000000" w:rsidP="00000000" w:rsidRDefault="00000000" w:rsidRPr="00000000" w14:paraId="0000006A">
      <w:pPr>
        <w:numPr>
          <w:ilvl w:val="0"/>
          <w:numId w:val="7"/>
        </w:numPr>
        <w:ind w:left="720" w:hanging="360"/>
      </w:pPr>
      <w:r w:rsidDel="00000000" w:rsidR="00000000" w:rsidRPr="00000000">
        <w:rPr>
          <w:rtl w:val="0"/>
        </w:rPr>
        <w:t xml:space="preserve">Le dropdown “Country” permet de sélectionner le nouveau pays de l’événement</w:t>
      </w:r>
    </w:p>
    <w:p w:rsidR="00000000" w:rsidDel="00000000" w:rsidP="00000000" w:rsidRDefault="00000000" w:rsidRPr="00000000" w14:paraId="0000006B">
      <w:pPr>
        <w:numPr>
          <w:ilvl w:val="0"/>
          <w:numId w:val="7"/>
        </w:numPr>
        <w:ind w:left="720" w:hanging="360"/>
      </w:pPr>
      <w:r w:rsidDel="00000000" w:rsidR="00000000" w:rsidRPr="00000000">
        <w:rPr>
          <w:rtl w:val="0"/>
        </w:rPr>
        <w:t xml:space="preserve">Le Datepicker “Date” permet de choisir la nouvelle date de début de l’événement</w:t>
      </w:r>
    </w:p>
    <w:p w:rsidR="00000000" w:rsidDel="00000000" w:rsidP="00000000" w:rsidRDefault="00000000" w:rsidRPr="00000000" w14:paraId="0000006C">
      <w:pPr>
        <w:numPr>
          <w:ilvl w:val="0"/>
          <w:numId w:val="7"/>
        </w:numPr>
        <w:ind w:left="720" w:hanging="360"/>
      </w:pPr>
      <w:r w:rsidDel="00000000" w:rsidR="00000000" w:rsidRPr="00000000">
        <w:rPr>
          <w:rtl w:val="0"/>
        </w:rPr>
        <w:t xml:space="preserve">Le Timepicker “Time” permet de choisir la nouvelle heure à laquelle l’événement commencera</w:t>
      </w:r>
    </w:p>
    <w:p w:rsidR="00000000" w:rsidDel="00000000" w:rsidP="00000000" w:rsidRDefault="00000000" w:rsidRPr="00000000" w14:paraId="0000006D">
      <w:pPr>
        <w:numPr>
          <w:ilvl w:val="0"/>
          <w:numId w:val="7"/>
        </w:numPr>
        <w:ind w:left="720" w:hanging="360"/>
      </w:pPr>
      <w:r w:rsidDel="00000000" w:rsidR="00000000" w:rsidRPr="00000000">
        <w:rPr>
          <w:rtl w:val="0"/>
        </w:rPr>
        <w:t xml:space="preserve">La checkbox “Hide event” peut être cochée ou décochée afin de cacher ou rendre visible l’événement pour les utilisateurs consultant les événements sur leur smartphone</w:t>
      </w:r>
    </w:p>
    <w:p w:rsidR="00000000" w:rsidDel="00000000" w:rsidP="00000000" w:rsidRDefault="00000000" w:rsidRPr="00000000" w14:paraId="0000006E">
      <w:pPr>
        <w:numPr>
          <w:ilvl w:val="0"/>
          <w:numId w:val="7"/>
        </w:numPr>
        <w:ind w:left="720" w:hanging="360"/>
      </w:pPr>
      <w:r w:rsidDel="00000000" w:rsidR="00000000" w:rsidRPr="00000000">
        <w:rPr>
          <w:rtl w:val="0"/>
        </w:rPr>
        <w:t xml:space="preserve">Le bouton “Save changes” permet de confirmer l’envoi du formulaire rempli afin de mettre à jour les informations de l’événement</w:t>
      </w:r>
    </w:p>
    <w:p w:rsidR="00000000" w:rsidDel="00000000" w:rsidP="00000000" w:rsidRDefault="00000000" w:rsidRPr="00000000" w14:paraId="0000006F">
      <w:pPr>
        <w:pStyle w:val="Heading3"/>
        <w:rPr/>
      </w:pPr>
      <w:bookmarkStart w:colFirst="0" w:colLast="0" w:name="_i23wtmgerkgj" w:id="15"/>
      <w:bookmarkEnd w:id="15"/>
      <w:r w:rsidDel="00000000" w:rsidR="00000000" w:rsidRPr="00000000">
        <w:rPr>
          <w:rtl w:val="0"/>
        </w:rPr>
        <w:t xml:space="preserve">3.2.5 Manage event</w:t>
      </w:r>
    </w:p>
    <w:p w:rsidR="00000000" w:rsidDel="00000000" w:rsidP="00000000" w:rsidRDefault="00000000" w:rsidRPr="00000000" w14:paraId="00000070">
      <w:pPr>
        <w:rPr/>
      </w:pPr>
      <w:r w:rsidDel="00000000" w:rsidR="00000000" w:rsidRPr="00000000">
        <w:rPr>
          <w:rtl w:val="0"/>
        </w:rPr>
        <w:t xml:space="preserve">La page de gestion d’un événement, on y retrouve le flux de message de l’événement ainsi que la possibilité de commencer l’événement ou de rajouter un message au flux.</w:t>
      </w:r>
      <w:r w:rsidDel="00000000" w:rsidR="00000000" w:rsidRPr="00000000">
        <w:rPr>
          <w:rtl w:val="0"/>
        </w:rPr>
      </w:r>
    </w:p>
    <w:p w:rsidR="00000000" w:rsidDel="00000000" w:rsidP="00000000" w:rsidRDefault="00000000" w:rsidRPr="00000000" w14:paraId="00000071">
      <w:pPr>
        <w:jc w:val="center"/>
        <w:rPr/>
      </w:pPr>
      <w:r w:rsidDel="00000000" w:rsidR="00000000" w:rsidRPr="00000000">
        <w:rPr/>
        <w:drawing>
          <wp:inline distB="114300" distT="114300" distL="114300" distR="114300">
            <wp:extent cx="5129213" cy="4614419"/>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129213" cy="4614419"/>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Le bouton “Start event” permet de démarrer l’événement, il passe son statut à : ”In progress”(En cours”</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La section “Manage event” affiche en temps réel les informations du flux de l’événement sous la forme : Date Heure | Message</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Champ permettant de rentrer un nouveau message à envoyer au flux de l’événement</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Le bouton “Push message” permet de confirmer l’envoi du message entré dans le composant C afin d’ajouter un message au flux de l’événement</w:t>
      </w:r>
    </w:p>
    <w:p w:rsidR="00000000" w:rsidDel="00000000" w:rsidP="00000000" w:rsidRDefault="00000000" w:rsidRPr="00000000" w14:paraId="00000076">
      <w:pPr>
        <w:pStyle w:val="Heading2"/>
        <w:rPr/>
      </w:pPr>
      <w:bookmarkStart w:colFirst="0" w:colLast="0" w:name="_cdth4evve550" w:id="16"/>
      <w:bookmarkEnd w:id="16"/>
      <w:r w:rsidDel="00000000" w:rsidR="00000000" w:rsidRPr="00000000">
        <w:rPr>
          <w:rtl w:val="0"/>
        </w:rPr>
        <w:t xml:space="preserve">3.3 Partie visiteur(Application Android)</w:t>
      </w:r>
    </w:p>
    <w:p w:rsidR="00000000" w:rsidDel="00000000" w:rsidP="00000000" w:rsidRDefault="00000000" w:rsidRPr="00000000" w14:paraId="00000077">
      <w:pPr>
        <w:pStyle w:val="Heading3"/>
        <w:rPr/>
      </w:pPr>
      <w:bookmarkStart w:colFirst="0" w:colLast="0" w:name="_d2uiv0dvnb97" w:id="17"/>
      <w:bookmarkEnd w:id="17"/>
      <w:r w:rsidDel="00000000" w:rsidR="00000000" w:rsidRPr="00000000">
        <w:rPr>
          <w:rtl w:val="0"/>
        </w:rPr>
        <w:t xml:space="preserve">3.3.1 Show Current/Coming events</w:t>
      </w:r>
    </w:p>
    <w:p w:rsidR="00000000" w:rsidDel="00000000" w:rsidP="00000000" w:rsidRDefault="00000000" w:rsidRPr="00000000" w14:paraId="00000078">
      <w:pPr>
        <w:rPr/>
      </w:pPr>
      <w:r w:rsidDel="00000000" w:rsidR="00000000" w:rsidRPr="00000000">
        <w:rPr>
          <w:rtl w:val="0"/>
        </w:rPr>
        <w:t xml:space="preserve">L’écran principal de l’application android, accessible à tous, il permet de consulter tous les événements en cours ou futur, en jouant avec les radiobutton en haut de l’écran on peut remplacer les événements en cours/futurs par une liste des événements terminés.</w:t>
      </w:r>
    </w:p>
    <w:p w:rsidR="00000000" w:rsidDel="00000000" w:rsidP="00000000" w:rsidRDefault="00000000" w:rsidRPr="00000000" w14:paraId="00000079">
      <w:pPr>
        <w:rPr/>
      </w:pPr>
      <w:r w:rsidDel="00000000" w:rsidR="00000000" w:rsidRPr="00000000">
        <w:rPr>
          <w:rtl w:val="0"/>
        </w:rPr>
        <w:t xml:space="preserve">Si l’on souhaite consulter le flux ou les informations concernants un événement il suffit de cliquer dessus dans la liste.</w:t>
      </w:r>
      <w:r w:rsidDel="00000000" w:rsidR="00000000" w:rsidRPr="00000000">
        <w:rPr>
          <w:rtl w:val="0"/>
        </w:rPr>
      </w:r>
    </w:p>
    <w:p w:rsidR="00000000" w:rsidDel="00000000" w:rsidP="00000000" w:rsidRDefault="00000000" w:rsidRPr="00000000" w14:paraId="0000007A">
      <w:pPr>
        <w:jc w:val="center"/>
        <w:rPr/>
      </w:pPr>
      <w:r w:rsidDel="00000000" w:rsidR="00000000" w:rsidRPr="00000000">
        <w:rPr/>
        <w:drawing>
          <wp:inline distB="114300" distT="114300" distL="114300" distR="114300">
            <wp:extent cx="2646266" cy="5367338"/>
            <wp:effectExtent b="0" l="0" r="0" t="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646266" cy="536733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11"/>
        </w:numPr>
        <w:ind w:left="720" w:hanging="360"/>
        <w:rPr>
          <w:u w:val="none"/>
        </w:rPr>
      </w:pPr>
      <w:r w:rsidDel="00000000" w:rsidR="00000000" w:rsidRPr="00000000">
        <w:rPr>
          <w:rtl w:val="0"/>
        </w:rPr>
        <w:t xml:space="preserve">Le radiobutton “Old events” permet d’afficher tous les événements passés, il est lié au radiobutton “Current/coming events”(Figure B)</w:t>
      </w:r>
    </w:p>
    <w:p w:rsidR="00000000" w:rsidDel="00000000" w:rsidP="00000000" w:rsidRDefault="00000000" w:rsidRPr="00000000" w14:paraId="0000007C">
      <w:pPr>
        <w:numPr>
          <w:ilvl w:val="0"/>
          <w:numId w:val="11"/>
        </w:numPr>
        <w:ind w:left="720" w:hanging="360"/>
      </w:pPr>
      <w:r w:rsidDel="00000000" w:rsidR="00000000" w:rsidRPr="00000000">
        <w:rPr>
          <w:rtl w:val="0"/>
        </w:rPr>
        <w:t xml:space="preserve">Le radiobutton “Current/coming events” permet d’afficher tous les événements en cours ou à venir, il est lié au radiobutton “Old events”(Figure A)</w:t>
      </w:r>
    </w:p>
    <w:p w:rsidR="00000000" w:rsidDel="00000000" w:rsidP="00000000" w:rsidRDefault="00000000" w:rsidRPr="00000000" w14:paraId="0000007D">
      <w:pPr>
        <w:numPr>
          <w:ilvl w:val="0"/>
          <w:numId w:val="11"/>
        </w:numPr>
        <w:ind w:left="720" w:hanging="360"/>
        <w:rPr>
          <w:u w:val="none"/>
        </w:rPr>
      </w:pPr>
      <w:r w:rsidDel="00000000" w:rsidR="00000000" w:rsidRPr="00000000">
        <w:rPr>
          <w:rtl w:val="0"/>
        </w:rPr>
        <w:t xml:space="preserve">Label renseignant l’heure et la date de début de l’événement</w:t>
      </w:r>
    </w:p>
    <w:p w:rsidR="00000000" w:rsidDel="00000000" w:rsidP="00000000" w:rsidRDefault="00000000" w:rsidRPr="00000000" w14:paraId="0000007E">
      <w:pPr>
        <w:numPr>
          <w:ilvl w:val="0"/>
          <w:numId w:val="11"/>
        </w:numPr>
        <w:ind w:left="720" w:hanging="360"/>
      </w:pPr>
      <w:r w:rsidDel="00000000" w:rsidR="00000000" w:rsidRPr="00000000">
        <w:rPr>
          <w:rtl w:val="0"/>
        </w:rPr>
        <w:t xml:space="preserve">Label renseignant le titre de l’événement</w:t>
      </w:r>
    </w:p>
    <w:p w:rsidR="00000000" w:rsidDel="00000000" w:rsidP="00000000" w:rsidRDefault="00000000" w:rsidRPr="00000000" w14:paraId="0000007F">
      <w:pPr>
        <w:numPr>
          <w:ilvl w:val="0"/>
          <w:numId w:val="11"/>
        </w:numPr>
        <w:ind w:left="720" w:hanging="360"/>
      </w:pPr>
      <w:r w:rsidDel="00000000" w:rsidR="00000000" w:rsidRPr="00000000">
        <w:rPr>
          <w:rtl w:val="0"/>
        </w:rPr>
        <w:t xml:space="preserve">Label renseignant le statut de l’événement</w:t>
      </w:r>
    </w:p>
    <w:p w:rsidR="00000000" w:rsidDel="00000000" w:rsidP="00000000" w:rsidRDefault="00000000" w:rsidRPr="00000000" w14:paraId="00000080">
      <w:pPr>
        <w:pStyle w:val="Heading3"/>
        <w:rPr/>
      </w:pPr>
      <w:bookmarkStart w:colFirst="0" w:colLast="0" w:name="_wctz10r373d8" w:id="18"/>
      <w:bookmarkEnd w:id="18"/>
      <w:r w:rsidDel="00000000" w:rsidR="00000000" w:rsidRPr="00000000">
        <w:rPr>
          <w:rtl w:val="0"/>
        </w:rPr>
        <w:t xml:space="preserve">3.3.2 Show Old events</w:t>
      </w:r>
    </w:p>
    <w:p w:rsidR="00000000" w:rsidDel="00000000" w:rsidP="00000000" w:rsidRDefault="00000000" w:rsidRPr="00000000" w14:paraId="00000081">
      <w:pPr>
        <w:rPr/>
      </w:pPr>
      <w:r w:rsidDel="00000000" w:rsidR="00000000" w:rsidRPr="00000000">
        <w:rPr>
          <w:rtl w:val="0"/>
        </w:rPr>
        <w:t xml:space="preserve">L’écran principal de l’application android, accessible à tous, il permet de consulter tous les événements terminés, en jouant avec les radiobutton en haut de l’écran on peut remplacer les événements en terminés par une liste des événements en cours/futurs.</w:t>
      </w:r>
    </w:p>
    <w:p w:rsidR="00000000" w:rsidDel="00000000" w:rsidP="00000000" w:rsidRDefault="00000000" w:rsidRPr="00000000" w14:paraId="00000082">
      <w:pPr>
        <w:rPr/>
      </w:pPr>
      <w:r w:rsidDel="00000000" w:rsidR="00000000" w:rsidRPr="00000000">
        <w:rPr>
          <w:rtl w:val="0"/>
        </w:rPr>
        <w:t xml:space="preserve">Si l’on souhaite consulter le flux ou les informations concernants un événement il suffit de cliquer dessus dans la liste.</w:t>
      </w:r>
      <w:r w:rsidDel="00000000" w:rsidR="00000000" w:rsidRPr="00000000">
        <w:rPr>
          <w:rtl w:val="0"/>
        </w:rPr>
      </w:r>
    </w:p>
    <w:p w:rsidR="00000000" w:rsidDel="00000000" w:rsidP="00000000" w:rsidRDefault="00000000" w:rsidRPr="00000000" w14:paraId="00000083">
      <w:pPr>
        <w:jc w:val="center"/>
        <w:rPr/>
      </w:pPr>
      <w:r w:rsidDel="00000000" w:rsidR="00000000" w:rsidRPr="00000000">
        <w:rPr/>
        <w:drawing>
          <wp:inline distB="114300" distT="114300" distL="114300" distR="114300">
            <wp:extent cx="2732218" cy="5567363"/>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732218" cy="556736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numPr>
          <w:ilvl w:val="0"/>
          <w:numId w:val="9"/>
        </w:numPr>
        <w:ind w:left="1440" w:hanging="360"/>
      </w:pPr>
      <w:r w:rsidDel="00000000" w:rsidR="00000000" w:rsidRPr="00000000">
        <w:rPr>
          <w:rtl w:val="0"/>
        </w:rPr>
        <w:t xml:space="preserve">Le radiobutton “Old events” permet d’afficher tous les événements passés, il est lié au radiobutton “Current/coming events”(Figure B)</w:t>
      </w:r>
    </w:p>
    <w:p w:rsidR="00000000" w:rsidDel="00000000" w:rsidP="00000000" w:rsidRDefault="00000000" w:rsidRPr="00000000" w14:paraId="00000085">
      <w:pPr>
        <w:numPr>
          <w:ilvl w:val="0"/>
          <w:numId w:val="9"/>
        </w:numPr>
        <w:ind w:left="1440" w:hanging="360"/>
      </w:pPr>
      <w:r w:rsidDel="00000000" w:rsidR="00000000" w:rsidRPr="00000000">
        <w:rPr>
          <w:rtl w:val="0"/>
        </w:rPr>
        <w:t xml:space="preserve">Le radiobutton “Current/coming events” permet d’afficher tous les événements en cours ou à venir, il est lié au radiobutton “Old events”(Figure A)</w:t>
      </w:r>
    </w:p>
    <w:p w:rsidR="00000000" w:rsidDel="00000000" w:rsidP="00000000" w:rsidRDefault="00000000" w:rsidRPr="00000000" w14:paraId="00000086">
      <w:pPr>
        <w:numPr>
          <w:ilvl w:val="0"/>
          <w:numId w:val="9"/>
        </w:numPr>
        <w:ind w:left="1440" w:hanging="360"/>
      </w:pPr>
      <w:r w:rsidDel="00000000" w:rsidR="00000000" w:rsidRPr="00000000">
        <w:rPr>
          <w:rtl w:val="0"/>
        </w:rPr>
        <w:t xml:space="preserve">Label renseignant l’heure et la date de début de l’événement</w:t>
      </w:r>
    </w:p>
    <w:p w:rsidR="00000000" w:rsidDel="00000000" w:rsidP="00000000" w:rsidRDefault="00000000" w:rsidRPr="00000000" w14:paraId="00000087">
      <w:pPr>
        <w:numPr>
          <w:ilvl w:val="0"/>
          <w:numId w:val="9"/>
        </w:numPr>
        <w:ind w:left="1440" w:hanging="360"/>
      </w:pPr>
      <w:r w:rsidDel="00000000" w:rsidR="00000000" w:rsidRPr="00000000">
        <w:rPr>
          <w:rtl w:val="0"/>
        </w:rPr>
        <w:t xml:space="preserve">Label renseignant le titre de l’événement</w:t>
      </w:r>
    </w:p>
    <w:p w:rsidR="00000000" w:rsidDel="00000000" w:rsidP="00000000" w:rsidRDefault="00000000" w:rsidRPr="00000000" w14:paraId="00000088">
      <w:pPr>
        <w:pStyle w:val="Heading3"/>
        <w:rPr/>
      </w:pPr>
      <w:bookmarkStart w:colFirst="0" w:colLast="0" w:name="_8sjtehl2f6p9" w:id="19"/>
      <w:bookmarkEnd w:id="19"/>
      <w:r w:rsidDel="00000000" w:rsidR="00000000" w:rsidRPr="00000000">
        <w:rPr>
          <w:rtl w:val="0"/>
        </w:rPr>
        <w:t xml:space="preserve">3.3.3 Event details</w:t>
      </w:r>
    </w:p>
    <w:p w:rsidR="00000000" w:rsidDel="00000000" w:rsidP="00000000" w:rsidRDefault="00000000" w:rsidRPr="00000000" w14:paraId="00000089">
      <w:pPr>
        <w:rPr/>
      </w:pPr>
      <w:r w:rsidDel="00000000" w:rsidR="00000000" w:rsidRPr="00000000">
        <w:rPr>
          <w:rtl w:val="0"/>
        </w:rPr>
        <w:t xml:space="preserve">On retrouve sur cet écran toutes les informations relative à l’événement sélectionné, on peut également consulter le flux de message d’un événement au bas de l’écran.</w:t>
      </w:r>
      <w:r w:rsidDel="00000000" w:rsidR="00000000" w:rsidRPr="00000000">
        <w:rPr>
          <w:rtl w:val="0"/>
        </w:rPr>
      </w:r>
    </w:p>
    <w:p w:rsidR="00000000" w:rsidDel="00000000" w:rsidP="00000000" w:rsidRDefault="00000000" w:rsidRPr="00000000" w14:paraId="0000008A">
      <w:pPr>
        <w:jc w:val="center"/>
        <w:rPr/>
      </w:pPr>
      <w:r w:rsidDel="00000000" w:rsidR="00000000" w:rsidRPr="00000000">
        <w:rPr/>
        <w:drawing>
          <wp:inline distB="114300" distT="114300" distL="114300" distR="114300">
            <wp:extent cx="2743200" cy="5583333"/>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743200" cy="558333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0"/>
          <w:numId w:val="8"/>
        </w:numPr>
        <w:ind w:left="720" w:hanging="360"/>
        <w:rPr>
          <w:u w:val="none"/>
        </w:rPr>
      </w:pPr>
      <w:r w:rsidDel="00000000" w:rsidR="00000000" w:rsidRPr="00000000">
        <w:rPr>
          <w:rtl w:val="0"/>
        </w:rPr>
        <w:t xml:space="preserve">Le bouton “Events” permet de retourner à la page de consultation des événements</w:t>
      </w:r>
    </w:p>
    <w:p w:rsidR="00000000" w:rsidDel="00000000" w:rsidP="00000000" w:rsidRDefault="00000000" w:rsidRPr="00000000" w14:paraId="0000008C">
      <w:pPr>
        <w:numPr>
          <w:ilvl w:val="0"/>
          <w:numId w:val="8"/>
        </w:numPr>
        <w:ind w:left="720" w:hanging="360"/>
        <w:rPr>
          <w:u w:val="none"/>
        </w:rPr>
      </w:pPr>
      <w:r w:rsidDel="00000000" w:rsidR="00000000" w:rsidRPr="00000000">
        <w:rPr>
          <w:rtl w:val="0"/>
        </w:rPr>
        <w:t xml:space="preserve">Label affichant le titre de l’événement sélectionné</w:t>
      </w:r>
    </w:p>
    <w:p w:rsidR="00000000" w:rsidDel="00000000" w:rsidP="00000000" w:rsidRDefault="00000000" w:rsidRPr="00000000" w14:paraId="0000008D">
      <w:pPr>
        <w:numPr>
          <w:ilvl w:val="0"/>
          <w:numId w:val="8"/>
        </w:numPr>
        <w:ind w:left="720" w:hanging="360"/>
        <w:rPr>
          <w:u w:val="none"/>
        </w:rPr>
      </w:pPr>
      <w:r w:rsidDel="00000000" w:rsidR="00000000" w:rsidRPr="00000000">
        <w:rPr>
          <w:rtl w:val="0"/>
        </w:rPr>
        <w:t xml:space="preserve">Affichage de la description de l’événement sélectionné</w:t>
      </w:r>
    </w:p>
    <w:p w:rsidR="00000000" w:rsidDel="00000000" w:rsidP="00000000" w:rsidRDefault="00000000" w:rsidRPr="00000000" w14:paraId="0000008E">
      <w:pPr>
        <w:numPr>
          <w:ilvl w:val="0"/>
          <w:numId w:val="8"/>
        </w:numPr>
        <w:ind w:left="720" w:hanging="360"/>
        <w:rPr>
          <w:u w:val="none"/>
        </w:rPr>
      </w:pPr>
      <w:r w:rsidDel="00000000" w:rsidR="00000000" w:rsidRPr="00000000">
        <w:rPr>
          <w:rtl w:val="0"/>
        </w:rPr>
        <w:t xml:space="preserve">Affichage du statut de l’événement sélectionné</w:t>
      </w:r>
    </w:p>
    <w:p w:rsidR="00000000" w:rsidDel="00000000" w:rsidP="00000000" w:rsidRDefault="00000000" w:rsidRPr="00000000" w14:paraId="0000008F">
      <w:pPr>
        <w:numPr>
          <w:ilvl w:val="0"/>
          <w:numId w:val="8"/>
        </w:numPr>
        <w:ind w:left="720" w:hanging="360"/>
        <w:rPr>
          <w:u w:val="none"/>
        </w:rPr>
      </w:pPr>
      <w:r w:rsidDel="00000000" w:rsidR="00000000" w:rsidRPr="00000000">
        <w:rPr>
          <w:rtl w:val="0"/>
        </w:rPr>
        <w:t xml:space="preserve">Affichage du pays de l’événement sélectionné</w:t>
      </w:r>
    </w:p>
    <w:p w:rsidR="00000000" w:rsidDel="00000000" w:rsidP="00000000" w:rsidRDefault="00000000" w:rsidRPr="00000000" w14:paraId="00000090">
      <w:pPr>
        <w:numPr>
          <w:ilvl w:val="0"/>
          <w:numId w:val="8"/>
        </w:numPr>
        <w:ind w:left="720" w:hanging="360"/>
        <w:rPr>
          <w:u w:val="none"/>
        </w:rPr>
      </w:pPr>
      <w:r w:rsidDel="00000000" w:rsidR="00000000" w:rsidRPr="00000000">
        <w:rPr>
          <w:rtl w:val="0"/>
        </w:rPr>
        <w:t xml:space="preserve">Affichage de la date et de l’heure de début de l’événement sélectionné</w:t>
      </w:r>
    </w:p>
    <w:p w:rsidR="00000000" w:rsidDel="00000000" w:rsidP="00000000" w:rsidRDefault="00000000" w:rsidRPr="00000000" w14:paraId="00000091">
      <w:pPr>
        <w:numPr>
          <w:ilvl w:val="0"/>
          <w:numId w:val="8"/>
        </w:numPr>
        <w:ind w:left="720" w:hanging="360"/>
      </w:pPr>
      <w:r w:rsidDel="00000000" w:rsidR="00000000" w:rsidRPr="00000000">
        <w:rPr>
          <w:rtl w:val="0"/>
        </w:rPr>
        <w:t xml:space="preserve">Affichage de la date et de l’heure de fin de l’événement sélectionné si il en possède une</w:t>
      </w:r>
    </w:p>
    <w:p w:rsidR="00000000" w:rsidDel="00000000" w:rsidP="00000000" w:rsidRDefault="00000000" w:rsidRPr="00000000" w14:paraId="00000092">
      <w:pPr>
        <w:numPr>
          <w:ilvl w:val="0"/>
          <w:numId w:val="8"/>
        </w:numPr>
        <w:ind w:left="720" w:hanging="360"/>
        <w:rPr>
          <w:u w:val="none"/>
        </w:rPr>
      </w:pPr>
      <w:r w:rsidDel="00000000" w:rsidR="00000000" w:rsidRPr="00000000">
        <w:rPr>
          <w:rtl w:val="0"/>
        </w:rPr>
        <w:t xml:space="preserve">Affichage de la date et de l’heure des messages du flux de l’événement sélectionné</w:t>
      </w:r>
    </w:p>
    <w:p w:rsidR="00000000" w:rsidDel="00000000" w:rsidP="00000000" w:rsidRDefault="00000000" w:rsidRPr="00000000" w14:paraId="00000093">
      <w:pPr>
        <w:numPr>
          <w:ilvl w:val="0"/>
          <w:numId w:val="8"/>
        </w:numPr>
        <w:ind w:left="720" w:hanging="360"/>
      </w:pPr>
      <w:r w:rsidDel="00000000" w:rsidR="00000000" w:rsidRPr="00000000">
        <w:rPr>
          <w:rtl w:val="0"/>
        </w:rPr>
        <w:t xml:space="preserve">Affichage des messages du flux de l’événement sélectionné</w:t>
      </w:r>
      <w:r w:rsidDel="00000000" w:rsidR="00000000" w:rsidRPr="00000000">
        <w:rPr>
          <w:rtl w:val="0"/>
        </w:rPr>
      </w:r>
    </w:p>
    <w:p w:rsidR="00000000" w:rsidDel="00000000" w:rsidP="00000000" w:rsidRDefault="00000000" w:rsidRPr="00000000" w14:paraId="00000094">
      <w:pPr>
        <w:pStyle w:val="Heading1"/>
        <w:rPr/>
      </w:pPr>
      <w:bookmarkStart w:colFirst="0" w:colLast="0" w:name="_h77d0uz7qw9f" w:id="2"/>
      <w:bookmarkEnd w:id="2"/>
      <w:r w:rsidDel="00000000" w:rsidR="00000000" w:rsidRPr="00000000">
        <w:rPr>
          <w:rtl w:val="0"/>
        </w:rPr>
        <w:t xml:space="preserve">Analyse organique</w:t>
      </w:r>
    </w:p>
    <w:p w:rsidR="00000000" w:rsidDel="00000000" w:rsidP="00000000" w:rsidRDefault="00000000" w:rsidRPr="00000000" w14:paraId="00000095">
      <w:pPr>
        <w:pStyle w:val="Heading2"/>
        <w:rPr/>
      </w:pPr>
      <w:bookmarkStart w:colFirst="0" w:colLast="0" w:name="_f79v8vy247qj" w:id="20"/>
      <w:bookmarkEnd w:id="20"/>
      <w:r w:rsidDel="00000000" w:rsidR="00000000" w:rsidRPr="00000000">
        <w:rPr>
          <w:rtl w:val="0"/>
        </w:rPr>
        <w:t xml:space="preserve">Manager utilisés</w:t>
      </w:r>
    </w:p>
    <w:p w:rsidR="00000000" w:rsidDel="00000000" w:rsidP="00000000" w:rsidRDefault="00000000" w:rsidRPr="00000000" w14:paraId="00000096">
      <w:pPr>
        <w:pStyle w:val="Heading3"/>
        <w:rPr/>
      </w:pPr>
      <w:bookmarkStart w:colFirst="0" w:colLast="0" w:name="_cb16z9ry6yqh" w:id="21"/>
      <w:bookmarkEnd w:id="21"/>
      <w:r w:rsidDel="00000000" w:rsidR="00000000" w:rsidRPr="00000000">
        <w:rPr>
          <w:rtl w:val="0"/>
        </w:rPr>
        <w:t xml:space="preserve">UserManager</w:t>
      </w:r>
    </w:p>
    <w:p w:rsidR="00000000" w:rsidDel="00000000" w:rsidP="00000000" w:rsidRDefault="00000000" w:rsidRPr="00000000" w14:paraId="00000097">
      <w:pPr>
        <w:rPr/>
      </w:pPr>
      <w:r w:rsidDel="00000000" w:rsidR="00000000" w:rsidRPr="00000000">
        <w:rPr>
          <w:rtl w:val="0"/>
        </w:rPr>
        <w:t xml:space="preserve">Classe traitant les données utilisateur</w:t>
      </w:r>
    </w:p>
    <w:p w:rsidR="00000000" w:rsidDel="00000000" w:rsidP="00000000" w:rsidRDefault="00000000" w:rsidRPr="00000000" w14:paraId="00000098">
      <w:pPr>
        <w:pStyle w:val="Heading4"/>
        <w:rPr/>
      </w:pPr>
      <w:bookmarkStart w:colFirst="0" w:colLast="0" w:name="_6wa4fjliunim" w:id="22"/>
      <w:bookmarkEnd w:id="22"/>
      <w:r w:rsidDel="00000000" w:rsidR="00000000" w:rsidRPr="00000000">
        <w:rPr>
          <w:rtl w:val="0"/>
        </w:rPr>
        <w:t xml:space="preserve">Connect</w:t>
      </w:r>
    </w:p>
    <w:p w:rsidR="00000000" w:rsidDel="00000000" w:rsidP="00000000" w:rsidRDefault="00000000" w:rsidRPr="00000000" w14:paraId="00000099">
      <w:pPr>
        <w:ind w:firstLine="720"/>
        <w:rPr/>
      </w:pPr>
      <w:r w:rsidDel="00000000" w:rsidR="00000000" w:rsidRPr="00000000">
        <w:rPr>
          <w:rtl w:val="0"/>
        </w:rPr>
        <w:t xml:space="preserve">PARAMÈTRE(S)</w:t>
        <w:tab/>
        <w:tab/>
        <w:tab/>
        <w:t xml:space="preserve">TYPE</w:t>
        <w:tab/>
        <w:tab/>
        <w:tab/>
        <w:t xml:space="preserve">   Valeur retournée</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username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string</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string</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true si les 2 infos sont valide, false autrement</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rPr/>
      </w:pPr>
      <w:bookmarkStart w:colFirst="0" w:colLast="0" w:name="_h77d0uz7qw9f" w:id="2"/>
      <w:bookmarkEnd w:id="2"/>
      <w:r w:rsidDel="00000000" w:rsidR="00000000" w:rsidRPr="00000000">
        <w:rPr>
          <w:rtl w:val="0"/>
        </w:rPr>
        <w:t xml:space="preserve">Tests</w:t>
      </w:r>
    </w:p>
    <w:p w:rsidR="00000000" w:rsidDel="00000000" w:rsidP="00000000" w:rsidRDefault="00000000" w:rsidRPr="00000000" w14:paraId="000000A3">
      <w:pPr>
        <w:pStyle w:val="Heading1"/>
        <w:rPr/>
      </w:pPr>
      <w:bookmarkStart w:colFirst="0" w:colLast="0" w:name="_h77d0uz7qw9f" w:id="2"/>
      <w:bookmarkEnd w:id="2"/>
      <w:r w:rsidDel="00000000" w:rsidR="00000000" w:rsidRPr="00000000">
        <w:rPr>
          <w:rtl w:val="0"/>
        </w:rPr>
        <w:t xml:space="preserve">Planning prévisionnel</w:t>
      </w:r>
    </w:p>
    <w:p w:rsidR="00000000" w:rsidDel="00000000" w:rsidP="00000000" w:rsidRDefault="00000000" w:rsidRPr="00000000" w14:paraId="000000A4">
      <w:pPr>
        <w:pStyle w:val="Heading1"/>
        <w:rPr/>
      </w:pPr>
      <w:bookmarkStart w:colFirst="0" w:colLast="0" w:name="_h77d0uz7qw9f" w:id="2"/>
      <w:bookmarkEnd w:id="2"/>
      <w:r w:rsidDel="00000000" w:rsidR="00000000" w:rsidRPr="00000000">
        <w:rPr>
          <w:rtl w:val="0"/>
        </w:rPr>
        <w:t xml:space="preserve">Planning effectif</w:t>
      </w:r>
    </w:p>
    <w:p w:rsidR="00000000" w:rsidDel="00000000" w:rsidP="00000000" w:rsidRDefault="00000000" w:rsidRPr="00000000" w14:paraId="000000A5">
      <w:pPr>
        <w:pStyle w:val="Heading1"/>
        <w:rPr/>
      </w:pPr>
      <w:bookmarkStart w:colFirst="0" w:colLast="0" w:name="_h77d0uz7qw9f" w:id="2"/>
      <w:bookmarkEnd w:id="2"/>
      <w:r w:rsidDel="00000000" w:rsidR="00000000" w:rsidRPr="00000000">
        <w:rPr>
          <w:rtl w:val="0"/>
        </w:rPr>
        <w:t xml:space="preserve">Conclusion</w:t>
      </w:r>
    </w:p>
    <w:p w:rsidR="00000000" w:rsidDel="00000000" w:rsidP="00000000" w:rsidRDefault="00000000" w:rsidRPr="00000000" w14:paraId="000000A6">
      <w:pPr>
        <w:pStyle w:val="Heading1"/>
        <w:rPr/>
      </w:pPr>
      <w:bookmarkStart w:colFirst="0" w:colLast="0" w:name="_h77d0uz7qw9f" w:id="2"/>
      <w:bookmarkEnd w:id="2"/>
      <w:r w:rsidDel="00000000" w:rsidR="00000000" w:rsidRPr="00000000">
        <w:rPr>
          <w:rtl w:val="0"/>
        </w:rPr>
        <w:t xml:space="preserve">Glossaire</w:t>
      </w:r>
    </w:p>
    <w:p w:rsidR="00000000" w:rsidDel="00000000" w:rsidP="00000000" w:rsidRDefault="00000000" w:rsidRPr="00000000" w14:paraId="000000A7">
      <w:pPr>
        <w:rPr/>
      </w:pPr>
      <w:r w:rsidDel="00000000" w:rsidR="00000000" w:rsidRPr="00000000">
        <w:rPr>
          <w:rtl w:val="0"/>
        </w:rPr>
      </w:r>
    </w:p>
    <w:sectPr>
      <w:headerReference r:id="rId17" w:type="default"/>
      <w:headerReference r:id="rId18" w:type="first"/>
      <w:footerReference r:id="rId19" w:type="default"/>
      <w:footerReference r:id="rId20"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Style w:val="Title"/>
      <w:jc w:val="left"/>
      <w:rPr/>
    </w:pPr>
    <w:bookmarkStart w:colFirst="0" w:colLast="0" w:name="_sx6tbljt7c8r" w:id="23"/>
    <w:bookmarkEnd w:id="23"/>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t xml:space="preserve">Davila Lou</w:t>
      <w:tab/>
      <w:tab/>
      <w:tab/>
      <w:tab/>
      <w:tab/>
      <w:t xml:space="preserve">I.DA-P4A</w:t>
      <w:tab/>
      <w:tab/>
      <w:tab/>
      <w:tab/>
      <w:t xml:space="preserve">        Date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b w:val="1"/>
      <w:color w:val="1155cc"/>
      <w:sz w:val="48"/>
      <w:szCs w:val="48"/>
      <w:shd w:fill="d9d9d9" w:val="clear"/>
    </w:rPr>
  </w:style>
  <w:style w:type="paragraph" w:styleId="Heading2">
    <w:name w:val="heading 2"/>
    <w:basedOn w:val="Normal"/>
    <w:next w:val="Normal"/>
    <w:pPr>
      <w:keepNext w:val="1"/>
      <w:keepLines w:val="1"/>
    </w:pPr>
    <w:rPr>
      <w:b w:val="1"/>
      <w:color w:val="1155cc"/>
      <w:sz w:val="36"/>
      <w:szCs w:val="36"/>
      <w:shd w:fill="d9d9d9" w:val="clear"/>
    </w:rPr>
  </w:style>
  <w:style w:type="paragraph" w:styleId="Heading3">
    <w:name w:val="heading 3"/>
    <w:basedOn w:val="Normal"/>
    <w:next w:val="Normal"/>
    <w:pPr>
      <w:keepNext w:val="1"/>
      <w:keepLines w:val="1"/>
    </w:pPr>
    <w:rPr>
      <w:b w:val="1"/>
      <w:color w:val="1155cc"/>
      <w:sz w:val="28"/>
      <w:szCs w:val="28"/>
      <w:shd w:fill="d9d9d9" w:val="clear"/>
    </w:rPr>
  </w:style>
  <w:style w:type="paragraph" w:styleId="Heading4">
    <w:name w:val="heading 4"/>
    <w:basedOn w:val="Normal"/>
    <w:next w:val="Normal"/>
    <w:pPr>
      <w:keepNext w:val="1"/>
      <w:keepLines w:val="1"/>
    </w:pPr>
    <w:rPr>
      <w:b w:val="1"/>
      <w:color w:val="1155cc"/>
      <w:shd w:fill="d9d9d9" w:val="clear"/>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144"/>
      <w:szCs w:val="14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1.png"/><Relationship Id="rId18" Type="http://schemas.openxmlformats.org/officeDocument/2006/relationships/header" Target="header2.xml"/><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