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pPr>
      <w:r>
        <w:rPr>
          <w:b/>
          <w:bCs/>
          <w:color w:val="7A3B69"/>
          <w:sz w:val="26"/>
          <w:szCs w:val="26"/>
        </w:rPr>
        <w:t xml:space="preserve">Picture-word cards — our research words</w:t>
      </w:r>
    </w:p>
    <w:p>
      <w:pPr>
        <w:spacing w:after="160" w:before="0"/>
      </w:pPr>
      <w:r>
        <w:rPr>
          <w:color w:val="5A6473"/>
          <w:sz w:val="20"/>
          <w:szCs w:val="20"/>
        </w:rPr>
        <w:t xml:space="preserve">Learning Bridge+ (Cox's Bazar)  ·  The trees on our hills</w:t>
      </w:r>
    </w:p>
    <w:p>
      <w:pPr>
        <w:spacing w:after="160" w:before="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rPr>
          <w:cantSplit/>
          <w:trHeight w:val="2600" w:hRule="atLeast"/>
        </w:trPr>
        <w:tc>
          <w:tcPr>
            <w:tcW w:type="dxa" w:w="5400"/>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5400"/>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5400"/>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5400"/>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5400"/>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5400"/>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5400"/>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5400"/>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5400"/>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5400"/>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5400"/>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5400"/>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5400"/>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5400"/>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5400"/>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5400"/>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5400"/>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5400"/>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5400"/>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c>
          <w:tcPr>
            <w:tcW w:type="dxa" w:w="5400"/>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c>
          <w:tcPr>
            <w:tcW w:type="dxa" w:w="5400"/>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c>
          <w:tcPr>
            <w:tcW w:type="dxa" w:w="5400"/>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5400"/>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5400"/>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2026-08-17T06:37:57.736Z</dcterms:created>
  <dcterms:modified xsi:type="dcterms:W3CDTF">2026-08-17T06:37:57.736Z</dcterms:modified>
</cp:coreProperties>
</file>

<file path=docProps/custom.xml><?xml version="1.0" encoding="utf-8"?>
<Properties xmlns="http://schemas.openxmlformats.org/officeDocument/2006/custom-properties" xmlns:vt="http://schemas.openxmlformats.org/officeDocument/2006/docPropsVTypes"/>
</file>