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drawing>
          <wp:inline distT="0" distB="0" distL="0" distR="0">
            <wp:extent cx="1666875" cy="833438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66875" cy="8334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" w:before="180"/>
      </w:pPr>
      <w:r>
        <w:rPr>
          <w:b/>
          <w:bCs/>
          <w:color w:val="EF9600"/>
          <w:spacing w:val="22"/>
          <w:sz w:val="15"/>
          <w:szCs w:val="15"/>
        </w:rPr>
        <w:t xml:space="preserve">Student sheet · Agency in Learning</w:t>
      </w:r>
    </w:p>
    <w:p>
      <w:pPr>
        <w:spacing w:after="8"/>
      </w:pPr>
      <w:r>
        <w:rPr>
          <w:b/>
          <w:bCs/>
          <w:color w:val="004976"/>
          <w:sz w:val="44"/>
          <w:szCs w:val="44"/>
        </w:rPr>
        <w:t xml:space="preserve">How I have grown</w:t>
      </w:r>
    </w:p>
    <w:p>
      <w:pPr>
        <w:spacing w:after="40"/>
      </w:pPr>
      <w:r>
        <w:rPr>
          <w:color w:val="041E42"/>
          <w:sz w:val="22"/>
          <w:szCs w:val="22"/>
        </w:rPr>
        <w:t xml:space="preserve">Look back at how far you have come.</w:t>
      </w:r>
    </w:p>
    <w:p>
      <w:pPr>
        <w:spacing w:after="20" w:before="180"/>
      </w:pPr>
      <w:r>
        <w:rPr>
          <w:b/>
          <w:bCs/>
          <w:color w:val="004976"/>
          <w:spacing w:val="28"/>
          <w:sz w:val="16"/>
          <w:szCs w:val="16"/>
        </w:rPr>
        <w:t xml:space="preserve">YOUR TURN</w:t>
      </w:r>
    </w:p>
    <w:p>
      <w:pPr>
        <w:spacing w:after="10" w:before="120"/>
      </w:pPr>
      <w:r>
        <w:rPr>
          <w:b/>
          <w:bCs/>
          <w:color w:val="97999B"/>
          <w:sz w:val="20"/>
          <w:szCs w:val="20"/>
        </w:rPr>
        <w:t xml:space="preserve">Before</w:t>
      </w:r>
    </w:p>
    <w:tbl>
      <w:tblPr>
        <w:tblW w:type="pct" w:w="100%"/>
        <w:tblBorders>
          <w:top w:val="single" w:color="97999B" w:sz="6"/>
          <w:left w:val="single" w:color="97999B" w:sz="6"/>
          <w:bottom w:val="single" w:color="97999B" w:sz="6"/>
          <w:right w:val="single" w:color="97999B" w:sz="6"/>
          <w:insideH w:val="single" w:color="97999B" w:sz="6"/>
          <w:insideV w:val="single" w:color="97999B" w:sz="6"/>
        </w:tblBorders>
      </w:tblPr>
      <w:tblGrid>
        <w:gridCol w:w="100"/>
      </w:tblGrid>
      <w:tr>
        <w:trPr>
          <w:trHeight w:val="10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here</w:t>
            </w:r>
          </w:p>
        </w:tc>
      </w:tr>
    </w:tbl>
    <w:p>
      <w:pPr>
        <w:spacing w:after="10" w:before="120"/>
      </w:pPr>
      <w:r>
        <w:rPr>
          <w:b/>
          <w:bCs/>
          <w:color w:val="004976"/>
          <w:sz w:val="20"/>
          <w:szCs w:val="20"/>
        </w:rPr>
        <w:t xml:space="preserve">Now</w:t>
      </w:r>
    </w:p>
    <w:tbl>
      <w:tblPr>
        <w:tblW w:type="pct" w:w="100%"/>
        <w:tblBorders>
          <w:top w:val="single" w:color="8F993E" w:sz="6"/>
          <w:left w:val="single" w:color="8F993E" w:sz="6"/>
          <w:bottom w:val="single" w:color="8F993E" w:sz="6"/>
          <w:right w:val="single" w:color="8F993E" w:sz="6"/>
          <w:insideH w:val="single" w:color="8F993E" w:sz="6"/>
          <w:insideV w:val="single" w:color="8F993E" w:sz="6"/>
        </w:tblBorders>
      </w:tblPr>
      <w:tblGrid>
        <w:gridCol w:w="100"/>
      </w:tblGrid>
      <w:tr>
        <w:trPr>
          <w:trHeight w:val="1000" w:hRule="atLeast"/>
        </w:trPr>
        <w:tc>
          <w:tcPr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i/>
                <w:iCs/>
                <w:color w:val="97999B"/>
                <w:sz w:val="18"/>
                <w:szCs w:val="18"/>
              </w:rPr>
              <w:t xml:space="preserve">draw here</w:t>
            </w:r>
          </w:p>
        </w:tc>
      </w:tr>
    </w:tbl>
    <w:p>
      <w:pPr>
        <w:spacing w:after="120" w:before="80"/>
      </w:pPr>
      <w:r>
        <w:rPr>
          <w:b/>
          <w:bCs/>
          <w:color w:val="041E42"/>
          <w:sz w:val="22"/>
          <w:szCs w:val="22"/>
        </w:rPr>
        <w:t xml:space="preserve">Now I can: </w:t>
      </w:r>
      <w:r>
        <w:rPr>
          <w:color w:val="97999B"/>
          <w:sz w:val="22"/>
          <w:szCs w:val="22"/>
        </w:rPr>
        <w:t xml:space="preserve">________________________________________</w:t>
      </w:r>
    </w:p>
    <w:p>
      <w:pPr>
        <w:pBdr>
          <w:top w:val="single" w:color="E7E3DA" w:sz="6" w:space="10"/>
        </w:pBdr>
        <w:spacing w:after="40" w:before="240"/>
      </w:pPr>
      <w:r>
        <w:rPr>
          <w:b/>
          <w:bCs/>
          <w:color w:val="004976"/>
          <w:spacing w:val="20"/>
          <w:sz w:val="17"/>
          <w:szCs w:val="17"/>
        </w:rPr>
        <w:t xml:space="preserve">How to hand this out</w:t>
      </w:r>
    </w:p>
    <w:p>
      <w:r>
        <w:rPr>
          <w:color w:val="6B7280"/>
          <w:sz w:val="18"/>
          <w:szCs w:val="18"/>
        </w:rPr>
        <w:t xml:space="preserve">Print one for each learner. If you cannot print enough, show one copy on a screen, or hold up this sheet, and learners copy it into their own notebook.</w:t>
      </w:r>
    </w:p>
    <w:sectPr>
      <w:pgSz w:w="11906" w:h="16838" w:orient="portrait"/>
      <w:pgMar w:top="900" w:right="1000" w:bottom="900" w:left="10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7a199821ad423fe95637277d677a2e121abf5243.png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How I have grown — Agency in Learning (Cox's Bazar)</dc:title>
  <dc:creator>Amala Education</dc:creator>
  <cp:lastModifiedBy>Un-named</cp:lastModifiedBy>
  <cp:revision>1</cp:revision>
  <dcterms:created xsi:type="dcterms:W3CDTF">2026-07-30T06:21:05.457Z</dcterms:created>
  <dcterms:modified xsi:type="dcterms:W3CDTF">2026-07-30T06:21:05.457Z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