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905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0"/>
      </w:pPr>
      <w:r>
        <w:rPr>
          <w:b/>
          <w:bCs/>
          <w:color w:val="004976"/>
          <w:sz w:val="60"/>
          <w:szCs w:val="60"/>
        </w:rPr>
        <w:t xml:space="preserve">My Learning Book</w:t>
      </w:r>
    </w:p>
    <w:p>
      <w:pPr>
        <w:spacing w:after="300"/>
      </w:pPr>
      <w:r>
        <w:rPr>
          <w:color w:val="041E42"/>
          <w:sz w:val="30"/>
          <w:szCs w:val="30"/>
        </w:rPr>
        <w:t xml:space="preserve">Agency in Learning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name: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place: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before="200"/>
      </w:pPr>
      <w:r>
        <w:rPr>
          <w:i/>
          <w:iCs/>
          <w:color w:val="6B7280"/>
          <w:sz w:val="20"/>
          <w:szCs w:val="20"/>
        </w:rPr>
        <w:t xml:space="preserve">You do not have to write. You can draw, colour, and say your answers.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Getting started   </w:t>
      </w:r>
      <w:r>
        <w:rPr>
          <w:b/>
          <w:bCs/>
          <w:color w:val="004976"/>
          <w:sz w:val="40"/>
          <w:szCs w:val="40"/>
        </w:rPr>
        <w:t xml:space="preserve">What we will learn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Our four learning steps. Draw or mark how you would try each one.</w:t>
      </w:r>
    </w:p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1.  Get to know yourself as a learner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2.  Choose a learning goal that matters to you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3.  Make a plan and take steps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4.  See how you are doing, and grow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You can grow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a time you got better at something that was hard at first.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got better at: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helped 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What I am good at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mark what you are good at as a learner.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am good at...</w:t>
            </w:r>
          </w:p>
        </w:tc>
      </w:tr>
    </w:tbl>
    <w:p>
      <w:pPr>
        <w:spacing w:after="60" w:before="120"/>
      </w:pPr>
      <w:r>
        <w:rPr>
          <w:b/>
          <w:bCs/>
          <w:color w:val="004976"/>
          <w:sz w:val="26"/>
          <w:szCs w:val="26"/>
        </w:rPr>
        <w:t xml:space="preserve">What I want to grow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want to grow...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How I learn best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Mark when you learn best, and who and what helps you.</w:t>
      </w:r>
    </w:p>
    <w:p>
      <w:pPr>
        <w:spacing w:after="120"/>
      </w:pPr>
      <w:r>
        <w:rPr>
          <w:b/>
          <w:bCs/>
          <w:color w:val="041E42"/>
          <w:sz w:val="21"/>
          <w:szCs w:val="21"/>
        </w:rPr>
        <w:t xml:space="preserve">When I learn best: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41E42"/>
          <w:sz w:val="20"/>
          <w:szCs w:val="20"/>
        </w:rPr>
        <w:t xml:space="preserve">  morning  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41E42"/>
          <w:sz w:val="20"/>
          <w:szCs w:val="20"/>
        </w:rPr>
        <w:t xml:space="preserve">  midday  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41E42"/>
          <w:sz w:val="20"/>
          <w:szCs w:val="20"/>
        </w:rPr>
        <w:t xml:space="preserve">  night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Where I learn best, and who helps me — 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helps me learn: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gets in my way: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Set your goal   </w:t>
      </w:r>
      <w:r>
        <w:rPr>
          <w:b/>
          <w:bCs/>
          <w:color w:val="004976"/>
          <w:sz w:val="40"/>
          <w:szCs w:val="40"/>
        </w:rPr>
        <w:t xml:space="preserve">My goal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thing you want to be able to do.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your goal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want to be able to: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It matters to me because: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Set your goal   </w:t>
      </w:r>
      <w:r>
        <w:rPr>
          <w:b/>
          <w:bCs/>
          <w:color w:val="004976"/>
          <w:sz w:val="40"/>
          <w:szCs w:val="40"/>
        </w:rPr>
        <w:t xml:space="preserve">My steps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your steps. Colour the first step you can reach.</w:t>
      </w:r>
    </w:p>
    <w:p>
      <w:pPr>
        <w:spacing w:after="40"/>
      </w:pPr>
      <w:r>
        <w:rPr>
          <w:color w:val="97999B"/>
          <w:sz w:val="20"/>
          <w:szCs w:val="20"/>
        </w:rPr>
        <w:t xml:space="preserve">My goal (top)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3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2</w:t>
            </w:r>
          </w:p>
        </w:tc>
      </w:tr>
    </w:tbl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1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1  —  colour this one — I can reach it soon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action plan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write the steps to reach your goal, in order. For each step, what do you need?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goal: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0" w:before="120"/>
      </w:pPr>
      <w:r>
        <w:rPr>
          <w:b/>
          <w:bCs/>
          <w:color w:val="004976"/>
          <w:sz w:val="20"/>
          <w:szCs w:val="20"/>
        </w:rPr>
        <w:t xml:space="preserve">Step 1 (first)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62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I need: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0" w:before="100"/>
      </w:pPr>
      <w:r>
        <w:rPr>
          <w:b/>
          <w:bCs/>
          <w:color w:val="004976"/>
          <w:sz w:val="20"/>
          <w:szCs w:val="20"/>
        </w:rPr>
        <w:t xml:space="preserve">Step 2 (next)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62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I need: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0" w:before="100"/>
      </w:pPr>
      <w:r>
        <w:rPr>
          <w:b/>
          <w:bCs/>
          <w:color w:val="004976"/>
          <w:sz w:val="20"/>
          <w:szCs w:val="20"/>
        </w:rPr>
        <w:t xml:space="preserve">Step 3 (then)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62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I need: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before="130"/>
      </w:pPr>
      <w:r>
        <w:rPr>
          <w:b/>
          <w:bCs/>
          <w:color w:val="3F8291"/>
          <w:sz w:val="20"/>
          <w:szCs w:val="20"/>
        </w:rPr>
        <w:t xml:space="preserve">My first step this week:  </w:t>
      </w:r>
      <w:r>
        <w:rPr>
          <w:color w:val="97999B"/>
          <w:sz w:val="20"/>
          <w:szCs w:val="20"/>
        </w:rPr>
        <w:t xml:space="preserve">________________</w:t>
      </w:r>
    </w:p>
    <w:p>
      <w:pPr>
        <w:spacing w:before="120"/>
      </w:pPr>
      <w:r>
        <w:rPr>
          <w:i/>
          <w:iCs/>
          <w:color w:val="6B7280"/>
          <w:sz w:val="17"/>
          <w:szCs w:val="17"/>
        </w:rPr>
        <w:t xml:space="preserve">There is an Action Plan sheet you can use again for other goals.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time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Mark when you will work on your goal.</w:t>
      </w:r>
    </w:p>
    <w:p>
      <w:pPr>
        <w:spacing w:after="120"/>
      </w:pPr>
      <w:r>
        <w:rPr>
          <w:color w:val="041E42"/>
          <w:sz w:val="22"/>
          <w:szCs w:val="22"/>
        </w:rPr>
        <w:t xml:space="preserve">Days:  Sat · Sun · Mon · Tue · Wed · Thu · Fri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mark the times you will work on your goal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The most important thing I will do first: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Who and what can help me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people and things that can help you reach your goal.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24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will ask: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progress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Make one small mark or drawing each time you take a step towards your goal.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3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one small drawing or mark each time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Feedback I got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write one thing someone said you could do better.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One thing I will try: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How I have grown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yourself before, and now.</w:t>
      </w:r>
    </w:p>
    <w:p>
      <w:pPr>
        <w:spacing w:after="40"/>
      </w:pPr>
      <w:r>
        <w:rPr>
          <w:b/>
          <w:bCs/>
          <w:color w:val="97999B"/>
          <w:sz w:val="24"/>
          <w:szCs w:val="24"/>
        </w:rPr>
        <w:t xml:space="preserve">Before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5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40" w:before="100"/>
      </w:pPr>
      <w:r>
        <w:rPr>
          <w:b/>
          <w:bCs/>
          <w:color w:val="004976"/>
          <w:sz w:val="24"/>
          <w:szCs w:val="24"/>
        </w:rPr>
        <w:t xml:space="preserve">Now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15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Now I can: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My next goal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one goal you will keep working on after this course.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before="160"/>
      </w:pPr>
      <w:r>
        <w:rPr>
          <w:color w:val="8F993E"/>
          <w:sz w:val="26"/>
          <w:szCs w:val="26"/>
        </w:rPr>
        <w:t xml:space="preserve">☐  </w:t>
      </w:r>
      <w:r>
        <w:rPr>
          <w:b/>
          <w:bCs/>
          <w:color w:val="041E42"/>
          <w:sz w:val="22"/>
          <w:szCs w:val="22"/>
        </w:rPr>
        <w:t xml:space="preserve">I shared one way I have grown with my group.</w:t>
      </w:r>
    </w:p>
    <w:p>
      <w:r>
        <w:br w:type="page"/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199821ad423fe95637277d677a2e121abf5243.png"/><Relationship Id="rId8" Type="http://schemas.openxmlformats.org/officeDocument/2006/relationships/image" Target="media/0c5c2271445abbbb41422a0b62c67465b85d32b4.png"/><Relationship Id="rId9" Type="http://schemas.openxmlformats.org/officeDocument/2006/relationships/image" Target="media/69324f43ccecd888ad93839b2b426b99a25e05c6.png"/><Relationship Id="rId10" Type="http://schemas.openxmlformats.org/officeDocument/2006/relationships/image" Target="media/60c6178dd0234d9e55be7204ca332e1773219440.png"/><Relationship Id="rId11" Type="http://schemas.openxmlformats.org/officeDocument/2006/relationships/image" Target="media/5722e02942db2cdeb973eb08c910414774804eda.png"/><Relationship Id="rId12" Type="http://schemas.openxmlformats.org/officeDocument/2006/relationships/image" Target="media/ca4503fb9ef8fee1ea36ceb8598d55b59f498801.png"/><Relationship Id="rId13" Type="http://schemas.openxmlformats.org/officeDocument/2006/relationships/image" Target="media/da3aeb0409b10762191389c5a2b2b6bd393e5706.png"/><Relationship Id="rId14" Type="http://schemas.openxmlformats.org/officeDocument/2006/relationships/image" Target="media/c76337e3cdeb5293e742e55d85208b02db5e736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Learning Book — Agency in Learning (Cox's Bazar)</dc:title>
  <dc:creator>Amala Education</dc:creator>
  <cp:lastModifiedBy>Un-named</cp:lastModifiedBy>
  <cp:revision>1</cp:revision>
  <dcterms:created xsi:type="dcterms:W3CDTF">2026-07-30T06:21:05.443Z</dcterms:created>
  <dcterms:modified xsi:type="dcterms:W3CDTF">2026-07-30T06:21:05.443Z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