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52"/>
          <w:szCs w:val="52"/>
        </w:rPr>
        <w:t xml:space="preserve">Research Project</w:t>
      </w:r>
    </w:p>
    <w:p>
      <w:pPr>
        <w:spacing w:after="40" w:before="0" w:line="300"/>
      </w:pPr>
      <w:r>
        <w:rPr>
          <w:b/>
          <w:bCs/>
          <w:color w:val="7A3B69"/>
          <w:sz w:val="30"/>
          <w:szCs w:val="30"/>
        </w:rPr>
        <w:t xml:space="preserve">Facilitator Unit Plan &amp; Guide</w:t>
      </w:r>
    </w:p>
    <w:p>
      <w:pPr>
        <w:spacing w:after="200" w:before="0" w:line="300"/>
      </w:pPr>
      <w:r>
        <w:rPr>
          <w:color w:val="5A6473"/>
          <w:sz w:val="22"/>
          <w:szCs w:val="22"/>
        </w:rPr>
        <w:t xml:space="preserve">Learning Bridge+ (Cox's Bazar)  ·  The trees on our hills</w:t>
      </w:r>
    </w:p>
    <w:p>
      <w:pPr>
        <w:spacing w:after="140" w:before="0" w:line="300"/>
      </w:pPr>
      <w:r>
        <w:rPr>
          <w:sz w:val="22"/>
          <w:szCs w:val="22"/>
        </w:rPr>
        <w:t xml:space="preserve">The full 50-hour plan for delivering the Research Project component fully offline in the Cox's Bazar camps, as a standalone course. It is set out in hours, not weeks, so you can fit it into your own timetable over a minimum of 10 weeks. The whole cohort investigates one shared, local challenge - what is happening to the trees on the hills where they live - working from a research question they are given: "What happens to our hills without trees, and what changes when trees and plants grow back?" Learners make that question their own, gather evidence through primary research in their community and through a supplied pack of secondary sources about how trees, soil, rain, and heat work, check what they find, and turn it into insights they share. Because there is no internet, all secondary sources are supplied ready-made. Times are deliberately generous, because oral and visual delivery with drawing and translation takes longer than it first appears.</w:t>
      </w:r>
    </w:p>
    <w:p>
      <w:pPr>
        <w:spacing w:after="140" w:line="300"/>
      </w:pPr>
      <w:r>
        <w:rPr>
          <w:b/>
          <w:bCs/>
          <w:color w:val="1F3A5F"/>
          <w:sz w:val="22"/>
          <w:szCs w:val="22"/>
        </w:rPr>
        <w:t xml:space="preserve">50 hours total</w:t>
      </w:r>
      <w:r>
        <w:rPr>
          <w:color w:val="5A6473"/>
          <w:sz w:val="22"/>
          <w:szCs w:val="22"/>
        </w:rPr>
        <w:t xml:space="preserve">   ·   30h in-person  ·  20h independent  ·  set out in hours, fit your own schedule (min. 10 weeks)</w:t>
      </w:r>
    </w:p>
    <w:p>
      <w:pPr>
        <w:pBdr>
          <w:bottom w:val="single" w:color="B9B3A6" w:sz="4"/>
        </w:pBdr>
        <w:spacing w:after="180" w:before="60"/>
      </w:pPr>
    </w:p>
    <w:p>
      <w:pPr>
        <w:pStyle w:val="Heading2"/>
        <w:keepNext/>
        <w:spacing w:after="100" w:before="280"/>
      </w:pPr>
      <w:r>
        <w:rPr>
          <w:b/>
          <w:bCs/>
          <w:color w:val="7A3B69"/>
          <w:sz w:val="28"/>
          <w:szCs w:val="28"/>
        </w:rPr>
        <w:t xml:space="preserve">How this unit hands over control</w:t>
      </w:r>
    </w:p>
    <w:p>
      <w:pPr>
        <w:spacing w:after="140" w:before="0" w:line="300"/>
      </w:pPr>
      <w:r>
        <w:rPr>
          <w:sz w:val="22"/>
          <w:szCs w:val="22"/>
        </w:rPr>
        <w:t xml:space="preserve">This unit runs one real cycle of investigation on a single challenge the whole cohort shares. The aim is to move learners from doing research to being researchers - and the way we get there is to keep the SUPPORT constant while shifting who OWNS the work, from the facilitator's example to the learner's own.</w:t>
      </w:r>
    </w:p>
    <w:p>
      <w:pPr>
        <w:spacing w:after="140" w:before="0" w:line="300"/>
      </w:pPr>
      <w:r>
        <w:rPr>
          <w:sz w:val="22"/>
          <w:szCs w:val="22"/>
        </w:rPr>
        <w:t xml:space="preserve">We do not withdraw the scaffold as the work gets harder. If anything, the hardest steps - checking evidence, reaching an insight, reflecting on how we have grown - need the most support, so that is where the workbook scaffolds hardest. Early on you model each move first: introduce the challenge and the given question, show how to take a question apart, read a source aloud. Then learners take each move on themselves - designing their questions, gathering, sorting, reaching insights, sharing - but always with the same scaffolds beside them. Some learners keep more support for longer, which is fine.</w:t>
      </w:r>
    </w:p>
    <w:p>
      <w:pPr>
        <w:spacing w:after="140" w:before="0" w:line="300"/>
      </w:pPr>
      <w:r>
        <w:rPr>
          <w:sz w:val="22"/>
          <w:szCs w:val="22"/>
        </w:rPr>
        <w:t xml:space="preserve">Crucially, the scaffold lives in the learner's research book, not only in you. Every step is taught before it is done: a "Learn it" page carries the method, then a worked example, then frames, sentence stems and labelled slots to fill. A repeating weekly spread carries the between-session work. So a learner who is alone, or who returns after a missed session, still has both the teaching and a structure to work from.</w:t>
      </w:r>
    </w:p>
    <w:p>
      <w:pPr>
        <w:spacing w:after="140" w:before="0" w:line="300"/>
      </w:pPr>
      <w:r>
        <w:rPr>
          <w:sz w:val="22"/>
          <w:szCs w:val="22"/>
        </w:rPr>
        <w:t xml:space="preserve">Three cautions are specific to research in this context.</w:t>
      </w:r>
    </w:p>
    <w:p>
      <w:pPr>
        <w:spacing w:after="140" w:before="0" w:line="300"/>
      </w:pPr>
      <w:r>
        <w:rPr>
          <w:sz w:val="22"/>
          <w:szCs w:val="22"/>
        </w:rPr>
        <w:t xml:space="preserve">Protection comes first. Primary research means learners talking to real people. The challenge must be safe to research here, consent is always asked, no one is pressed to answer, and girls gather in same-gender pairs where that is what keeps them safe.</w:t>
      </w:r>
    </w:p>
    <w:p>
      <w:pPr>
        <w:spacing w:after="140" w:before="0" w:line="300"/>
      </w:pPr>
      <w:r>
        <w:rPr>
          <w:sz w:val="22"/>
          <w:szCs w:val="22"/>
        </w:rPr>
        <w:t xml:space="preserve">Offline does not mean thin. Secondary research here is real research, done on a supplied, curated pack of sources rather than by searching the internet.</w:t>
      </w:r>
    </w:p>
    <w:p>
      <w:pPr>
        <w:spacing w:after="140" w:before="0" w:line="300"/>
      </w:pPr>
      <w:r>
        <w:rPr>
          <w:sz w:val="22"/>
          <w:szCs w:val="22"/>
        </w:rPr>
        <w:t xml:space="preserve">Language is a scaffold, never a gate. This cohort works in English at around A1, growing towards B1 across the programme. Build every activity on pictures, drawing and translation, introduce research words a few at a time on a shared word wall, and give learners simple sentence frames ("Before, …; now, …") to lean on. English is something learners grow into - it is never what decides whether they can show that they can investigate.</w:t>
      </w:r>
    </w:p>
    <w:p>
      <w:pPr>
        <w:pStyle w:val="Heading2"/>
        <w:keepNext/>
        <w:spacing w:after="100" w:before="280"/>
      </w:pPr>
      <w:r>
        <w:rPr>
          <w:b/>
          <w:bCs/>
          <w:color w:val="7A3B69"/>
          <w:sz w:val="28"/>
          <w:szCs w:val="28"/>
        </w:rPr>
        <w:t xml:space="preserve">How to use this plan</w:t>
      </w:r>
    </w:p>
    <w:p>
      <w:pPr>
        <w:spacing w:after="140" w:before="0" w:line="300"/>
      </w:pPr>
      <w:r>
        <w:rPr>
          <w:sz w:val="22"/>
          <w:szCs w:val="22"/>
        </w:rPr>
        <w:t xml:space="preserve">This plan is set out in hours, not weeks. Work through the phases in order; within a phase, the blocks build on each other. Each block carries its full guidance inline, and where a block teaches a research skill it opens with "What you need to know before you teach this" - the subject knowledge itself, so you do not have to find it elsewhere. The teaching the learners receive is printed in their own research book, on a "Learn it" page before each step; read it aloud to the group. Read "Before you start" and "Safeguarding and protection" first; the source pack the learners read is in Appendix A, the full original articles in Appendix B, and how to assess FSI1 in "Assessing the investigation". Deliver in the language you share with learners. Times are generous on purpose.</w:t>
      </w:r>
    </w:p>
    <w:p>
      <w:pPr>
        <w:pStyle w:val="Heading2"/>
        <w:keepNext/>
        <w:spacing w:after="100" w:before="280"/>
      </w:pPr>
      <w:r>
        <w:rPr>
          <w:b/>
          <w:bCs/>
          <w:color w:val="7A3B69"/>
          <w:sz w:val="28"/>
          <w:szCs w:val="28"/>
        </w:rPr>
        <w:t xml:space="preserve">How to print this</w:t>
      </w:r>
    </w:p>
    <w:p>
      <w:pPr>
        <w:pStyle w:val="ListParagraph"/>
        <w:numPr>
          <w:ilvl w:val="0"/>
          <w:numId w:val="1"/>
        </w:numPr>
        <w:spacing w:after="80" w:line="300"/>
      </w:pPr>
      <w:r>
        <w:rPr>
          <w:sz w:val="22"/>
          <w:szCs w:val="22"/>
        </w:rPr>
        <w:t xml:space="preserve">A4 paper, portrait. Do not let the printer "shrink to fit" - the writing lines are sized for A4.</w:t>
      </w:r>
    </w:p>
    <w:p>
      <w:pPr>
        <w:pStyle w:val="ListParagraph"/>
        <w:numPr>
          <w:ilvl w:val="0"/>
          <w:numId w:val="1"/>
        </w:numPr>
        <w:spacing w:after="80" w:line="300"/>
      </w:pPr>
      <w:r>
        <w:rPr>
          <w:sz w:val="22"/>
          <w:szCs w:val="22"/>
        </w:rPr>
        <w:t xml:space="preserve">Black and white is fine - the book can still be read and used without printing in colour.</w:t>
      </w:r>
    </w:p>
    <w:p>
      <w:pPr>
        <w:pStyle w:val="ListParagraph"/>
        <w:numPr>
          <w:ilvl w:val="0"/>
          <w:numId w:val="1"/>
        </w:numPr>
        <w:spacing w:after="80" w:line="300"/>
      </w:pPr>
      <w:r>
        <w:rPr>
          <w:sz w:val="22"/>
          <w:szCs w:val="22"/>
        </w:rPr>
        <w:t xml:space="preserve">Print double-sided if you can. It halves the paper.</w:t>
      </w:r>
    </w:p>
    <w:p>
      <w:pPr>
        <w:pStyle w:val="ListParagraph"/>
        <w:numPr>
          <w:ilvl w:val="0"/>
          <w:numId w:val="1"/>
        </w:numPr>
        <w:spacing w:after="80" w:line="300"/>
      </w:pPr>
      <w:r>
        <w:rPr>
          <w:sz w:val="22"/>
          <w:szCs w:val="22"/>
        </w:rPr>
        <w:t xml:space="preserve">One copy per facilitator. It is a reference book - you will come back to it, so it is worth binding.</w:t>
      </w:r>
    </w:p>
    <w:p>
      <w:pPr>
        <w:pStyle w:val="ListParagraph"/>
        <w:numPr>
          <w:ilvl w:val="0"/>
          <w:numId w:val="1"/>
        </w:numPr>
        <w:spacing w:after="80" w:line="300"/>
      </w:pPr>
      <w:r>
        <w:rPr>
          <w:sz w:val="22"/>
          <w:szCs w:val="22"/>
        </w:rPr>
        <w:t xml:space="preserve">If paper is short, print the phase you are teaching now, plus "Before you start" and "Safeguarding and protection".</w:t>
      </w:r>
    </w:p>
    <w:p>
      <w:pPr>
        <w:pBdr>
          <w:bottom w:val="single" w:color="B9B3A6" w:sz="4"/>
        </w:pBdr>
        <w:spacing w:after="180" w:before="60"/>
      </w:pPr>
    </w:p>
    <w:p>
      <w:pPr>
        <w:pStyle w:val="Heading1"/>
        <w:keepNext/>
        <w:spacing w:after="140" w:before="320"/>
      </w:pPr>
      <w:r>
        <w:rPr>
          <w:b/>
          <w:bCs/>
          <w:color w:val="1F3A5F"/>
          <w:sz w:val="36"/>
          <w:szCs w:val="36"/>
        </w:rPr>
        <w:t xml:space="preserve">Contents</w:t>
      </w:r>
    </w:p>
    <w:p>
      <w:pPr>
        <w:spacing w:after="140" w:before="0" w:line="300"/>
      </w:pPr>
      <w:r>
        <w:rPr>
          <w:color w:val="5A6473"/>
          <w:sz w:val="22"/>
          <w:szCs w:val="22"/>
        </w:rPr>
        <w:t xml:space="preserve">The phases of the unit and the reference sections, with the page each one starts on. Blocks are numbered inside each phase (3.2 is the second block of Phase 3). Word fills the numbers in when this file is opened.</w:t>
      </w:r>
    </w:p>
    <w:sdt>
      <w:sdtPr>
        <w:alias w:val="Contents"/>
      </w:sdtPr>
      <w:sdtContent>
        <w:p>
          <w:r>
            <w:fldChar w:fldCharType="begin" w:dirty="true"/>
            <w:instrText xml:space="preserve">TOC \h \o "1-1"</w:instrText>
            <w:fldChar w:fldCharType="separate"/>
          </w:r>
        </w:p>
        <w:p>
          <w:r>
            <w:fldChar w:fldCharType="end"/>
          </w:r>
        </w:p>
      </w:sdtContent>
    </w:sdt>
    <w:p>
      <w:pPr>
        <w:spacing w:after="140" w:before="200" w:line="300"/>
      </w:pPr>
      <w:r>
        <w:rPr>
          <w:color w:val="5A6473"/>
          <w:sz w:val="17"/>
          <w:szCs w:val="17"/>
        </w:rPr>
        <w:t xml:space="preserve">If this page is empty, right-click here and choose "Update field" (in LibreOffice, press F9).</w:t>
      </w:r>
    </w:p>
    <w:p>
      <w:r>
        <w:br w:type="page"/>
      </w:r>
    </w:p>
    <w:p>
      <w:r>
        <w:br w:type="page"/>
      </w:r>
    </w:p>
    <w:p>
      <w:pPr>
        <w:pStyle w:val="Heading1"/>
        <w:keepNext/>
        <w:spacing w:after="140" w:before="320"/>
      </w:pPr>
      <w:r>
        <w:rPr>
          <w:b/>
          <w:bCs/>
          <w:color w:val="1F3A5F"/>
          <w:sz w:val="36"/>
          <w:szCs w:val="36"/>
        </w:rPr>
        <w:t xml:space="preserve">What this component is for</w:t>
      </w:r>
    </w:p>
    <w:p>
      <w:pPr>
        <w:spacing w:after="140" w:before="0" w:line="300"/>
      </w:pPr>
      <w:r>
        <w:rPr>
          <w:b/>
          <w:bCs/>
          <w:color w:val="5A6473"/>
          <w:sz w:val="21"/>
          <w:szCs w:val="21"/>
        </w:rPr>
        <w:t xml:space="preserve">Read this before the plan. It is what the sessions are working towards - the plan is how, this is why.</w:t>
      </w:r>
    </w:p>
    <w:p>
      <w:pPr>
        <w:spacing w:after="140" w:before="0" w:line="300"/>
      </w:pPr>
      <w:r>
        <w:rPr>
          <w:sz w:val="22"/>
          <w:szCs w:val="22"/>
        </w:rPr>
        <w:t xml:space="preserve">The Research Project is a learner's first structured experience of investigating a real-world challenge. Working as a cohort on one shared challenge, learners learn to ask a researchable question, gather and weigh evidence from primary and secondary sources, and turn what they find into actionable insights they can share. It is the course through which learners develop and demonstrate the competency Investigate real-world issues (FSI1), building the research foundation they will draw on across upper secondary transformative education.</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THE COMPETENCY THIS COMPONENT BUILDS: FSI1 - INVESTIGATE REAL-WORLD ISSUES</w:t>
            </w:r>
          </w:p>
          <w:p>
            <w:pPr>
              <w:spacing w:after="90" w:before="0" w:line="300"/>
            </w:pPr>
            <w:r>
              <w:rPr>
                <w:sz w:val="21"/>
                <w:szCs w:val="21"/>
              </w:rPr>
              <w:t xml:space="preserve">The learner can conduct primary and secondary research into challenges affecting people and the planet to develop actionable insights.</w:t>
            </w:r>
          </w:p>
          <w:p>
            <w:pPr>
              <w:spacing w:after="0" w:before="0" w:line="300"/>
            </w:pPr>
            <w:r>
              <w:rPr>
                <w:sz w:val="21"/>
                <w:szCs w:val="21"/>
              </w:rPr>
              <w:t xml:space="preserve">Why it matters: Agency for positive change is the ability and will to make informed, intentional, and impactful decisions that improve one's own life and contribute to positive change in the community. You cannot act well on a challenge you do not understand. Investigating real-world issues (FSI1) is the competency that turns concern into understanding you can act on: it replaces assumption with evidence. When a young person investigates a challenge in their own community and produces evidence-based insight, that is itself an impactful contribution to their community - and it builds the capability to shape their own future pathways. Research is where agency begins.</w:t>
            </w:r>
          </w:p>
        </w:tc>
      </w:tr>
    </w:tbl>
    <w:p>
      <w:pPr>
        <w:pStyle w:val="Heading2"/>
        <w:keepNext/>
        <w:spacing w:after="100" w:before="280"/>
      </w:pPr>
      <w:r>
        <w:rPr>
          <w:b/>
          <w:bCs/>
          <w:color w:val="7A3B69"/>
          <w:sz w:val="28"/>
          <w:szCs w:val="28"/>
        </w:rPr>
        <w:t xml:space="preserve">What learners will be able to do</w:t>
      </w:r>
    </w:p>
    <w:p>
      <w:pPr>
        <w:spacing w:after="120" w:before="0" w:line="300"/>
      </w:pPr>
      <w:r>
        <w:rPr>
          <w:sz w:val="22"/>
          <w:szCs w:val="22"/>
        </w:rPr>
        <w:t xml:space="preserve">These are the objectives the phases of the plan are built on. Each phase of the unit plan names the objective it develops.</w:t>
      </w:r>
    </w:p>
    <w:p>
      <w:pPr>
        <w:pStyle w:val="Heading3"/>
        <w:keepNext/>
        <w:spacing w:after="80" w:before="220"/>
      </w:pPr>
      <w:r>
        <w:rPr>
          <w:b/>
          <w:bCs/>
          <w:color w:val="1F3A5F"/>
          <w:sz w:val="24"/>
          <w:szCs w:val="24"/>
        </w:rPr>
        <w:t xml:space="preserve">1.  Frame a real-world challenge into a clear, researchable focus.</w:t>
      </w:r>
    </w:p>
    <w:p>
      <w:pPr>
        <w:spacing w:after="140" w:before="0" w:line="300"/>
      </w:pPr>
      <w:r>
        <w:rPr>
          <w:sz w:val="21"/>
          <w:szCs w:val="21"/>
        </w:rPr>
        <w:t xml:space="preserve">How it builds FSI1:  Learners develop the starting move of FSI1 - turning a broad, real-world concern into a focused question that research can actually answer - by defining the shared challenge, surfacing what is already known, and mapping who and what is involved.</w:t>
      </w:r>
    </w:p>
    <w:p>
      <w:pPr>
        <w:spacing w:after="140" w:before="0" w:line="300"/>
      </w:pPr>
      <w:r>
        <w:rPr>
          <w:color w:val="5A6473"/>
          <w:sz w:val="21"/>
          <w:szCs w:val="21"/>
        </w:rPr>
        <w:t xml:space="preserve">How a learner shows it:  A clear, researchable question, plus an initial map of the people and factors connected to the challenge, shows that a learner can scope an investigation: the first, foundational evidence of FSI1.</w:t>
      </w:r>
    </w:p>
    <w:p>
      <w:pPr>
        <w:spacing w:after="140" w:before="0" w:line="300"/>
      </w:pPr>
      <w:r>
        <w:rPr>
          <w:color w:val="6E7A2E"/>
          <w:sz w:val="19"/>
          <w:szCs w:val="19"/>
        </w:rPr>
        <w:t xml:space="preserve">Also draws on:  FPS3 Identifying contributing factors</w:t>
      </w:r>
    </w:p>
    <w:p>
      <w:pPr>
        <w:pStyle w:val="Heading3"/>
        <w:keepNext/>
        <w:spacing w:after="80" w:before="220"/>
      </w:pPr>
      <w:r>
        <w:rPr>
          <w:b/>
          <w:bCs/>
          <w:color w:val="1F3A5F"/>
          <w:sz w:val="24"/>
          <w:szCs w:val="24"/>
        </w:rPr>
        <w:t xml:space="preserve">2.  Plan and conduct ethical primary and secondary research into the challenge.</w:t>
      </w:r>
    </w:p>
    <w:p>
      <w:pPr>
        <w:spacing w:after="140" w:before="0" w:line="300"/>
      </w:pPr>
      <w:r>
        <w:rPr>
          <w:sz w:val="21"/>
          <w:szCs w:val="21"/>
        </w:rPr>
        <w:t xml:space="preserve">How it builds FSI1:  Learners develop the core of FSI1 - actually conducting primary and secondary research - by choosing methods suited to their question, designing simple instruments, and gathering data ethically from community members and secondary sources.</w:t>
      </w:r>
    </w:p>
    <w:p>
      <w:pPr>
        <w:spacing w:after="140" w:before="0" w:line="300"/>
      </w:pPr>
      <w:r>
        <w:rPr>
          <w:color w:val="5A6473"/>
          <w:sz w:val="21"/>
          <w:szCs w:val="21"/>
        </w:rPr>
        <w:t xml:space="preserve">How a learner shows it:  Completed interviews, surveys, or observations, alongside an evidence log of evaluated secondary sources, demonstrate that a learner can gather relevant, credible evidence about a real-world challenge - the investigative heart of FSI1.</w:t>
      </w:r>
    </w:p>
    <w:p>
      <w:pPr>
        <w:spacing w:after="140" w:before="0" w:line="300"/>
      </w:pPr>
      <w:r>
        <w:rPr>
          <w:color w:val="6E7A2E"/>
          <w:sz w:val="19"/>
          <w:szCs w:val="19"/>
        </w:rPr>
        <w:t xml:space="preserve">Also draws on:  FTS3 Gather and organise data  ·  FLC1 Ethical actions  ·  FPS2 Evaluating sources</w:t>
      </w:r>
    </w:p>
    <w:p>
      <w:pPr>
        <w:pStyle w:val="Heading3"/>
        <w:keepNext/>
        <w:spacing w:after="80" w:before="220"/>
      </w:pPr>
      <w:r>
        <w:rPr>
          <w:b/>
          <w:bCs/>
          <w:color w:val="1F3A5F"/>
          <w:sz w:val="24"/>
          <w:szCs w:val="24"/>
        </w:rPr>
        <w:t xml:space="preserve">3.  Evaluate the evidence and develop actionable insights into the challenge.</w:t>
      </w:r>
    </w:p>
    <w:p>
      <w:pPr>
        <w:spacing w:after="140" w:before="0" w:line="300"/>
      </w:pPr>
      <w:r>
        <w:rPr>
          <w:sz w:val="21"/>
          <w:szCs w:val="21"/>
        </w:rPr>
        <w:t xml:space="preserve">How it builds FSI1:  Learners develop the analytical heart of FSI1 - moving from raw data to insight - by evaluating the credibility of their sources, organising and interpreting their evidence, and identifying the patterns and contributing factors within it.</w:t>
      </w:r>
    </w:p>
    <w:p>
      <w:pPr>
        <w:spacing w:after="140" w:before="0" w:line="300"/>
      </w:pPr>
      <w:r>
        <w:rPr>
          <w:color w:val="5A6473"/>
          <w:sz w:val="21"/>
          <w:szCs w:val="21"/>
        </w:rPr>
        <w:t xml:space="preserve">How a learner shows it:  An insights statement, backed by evaluated evidence and identified patterns, demonstrates the defining outcome of FSI1: developing genuinely actionable insights, not just findings, into a real-world challenge.</w:t>
      </w:r>
    </w:p>
    <w:p>
      <w:pPr>
        <w:spacing w:after="140" w:before="0" w:line="300"/>
      </w:pPr>
      <w:r>
        <w:rPr>
          <w:color w:val="6E7A2E"/>
          <w:sz w:val="19"/>
          <w:szCs w:val="19"/>
        </w:rPr>
        <w:t xml:space="preserve">Also draws on:  FPS2 Evaluating sources  ·  FPS3 Identifying contributing factors  ·  ATS1 Analyze and Interpret Data  ·  APS3 Pattern identification</w:t>
      </w:r>
    </w:p>
    <w:p>
      <w:pPr>
        <w:pStyle w:val="Heading3"/>
        <w:keepNext/>
        <w:spacing w:after="80" w:before="220"/>
      </w:pPr>
      <w:r>
        <w:rPr>
          <w:b/>
          <w:bCs/>
          <w:color w:val="1F3A5F"/>
          <w:sz w:val="24"/>
          <w:szCs w:val="24"/>
        </w:rPr>
        <w:t xml:space="preserve">4.  Communicate findings and actionable insights to an audience.</w:t>
      </w:r>
    </w:p>
    <w:p>
      <w:pPr>
        <w:spacing w:after="140" w:before="0" w:line="300"/>
      </w:pPr>
      <w:r>
        <w:rPr>
          <w:sz w:val="21"/>
          <w:szCs w:val="21"/>
        </w:rPr>
        <w:t xml:space="preserve">How it builds FSI1:  Learners develop the communicative dimension of FSI1 - making insight usable by others - by structuring their findings into a clear, evidence-based account and tailoring how they present it for a specific audience.</w:t>
      </w:r>
    </w:p>
    <w:p>
      <w:pPr>
        <w:spacing w:after="140" w:before="0" w:line="300"/>
      </w:pPr>
      <w:r>
        <w:rPr>
          <w:color w:val="5A6473"/>
          <w:sz w:val="21"/>
          <w:szCs w:val="21"/>
        </w:rPr>
        <w:t xml:space="preserve">How a learner shows it:  A research output shared with peers or community members, and the learner's responses to questions about it, demonstrate that their actionable insights are clear, evidence-based, and able to inform real action - the point of investigating a real-world issue.</w:t>
      </w:r>
    </w:p>
    <w:p>
      <w:pPr>
        <w:spacing w:after="140" w:before="0" w:line="300"/>
      </w:pPr>
      <w:r>
        <w:rPr>
          <w:color w:val="6E7A2E"/>
          <w:sz w:val="19"/>
          <w:szCs w:val="19"/>
        </w:rPr>
        <w:t xml:space="preserve">Also draws on:  FLC3 Influential communication  ·  FPS1 Adaptable thinking  ·  FSL1 Self-reflection</w:t>
      </w:r>
    </w:p>
    <w:p>
      <w:pPr>
        <w:pStyle w:val="Heading2"/>
        <w:keepNext/>
        <w:spacing w:after="100" w:before="280"/>
      </w:pPr>
      <w:r>
        <w:rPr>
          <w:b/>
          <w:bCs/>
          <w:color w:val="7A3B69"/>
          <w:sz w:val="28"/>
          <w:szCs w:val="28"/>
        </w:rPr>
        <w:t xml:space="preserve">Across the whole component</w:t>
      </w:r>
    </w:p>
    <w:p>
      <w:pPr>
        <w:keepNext/>
        <w:spacing w:after="60" w:before="180"/>
      </w:pPr>
      <w:r>
        <w:rPr>
          <w:b/>
          <w:bCs/>
          <w:color w:val="6E7A2E"/>
          <w:spacing w:val="24"/>
          <w:sz w:val="17"/>
          <w:szCs w:val="17"/>
        </w:rPr>
        <w:t xml:space="preserve">HOW IT IS DEVELOPED</w:t>
      </w:r>
    </w:p>
    <w:p>
      <w:pPr>
        <w:spacing w:after="140" w:before="0" w:line="300"/>
      </w:pPr>
      <w:r>
        <w:rPr>
          <w:sz w:val="22"/>
          <w:szCs w:val="22"/>
        </w:rPr>
        <w:t xml:space="preserve">Learners develop FSI1 across the full arc of a real investigation. They begin by framing a challenge into a researchable question, then plan and carry out primary and secondary research, weigh the credibility of what they find, analyse the evidence for patterns and contributing factors, and turn it into actionable insight. Because the whole cohort investigates one shared challenge over the length of the course, learners practise each part of the research cycle repeatedly and with growing independence, rather than meeting it only once. Facilitators move learners from supported, modelled research early on towards research they design and run themselves - the shift from doing research to being a researcher.</w:t>
      </w:r>
    </w:p>
    <w:p>
      <w:pPr>
        <w:keepNext/>
        <w:spacing w:after="60" w:before="180"/>
      </w:pPr>
      <w:r>
        <w:rPr>
          <w:b/>
          <w:bCs/>
          <w:color w:val="6E7A2E"/>
          <w:spacing w:val="24"/>
          <w:sz w:val="17"/>
          <w:szCs w:val="17"/>
        </w:rPr>
        <w:t xml:space="preserve">HOW A LEARNER DEMONSTRATES IT</w:t>
      </w:r>
    </w:p>
    <w:p>
      <w:pPr>
        <w:spacing w:after="140" w:before="0" w:line="300"/>
      </w:pPr>
      <w:r>
        <w:rPr>
          <w:sz w:val="22"/>
          <w:szCs w:val="22"/>
        </w:rPr>
        <w:t xml:space="preserve">Learners demonstrate FSI1 through the evidence their investigation produces: a research question and plan, an evidence log with evaluated sources, organised data, an insights statement, and a final research output (report, poster, infographic, presentation, or short video) that communicates their actionable insights. Together these show the whole competency - not just that learners gathered information, but that they turned it into defensible, actionable insight. On Learning Bridge+, FSI1 is one of the two certificated competencies, and this body of work is the primary evidence assessed against Amala's Proficiency Scale.</w:t>
      </w:r>
    </w:p>
    <w:p>
      <w:pPr>
        <w:keepNext/>
        <w:spacing w:after="60" w:before="180"/>
      </w:pPr>
      <w:r>
        <w:rPr>
          <w:b/>
          <w:bCs/>
          <w:color w:val="6E7A2E"/>
          <w:spacing w:val="24"/>
          <w:sz w:val="17"/>
          <w:szCs w:val="17"/>
        </w:rPr>
        <w:t xml:space="preserve">WHAT IT TAKES</w:t>
      </w:r>
    </w:p>
    <w:p>
      <w:pPr>
        <w:spacing w:after="140" w:before="0" w:line="300"/>
      </w:pPr>
      <w:r>
        <w:rPr>
          <w:sz w:val="22"/>
          <w:szCs w:val="22"/>
        </w:rPr>
        <w:t xml:space="preserve">50 hours - 30h in-person + 20h independent, over a minimum of 10 weeks</w:t>
      </w:r>
    </w:p>
    <w:p>
      <w:r>
        <w:br w:type="page"/>
      </w:r>
    </w:p>
    <w:p>
      <w:pPr>
        <w:pStyle w:val="Heading1"/>
        <w:keepNext/>
        <w:spacing w:after="140" w:before="320"/>
      </w:pPr>
      <w:r>
        <w:rPr>
          <w:b/>
          <w:bCs/>
          <w:color w:val="1F3A5F"/>
          <w:sz w:val="36"/>
          <w:szCs w:val="36"/>
        </w:rPr>
        <w:t xml:space="preserve">Before you start</w:t>
      </w:r>
    </w:p>
    <w:p>
      <w:pPr>
        <w:pStyle w:val="Heading2"/>
        <w:keepNext/>
        <w:spacing w:after="100" w:before="280"/>
      </w:pPr>
      <w:r>
        <w:rPr>
          <w:b/>
          <w:bCs/>
          <w:color w:val="7A3B69"/>
          <w:sz w:val="28"/>
          <w:szCs w:val="28"/>
        </w:rPr>
        <w:t xml:space="preserve">Start here</w:t>
      </w:r>
    </w:p>
    <w:p>
      <w:pPr>
        <w:spacing w:after="140" w:before="0" w:line="300"/>
      </w:pPr>
      <w:r>
        <w:rPr>
          <w:sz w:val="22"/>
          <w:szCs w:val="22"/>
        </w:rPr>
        <w:t xml:space="preserve">This is the first thing to read before you run the Research Project. It is a 50-hour component (30 hours in-person, 20 hours independent) that a whole group works through together over at least 10 weeks, investigating one shared, local challenge: what is happening to the trees on the hills where they live. Everything runs fully offline. You do not need the internet, and you do not need a screen.</w:t>
      </w:r>
    </w:p>
    <w:p>
      <w:pPr>
        <w:spacing w:after="140" w:before="0" w:line="300"/>
      </w:pPr>
      <w:r>
        <w:rPr>
          <w:sz w:val="22"/>
          <w:szCs w:val="22"/>
        </w:rPr>
        <w:t xml:space="preserve">The heart of the course is a real cycle of investigation, handed over to learners bit by bit: early on you lead, in the middle it is shared, and by the end the learners lead. Your job is to make that handover happen safely and warmly, not to deliver facts.</w:t>
      </w:r>
    </w:p>
    <w:p>
      <w:pPr>
        <w:pStyle w:val="Heading2"/>
        <w:keepNext/>
        <w:spacing w:after="100" w:before="280"/>
      </w:pPr>
      <w:r>
        <w:rPr>
          <w:b/>
          <w:bCs/>
          <w:color w:val="7A3B69"/>
          <w:sz w:val="28"/>
          <w:szCs w:val="28"/>
        </w:rPr>
        <w:t xml:space="preserve">The offline pack</w:t>
      </w:r>
    </w:p>
    <w:p>
      <w:pPr>
        <w:spacing w:after="140" w:before="0" w:line="300"/>
      </w:pPr>
      <w:r>
        <w:rPr>
          <w:sz w:val="22"/>
          <w:szCs w:val="22"/>
        </w:rPr>
        <w:t xml:space="preserve">You have four things, all editable and printable:</w:t>
      </w:r>
    </w:p>
    <w:p>
      <w:pPr>
        <w:pStyle w:val="ListParagraph"/>
        <w:numPr>
          <w:ilvl w:val="0"/>
          <w:numId w:val="1"/>
        </w:numPr>
        <w:spacing w:after="80" w:line="300"/>
      </w:pPr>
      <w:r>
        <w:rPr>
          <w:sz w:val="22"/>
          <w:szCs w:val="22"/>
        </w:rPr>
        <w:t xml:space="preserve">The Facilitator Unit Plan and Guide (this pack) - the full plan with every session's guidance, the</w:t>
      </w:r>
    </w:p>
    <w:p>
      <w:pPr>
        <w:spacing w:after="140" w:before="0" w:line="300"/>
      </w:pPr>
      <w:r>
        <w:rPr>
          <w:sz w:val="22"/>
          <w:szCs w:val="22"/>
        </w:rPr>
        <w:t xml:space="preserve">source pack, and the original articles behind it.</w:t>
      </w:r>
    </w:p>
    <w:p>
      <w:pPr>
        <w:pStyle w:val="ListParagraph"/>
        <w:numPr>
          <w:ilvl w:val="0"/>
          <w:numId w:val="1"/>
        </w:numPr>
        <w:spacing w:after="80" w:line="300"/>
      </w:pPr>
      <w:r>
        <w:rPr>
          <w:sz w:val="22"/>
          <w:szCs w:val="22"/>
        </w:rPr>
        <w:t xml:space="preserve">The Student Workbook - the research book each learner keeps: the sources to read, the research word</w:t>
      </w:r>
    </w:p>
    <w:p>
      <w:pPr>
        <w:spacing w:after="140" w:before="0" w:line="300"/>
      </w:pPr>
      <w:r>
        <w:rPr>
          <w:sz w:val="22"/>
          <w:szCs w:val="22"/>
        </w:rPr>
        <w:t xml:space="preserve">bank, and a page for each step of the investigation.</w:t>
      </w:r>
    </w:p>
    <w:p>
      <w:pPr>
        <w:pStyle w:val="ListParagraph"/>
        <w:numPr>
          <w:ilvl w:val="0"/>
          <w:numId w:val="1"/>
        </w:numPr>
        <w:spacing w:after="80" w:line="300"/>
      </w:pPr>
      <w:r>
        <w:rPr>
          <w:sz w:val="22"/>
          <w:szCs w:val="22"/>
        </w:rPr>
        <w:t xml:space="preserve">The picture-word cards - printable cards for the research words, to build the word wall.</w:t>
      </w:r>
    </w:p>
    <w:p>
      <w:pPr>
        <w:pStyle w:val="ListParagraph"/>
        <w:numPr>
          <w:ilvl w:val="0"/>
          <w:numId w:val="1"/>
        </w:numPr>
        <w:spacing w:after="80" w:line="300"/>
      </w:pPr>
      <w:r>
        <w:rPr>
          <w:sz w:val="22"/>
          <w:szCs w:val="22"/>
        </w:rPr>
        <w:t xml:space="preserve">This start-here, the safeguarding and protection guide, and the assessment guide (all in this pack).</w:t>
      </w:r>
    </w:p>
    <w:p>
      <w:pPr>
        <w:pStyle w:val="Heading2"/>
        <w:keepNext/>
        <w:spacing w:after="100" w:before="280"/>
      </w:pPr>
      <w:r>
        <w:rPr>
          <w:b/>
          <w:bCs/>
          <w:color w:val="7A3B69"/>
          <w:sz w:val="28"/>
          <w:szCs w:val="28"/>
        </w:rPr>
        <w:t xml:space="preserve">What you need (kit)</w:t>
      </w:r>
    </w:p>
    <w:p>
      <w:pPr>
        <w:pStyle w:val="ListParagraph"/>
        <w:numPr>
          <w:ilvl w:val="0"/>
          <w:numId w:val="1"/>
        </w:numPr>
        <w:spacing w:after="80" w:line="300"/>
      </w:pPr>
      <w:r>
        <w:rPr>
          <w:sz w:val="22"/>
          <w:szCs w:val="22"/>
        </w:rPr>
        <w:t xml:space="preserve">One printed research book (student workbook) per learner, and a few spare blank pages.</w:t>
      </w:r>
    </w:p>
    <w:p>
      <w:pPr>
        <w:pStyle w:val="ListParagraph"/>
        <w:numPr>
          <w:ilvl w:val="0"/>
          <w:numId w:val="1"/>
        </w:numPr>
        <w:spacing w:after="80" w:line="300"/>
      </w:pPr>
      <w:r>
        <w:rPr>
          <w:sz w:val="22"/>
          <w:szCs w:val="22"/>
        </w:rPr>
        <w:t xml:space="preserve">Pencils, and colours if you have them.</w:t>
      </w:r>
    </w:p>
    <w:p>
      <w:pPr>
        <w:pStyle w:val="ListParagraph"/>
        <w:numPr>
          <w:ilvl w:val="0"/>
          <w:numId w:val="1"/>
        </w:numPr>
        <w:spacing w:after="80" w:line="300"/>
      </w:pPr>
      <w:r>
        <w:rPr>
          <w:sz w:val="22"/>
          <w:szCs w:val="22"/>
        </w:rPr>
        <w:t xml:space="preserve">A wall or floor you can use - for the "before and now" picture, the know / find-out wall, the</w:t>
      </w:r>
    </w:p>
    <w:p>
      <w:pPr>
        <w:spacing w:after="140" w:before="0" w:line="300"/>
      </w:pPr>
      <w:r>
        <w:rPr>
          <w:sz w:val="22"/>
          <w:szCs w:val="22"/>
        </w:rPr>
        <w:t xml:space="preserve">community map, the theme sorting, and the trust line. Big paper or a cleared wall space works.</w:t>
      </w:r>
    </w:p>
    <w:p>
      <w:pPr>
        <w:pStyle w:val="ListParagraph"/>
        <w:numPr>
          <w:ilvl w:val="0"/>
          <w:numId w:val="1"/>
        </w:numPr>
        <w:spacing w:after="80" w:line="300"/>
      </w:pPr>
      <w:r>
        <w:rPr>
          <w:sz w:val="22"/>
          <w:szCs w:val="22"/>
        </w:rPr>
        <w:t xml:space="preserve">Cards you can move around: for sorting evidence into themes, and for the trust line. Cut paper is fine.</w:t>
      </w:r>
    </w:p>
    <w:p>
      <w:pPr>
        <w:pStyle w:val="ListParagraph"/>
        <w:numPr>
          <w:ilvl w:val="0"/>
          <w:numId w:val="1"/>
        </w:numPr>
        <w:spacing w:after="80" w:line="300"/>
      </w:pPr>
      <w:r>
        <w:rPr>
          <w:sz w:val="22"/>
          <w:szCs w:val="22"/>
        </w:rPr>
        <w:t xml:space="preserve">The picture-word cards, cut out, for the word wall.</w:t>
      </w:r>
    </w:p>
    <w:p>
      <w:pPr>
        <w:pStyle w:val="ListParagraph"/>
        <w:numPr>
          <w:ilvl w:val="0"/>
          <w:numId w:val="1"/>
        </w:numPr>
        <w:spacing w:after="80" w:line="300"/>
      </w:pPr>
      <w:r>
        <w:rPr>
          <w:sz w:val="22"/>
          <w:szCs w:val="22"/>
        </w:rPr>
        <w:t xml:space="preserve">The pictures you prepare (see below).</w:t>
      </w:r>
    </w:p>
    <w:p>
      <w:pPr>
        <w:pStyle w:val="Heading2"/>
        <w:keepNext/>
        <w:spacing w:after="100" w:before="280"/>
      </w:pPr>
      <w:r>
        <w:rPr>
          <w:b/>
          <w:bCs/>
          <w:color w:val="7A3B69"/>
          <w:sz w:val="28"/>
          <w:szCs w:val="28"/>
        </w:rPr>
        <w:t xml:space="preserve">What to prepare, phase by phase</w:t>
      </w:r>
    </w:p>
    <w:p>
      <w:pPr>
        <w:pStyle w:val="ListParagraph"/>
        <w:numPr>
          <w:ilvl w:val="0"/>
          <w:numId w:val="1"/>
        </w:numPr>
        <w:spacing w:after="80" w:line="300"/>
      </w:pPr>
      <w:r>
        <w:rPr>
          <w:sz w:val="22"/>
          <w:szCs w:val="22"/>
        </w:rPr>
        <w:t xml:space="preserve">Getting started: a picture - or a story you can tell - of the hills before the camps and now.</w:t>
      </w:r>
    </w:p>
    <w:p>
      <w:pPr>
        <w:spacing w:after="140" w:before="0" w:line="300"/>
      </w:pPr>
      <w:r>
        <w:rPr>
          <w:sz w:val="22"/>
          <w:szCs w:val="22"/>
        </w:rPr>
        <w:t xml:space="preserve">Prepare the research books so learners can make them their own on day one.</w:t>
      </w:r>
    </w:p>
    <w:p>
      <w:pPr>
        <w:pStyle w:val="ListParagraph"/>
        <w:numPr>
          <w:ilvl w:val="0"/>
          <w:numId w:val="1"/>
        </w:numPr>
        <w:spacing w:after="80" w:line="300"/>
      </w:pPr>
      <w:r>
        <w:rPr>
          <w:sz w:val="22"/>
          <w:szCs w:val="22"/>
        </w:rPr>
        <w:t xml:space="preserve">Frame the challenge: wall space for the "what we know / what we want to find out" wall and the</w:t>
      </w:r>
    </w:p>
    <w:p>
      <w:pPr>
        <w:spacing w:after="140" w:before="0" w:line="300"/>
      </w:pPr>
      <w:r>
        <w:rPr>
          <w:sz w:val="22"/>
          <w:szCs w:val="22"/>
        </w:rPr>
        <w:t xml:space="preserve">community map. Keep both up all course.</w:t>
      </w:r>
    </w:p>
    <w:p>
      <w:pPr>
        <w:pStyle w:val="ListParagraph"/>
        <w:numPr>
          <w:ilvl w:val="0"/>
          <w:numId w:val="1"/>
        </w:numPr>
        <w:spacing w:after="80" w:line="300"/>
      </w:pPr>
      <w:r>
        <w:rPr>
          <w:sz w:val="22"/>
          <w:szCs w:val="22"/>
        </w:rPr>
        <w:t xml:space="preserve">Plan and conduct research: practise the consent words with the group before anyone gathers. Agree,</w:t>
      </w:r>
    </w:p>
    <w:p>
      <w:pPr>
        <w:spacing w:after="140" w:before="0" w:line="300"/>
      </w:pPr>
      <w:r>
        <w:rPr>
          <w:sz w:val="22"/>
          <w:szCs w:val="22"/>
        </w:rPr>
        <w:t xml:space="preserve">with the group and the community, who it is safe and appropriate to speak to - and plan girls' gathering carefully (see the safeguarding guide).</w:t>
      </w:r>
    </w:p>
    <w:p>
      <w:pPr>
        <w:pStyle w:val="ListParagraph"/>
        <w:numPr>
          <w:ilvl w:val="0"/>
          <w:numId w:val="1"/>
        </w:numPr>
        <w:spacing w:after="80" w:line="300"/>
      </w:pPr>
      <w:r>
        <w:rPr>
          <w:sz w:val="22"/>
          <w:szCs w:val="22"/>
        </w:rPr>
        <w:t xml:space="preserve">Evaluate evidence: cards for theme-sorting; a line on the floor for the trust line.</w:t>
      </w:r>
    </w:p>
    <w:p>
      <w:pPr>
        <w:pStyle w:val="ListParagraph"/>
        <w:numPr>
          <w:ilvl w:val="0"/>
          <w:numId w:val="1"/>
        </w:numPr>
        <w:spacing w:after="80" w:line="300"/>
      </w:pPr>
      <w:r>
        <w:rPr>
          <w:sz w:val="22"/>
          <w:szCs w:val="22"/>
        </w:rPr>
        <w:t xml:space="preserve">Communicate findings: whatever the learners choose for their output - paper for a poster, space for a</w:t>
      </w:r>
    </w:p>
    <w:p>
      <w:pPr>
        <w:spacing w:after="140" w:before="0" w:line="300"/>
      </w:pPr>
      <w:r>
        <w:rPr>
          <w:sz w:val="22"/>
          <w:szCs w:val="22"/>
        </w:rPr>
        <w:t xml:space="preserve">role-play, and time to rehearse.</w:t>
      </w:r>
    </w:p>
    <w:p>
      <w:pPr>
        <w:pStyle w:val="ListParagraph"/>
        <w:numPr>
          <w:ilvl w:val="0"/>
          <w:numId w:val="1"/>
        </w:numPr>
        <w:spacing w:after="80" w:line="300"/>
      </w:pPr>
      <w:r>
        <w:rPr>
          <w:sz w:val="22"/>
          <w:szCs w:val="22"/>
        </w:rPr>
        <w:t xml:space="preserve">Showcase and reflect: a warm space and, if possible, the audience the learners chose to invite.</w:t>
      </w:r>
    </w:p>
    <w:p>
      <w:pPr>
        <w:pStyle w:val="Heading2"/>
        <w:keepNext/>
        <w:spacing w:after="100" w:before="280"/>
      </w:pPr>
      <w:r>
        <w:rPr>
          <w:b/>
          <w:bCs/>
          <w:color w:val="7A3B69"/>
          <w:sz w:val="28"/>
          <w:szCs w:val="28"/>
        </w:rPr>
        <w:t xml:space="preserve">Running it with no screen or internet</w:t>
      </w:r>
    </w:p>
    <w:p>
      <w:pPr>
        <w:pStyle w:val="ListParagraph"/>
        <w:numPr>
          <w:ilvl w:val="0"/>
          <w:numId w:val="1"/>
        </w:numPr>
        <w:spacing w:after="80" w:line="300"/>
      </w:pPr>
      <w:r>
        <w:rPr>
          <w:sz w:val="22"/>
          <w:szCs w:val="22"/>
        </w:rPr>
        <w:t xml:space="preserve">Everything is oral and visual first. Read sources aloud. Let learners answer in drawings, marks, and</w:t>
      </w:r>
    </w:p>
    <w:p>
      <w:pPr>
        <w:spacing w:after="140" w:before="0" w:line="300"/>
      </w:pPr>
      <w:r>
        <w:rPr>
          <w:sz w:val="22"/>
          <w:szCs w:val="22"/>
        </w:rPr>
        <w:t xml:space="preserve">a few words - neat writing is never required.</w:t>
      </w:r>
    </w:p>
    <w:p>
      <w:pPr>
        <w:pStyle w:val="ListParagraph"/>
        <w:numPr>
          <w:ilvl w:val="0"/>
          <w:numId w:val="1"/>
        </w:numPr>
        <w:spacing w:after="80" w:line="300"/>
      </w:pPr>
      <w:r>
        <w:rPr>
          <w:sz w:val="22"/>
          <w:szCs w:val="22"/>
        </w:rPr>
        <w:t xml:space="preserve">The Student Workbook is designed to be printed and written in by hand. The source cards come at three</w:t>
      </w:r>
    </w:p>
    <w:p>
      <w:pPr>
        <w:spacing w:after="140" w:before="0" w:line="300"/>
      </w:pPr>
      <w:r>
        <w:rPr>
          <w:sz w:val="22"/>
          <w:szCs w:val="22"/>
        </w:rPr>
        <w:t xml:space="preserve">reading levels (the original article, a B1 version, a simpler A1/A2 version) so you can meet each learner.</w:t>
      </w:r>
    </w:p>
    <w:p>
      <w:pPr>
        <w:pStyle w:val="ListParagraph"/>
        <w:numPr>
          <w:ilvl w:val="0"/>
          <w:numId w:val="1"/>
        </w:numPr>
        <w:spacing w:after="80" w:line="300"/>
      </w:pPr>
      <w:r>
        <w:rPr>
          <w:sz w:val="22"/>
          <w:szCs w:val="22"/>
        </w:rPr>
        <w:t xml:space="preserve">The research book is the spine of the whole course. It carries each learner's question, evidence, and</w:t>
      </w:r>
    </w:p>
    <w:p>
      <w:pPr>
        <w:spacing w:after="140" w:before="0" w:line="300"/>
      </w:pPr>
      <w:r>
        <w:rPr>
          <w:sz w:val="22"/>
          <w:szCs w:val="22"/>
        </w:rPr>
        <w:t xml:space="preserve">thinking from the first day to the last. A learner who misses a week can pick their book back up and see where they were - so protect it, and keep coming back to it.</w:t>
      </w:r>
    </w:p>
    <w:p>
      <w:pPr>
        <w:pStyle w:val="ListParagraph"/>
        <w:numPr>
          <w:ilvl w:val="0"/>
          <w:numId w:val="1"/>
        </w:numPr>
        <w:spacing w:after="80" w:line="300"/>
      </w:pPr>
      <w:r>
        <w:rPr>
          <w:sz w:val="22"/>
          <w:szCs w:val="22"/>
        </w:rPr>
        <w:t xml:space="preserve">Times are generous on purpose. Oral and visual work, drawing, and translation take longer than they</w:t>
      </w:r>
    </w:p>
    <w:p>
      <w:pPr>
        <w:spacing w:after="140" w:before="0" w:line="300"/>
      </w:pPr>
      <w:r>
        <w:rPr>
          <w:sz w:val="22"/>
          <w:szCs w:val="22"/>
        </w:rPr>
        <w:t xml:space="preserve">look. It is fine to take two sessions over one block.</w:t>
      </w:r>
    </w:p>
    <w:p>
      <w:pPr>
        <w:pStyle w:val="Heading2"/>
        <w:keepNext/>
        <w:spacing w:after="100" w:before="280"/>
      </w:pPr>
      <w:r>
        <w:rPr>
          <w:b/>
          <w:bCs/>
          <w:color w:val="7A3B69"/>
          <w:sz w:val="28"/>
          <w:szCs w:val="28"/>
        </w:rPr>
        <w:t xml:space="preserve">Pictures you will need to make</w:t>
      </w:r>
    </w:p>
    <w:p>
      <w:pPr>
        <w:spacing w:after="140" w:before="0" w:line="300"/>
      </w:pPr>
      <w:r>
        <w:rPr>
          <w:sz w:val="22"/>
          <w:szCs w:val="22"/>
        </w:rPr>
        <w:t xml:space="preserve">The course is visual, so a few simple pictures do a lot of work. You do not need an artist - a clear drawing, or a real photo if you have one, is enough. Prepare:</w:t>
      </w:r>
    </w:p>
    <w:p>
      <w:pPr>
        <w:pStyle w:val="ListParagraph"/>
        <w:numPr>
          <w:ilvl w:val="0"/>
          <w:numId w:val="1"/>
        </w:numPr>
        <w:spacing w:after="80" w:line="300"/>
      </w:pPr>
      <w:r>
        <w:rPr>
          <w:sz w:val="22"/>
          <w:szCs w:val="22"/>
        </w:rPr>
        <w:t xml:space="preserve">The hills "before and now": one showing the hills full of trees, one showing bare slopes today.</w:t>
      </w:r>
    </w:p>
    <w:p>
      <w:pPr>
        <w:pStyle w:val="ListParagraph"/>
        <w:numPr>
          <w:ilvl w:val="0"/>
          <w:numId w:val="1"/>
        </w:numPr>
        <w:spacing w:after="80" w:line="300"/>
      </w:pPr>
      <w:r>
        <w:rPr>
          <w:sz w:val="22"/>
          <w:szCs w:val="22"/>
        </w:rPr>
        <w:t xml:space="preserve">A simple picture for each research word on the word wall (the picture-word cards give you a blank box</w:t>
      </w:r>
    </w:p>
    <w:p>
      <w:pPr>
        <w:spacing w:after="140" w:before="0" w:line="300"/>
      </w:pPr>
      <w:r>
        <w:rPr>
          <w:sz w:val="22"/>
          <w:szCs w:val="22"/>
        </w:rPr>
        <w:t xml:space="preserve">to draw in): tree, hill, rain, root, bare slope, landslide, and so on.</w:t>
      </w:r>
    </w:p>
    <w:p>
      <w:pPr>
        <w:pStyle w:val="ListParagraph"/>
        <w:numPr>
          <w:ilvl w:val="0"/>
          <w:numId w:val="1"/>
        </w:numPr>
        <w:spacing w:after="80" w:line="300"/>
      </w:pPr>
      <w:r>
        <w:rPr>
          <w:sz w:val="22"/>
          <w:szCs w:val="22"/>
        </w:rPr>
        <w:t xml:space="preserve">A simple picture for each source card if you can (a bare hill in the rain, roots holding soil, people</w:t>
      </w:r>
    </w:p>
    <w:p>
      <w:pPr>
        <w:spacing w:after="140" w:before="0" w:line="300"/>
      </w:pPr>
      <w:r>
        <w:rPr>
          <w:sz w:val="22"/>
          <w:szCs w:val="22"/>
        </w:rPr>
        <w:t xml:space="preserve">planting on a slope). These help learners who are not yet reading follow the source.</w:t>
      </w:r>
    </w:p>
    <w:p>
      <w:pPr>
        <w:spacing w:after="140" w:before="0" w:line="300"/>
      </w:pPr>
      <w:r>
        <w:rPr>
          <w:sz w:val="22"/>
          <w:szCs w:val="22"/>
        </w:rPr>
        <w:t xml:space="preserve">If your programme has an illustrator, these are the images to commission; until then, draw them with the group - making the picture is itself part of the learning.</w:t>
      </w:r>
    </w:p>
    <w:p>
      <w:r>
        <w:br w:type="page"/>
      </w:r>
    </w:p>
    <w:p>
      <w:pPr>
        <w:pStyle w:val="Heading1"/>
        <w:keepNext/>
        <w:spacing w:after="140" w:before="320"/>
      </w:pPr>
      <w:r>
        <w:rPr>
          <w:b/>
          <w:bCs/>
          <w:color w:val="1F3A5F"/>
          <w:sz w:val="36"/>
          <w:szCs w:val="36"/>
        </w:rPr>
        <w:t xml:space="preserve">Safeguarding and protection</w:t>
      </w:r>
    </w:p>
    <w:p>
      <w:pPr>
        <w:pStyle w:val="Heading2"/>
        <w:keepNext/>
        <w:spacing w:after="100" w:before="280"/>
      </w:pPr>
      <w:r>
        <w:rPr>
          <w:b/>
          <w:bCs/>
          <w:color w:val="7A3B69"/>
          <w:sz w:val="28"/>
          <w:szCs w:val="28"/>
        </w:rPr>
        <w:t xml:space="preserve">Protection comes first</w:t>
      </w:r>
    </w:p>
    <w:p>
      <w:pPr>
        <w:spacing w:after="140" w:before="0" w:line="300"/>
      </w:pPr>
      <w:r>
        <w:rPr>
          <w:sz w:val="22"/>
          <w:szCs w:val="22"/>
        </w:rPr>
        <w:t xml:space="preserve">This component asks learners to investigate a real, local challenge and to talk with real people in their community. That is powerful, and it carries responsibility. Protection comes before the research, every time. Read this before you begin, agree the referral pathway with your programme, and follow NRC's Code of Conduct and protection principles throughout. If ever the research and a learner's safety or dignity pull against each other, safety wins - full stop.</w:t>
      </w:r>
    </w:p>
    <w:p>
      <w:pPr>
        <w:pStyle w:val="Heading2"/>
        <w:keepNext/>
        <w:spacing w:after="100" w:before="280"/>
      </w:pPr>
      <w:r>
        <w:rPr>
          <w:b/>
          <w:bCs/>
          <w:color w:val="7A3B69"/>
          <w:sz w:val="28"/>
          <w:szCs w:val="28"/>
        </w:rPr>
        <w:t xml:space="preserve">Before you start</w:t>
      </w:r>
    </w:p>
    <w:p>
      <w:pPr>
        <w:pStyle w:val="ListParagraph"/>
        <w:numPr>
          <w:ilvl w:val="0"/>
          <w:numId w:val="1"/>
        </w:numPr>
        <w:spacing w:after="80" w:line="300"/>
      </w:pPr>
      <w:r>
        <w:rPr>
          <w:sz w:val="22"/>
          <w:szCs w:val="22"/>
        </w:rPr>
        <w:t xml:space="preserve">Agree the referral pathway with your programme: who you turn to, and how, if a learner - or someone a</w:t>
      </w:r>
    </w:p>
    <w:p>
      <w:pPr>
        <w:spacing w:after="140" w:before="0" w:line="300"/>
      </w:pPr>
      <w:r>
        <w:rPr>
          <w:sz w:val="22"/>
          <w:szCs w:val="22"/>
        </w:rPr>
        <w:t xml:space="preserve">learner speaks to - is distressed, discloses harm, or is at risk. Have the names and the steps written down and to hand before the first session, not looked for in the moment.</w:t>
      </w:r>
    </w:p>
    <w:p>
      <w:pPr>
        <w:pStyle w:val="ListParagraph"/>
        <w:numPr>
          <w:ilvl w:val="0"/>
          <w:numId w:val="1"/>
        </w:numPr>
        <w:spacing w:after="80" w:line="300"/>
      </w:pPr>
      <w:r>
        <w:rPr>
          <w:sz w:val="22"/>
          <w:szCs w:val="22"/>
        </w:rPr>
        <w:t xml:space="preserve">Know your step-back options: how a learner can pause, leave the space, or sit out an activity without</w:t>
      </w:r>
    </w:p>
    <w:p>
      <w:pPr>
        <w:spacing w:after="140" w:before="0" w:line="300"/>
      </w:pPr>
      <w:r>
        <w:rPr>
          <w:sz w:val="22"/>
          <w:szCs w:val="22"/>
        </w:rPr>
        <w:t xml:space="preserve">being singled out or questioned.</w:t>
      </w:r>
    </w:p>
    <w:p>
      <w:pPr>
        <w:pStyle w:val="ListParagraph"/>
        <w:numPr>
          <w:ilvl w:val="0"/>
          <w:numId w:val="1"/>
        </w:numPr>
        <w:spacing w:after="80" w:line="300"/>
      </w:pPr>
      <w:r>
        <w:rPr>
          <w:sz w:val="22"/>
          <w:szCs w:val="22"/>
        </w:rPr>
        <w:t xml:space="preserve">Plan the fieldwork with the community, not alone (see "Girls and gathering" below).</w:t>
      </w:r>
    </w:p>
    <w:p>
      <w:pPr>
        <w:pStyle w:val="Heading2"/>
        <w:keepNext/>
        <w:spacing w:after="100" w:before="280"/>
      </w:pPr>
      <w:r>
        <w:rPr>
          <w:b/>
          <w:bCs/>
          <w:color w:val="7A3B69"/>
          <w:sz w:val="28"/>
          <w:szCs w:val="28"/>
        </w:rPr>
        <w:t xml:space="preserve">The tone: hopeful, not disaster</w:t>
      </w:r>
    </w:p>
    <w:p>
      <w:pPr>
        <w:spacing w:after="140" w:before="0" w:line="300"/>
      </w:pPr>
      <w:r>
        <w:rPr>
          <w:sz w:val="22"/>
          <w:szCs w:val="22"/>
        </w:rPr>
        <w:t xml:space="preserve">The trees are a safe and hopeful subject - the land is greening again - and that is how to hold it. Keep the tone one of curiosity and care, not disaster. The subject does touch landslides and lost shelters, so keep watch for when it becomes personal, and steer gently back to the hills and the trees.</w:t>
      </w:r>
    </w:p>
    <w:p>
      <w:pPr>
        <w:pStyle w:val="Heading2"/>
        <w:keepNext/>
        <w:spacing w:after="100" w:before="280"/>
      </w:pPr>
      <w:r>
        <w:rPr>
          <w:b/>
          <w:bCs/>
          <w:color w:val="7A3B69"/>
          <w:sz w:val="28"/>
          <w:szCs w:val="28"/>
        </w:rPr>
        <w:t xml:space="preserve">No learner speaks from their own life</w:t>
      </w:r>
    </w:p>
    <w:p>
      <w:pPr>
        <w:spacing w:after="140" w:before="0" w:line="300"/>
      </w:pPr>
      <w:r>
        <w:rPr>
          <w:sz w:val="22"/>
          <w:szCs w:val="22"/>
        </w:rPr>
        <w:t xml:space="preserve">No learner ever has to speak about their own experience of a landslide, a lost shelter, displacement, or loss. Every activity is designed so learners can take part fully by talking about the hills, the trees, and other people - never themselves. If a learner chooses to share something personal, receive it warmly, do not press for more, and follow up privately and through your referral pathway if needed.</w:t>
      </w:r>
    </w:p>
    <w:p>
      <w:pPr>
        <w:pStyle w:val="Heading2"/>
        <w:keepNext/>
        <w:spacing w:after="100" w:before="280"/>
      </w:pPr>
      <w:r>
        <w:rPr>
          <w:b/>
          <w:bCs/>
          <w:color w:val="7A3B69"/>
          <w:sz w:val="28"/>
          <w:szCs w:val="28"/>
        </w:rPr>
        <w:t xml:space="preserve">Research ethics: consent and no names</w:t>
      </w:r>
    </w:p>
    <w:p>
      <w:pPr>
        <w:spacing w:after="140" w:before="0" w:line="300"/>
      </w:pPr>
      <w:r>
        <w:rPr>
          <w:sz w:val="22"/>
          <w:szCs w:val="22"/>
        </w:rPr>
        <w:t xml:space="preserve">Primary research means talking to real people, so ethics is the heart of the work, not a footnote. Teach and hold the consent routine every time:</w:t>
      </w:r>
    </w:p>
    <w:p>
      <w:pPr>
        <w:pStyle w:val="ListParagraph"/>
        <w:numPr>
          <w:ilvl w:val="0"/>
          <w:numId w:val="1"/>
        </w:numPr>
        <w:spacing w:after="80" w:line="300"/>
      </w:pPr>
      <w:r>
        <w:rPr>
          <w:sz w:val="22"/>
          <w:szCs w:val="22"/>
        </w:rPr>
        <w:t xml:space="preserve">Ask before you ask: "May I ask you some questions?"</w:t>
      </w:r>
    </w:p>
    <w:p>
      <w:pPr>
        <w:pStyle w:val="ListParagraph"/>
        <w:numPr>
          <w:ilvl w:val="0"/>
          <w:numId w:val="1"/>
        </w:numPr>
        <w:spacing w:after="80" w:line="300"/>
      </w:pPr>
      <w:r>
        <w:rPr>
          <w:sz w:val="22"/>
          <w:szCs w:val="22"/>
        </w:rPr>
        <w:t xml:space="preserve">Explain why you are asking.</w:t>
      </w:r>
    </w:p>
    <w:p>
      <w:pPr>
        <w:pStyle w:val="ListParagraph"/>
        <w:numPr>
          <w:ilvl w:val="0"/>
          <w:numId w:val="1"/>
        </w:numPr>
        <w:spacing w:after="80" w:line="300"/>
      </w:pPr>
      <w:r>
        <w:rPr>
          <w:sz w:val="22"/>
          <w:szCs w:val="22"/>
        </w:rPr>
        <w:t xml:space="preserve">Let people say no, or stop at any time, with no pressure.</w:t>
      </w:r>
    </w:p>
    <w:p>
      <w:pPr>
        <w:pStyle w:val="ListParagraph"/>
        <w:numPr>
          <w:ilvl w:val="0"/>
          <w:numId w:val="1"/>
        </w:numPr>
        <w:spacing w:after="80" w:line="300"/>
      </w:pPr>
      <w:r>
        <w:rPr>
          <w:sz w:val="22"/>
          <w:szCs w:val="22"/>
        </w:rPr>
        <w:t xml:space="preserve">Use no names - never record who said what.</w:t>
      </w:r>
    </w:p>
    <w:p>
      <w:pPr>
        <w:pStyle w:val="ListParagraph"/>
        <w:numPr>
          <w:ilvl w:val="0"/>
          <w:numId w:val="1"/>
        </w:numPr>
        <w:spacing w:after="80" w:line="300"/>
      </w:pPr>
      <w:r>
        <w:rPr>
          <w:sz w:val="22"/>
          <w:szCs w:val="22"/>
        </w:rPr>
        <w:t xml:space="preserve">Put no one at risk to get an answer, including yourself.</w:t>
      </w:r>
    </w:p>
    <w:p>
      <w:pPr>
        <w:spacing w:after="140" w:before="0" w:line="300"/>
      </w:pPr>
      <w:r>
        <w:rPr>
          <w:sz w:val="22"/>
          <w:szCs w:val="22"/>
        </w:rPr>
        <w:t xml:space="preserve">Protect the people learners speak to as carefully as the learners themselves: anonymity, consent, and do no harm.</w:t>
      </w:r>
    </w:p>
    <w:p>
      <w:pPr>
        <w:pStyle w:val="Heading2"/>
        <w:keepNext/>
        <w:spacing w:after="100" w:before="280"/>
      </w:pPr>
      <w:r>
        <w:rPr>
          <w:b/>
          <w:bCs/>
          <w:color w:val="7A3B69"/>
          <w:sz w:val="28"/>
          <w:szCs w:val="28"/>
        </w:rPr>
        <w:t xml:space="preserve">Girls and gathering</w:t>
      </w:r>
    </w:p>
    <w:p>
      <w:pPr>
        <w:spacing w:after="140" w:before="0" w:line="300"/>
      </w:pPr>
      <w:r>
        <w:rPr>
          <w:sz w:val="22"/>
          <w:szCs w:val="22"/>
        </w:rPr>
        <w:t xml:space="preserve">In this community, adolescent girls being seen in public, or approaching people they do not know, can be unsafe or not culturally accepted - and it is a real reason girls drop out. So do not send girls out to gather the same way as boys. Plan gathering that fits, with the community:</w:t>
      </w:r>
    </w:p>
    <w:p>
      <w:pPr>
        <w:pStyle w:val="ListParagraph"/>
        <w:numPr>
          <w:ilvl w:val="0"/>
          <w:numId w:val="1"/>
        </w:numPr>
        <w:spacing w:after="80" w:line="300"/>
      </w:pPr>
      <w:r>
        <w:rPr>
          <w:sz w:val="22"/>
          <w:szCs w:val="22"/>
        </w:rPr>
        <w:t xml:space="preserve">Girls gather from people in their own home and from women in their close networks.</w:t>
      </w:r>
    </w:p>
    <w:p>
      <w:pPr>
        <w:pStyle w:val="ListParagraph"/>
        <w:numPr>
          <w:ilvl w:val="0"/>
          <w:numId w:val="1"/>
        </w:numPr>
        <w:spacing w:after="80" w:line="300"/>
      </w:pPr>
      <w:r>
        <w:rPr>
          <w:sz w:val="22"/>
          <w:szCs w:val="22"/>
        </w:rPr>
        <w:t xml:space="preserve">Or girls gather accompanied by a female facilitator or a trusted female relative.</w:t>
      </w:r>
    </w:p>
    <w:p>
      <w:pPr>
        <w:pStyle w:val="ListParagraph"/>
        <w:numPr>
          <w:ilvl w:val="0"/>
          <w:numId w:val="1"/>
        </w:numPr>
        <w:spacing w:after="80" w:line="300"/>
      </w:pPr>
      <w:r>
        <w:rPr>
          <w:sz w:val="22"/>
          <w:szCs w:val="22"/>
        </w:rPr>
        <w:t xml:space="preserve">Or girls contribute through careful observation and through the evidence the group gathers together.</w:t>
      </w:r>
    </w:p>
    <w:p>
      <w:pPr>
        <w:spacing w:after="140" w:before="0" w:line="300"/>
      </w:pPr>
      <w:r>
        <w:rPr>
          <w:sz w:val="22"/>
          <w:szCs w:val="22"/>
        </w:rPr>
        <w:t xml:space="preserve">The aim is that no learner is left out of the investigation because of how gathering is arranged. Use same-gender pairs throughout, and a female facilitator wherever girls' participation depends on it.</w:t>
      </w:r>
    </w:p>
    <w:p>
      <w:pPr>
        <w:pStyle w:val="Heading2"/>
        <w:keepNext/>
        <w:spacing w:after="100" w:before="280"/>
      </w:pPr>
      <w:r>
        <w:rPr>
          <w:b/>
          <w:bCs/>
          <w:color w:val="7A3B69"/>
          <w:sz w:val="28"/>
          <w:szCs w:val="28"/>
        </w:rPr>
        <w:t xml:space="preserve">If a learner becomes distressed</w:t>
      </w:r>
    </w:p>
    <w:p>
      <w:pPr>
        <w:pStyle w:val="ListParagraph"/>
        <w:numPr>
          <w:ilvl w:val="0"/>
          <w:numId w:val="1"/>
        </w:numPr>
        <w:spacing w:after="80" w:line="300"/>
      </w:pPr>
      <w:r>
        <w:rPr>
          <w:sz w:val="22"/>
          <w:szCs w:val="22"/>
        </w:rPr>
        <w:t xml:space="preserve">Stop the activity for that learner. Do not press them to continue or to explain.</w:t>
      </w:r>
    </w:p>
    <w:p>
      <w:pPr>
        <w:pStyle w:val="ListParagraph"/>
        <w:numPr>
          <w:ilvl w:val="0"/>
          <w:numId w:val="1"/>
        </w:numPr>
        <w:spacing w:after="80" w:line="300"/>
      </w:pPr>
      <w:r>
        <w:rPr>
          <w:sz w:val="22"/>
          <w:szCs w:val="22"/>
        </w:rPr>
        <w:t xml:space="preserve">Offer a quiet break and a calm, familiar presence. Let a friend sit with them if that helps.</w:t>
      </w:r>
    </w:p>
    <w:p>
      <w:pPr>
        <w:pStyle w:val="ListParagraph"/>
        <w:numPr>
          <w:ilvl w:val="0"/>
          <w:numId w:val="1"/>
        </w:numPr>
        <w:spacing w:after="80" w:line="300"/>
      </w:pPr>
      <w:r>
        <w:rPr>
          <w:sz w:val="22"/>
          <w:szCs w:val="22"/>
        </w:rPr>
        <w:t xml:space="preserve">Do not probe for details. Listen if they choose to speak; reassure them it was right to.</w:t>
      </w:r>
    </w:p>
    <w:p>
      <w:pPr>
        <w:pStyle w:val="ListParagraph"/>
        <w:numPr>
          <w:ilvl w:val="0"/>
          <w:numId w:val="1"/>
        </w:numPr>
        <w:spacing w:after="80" w:line="300"/>
      </w:pPr>
      <w:r>
        <w:rPr>
          <w:sz w:val="22"/>
          <w:szCs w:val="22"/>
        </w:rPr>
        <w:t xml:space="preserve">Follow up privately, and use your referral pathway for anything beyond ordinary upset.</w:t>
      </w:r>
    </w:p>
    <w:p>
      <w:pPr>
        <w:pStyle w:val="ListParagraph"/>
        <w:numPr>
          <w:ilvl w:val="0"/>
          <w:numId w:val="1"/>
        </w:numPr>
        <w:spacing w:after="80" w:line="300"/>
      </w:pPr>
      <w:r>
        <w:rPr>
          <w:sz w:val="22"/>
          <w:szCs w:val="22"/>
        </w:rPr>
        <w:t xml:space="preserve">Look after yourself too, and debrief with a colleague - this work can be heavy.</w:t>
      </w:r>
    </w:p>
    <w:p>
      <w:pPr>
        <w:pStyle w:val="Heading2"/>
        <w:keepNext/>
        <w:spacing w:after="100" w:before="280"/>
      </w:pPr>
      <w:r>
        <w:rPr>
          <w:b/>
          <w:bCs/>
          <w:color w:val="7A3B69"/>
          <w:sz w:val="28"/>
          <w:szCs w:val="28"/>
        </w:rPr>
        <w:t xml:space="preserve">When gathering is disrupted</w:t>
      </w:r>
    </w:p>
    <w:p>
      <w:pPr>
        <w:spacing w:after="140" w:before="0" w:line="300"/>
      </w:pPr>
      <w:r>
        <w:rPr>
          <w:sz w:val="22"/>
          <w:szCs w:val="22"/>
        </w:rPr>
        <w:t xml:space="preserve">Fires, illness, a week kept indoors - disruption is normal here. Adapting the plan and picking the investigation up again is part of the skill, not a failure. Never let the pressure to gather evidence push a learner somewhere unsafe.</w:t>
      </w:r>
    </w:p>
    <w:p>
      <w:r>
        <w:br w:type="page"/>
      </w:r>
    </w:p>
    <w:p>
      <w:pPr>
        <w:pStyle w:val="Heading1"/>
        <w:keepNext/>
        <w:spacing w:after="140" w:before="320"/>
      </w:pPr>
      <w:r>
        <w:rPr>
          <w:b/>
          <w:bCs/>
          <w:color w:val="1F3A5F"/>
          <w:sz w:val="36"/>
          <w:szCs w:val="36"/>
        </w:rPr>
        <w:t xml:space="preserve">Phase 1 - Getting started</w:t>
      </w:r>
    </w:p>
    <w:p>
      <w:pPr>
        <w:spacing w:after="40" w:before="0" w:line="300"/>
      </w:pPr>
      <w:r>
        <w:rPr>
          <w:b/>
          <w:bCs/>
          <w:color w:val="5A6473"/>
          <w:sz w:val="20"/>
          <w:szCs w:val="20"/>
        </w:rPr>
        <w:t xml:space="preserve">Lead: You model it first - support stays high</w:t>
      </w:r>
    </w:p>
    <w:p>
      <w:pPr>
        <w:spacing w:after="140" w:before="0" w:line="300"/>
      </w:pPr>
      <w:r>
        <w:rPr>
          <w:sz w:val="22"/>
          <w:szCs w:val="22"/>
        </w:rPr>
        <w:t xml:space="preserve">Build a safe, warm space and set up the research book that runs through the whole course. Learners meet the shared challenge and the big idea: a researcher does not guess or argue from opinion, they find out.</w:t>
      </w:r>
    </w:p>
    <w:p>
      <w:pPr>
        <w:pStyle w:val="Heading2"/>
        <w:keepNext/>
        <w:spacing w:after="100" w:before="280"/>
      </w:pPr>
      <w:r>
        <w:rPr>
          <w:b/>
          <w:bCs/>
          <w:color w:val="7A3B69"/>
          <w:sz w:val="28"/>
          <w:szCs w:val="28"/>
        </w:rPr>
        <w:t xml:space="preserve">1.1   Welcome, and our research book</w:t>
      </w:r>
    </w:p>
    <w:p>
      <w:pPr>
        <w:spacing w:after="100" w:before="0" w:line="300"/>
      </w:pPr>
      <w:r>
        <w:rPr>
          <w:b/>
          <w:bCs/>
          <w:color w:val="6E7A2E"/>
          <w:sz w:val="20"/>
          <w:szCs w:val="20"/>
        </w:rPr>
        <w:t xml:space="preserve">Orientation   ·   2h facilitated   ·   0.5h independent</w:t>
      </w:r>
    </w:p>
    <w:p>
      <w:pPr>
        <w:spacing w:after="140" w:before="0" w:line="300"/>
      </w:pPr>
      <w:r>
        <w:rPr>
          <w:sz w:val="22"/>
          <w:szCs w:val="22"/>
        </w:rPr>
        <w:t xml:space="preserve">Open the course and set up the book in one session - in practice they are the same session, and the book is the best possible way to welcome people into it. Build a safe, welcoming space: names, a simple agreement about how the group treats each other and each other's ideas, and reassurance that no one has to read, write, or share anything they would rather keep private. Introduce the big idea in your own words: this course is about finding things out for ourselves, carefully and fairly, instead of guessing or repeating what people say. Then set up the research book each learner keeps through the whole course - it holds their question, their evidence, and their thinking, mostly as drawings, marks, and a few words - and model making the first pages together. It runs through every phase and becomes the record the educator draws on for assessment, so set it up early and keep coming back to it. Keep the whole session warm, oral, and unhurried.</w:t>
      </w:r>
    </w:p>
    <w:p>
      <w:pPr>
        <w:spacing w:after="100" w:before="0" w:line="300"/>
      </w:pPr>
      <w:r>
        <w:rPr>
          <w:b/>
          <w:bCs/>
          <w:color w:val="6E7A2E"/>
          <w:sz w:val="20"/>
          <w:szCs w:val="20"/>
        </w:rPr>
        <w:t xml:space="preserve">LEARNER SHEET:  Sheet 1, “My research book - cover and how I use it” - in Our Research Book (a separate file, one per learner).</w:t>
      </w:r>
    </w:p>
    <w:p>
      <w:pPr>
        <w:keepNext/>
        <w:spacing w:after="60" w:before="180"/>
      </w:pPr>
      <w:r>
        <w:rPr>
          <w:b/>
          <w:bCs/>
          <w:color w:val="6E7A2E"/>
          <w:spacing w:val="24"/>
          <w:sz w:val="17"/>
          <w:szCs w:val="17"/>
        </w:rPr>
        <w:t xml:space="preserve">THE ACTIVITY, IN FULL</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research book is the spine of the component: it carries the teaching, every learner's evidence, and the record the FSI1 judgement is built from. This block exists to make it theirs and to make using it habitual.</w:t>
      </w:r>
    </w:p>
    <w:p>
      <w:pPr>
        <w:pStyle w:val="Heading3"/>
        <w:keepNext/>
        <w:spacing w:after="80" w:before="220"/>
      </w:pPr>
      <w:r>
        <w:rPr>
          <w:b/>
          <w:bCs/>
          <w:color w:val="1F3A5F"/>
          <w:sz w:val="24"/>
          <w:szCs w:val="24"/>
        </w:rPr>
        <w:t xml:space="preserve">Make it theirs in the first five minutes</w:t>
      </w:r>
    </w:p>
    <w:p>
      <w:pPr>
        <w:spacing w:after="140" w:before="0" w:line="300"/>
      </w:pPr>
      <w:r>
        <w:rPr>
          <w:sz w:val="22"/>
          <w:szCs w:val="22"/>
        </w:rPr>
        <w:t xml:space="preserve">Name or personal mark on the front, a drawing on the cover. Learners look after a thing that is theirs and lose a thing that was handed out - and this book is their assessment evidence.</w:t>
      </w:r>
    </w:p>
    <w:p>
      <w:pPr>
        <w:pStyle w:val="Heading3"/>
        <w:keepNext/>
        <w:spacing w:after="80" w:before="220"/>
      </w:pPr>
      <w:r>
        <w:rPr>
          <w:b/>
          <w:bCs/>
          <w:color w:val="1F3A5F"/>
          <w:sz w:val="24"/>
          <w:szCs w:val="24"/>
        </w:rPr>
        <w:t xml:space="preserve">Show them it is a textbook as well as a workbook</w:t>
      </w:r>
    </w:p>
    <w:p>
      <w:pPr>
        <w:spacing w:after="140" w:before="0" w:line="300"/>
      </w:pPr>
      <w:r>
        <w:rPr>
          <w:sz w:val="22"/>
          <w:szCs w:val="22"/>
        </w:rPr>
        <w:t xml:space="preserve">Turn to a "Learn it" page in front of them and say what it is: this teaches you how to do the step, it stays in your book, and you can read it again any time - after the session, at home, or when you come back from a week away.</w:t>
      </w:r>
    </w:p>
    <w:p>
      <w:pPr>
        <w:spacing w:after="140" w:before="0" w:line="300"/>
      </w:pPr>
      <w:r>
        <w:rPr>
          <w:sz w:val="22"/>
          <w:szCs w:val="22"/>
        </w:rPr>
        <w:t xml:space="preserve">Most learners have never had a book that was theirs to keep. Say it explicitly, because otherwise they will treat it as a worksheet to hand in.</w:t>
      </w:r>
    </w:p>
    <w:p>
      <w:pPr>
        <w:pStyle w:val="Heading3"/>
        <w:keepNext/>
        <w:spacing w:after="80" w:before="220"/>
      </w:pPr>
      <w:r>
        <w:rPr>
          <w:b/>
          <w:bCs/>
          <w:color w:val="1F3A5F"/>
          <w:sz w:val="24"/>
          <w:szCs w:val="24"/>
        </w:rPr>
        <w:t xml:space="preserve">An entry is a mark, not a paragraph</w:t>
      </w:r>
    </w:p>
    <w:p>
      <w:pPr>
        <w:spacing w:after="140" w:before="0" w:line="300"/>
      </w:pPr>
      <w:r>
        <w:rPr>
          <w:sz w:val="22"/>
          <w:szCs w:val="22"/>
        </w:rPr>
        <w:t xml:space="preserve">Say it once, clearly, and then never in a way that singles anyone out: a drawing is a full entry, a single mark is a full entry, and someone can write your words for you if you ask. Do one live, together - the first mark is the hardest and should not happen alone.</w:t>
      </w:r>
    </w:p>
    <w:p>
      <w:pPr>
        <w:pStyle w:val="Heading3"/>
        <w:keepNext/>
        <w:spacing w:after="80" w:before="220"/>
      </w:pPr>
      <w:r>
        <w:rPr>
          <w:b/>
          <w:bCs/>
          <w:color w:val="1F3A5F"/>
          <w:sz w:val="24"/>
          <w:szCs w:val="24"/>
        </w:rPr>
        <w:t xml:space="preserve">Fix when it gets used, and where it lives</w:t>
      </w:r>
    </w:p>
    <w:p>
      <w:pPr>
        <w:spacing w:after="140" w:before="0" w:line="300"/>
      </w:pPr>
      <w:r>
        <w:rPr>
          <w:sz w:val="22"/>
          <w:szCs w:val="22"/>
        </w:rPr>
        <w:t xml:space="preserve">Agree one repeating moment - the last five minutes of every session - and hold it even when the session overruns. Then ask out loud where books will live between sessions, and offer the kept-at-the-centre option before anyone has to ask for it. Some learners cannot keep one dry or private at home, and none of them should have to explain why in front of the group.</w:t>
      </w:r>
    </w:p>
    <w:p>
      <w:pPr>
        <w:pStyle w:val="Heading3"/>
        <w:keepNext/>
        <w:spacing w:after="80" w:before="220"/>
      </w:pPr>
      <w:r>
        <w:rPr>
          <w:b/>
          <w:bCs/>
          <w:color w:val="1F3A5F"/>
          <w:sz w:val="24"/>
          <w:szCs w:val="24"/>
        </w:rPr>
        <w:t xml:space="preserve">It is not a diary</w:t>
      </w:r>
    </w:p>
    <w:p>
      <w:pPr>
        <w:spacing w:after="140" w:before="0" w:line="300"/>
      </w:pPr>
      <w:r>
        <w:rPr>
          <w:sz w:val="22"/>
          <w:szCs w:val="22"/>
        </w:rPr>
        <w:t xml:space="preserve">A working book for the investigation, not a place for private things. The book goes home with the learner, so nothing sensitive belongs in it.</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their name or mark on their book and has made one mark inside it.</w:t>
      </w:r>
    </w:p>
    <w:p>
      <w:pPr>
        <w:pStyle w:val="ListParagraph"/>
        <w:numPr>
          <w:ilvl w:val="0"/>
          <w:numId w:val="1"/>
        </w:numPr>
        <w:spacing w:after="80" w:line="300"/>
      </w:pPr>
      <w:r>
        <w:rPr>
          <w:sz w:val="22"/>
          <w:szCs w:val="22"/>
        </w:rPr>
        <w:t xml:space="preserve">Every learner has seen a "Learn it" page and knows they can re-read it any time.</w:t>
      </w:r>
    </w:p>
    <w:p>
      <w:pPr>
        <w:pStyle w:val="ListParagraph"/>
        <w:numPr>
          <w:ilvl w:val="0"/>
          <w:numId w:val="1"/>
        </w:numPr>
        <w:spacing w:after="80" w:line="300"/>
      </w:pPr>
      <w:r>
        <w:rPr>
          <w:sz w:val="22"/>
          <w:szCs w:val="22"/>
        </w:rPr>
        <w:t xml:space="preserve">The group has agreed the one moment each session when books come out.</w:t>
      </w:r>
    </w:p>
    <w:p>
      <w:pPr>
        <w:pStyle w:val="ListParagraph"/>
        <w:numPr>
          <w:ilvl w:val="0"/>
          <w:numId w:val="1"/>
        </w:numPr>
        <w:spacing w:after="80" w:line="300"/>
      </w:pPr>
      <w:r>
        <w:rPr>
          <w:sz w:val="22"/>
          <w:szCs w:val="22"/>
        </w:rPr>
        <w:t xml:space="preserve">Everyone knows where their book lives between sessions, without anyone having been singled out.</w:t>
      </w:r>
    </w:p>
    <w:p>
      <w:pPr>
        <w:spacing w:after="140" w:line="300"/>
      </w:pPr>
      <w:r>
        <w:rPr>
          <w:b/>
          <w:bCs/>
          <w:color w:val="7A3B69"/>
          <w:sz w:val="22"/>
          <w:szCs w:val="22"/>
        </w:rPr>
        <w:t xml:space="preserve">Timing: </w:t>
      </w:r>
      <w:r>
        <w:rPr>
          <w:sz w:val="22"/>
          <w:szCs w:val="22"/>
        </w:rPr>
        <w:t xml:space="preserve">1.5 hours facilitated + 0.5 hour independent</w:t>
      </w:r>
    </w:p>
    <w:p>
      <w:pPr>
        <w:spacing w:after="140" w:line="300"/>
      </w:pPr>
      <w:r>
        <w:rPr>
          <w:b/>
          <w:bCs/>
          <w:color w:val="7A3B69"/>
          <w:sz w:val="22"/>
          <w:szCs w:val="22"/>
        </w:rPr>
        <w:t xml:space="preserve">Grouping: </w:t>
      </w:r>
      <w:r>
        <w:rPr>
          <w:sz w:val="22"/>
          <w:szCs w:val="22"/>
        </w:rPr>
        <w:t xml:space="preserve">Whole group to model, then each learner works in their own book</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Meet the research book - the one book they keep from the first day to the last - and make its cover their own.</w:t>
      </w:r>
    </w:p>
    <w:p>
      <w:pPr>
        <w:pStyle w:val="ListParagraph"/>
        <w:numPr>
          <w:ilvl w:val="0"/>
          <w:numId w:val="1"/>
        </w:numPr>
        <w:spacing w:after="80" w:line="300"/>
      </w:pPr>
      <w:r>
        <w:rPr>
          <w:sz w:val="22"/>
          <w:szCs w:val="22"/>
        </w:rPr>
        <w:t xml:space="preserve">See how to use it: drawings, marks, and a few words, not neat writing.</w:t>
      </w:r>
    </w:p>
    <w:p>
      <w:pPr>
        <w:pStyle w:val="ListParagraph"/>
        <w:numPr>
          <w:ilvl w:val="0"/>
          <w:numId w:val="1"/>
        </w:numPr>
        <w:spacing w:after="80" w:line="300"/>
      </w:pPr>
      <w:r>
        <w:rPr>
          <w:sz w:val="22"/>
          <w:szCs w:val="22"/>
        </w:rPr>
        <w:t xml:space="preserve">Make the first pages together, with the facilitator modelling each one.</w:t>
      </w:r>
    </w:p>
    <w:p>
      <w:pPr>
        <w:pStyle w:val="ListParagraph"/>
        <w:numPr>
          <w:ilvl w:val="0"/>
          <w:numId w:val="1"/>
        </w:numPr>
        <w:spacing w:after="80" w:line="300"/>
      </w:pPr>
      <w:r>
        <w:rPr>
          <w:sz w:val="22"/>
          <w:szCs w:val="22"/>
        </w:rPr>
        <w:t xml:space="preserve">Learn where the book lives and how to keep it safe between sessions.</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One research book (the student workbook) per learner, or blank pages to bind together if books are not ready.</w:t>
      </w:r>
    </w:p>
    <w:p>
      <w:pPr>
        <w:pStyle w:val="ListParagraph"/>
        <w:numPr>
          <w:ilvl w:val="0"/>
          <w:numId w:val="1"/>
        </w:numPr>
        <w:spacing w:after="80" w:line="300"/>
      </w:pPr>
      <w:r>
        <w:rPr>
          <w:sz w:val="22"/>
          <w:szCs w:val="22"/>
        </w:rPr>
        <w:t xml:space="preserve">Pencils, and colours if you have them; the cover and "how I use my book" pages from the workbook.</w:t>
      </w:r>
    </w:p>
    <w:p>
      <w:pPr>
        <w:pStyle w:val="ListParagraph"/>
        <w:numPr>
          <w:ilvl w:val="0"/>
          <w:numId w:val="1"/>
        </w:numPr>
        <w:spacing w:after="80" w:line="300"/>
      </w:pPr>
      <w:r>
        <w:rPr>
          <w:sz w:val="22"/>
          <w:szCs w:val="22"/>
        </w:rPr>
        <w:t xml:space="preserve">Your own research book, made ahead, so you can show - not just tell - what the first pages look like.</w:t>
      </w:r>
    </w:p>
    <w:p>
      <w:pPr>
        <w:pStyle w:val="ListParagraph"/>
        <w:numPr>
          <w:ilvl w:val="0"/>
          <w:numId w:val="1"/>
        </w:numPr>
        <w:spacing w:after="80" w:line="300"/>
      </w:pPr>
      <w:r>
        <w:rPr>
          <w:sz w:val="22"/>
          <w:szCs w:val="22"/>
        </w:rPr>
        <w:t xml:space="preserve">Step-back and referral guidance to hand, in case the drawing touches a landslide or a lost shelter.</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show, do not tell. Make your own research book first, and think out loud as you make each page, so learners see that marks and drawings are real research, not second best. Keep it warm and unhurried, and reassure everyone that no one has to write neatly, or read, or share anything they would rather keep private. The book is the spine of the whole course - a learner who misses a week can pick their book back up and see where they were - so it is worth taking the time to set it up well and to keep coming back to it.</w:t>
      </w:r>
    </w:p>
    <w:p>
      <w:pPr>
        <w:pStyle w:val="Heading3"/>
        <w:keepNext/>
        <w:spacing w:after="80" w:before="220"/>
      </w:pPr>
      <w:r>
        <w:rPr>
          <w:b/>
          <w:bCs/>
          <w:color w:val="1F3A5F"/>
          <w:sz w:val="24"/>
          <w:szCs w:val="24"/>
        </w:rPr>
        <w:t xml:space="preserve">Step 1: Meet our research book  (20 min)</w:t>
      </w:r>
    </w:p>
    <w:p>
      <w:pPr>
        <w:spacing w:after="140" w:before="0" w:line="300"/>
      </w:pPr>
      <w:r>
        <w:rPr>
          <w:sz w:val="22"/>
          <w:szCs w:val="22"/>
        </w:rPr>
        <w:t xml:space="preserve">Show your own research book and explain, simply, what it is: the one book each of us keeps from the first day to the last, where our question, what we find out, and our thinking all live. It is ours, it is private unless we choose to share, and it is mostly drawings and marks, not neat writing.</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do you think we will keep in a book like this?</w:t>
      </w:r>
    </w:p>
    <w:p>
      <w:pPr>
        <w:pStyle w:val="ListParagraph"/>
        <w:numPr>
          <w:ilvl w:val="0"/>
          <w:numId w:val="1"/>
        </w:numPr>
        <w:spacing w:after="80" w:line="300"/>
      </w:pPr>
      <w:r>
        <w:rPr>
          <w:sz w:val="22"/>
          <w:szCs w:val="22"/>
        </w:rPr>
        <w:t xml:space="preserve">Whose book is this? (Yours - no one grades it right or wrong.)</w:t>
      </w:r>
    </w:p>
    <w:p>
      <w:pPr>
        <w:pStyle w:val="Heading3"/>
        <w:keepNext/>
        <w:spacing w:after="80" w:before="220"/>
      </w:pPr>
      <w:r>
        <w:rPr>
          <w:b/>
          <w:bCs/>
          <w:color w:val="1F3A5F"/>
          <w:sz w:val="24"/>
          <w:szCs w:val="24"/>
        </w:rPr>
        <w:t xml:space="preserve">Step 2: Make the cover our own  (30 min)</w:t>
      </w:r>
    </w:p>
    <w:p>
      <w:pPr>
        <w:spacing w:after="140" w:before="0" w:line="300"/>
      </w:pPr>
      <w:r>
        <w:rPr>
          <w:sz w:val="22"/>
          <w:szCs w:val="22"/>
        </w:rPr>
        <w:t xml:space="preserve">Learners make the cover their own - their name or their mark, and a small drawing of our hills if they wish. Model your own cover first. This is where the book stops being a blank workbook and becomes theirs.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How will you know this book is yours?</w:t>
      </w:r>
    </w:p>
    <w:p>
      <w:pPr>
        <w:pStyle w:val="Heading3"/>
        <w:keepNext/>
        <w:spacing w:after="80" w:before="220"/>
      </w:pPr>
      <w:r>
        <w:rPr>
          <w:b/>
          <w:bCs/>
          <w:color w:val="1F3A5F"/>
          <w:sz w:val="24"/>
          <w:szCs w:val="24"/>
        </w:rPr>
        <w:t xml:space="preserve">Step 3: Make our first pages together  (30 min)</w:t>
      </w:r>
    </w:p>
    <w:p>
      <w:pPr>
        <w:spacing w:after="140" w:before="0" w:line="300"/>
      </w:pPr>
      <w:r>
        <w:rPr>
          <w:sz w:val="22"/>
          <w:szCs w:val="22"/>
        </w:rPr>
        <w:t xml:space="preserve">Make the first pages together, one at a time, with you modelling each. A "how I use my book" page (drawings and marks are welcome; a few words are fine), and the first-thoughts page from the last activity if it is not already in. Go slowly and let everyone keep up.</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could you draw here that no words could say?</w:t>
      </w:r>
    </w:p>
    <w:p>
      <w:pPr>
        <w:pStyle w:val="Heading3"/>
        <w:keepNext/>
        <w:spacing w:after="80" w:before="220"/>
      </w:pPr>
      <w:r>
        <w:rPr>
          <w:b/>
          <w:bCs/>
          <w:color w:val="1F3A5F"/>
          <w:sz w:val="24"/>
          <w:szCs w:val="24"/>
        </w:rPr>
        <w:t xml:space="preserve">Step 4: Where our book lives  (10 min)</w:t>
      </w:r>
    </w:p>
    <w:p>
      <w:pPr>
        <w:spacing w:after="140" w:before="0" w:line="300"/>
      </w:pPr>
      <w:r>
        <w:rPr>
          <w:sz w:val="22"/>
          <w:szCs w:val="22"/>
        </w:rPr>
        <w:t xml:space="preserve">Agree together where the books live and how we keep them safe between sessions, and reassure learners that a book that gets rained on or torn is not a problem - the thinking in it is what matters. Close warmly.</w:t>
      </w:r>
    </w:p>
    <w:p>
      <w:pPr>
        <w:spacing w:after="140" w:line="300"/>
      </w:pPr>
      <w:r>
        <w:rPr>
          <w:b/>
          <w:bCs/>
          <w:color w:val="7A3B69"/>
          <w:sz w:val="22"/>
          <w:szCs w:val="22"/>
        </w:rPr>
        <w:t xml:space="preserve">Student worksheet: </w:t>
      </w:r>
      <w:r>
        <w:rPr>
          <w:sz w:val="22"/>
          <w:szCs w:val="22"/>
        </w:rPr>
        <w:t xml:space="preserve">My research book - cover and how I use it (in the student workbook)</w:t>
      </w:r>
    </w:p>
    <w:p>
      <w:pPr>
        <w:spacing w:after="140" w:line="300"/>
      </w:pPr>
      <w:r>
        <w:rPr>
          <w:b/>
          <w:bCs/>
          <w:color w:val="7A3B69"/>
          <w:sz w:val="22"/>
          <w:szCs w:val="22"/>
        </w:rPr>
        <w:t xml:space="preserve">Independent task: </w:t>
      </w:r>
      <w:r>
        <w:rPr>
          <w:sz w:val="22"/>
          <w:szCs w:val="22"/>
        </w:rPr>
        <w:t xml:space="preserve">Put your name, or your own mark, on the front of your research book, and show it to one person at home.</w:t>
      </w:r>
    </w:p>
    <w:p>
      <w:pPr>
        <w:spacing w:after="140" w:before="0" w:line="300"/>
      </w:pPr>
      <w:r>
        <w:rPr>
          <w:b/>
          <w:bCs/>
          <w:color w:val="5A6473"/>
          <w:sz w:val="21"/>
          <w:szCs w:val="21"/>
        </w:rPr>
        <w:t xml:space="preserve">The research book is to the Research Project what the learning book is to Agency in Learning: the visual-first spine that carries evidence across a stop-start attendance pattern.</w:t>
      </w:r>
    </w:p>
    <w:p>
      <w:pPr>
        <w:pBdr>
          <w:bottom w:val="single" w:color="B9B3A6" w:sz="4"/>
        </w:pBdr>
        <w:spacing w:after="180" w:before="60"/>
      </w:pPr>
    </w:p>
    <w:p>
      <w:pPr>
        <w:pStyle w:val="Heading2"/>
        <w:keepNext/>
        <w:spacing w:after="100" w:before="280"/>
      </w:pPr>
      <w:r>
        <w:rPr>
          <w:b/>
          <w:bCs/>
          <w:color w:val="7A3B69"/>
          <w:sz w:val="28"/>
          <w:szCs w:val="28"/>
        </w:rPr>
        <w:t xml:space="preserve">1.2   Meet our challenge</w:t>
      </w:r>
    </w:p>
    <w:p>
      <w:pPr>
        <w:spacing w:after="100" w:before="0" w:line="300"/>
      </w:pPr>
      <w:r>
        <w:rPr>
          <w:b/>
          <w:bCs/>
          <w:color w:val="6E7A2E"/>
          <w:sz w:val="20"/>
          <w:szCs w:val="20"/>
        </w:rPr>
        <w:t xml:space="preserve">Activity   ·   2h facilitated   ·   0.5h independent</w:t>
      </w:r>
    </w:p>
    <w:p>
      <w:pPr>
        <w:spacing w:after="140" w:before="0" w:line="300"/>
      </w:pPr>
      <w:r>
        <w:rPr>
          <w:sz w:val="22"/>
          <w:szCs w:val="22"/>
        </w:rPr>
        <w:t xml:space="preserve">Introduce the challenge the whole cohort will investigate together - what is happening to the trees on the hills where we live - in a warm, concrete, oral way, using a picture or short story of the hills before and now rather than a definition. Draw out what learners already feel and notice about the trees, the bare slopes, the rain and the heat, and let them react and ask questions. Then walk through what the course will do with it, using the same shared orientation as the other components (see exploring-your-objectives): we will make our question our own, gather evidence, work out what it means, and share it. Be clear about WHY we do this: these hills are the learners' own, and what happens to them touches their safety, homes, and health; understanding a real challenge with evidence lets us think clearly about it; and because people are already working to help the hills, we can also find out whether it is working - a researcher's skill they can use for any challenge in their lives. Keep the tone one of curiosity and hope - the land is greening again - not disaster. Handle it with the safeguarding care it needs: the trees are a safe subject, but they touch landslides and lost shelters, so no learner has to speak from their own life, and you have step-back and referral guidance to hand.</w:t>
      </w:r>
    </w:p>
    <w:p>
      <w:pPr>
        <w:spacing w:after="100" w:before="0" w:line="300"/>
      </w:pPr>
      <w:r>
        <w:rPr>
          <w:b/>
          <w:bCs/>
          <w:color w:val="6E7A2E"/>
          <w:sz w:val="20"/>
          <w:szCs w:val="20"/>
        </w:rPr>
        <w:t xml:space="preserve">LEARNER SHEET:  Sheet 2, “My first thoughts about our hills” - in Our Research Book (a separate file, one per learner).</w:t>
      </w:r>
    </w:p>
    <w:p>
      <w:pPr>
        <w:keepNext/>
        <w:spacing w:after="60" w:before="180"/>
      </w:pPr>
      <w:r>
        <w:rPr>
          <w:b/>
          <w:bCs/>
          <w:color w:val="6E7A2E"/>
          <w:spacing w:val="24"/>
          <w:sz w:val="17"/>
          <w:szCs w:val="17"/>
        </w:rPr>
        <w:t xml:space="preserve">THE ACTIVITY, IN FULL</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is the block that decides whether the cohort cares. Everything downstream - the quality of the questions, whether pairs actually go out and gather - depends on whether the challenge feels like theirs in this session.</w:t>
      </w:r>
    </w:p>
    <w:p>
      <w:pPr>
        <w:pStyle w:val="Heading3"/>
        <w:keepNext/>
        <w:spacing w:after="80" w:before="220"/>
      </w:pPr>
      <w:r>
        <w:rPr>
          <w:b/>
          <w:bCs/>
          <w:color w:val="1F3A5F"/>
          <w:sz w:val="24"/>
          <w:szCs w:val="24"/>
        </w:rPr>
        <w:t xml:space="preserve">Lead with the place, not the topic</w:t>
      </w:r>
    </w:p>
    <w:p>
      <w:pPr>
        <w:spacing w:after="140" w:before="0" w:line="300"/>
      </w:pPr>
      <w:r>
        <w:rPr>
          <w:sz w:val="22"/>
          <w:szCs w:val="22"/>
        </w:rPr>
        <w:t xml:space="preserve">Do not open with deforestation, and do not define anything. Open with the hills themselves: a picture, or a story of this slope before and now. Let learners react, disagree, and tell you what they remember before you frame anything.</w:t>
      </w:r>
    </w:p>
    <w:p>
      <w:pPr>
        <w:spacing w:after="140" w:before="0" w:line="300"/>
      </w:pPr>
      <w:r>
        <w:rPr>
          <w:sz w:val="22"/>
          <w:szCs w:val="22"/>
        </w:rPr>
        <w:t xml:space="preserve">Their reactions are also your diagnostic. How personal the flooding and the landslides are for this group tells you how much to lead in the framing phase and where the protection risks sit.</w:t>
      </w:r>
    </w:p>
    <w:p>
      <w:pPr>
        <w:pStyle w:val="Heading3"/>
        <w:keepNext/>
        <w:spacing w:after="80" w:before="220"/>
      </w:pPr>
      <w:r>
        <w:rPr>
          <w:b/>
          <w:bCs/>
          <w:color w:val="1F3A5F"/>
          <w:sz w:val="24"/>
          <w:szCs w:val="24"/>
        </w:rPr>
        <w:t xml:space="preserve">Say why we are doing this - all three reasons</w:t>
      </w:r>
    </w:p>
    <w:p>
      <w:pPr>
        <w:spacing w:after="140" w:before="0" w:line="300"/>
      </w:pPr>
      <w:r>
        <w:rPr>
          <w:sz w:val="22"/>
          <w:szCs w:val="22"/>
        </w:rPr>
        <w:t xml:space="preserve">1. These hills are theirs, and what happens to them touches their safety, their homes, their health. 2. Understanding a real thing with evidence lets you think clearly about it, instead of arguing. 3. People are already working on it - so we can also find out whether it is working, which is a researcher's skill they can use on anything.</w:t>
      </w:r>
    </w:p>
    <w:p>
      <w:pPr>
        <w:pStyle w:val="Heading3"/>
        <w:keepNext/>
        <w:spacing w:after="80" w:before="220"/>
      </w:pPr>
      <w:r>
        <w:rPr>
          <w:b/>
          <w:bCs/>
          <w:color w:val="1F3A5F"/>
          <w:sz w:val="24"/>
          <w:szCs w:val="24"/>
        </w:rPr>
        <w:t xml:space="preserve">Hold the tone: hopeful, not disaster</w:t>
      </w:r>
    </w:p>
    <w:p>
      <w:pPr>
        <w:spacing w:after="140" w:before="0" w:line="300"/>
      </w:pPr>
      <w:r>
        <w:rPr>
          <w:sz w:val="22"/>
          <w:szCs w:val="22"/>
        </w:rPr>
        <w:t xml:space="preserve">The land is greening again, and that is the frame. This is a course about a place that can recover, not a catalogue of loss. A session that leaves learners frightened has failed, however accurate it was.</w:t>
      </w:r>
    </w:p>
    <w:p>
      <w:pPr>
        <w:pStyle w:val="Heading3"/>
        <w:keepNext/>
        <w:spacing w:after="80" w:before="220"/>
      </w:pPr>
      <w:r>
        <w:rPr>
          <w:b/>
          <w:bCs/>
          <w:color w:val="1F3A5F"/>
          <w:sz w:val="24"/>
          <w:szCs w:val="24"/>
        </w:rPr>
        <w:t xml:space="preserve">The safeguarding, which is real here</w:t>
      </w:r>
    </w:p>
    <w:p>
      <w:pPr>
        <w:spacing w:after="140" w:before="0" w:line="300"/>
      </w:pPr>
      <w:r>
        <w:rPr>
          <w:sz w:val="22"/>
          <w:szCs w:val="22"/>
        </w:rPr>
        <w:t xml:space="preserve">The trees are a deliberately safe subject - but they touch landslides and lost shelters, and some learners in the room will have lost family or a home to exactly that.</w:t>
      </w:r>
    </w:p>
    <w:p>
      <w:pPr>
        <w:spacing w:after="140" w:before="0" w:line="300"/>
      </w:pPr>
      <w:r>
        <w:rPr>
          <w:sz w:val="22"/>
          <w:szCs w:val="22"/>
        </w:rPr>
        <w:t xml:space="preserve">So: no learner speaks from their own life unless they choose to; the everyday, observational version of every prompt is always available; and you have step-back and referral guidance to hand before you start. See the safeguarding guidance for this component.</w:t>
      </w:r>
    </w:p>
    <w:p>
      <w:pPr>
        <w:pStyle w:val="Heading3"/>
        <w:keepNext/>
        <w:spacing w:after="80" w:before="220"/>
      </w:pPr>
      <w:r>
        <w:rPr>
          <w:b/>
          <w:bCs/>
          <w:color w:val="1F3A5F"/>
          <w:sz w:val="24"/>
          <w:szCs w:val="24"/>
        </w:rPr>
        <w:t xml:space="preserve">Listen more than you talk in the second half</w:t>
      </w:r>
    </w:p>
    <w:p>
      <w:pPr>
        <w:spacing w:after="140" w:before="0" w:line="300"/>
      </w:pPr>
      <w:r>
        <w:rPr>
          <w:sz w:val="22"/>
          <w:szCs w:val="22"/>
        </w:rPr>
        <w:t xml:space="preserve">Once the challenge is on the table, the useful part is learners' own wondering. Write their questions up - several will become the things they actually chase, and a learner who sees their own question on the wall is a learner who turns up.</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said or drawn something they already notice about the hills.</w:t>
      </w:r>
    </w:p>
    <w:p>
      <w:pPr>
        <w:pStyle w:val="ListParagraph"/>
        <w:numPr>
          <w:ilvl w:val="0"/>
          <w:numId w:val="1"/>
        </w:numPr>
        <w:spacing w:after="80" w:line="300"/>
      </w:pPr>
      <w:r>
        <w:rPr>
          <w:sz w:val="22"/>
          <w:szCs w:val="22"/>
        </w:rPr>
        <w:t xml:space="preserve">Their wonderings are recorded where the cohort can see them.</w:t>
      </w:r>
    </w:p>
    <w:p>
      <w:pPr>
        <w:pStyle w:val="ListParagraph"/>
        <w:numPr>
          <w:ilvl w:val="0"/>
          <w:numId w:val="1"/>
        </w:numPr>
        <w:spacing w:after="80" w:line="300"/>
      </w:pPr>
      <w:r>
        <w:rPr>
          <w:sz w:val="22"/>
          <w:szCs w:val="22"/>
        </w:rPr>
        <w:t xml:space="preserve">Learners can say why the cohort is investigating this, in their own words.</w:t>
      </w:r>
    </w:p>
    <w:p>
      <w:pPr>
        <w:pStyle w:val="ListParagraph"/>
        <w:numPr>
          <w:ilvl w:val="0"/>
          <w:numId w:val="1"/>
        </w:numPr>
        <w:spacing w:after="80" w:line="300"/>
      </w:pPr>
      <w:r>
        <w:rPr>
          <w:sz w:val="22"/>
          <w:szCs w:val="22"/>
        </w:rPr>
        <w:t xml:space="preserve">The tone in the room is curious, not frightened.</w:t>
      </w:r>
    </w:p>
    <w:p>
      <w:pPr>
        <w:spacing w:after="140" w:line="300"/>
      </w:pPr>
      <w:r>
        <w:rPr>
          <w:b/>
          <w:bCs/>
          <w:color w:val="7A3B69"/>
          <w:sz w:val="22"/>
          <w:szCs w:val="22"/>
        </w:rPr>
        <w:t xml:space="preserve">Timing: </w:t>
      </w:r>
      <w:r>
        <w:rPr>
          <w:sz w:val="22"/>
          <w:szCs w:val="22"/>
        </w:rPr>
        <w:t xml:space="preserve">2 hours facilitated + 0.5 hour independent</w:t>
      </w:r>
    </w:p>
    <w:p>
      <w:pPr>
        <w:spacing w:after="140" w:line="300"/>
      </w:pPr>
      <w:r>
        <w:rPr>
          <w:b/>
          <w:bCs/>
          <w:color w:val="7A3B69"/>
          <w:sz w:val="22"/>
          <w:szCs w:val="22"/>
        </w:rPr>
        <w:t xml:space="preserve">Grouping: </w:t>
      </w:r>
      <w:r>
        <w:rPr>
          <w:sz w:val="22"/>
          <w:szCs w:val="22"/>
        </w:rPr>
        <w:t xml:space="preserve">Whole group, sitting together; pairs for talking</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Look at a picture or hear a short story of the hills as they were before, and as they are now.</w:t>
      </w:r>
    </w:p>
    <w:p>
      <w:pPr>
        <w:pStyle w:val="ListParagraph"/>
        <w:numPr>
          <w:ilvl w:val="0"/>
          <w:numId w:val="1"/>
        </w:numPr>
        <w:spacing w:after="80" w:line="300"/>
      </w:pPr>
      <w:r>
        <w:rPr>
          <w:sz w:val="22"/>
          <w:szCs w:val="22"/>
        </w:rPr>
        <w:t xml:space="preserve">Say what they notice and what they already wonder about the trees, the bare slopes, the rain, the heat.</w:t>
      </w:r>
    </w:p>
    <w:p>
      <w:pPr>
        <w:pStyle w:val="ListParagraph"/>
        <w:numPr>
          <w:ilvl w:val="0"/>
          <w:numId w:val="1"/>
        </w:numPr>
        <w:spacing w:after="80" w:line="300"/>
      </w:pPr>
      <w:r>
        <w:rPr>
          <w:sz w:val="22"/>
          <w:szCs w:val="22"/>
        </w:rPr>
        <w:t xml:space="preserve">Hear, in plain terms, what the course will do: make our question our own, gather evidence, work out what it means, and share it.</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A picture (or a story you tell) of the hills before the camps and now - bare slopes, few trees.</w:t>
      </w:r>
    </w:p>
    <w:p>
      <w:pPr>
        <w:pStyle w:val="ListParagraph"/>
        <w:numPr>
          <w:ilvl w:val="0"/>
          <w:numId w:val="1"/>
        </w:numPr>
        <w:spacing w:after="80" w:line="300"/>
      </w:pPr>
      <w:r>
        <w:rPr>
          <w:sz w:val="22"/>
          <w:szCs w:val="22"/>
        </w:rPr>
        <w:t xml:space="preserve">The research question written or drawn big to show at the end: "What happens to our hills without trees, and what changes when trees and plants grow back?"</w:t>
      </w:r>
    </w:p>
    <w:p>
      <w:pPr>
        <w:pStyle w:val="ListParagraph"/>
        <w:numPr>
          <w:ilvl w:val="0"/>
          <w:numId w:val="1"/>
        </w:numPr>
        <w:spacing w:after="80" w:line="300"/>
      </w:pPr>
      <w:r>
        <w:rPr>
          <w:sz w:val="22"/>
          <w:szCs w:val="22"/>
        </w:rPr>
        <w:t xml:space="preserve">Step-back and referral guidance to hand, in case the talk touches a landslide or a lost shelter.</w:t>
      </w:r>
    </w:p>
    <w:p>
      <w:pPr>
        <w:keepNext/>
        <w:spacing w:after="60" w:before="180"/>
      </w:pPr>
      <w:r>
        <w:rPr>
          <w:b/>
          <w:bCs/>
          <w:color w:val="6E7A2E"/>
          <w:spacing w:val="24"/>
          <w:sz w:val="17"/>
          <w:szCs w:val="17"/>
        </w:rPr>
        <w:t xml:space="preserve">HOW TO SET IT UP - THE HILLS, BEFORE AND NOW</w:t>
      </w:r>
    </w:p>
    <w:p>
      <w:pPr>
        <w:spacing w:after="80" w:before="0" w:line="300"/>
      </w:pPr>
      <w:r>
        <w:rPr>
          <w:b/>
          <w:bCs/>
          <w:color w:val="5A6473"/>
          <w:sz w:val="20"/>
          <w:szCs w:val="20"/>
        </w:rPr>
        <w:t xml:space="preserve">Show one picture, or a wall in two halves - the forested hills of before, the bare slopes of now. Let learners look and react before you explain anything.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Before</w:t>
            </w:r>
          </w:p>
          <w:p>
            <w:r>
              <w:rPr>
                <w:color w:val="5A6473"/>
                <w:sz w:val="15"/>
                <w:szCs w:val="15"/>
              </w:rPr>
              <w:t xml:space="preserve">the hills the elders remember</w:t>
            </w:r>
          </w:p>
        </w:tc>
        <w:tc>
          <w:tcPr>
            <w:tcW w:type="dxa" w:w="4535"/>
            <w:shd w:fill="F1EEE6"/>
            <w:tcMar>
              <w:top w:type="dxa" w:w="60"/>
              <w:left w:type="dxa" w:w="100"/>
              <w:bottom w:type="dxa" w:w="60"/>
              <w:right w:type="dxa" w:w="100"/>
            </w:tcMar>
          </w:tcPr>
          <w:p>
            <w:r>
              <w:rPr>
                <w:b/>
                <w:bCs/>
                <w:color w:val="1F3A5F"/>
                <w:sz w:val="18"/>
                <w:szCs w:val="18"/>
              </w:rPr>
              <w:t xml:space="preserve">Now</w:t>
            </w:r>
          </w:p>
          <w:p>
            <w:r>
              <w:rPr>
                <w:color w:val="5A6473"/>
                <w:sz w:val="15"/>
                <w:szCs w:val="15"/>
              </w:rPr>
              <w:t xml:space="preserve">the hills today</w:t>
            </w:r>
          </w:p>
        </w:tc>
      </w:tr>
      <w:tr>
        <w:tc>
          <w:tcPr>
            <w:tcW w:type="dxa" w:w="4535"/>
            <w:tcMar>
              <w:top w:type="dxa" w:w="60"/>
              <w:left w:type="dxa" w:w="100"/>
              <w:bottom w:type="dxa" w:w="60"/>
              <w:right w:type="dxa" w:w="100"/>
            </w:tcMar>
          </w:tcPr>
          <w:p>
            <w:pPr>
              <w:spacing w:after="40"/>
            </w:pPr>
            <w:r>
              <w:rPr>
                <w:sz w:val="18"/>
                <w:szCs w:val="18"/>
              </w:rPr>
              <w:t xml:space="preserve">•  hills full of trees</w:t>
            </w:r>
          </w:p>
          <w:p>
            <w:pPr>
              <w:spacing w:after="40"/>
            </w:pPr>
            <w:r>
              <w:rPr>
                <w:sz w:val="18"/>
                <w:szCs w:val="18"/>
              </w:rPr>
              <w:t xml:space="preserve">•  shade and cool</w:t>
            </w:r>
          </w:p>
        </w:tc>
        <w:tc>
          <w:tcPr>
            <w:tcW w:type="dxa" w:w="4535"/>
            <w:tcMar>
              <w:top w:type="dxa" w:w="60"/>
              <w:left w:type="dxa" w:w="100"/>
              <w:bottom w:type="dxa" w:w="60"/>
              <w:right w:type="dxa" w:w="100"/>
            </w:tcMar>
          </w:tcPr>
          <w:p>
            <w:pPr>
              <w:spacing w:after="40"/>
            </w:pPr>
            <w:r>
              <w:rPr>
                <w:sz w:val="18"/>
                <w:szCs w:val="18"/>
              </w:rPr>
              <w:t xml:space="preserve">•  bare slopes</w:t>
            </w:r>
          </w:p>
          <w:p>
            <w:pPr>
              <w:spacing w:after="40"/>
            </w:pPr>
            <w:r>
              <w:rPr>
                <w:sz w:val="18"/>
                <w:szCs w:val="18"/>
              </w:rPr>
              <w:t xml:space="preserve">•  soil slides in rain</w:t>
            </w:r>
          </w:p>
        </w:tc>
      </w:tr>
    </w:tbl>
    <w:p>
      <w:pPr>
        <w:keepNext/>
        <w:spacing w:after="60" w:before="180"/>
      </w:pPr>
      <w:r>
        <w:rPr>
          <w:b/>
          <w:bCs/>
          <w:color w:val="6E7A2E"/>
          <w:spacing w:val="24"/>
          <w:sz w:val="17"/>
          <w:szCs w:val="17"/>
        </w:rPr>
        <w:t xml:space="preserve">WHAT IT LOOKS LIKE WHEN IT IS WORKING - OUR WONDER-WALL</w:t>
      </w:r>
    </w:p>
    <w:p>
      <w:pPr>
        <w:spacing w:after="80" w:before="0" w:line="300"/>
      </w:pPr>
      <w:r>
        <w:rPr>
          <w:b/>
          <w:bCs/>
          <w:color w:val="5A6473"/>
          <w:sz w:val="20"/>
          <w:szCs w:val="20"/>
        </w:rPr>
        <w:t xml:space="preserve">The wonderings gathered in step 2 - the first seeds of our research. No question is too small, and a drawn one counts.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shd w:fill="F1EEE6"/>
            <w:tcMar>
              <w:top w:type="dxa" w:w="60"/>
              <w:left w:type="dxa" w:w="100"/>
              <w:bottom w:type="dxa" w:w="60"/>
              <w:right w:type="dxa" w:w="100"/>
            </w:tcMar>
          </w:tcPr>
          <w:p>
            <w:r>
              <w:rPr>
                <w:b/>
                <w:bCs/>
                <w:color w:val="1F3A5F"/>
                <w:sz w:val="18"/>
                <w:szCs w:val="18"/>
              </w:rPr>
              <w:t xml:space="preserve">What we wonder</w:t>
            </w:r>
          </w:p>
        </w:tc>
      </w:tr>
      <w:tr>
        <w:tc>
          <w:tcPr>
            <w:tcW w:type="dxa" w:w="9070"/>
            <w:tcMar>
              <w:top w:type="dxa" w:w="60"/>
              <w:left w:type="dxa" w:w="100"/>
              <w:bottom w:type="dxa" w:w="60"/>
              <w:right w:type="dxa" w:w="100"/>
            </w:tcMar>
          </w:tcPr>
          <w:p>
            <w:pPr>
              <w:spacing w:after="40"/>
            </w:pPr>
            <w:r>
              <w:rPr>
                <w:sz w:val="18"/>
                <w:szCs w:val="18"/>
              </w:rPr>
              <w:t xml:space="preserve">•  Why did the trees go?</w:t>
            </w:r>
          </w:p>
          <w:p>
            <w:pPr>
              <w:spacing w:after="40"/>
            </w:pPr>
            <w:r>
              <w:rPr>
                <w:sz w:val="18"/>
                <w:szCs w:val="18"/>
              </w:rPr>
              <w:t xml:space="preserve">•  Where does the mud go?</w:t>
            </w:r>
          </w:p>
          <w:p>
            <w:pPr>
              <w:spacing w:after="40"/>
            </w:pPr>
            <w:r>
              <w:rPr>
                <w:sz w:val="18"/>
                <w:szCs w:val="18"/>
              </w:rPr>
              <w:t xml:space="preserve">•  Will the trees come back?</w:t>
            </w:r>
          </w:p>
          <w:p>
            <w:pPr>
              <w:spacing w:after="40"/>
            </w:pPr>
            <w:r>
              <w:rPr>
                <w:sz w:val="18"/>
                <w:szCs w:val="18"/>
              </w:rPr>
              <w:t xml:space="preserve">•  Why is it so hot now?</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keep the tone one of curiosity and hope - the land is greening again - not disaster. The trees are a safe subject, but they touch landslides and lost shelters, so no learner has to speak from their own life. Start from a picture or story, not a definition, and let learners react before you explain anything.</w:t>
      </w:r>
    </w:p>
    <w:p>
      <w:pPr>
        <w:pStyle w:val="Heading3"/>
        <w:keepNext/>
        <w:spacing w:after="80" w:before="220"/>
      </w:pPr>
      <w:r>
        <w:rPr>
          <w:b/>
          <w:bCs/>
          <w:color w:val="1F3A5F"/>
          <w:sz w:val="24"/>
          <w:szCs w:val="24"/>
        </w:rPr>
        <w:t xml:space="preserve">Step 1: The hills, before and now  (40 min)</w:t>
      </w:r>
    </w:p>
    <w:p>
      <w:pPr>
        <w:spacing w:after="140" w:before="0" w:line="300"/>
      </w:pPr>
      <w:r>
        <w:rPr>
          <w:sz w:val="22"/>
          <w:szCs w:val="22"/>
        </w:rPr>
        <w:t xml:space="preserve">Show a picture, or tell a short story, of the hills before the camps - covered in forest - and now, bare in many places. Give learners time to look and react. Draw out what they notice, in their own words, without correcting or teaching yet.</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do you see? What is different between before and now?</w:t>
      </w:r>
    </w:p>
    <w:p>
      <w:pPr>
        <w:pStyle w:val="ListParagraph"/>
        <w:numPr>
          <w:ilvl w:val="0"/>
          <w:numId w:val="1"/>
        </w:numPr>
        <w:spacing w:after="80" w:line="300"/>
      </w:pPr>
      <w:r>
        <w:rPr>
          <w:sz w:val="22"/>
          <w:szCs w:val="22"/>
        </w:rPr>
        <w:t xml:space="preserve">What do you already know about our hills?</w:t>
      </w:r>
    </w:p>
    <w:p>
      <w:pPr>
        <w:pStyle w:val="Heading3"/>
        <w:keepNext/>
        <w:spacing w:after="80" w:before="220"/>
      </w:pPr>
      <w:r>
        <w:rPr>
          <w:b/>
          <w:bCs/>
          <w:color w:val="1F3A5F"/>
          <w:sz w:val="24"/>
          <w:szCs w:val="24"/>
        </w:rPr>
        <w:t xml:space="preserve">Step 2: What we wonder  (40 min)</w:t>
      </w:r>
    </w:p>
    <w:p>
      <w:pPr>
        <w:spacing w:after="140" w:before="0" w:line="300"/>
      </w:pPr>
      <w:r>
        <w:rPr>
          <w:sz w:val="22"/>
          <w:szCs w:val="22"/>
        </w:rPr>
        <w:t xml:space="preserve">In pairs, learners say one thing they wonder about the trees and hills. Gather these together - they are the first seeds of our research. Notice how personal the flooding or landslides are for the group; this tells you how much to lead later, and where to take care.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do you wonder about our hills and trees?</w:t>
      </w:r>
    </w:p>
    <w:p>
      <w:pPr>
        <w:pStyle w:val="Heading3"/>
        <w:keepNext/>
        <w:spacing w:after="80" w:before="220"/>
      </w:pPr>
      <w:r>
        <w:rPr>
          <w:b/>
          <w:bCs/>
          <w:color w:val="1F3A5F"/>
          <w:sz w:val="24"/>
          <w:szCs w:val="24"/>
        </w:rPr>
        <w:t xml:space="preserve">Step 3: What our course will do  (40 min)</w:t>
      </w:r>
    </w:p>
    <w:p>
      <w:pPr>
        <w:spacing w:after="140" w:before="0" w:line="300"/>
      </w:pPr>
      <w:r>
        <w:rPr>
          <w:sz w:val="22"/>
          <w:szCs w:val="22"/>
        </w:rPr>
        <w:t xml:space="preserve">Walk through, simply, what the group will do together over the course: make our question our own, gather evidence by asking and looking and by reading the source pack, work out what it means, and share it. Show the research question. Keep it warm and unhurried.</w:t>
      </w:r>
    </w:p>
    <w:p>
      <w:pPr>
        <w:spacing w:after="140" w:line="300"/>
      </w:pPr>
      <w:r>
        <w:rPr>
          <w:b/>
          <w:bCs/>
          <w:color w:val="7A3B69"/>
          <w:sz w:val="22"/>
          <w:szCs w:val="22"/>
        </w:rPr>
        <w:t xml:space="preserve">Student worksheet: </w:t>
      </w:r>
      <w:r>
        <w:rPr>
          <w:sz w:val="22"/>
          <w:szCs w:val="22"/>
        </w:rPr>
        <w:t xml:space="preserve">My first thoughts about our hills (in the student workbook)</w:t>
      </w:r>
    </w:p>
    <w:p>
      <w:pPr>
        <w:spacing w:after="140" w:line="300"/>
      </w:pPr>
      <w:r>
        <w:rPr>
          <w:b/>
          <w:bCs/>
          <w:color w:val="7A3B69"/>
          <w:sz w:val="22"/>
          <w:szCs w:val="22"/>
        </w:rPr>
        <w:t xml:space="preserve">Independent task: </w:t>
      </w:r>
      <w:r>
        <w:rPr>
          <w:sz w:val="22"/>
          <w:szCs w:val="22"/>
        </w:rPr>
        <w:t xml:space="preserve">Tell one person at home what our group is going to investigate, and one thing you already wonder about our hills and trees.</w:t>
      </w:r>
    </w:p>
    <w:p>
      <w:pPr>
        <w:spacing w:after="140" w:before="0" w:line="300"/>
      </w:pPr>
      <w:r>
        <w:rPr>
          <w:b/>
          <w:bCs/>
          <w:color w:val="5A6473"/>
          <w:sz w:val="21"/>
          <w:szCs w:val="21"/>
        </w:rPr>
        <w:t xml:space="preserve">Listen closely to how learners talk about the hills: what they already believe, and how personal the flooding or landslides are for them, tells you how much to lead in the framing phase and where the protection risks are. This same orientation shape works for Agency in Learning too.</w:t>
      </w:r>
    </w:p>
    <w:p>
      <w:pPr>
        <w:pBdr>
          <w:bottom w:val="single" w:color="B9B3A6" w:sz="4"/>
        </w:pBdr>
        <w:spacing w:after="180" w:before="60"/>
      </w:pPr>
    </w:p>
    <w:p>
      <w:pPr>
        <w:pStyle w:val="Heading2"/>
        <w:keepNext/>
        <w:spacing w:after="100" w:before="280"/>
      </w:pPr>
      <w:r>
        <w:rPr>
          <w:b/>
          <w:bCs/>
          <w:color w:val="7A3B69"/>
          <w:sz w:val="28"/>
          <w:szCs w:val="28"/>
        </w:rPr>
        <w:t xml:space="preserve">1.3   What good research looks like</w:t>
      </w:r>
    </w:p>
    <w:p>
      <w:pPr>
        <w:spacing w:after="100" w:before="0" w:line="300"/>
      </w:pPr>
      <w:r>
        <w:rPr>
          <w:b/>
          <w:bCs/>
          <w:color w:val="6E7A2E"/>
          <w:sz w:val="20"/>
          <w:szCs w:val="20"/>
        </w:rPr>
        <w:t xml:space="preserve">Activity   ·   0.5h facilitated</w:t>
      </w:r>
    </w:p>
    <w:p>
      <w:pPr>
        <w:spacing w:after="140" w:before="0" w:line="300"/>
      </w:pPr>
      <w:r>
        <w:rPr>
          <w:sz w:val="22"/>
          <w:szCs w:val="22"/>
        </w:rPr>
        <w:t xml:space="preserve">A short, warm introduction to the competency this whole course grows, investigating real-world issues (FSI1), as a growth path, not a test. Learners meet, in plain and pictorial terms, what a researcher does, and mark honestly where they feel they are now, so they can revisit it at the end and see how they have moved.</w:t>
      </w:r>
    </w:p>
    <w:p>
      <w:pPr>
        <w:spacing w:after="100" w:before="0" w:line="300"/>
      </w:pPr>
      <w:r>
        <w:rPr>
          <w:b/>
          <w:bCs/>
          <w:color w:val="6E7A2E"/>
          <w:sz w:val="20"/>
          <w:szCs w:val="20"/>
        </w:rPr>
        <w:t xml:space="preserve">LEARNER SHEET:  Sheet 3, “Where I am as a researcher” - in Our Research Book (a separate file, one per learner).</w:t>
      </w:r>
    </w:p>
    <w:p>
      <w:pPr>
        <w:keepNext/>
        <w:spacing w:after="60" w:before="180"/>
      </w:pPr>
      <w:r>
        <w:rPr>
          <w:b/>
          <w:bCs/>
          <w:color w:val="6E7A2E"/>
          <w:spacing w:val="24"/>
          <w:sz w:val="17"/>
          <w:szCs w:val="17"/>
        </w:rPr>
        <w:t xml:space="preserve">THE ACTIVITY, IN FULL</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Short block, and a map rather than a test. It shows learners the competency the whole course grows, so they can mark where they are now and again at the end and see the distance.</w:t>
      </w:r>
    </w:p>
    <w:p>
      <w:pPr>
        <w:pStyle w:val="Heading3"/>
        <w:keepNext/>
        <w:spacing w:after="80" w:before="220"/>
      </w:pPr>
      <w:r>
        <w:rPr>
          <w:b/>
          <w:bCs/>
          <w:color w:val="1F3A5F"/>
          <w:sz w:val="24"/>
          <w:szCs w:val="24"/>
        </w:rPr>
        <w:t xml:space="preserve">It is the same ladder you assess against</w:t>
      </w:r>
    </w:p>
    <w:p>
      <w:pPr>
        <w:spacing w:after="140" w:before="0" w:line="300"/>
      </w:pPr>
      <w:r>
        <w:rPr>
          <w:sz w:val="22"/>
          <w:szCs w:val="22"/>
        </w:rPr>
        <w:t xml:space="preserve">The five steps are the learner-facing reading of Amala's proficiency scale for FSI1, in the first person with the level names removed. Do not show learners the level names, the GPA values, or where the readiness bar sits - a learner who knows which rung counts will mark that one.</w:t>
      </w:r>
    </w:p>
    <w:p>
      <w:pPr>
        <w:pStyle w:val="Heading3"/>
        <w:keepNext/>
        <w:spacing w:after="80" w:before="220"/>
      </w:pPr>
      <w:r>
        <w:rPr>
          <w:b/>
          <w:bCs/>
          <w:color w:val="1F3A5F"/>
          <w:sz w:val="24"/>
          <w:szCs w:val="24"/>
        </w:rPr>
        <w:t xml:space="preserve">Nobody starts high, and say so first</w:t>
      </w:r>
    </w:p>
    <w:p>
      <w:pPr>
        <w:spacing w:after="140" w:before="0" w:line="300"/>
      </w:pPr>
      <w:r>
        <w:rPr>
          <w:sz w:val="22"/>
          <w:szCs w:val="22"/>
        </w:rPr>
        <w:t xml:space="preserve">Mark it yourself, out loud, honestly, before you ask anyone else to. A learner near number 1 is at the beginning, which is where a course like this expects them to be. Do not correct a learner who marks themselves high; note it, and let the final marking do the work.</w:t>
      </w:r>
    </w:p>
    <w:p>
      <w:pPr>
        <w:pStyle w:val="Heading3"/>
        <w:keepNext/>
        <w:spacing w:after="80" w:before="220"/>
      </w:pPr>
      <w:r>
        <w:rPr>
          <w:b/>
          <w:bCs/>
          <w:color w:val="1F3A5F"/>
          <w:sz w:val="24"/>
          <w:szCs w:val="24"/>
        </w:rPr>
        <w:t xml:space="preserve">The distance is the point</w:t>
      </w:r>
    </w:p>
    <w:p>
      <w:pPr>
        <w:spacing w:after="140" w:before="0" w:line="300"/>
      </w:pPr>
      <w:r>
        <w:rPr>
          <w:sz w:val="22"/>
          <w:szCs w:val="22"/>
        </w:rPr>
        <w:t xml:space="preserve">Run it again in the final block with a different mark, so both are visible on one page. For learners whose schooling has stopped and started for years, a visible distance they can point to may be the first evidence they have had that effort produces change.</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marked one rung, honestly, in their own book.</w:t>
      </w:r>
    </w:p>
    <w:p>
      <w:pPr>
        <w:pStyle w:val="ListParagraph"/>
        <w:numPr>
          <w:ilvl w:val="0"/>
          <w:numId w:val="1"/>
        </w:numPr>
        <w:spacing w:after="80" w:line="300"/>
      </w:pPr>
      <w:r>
        <w:rPr>
          <w:sz w:val="22"/>
          <w:szCs w:val="22"/>
        </w:rPr>
        <w:t xml:space="preserve">They know it is not a test and that they will mark it again at the end.</w:t>
      </w:r>
    </w:p>
    <w:p>
      <w:pPr>
        <w:pStyle w:val="ListParagraph"/>
        <w:numPr>
          <w:ilvl w:val="0"/>
          <w:numId w:val="1"/>
        </w:numPr>
        <w:spacing w:after="80" w:line="300"/>
      </w:pPr>
      <w:r>
        <w:rPr>
          <w:sz w:val="22"/>
          <w:szCs w:val="22"/>
        </w:rPr>
        <w:t xml:space="preserve">They can say what a researcher does, in their own words.</w:t>
      </w:r>
    </w:p>
    <w:p>
      <w:pPr>
        <w:spacing w:after="140" w:line="300"/>
      </w:pPr>
      <w:r>
        <w:rPr>
          <w:b/>
          <w:bCs/>
          <w:color w:val="7A3B69"/>
          <w:sz w:val="22"/>
          <w:szCs w:val="22"/>
        </w:rPr>
        <w:t xml:space="preserve">Timing: </w:t>
      </w:r>
      <w:r>
        <w:rPr>
          <w:sz w:val="22"/>
          <w:szCs w:val="22"/>
        </w:rPr>
        <w:t xml:space="preserve">0.5 hour facilitated</w:t>
      </w:r>
    </w:p>
    <w:p>
      <w:pPr>
        <w:spacing w:after="140" w:line="300"/>
      </w:pPr>
      <w:r>
        <w:rPr>
          <w:b/>
          <w:bCs/>
          <w:color w:val="7A3B69"/>
          <w:sz w:val="22"/>
          <w:szCs w:val="22"/>
        </w:rPr>
        <w:t xml:space="preserve">Grouping: </w:t>
      </w:r>
      <w:r>
        <w:rPr>
          <w:sz w:val="22"/>
          <w:szCs w:val="22"/>
        </w:rPr>
        <w:t xml:space="preserve">Whole group, sitting together</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Meet, in pictures and plain words, what a researcher does - asks, looks, finds out, and does not just guess.</w:t>
      </w:r>
    </w:p>
    <w:p>
      <w:pPr>
        <w:pStyle w:val="ListParagraph"/>
        <w:numPr>
          <w:ilvl w:val="0"/>
          <w:numId w:val="1"/>
        </w:numPr>
        <w:spacing w:after="80" w:line="300"/>
      </w:pPr>
      <w:r>
        <w:rPr>
          <w:sz w:val="22"/>
          <w:szCs w:val="22"/>
        </w:rPr>
        <w:t xml:space="preserve">Hear that this is a path we all grow along over the course, not a test to pass today.</w:t>
      </w:r>
    </w:p>
    <w:p>
      <w:pPr>
        <w:pStyle w:val="ListParagraph"/>
        <w:numPr>
          <w:ilvl w:val="0"/>
          <w:numId w:val="1"/>
        </w:numPr>
        <w:spacing w:after="80" w:line="300"/>
      </w:pPr>
      <w:r>
        <w:rPr>
          <w:sz w:val="22"/>
          <w:szCs w:val="22"/>
        </w:rPr>
        <w:t xml:space="preserve">Mark honestly, on a simple picture scale, where they feel they are now as a researcher.</w:t>
      </w:r>
    </w:p>
    <w:p>
      <w:pPr>
        <w:pStyle w:val="ListParagraph"/>
        <w:numPr>
          <w:ilvl w:val="0"/>
          <w:numId w:val="1"/>
        </w:numPr>
        <w:spacing w:after="80" w:line="300"/>
      </w:pPr>
      <w:r>
        <w:rPr>
          <w:sz w:val="22"/>
          <w:szCs w:val="22"/>
        </w:rPr>
        <w:t xml:space="preserve">Keep that mark in their research book, to look at again at the end and see how they have moved.</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"Where I am as a researcher" growth-path page from the research book (one per learner).</w:t>
      </w:r>
    </w:p>
    <w:p>
      <w:pPr>
        <w:pStyle w:val="ListParagraph"/>
        <w:numPr>
          <w:ilvl w:val="0"/>
          <w:numId w:val="1"/>
        </w:numPr>
        <w:spacing w:after="80" w:line="300"/>
      </w:pPr>
      <w:r>
        <w:rPr>
          <w:sz w:val="22"/>
          <w:szCs w:val="22"/>
        </w:rPr>
        <w:t xml:space="preserve">Simple pictures or actions that show what a researcher does: asking, looking closely, keeping a record, checking whether something is true.</w:t>
      </w:r>
    </w:p>
    <w:p>
      <w:pPr>
        <w:pStyle w:val="ListParagraph"/>
        <w:numPr>
          <w:ilvl w:val="0"/>
          <w:numId w:val="1"/>
        </w:numPr>
        <w:spacing w:after="80" w:line="300"/>
      </w:pPr>
      <w:r>
        <w:rPr>
          <w:sz w:val="22"/>
          <w:szCs w:val="22"/>
        </w:rPr>
        <w:t xml:space="preserve">Your own honest mark, ready to show, so learners see it is safe to say "I am near the start".</w:t>
      </w:r>
    </w:p>
    <w:p>
      <w:pPr>
        <w:keepNext/>
        <w:spacing w:after="60" w:before="180"/>
      </w:pPr>
      <w:r>
        <w:rPr>
          <w:b/>
          <w:bCs/>
          <w:color w:val="6E7A2E"/>
          <w:spacing w:val="24"/>
          <w:sz w:val="17"/>
          <w:szCs w:val="17"/>
        </w:rPr>
        <w:t xml:space="preserve">WHAT IT LOOKS LIKE WHEN IT IS WORKING - WHAT A RESEARCHER DOES</w:t>
      </w:r>
    </w:p>
    <w:p>
      <w:pPr>
        <w:spacing w:after="80" w:before="0" w:line="300"/>
      </w:pPr>
      <w:r>
        <w:rPr>
          <w:b/>
          <w:bCs/>
          <w:color w:val="5A6473"/>
          <w:sz w:val="20"/>
          <w:szCs w:val="20"/>
        </w:rPr>
        <w:t xml:space="preserve">Shown in pictures and plain words - finding out for ourselves instead of guessing. This is a growth path we all walk along, not a test to pass today.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shd w:fill="F1EEE6"/>
            <w:tcMar>
              <w:top w:type="dxa" w:w="60"/>
              <w:left w:type="dxa" w:w="100"/>
              <w:bottom w:type="dxa" w:w="60"/>
              <w:right w:type="dxa" w:w="100"/>
            </w:tcMar>
          </w:tcPr>
          <w:p>
            <w:r>
              <w:rPr>
                <w:b/>
                <w:bCs/>
                <w:color w:val="1F3A5F"/>
                <w:sz w:val="18"/>
                <w:szCs w:val="18"/>
              </w:rPr>
              <w:t xml:space="preserve">A researcher…</w:t>
            </w:r>
          </w:p>
        </w:tc>
      </w:tr>
      <w:tr>
        <w:tc>
          <w:tcPr>
            <w:tcW w:type="dxa" w:w="9070"/>
            <w:tcMar>
              <w:top w:type="dxa" w:w="60"/>
              <w:left w:type="dxa" w:w="100"/>
              <w:bottom w:type="dxa" w:w="60"/>
              <w:right w:type="dxa" w:w="100"/>
            </w:tcMar>
          </w:tcPr>
          <w:p>
            <w:pPr>
              <w:spacing w:after="40"/>
            </w:pPr>
            <w:r>
              <w:rPr>
                <w:sz w:val="18"/>
                <w:szCs w:val="18"/>
              </w:rPr>
              <w:t xml:space="preserve">•  asks people</w:t>
            </w:r>
          </w:p>
          <w:p>
            <w:pPr>
              <w:spacing w:after="40"/>
            </w:pPr>
            <w:r>
              <w:rPr>
                <w:sz w:val="18"/>
                <w:szCs w:val="18"/>
              </w:rPr>
              <w:t xml:space="preserve">•  looks closely</w:t>
            </w:r>
          </w:p>
          <w:p>
            <w:pPr>
              <w:spacing w:after="40"/>
            </w:pPr>
            <w:r>
              <w:rPr>
                <w:sz w:val="18"/>
                <w:szCs w:val="18"/>
              </w:rPr>
              <w:t xml:space="preserve">•  keeps a record</w:t>
            </w:r>
          </w:p>
          <w:p>
            <w:pPr>
              <w:spacing w:after="40"/>
            </w:pPr>
            <w:r>
              <w:rPr>
                <w:sz w:val="18"/>
                <w:szCs w:val="18"/>
              </w:rPr>
              <w:t xml:space="preserve">•  checks if it's true</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this is a growth path, not a test. Say clearly, and more than once, that marking "near the start" is not failing - it is exactly where a researcher begins, and the point is to look back at the end and see how far we came. Keep it short, warm, and pictorial. Model your own honest mark first so learners see it is safe. This page comes back out at the very end of the course (Showcase and reflect), so keep it in the research book where it can be found.</w:t>
      </w:r>
    </w:p>
    <w:p>
      <w:pPr>
        <w:spacing w:after="140" w:line="300"/>
      </w:pPr>
      <w:r>
        <w:rPr>
          <w:b/>
          <w:bCs/>
          <w:color w:val="7A3B69"/>
          <w:sz w:val="22"/>
          <w:szCs w:val="22"/>
        </w:rPr>
        <w:t xml:space="preserve">Read aloud to the group: </w:t>
      </w:r>
      <w:r>
        <w:rPr>
          <w:sz w:val="22"/>
          <w:szCs w:val="22"/>
        </w:rPr>
        <w:t xml:space="preserve">the "What a researcher does, and where I am now" page in the learners' research book. That page carries the teaching for this block, and the learners keep it.</w:t>
      </w:r>
    </w:p>
    <w:p>
      <w:pPr>
        <w:pStyle w:val="Heading3"/>
        <w:keepNext/>
        <w:spacing w:after="80" w:before="220"/>
      </w:pPr>
      <w:r>
        <w:rPr>
          <w:b/>
          <w:bCs/>
          <w:color w:val="1F3A5F"/>
          <w:sz w:val="24"/>
          <w:szCs w:val="24"/>
        </w:rPr>
        <w:t xml:space="preserve">Step 1: What does a researcher do?  (15 min)</w:t>
      </w:r>
    </w:p>
    <w:p>
      <w:pPr>
        <w:spacing w:after="140" w:before="0" w:line="300"/>
      </w:pPr>
      <w:r>
        <w:rPr>
          <w:sz w:val="22"/>
          <w:szCs w:val="22"/>
        </w:rPr>
        <w:t xml:space="preserve">In pictures and plain words, show what a researcher does: they ask people, they look closely, they keep a record of what they find, and they check whether something is really true instead of just guessing or repeating what people say. Keep it concrete and warm - a researcher is a person who wants to find out, carefully and fairly.</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is the difference between guessing and finding out?</w:t>
      </w:r>
    </w:p>
    <w:p>
      <w:pPr>
        <w:pStyle w:val="ListParagraph"/>
        <w:numPr>
          <w:ilvl w:val="0"/>
          <w:numId w:val="1"/>
        </w:numPr>
        <w:spacing w:after="80" w:line="300"/>
      </w:pPr>
      <w:r>
        <w:rPr>
          <w:sz w:val="22"/>
          <w:szCs w:val="22"/>
        </w:rPr>
        <w:t xml:space="preserve">What does a person do when they really want to know if something is true?</w:t>
      </w:r>
    </w:p>
    <w:p>
      <w:pPr>
        <w:pStyle w:val="Heading3"/>
        <w:keepNext/>
        <w:spacing w:after="80" w:before="220"/>
      </w:pPr>
      <w:r>
        <w:rPr>
          <w:b/>
          <w:bCs/>
          <w:color w:val="1F3A5F"/>
          <w:sz w:val="24"/>
          <w:szCs w:val="24"/>
        </w:rPr>
        <w:t xml:space="preserve">Step 2: Where am I now?  (15 min)</w:t>
      </w:r>
    </w:p>
    <w:p>
      <w:pPr>
        <w:spacing w:after="140" w:before="0" w:line="300"/>
      </w:pPr>
      <w:r>
        <w:rPr>
          <w:sz w:val="22"/>
          <w:szCs w:val="22"/>
        </w:rPr>
        <w:t xml:space="preserve">Show the simple picture scale of where a person can be on the path - from just starting out to finding out carefully and fairly on their own. Mark your own place honestly first, out loud, so learners see there is no wrong answer. Then each learner marks where they feel they are now, in their research book, and you remind them: we will look at this again at the end and see how we grew.</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Where do you feel you are on this path today? There is no wrong answer.</w:t>
      </w:r>
    </w:p>
    <w:p>
      <w:pPr>
        <w:pStyle w:val="ListParagraph"/>
        <w:numPr>
          <w:ilvl w:val="0"/>
          <w:numId w:val="1"/>
        </w:numPr>
        <w:spacing w:after="80" w:line="300"/>
      </w:pPr>
      <w:r>
        <w:rPr>
          <w:sz w:val="22"/>
          <w:szCs w:val="22"/>
        </w:rPr>
        <w:t xml:space="preserve">Marking near the start is not failing - it is where every researcher begins.</w:t>
      </w:r>
    </w:p>
    <w:p>
      <w:pPr>
        <w:spacing w:after="140" w:line="300"/>
      </w:pPr>
      <w:r>
        <w:rPr>
          <w:b/>
          <w:bCs/>
          <w:color w:val="7A3B69"/>
          <w:sz w:val="22"/>
          <w:szCs w:val="22"/>
        </w:rPr>
        <w:t xml:space="preserve">Student worksheet: </w:t>
      </w:r>
      <w:r>
        <w:rPr>
          <w:sz w:val="22"/>
          <w:szCs w:val="22"/>
        </w:rPr>
        <w:t xml:space="preserve">Where I am as a researcher (in the student workbook)</w:t>
      </w:r>
    </w:p>
    <w:p>
      <w:pPr>
        <w:pBdr>
          <w:bottom w:val="single" w:color="B9B3A6" w:sz="4"/>
        </w:pBdr>
        <w:spacing w:after="180" w:before="60"/>
      </w:pPr>
    </w:p>
    <w:p>
      <w:r>
        <w:br w:type="page"/>
      </w:r>
    </w:p>
    <w:p>
      <w:pPr>
        <w:pStyle w:val="Heading1"/>
        <w:keepNext/>
        <w:spacing w:after="140" w:before="320"/>
      </w:pPr>
      <w:r>
        <w:rPr>
          <w:b/>
          <w:bCs/>
          <w:color w:val="1F3A5F"/>
          <w:sz w:val="36"/>
          <w:szCs w:val="36"/>
        </w:rPr>
        <w:t xml:space="preserve">Phase 2 - Frame the challenge</w:t>
      </w:r>
    </w:p>
    <w:p>
      <w:pPr>
        <w:spacing w:after="40" w:before="0" w:line="300"/>
      </w:pPr>
      <w:r>
        <w:rPr>
          <w:b/>
          <w:bCs/>
          <w:color w:val="5A6473"/>
          <w:sz w:val="20"/>
          <w:szCs w:val="20"/>
        </w:rPr>
        <w:t xml:space="preserve">Lead: Shared - you and the learners, support stays high</w:t>
      </w:r>
    </w:p>
    <w:p>
      <w:pPr>
        <w:spacing w:after="140" w:line="300"/>
      </w:pPr>
      <w:r>
        <w:rPr>
          <w:b/>
          <w:bCs/>
          <w:color w:val="7A3B69"/>
          <w:sz w:val="22"/>
          <w:szCs w:val="22"/>
        </w:rPr>
        <w:t xml:space="preserve">Course objective: </w:t>
      </w:r>
      <w:r>
        <w:rPr>
          <w:sz w:val="22"/>
          <w:szCs w:val="22"/>
        </w:rPr>
        <w:t xml:space="preserve">Frame a real-world challenge into a clear, researchable focus.</w:t>
      </w:r>
    </w:p>
    <w:p>
      <w:pPr>
        <w:spacing w:after="140" w:before="0" w:line="300"/>
      </w:pPr>
      <w:r>
        <w:rPr>
          <w:sz w:val="22"/>
          <w:szCs w:val="22"/>
        </w:rPr>
        <w:t xml:space="preserve">Learners take the research question they have been given and make it their own: they surface what is already known about the trees and hills, map who and what is connected to the challenge, and turn the big question into the specific things they will go and find out.</w:t>
      </w:r>
    </w:p>
    <w:p>
      <w:pPr>
        <w:pStyle w:val="Heading2"/>
        <w:keepNext/>
        <w:spacing w:after="100" w:before="280"/>
      </w:pPr>
      <w:r>
        <w:rPr>
          <w:b/>
          <w:bCs/>
          <w:color w:val="7A3B69"/>
          <w:sz w:val="28"/>
          <w:szCs w:val="28"/>
        </w:rPr>
        <w:t xml:space="preserve">2.1   Why this challenge matters, and what we already know</w:t>
      </w:r>
    </w:p>
    <w:p>
      <w:pPr>
        <w:spacing w:after="100" w:before="0" w:line="300"/>
      </w:pPr>
      <w:r>
        <w:rPr>
          <w:b/>
          <w:bCs/>
          <w:color w:val="6E7A2E"/>
          <w:sz w:val="20"/>
          <w:szCs w:val="20"/>
        </w:rPr>
        <w:t xml:space="preserve">Activity   ·   1.5h facilitated   ·   1h independent</w:t>
      </w:r>
    </w:p>
    <w:p>
      <w:pPr>
        <w:spacing w:after="140" w:before="0" w:line="300"/>
      </w:pPr>
      <w:r>
        <w:rPr>
          <w:sz w:val="22"/>
          <w:szCs w:val="22"/>
        </w:rPr>
        <w:t xml:space="preserve">Learners explore why the trees and hills matter to them and their community, and pool what they already know - the hills before, the clearing, the mud when it rains, the heat - treating their own knowledge and lived experience as real evidence to start from. Draw a shared "what we already know / what we still need to find out" picture on the wall, in marks and drawings, that the cohort adds to as the course goes. This is where you separate what is genuinely known from what is assumed, gently and without singling anyone out.</w:t>
      </w:r>
    </w:p>
    <w:p>
      <w:pPr>
        <w:spacing w:after="100" w:before="0" w:line="300"/>
      </w:pPr>
      <w:r>
        <w:rPr>
          <w:b/>
          <w:bCs/>
          <w:color w:val="6E7A2E"/>
          <w:sz w:val="20"/>
          <w:szCs w:val="20"/>
        </w:rPr>
        <w:t xml:space="preserve">LEARNER SHEET:  Sheet 4, “What we know / what we want to find out” - in Our Research Book (a separate file, one per learner).</w:t>
      </w:r>
    </w:p>
    <w:p>
      <w:pPr>
        <w:keepNext/>
        <w:spacing w:after="60" w:before="180"/>
      </w:pPr>
      <w:r>
        <w:rPr>
          <w:b/>
          <w:bCs/>
          <w:color w:val="6E7A2E"/>
          <w:spacing w:val="24"/>
          <w:sz w:val="17"/>
          <w:szCs w:val="17"/>
        </w:rPr>
        <w:t xml:space="preserve">THE ACTIVITY, IN FULL</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Two things happen here, and the second is the one that matters. Learners pool what they already know - and then they learn to separate what they KNOW from what they only THINK.</w:t>
      </w:r>
    </w:p>
    <w:p>
      <w:pPr>
        <w:pStyle w:val="Heading3"/>
        <w:keepNext/>
        <w:spacing w:after="80" w:before="220"/>
      </w:pPr>
      <w:r>
        <w:rPr>
          <w:b/>
          <w:bCs/>
          <w:color w:val="1F3A5F"/>
          <w:sz w:val="24"/>
          <w:szCs w:val="24"/>
        </w:rPr>
        <w:t xml:space="preserve">Their own knowledge is data, not warm-up</w:t>
      </w:r>
    </w:p>
    <w:p>
      <w:pPr>
        <w:spacing w:after="140" w:before="0" w:line="300"/>
      </w:pPr>
      <w:r>
        <w:rPr>
          <w:sz w:val="22"/>
          <w:szCs w:val="22"/>
        </w:rPr>
        <w:t xml:space="preserve">Say this and mean it. These learners have watched these hills. Their memory of trees, of the mud when it rains, of the heat, is primary evidence about a real place over real time - the kind a visiting researcher would have to work hard to get.</w:t>
      </w:r>
    </w:p>
    <w:p>
      <w:pPr>
        <w:spacing w:after="140" w:before="0" w:line="300"/>
      </w:pPr>
      <w:r>
        <w:rPr>
          <w:sz w:val="22"/>
          <w:szCs w:val="22"/>
        </w:rPr>
        <w:t xml:space="preserve">Treat it as the investigation's starting evidence, not as chatter to get through before the real work. A cohort that learns its own knowledge counts will gather far better later.</w:t>
      </w:r>
    </w:p>
    <w:p>
      <w:pPr>
        <w:pStyle w:val="Heading3"/>
        <w:keepNext/>
        <w:spacing w:after="80" w:before="220"/>
      </w:pPr>
      <w:r>
        <w:rPr>
          <w:b/>
          <w:bCs/>
          <w:color w:val="1F3A5F"/>
          <w:sz w:val="24"/>
          <w:szCs w:val="24"/>
        </w:rPr>
        <w:t xml:space="preserve">Then the move: know it, or only think it?</w:t>
      </w:r>
    </w:p>
    <w:p>
      <w:pPr>
        <w:spacing w:after="140" w:before="0" w:line="300"/>
      </w:pPr>
      <w:r>
        <w:rPr>
          <w:sz w:val="22"/>
          <w:szCs w:val="22"/>
        </w:rPr>
        <w:t xml:space="preserve">This is the intellectual content of the block. Take what has been pooled and sort it into two:</w:t>
      </w:r>
    </w:p>
    <w:p>
      <w:pPr>
        <w:pStyle w:val="ListParagraph"/>
        <w:numPr>
          <w:ilvl w:val="0"/>
          <w:numId w:val="1"/>
        </w:numPr>
        <w:spacing w:after="80" w:line="300"/>
      </w:pPr>
      <w:r>
        <w:rPr>
          <w:sz w:val="22"/>
          <w:szCs w:val="22"/>
        </w:rPr>
        <w:t xml:space="preserve">We know it - someone saw it, or many people say the same thing.</w:t>
      </w:r>
    </w:p>
    <w:p>
      <w:pPr>
        <w:pStyle w:val="ListParagraph"/>
        <w:numPr>
          <w:ilvl w:val="0"/>
          <w:numId w:val="1"/>
        </w:numPr>
        <w:spacing w:after="80" w:line="300"/>
      </w:pPr>
      <w:r>
        <w:rPr>
          <w:sz w:val="22"/>
          <w:szCs w:val="22"/>
        </w:rPr>
        <w:t xml:space="preserve">We think it - we have heard it, or it seems obvious, or everyone says so.</w:t>
      </w:r>
    </w:p>
    <w:p>
      <w:pPr>
        <w:spacing w:after="140" w:before="0" w:line="300"/>
      </w:pPr>
      <w:r>
        <w:rPr>
          <w:sz w:val="22"/>
          <w:szCs w:val="22"/>
        </w:rPr>
        <w:t xml:space="preserve">"Everyone knows" is the phrase to listen for. It almost always marks a "we think it".</w:t>
      </w:r>
    </w:p>
    <w:p>
      <w:pPr>
        <w:spacing w:after="140" w:before="0" w:line="300"/>
      </w:pPr>
      <w:r>
        <w:rPr>
          <w:sz w:val="22"/>
          <w:szCs w:val="22"/>
        </w:rPr>
        <w:t xml:space="preserve">The point is not to embarrass anyone. Nothing moves to "we think it" because it is wrong - it moves because we have not checked it yet. Say that out loud. The "we think it" column is where the research questions come from. It is the useful column, not the shameful one.</w:t>
      </w:r>
    </w:p>
    <w:p>
      <w:pPr>
        <w:pStyle w:val="Heading3"/>
        <w:keepNext/>
        <w:spacing w:after="80" w:before="220"/>
      </w:pPr>
      <w:r>
        <w:rPr>
          <w:b/>
          <w:bCs/>
          <w:color w:val="1F3A5F"/>
          <w:sz w:val="24"/>
          <w:szCs w:val="24"/>
        </w:rPr>
        <w:t xml:space="preserve">Do it on the wall, and keep it up all course</w:t>
      </w:r>
    </w:p>
    <w:p>
      <w:pPr>
        <w:spacing w:after="140" w:before="0" w:line="300"/>
      </w:pPr>
      <w:r>
        <w:rPr>
          <w:sz w:val="22"/>
          <w:szCs w:val="22"/>
        </w:rPr>
        <w:t xml:space="preserve">Two columns, in marks and drawings, that stay up for the whole component and get added to. When something moves from "we think it" to "we know it" because the cohort found evidence, move the card physically and say what happened. That moment is the whole method in miniature, and it is worth stopping the session for.</w:t>
      </w:r>
    </w:p>
    <w:p>
      <w:pPr>
        <w:pStyle w:val="Heading3"/>
        <w:keepNext/>
        <w:spacing w:after="80" w:before="220"/>
      </w:pPr>
      <w:r>
        <w:rPr>
          <w:b/>
          <w:bCs/>
          <w:color w:val="1F3A5F"/>
          <w:sz w:val="24"/>
          <w:szCs w:val="24"/>
        </w:rPr>
        <w:t xml:space="preserve">Never single anyone out</w:t>
      </w:r>
    </w:p>
    <w:p>
      <w:pPr>
        <w:spacing w:after="140" w:before="0" w:line="300"/>
      </w:pPr>
      <w:r>
        <w:rPr>
          <w:sz w:val="22"/>
          <w:szCs w:val="22"/>
        </w:rPr>
        <w:t xml:space="preserve">Sort the ideas, not the people. Once a claim is on the wall it belongs to the group, and whoever offered it should be able to see it moved without it being about them. Do not say "that was Rashid's". If a learner argues for something being "known", do not overrule - ask what would show us, and put that on the find-out side.</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A two-column wall in marks and drawings, with real content in both.</w:t>
      </w:r>
    </w:p>
    <w:p>
      <w:pPr>
        <w:pStyle w:val="ListParagraph"/>
        <w:numPr>
          <w:ilvl w:val="0"/>
          <w:numId w:val="1"/>
        </w:numPr>
        <w:spacing w:after="80" w:line="300"/>
      </w:pPr>
      <w:r>
        <w:rPr>
          <w:sz w:val="22"/>
          <w:szCs w:val="22"/>
        </w:rPr>
        <w:t xml:space="preserve">At least one thing has moved from "we know" to "we think" without anyone being embarrassed.</w:t>
      </w:r>
    </w:p>
    <w:p>
      <w:pPr>
        <w:pStyle w:val="ListParagraph"/>
        <w:numPr>
          <w:ilvl w:val="0"/>
          <w:numId w:val="1"/>
        </w:numPr>
        <w:spacing w:after="80" w:line="300"/>
      </w:pPr>
      <w:r>
        <w:rPr>
          <w:sz w:val="22"/>
          <w:szCs w:val="22"/>
        </w:rPr>
        <w:t xml:space="preserve">Learners can say why "everyone knows" is not the same as knowing.</w:t>
      </w:r>
    </w:p>
    <w:p>
      <w:pPr>
        <w:pStyle w:val="ListParagraph"/>
        <w:numPr>
          <w:ilvl w:val="0"/>
          <w:numId w:val="1"/>
        </w:numPr>
        <w:spacing w:after="80" w:line="300"/>
      </w:pPr>
      <w:r>
        <w:rPr>
          <w:sz w:val="22"/>
          <w:szCs w:val="22"/>
        </w:rPr>
        <w:t xml:space="preserve">The find-out column has something in it that the cohort actually wants to find out.</w:t>
      </w:r>
    </w:p>
    <w:p>
      <w:pPr>
        <w:spacing w:after="140" w:line="300"/>
      </w:pPr>
      <w:r>
        <w:rPr>
          <w:b/>
          <w:bCs/>
          <w:color w:val="7A3B69"/>
          <w:sz w:val="22"/>
          <w:szCs w:val="22"/>
        </w:rPr>
        <w:t xml:space="preserve">Timing: </w:t>
      </w:r>
      <w:r>
        <w:rPr>
          <w:sz w:val="22"/>
          <w:szCs w:val="22"/>
        </w:rPr>
        <w:t xml:space="preserve">2 hours facilitated + 1 hour independent</w:t>
      </w:r>
    </w:p>
    <w:p>
      <w:pPr>
        <w:spacing w:after="140" w:line="300"/>
      </w:pPr>
      <w:r>
        <w:rPr>
          <w:b/>
          <w:bCs/>
          <w:color w:val="7A3B69"/>
          <w:sz w:val="22"/>
          <w:szCs w:val="22"/>
        </w:rPr>
        <w:t xml:space="preserve">Grouping: </w:t>
      </w:r>
      <w:r>
        <w:rPr>
          <w:sz w:val="22"/>
          <w:szCs w:val="22"/>
        </w:rPr>
        <w:t xml:space="preserve">Whole group for the wall; pairs for talking and drawing</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Say, in words or drawings, why the trees and hills matter to them and their families.</w:t>
      </w:r>
    </w:p>
    <w:p>
      <w:pPr>
        <w:pStyle w:val="ListParagraph"/>
        <w:numPr>
          <w:ilvl w:val="0"/>
          <w:numId w:val="1"/>
        </w:numPr>
        <w:spacing w:after="80" w:line="300"/>
      </w:pPr>
      <w:r>
        <w:rPr>
          <w:sz w:val="22"/>
          <w:szCs w:val="22"/>
        </w:rPr>
        <w:t xml:space="preserve">Pool what they already know about the hills - before, the clearing, the mud in the rain, the heat - as real evidence to start from.</w:t>
      </w:r>
    </w:p>
    <w:p>
      <w:pPr>
        <w:pStyle w:val="ListParagraph"/>
        <w:numPr>
          <w:ilvl w:val="0"/>
          <w:numId w:val="1"/>
        </w:numPr>
        <w:spacing w:after="80" w:line="300"/>
      </w:pPr>
      <w:r>
        <w:rPr>
          <w:sz w:val="22"/>
          <w:szCs w:val="22"/>
        </w:rPr>
        <w:t xml:space="preserve">Add their marks and drawings to a shared wall with two sides: what we already know, and what we still need to find out.</w:t>
      </w:r>
    </w:p>
    <w:p>
      <w:pPr>
        <w:pStyle w:val="ListParagraph"/>
        <w:numPr>
          <w:ilvl w:val="0"/>
          <w:numId w:val="1"/>
        </w:numPr>
        <w:spacing w:after="80" w:line="300"/>
      </w:pPr>
      <w:r>
        <w:rPr>
          <w:sz w:val="22"/>
          <w:szCs w:val="22"/>
        </w:rPr>
        <w:t xml:space="preserve">Notice, gently, which things we truly know and which we only assume, and put the assumed things on the "find out" side.</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A big wall or floor space split into two sides: "what we already know" and "what we still need to find out", with a simple picture or symbol over each.</w:t>
      </w:r>
    </w:p>
    <w:p>
      <w:pPr>
        <w:pStyle w:val="ListParagraph"/>
        <w:numPr>
          <w:ilvl w:val="0"/>
          <w:numId w:val="1"/>
        </w:numPr>
        <w:spacing w:after="80" w:line="300"/>
      </w:pPr>
      <w:r>
        <w:rPr>
          <w:sz w:val="22"/>
          <w:szCs w:val="22"/>
        </w:rPr>
        <w:t xml:space="preserve">Cards, paper, and pens or chalk for marks and drawings; no writing required.</w:t>
      </w:r>
    </w:p>
    <w:p>
      <w:pPr>
        <w:pStyle w:val="ListParagraph"/>
        <w:numPr>
          <w:ilvl w:val="0"/>
          <w:numId w:val="1"/>
        </w:numPr>
        <w:spacing w:after="80" w:line="300"/>
      </w:pPr>
      <w:r>
        <w:rPr>
          <w:sz w:val="22"/>
          <w:szCs w:val="22"/>
        </w:rPr>
        <w:t xml:space="preserve">Step-back and referral guidance to hand, in case the talk touches a landslide or a lost shelter.</w:t>
      </w:r>
    </w:p>
    <w:p>
      <w:pPr>
        <w:keepNext/>
        <w:spacing w:after="60" w:before="180"/>
      </w:pPr>
      <w:r>
        <w:rPr>
          <w:b/>
          <w:bCs/>
          <w:color w:val="6E7A2E"/>
          <w:spacing w:val="24"/>
          <w:sz w:val="17"/>
          <w:szCs w:val="17"/>
        </w:rPr>
        <w:t xml:space="preserve">HOW TO SET IT UP - THE WALL, BEFORE YOU START</w:t>
      </w:r>
    </w:p>
    <w:p>
      <w:pPr>
        <w:spacing w:after="80" w:before="0" w:line="300"/>
      </w:pPr>
      <w:r>
        <w:rPr>
          <w:b/>
          <w:bCs/>
          <w:color w:val="5A6473"/>
          <w:sz w:val="20"/>
          <w:szCs w:val="20"/>
        </w:rPr>
        <w:t xml:space="preserve">One big space, split down the middle with a simple symbol over each side. It starts almost empty; learners fill it with marks and drawings. Nothing is written - a drawn card counts.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What we already know</w:t>
            </w:r>
          </w:p>
          <w:p>
            <w:r>
              <w:rPr>
                <w:color w:val="5A6473"/>
                <w:sz w:val="15"/>
                <w:szCs w:val="15"/>
              </w:rPr>
              <w:t xml:space="preserve">our own memory, as evidence</w:t>
            </w:r>
          </w:p>
        </w:tc>
        <w:tc>
          <w:tcPr>
            <w:tcW w:type="dxa" w:w="4535"/>
            <w:shd w:fill="F1EEE6"/>
            <w:tcMar>
              <w:top w:type="dxa" w:w="60"/>
              <w:left w:type="dxa" w:w="100"/>
              <w:bottom w:type="dxa" w:w="60"/>
              <w:right w:type="dxa" w:w="100"/>
            </w:tcMar>
          </w:tcPr>
          <w:p>
            <w:r>
              <w:rPr>
                <w:b/>
                <w:bCs/>
                <w:color w:val="1F3A5F"/>
                <w:sz w:val="18"/>
                <w:szCs w:val="18"/>
              </w:rPr>
              <w:t xml:space="preserve">What we still need to find out</w:t>
            </w:r>
          </w:p>
          <w:p>
            <w:r>
              <w:rPr>
                <w:color w:val="5A6473"/>
                <w:sz w:val="15"/>
                <w:szCs w:val="15"/>
              </w:rPr>
              <w:t xml:space="preserve">the things we only assume</w:t>
            </w:r>
          </w:p>
        </w:tc>
      </w:tr>
      <w:tr>
        <w:tc>
          <w:tcPr>
            <w:tcW w:type="dxa" w:w="4535"/>
            <w:tcMar>
              <w:top w:type="dxa" w:w="60"/>
              <w:left w:type="dxa" w:w="100"/>
              <w:bottom w:type="dxa" w:w="60"/>
              <w:right w:type="dxa" w:w="100"/>
            </w:tcMar>
          </w:tcPr>
          <w:p>
            <w:pPr>
              <w:spacing w:after="40"/>
            </w:pPr>
            <w:r>
              <w:rPr>
                <w:sz w:val="18"/>
                <w:szCs w:val="18"/>
              </w:rPr>
              <w:t xml:space="preserve">•  the hills, before</w:t>
            </w:r>
          </w:p>
          <w:p>
            <w:pPr>
              <w:spacing w:after="40"/>
            </w:pPr>
            <w:r>
              <w:rPr>
                <w:sz w:val="18"/>
                <w:szCs w:val="18"/>
              </w:rPr>
              <w:t xml:space="preserve">•  the mud when it rains</w:t>
            </w:r>
          </w:p>
        </w:tc>
        <w:tc>
          <w:tcPr>
            <w:tcW w:type="dxa" w:w="4535"/>
            <w:tcMar>
              <w:top w:type="dxa" w:w="60"/>
              <w:left w:type="dxa" w:w="100"/>
              <w:bottom w:type="dxa" w:w="60"/>
              <w:right w:type="dxa" w:w="100"/>
            </w:tcMar>
          </w:tcPr>
          <w:p>
            <w:pPr>
              <w:spacing w:after="40"/>
            </w:pPr>
            <w:r>
              <w:rPr>
                <w:sz w:val="18"/>
                <w:szCs w:val="18"/>
              </w:rPr>
              <w:t xml:space="preserve"/>
            </w:r>
          </w:p>
        </w:tc>
      </w:tr>
    </w:tbl>
    <w:p>
      <w:pPr>
        <w:keepNext/>
        <w:spacing w:after="60" w:before="180"/>
      </w:pPr>
      <w:r>
        <w:rPr>
          <w:b/>
          <w:bCs/>
          <w:color w:val="6E7A2E"/>
          <w:spacing w:val="24"/>
          <w:sz w:val="17"/>
          <w:szCs w:val="17"/>
        </w:rPr>
        <w:t xml:space="preserve">WHAT IT LOOKS LIKE WHEN IT IS WORKING - A WALL IN FULL FLOW</w:t>
      </w:r>
    </w:p>
    <w:p>
      <w:pPr>
        <w:spacing w:after="80" w:before="0" w:line="300"/>
      </w:pPr>
      <w:r>
        <w:rPr>
          <w:b/>
          <w:bCs/>
          <w:color w:val="5A6473"/>
          <w:sz w:val="20"/>
          <w:szCs w:val="20"/>
        </w:rPr>
        <w:t xml:space="preserve">Later in the activity: lived knowledge is up on the left as real evidence, and the things the group only assumed have moved across to the right. This wall stays up and grows all through the course.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What we already know</w:t>
            </w:r>
          </w:p>
        </w:tc>
        <w:tc>
          <w:tcPr>
            <w:tcW w:type="dxa" w:w="4535"/>
            <w:shd w:fill="F1EEE6"/>
            <w:tcMar>
              <w:top w:type="dxa" w:w="60"/>
              <w:left w:type="dxa" w:w="100"/>
              <w:bottom w:type="dxa" w:w="60"/>
              <w:right w:type="dxa" w:w="100"/>
            </w:tcMar>
          </w:tcPr>
          <w:p>
            <w:r>
              <w:rPr>
                <w:b/>
                <w:bCs/>
                <w:color w:val="1F3A5F"/>
                <w:sz w:val="18"/>
                <w:szCs w:val="18"/>
              </w:rPr>
              <w:t xml:space="preserve">What we still need to find out</w:t>
            </w:r>
          </w:p>
        </w:tc>
      </w:tr>
      <w:tr>
        <w:tc>
          <w:tcPr>
            <w:tcW w:type="dxa" w:w="4535"/>
            <w:tcMar>
              <w:top w:type="dxa" w:w="60"/>
              <w:left w:type="dxa" w:w="100"/>
              <w:bottom w:type="dxa" w:w="60"/>
              <w:right w:type="dxa" w:w="100"/>
            </w:tcMar>
          </w:tcPr>
          <w:p>
            <w:pPr>
              <w:spacing w:after="40"/>
            </w:pPr>
            <w:r>
              <w:rPr>
                <w:sz w:val="18"/>
                <w:szCs w:val="18"/>
              </w:rPr>
              <w:t xml:space="preserve">•  hills were green before</w:t>
            </w:r>
          </w:p>
          <w:p>
            <w:pPr>
              <w:spacing w:after="40"/>
            </w:pPr>
            <w:r>
              <w:rPr>
                <w:sz w:val="18"/>
                <w:szCs w:val="18"/>
              </w:rPr>
              <w:t xml:space="preserve">•  trees cut for firewood</w:t>
            </w:r>
          </w:p>
          <w:p>
            <w:pPr>
              <w:spacing w:after="40"/>
            </w:pPr>
            <w:r>
              <w:rPr>
                <w:sz w:val="18"/>
                <w:szCs w:val="18"/>
              </w:rPr>
              <w:t xml:space="preserve">•  mud slides in heavy rain</w:t>
            </w:r>
          </w:p>
          <w:p>
            <w:pPr>
              <w:spacing w:after="40"/>
            </w:pPr>
            <w:r>
              <w:rPr>
                <w:sz w:val="18"/>
                <w:szCs w:val="18"/>
              </w:rPr>
              <w:t xml:space="preserve">•  bare slopes get very hot</w:t>
            </w:r>
          </w:p>
        </w:tc>
        <w:tc>
          <w:tcPr>
            <w:tcW w:type="dxa" w:w="4535"/>
            <w:tcMar>
              <w:top w:type="dxa" w:w="60"/>
              <w:left w:type="dxa" w:w="100"/>
              <w:bottom w:type="dxa" w:w="60"/>
              <w:right w:type="dxa" w:w="100"/>
            </w:tcMar>
          </w:tcPr>
          <w:p>
            <w:pPr>
              <w:spacing w:after="40"/>
            </w:pPr>
            <w:r>
              <w:rPr>
                <w:sz w:val="18"/>
                <w:szCs w:val="18"/>
              </w:rPr>
              <w:t xml:space="preserve">•  how many trees were lost?</w:t>
            </w:r>
          </w:p>
          <w:p>
            <w:pPr>
              <w:spacing w:after="40"/>
            </w:pPr>
            <w:r>
              <w:rPr>
                <w:sz w:val="18"/>
                <w:szCs w:val="18"/>
              </w:rPr>
              <w:t xml:space="preserve">•  which slopes are worst?</w:t>
            </w:r>
          </w:p>
          <w:p>
            <w:pPr>
              <w:spacing w:after="40"/>
            </w:pPr>
            <w:r>
              <w:rPr>
                <w:sz w:val="18"/>
                <w:szCs w:val="18"/>
              </w:rPr>
              <w:t xml:space="preserve">•  what grows back fastest?</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treat what learners already know as real evidence, not as chatter to get past. Their memory of the hills before, and of the mud and the heat, is data this investigation starts from. Draw it out warmly, then help the group sort it: some things we truly know, some we only assume - the assumed ones are not wrong, they simply go on the "find out" side. Keep the tone hopeful, and let no learner be singled out for what they do or do not know.</w:t>
      </w:r>
    </w:p>
    <w:p>
      <w:pPr>
        <w:spacing w:after="140" w:line="300"/>
      </w:pPr>
      <w:r>
        <w:rPr>
          <w:b/>
          <w:bCs/>
          <w:color w:val="7A3B69"/>
          <w:sz w:val="22"/>
          <w:szCs w:val="22"/>
        </w:rPr>
        <w:t xml:space="preserve">Read aloud to the group: </w:t>
      </w:r>
      <w:r>
        <w:rPr>
          <w:sz w:val="22"/>
          <w:szCs w:val="22"/>
        </w:rPr>
        <w:t xml:space="preserve">the "How to tell what we KNOW from what we THINK we know" page in the learners' research book. That page carries the teaching for this block, and the learners keep it.</w:t>
      </w:r>
    </w:p>
    <w:p>
      <w:pPr>
        <w:pStyle w:val="Heading3"/>
        <w:keepNext/>
        <w:spacing w:after="80" w:before="220"/>
      </w:pPr>
      <w:r>
        <w:rPr>
          <w:b/>
          <w:bCs/>
          <w:color w:val="1F3A5F"/>
          <w:sz w:val="24"/>
          <w:szCs w:val="24"/>
        </w:rPr>
        <w:t xml:space="preserve">Step 1: Why our trees and hills matter  (30 min)</w:t>
      </w:r>
    </w:p>
    <w:p>
      <w:pPr>
        <w:spacing w:after="140" w:before="0" w:line="300"/>
      </w:pPr>
      <w:r>
        <w:rPr>
          <w:sz w:val="22"/>
          <w:szCs w:val="22"/>
        </w:rPr>
        <w:t xml:space="preserve">In pairs, learners say or draw one reason the trees and hills matter to them and their families - shade, safety from the mud, somewhere green, wood, memory. Gather a few aloud. This roots the whole investigation in why it is worth doing, in the learners' own words.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Why do the trees and our hills matter to you?</w:t>
      </w:r>
    </w:p>
    <w:p>
      <w:pPr>
        <w:pStyle w:val="ListParagraph"/>
        <w:numPr>
          <w:ilvl w:val="0"/>
          <w:numId w:val="1"/>
        </w:numPr>
        <w:spacing w:after="80" w:line="300"/>
      </w:pPr>
      <w:r>
        <w:rPr>
          <w:sz w:val="22"/>
          <w:szCs w:val="22"/>
        </w:rPr>
        <w:t xml:space="preserve">What is good about a hill with trees on it?</w:t>
      </w:r>
    </w:p>
    <w:p>
      <w:pPr>
        <w:pStyle w:val="Heading3"/>
        <w:keepNext/>
        <w:spacing w:after="80" w:before="220"/>
      </w:pPr>
      <w:r>
        <w:rPr>
          <w:b/>
          <w:bCs/>
          <w:color w:val="1F3A5F"/>
          <w:sz w:val="24"/>
          <w:szCs w:val="24"/>
        </w:rPr>
        <w:t xml:space="preserve">Step 2: Pool what we already know  (50 min)</w:t>
      </w:r>
    </w:p>
    <w:p>
      <w:pPr>
        <w:spacing w:after="140" w:before="0" w:line="300"/>
      </w:pPr>
      <w:r>
        <w:rPr>
          <w:sz w:val="22"/>
          <w:szCs w:val="22"/>
        </w:rPr>
        <w:t xml:space="preserve">Draw out what the group already knows about the hills - how they looked before, how the trees were cleared, the mud when the heavy rain comes, the heat on the bare slopes. Each thing goes up on the "what we already know" side as a mark or drawing. Treat every offering as evidence worth having; do not correct or teach yet.</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were our hills like before? What changed?</w:t>
      </w:r>
    </w:p>
    <w:p>
      <w:pPr>
        <w:pStyle w:val="ListParagraph"/>
        <w:numPr>
          <w:ilvl w:val="0"/>
          <w:numId w:val="1"/>
        </w:numPr>
        <w:spacing w:after="80" w:line="300"/>
      </w:pPr>
      <w:r>
        <w:rPr>
          <w:sz w:val="22"/>
          <w:szCs w:val="22"/>
        </w:rPr>
        <w:t xml:space="preserve">What happens here when the heavy rain comes? In the hot sun?</w:t>
      </w:r>
    </w:p>
    <w:p>
      <w:pPr>
        <w:pStyle w:val="Heading3"/>
        <w:keepNext/>
        <w:spacing w:after="80" w:before="220"/>
      </w:pPr>
      <w:r>
        <w:rPr>
          <w:b/>
          <w:bCs/>
          <w:color w:val="1F3A5F"/>
          <w:sz w:val="24"/>
          <w:szCs w:val="24"/>
        </w:rPr>
        <w:t xml:space="preserve">Step 3: Know it, or only think it? Build the wall  (40 min)</w:t>
      </w:r>
    </w:p>
    <w:p>
      <w:pPr>
        <w:spacing w:after="140" w:before="0" w:line="300"/>
      </w:pPr>
      <w:r>
        <w:rPr>
          <w:sz w:val="22"/>
          <w:szCs w:val="22"/>
        </w:rPr>
        <w:t xml:space="preserve">Look together at the "what we already know" side. Gently ask of a few things: do we truly know this, or do we only think it? The things we only assume move across to "what we still need to find out" - without singling anyone out. This wall stays up and the cohort adds to it all through the course.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How do we know this is true?</w:t>
      </w:r>
    </w:p>
    <w:p>
      <w:pPr>
        <w:pStyle w:val="ListParagraph"/>
        <w:numPr>
          <w:ilvl w:val="0"/>
          <w:numId w:val="1"/>
        </w:numPr>
        <w:spacing w:after="80" w:line="300"/>
      </w:pPr>
      <w:r>
        <w:rPr>
          <w:sz w:val="22"/>
          <w:szCs w:val="22"/>
        </w:rPr>
        <w:t xml:space="preserve">What do we still need to go and find out?</w:t>
      </w:r>
    </w:p>
    <w:p>
      <w:pPr>
        <w:spacing w:after="140" w:line="300"/>
      </w:pPr>
      <w:r>
        <w:rPr>
          <w:b/>
          <w:bCs/>
          <w:color w:val="7A3B69"/>
          <w:sz w:val="22"/>
          <w:szCs w:val="22"/>
        </w:rPr>
        <w:t xml:space="preserve">Student worksheet: </w:t>
      </w:r>
      <w:r>
        <w:rPr>
          <w:sz w:val="22"/>
          <w:szCs w:val="22"/>
        </w:rPr>
        <w:t xml:space="preserve">What we know / what we want to find out (in the student workbook)</w:t>
      </w:r>
    </w:p>
    <w:p>
      <w:pPr>
        <w:spacing w:after="140" w:line="300"/>
      </w:pPr>
      <w:r>
        <w:rPr>
          <w:b/>
          <w:bCs/>
          <w:color w:val="7A3B69"/>
          <w:sz w:val="22"/>
          <w:szCs w:val="22"/>
        </w:rPr>
        <w:t xml:space="preserve">Independent task: </w:t>
      </w:r>
      <w:r>
        <w:rPr>
          <w:sz w:val="22"/>
          <w:szCs w:val="22"/>
        </w:rPr>
        <w:t xml:space="preserve">Ask one older person at home what they remember about how our hills used to look, and bring back one thing to add to our wall.</w:t>
      </w:r>
    </w:p>
    <w:p>
      <w:pPr>
        <w:pBdr>
          <w:bottom w:val="single" w:color="B9B3A6" w:sz="4"/>
        </w:pBdr>
        <w:spacing w:after="180" w:before="60"/>
      </w:pPr>
    </w:p>
    <w:p>
      <w:pPr>
        <w:pStyle w:val="Heading2"/>
        <w:keepNext/>
        <w:spacing w:after="100" w:before="280"/>
      </w:pPr>
      <w:r>
        <w:rPr>
          <w:b/>
          <w:bCs/>
          <w:color w:val="7A3B69"/>
          <w:sz w:val="28"/>
          <w:szCs w:val="28"/>
        </w:rPr>
        <w:t xml:space="preserve">2.2   Who and what is connected to our challenge</w:t>
      </w:r>
    </w:p>
    <w:p>
      <w:pPr>
        <w:spacing w:after="100" w:before="0" w:line="300"/>
      </w:pPr>
      <w:r>
        <w:rPr>
          <w:b/>
          <w:bCs/>
          <w:color w:val="6E7A2E"/>
          <w:sz w:val="20"/>
          <w:szCs w:val="20"/>
        </w:rPr>
        <w:t xml:space="preserve">Activity   ·   1.5h facilitated   ·   1h independent</w:t>
      </w:r>
    </w:p>
    <w:p>
      <w:pPr>
        <w:spacing w:after="140" w:before="0" w:line="300"/>
      </w:pPr>
      <w:r>
        <w:rPr>
          <w:sz w:val="22"/>
          <w:szCs w:val="22"/>
        </w:rPr>
        <w:t xml:space="preserve">A community-mapping activity: learners map the people, groups, and things connected to the trees and hills - who remembers the forest, who lives on the slopes, what strips the hills and what helps them recover, where it floods or slides. Done as a big shared drawing, it surfaces contributing factors and, crucially for the next phase, shows who in the community the cohort could learn from and speak to. Flag early which of those people it is appropriate and safe for learners to approach, and which are better reached another way.</w:t>
      </w:r>
    </w:p>
    <w:p>
      <w:pPr>
        <w:spacing w:after="100" w:before="0" w:line="300"/>
      </w:pPr>
      <w:r>
        <w:rPr>
          <w:b/>
          <w:bCs/>
          <w:color w:val="6E7A2E"/>
          <w:sz w:val="20"/>
          <w:szCs w:val="20"/>
        </w:rPr>
        <w:t xml:space="preserve">LEARNER SHEET:  Sheet 5, “Our community map” - in Our Research Book (a separate file, one per learner).</w:t>
      </w:r>
    </w:p>
    <w:p>
      <w:pPr>
        <w:keepNext/>
        <w:spacing w:after="60" w:before="180"/>
      </w:pPr>
      <w:r>
        <w:rPr>
          <w:b/>
          <w:bCs/>
          <w:color w:val="6E7A2E"/>
          <w:spacing w:val="24"/>
          <w:sz w:val="17"/>
          <w:szCs w:val="17"/>
        </w:rPr>
        <w:t xml:space="preserve">THE ACTIVITY, IN FULL</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map does two jobs and the second is the one that makes the fieldwork possible: it develops the "contributing factors" strand of the objective, AND it becomes the sampling frame - the list of who the cohort will actually go and speak to.</w:t>
      </w:r>
    </w:p>
    <w:p>
      <w:pPr>
        <w:pStyle w:val="Heading3"/>
        <w:keepNext/>
        <w:spacing w:after="80" w:before="220"/>
      </w:pPr>
      <w:r>
        <w:rPr>
          <w:b/>
          <w:bCs/>
          <w:color w:val="1F3A5F"/>
          <w:sz w:val="24"/>
          <w:szCs w:val="24"/>
        </w:rPr>
        <w:t xml:space="preserve">Map things as well as people</w:t>
      </w:r>
    </w:p>
    <w:p>
      <w:pPr>
        <w:spacing w:after="140" w:before="0" w:line="300"/>
      </w:pPr>
      <w:r>
        <w:rPr>
          <w:sz w:val="22"/>
          <w:szCs w:val="22"/>
        </w:rPr>
        <w:t xml:space="preserve">Learners will draw people and stop. Push for what and where: the slope itself, the water that runs off it, the paths, the cooking fires, the places that flood, the monsoon. A problem is a system, and a map of only people invites blame.</w:t>
      </w:r>
    </w:p>
    <w:p>
      <w:pPr>
        <w:pStyle w:val="Heading3"/>
        <w:keepNext/>
        <w:spacing w:after="80" w:before="220"/>
      </w:pPr>
      <w:r>
        <w:rPr>
          <w:b/>
          <w:bCs/>
          <w:color w:val="1F3A5F"/>
          <w:sz w:val="24"/>
          <w:szCs w:val="24"/>
        </w:rPr>
        <w:t xml:space="preserve">Draw the arrows - that is where the thinking is</w:t>
      </w:r>
    </w:p>
    <w:p>
      <w:pPr>
        <w:spacing w:after="140" w:before="0" w:line="300"/>
      </w:pPr>
      <w:r>
        <w:rPr>
          <w:sz w:val="22"/>
          <w:szCs w:val="22"/>
        </w:rPr>
        <w:t xml:space="preserve">A map without connections is a list in a circle. Ask what causes what, and draw it: fires need wood → wood comes from the hill → bare hill → water runs → mud on the path. The arrows are the contributing factors, and they set up the root-cause block later.</w:t>
      </w:r>
    </w:p>
    <w:p>
      <w:pPr>
        <w:pStyle w:val="Heading3"/>
        <w:keepNext/>
        <w:spacing w:after="80" w:before="220"/>
      </w:pPr>
      <w:r>
        <w:rPr>
          <w:b/>
          <w:bCs/>
          <w:color w:val="1F3A5F"/>
          <w:sz w:val="24"/>
          <w:szCs w:val="24"/>
        </w:rPr>
        <w:t xml:space="preserve">Then the safety pass, and do it here rather than later</w:t>
      </w:r>
    </w:p>
    <w:p>
      <w:pPr>
        <w:spacing w:after="140" w:before="0" w:line="300"/>
      </w:pPr>
      <w:r>
        <w:rPr>
          <w:sz w:val="22"/>
          <w:szCs w:val="22"/>
        </w:rPr>
        <w:t xml:space="preserve">Go round the map and mark who it is appropriate and safe for learners to approach - and who is not, or who should be reached another way, or only with a facilitator present.</w:t>
      </w:r>
    </w:p>
    <w:p>
      <w:pPr>
        <w:spacing w:after="140" w:before="0" w:line="300"/>
      </w:pPr>
      <w:r>
        <w:rPr>
          <w:sz w:val="22"/>
          <w:szCs w:val="22"/>
        </w:rPr>
        <w:t xml:space="preserve">Do this now, in the open, before anyone is enthusiastic about a plan. It is much easier than telling a pair on the day that they cannot do the thing they organised.</w:t>
      </w:r>
    </w:p>
    <w:p>
      <w:pPr>
        <w:spacing w:after="140" w:before="0" w:line="300"/>
      </w:pPr>
      <w:r>
        <w:rPr>
          <w:sz w:val="22"/>
          <w:szCs w:val="22"/>
        </w:rPr>
        <w:t xml:space="preserve">Think about it separately for girls and boys: a person who is straightforward for one learner to approach may not be for another, and the answer is a different plan rather than a smaller investigation.</w:t>
      </w:r>
    </w:p>
    <w:p>
      <w:pPr>
        <w:pStyle w:val="Heading3"/>
        <w:keepNext/>
        <w:spacing w:after="80" w:before="220"/>
      </w:pPr>
      <w:r>
        <w:rPr>
          <w:b/>
          <w:bCs/>
          <w:color w:val="1F3A5F"/>
          <w:sz w:val="24"/>
          <w:szCs w:val="24"/>
        </w:rPr>
        <w:t xml:space="preserve">It stays on the wall</w:t>
      </w:r>
    </w:p>
    <w:p>
      <w:pPr>
        <w:spacing w:after="140" w:before="0" w:line="300"/>
      </w:pPr>
      <w:r>
        <w:rPr>
          <w:sz w:val="22"/>
          <w:szCs w:val="22"/>
        </w:rPr>
        <w:t xml:space="preserve">You will come back to it constantly - when planning who to ask, when a pair needs an alternative because someone was not there, and again in the looking-deeper block, where the same people reappear as power, beliefs, and helped-or-hurt.</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A shared map with people, places and things on it, and arrows.</w:t>
      </w:r>
    </w:p>
    <w:p>
      <w:pPr>
        <w:pStyle w:val="ListParagraph"/>
        <w:numPr>
          <w:ilvl w:val="0"/>
          <w:numId w:val="1"/>
        </w:numPr>
        <w:spacing w:after="80" w:line="300"/>
      </w:pPr>
      <w:r>
        <w:rPr>
          <w:sz w:val="22"/>
          <w:szCs w:val="22"/>
        </w:rPr>
        <w:t xml:space="preserve">Every person on it marked: safe to approach, approach with a facilitator, or reach another way.</w:t>
      </w:r>
    </w:p>
    <w:p>
      <w:pPr>
        <w:pStyle w:val="ListParagraph"/>
        <w:numPr>
          <w:ilvl w:val="0"/>
          <w:numId w:val="1"/>
        </w:numPr>
        <w:spacing w:after="80" w:line="300"/>
      </w:pPr>
      <w:r>
        <w:rPr>
          <w:sz w:val="22"/>
          <w:szCs w:val="22"/>
        </w:rPr>
        <w:t xml:space="preserve">A gender-aware plan for approaching, agreed out loud.</w:t>
      </w:r>
    </w:p>
    <w:p>
      <w:pPr>
        <w:pStyle w:val="ListParagraph"/>
        <w:numPr>
          <w:ilvl w:val="0"/>
          <w:numId w:val="1"/>
        </w:numPr>
        <w:spacing w:after="80" w:line="300"/>
      </w:pPr>
      <w:r>
        <w:rPr>
          <w:sz w:val="22"/>
          <w:szCs w:val="22"/>
        </w:rPr>
        <w:t xml:space="preserve">The map is on the wall and staying there.</w:t>
      </w:r>
    </w:p>
    <w:p>
      <w:pPr>
        <w:spacing w:after="140" w:line="300"/>
      </w:pPr>
      <w:r>
        <w:rPr>
          <w:b/>
          <w:bCs/>
          <w:color w:val="7A3B69"/>
          <w:sz w:val="22"/>
          <w:szCs w:val="22"/>
        </w:rPr>
        <w:t xml:space="preserve">Timing: </w:t>
      </w:r>
      <w:r>
        <w:rPr>
          <w:sz w:val="22"/>
          <w:szCs w:val="22"/>
        </w:rPr>
        <w:t xml:space="preserve">2 hours facilitated + 1 hour independent</w:t>
      </w:r>
    </w:p>
    <w:p>
      <w:pPr>
        <w:spacing w:after="140" w:line="300"/>
      </w:pPr>
      <w:r>
        <w:rPr>
          <w:b/>
          <w:bCs/>
          <w:color w:val="7A3B69"/>
          <w:sz w:val="22"/>
          <w:szCs w:val="22"/>
        </w:rPr>
        <w:t xml:space="preserve">Grouping: </w:t>
      </w:r>
      <w:r>
        <w:rPr>
          <w:sz w:val="22"/>
          <w:szCs w:val="22"/>
        </w:rPr>
        <w:t xml:space="preserve">Whole group around one big map; pairs to add and talk</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Build one big shared map, in drawings and marks, of everything connected to the trees and hills.</w:t>
      </w:r>
    </w:p>
    <w:p>
      <w:pPr>
        <w:pStyle w:val="ListParagraph"/>
        <w:numPr>
          <w:ilvl w:val="0"/>
          <w:numId w:val="1"/>
        </w:numPr>
        <w:spacing w:after="80" w:line="300"/>
      </w:pPr>
      <w:r>
        <w:rPr>
          <w:sz w:val="22"/>
          <w:szCs w:val="22"/>
        </w:rPr>
        <w:t xml:space="preserve">Add the people and groups - who remembers the forest, who lives on the slopes, who cuts and who plants.</w:t>
      </w:r>
    </w:p>
    <w:p>
      <w:pPr>
        <w:pStyle w:val="ListParagraph"/>
        <w:numPr>
          <w:ilvl w:val="0"/>
          <w:numId w:val="1"/>
        </w:numPr>
        <w:spacing w:after="80" w:line="300"/>
      </w:pPr>
      <w:r>
        <w:rPr>
          <w:sz w:val="22"/>
          <w:szCs w:val="22"/>
        </w:rPr>
        <w:t xml:space="preserve">Add the things and places - what strips the hills, what helps them recover, where it floods or slides.</w:t>
      </w:r>
    </w:p>
    <w:p>
      <w:pPr>
        <w:pStyle w:val="ListParagraph"/>
        <w:numPr>
          <w:ilvl w:val="0"/>
          <w:numId w:val="1"/>
        </w:numPr>
        <w:spacing w:after="80" w:line="300"/>
      </w:pPr>
      <w:r>
        <w:rPr>
          <w:sz w:val="22"/>
          <w:szCs w:val="22"/>
        </w:rPr>
        <w:t xml:space="preserve">Notice which things cause or worsen the problem and which help - the factors behind our challenge.</w:t>
      </w:r>
    </w:p>
    <w:p>
      <w:pPr>
        <w:pStyle w:val="ListParagraph"/>
        <w:numPr>
          <w:ilvl w:val="0"/>
          <w:numId w:val="1"/>
        </w:numPr>
        <w:spacing w:after="80" w:line="300"/>
      </w:pPr>
      <w:r>
        <w:rPr>
          <w:sz w:val="22"/>
          <w:szCs w:val="22"/>
        </w:rPr>
        <w:t xml:space="preserve">Mark, with the facilitator, who it is safe and appropriate for us to learn from and talk to later.</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A very large sheet, cloth, or cleared floor space for one shared map the whole group can reach.</w:t>
      </w:r>
    </w:p>
    <w:p>
      <w:pPr>
        <w:pStyle w:val="ListParagraph"/>
        <w:numPr>
          <w:ilvl w:val="0"/>
          <w:numId w:val="1"/>
        </w:numPr>
        <w:spacing w:after="80" w:line="300"/>
      </w:pPr>
      <w:r>
        <w:rPr>
          <w:sz w:val="22"/>
          <w:szCs w:val="22"/>
        </w:rPr>
        <w:t xml:space="preserve">Pens, chalk, cards, or small objects for people, groups, places, and things; no writing required.</w:t>
      </w:r>
    </w:p>
    <w:p>
      <w:pPr>
        <w:pStyle w:val="ListParagraph"/>
        <w:numPr>
          <w:ilvl w:val="0"/>
          <w:numId w:val="1"/>
        </w:numPr>
        <w:spacing w:after="80" w:line="300"/>
      </w:pPr>
      <w:r>
        <w:rPr>
          <w:sz w:val="22"/>
          <w:szCs w:val="22"/>
        </w:rPr>
        <w:t xml:space="preserve">The "what we know / what we still need to find out" wall from the previous activity, nearby.</w:t>
      </w:r>
    </w:p>
    <w:p>
      <w:pPr>
        <w:pStyle w:val="ListParagraph"/>
        <w:numPr>
          <w:ilvl w:val="0"/>
          <w:numId w:val="1"/>
        </w:numPr>
        <w:spacing w:after="80" w:line="300"/>
      </w:pPr>
      <w:r>
        <w:rPr>
          <w:sz w:val="22"/>
          <w:szCs w:val="22"/>
        </w:rPr>
        <w:t xml:space="preserve">Step-back and referral guidance to hand, and a clear sense of who learners should NOT be sent to approach.</w:t>
      </w:r>
    </w:p>
    <w:p>
      <w:pPr>
        <w:keepNext/>
        <w:spacing w:after="60" w:before="180"/>
      </w:pPr>
      <w:r>
        <w:rPr>
          <w:b/>
          <w:bCs/>
          <w:color w:val="6E7A2E"/>
          <w:spacing w:val="24"/>
          <w:sz w:val="17"/>
          <w:szCs w:val="17"/>
        </w:rPr>
        <w:t xml:space="preserve">WHAT IT LOOKS LIKE WHEN IT IS WORKING - OUR MAP: PEOPLE, HARMS, AND HELPS</w:t>
      </w:r>
    </w:p>
    <w:p>
      <w:pPr>
        <w:spacing w:after="80" w:before="0" w:line="300"/>
      </w:pPr>
      <w:r>
        <w:rPr>
          <w:b/>
          <w:bCs/>
          <w:color w:val="5A6473"/>
          <w:sz w:val="20"/>
          <w:szCs w:val="20"/>
        </w:rPr>
        <w:t xml:space="preserve">The finished map sorts what is connected to the hills, and marks who it is safe and kind to learn from later. We always ask permission, and never use anyone's name.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shd w:fill="F1EEE6"/>
            <w:tcMar>
              <w:top w:type="dxa" w:w="60"/>
              <w:left w:type="dxa" w:w="100"/>
              <w:bottom w:type="dxa" w:w="60"/>
              <w:right w:type="dxa" w:w="100"/>
            </w:tcMar>
          </w:tcPr>
          <w:p>
            <w:r>
              <w:rPr>
                <w:b/>
                <w:bCs/>
                <w:color w:val="1F3A5F"/>
                <w:sz w:val="18"/>
                <w:szCs w:val="18"/>
              </w:rPr>
              <w:t xml:space="preserve">People</w:t>
            </w:r>
          </w:p>
        </w:tc>
        <w:tc>
          <w:tcPr>
            <w:tcW w:type="dxa" w:w="3023"/>
            <w:shd w:fill="F1EEE6"/>
            <w:tcMar>
              <w:top w:type="dxa" w:w="60"/>
              <w:left w:type="dxa" w:w="100"/>
              <w:bottom w:type="dxa" w:w="60"/>
              <w:right w:type="dxa" w:w="100"/>
            </w:tcMar>
          </w:tcPr>
          <w:p>
            <w:r>
              <w:rPr>
                <w:b/>
                <w:bCs/>
                <w:color w:val="1F3A5F"/>
                <w:sz w:val="18"/>
                <w:szCs w:val="18"/>
              </w:rPr>
              <w:t xml:space="preserve">What harms the hills</w:t>
            </w:r>
          </w:p>
        </w:tc>
        <w:tc>
          <w:tcPr>
            <w:tcW w:type="dxa" w:w="3023"/>
            <w:shd w:fill="F1EEE6"/>
            <w:tcMar>
              <w:top w:type="dxa" w:w="60"/>
              <w:left w:type="dxa" w:w="100"/>
              <w:bottom w:type="dxa" w:w="60"/>
              <w:right w:type="dxa" w:w="100"/>
            </w:tcMar>
          </w:tcPr>
          <w:p>
            <w:r>
              <w:rPr>
                <w:b/>
                <w:bCs/>
                <w:color w:val="1F3A5F"/>
                <w:sz w:val="18"/>
                <w:szCs w:val="18"/>
              </w:rPr>
              <w:t xml:space="preserve">What helps</w:t>
            </w:r>
          </w:p>
        </w:tc>
      </w:tr>
      <w:tr>
        <w:tc>
          <w:tcPr>
            <w:tcW w:type="dxa" w:w="3023"/>
            <w:tcMar>
              <w:top w:type="dxa" w:w="60"/>
              <w:left w:type="dxa" w:w="100"/>
              <w:bottom w:type="dxa" w:w="60"/>
              <w:right w:type="dxa" w:w="100"/>
            </w:tcMar>
          </w:tcPr>
          <w:p>
            <w:pPr>
              <w:spacing w:after="40"/>
            </w:pPr>
            <w:r>
              <w:rPr>
                <w:sz w:val="18"/>
                <w:szCs w:val="18"/>
              </w:rPr>
              <w:t xml:space="preserve">•  elders who remember</w:t>
            </w:r>
          </w:p>
          <w:p>
            <w:pPr>
              <w:spacing w:after="40"/>
            </w:pPr>
            <w:r>
              <w:rPr>
                <w:sz w:val="18"/>
                <w:szCs w:val="18"/>
              </w:rPr>
              <w:t xml:space="preserve">•  families on the slopes</w:t>
            </w:r>
          </w:p>
          <w:p>
            <w:pPr>
              <w:spacing w:after="40"/>
            </w:pPr>
            <w:r>
              <w:rPr>
                <w:sz w:val="18"/>
                <w:szCs w:val="18"/>
              </w:rPr>
              <w:t xml:space="preserve">•  who cuts / who plants</w:t>
            </w:r>
          </w:p>
        </w:tc>
        <w:tc>
          <w:tcPr>
            <w:tcW w:type="dxa" w:w="3023"/>
            <w:tcMar>
              <w:top w:type="dxa" w:w="60"/>
              <w:left w:type="dxa" w:w="100"/>
              <w:bottom w:type="dxa" w:w="60"/>
              <w:right w:type="dxa" w:w="100"/>
            </w:tcMar>
          </w:tcPr>
          <w:p>
            <w:pPr>
              <w:spacing w:after="40"/>
            </w:pPr>
            <w:r>
              <w:rPr>
                <w:sz w:val="18"/>
                <w:szCs w:val="18"/>
              </w:rPr>
              <w:t xml:space="preserve">•  wood-cutting</w:t>
            </w:r>
          </w:p>
          <w:p>
            <w:pPr>
              <w:spacing w:after="40"/>
            </w:pPr>
            <w:r>
              <w:rPr>
                <w:sz w:val="18"/>
                <w:szCs w:val="18"/>
              </w:rPr>
              <w:t xml:space="preserve">•  bare slopes</w:t>
            </w:r>
          </w:p>
          <w:p>
            <w:pPr>
              <w:spacing w:after="40"/>
            </w:pPr>
            <w:r>
              <w:rPr>
                <w:sz w:val="18"/>
                <w:szCs w:val="18"/>
              </w:rPr>
              <w:t xml:space="preserve">•  where mud slides</w:t>
            </w:r>
          </w:p>
        </w:tc>
        <w:tc>
          <w:tcPr>
            <w:tcW w:type="dxa" w:w="3023"/>
            <w:tcMar>
              <w:top w:type="dxa" w:w="60"/>
              <w:left w:type="dxa" w:w="100"/>
              <w:bottom w:type="dxa" w:w="60"/>
              <w:right w:type="dxa" w:w="100"/>
            </w:tcMar>
          </w:tcPr>
          <w:p>
            <w:pPr>
              <w:spacing w:after="40"/>
            </w:pPr>
            <w:r>
              <w:rPr>
                <w:sz w:val="18"/>
                <w:szCs w:val="18"/>
              </w:rPr>
              <w:t xml:space="preserve">•  people who plant</w:t>
            </w:r>
          </w:p>
          <w:p>
            <w:pPr>
              <w:spacing w:after="40"/>
            </w:pPr>
            <w:r>
              <w:rPr>
                <w:sz w:val="18"/>
                <w:szCs w:val="18"/>
              </w:rPr>
              <w:t xml:space="preserve">•  new saplings</w:t>
            </w:r>
          </w:p>
          <w:p>
            <w:pPr>
              <w:spacing w:after="40"/>
            </w:pPr>
            <w:r>
              <w:rPr>
                <w:sz w:val="18"/>
                <w:szCs w:val="18"/>
              </w:rPr>
              <w:t xml:space="preserve">•  roots holding soil</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this map does double duty, so build it with both jobs in mind. It surfaces the contributing factors - what strips the hills and what helps them recover - and it becomes the list of who the cohort could safely learn from in the next phase. As people go on the map, flag early and clearly which of them it is appropriate and safe for learners to approach, and which are better reached another way or not at all. Keep it one big shared drawing, hands-on and oral; the map is the thinking.</w:t>
      </w:r>
    </w:p>
    <w:p>
      <w:pPr>
        <w:spacing w:after="140" w:line="300"/>
      </w:pPr>
      <w:r>
        <w:rPr>
          <w:b/>
          <w:bCs/>
          <w:color w:val="7A3B69"/>
          <w:sz w:val="22"/>
          <w:szCs w:val="22"/>
        </w:rPr>
        <w:t xml:space="preserve">Read aloud to the group: </w:t>
      </w:r>
      <w:r>
        <w:rPr>
          <w:sz w:val="22"/>
          <w:szCs w:val="22"/>
        </w:rPr>
        <w:t xml:space="preserve">the "How to map who and what is connected to our challenge" page in the learners' research book. That page carries the teaching for this block, and the learners keep it.</w:t>
      </w:r>
    </w:p>
    <w:p>
      <w:pPr>
        <w:pStyle w:val="Heading3"/>
        <w:keepNext/>
        <w:spacing w:after="80" w:before="220"/>
      </w:pPr>
      <w:r>
        <w:rPr>
          <w:b/>
          <w:bCs/>
          <w:color w:val="1F3A5F"/>
          <w:sz w:val="24"/>
          <w:szCs w:val="24"/>
        </w:rPr>
        <w:t xml:space="preserve">Step 1: Put our hills in the middle  (20 min)</w:t>
      </w:r>
    </w:p>
    <w:p>
      <w:pPr>
        <w:spacing w:after="140" w:before="0" w:line="300"/>
      </w:pPr>
      <w:r>
        <w:rPr>
          <w:sz w:val="22"/>
          <w:szCs w:val="22"/>
        </w:rPr>
        <w:t xml:space="preserve">Start the map with the hills and trees in the middle, drawn together. This is our challenge. Everything else the group adds connects back to it. Keep it big enough for everyone to reach and add to.</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is at the centre of our map? Let us draw our hills.</w:t>
      </w:r>
    </w:p>
    <w:p>
      <w:pPr>
        <w:pStyle w:val="Heading3"/>
        <w:keepNext/>
        <w:spacing w:after="80" w:before="220"/>
      </w:pPr>
      <w:r>
        <w:rPr>
          <w:b/>
          <w:bCs/>
          <w:color w:val="1F3A5F"/>
          <w:sz w:val="24"/>
          <w:szCs w:val="24"/>
        </w:rPr>
        <w:t xml:space="preserve">Step 2: Who is connected to our hills?  (50 min)</w:t>
      </w:r>
    </w:p>
    <w:p>
      <w:pPr>
        <w:spacing w:after="140" w:before="0" w:line="300"/>
      </w:pPr>
      <w:r>
        <w:rPr>
          <w:sz w:val="22"/>
          <w:szCs w:val="22"/>
        </w:rPr>
        <w:t xml:space="preserve">In pairs, learners add the people and groups connected to the trees and hills: elders who remember the forest, families who live on the slopes, those who cut wood, those who plant and protect, the people who help when the mud slides. Draw lines to show how each connects. Talk about each as it goes up.</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Who remembers our hills covered in trees? Who lives on the slopes now?</w:t>
      </w:r>
    </w:p>
    <w:p>
      <w:pPr>
        <w:pStyle w:val="ListParagraph"/>
        <w:numPr>
          <w:ilvl w:val="0"/>
          <w:numId w:val="1"/>
        </w:numPr>
        <w:spacing w:after="80" w:line="300"/>
      </w:pPr>
      <w:r>
        <w:rPr>
          <w:sz w:val="22"/>
          <w:szCs w:val="22"/>
        </w:rPr>
        <w:t xml:space="preserve">Who takes from the hills, and who helps them come back?</w:t>
      </w:r>
    </w:p>
    <w:p>
      <w:pPr>
        <w:pStyle w:val="Heading3"/>
        <w:keepNext/>
        <w:spacing w:after="80" w:before="220"/>
      </w:pPr>
      <w:r>
        <w:rPr>
          <w:b/>
          <w:bCs/>
          <w:color w:val="1F3A5F"/>
          <w:sz w:val="24"/>
          <w:szCs w:val="24"/>
        </w:rPr>
        <w:t xml:space="preserve">Step 3: What is connected - and what causes what  (30 min)</w:t>
      </w:r>
    </w:p>
    <w:p>
      <w:pPr>
        <w:spacing w:after="140" w:before="0" w:line="300"/>
      </w:pPr>
      <w:r>
        <w:rPr>
          <w:sz w:val="22"/>
          <w:szCs w:val="22"/>
        </w:rPr>
        <w:t xml:space="preserve">Now add the things and places: what strips the hills, what helps them recover, where it floods or slides, where it is greening again. Draw out which things cause or worsen the problem and which help - these are the factors behind our challenge, and they feed straight into our sub-questions.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makes our hills worse? What helps them get better?</w:t>
      </w:r>
    </w:p>
    <w:p>
      <w:pPr>
        <w:pStyle w:val="ListParagraph"/>
        <w:numPr>
          <w:ilvl w:val="0"/>
          <w:numId w:val="1"/>
        </w:numPr>
        <w:spacing w:after="80" w:line="300"/>
      </w:pPr>
      <w:r>
        <w:rPr>
          <w:sz w:val="22"/>
          <w:szCs w:val="22"/>
        </w:rPr>
        <w:t xml:space="preserve">Where does the water go? Where does the ground slide?</w:t>
      </w:r>
    </w:p>
    <w:p>
      <w:pPr>
        <w:pStyle w:val="Heading3"/>
        <w:keepNext/>
        <w:spacing w:after="80" w:before="220"/>
      </w:pPr>
      <w:r>
        <w:rPr>
          <w:b/>
          <w:bCs/>
          <w:color w:val="1F3A5F"/>
          <w:sz w:val="24"/>
          <w:szCs w:val="24"/>
        </w:rPr>
        <w:t xml:space="preserve">Step 4: Who can we safely learn from?  (20 min)</w:t>
      </w:r>
    </w:p>
    <w:p>
      <w:pPr>
        <w:spacing w:after="140" w:before="0" w:line="300"/>
      </w:pPr>
      <w:r>
        <w:rPr>
          <w:sz w:val="22"/>
          <w:szCs w:val="22"/>
        </w:rPr>
        <w:t xml:space="preserve">Look at the people on the map together. Mark, with the group, who it would be safe and appropriate for us to ask and learn from later - and who is better reached another way. This turns the map into the plan for who we talk to, and holds the protection line before any gathering begins.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Who on our map could we safely and kindly ask to learn from?</w:t>
      </w:r>
    </w:p>
    <w:p>
      <w:pPr>
        <w:pStyle w:val="ListParagraph"/>
        <w:numPr>
          <w:ilvl w:val="0"/>
          <w:numId w:val="1"/>
        </w:numPr>
        <w:spacing w:after="80" w:line="300"/>
      </w:pPr>
      <w:r>
        <w:rPr>
          <w:sz w:val="22"/>
          <w:szCs w:val="22"/>
        </w:rPr>
        <w:t xml:space="preserve">Who should we not approach ourselves?</w:t>
      </w:r>
    </w:p>
    <w:p>
      <w:pPr>
        <w:spacing w:after="140" w:line="300"/>
      </w:pPr>
      <w:r>
        <w:rPr>
          <w:b/>
          <w:bCs/>
          <w:color w:val="7A3B69"/>
          <w:sz w:val="22"/>
          <w:szCs w:val="22"/>
        </w:rPr>
        <w:t xml:space="preserve">Student worksheet: </w:t>
      </w:r>
      <w:r>
        <w:rPr>
          <w:sz w:val="22"/>
          <w:szCs w:val="22"/>
        </w:rPr>
        <w:t xml:space="preserve">Our community map (in the student workbook)</w:t>
      </w:r>
    </w:p>
    <w:p>
      <w:pPr>
        <w:spacing w:after="140" w:line="300"/>
      </w:pPr>
      <w:r>
        <w:rPr>
          <w:b/>
          <w:bCs/>
          <w:color w:val="7A3B69"/>
          <w:sz w:val="22"/>
          <w:szCs w:val="22"/>
        </w:rPr>
        <w:t xml:space="preserve">Independent task: </w:t>
      </w:r>
      <w:r>
        <w:rPr>
          <w:sz w:val="22"/>
          <w:szCs w:val="22"/>
        </w:rPr>
        <w:t xml:space="preserve">Notice one person or place connected to our hills and trees on your way home, and be ready to add it to our map.</w:t>
      </w:r>
    </w:p>
    <w:p>
      <w:pPr>
        <w:spacing w:after="140" w:before="0" w:line="300"/>
      </w:pPr>
      <w:r>
        <w:rPr>
          <w:b/>
          <w:bCs/>
          <w:color w:val="5A6473"/>
          <w:sz w:val="21"/>
          <w:szCs w:val="21"/>
        </w:rPr>
        <w:t xml:space="preserve">The map does double duty: it develops the "identify contributing factors" strand of the objective and it becomes the sampling frame for the primary research in the next phase.</w:t>
      </w:r>
    </w:p>
    <w:p>
      <w:pPr>
        <w:pBdr>
          <w:bottom w:val="single" w:color="B9B3A6" w:sz="4"/>
        </w:pBdr>
        <w:spacing w:after="180" w:before="60"/>
      </w:pPr>
    </w:p>
    <w:p>
      <w:pPr>
        <w:pStyle w:val="Heading2"/>
        <w:keepNext/>
        <w:spacing w:after="100" w:before="280"/>
      </w:pPr>
      <w:r>
        <w:rPr>
          <w:b/>
          <w:bCs/>
          <w:color w:val="7A3B69"/>
          <w:sz w:val="28"/>
          <w:szCs w:val="28"/>
        </w:rPr>
        <w:t xml:space="preserve">2.3   Make our research question our own</w:t>
      </w:r>
    </w:p>
    <w:p>
      <w:pPr>
        <w:spacing w:after="100" w:before="0" w:line="300"/>
      </w:pPr>
      <w:r>
        <w:rPr>
          <w:b/>
          <w:bCs/>
          <w:color w:val="6E7A2E"/>
          <w:sz w:val="20"/>
          <w:szCs w:val="20"/>
        </w:rPr>
        <w:t xml:space="preserve">Activity   ·   2h facilitated   ·   0.5h independent</w:t>
      </w:r>
    </w:p>
    <w:p>
      <w:pPr>
        <w:spacing w:after="140" w:before="0" w:line="300"/>
      </w:pPr>
      <w:r>
        <w:rPr>
          <w:sz w:val="22"/>
          <w:szCs w:val="22"/>
        </w:rPr>
        <w:t xml:space="preserve">The cohort is given its research question - "What happens to our hills without trees, and what changes when trees and plants grow back?" - rather than inventing one from nothing, which keeps a single shared focus and is realistic for this cohort. The work here is to make it theirs: unpack it in plain, pictorial terms so everyone understands what it is really asking, and break it into the things they will actually go and find out. Guide them to four sub-questions - what were our hills like before, and what are they like now; what happens to a bare hill when it rains and in the hot sun; what do trees, grass, and roots do for the soil and for us; and what are people doing to help our hills, and is it working. Talk through which parts they can answer by asking and looking here (primary) and which the supplied source pack will help with (the last one they do both ways). Capture the question and its four sub-questions in words and pictures, big on the wall and in every research book.</w:t>
      </w:r>
    </w:p>
    <w:p>
      <w:pPr>
        <w:spacing w:after="100" w:before="0" w:line="300"/>
      </w:pPr>
      <w:r>
        <w:rPr>
          <w:b/>
          <w:bCs/>
          <w:color w:val="6E7A2E"/>
          <w:sz w:val="20"/>
          <w:szCs w:val="20"/>
        </w:rPr>
        <w:t xml:space="preserve">LEARNER SHEET:  Sheet 6, “Our research question and our four sub-questions” - in Our Research Book (a separate file, one per learner).</w:t>
      </w:r>
    </w:p>
    <w:p>
      <w:pPr>
        <w:keepNext/>
        <w:spacing w:after="60" w:before="180"/>
      </w:pPr>
      <w:r>
        <w:rPr>
          <w:b/>
          <w:bCs/>
          <w:color w:val="6E7A2E"/>
          <w:spacing w:val="24"/>
          <w:sz w:val="17"/>
          <w:szCs w:val="17"/>
        </w:rPr>
        <w:t xml:space="preserve">THE ACTIVITY, IN FULL</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cohort is given its question rather than inventing one. That is a deliberate choice - one shared focus, realistic for an A1-English oral group - and it does NOT make this block a formality. Owning and unpacking a question is real framing work, and it is what evidences the first objective.</w:t>
      </w:r>
    </w:p>
    <w:p>
      <w:pPr>
        <w:pStyle w:val="Heading3"/>
        <w:keepNext/>
        <w:spacing w:after="80" w:before="220"/>
      </w:pPr>
      <w:r>
        <w:rPr>
          <w:b/>
          <w:bCs/>
          <w:color w:val="1F3A5F"/>
          <w:sz w:val="24"/>
          <w:szCs w:val="24"/>
        </w:rPr>
        <w:t xml:space="preserve">Break the big question into things you can actually go and find out</w:t>
      </w:r>
    </w:p>
    <w:p>
      <w:pPr>
        <w:spacing w:after="140" w:before="0" w:line="300"/>
      </w:pPr>
      <w:r>
        <w:rPr>
          <w:sz w:val="22"/>
          <w:szCs w:val="22"/>
        </w:rPr>
        <w:t xml:space="preserve">This is the skill. A big question cannot be researched directly; it has to be cut into pieces small enough that you can picture yourself finding the answer.</w:t>
      </w:r>
    </w:p>
    <w:p>
      <w:pPr>
        <w:spacing w:after="140" w:before="0" w:line="300"/>
      </w:pPr>
      <w:r>
        <w:rPr>
          <w:sz w:val="22"/>
          <w:szCs w:val="22"/>
        </w:rPr>
        <w:t xml:space="preserve">The test for a good sub-question: can you say who you would ask, or what you would look at? If a learner cannot answer that, it is still too big.</w:t>
      </w:r>
    </w:p>
    <w:p>
      <w:pPr>
        <w:spacing w:after="140" w:before="0" w:line="300"/>
      </w:pPr>
      <w:r>
        <w:rPr>
          <w:sz w:val="22"/>
          <w:szCs w:val="22"/>
        </w:rPr>
        <w:t xml:space="preserve">The four are: what were our hills like before, and now · what happens to a bare hill in rain and hot sun · what do trees, grass and roots do for the soil and for us · what are people doing to help, and is it working.</w:t>
      </w:r>
    </w:p>
    <w:p>
      <w:pPr>
        <w:pStyle w:val="Heading3"/>
        <w:keepNext/>
        <w:spacing w:after="80" w:before="220"/>
      </w:pPr>
      <w:r>
        <w:rPr>
          <w:b/>
          <w:bCs/>
          <w:color w:val="1F3A5F"/>
          <w:sz w:val="24"/>
          <w:szCs w:val="24"/>
        </w:rPr>
        <w:t xml:space="preserve">Then sort them: ask-and-look, or the source pack?</w:t>
      </w:r>
    </w:p>
    <w:p>
      <w:pPr>
        <w:spacing w:after="140" w:before="0" w:line="300"/>
      </w:pPr>
      <w:r>
        <w:rPr>
          <w:sz w:val="22"/>
          <w:szCs w:val="22"/>
        </w:rPr>
        <w:t xml:space="preserve">Learners need to see that different questions get answered different ways.</w:t>
      </w:r>
    </w:p>
    <w:p>
      <w:pPr>
        <w:pStyle w:val="ListParagraph"/>
        <w:numPr>
          <w:ilvl w:val="0"/>
          <w:numId w:val="1"/>
        </w:numPr>
        <w:spacing w:after="80" w:line="300"/>
      </w:pPr>
      <w:r>
        <w:rPr>
          <w:sz w:val="22"/>
          <w:szCs w:val="22"/>
        </w:rPr>
        <w:t xml:space="preserve">"What were the hills like before?" - ask people who were here. Nothing in the pack can tell us.</w:t>
      </w:r>
    </w:p>
    <w:p>
      <w:pPr>
        <w:pStyle w:val="ListParagraph"/>
        <w:numPr>
          <w:ilvl w:val="0"/>
          <w:numId w:val="1"/>
        </w:numPr>
        <w:spacing w:after="80" w:line="300"/>
      </w:pPr>
      <w:r>
        <w:rPr>
          <w:sz w:val="22"/>
          <w:szCs w:val="22"/>
        </w:rPr>
        <w:t xml:space="preserve">"Why does a bare slope slide?" - the pack. Nobody here measured it.</w:t>
      </w:r>
    </w:p>
    <w:p>
      <w:pPr>
        <w:pStyle w:val="ListParagraph"/>
        <w:numPr>
          <w:ilvl w:val="0"/>
          <w:numId w:val="1"/>
        </w:numPr>
        <w:spacing w:after="80" w:line="300"/>
      </w:pPr>
      <w:r>
        <w:rPr>
          <w:sz w:val="22"/>
          <w:szCs w:val="22"/>
        </w:rPr>
        <w:t xml:space="preserve">"Are people helping, and is it working?" - both, and that is the interesting one.</w:t>
      </w:r>
    </w:p>
    <w:p>
      <w:pPr>
        <w:spacing w:after="140" w:before="0" w:line="300"/>
      </w:pPr>
      <w:r>
        <w:rPr>
          <w:sz w:val="22"/>
          <w:szCs w:val="22"/>
        </w:rPr>
        <w:t xml:space="preserve">Doing this sort now saves a fortnight later, because learners stop trying to interview their way to an answer that was in a source all along.</w:t>
      </w:r>
    </w:p>
    <w:p>
      <w:pPr>
        <w:pStyle w:val="Heading3"/>
        <w:keepNext/>
        <w:spacing w:after="80" w:before="220"/>
      </w:pPr>
      <w:r>
        <w:rPr>
          <w:b/>
          <w:bCs/>
          <w:color w:val="1F3A5F"/>
          <w:sz w:val="24"/>
          <w:szCs w:val="24"/>
        </w:rPr>
        <w:t xml:space="preserve">Make it visible and keep it up</w:t>
      </w:r>
    </w:p>
    <w:p>
      <w:pPr>
        <w:spacing w:after="140" w:before="0" w:line="300"/>
      </w:pPr>
      <w:r>
        <w:rPr>
          <w:sz w:val="22"/>
          <w:szCs w:val="22"/>
        </w:rPr>
        <w:t xml:space="preserve">The question and its four sub-questions go big on the wall, in words and pictures, and into every research book. You will point at them constantly for the rest of the component - when evidence comes in, ask which sub-question it answers. Evidence that answers none of them is a signal to check whether the question has drifted.</w:t>
      </w:r>
    </w:p>
    <w:p>
      <w:pPr>
        <w:pStyle w:val="Heading3"/>
        <w:keepNext/>
        <w:spacing w:after="80" w:before="220"/>
      </w:pPr>
      <w:r>
        <w:rPr>
          <w:b/>
          <w:bCs/>
          <w:color w:val="1F3A5F"/>
          <w:sz w:val="24"/>
          <w:szCs w:val="24"/>
        </w:rPr>
        <w:t xml:space="preserve">If a cohort wants to add one</w:t>
      </w:r>
    </w:p>
    <w:p>
      <w:pPr>
        <w:spacing w:after="140" w:before="0" w:line="300"/>
      </w:pPr>
      <w:r>
        <w:rPr>
          <w:sz w:val="22"/>
          <w:szCs w:val="22"/>
        </w:rPr>
        <w:t xml:space="preserve">Welcome it if it is answerable here and safe. A cohort that adds a sub-question of its own has taken ownership of the question, which is exactly what this block is for.</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can say the main question in their own words, without reading it.</w:t>
      </w:r>
    </w:p>
    <w:p>
      <w:pPr>
        <w:pStyle w:val="ListParagraph"/>
        <w:numPr>
          <w:ilvl w:val="0"/>
          <w:numId w:val="1"/>
        </w:numPr>
        <w:spacing w:after="80" w:line="300"/>
      </w:pPr>
      <w:r>
        <w:rPr>
          <w:sz w:val="22"/>
          <w:szCs w:val="22"/>
        </w:rPr>
        <w:t xml:space="preserve">Four sub-questions, in words and pictures, on the wall and in every book.</w:t>
      </w:r>
    </w:p>
    <w:p>
      <w:pPr>
        <w:pStyle w:val="ListParagraph"/>
        <w:numPr>
          <w:ilvl w:val="0"/>
          <w:numId w:val="1"/>
        </w:numPr>
        <w:spacing w:after="80" w:line="300"/>
      </w:pPr>
      <w:r>
        <w:rPr>
          <w:sz w:val="22"/>
          <w:szCs w:val="22"/>
        </w:rPr>
        <w:t xml:space="preserve">Each sub-question sorted: ask-and-look, source pack, or both.</w:t>
      </w:r>
    </w:p>
    <w:p>
      <w:pPr>
        <w:pStyle w:val="ListParagraph"/>
        <w:numPr>
          <w:ilvl w:val="0"/>
          <w:numId w:val="1"/>
        </w:numPr>
        <w:spacing w:after="80" w:line="300"/>
      </w:pPr>
      <w:r>
        <w:rPr>
          <w:sz w:val="22"/>
          <w:szCs w:val="22"/>
        </w:rPr>
        <w:t xml:space="preserve">Learners can say, for one sub-question, who they would ask or what they would look at.</w:t>
      </w:r>
    </w:p>
    <w:p>
      <w:pPr>
        <w:spacing w:after="140" w:line="300"/>
      </w:pPr>
      <w:r>
        <w:rPr>
          <w:b/>
          <w:bCs/>
          <w:color w:val="7A3B69"/>
          <w:sz w:val="22"/>
          <w:szCs w:val="22"/>
        </w:rPr>
        <w:t xml:space="preserve">Timing: </w:t>
      </w:r>
      <w:r>
        <w:rPr>
          <w:sz w:val="22"/>
          <w:szCs w:val="22"/>
        </w:rPr>
        <w:t xml:space="preserve">2 hours facilitated + 0.5 hour independent</w:t>
      </w:r>
    </w:p>
    <w:p>
      <w:pPr>
        <w:spacing w:after="140" w:line="300"/>
      </w:pPr>
      <w:r>
        <w:rPr>
          <w:b/>
          <w:bCs/>
          <w:color w:val="7A3B69"/>
          <w:sz w:val="22"/>
          <w:szCs w:val="22"/>
        </w:rPr>
        <w:t xml:space="preserve">Grouping: </w:t>
      </w:r>
      <w:r>
        <w:rPr>
          <w:sz w:val="22"/>
          <w:szCs w:val="22"/>
        </w:rPr>
        <w:t xml:space="preserve">Whole group to unpack; pairs for the sub-questions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Meet the research question the whole cohort will investigate, shown big in words and pictures.</w:t>
      </w:r>
    </w:p>
    <w:p>
      <w:pPr>
        <w:pStyle w:val="ListParagraph"/>
        <w:numPr>
          <w:ilvl w:val="0"/>
          <w:numId w:val="1"/>
        </w:numPr>
        <w:spacing w:after="80" w:line="300"/>
      </w:pPr>
      <w:r>
        <w:rPr>
          <w:sz w:val="22"/>
          <w:szCs w:val="22"/>
        </w:rPr>
        <w:t xml:space="preserve">Unpack what it is really asking, in plain, pictorial terms, until everyone understands it.</w:t>
      </w:r>
    </w:p>
    <w:p>
      <w:pPr>
        <w:pStyle w:val="ListParagraph"/>
        <w:numPr>
          <w:ilvl w:val="0"/>
          <w:numId w:val="1"/>
        </w:numPr>
        <w:spacing w:after="80" w:line="300"/>
      </w:pPr>
      <w:r>
        <w:rPr>
          <w:sz w:val="22"/>
          <w:szCs w:val="22"/>
        </w:rPr>
        <w:t xml:space="preserve">Break it into four sub-questions - before and now; a bare hill in rain and hot sun; what roots, grass, and trees do; and what people are doing to help, and whether it is working.</w:t>
      </w:r>
    </w:p>
    <w:p>
      <w:pPr>
        <w:pStyle w:val="ListParagraph"/>
        <w:numPr>
          <w:ilvl w:val="0"/>
          <w:numId w:val="1"/>
        </w:numPr>
        <w:spacing w:after="80" w:line="300"/>
      </w:pPr>
      <w:r>
        <w:rPr>
          <w:sz w:val="22"/>
          <w:szCs w:val="22"/>
        </w:rPr>
        <w:t xml:space="preserve">Decide which parts we answer by asking people and looking here (primary), and which the source pack will help with.</w:t>
      </w:r>
    </w:p>
    <w:p>
      <w:pPr>
        <w:pStyle w:val="ListParagraph"/>
        <w:numPr>
          <w:ilvl w:val="0"/>
          <w:numId w:val="1"/>
        </w:numPr>
        <w:spacing w:after="80" w:line="300"/>
      </w:pPr>
      <w:r>
        <w:rPr>
          <w:sz w:val="22"/>
          <w:szCs w:val="22"/>
        </w:rPr>
        <w:t xml:space="preserve">Capture the question and its four sub-questions, big on the wall and in every research book.</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research question written and drawn big to show: "What happens to our hills without trees, and what changes when trees and plants grow back?"</w:t>
      </w:r>
    </w:p>
    <w:p>
      <w:pPr>
        <w:pStyle w:val="ListParagraph"/>
        <w:numPr>
          <w:ilvl w:val="0"/>
          <w:numId w:val="1"/>
        </w:numPr>
        <w:spacing w:after="80" w:line="300"/>
      </w:pPr>
      <w:r>
        <w:rPr>
          <w:sz w:val="22"/>
          <w:szCs w:val="22"/>
        </w:rPr>
        <w:t xml:space="preserve">Space to show the four sub-questions as pictures the group builds up together.</w:t>
      </w:r>
    </w:p>
    <w:p>
      <w:pPr>
        <w:pStyle w:val="ListParagraph"/>
        <w:numPr>
          <w:ilvl w:val="0"/>
          <w:numId w:val="1"/>
        </w:numPr>
        <w:spacing w:after="80" w:line="300"/>
      </w:pPr>
      <w:r>
        <w:rPr>
          <w:sz w:val="22"/>
          <w:szCs w:val="22"/>
        </w:rPr>
        <w:t xml:space="preserve">The "what we know / what we still need to find out" wall and the community map from the earlier activities, nearby.</w:t>
      </w:r>
    </w:p>
    <w:p>
      <w:pPr>
        <w:pStyle w:val="ListParagraph"/>
        <w:numPr>
          <w:ilvl w:val="0"/>
          <w:numId w:val="1"/>
        </w:numPr>
        <w:spacing w:after="80" w:line="300"/>
      </w:pPr>
      <w:r>
        <w:rPr>
          <w:sz w:val="22"/>
          <w:szCs w:val="22"/>
        </w:rPr>
        <w:t xml:space="preserve">Simple sentence frames on hand, such as "Before, …; now, …", for learners to lean on.</w:t>
      </w:r>
    </w:p>
    <w:p>
      <w:pPr>
        <w:keepNext/>
        <w:spacing w:after="60" w:before="180"/>
      </w:pPr>
      <w:r>
        <w:rPr>
          <w:b/>
          <w:bCs/>
          <w:color w:val="6E7A2E"/>
          <w:spacing w:val="24"/>
          <w:sz w:val="17"/>
          <w:szCs w:val="17"/>
        </w:rPr>
        <w:t xml:space="preserve">HOW TO SET IT UP - ONE QUESTION, THREE THINGS TO FIND OUT</w:t>
      </w:r>
    </w:p>
    <w:p>
      <w:pPr>
        <w:spacing w:after="80" w:before="0" w:line="300"/>
      </w:pPr>
      <w:r>
        <w:rPr>
          <w:b/>
          <w:bCs/>
          <w:color w:val="5A6473"/>
          <w:sz w:val="20"/>
          <w:szCs w:val="20"/>
        </w:rPr>
        <w:t xml:space="preserve">The given question, broken into the four sub-questions the cohort will actually go and find out - built up together as pictures on the wall.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c>
          <w:tcPr>
            <w:tcW w:type="dxa" w:w="2267"/>
            <w:shd w:fill="F1EEE6"/>
            <w:tcMar>
              <w:top w:type="dxa" w:w="60"/>
              <w:left w:type="dxa" w:w="100"/>
              <w:bottom w:type="dxa" w:w="60"/>
              <w:right w:type="dxa" w:w="100"/>
            </w:tcMar>
          </w:tcPr>
          <w:p>
            <w:r>
              <w:rPr>
                <w:b/>
                <w:bCs/>
                <w:color w:val="1F3A5F"/>
                <w:sz w:val="18"/>
                <w:szCs w:val="18"/>
              </w:rPr>
              <w:t xml:space="preserve">1. Before &amp; now</w:t>
            </w:r>
          </w:p>
        </w:tc>
        <w:tc>
          <w:tcPr>
            <w:tcW w:type="dxa" w:w="2267"/>
            <w:shd w:fill="F1EEE6"/>
            <w:tcMar>
              <w:top w:type="dxa" w:w="60"/>
              <w:left w:type="dxa" w:w="100"/>
              <w:bottom w:type="dxa" w:w="60"/>
              <w:right w:type="dxa" w:w="100"/>
            </w:tcMar>
          </w:tcPr>
          <w:p>
            <w:r>
              <w:rPr>
                <w:b/>
                <w:bCs/>
                <w:color w:val="1F3A5F"/>
                <w:sz w:val="18"/>
                <w:szCs w:val="18"/>
              </w:rPr>
              <w:t xml:space="preserve">2. Rain &amp; hot sun</w:t>
            </w:r>
          </w:p>
        </w:tc>
        <w:tc>
          <w:tcPr>
            <w:tcW w:type="dxa" w:w="2267"/>
            <w:shd w:fill="F1EEE6"/>
            <w:tcMar>
              <w:top w:type="dxa" w:w="60"/>
              <w:left w:type="dxa" w:w="100"/>
              <w:bottom w:type="dxa" w:w="60"/>
              <w:right w:type="dxa" w:w="100"/>
            </w:tcMar>
          </w:tcPr>
          <w:p>
            <w:r>
              <w:rPr>
                <w:b/>
                <w:bCs/>
                <w:color w:val="1F3A5F"/>
                <w:sz w:val="18"/>
                <w:szCs w:val="18"/>
              </w:rPr>
              <w:t xml:space="preserve">3. Roots &amp; trees</w:t>
            </w:r>
          </w:p>
        </w:tc>
        <w:tc>
          <w:tcPr>
            <w:tcW w:type="dxa" w:w="2267"/>
            <w:shd w:fill="F1EEE6"/>
            <w:tcMar>
              <w:top w:type="dxa" w:w="60"/>
              <w:left w:type="dxa" w:w="100"/>
              <w:bottom w:type="dxa" w:w="60"/>
              <w:right w:type="dxa" w:w="100"/>
            </w:tcMar>
          </w:tcPr>
          <w:p>
            <w:r>
              <w:rPr>
                <w:b/>
                <w:bCs/>
                <w:color w:val="1F3A5F"/>
                <w:sz w:val="18"/>
                <w:szCs w:val="18"/>
              </w:rPr>
              <w:t xml:space="preserve">4. Who's helping - does it work?</w:t>
            </w:r>
          </w:p>
        </w:tc>
      </w:tr>
      <w:tr>
        <w:tc>
          <w:tcPr>
            <w:tcW w:type="dxa" w:w="2267"/>
            <w:tcMar>
              <w:top w:type="dxa" w:w="60"/>
              <w:left w:type="dxa" w:w="100"/>
              <w:bottom w:type="dxa" w:w="60"/>
              <w:right w:type="dxa" w:w="100"/>
            </w:tcMar>
          </w:tcPr>
          <w:p>
            <w:pPr>
              <w:spacing w:after="40"/>
            </w:pPr>
            <w:r>
              <w:rPr>
                <w:sz w:val="18"/>
                <w:szCs w:val="18"/>
              </w:rPr>
              <w:t xml:space="preserve">•  what changed?</w:t>
            </w:r>
          </w:p>
        </w:tc>
        <w:tc>
          <w:tcPr>
            <w:tcW w:type="dxa" w:w="2267"/>
            <w:tcMar>
              <w:top w:type="dxa" w:w="60"/>
              <w:left w:type="dxa" w:w="100"/>
              <w:bottom w:type="dxa" w:w="60"/>
              <w:right w:type="dxa" w:w="100"/>
            </w:tcMar>
          </w:tcPr>
          <w:p>
            <w:pPr>
              <w:spacing w:after="40"/>
            </w:pPr>
            <w:r>
              <w:rPr>
                <w:sz w:val="18"/>
                <w:szCs w:val="18"/>
              </w:rPr>
              <w:t xml:space="preserve">•  damage to a bare hill?</w:t>
            </w:r>
          </w:p>
        </w:tc>
        <w:tc>
          <w:tcPr>
            <w:tcW w:type="dxa" w:w="2267"/>
            <w:tcMar>
              <w:top w:type="dxa" w:w="60"/>
              <w:left w:type="dxa" w:w="100"/>
              <w:bottom w:type="dxa" w:w="60"/>
              <w:right w:type="dxa" w:w="100"/>
            </w:tcMar>
          </w:tcPr>
          <w:p>
            <w:pPr>
              <w:spacing w:after="40"/>
            </w:pPr>
            <w:r>
              <w:rPr>
                <w:sz w:val="18"/>
                <w:szCs w:val="18"/>
              </w:rPr>
              <w:t xml:space="preserve">•  what they do for us</w:t>
            </w:r>
          </w:p>
        </w:tc>
        <w:tc>
          <w:tcPr>
            <w:tcW w:type="dxa" w:w="2267"/>
            <w:tcMar>
              <w:top w:type="dxa" w:w="60"/>
              <w:left w:type="dxa" w:w="100"/>
              <w:bottom w:type="dxa" w:w="60"/>
              <w:right w:type="dxa" w:w="100"/>
            </w:tcMar>
          </w:tcPr>
          <w:p>
            <w:pPr>
              <w:spacing w:after="40"/>
            </w:pPr>
            <w:r>
              <w:rPr>
                <w:sz w:val="18"/>
                <w:szCs w:val="18"/>
              </w:rPr>
              <w:t xml:space="preserve">•  planting, gas - is it working?</w:t>
            </w:r>
          </w:p>
        </w:tc>
      </w:tr>
    </w:tbl>
    <w:p>
      <w:pPr>
        <w:keepNext/>
        <w:spacing w:after="60" w:before="180"/>
      </w:pPr>
      <w:r>
        <w:rPr>
          <w:b/>
          <w:bCs/>
          <w:color w:val="6E7A2E"/>
          <w:spacing w:val="24"/>
          <w:sz w:val="17"/>
          <w:szCs w:val="17"/>
        </w:rPr>
        <w:t xml:space="preserve">WHAT IT LOOKS LIKE WHEN IT IS WORKING - HOW WE'LL ANSWER EACH PART</w:t>
      </w:r>
    </w:p>
    <w:p>
      <w:pPr>
        <w:spacing w:after="80" w:before="0" w:line="300"/>
      </w:pPr>
      <w:r>
        <w:rPr>
          <w:b/>
          <w:bCs/>
          <w:color w:val="5A6473"/>
          <w:sz w:val="20"/>
          <w:szCs w:val="20"/>
        </w:rPr>
        <w:t xml:space="preserve">For each sub-question the cohort decides: can we find this out by asking and looking here, or does the source pack help? This sets up the next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Ask &amp; look here</w:t>
            </w:r>
          </w:p>
          <w:p>
            <w:r>
              <w:rPr>
                <w:color w:val="5A6473"/>
                <w:sz w:val="15"/>
                <w:szCs w:val="15"/>
              </w:rPr>
              <w:t xml:space="preserve">primary - our own community</w:t>
            </w:r>
          </w:p>
        </w:tc>
        <w:tc>
          <w:tcPr>
            <w:tcW w:type="dxa" w:w="4535"/>
            <w:shd w:fill="F1EEE6"/>
            <w:tcMar>
              <w:top w:type="dxa" w:w="60"/>
              <w:left w:type="dxa" w:w="100"/>
              <w:bottom w:type="dxa" w:w="60"/>
              <w:right w:type="dxa" w:w="100"/>
            </w:tcMar>
          </w:tcPr>
          <w:p>
            <w:r>
              <w:rPr>
                <w:b/>
                <w:bCs/>
                <w:color w:val="1F3A5F"/>
                <w:sz w:val="18"/>
                <w:szCs w:val="18"/>
              </w:rPr>
              <w:t xml:space="preserve">The source pack</w:t>
            </w:r>
          </w:p>
          <w:p>
            <w:r>
              <w:rPr>
                <w:color w:val="5A6473"/>
                <w:sz w:val="15"/>
                <w:szCs w:val="15"/>
              </w:rPr>
              <w:t xml:space="preserve">secondary - supplied reading</w:t>
            </w:r>
          </w:p>
        </w:tc>
      </w:tr>
      <w:tr>
        <w:tc>
          <w:tcPr>
            <w:tcW w:type="dxa" w:w="4535"/>
            <w:tcMar>
              <w:top w:type="dxa" w:w="60"/>
              <w:left w:type="dxa" w:w="100"/>
              <w:bottom w:type="dxa" w:w="60"/>
              <w:right w:type="dxa" w:w="100"/>
            </w:tcMar>
          </w:tcPr>
          <w:p>
            <w:pPr>
              <w:spacing w:after="40"/>
            </w:pPr>
            <w:r>
              <w:rPr>
                <w:sz w:val="18"/>
                <w:szCs w:val="18"/>
              </w:rPr>
              <w:t xml:space="preserve">•  Before &amp; now: ask elders</w:t>
            </w:r>
          </w:p>
          <w:p>
            <w:pPr>
              <w:spacing w:after="40"/>
            </w:pPr>
            <w:r>
              <w:rPr>
                <w:sz w:val="18"/>
                <w:szCs w:val="18"/>
              </w:rPr>
              <w:t xml:space="preserve">•  See a slope in the rain</w:t>
            </w:r>
          </w:p>
        </w:tc>
        <w:tc>
          <w:tcPr>
            <w:tcW w:type="dxa" w:w="4535"/>
            <w:tcMar>
              <w:top w:type="dxa" w:w="60"/>
              <w:left w:type="dxa" w:w="100"/>
              <w:bottom w:type="dxa" w:w="60"/>
              <w:right w:type="dxa" w:w="100"/>
            </w:tcMar>
          </w:tcPr>
          <w:p>
            <w:pPr>
              <w:spacing w:after="40"/>
            </w:pPr>
            <w:r>
              <w:rPr>
                <w:sz w:val="18"/>
                <w:szCs w:val="18"/>
              </w:rPr>
              <w:t xml:space="preserve">•  What roots do for soil</w:t>
            </w:r>
          </w:p>
          <w:p>
            <w:pPr>
              <w:spacing w:after="40"/>
            </w:pPr>
            <w:r>
              <w:rPr>
                <w:sz w:val="18"/>
                <w:szCs w:val="18"/>
              </w:rPr>
              <w:t xml:space="preserve">•  What science found</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the question is given, but the framing work is real. The cohort does not invent a question from nothing - one shared question keeps a single focus and suits this cohort - but making it theirs is genuine research work: unpacking what it asks, breaking it into the four sub-questions, and deciding what is answered by asking and looking versus by the source pack. Use pictures and sentence frames throughout, and keep it hopeful - the last sub-question is about what people are already doing to help, and whether it is working, which learners answer both from the source pack and by asking and looking here. If a cohort adds a sub-question of its own, welcome it as long as it stays answerable here.</w:t>
      </w:r>
    </w:p>
    <w:p>
      <w:pPr>
        <w:spacing w:after="140" w:line="300"/>
      </w:pPr>
      <w:r>
        <w:rPr>
          <w:b/>
          <w:bCs/>
          <w:color w:val="7A3B69"/>
          <w:sz w:val="22"/>
          <w:szCs w:val="22"/>
        </w:rPr>
        <w:t xml:space="preserve">Read aloud to the group: </w:t>
      </w:r>
      <w:r>
        <w:rPr>
          <w:sz w:val="22"/>
          <w:szCs w:val="22"/>
        </w:rPr>
        <w:t xml:space="preserve">the "How to turn a big question into things we can find out" page in the learners' research book. That page carries the teaching for this block, and the learners keep it.</w:t>
      </w:r>
    </w:p>
    <w:p>
      <w:pPr>
        <w:pStyle w:val="Heading3"/>
        <w:keepNext/>
        <w:spacing w:after="80" w:before="220"/>
      </w:pPr>
      <w:r>
        <w:rPr>
          <w:b/>
          <w:bCs/>
          <w:color w:val="1F3A5F"/>
          <w:sz w:val="24"/>
          <w:szCs w:val="24"/>
        </w:rPr>
        <w:t xml:space="preserve">Step 1: Our question, in plain words and pictures  (40 min)</w:t>
      </w:r>
    </w:p>
    <w:p>
      <w:pPr>
        <w:spacing w:after="140" w:before="0" w:line="300"/>
      </w:pPr>
      <w:r>
        <w:rPr>
          <w:sz w:val="22"/>
          <w:szCs w:val="22"/>
        </w:rPr>
        <w:t xml:space="preserve">Show the research question big, in words and a picture. Unpack it together in plain, pictorial terms: what does "without trees" look like, what does "grow back" look like. Do not rush - the whole group should understand what the question is really asking before moving on.</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is this question really asking us to find out?</w:t>
      </w:r>
    </w:p>
    <w:p>
      <w:pPr>
        <w:pStyle w:val="ListParagraph"/>
        <w:numPr>
          <w:ilvl w:val="0"/>
          <w:numId w:val="1"/>
        </w:numPr>
        <w:spacing w:after="80" w:line="300"/>
      </w:pPr>
      <w:r>
        <w:rPr>
          <w:sz w:val="22"/>
          <w:szCs w:val="22"/>
        </w:rPr>
        <w:t xml:space="preserve">What does a hill without trees look like? What does it look like when trees grow back?</w:t>
      </w:r>
    </w:p>
    <w:p>
      <w:pPr>
        <w:pStyle w:val="Heading3"/>
        <w:keepNext/>
        <w:spacing w:after="80" w:before="220"/>
      </w:pPr>
      <w:r>
        <w:rPr>
          <w:b/>
          <w:bCs/>
          <w:color w:val="1F3A5F"/>
          <w:sz w:val="24"/>
          <w:szCs w:val="24"/>
        </w:rPr>
        <w:t xml:space="preserve">Step 2: Break it into four things to find out  (50 min)</w:t>
      </w:r>
    </w:p>
    <w:p>
      <w:pPr>
        <w:spacing w:after="140" w:before="0" w:line="300"/>
      </w:pPr>
      <w:r>
        <w:rPr>
          <w:sz w:val="22"/>
          <w:szCs w:val="22"/>
        </w:rPr>
        <w:t xml:space="preserve">Build the four sub-questions together, as pictures: (1) what were our hills like before, and what are they like now; (2) what happens to a bare hill when it rains and in the hot sun; (3) what do trees, grass, and roots do for the soil and for us; (4) what are people doing to help our hills, and is it working. Use the frame "Before, …; now, …" for the first. These four are what the cohort will actually go and find out. The fourth keeps the tone hopeful - people are already acting - and it is one we can both read about in the source pack and check by asking and looking here.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Before, our hills were …; now, they are …</w:t>
      </w:r>
    </w:p>
    <w:p>
      <w:pPr>
        <w:pStyle w:val="ListParagraph"/>
        <w:numPr>
          <w:ilvl w:val="0"/>
          <w:numId w:val="1"/>
        </w:numPr>
        <w:spacing w:after="80" w:line="300"/>
      </w:pPr>
      <w:r>
        <w:rPr>
          <w:sz w:val="22"/>
          <w:szCs w:val="22"/>
        </w:rPr>
        <w:t xml:space="preserve">What happens to a bare hill in the heavy rain? In the hot sun?</w:t>
      </w:r>
    </w:p>
    <w:p>
      <w:pPr>
        <w:pStyle w:val="ListParagraph"/>
        <w:numPr>
          <w:ilvl w:val="0"/>
          <w:numId w:val="1"/>
        </w:numPr>
        <w:spacing w:after="80" w:line="300"/>
      </w:pPr>
      <w:r>
        <w:rPr>
          <w:sz w:val="22"/>
          <w:szCs w:val="22"/>
        </w:rPr>
        <w:t xml:space="preserve">What do roots, grass, and trees do for the soil and for us?</w:t>
      </w:r>
    </w:p>
    <w:p>
      <w:pPr>
        <w:pStyle w:val="ListParagraph"/>
        <w:numPr>
          <w:ilvl w:val="0"/>
          <w:numId w:val="1"/>
        </w:numPr>
        <w:spacing w:after="80" w:line="300"/>
      </w:pPr>
      <w:r>
        <w:rPr>
          <w:sz w:val="22"/>
          <w:szCs w:val="22"/>
        </w:rPr>
        <w:t xml:space="preserve">What are people doing to help our hills - and is it working?</w:t>
      </w:r>
    </w:p>
    <w:p>
      <w:pPr>
        <w:pStyle w:val="Heading3"/>
        <w:keepNext/>
        <w:spacing w:after="80" w:before="220"/>
      </w:pPr>
      <w:r>
        <w:rPr>
          <w:b/>
          <w:bCs/>
          <w:color w:val="1F3A5F"/>
          <w:sz w:val="24"/>
          <w:szCs w:val="24"/>
        </w:rPr>
        <w:t xml:space="preserve">Step 3: Asking and looking, or the source pack?  (30 min)</w:t>
      </w:r>
    </w:p>
    <w:p>
      <w:pPr>
        <w:spacing w:after="140" w:before="0" w:line="300"/>
      </w:pPr>
      <w:r>
        <w:rPr>
          <w:sz w:val="22"/>
          <w:szCs w:val="22"/>
        </w:rPr>
        <w:t xml:space="preserve">Go through the four sub-questions and decide, together, which parts we can answer by asking people and looking around us here (primary), and which the supplied source pack will help with. This sets up the next phase. Capture the question and its four sub-questions, big on the wall and in every research book, in words and pictures.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Can we find this out by asking and looking here, or do we need the source pack?</w:t>
      </w:r>
    </w:p>
    <w:p>
      <w:pPr>
        <w:pStyle w:val="ListParagraph"/>
        <w:numPr>
          <w:ilvl w:val="0"/>
          <w:numId w:val="1"/>
        </w:numPr>
        <w:spacing w:after="80" w:line="300"/>
      </w:pPr>
      <w:r>
        <w:rPr>
          <w:sz w:val="22"/>
          <w:szCs w:val="22"/>
        </w:rPr>
        <w:t xml:space="preserve">Who from our map could help us answer this one?</w:t>
      </w:r>
    </w:p>
    <w:p>
      <w:pPr>
        <w:spacing w:after="140" w:line="300"/>
      </w:pPr>
      <w:r>
        <w:rPr>
          <w:b/>
          <w:bCs/>
          <w:color w:val="7A3B69"/>
          <w:sz w:val="22"/>
          <w:szCs w:val="22"/>
        </w:rPr>
        <w:t xml:space="preserve">Student worksheet: </w:t>
      </w:r>
      <w:r>
        <w:rPr>
          <w:sz w:val="22"/>
          <w:szCs w:val="22"/>
        </w:rPr>
        <w:t xml:space="preserve">Our research question and our four sub-questions (in the student workbook)</w:t>
      </w:r>
    </w:p>
    <w:p>
      <w:pPr>
        <w:spacing w:after="140" w:line="300"/>
      </w:pPr>
      <w:r>
        <w:rPr>
          <w:b/>
          <w:bCs/>
          <w:color w:val="7A3B69"/>
          <w:sz w:val="22"/>
          <w:szCs w:val="22"/>
        </w:rPr>
        <w:t xml:space="preserve">Independent task: </w:t>
      </w:r>
      <w:r>
        <w:rPr>
          <w:sz w:val="22"/>
          <w:szCs w:val="22"/>
        </w:rPr>
        <w:t xml:space="preserve">Say our research question out loud to one person at home, and check they understand what we are trying to find out.</w:t>
      </w:r>
    </w:p>
    <w:p>
      <w:pPr>
        <w:spacing w:after="140" w:before="0" w:line="300"/>
      </w:pPr>
      <w:r>
        <w:rPr>
          <w:b/>
          <w:bCs/>
          <w:color w:val="5A6473"/>
          <w:sz w:val="21"/>
          <w:szCs w:val="21"/>
        </w:rPr>
        <w:t xml:space="preserve">The question is given, but the framing work is real: unpacking it, deciding what is already known, mapping who to ask, and turning it into sub-questions is how learners show the first objective (framing a researchable focus). Some cohorts will add a sub-question of their own - welcome it if it stays answerable here.</w:t>
      </w:r>
    </w:p>
    <w:p>
      <w:pPr>
        <w:pBdr>
          <w:bottom w:val="single" w:color="B9B3A6" w:sz="4"/>
        </w:pBdr>
        <w:spacing w:after="180" w:before="60"/>
      </w:pPr>
    </w:p>
    <w:p>
      <w:r>
        <w:br w:type="page"/>
      </w:r>
    </w:p>
    <w:p>
      <w:pPr>
        <w:pStyle w:val="Heading1"/>
        <w:keepNext/>
        <w:spacing w:after="140" w:before="320"/>
      </w:pPr>
      <w:r>
        <w:rPr>
          <w:b/>
          <w:bCs/>
          <w:color w:val="1F3A5F"/>
          <w:sz w:val="36"/>
          <w:szCs w:val="36"/>
        </w:rPr>
        <w:t xml:space="preserve">Phase 3 - Plan and conduct research</w:t>
      </w:r>
    </w:p>
    <w:p>
      <w:pPr>
        <w:spacing w:after="40" w:before="0" w:line="300"/>
      </w:pPr>
      <w:r>
        <w:rPr>
          <w:b/>
          <w:bCs/>
          <w:color w:val="5A6473"/>
          <w:sz w:val="20"/>
          <w:szCs w:val="20"/>
        </w:rPr>
        <w:t xml:space="preserve">Lead: Shared - you and the learners, support stays high</w:t>
      </w:r>
    </w:p>
    <w:p>
      <w:pPr>
        <w:spacing w:after="140" w:line="300"/>
      </w:pPr>
      <w:r>
        <w:rPr>
          <w:b/>
          <w:bCs/>
          <w:color w:val="7A3B69"/>
          <w:sz w:val="22"/>
          <w:szCs w:val="22"/>
        </w:rPr>
        <w:t xml:space="preserve">Course objective: </w:t>
      </w:r>
      <w:r>
        <w:rPr>
          <w:sz w:val="22"/>
          <w:szCs w:val="22"/>
        </w:rPr>
        <w:t xml:space="preserve">Plan and conduct ethical primary and secondary research into the challenge.</w:t>
      </w:r>
    </w:p>
    <w:p>
      <w:pPr>
        <w:spacing w:after="140" w:before="0" w:line="300"/>
      </w:pPr>
      <w:r>
        <w:rPr>
          <w:sz w:val="22"/>
          <w:szCs w:val="22"/>
        </w:rPr>
        <w:t xml:space="preserve">Learners learn the two ways a researcher finds things out, how to do so fairly and safely, and then do it: they design their own questions, work through the supplied pack of secondary sources, and gather primary evidence from their community.</w:t>
      </w:r>
    </w:p>
    <w:p>
      <w:pPr>
        <w:pStyle w:val="Heading2"/>
        <w:keepNext/>
        <w:spacing w:after="100" w:before="280"/>
      </w:pPr>
      <w:r>
        <w:rPr>
          <w:b/>
          <w:bCs/>
          <w:color w:val="7A3B69"/>
          <w:sz w:val="28"/>
          <w:szCs w:val="28"/>
        </w:rPr>
        <w:t xml:space="preserve">3.1   Two ways to find out, and being a fair and safe researcher</w:t>
      </w:r>
    </w:p>
    <w:p>
      <w:pPr>
        <w:spacing w:after="100" w:before="0" w:line="300"/>
      </w:pPr>
      <w:r>
        <w:rPr>
          <w:b/>
          <w:bCs/>
          <w:color w:val="6E7A2E"/>
          <w:sz w:val="20"/>
          <w:szCs w:val="20"/>
        </w:rPr>
        <w:t xml:space="preserve">Activity   ·   1.5h facilitated   ·   0.5h independent</w:t>
      </w:r>
    </w:p>
    <w:p>
      <w:pPr>
        <w:spacing w:after="140" w:before="0" w:line="300"/>
      </w:pPr>
      <w:r>
        <w:rPr>
          <w:sz w:val="22"/>
          <w:szCs w:val="22"/>
        </w:rPr>
        <w:t xml:space="preserve">Introduce, in plain terms with pictures, the two ways a researcher finds things out: asking people and looking around us here (primary), and studying what others have already found out (secondary, which for us lives in the supplied source pack). Then teach research ethics as the heart of the work, not a footnote: ask before you ask ("may I ask you some questions?"), explain why, let people say no or stop, do not use names, and never put anyone - including yourself - at risk to get an answer. Practise the consent request aloud in pairs until it is natural. This ethics ground is carried into every gathering activity that follows.</w:t>
      </w:r>
    </w:p>
    <w:p>
      <w:pPr>
        <w:spacing w:after="100" w:before="0" w:line="300"/>
      </w:pPr>
      <w:r>
        <w:rPr>
          <w:b/>
          <w:bCs/>
          <w:color w:val="6E7A2E"/>
          <w:sz w:val="20"/>
          <w:szCs w:val="20"/>
        </w:rPr>
        <w:t xml:space="preserve">LEARNER SHEET:  Sheet 7, “Asking permission - our reminder” - in Our Research Book (a separate file, one per learner).</w:t>
      </w:r>
    </w:p>
    <w:p>
      <w:pPr>
        <w:keepNext/>
        <w:spacing w:after="60" w:before="180"/>
      </w:pPr>
      <w:r>
        <w:rPr>
          <w:b/>
          <w:bCs/>
          <w:color w:val="6E7A2E"/>
          <w:spacing w:val="24"/>
          <w:sz w:val="17"/>
          <w:szCs w:val="17"/>
        </w:rPr>
        <w:t xml:space="preserve">THE ACTIVITY, IN FULL</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Keep this light. It is the last block before learners start asking real people, so it has one job: to leave every learner with five rules they can say back to you, and a felt sense that asking well is ordinary courtesy rather than a hurdle. Do not turn it into a lecture on research ethics.</w:t>
      </w:r>
    </w:p>
    <w:p>
      <w:pPr>
        <w:pStyle w:val="Heading3"/>
        <w:keepNext/>
        <w:spacing w:after="80" w:before="220"/>
      </w:pPr>
      <w:r>
        <w:rPr>
          <w:b/>
          <w:bCs/>
          <w:color w:val="1F3A5F"/>
          <w:sz w:val="24"/>
          <w:szCs w:val="24"/>
        </w:rPr>
        <w:t xml:space="preserve">Consent is a moment, not a form</w:t>
      </w:r>
    </w:p>
    <w:p>
      <w:pPr>
        <w:spacing w:after="140" w:before="0" w:line="300"/>
      </w:pPr>
      <w:r>
        <w:rPr>
          <w:sz w:val="22"/>
          <w:szCs w:val="22"/>
        </w:rPr>
        <w:t xml:space="preserve">There is nothing to sign and nothing to file. Consent here is: I say who I am, I say what I am doing and why, I ask if it is all right, and I accept whatever answer I get - including a no in the middle, after they have already started. Model it in ten seconds, then have every learner say it aloud once in the language they will actually use. Saying it out loud is the whole point; reading it is not enough.</w:t>
      </w:r>
    </w:p>
    <w:p>
      <w:pPr>
        <w:pStyle w:val="Heading3"/>
        <w:keepNext/>
        <w:spacing w:after="80" w:before="220"/>
      </w:pPr>
      <w:r>
        <w:rPr>
          <w:b/>
          <w:bCs/>
          <w:color w:val="1F3A5F"/>
          <w:sz w:val="24"/>
          <w:szCs w:val="24"/>
        </w:rPr>
        <w:t xml:space="preserve">Why no names</w:t>
      </w:r>
    </w:p>
    <w:p>
      <w:pPr>
        <w:spacing w:after="140" w:before="0" w:line="300"/>
      </w:pPr>
      <w:r>
        <w:rPr>
          <w:sz w:val="22"/>
          <w:szCs w:val="22"/>
        </w:rPr>
        <w:t xml:space="preserve">Learners will not see why anonymity matters, because these are their neighbours. Give them the real reason in one sentence: what people say about the hills, about who cut trees, or about what agencies do can travel back to them, and we will not be the reason it does. So we record "an elder", not a name. This is also why the gathering pages have no name column - they are built so the rule is easy to keep.</w:t>
      </w:r>
    </w:p>
    <w:p>
      <w:pPr>
        <w:pStyle w:val="Heading3"/>
        <w:keepNext/>
        <w:spacing w:after="80" w:before="220"/>
      </w:pPr>
      <w:r>
        <w:rPr>
          <w:b/>
          <w:bCs/>
          <w:color w:val="1F3A5F"/>
          <w:sz w:val="24"/>
          <w:szCs w:val="24"/>
        </w:rPr>
        <w:t xml:space="preserve">The line learners will actually hit</w:t>
      </w:r>
    </w:p>
    <w:p>
      <w:pPr>
        <w:spacing w:after="140" w:before="0" w:line="300"/>
      </w:pPr>
      <w:r>
        <w:rPr>
          <w:sz w:val="22"/>
          <w:szCs w:val="22"/>
        </w:rPr>
        <w:t xml:space="preserve">The problem is pressing, not consent: a shy answer, a learner who wants a better one, and one more question. Name that out loud, and give them the alternative - thank them and go to the next person. The second is asking about something painful. The trees touch landslides, lost shelters and lost people. Learners do not have to avoid the subject, but they never ask a person to tell their own loss, and if someone becomes upset they stop, stay kind, and tell you. Make sure they know they can, and that you know your referral pathway.</w:t>
      </w:r>
    </w:p>
    <w:p>
      <w:pPr>
        <w:pStyle w:val="Heading3"/>
        <w:keepNext/>
        <w:spacing w:after="80" w:before="220"/>
      </w:pPr>
      <w:r>
        <w:rPr>
          <w:b/>
          <w:bCs/>
          <w:color w:val="1F3A5F"/>
          <w:sz w:val="24"/>
          <w:szCs w:val="24"/>
        </w:rPr>
        <w:t xml:space="preserve">Fairness as well as safety</w:t>
      </w:r>
    </w:p>
    <w:p>
      <w:pPr>
        <w:spacing w:after="140" w:before="0" w:line="300"/>
      </w:pPr>
      <w:r>
        <w:rPr>
          <w:sz w:val="22"/>
          <w:szCs w:val="22"/>
        </w:rPr>
        <w:t xml:space="preserve">Ethics here covers honesty with the evidence as well as protection: we write down what people actually said, not what we hoped they would say, and if only three people said something we do not later claim that everyone did. That thread is picked up again when they check sources and when they write their honest limit.</w:t>
      </w:r>
    </w:p>
    <w:p>
      <w:pPr>
        <w:pStyle w:val="Heading2"/>
        <w:keepNext/>
        <w:spacing w:after="100" w:before="280"/>
      </w:pPr>
      <w:r>
        <w:rPr>
          <w:b/>
          <w:bCs/>
          <w:color w:val="7A3B69"/>
          <w:sz w:val="28"/>
          <w:szCs w:val="28"/>
        </w:rPr>
        <w:t xml:space="preserve">Before they leave this block</w:t>
      </w:r>
    </w:p>
    <w:p>
      <w:pPr>
        <w:spacing w:after="140" w:before="0" w:line="300"/>
      </w:pPr>
      <w:r>
        <w:rPr>
          <w:sz w:val="22"/>
          <w:szCs w:val="22"/>
        </w:rPr>
        <w:t xml:space="preserve">Every learner can say the asking words aloud in their own language, and name the five rules. That is all they need before they go.</w:t>
      </w:r>
    </w:p>
    <w:p>
      <w:pPr>
        <w:spacing w:after="140" w:line="300"/>
      </w:pPr>
      <w:r>
        <w:rPr>
          <w:b/>
          <w:bCs/>
          <w:color w:val="7A3B69"/>
          <w:sz w:val="22"/>
          <w:szCs w:val="22"/>
        </w:rPr>
        <w:t xml:space="preserve">Timing: </w:t>
      </w:r>
      <w:r>
        <w:rPr>
          <w:sz w:val="22"/>
          <w:szCs w:val="22"/>
        </w:rPr>
        <w:t xml:space="preserve">2 hours facilitated + 0.5 hour independent</w:t>
      </w:r>
    </w:p>
    <w:p>
      <w:pPr>
        <w:spacing w:after="140" w:line="300"/>
      </w:pPr>
      <w:r>
        <w:rPr>
          <w:b/>
          <w:bCs/>
          <w:color w:val="7A3B69"/>
          <w:sz w:val="22"/>
          <w:szCs w:val="22"/>
        </w:rPr>
        <w:t xml:space="preserve">Grouping: </w:t>
      </w:r>
      <w:r>
        <w:rPr>
          <w:sz w:val="22"/>
          <w:szCs w:val="22"/>
        </w:rPr>
        <w:t xml:space="preserve">Whole group to introduce, then pairs to practise the consent request</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Meet, with pictures, the two ways a researcher finds things out - asking and looking here (primary), and the supplied source pack (secondary).</w:t>
      </w:r>
    </w:p>
    <w:p>
      <w:pPr>
        <w:pStyle w:val="ListParagraph"/>
        <w:numPr>
          <w:ilvl w:val="0"/>
          <w:numId w:val="1"/>
        </w:numPr>
        <w:spacing w:after="80" w:line="300"/>
      </w:pPr>
      <w:r>
        <w:rPr>
          <w:sz w:val="22"/>
          <w:szCs w:val="22"/>
        </w:rPr>
        <w:t xml:space="preserve">Learn the rules that keep everyone safe and treated fairly: ask first, explain why, let people stop, use no names, risk no one.</w:t>
      </w:r>
    </w:p>
    <w:p>
      <w:pPr>
        <w:pStyle w:val="ListParagraph"/>
        <w:numPr>
          <w:ilvl w:val="0"/>
          <w:numId w:val="1"/>
        </w:numPr>
        <w:spacing w:after="80" w:line="300"/>
      </w:pPr>
      <w:r>
        <w:rPr>
          <w:sz w:val="22"/>
          <w:szCs w:val="22"/>
        </w:rPr>
        <w:t xml:space="preserve">Practise saying the consent request aloud in pairs, in our own language, until it comes easily.</w:t>
      </w:r>
    </w:p>
    <w:p>
      <w:pPr>
        <w:pStyle w:val="ListParagraph"/>
        <w:numPr>
          <w:ilvl w:val="0"/>
          <w:numId w:val="1"/>
        </w:numPr>
        <w:spacing w:after="80" w:line="300"/>
      </w:pPr>
      <w:r>
        <w:rPr>
          <w:sz w:val="22"/>
          <w:szCs w:val="22"/>
        </w:rPr>
        <w:t xml:space="preserve">Talk through what to do if someone is upset, and who to tell - the referral routine.</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Two simple pictures or symbols: one for asking-and-looking-here, one for the source pack, to show the two ways side by side.</w:t>
      </w:r>
    </w:p>
    <w:p>
      <w:pPr>
        <w:pStyle w:val="ListParagraph"/>
        <w:numPr>
          <w:ilvl w:val="0"/>
          <w:numId w:val="1"/>
        </w:numPr>
        <w:spacing w:after="80" w:line="300"/>
      </w:pPr>
      <w:r>
        <w:rPr>
          <w:sz w:val="22"/>
          <w:szCs w:val="22"/>
        </w:rPr>
        <w:t xml:space="preserve">The community map made earlier in the course, to point to the real people and places learners might ask.</w:t>
      </w:r>
    </w:p>
    <w:p>
      <w:pPr>
        <w:pStyle w:val="ListParagraph"/>
        <w:numPr>
          <w:ilvl w:val="0"/>
          <w:numId w:val="1"/>
        </w:numPr>
        <w:spacing w:after="80" w:line="300"/>
      </w:pPr>
      <w:r>
        <w:rPr>
          <w:sz w:val="22"/>
          <w:szCs w:val="22"/>
        </w:rPr>
        <w:t xml:space="preserve">The "asking permission" reminder page from the research book (one per learner), and referral guidance to hand.</w:t>
      </w:r>
    </w:p>
    <w:p>
      <w:pPr>
        <w:pStyle w:val="ListParagraph"/>
        <w:numPr>
          <w:ilvl w:val="0"/>
          <w:numId w:val="1"/>
        </w:numPr>
        <w:spacing w:after="80" w:line="300"/>
      </w:pPr>
      <w:r>
        <w:rPr>
          <w:sz w:val="22"/>
          <w:szCs w:val="22"/>
        </w:rPr>
        <w:t xml:space="preserve">Step-back and referral guidance ready, in case practice touches something personal.</w:t>
      </w:r>
    </w:p>
    <w:p>
      <w:pPr>
        <w:keepNext/>
        <w:spacing w:after="60" w:before="180"/>
      </w:pPr>
      <w:r>
        <w:rPr>
          <w:b/>
          <w:bCs/>
          <w:color w:val="6E7A2E"/>
          <w:spacing w:val="24"/>
          <w:sz w:val="17"/>
          <w:szCs w:val="17"/>
        </w:rPr>
        <w:t xml:space="preserve">HOW TO SET IT UP - TWO WAYS TO FIND OUT</w:t>
      </w:r>
    </w:p>
    <w:p>
      <w:pPr>
        <w:spacing w:after="80" w:before="0" w:line="300"/>
      </w:pPr>
      <w:r>
        <w:rPr>
          <w:b/>
          <w:bCs/>
          <w:color w:val="5A6473"/>
          <w:sz w:val="20"/>
          <w:szCs w:val="20"/>
        </w:rPr>
        <w:t xml:space="preserve">Show the two ways side by side, with pictures. Point to the community map - those are the real people the first way will take us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Ask &amp; look here</w:t>
            </w:r>
          </w:p>
          <w:p>
            <w:r>
              <w:rPr>
                <w:color w:val="5A6473"/>
                <w:sz w:val="15"/>
                <w:szCs w:val="15"/>
              </w:rPr>
              <w:t xml:space="preserve">primary - first-hand</w:t>
            </w:r>
          </w:p>
        </w:tc>
        <w:tc>
          <w:tcPr>
            <w:tcW w:type="dxa" w:w="4535"/>
            <w:shd w:fill="F1EEE6"/>
            <w:tcMar>
              <w:top w:type="dxa" w:w="60"/>
              <w:left w:type="dxa" w:w="100"/>
              <w:bottom w:type="dxa" w:w="60"/>
              <w:right w:type="dxa" w:w="100"/>
            </w:tcMar>
          </w:tcPr>
          <w:p>
            <w:r>
              <w:rPr>
                <w:b/>
                <w:bCs/>
                <w:color w:val="1F3A5F"/>
                <w:sz w:val="18"/>
                <w:szCs w:val="18"/>
              </w:rPr>
              <w:t xml:space="preserve">The source pack</w:t>
            </w:r>
          </w:p>
          <w:p>
            <w:r>
              <w:rPr>
                <w:color w:val="5A6473"/>
                <w:sz w:val="15"/>
                <w:szCs w:val="15"/>
              </w:rPr>
              <w:t xml:space="preserve">secondary - what others found</w:t>
            </w:r>
          </w:p>
        </w:tc>
      </w:tr>
      <w:tr>
        <w:tc>
          <w:tcPr>
            <w:tcW w:type="dxa" w:w="4535"/>
            <w:tcMar>
              <w:top w:type="dxa" w:w="60"/>
              <w:left w:type="dxa" w:w="100"/>
              <w:bottom w:type="dxa" w:w="60"/>
              <w:right w:type="dxa" w:w="100"/>
            </w:tcMar>
          </w:tcPr>
          <w:p>
            <w:pPr>
              <w:spacing w:after="40"/>
            </w:pPr>
            <w:r>
              <w:rPr>
                <w:sz w:val="18"/>
                <w:szCs w:val="18"/>
              </w:rPr>
              <w:t xml:space="preserve">•  what a neighbour remembers</w:t>
            </w:r>
          </w:p>
          <w:p>
            <w:pPr>
              <w:spacing w:after="40"/>
            </w:pPr>
            <w:r>
              <w:rPr>
                <w:sz w:val="18"/>
                <w:szCs w:val="18"/>
              </w:rPr>
              <w:t xml:space="preserve">•  a bare slope after rain</w:t>
            </w:r>
          </w:p>
        </w:tc>
        <w:tc>
          <w:tcPr>
            <w:tcW w:type="dxa" w:w="4535"/>
            <w:tcMar>
              <w:top w:type="dxa" w:w="60"/>
              <w:left w:type="dxa" w:w="100"/>
              <w:bottom w:type="dxa" w:w="60"/>
              <w:right w:type="dxa" w:w="100"/>
            </w:tcMar>
          </w:tcPr>
          <w:p>
            <w:pPr>
              <w:spacing w:after="40"/>
            </w:pPr>
            <w:r>
              <w:rPr>
                <w:sz w:val="18"/>
                <w:szCs w:val="18"/>
              </w:rPr>
              <w:t xml:space="preserve">•  what science found</w:t>
            </w:r>
          </w:p>
          <w:p>
            <w:pPr>
              <w:spacing w:after="40"/>
            </w:pPr>
            <w:r>
              <w:rPr>
                <w:sz w:val="18"/>
                <w:szCs w:val="18"/>
              </w:rPr>
              <w:t xml:space="preserve">•  a UN report</w:t>
            </w:r>
          </w:p>
        </w:tc>
      </w:tr>
    </w:tbl>
    <w:p>
      <w:pPr>
        <w:keepNext/>
        <w:spacing w:after="60" w:before="180"/>
      </w:pPr>
      <w:r>
        <w:rPr>
          <w:b/>
          <w:bCs/>
          <w:color w:val="6E7A2E"/>
          <w:spacing w:val="24"/>
          <w:sz w:val="17"/>
          <w:szCs w:val="17"/>
        </w:rPr>
        <w:t xml:space="preserve">WHAT IT LOOKS LIKE WHEN IT IS WORKING - OUR RULES FOR ASKING</w:t>
      </w:r>
    </w:p>
    <w:p>
      <w:pPr>
        <w:spacing w:after="80" w:before="0" w:line="300"/>
      </w:pPr>
      <w:r>
        <w:rPr>
          <w:b/>
          <w:bCs/>
          <w:color w:val="5A6473"/>
          <w:sz w:val="20"/>
          <w:szCs w:val="20"/>
        </w:rPr>
        <w:t xml:space="preserve">The consent routine and rules, rehearsed aloud until they come easily. Asking well is a gift, not a hurdle - and same-gender pairs where that keeps a learner safe.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shd w:fill="F1EEE6"/>
            <w:tcMar>
              <w:top w:type="dxa" w:w="60"/>
              <w:left w:type="dxa" w:w="100"/>
              <w:bottom w:type="dxa" w:w="60"/>
              <w:right w:type="dxa" w:w="100"/>
            </w:tcMar>
          </w:tcPr>
          <w:p>
            <w:r>
              <w:rPr>
                <w:b/>
                <w:bCs/>
                <w:color w:val="1F3A5F"/>
                <w:sz w:val="18"/>
                <w:szCs w:val="18"/>
              </w:rPr>
              <w:t xml:space="preserve">Every time we ask, we…</w:t>
            </w:r>
          </w:p>
        </w:tc>
      </w:tr>
      <w:tr>
        <w:tc>
          <w:tcPr>
            <w:tcW w:type="dxa" w:w="9070"/>
            <w:tcMar>
              <w:top w:type="dxa" w:w="60"/>
              <w:left w:type="dxa" w:w="100"/>
              <w:bottom w:type="dxa" w:w="60"/>
              <w:right w:type="dxa" w:w="100"/>
            </w:tcMar>
          </w:tcPr>
          <w:p>
            <w:pPr>
              <w:spacing w:after="40"/>
            </w:pPr>
            <w:r>
              <w:rPr>
                <w:sz w:val="18"/>
                <w:szCs w:val="18"/>
              </w:rPr>
              <w:t xml:space="preserve">•  Ask first</w:t>
            </w:r>
          </w:p>
          <w:p>
            <w:pPr>
              <w:spacing w:after="40"/>
            </w:pPr>
            <w:r>
              <w:rPr>
                <w:sz w:val="18"/>
                <w:szCs w:val="18"/>
              </w:rPr>
              <w:t xml:space="preserve">•  Say why</w:t>
            </w:r>
          </w:p>
          <w:p>
            <w:pPr>
              <w:spacing w:after="40"/>
            </w:pPr>
            <w:r>
              <w:rPr>
                <w:sz w:val="18"/>
                <w:szCs w:val="18"/>
              </w:rPr>
              <w:t xml:space="preserve">•  Let them stop</w:t>
            </w:r>
          </w:p>
          <w:p>
            <w:pPr>
              <w:spacing w:after="40"/>
            </w:pPr>
            <w:r>
              <w:rPr>
                <w:sz w:val="18"/>
                <w:szCs w:val="18"/>
              </w:rPr>
              <w:t xml:space="preserve">•  Use no names</w:t>
            </w:r>
          </w:p>
          <w:p>
            <w:pPr>
              <w:spacing w:after="40"/>
            </w:pPr>
            <w:r>
              <w:rPr>
                <w:sz w:val="18"/>
                <w:szCs w:val="18"/>
              </w:rPr>
              <w:t xml:space="preserve">•  Put no one at risk</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teach the ethics as the heart of the work, not a footnote at the end. Learners are about to speak with real neighbours, so being fair and safe is not a rule bolted on - it is what makes them researchers people can trust. Practise the consent request out loud, in the learners' own language, until it is natural, so that when the moment comes it is already in their mouths. Same-gender pairs where that is what keeps girls safe. Keep it warm: most people are glad to be asked, and asking well is a gift you give them, not a hurdle.</w:t>
      </w:r>
    </w:p>
    <w:p>
      <w:pPr>
        <w:spacing w:after="140" w:line="300"/>
      </w:pPr>
      <w:r>
        <w:rPr>
          <w:b/>
          <w:bCs/>
          <w:color w:val="7A3B69"/>
          <w:sz w:val="22"/>
          <w:szCs w:val="22"/>
        </w:rPr>
        <w:t xml:space="preserve">Read aloud to the group: </w:t>
      </w:r>
      <w:r>
        <w:rPr>
          <w:sz w:val="22"/>
          <w:szCs w:val="22"/>
        </w:rPr>
        <w:t xml:space="preserve">the "How to ask people fairly and safely" page in the learners' research book. That page carries the teaching for this block, and the learners keep it.</w:t>
      </w:r>
    </w:p>
    <w:p>
      <w:pPr>
        <w:pStyle w:val="Heading3"/>
        <w:keepNext/>
        <w:spacing w:after="80" w:before="220"/>
      </w:pPr>
      <w:r>
        <w:rPr>
          <w:b/>
          <w:bCs/>
          <w:color w:val="1F3A5F"/>
          <w:sz w:val="24"/>
          <w:szCs w:val="24"/>
        </w:rPr>
        <w:t xml:space="preserve">Step 1: Two ways a researcher finds out  (40 min)</w:t>
      </w:r>
    </w:p>
    <w:p>
      <w:pPr>
        <w:spacing w:after="140" w:before="0" w:line="300"/>
      </w:pPr>
      <w:r>
        <w:rPr>
          <w:sz w:val="22"/>
          <w:szCs w:val="22"/>
        </w:rPr>
        <w:t xml:space="preserve">Show the two ways side by side, with pictures. One way is asking people and looking around us here - what a neighbour remembers, what a bare slope looks like after rain. The other way is studying what others have already found out, which for us lives in the supplied source pack. Point to the community map: those are the real people and places the first way will take us to.</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things about our hills can we find out by asking and looking here?</w:t>
      </w:r>
    </w:p>
    <w:p>
      <w:pPr>
        <w:pStyle w:val="ListParagraph"/>
        <w:numPr>
          <w:ilvl w:val="0"/>
          <w:numId w:val="1"/>
        </w:numPr>
        <w:spacing w:after="80" w:line="300"/>
      </w:pPr>
      <w:r>
        <w:rPr>
          <w:sz w:val="22"/>
          <w:szCs w:val="22"/>
        </w:rPr>
        <w:t xml:space="preserve">Which things can our source pack help us with?</w:t>
      </w:r>
    </w:p>
    <w:p>
      <w:pPr>
        <w:pStyle w:val="Heading3"/>
        <w:keepNext/>
        <w:spacing w:after="80" w:before="220"/>
      </w:pPr>
      <w:r>
        <w:rPr>
          <w:b/>
          <w:bCs/>
          <w:color w:val="1F3A5F"/>
          <w:sz w:val="24"/>
          <w:szCs w:val="24"/>
        </w:rPr>
        <w:t xml:space="preserve">Step 2: The rules that keep everyone safe and fair  (40 min)</w:t>
      </w:r>
    </w:p>
    <w:p>
      <w:pPr>
        <w:spacing w:after="140" w:before="0" w:line="300"/>
      </w:pPr>
      <w:r>
        <w:rPr>
          <w:sz w:val="22"/>
          <w:szCs w:val="22"/>
        </w:rPr>
        <w:t xml:space="preserve">Teach the ethics simply and with feeling, one rule at a time, using little role-plays. Ask before you ask. Explain why you are asking. Let people say no, or stop whenever they want. Never use anyone's name. Never put anyone - the person you ask, or yourself - at risk to get an answer. Show a good version and a poor version of the same moment and let learners spot the difference.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could you say so a person knows they can stop any time?</w:t>
      </w:r>
    </w:p>
    <w:p>
      <w:pPr>
        <w:pStyle w:val="ListParagraph"/>
        <w:numPr>
          <w:ilvl w:val="0"/>
          <w:numId w:val="1"/>
        </w:numPr>
        <w:spacing w:after="80" w:line="300"/>
      </w:pPr>
      <w:r>
        <w:rPr>
          <w:sz w:val="22"/>
          <w:szCs w:val="22"/>
        </w:rPr>
        <w:t xml:space="preserve">Why do we never write down or say the name of the person we asked?</w:t>
      </w:r>
    </w:p>
    <w:p>
      <w:pPr>
        <w:pStyle w:val="Heading3"/>
        <w:keepNext/>
        <w:spacing w:after="80" w:before="220"/>
      </w:pPr>
      <w:r>
        <w:rPr>
          <w:b/>
          <w:bCs/>
          <w:color w:val="1F3A5F"/>
          <w:sz w:val="24"/>
          <w:szCs w:val="24"/>
        </w:rPr>
        <w:t xml:space="preserve">Step 3: Practise the consent request aloud  (40 min)</w:t>
      </w:r>
    </w:p>
    <w:p>
      <w:pPr>
        <w:spacing w:after="140" w:before="0" w:line="300"/>
      </w:pPr>
      <w:r>
        <w:rPr>
          <w:sz w:val="22"/>
          <w:szCs w:val="22"/>
        </w:rPr>
        <w:t xml:space="preserve">In pairs, learners practise the consent request in their own language until it comes easily: may I ask you some questions? It is for our group's project about our hills. You do not have to answer, and you can stop any time. Swap roles, try it as a shy person, a busy person, someone who says no - and practise accepting a no warmly. This is the routine they will carry into every gathering session.</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How did it feel to ask? How did it feel to be asked?</w:t>
      </w:r>
    </w:p>
    <w:p>
      <w:pPr>
        <w:pStyle w:val="ListParagraph"/>
        <w:numPr>
          <w:ilvl w:val="0"/>
          <w:numId w:val="1"/>
        </w:numPr>
        <w:spacing w:after="80" w:line="300"/>
      </w:pPr>
      <w:r>
        <w:rPr>
          <w:sz w:val="22"/>
          <w:szCs w:val="22"/>
        </w:rPr>
        <w:t xml:space="preserve">What will you say if the person says no?</w:t>
      </w:r>
    </w:p>
    <w:p>
      <w:pPr>
        <w:spacing w:after="140" w:line="300"/>
      </w:pPr>
      <w:r>
        <w:rPr>
          <w:b/>
          <w:bCs/>
          <w:color w:val="7A3B69"/>
          <w:sz w:val="22"/>
          <w:szCs w:val="22"/>
        </w:rPr>
        <w:t xml:space="preserve">Student worksheet: </w:t>
      </w:r>
      <w:r>
        <w:rPr>
          <w:sz w:val="22"/>
          <w:szCs w:val="22"/>
        </w:rPr>
        <w:t xml:space="preserve">Asking permission - our reminder (in the student workbook)</w:t>
      </w:r>
    </w:p>
    <w:p>
      <w:pPr>
        <w:spacing w:after="140" w:line="300"/>
      </w:pPr>
      <w:r>
        <w:rPr>
          <w:b/>
          <w:bCs/>
          <w:color w:val="7A3B69"/>
          <w:sz w:val="22"/>
          <w:szCs w:val="22"/>
        </w:rPr>
        <w:t xml:space="preserve">Independent task: </w:t>
      </w:r>
      <w:r>
        <w:rPr>
          <w:sz w:val="22"/>
          <w:szCs w:val="22"/>
        </w:rPr>
        <w:t xml:space="preserve">Practise asking someone at home for their permission before asking them a question, in our own words.</w:t>
      </w:r>
    </w:p>
    <w:p>
      <w:pPr>
        <w:pBdr>
          <w:bottom w:val="single" w:color="B9B3A6" w:sz="4"/>
        </w:pBdr>
        <w:spacing w:after="180" w:before="60"/>
      </w:pPr>
    </w:p>
    <w:p>
      <w:pPr>
        <w:pStyle w:val="Heading2"/>
        <w:keepNext/>
        <w:spacing w:after="100" w:before="280"/>
      </w:pPr>
      <w:r>
        <w:rPr>
          <w:b/>
          <w:bCs/>
          <w:color w:val="7A3B69"/>
          <w:sz w:val="28"/>
          <w:szCs w:val="28"/>
        </w:rPr>
        <w:t xml:space="preserve">3.2   Design our interview and survey questions</w:t>
      </w:r>
    </w:p>
    <w:p>
      <w:pPr>
        <w:spacing w:after="100" w:before="0" w:line="300"/>
      </w:pPr>
      <w:r>
        <w:rPr>
          <w:b/>
          <w:bCs/>
          <w:color w:val="6E7A2E"/>
          <w:sz w:val="20"/>
          <w:szCs w:val="20"/>
        </w:rPr>
        <w:t xml:space="preserve">Activity   ·   3h facilitated   ·   1h independent</w:t>
      </w:r>
    </w:p>
    <w:p>
      <w:pPr>
        <w:spacing w:after="140" w:before="0" w:line="300"/>
      </w:pPr>
      <w:r>
        <w:rPr>
          <w:sz w:val="22"/>
          <w:szCs w:val="22"/>
        </w:rPr>
        <w:t xml:space="preserve">Teach, then design. The quality of every piece of primary evidence this investigation will have is decided in this block, so it opens with real teaching, not with drafting: the four kinds of question (open, closed, leading, two-in-one), how to repair a leading question with the six starter words, why we ask what a person SAW rather than what they think in general, and the three follow-ups - "tell me more", "why do you think that?", and waiting quietly for five seconds. Model it with a fishbowl: interview one learner in front of the group for three minutes, then do a minute badly on purpose and let the group name every fault. Only then do learners design - one or two open interview questions for each of our four sub-questions, each with the follow-up they will use and a four-point check (open, one thing, short, safe). They then shape a very short survey of closed questions that can be recorded with a tally or a three-face scale rather than writing, and decide who to ask: five DIFFERENT kinds of people, because a group who only asks people like themselves learns only one thing. They finish by trying their questions on each other and fixing what confused or led.</w:t>
      </w:r>
    </w:p>
    <w:p>
      <w:pPr>
        <w:spacing w:after="100" w:before="0" w:line="300"/>
      </w:pPr>
      <w:r>
        <w:rPr>
          <w:b/>
          <w:bCs/>
          <w:color w:val="6E7A2E"/>
          <w:sz w:val="20"/>
          <w:szCs w:val="20"/>
        </w:rPr>
        <w:t xml:space="preserve">LEARNER SHEET:  Sheet 8, “Our questions to ask” - in Our Research Book (a separate file, one per learner).</w:t>
      </w:r>
    </w:p>
    <w:p>
      <w:pPr>
        <w:keepNext/>
        <w:spacing w:after="60" w:before="180"/>
      </w:pPr>
      <w:r>
        <w:rPr>
          <w:b/>
          <w:bCs/>
          <w:color w:val="6E7A2E"/>
          <w:spacing w:val="24"/>
          <w:sz w:val="17"/>
          <w:szCs w:val="17"/>
        </w:rPr>
        <w:t xml:space="preserve">THE ACTIVITY, IN FULL</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Learners are about to collect the only primary evidence this investigation will have. The quality of that evidence is decided here, in the questions - not out in the community. So this is a teaching block, not a drafting block. Teach the method, model it in front of them, and only then let them design. If you set them straight to drafting they will write the questions they already know how to ask, and most of those will be leading.</w:t>
      </w:r>
    </w:p>
    <w:p>
      <w:pPr>
        <w:pStyle w:val="Heading3"/>
        <w:keepNext/>
        <w:spacing w:after="80" w:before="220"/>
      </w:pPr>
      <w:r>
        <w:rPr>
          <w:b/>
          <w:bCs/>
          <w:color w:val="1F3A5F"/>
          <w:sz w:val="24"/>
          <w:szCs w:val="24"/>
        </w:rPr>
        <w:t xml:space="preserve">Why open versus leading is not about politeness</w:t>
      </w:r>
    </w:p>
    <w:p>
      <w:pPr>
        <w:spacing w:after="140" w:before="0" w:line="300"/>
      </w:pPr>
      <w:r>
        <w:rPr>
          <w:sz w:val="22"/>
          <w:szCs w:val="22"/>
        </w:rPr>
        <w:t xml:space="preserve">A leading question - "The rain ruins the bare slope, doesn't it?" - tells you what you already believed. Learners then bring back "evidence" that is really their own opinion, handed back to them by a neighbour. Later, when they check their sources, they will have nothing to triangulate: every answer agrees, because every answer was suggested. Say that to the group in plain words. A leading question does not just bother the person answering. It destroys the evidence.</w:t>
      </w:r>
    </w:p>
    <w:p>
      <w:pPr>
        <w:pStyle w:val="Heading3"/>
        <w:keepNext/>
        <w:spacing w:after="80" w:before="220"/>
      </w:pPr>
      <w:r>
        <w:rPr>
          <w:b/>
          <w:bCs/>
          <w:color w:val="1F3A5F"/>
          <w:sz w:val="24"/>
          <w:szCs w:val="24"/>
        </w:rPr>
        <w:t xml:space="preserve">The one technique that changes everything: ask about experience</w:t>
      </w:r>
    </w:p>
    <w:p>
      <w:pPr>
        <w:spacing w:after="140" w:before="0" w:line="300"/>
      </w:pPr>
      <w:r>
        <w:rPr>
          <w:sz w:val="22"/>
          <w:szCs w:val="22"/>
        </w:rPr>
        <w:t xml:space="preserve">Beginners ask for opinions - "Is erosion a problem here?" - and people answer opinions with generalities. Ask instead about a specific thing the person saw or did: "Tell me about the last big rain. What did you see?" Concrete memory produces detail, places, times and numbers. Every time a learner's question drifts back to opinion, hand it back with one question of your own: "when did they last see that?"</w:t>
      </w:r>
    </w:p>
    <w:p>
      <w:pPr>
        <w:pStyle w:val="Heading3"/>
        <w:keepNext/>
        <w:spacing w:after="80" w:before="220"/>
      </w:pPr>
      <w:r>
        <w:rPr>
          <w:b/>
          <w:bCs/>
          <w:color w:val="1F3A5F"/>
          <w:sz w:val="24"/>
          <w:szCs w:val="24"/>
        </w:rPr>
        <w:t xml:space="preserve">The three follow-ups, and the five-second wait</w:t>
      </w:r>
    </w:p>
    <w:p>
      <w:pPr>
        <w:spacing w:after="140" w:before="0" w:line="300"/>
      </w:pPr>
      <w:r>
        <w:rPr>
          <w:sz w:val="22"/>
          <w:szCs w:val="22"/>
        </w:rPr>
        <w:t xml:space="preserve">A first answer is almost always short and polite. The information is in the second answer. Teach three moves and no more: "Tell me more", "Why do you think that?", and silence. Silence is the hardest to teach and the strongest - most people fill a five-second pause with the thing they were deciding whether to say. Learners will break it out of nervousness, so rehearse counting to five explicitly, and let them feel how long it is.</w:t>
      </w:r>
    </w:p>
    <w:p>
      <w:pPr>
        <w:pStyle w:val="Heading3"/>
        <w:keepNext/>
        <w:spacing w:after="80" w:before="220"/>
      </w:pPr>
      <w:r>
        <w:rPr>
          <w:b/>
          <w:bCs/>
          <w:color w:val="1F3A5F"/>
          <w:sz w:val="24"/>
          <w:szCs w:val="24"/>
        </w:rPr>
        <w:t xml:space="preserve">Interviews and surveys do opposite jobs</w:t>
      </w:r>
    </w:p>
    <w:p>
      <w:pPr>
        <w:spacing w:after="140" w:before="0" w:line="300"/>
      </w:pPr>
      <w:r>
        <w:rPr>
          <w:sz w:val="22"/>
          <w:szCs w:val="22"/>
        </w:rPr>
        <w:t xml:space="preserve">An interview uses open questions on a few people to learn WHY. A survey uses closed questions on many people to learn HOW MANY. Learners mix these up constantly - open questions in the survey, which cannot be counted, and yes/no questions in the interview, which produce nothing. Hold one line: if it cannot be answered with a mark, it does not belong in the survey.</w:t>
      </w:r>
    </w:p>
    <w:p>
      <w:pPr>
        <w:spacing w:after="140" w:before="0" w:line="300"/>
      </w:pPr>
      <w:r>
        <w:rPr>
          <w:sz w:val="22"/>
          <w:szCs w:val="22"/>
        </w:rPr>
        <w:t xml:space="preserve">Because most of this cohort is not yet writing, the survey has to be recordable without writing. Teach one system and use it everywhere: decide the two or three answers the question offers, draw a small picture for each at the top of the tally page, then one mark per person underneath, tallied in fives. The columns must be the ANSWERS TO OUR OWN QUESTION - this is the part learners get wrong. A fixed good/in-between/bad face scale cannot answer "where is it cooler, the bare hill or under the trees?"; a survey whose marks do not stand for the choices the question offers cannot be counted at all. Faces are right only when the question really is about good and bad. Learners who can write may write; nobody has to.</w:t>
      </w:r>
    </w:p>
    <w:p>
      <w:pPr>
        <w:pStyle w:val="Heading3"/>
        <w:keepNext/>
        <w:spacing w:after="80" w:before="220"/>
      </w:pPr>
      <w:r>
        <w:rPr>
          <w:b/>
          <w:bCs/>
          <w:color w:val="1F3A5F"/>
          <w:sz w:val="24"/>
          <w:szCs w:val="24"/>
        </w:rPr>
        <w:t xml:space="preserve">Sampling, in the honest version</w:t>
      </w:r>
    </w:p>
    <w:p>
      <w:pPr>
        <w:spacing w:after="140" w:before="0" w:line="300"/>
      </w:pPr>
      <w:r>
        <w:rPr>
          <w:sz w:val="22"/>
          <w:szCs w:val="22"/>
        </w:rPr>
        <w:t xml:space="preserve">We are not teaching statistics. We are teaching variation: if you only ask people like yourself, you learn one thing. Push each group to name five different kinds of person - an elder who remembers the hills before, someone who works on them, a woman who walks that path for water or firewood, a young person, someone who lives below a slope. Say the targets out loud: three interviews each, ten survey marks per pair.</w:t>
      </w:r>
    </w:p>
    <w:p>
      <w:pPr>
        <w:spacing w:after="140" w:before="0" w:line="300"/>
      </w:pPr>
      <w:r>
        <w:rPr>
          <w:sz w:val="22"/>
          <w:szCs w:val="22"/>
        </w:rPr>
        <w:t xml:space="preserve">Do not let anyone claim their findings speak for the whole camp. Name the limit now, while it is cheap: it becomes the "an honest limit" line on their output page in the Communicate phase, and it is a mark of a good researcher, not a weakness.</w:t>
      </w:r>
    </w:p>
    <w:p>
      <w:pPr>
        <w:pStyle w:val="Heading3"/>
        <w:keepNext/>
        <w:spacing w:after="80" w:before="220"/>
      </w:pPr>
      <w:r>
        <w:rPr>
          <w:b/>
          <w:bCs/>
          <w:color w:val="1F3A5F"/>
          <w:sz w:val="24"/>
          <w:szCs w:val="24"/>
        </w:rPr>
        <w:t xml:space="preserve">Protection, restated at the point of use</w:t>
      </w:r>
    </w:p>
    <w:p>
      <w:pPr>
        <w:spacing w:after="140" w:before="0" w:line="300"/>
      </w:pPr>
      <w:r>
        <w:rPr>
          <w:sz w:val="22"/>
          <w:szCs w:val="22"/>
        </w:rPr>
        <w:t xml:space="preserve">The consent words were practised in the previous block and are used for real in the next one. Here, check every drafted question against three things: it does not ask for names, it does not ask about anyone's household or status, and it does not ask anything that could put the person answering at risk. A question about who cut the trees is a protection matter, not a research one - redirect it to the hills. Girls gather in same-gender pairs where that is what keeps them safe. Any question you are unsure about, cut it; there are always other questions.</w:t>
      </w:r>
    </w:p>
    <w:p>
      <w:pPr>
        <w:pStyle w:val="Heading2"/>
        <w:keepNext/>
        <w:spacing w:after="100" w:before="280"/>
      </w:pPr>
      <w:r>
        <w:rPr>
          <w:b/>
          <w:bCs/>
          <w:color w:val="7A3B69"/>
          <w:sz w:val="28"/>
          <w:szCs w:val="28"/>
        </w:rPr>
        <w:t xml:space="preserve">How to model it: the fishbowl</w:t>
      </w:r>
    </w:p>
    <w:p>
      <w:pPr>
        <w:spacing w:after="140" w:before="0" w:line="300"/>
      </w:pPr>
      <w:r>
        <w:rPr>
          <w:sz w:val="22"/>
          <w:szCs w:val="22"/>
        </w:rPr>
        <w:t xml:space="preserve">Do not explain interviewing. Show it.</w:t>
      </w:r>
    </w:p>
    <w:p>
      <w:pPr>
        <w:pStyle w:val="ListParagraph"/>
        <w:numPr>
          <w:ilvl w:val="0"/>
          <w:numId w:val="1"/>
        </w:numPr>
        <w:spacing w:after="80" w:line="300"/>
      </w:pPr>
      <w:r>
        <w:rPr>
          <w:sz w:val="22"/>
          <w:szCs w:val="22"/>
        </w:rPr>
        <w:t xml:space="preserve">Ask one confident learner beforehand to sit with you in the middle. Interview them for three minutes</w:t>
      </w:r>
    </w:p>
    <w:p>
      <w:pPr>
        <w:spacing w:after="140" w:before="0" w:line="300"/>
      </w:pPr>
      <w:r>
        <w:rPr>
          <w:sz w:val="22"/>
          <w:szCs w:val="22"/>
        </w:rPr>
        <w:t xml:space="preserve">about the last heavy rain, using only the six starter words and the three follow-ups. Go slowly. Use the silence, and let it be uncomfortable.</w:t>
      </w:r>
    </w:p>
    <w:p>
      <w:pPr>
        <w:pStyle w:val="ListParagraph"/>
        <w:numPr>
          <w:ilvl w:val="0"/>
          <w:numId w:val="1"/>
        </w:numPr>
        <w:spacing w:after="80" w:line="300"/>
      </w:pPr>
      <w:r>
        <w:rPr>
          <w:sz w:val="22"/>
          <w:szCs w:val="22"/>
        </w:rPr>
        <w:t xml:space="preserve">Then ask the group what they saw you do. Collect it. They will name the short questions, the</w:t>
      </w:r>
    </w:p>
    <w:p>
      <w:pPr>
        <w:spacing w:after="140" w:before="0" w:line="300"/>
      </w:pPr>
      <w:r>
        <w:rPr>
          <w:sz w:val="22"/>
          <w:szCs w:val="22"/>
        </w:rPr>
        <w:t xml:space="preserve">waiting, the "tell me more".</w:t>
      </w:r>
    </w:p>
    <w:p>
      <w:pPr>
        <w:pStyle w:val="ListParagraph"/>
        <w:numPr>
          <w:ilvl w:val="0"/>
          <w:numId w:val="1"/>
        </w:numPr>
        <w:spacing w:after="80" w:line="300"/>
      </w:pPr>
      <w:r>
        <w:rPr>
          <w:sz w:val="22"/>
          <w:szCs w:val="22"/>
        </w:rPr>
        <w:t xml:space="preserve">Now do one minute badly on purpose: lead, interrupt, argue with the answer, ask two things at once.</w:t>
      </w:r>
    </w:p>
    <w:p>
      <w:pPr>
        <w:spacing w:after="140" w:before="0" w:line="300"/>
      </w:pPr>
      <w:r>
        <w:rPr>
          <w:sz w:val="22"/>
          <w:szCs w:val="22"/>
        </w:rPr>
        <w:t xml:space="preserve">They will laugh, and then name every fault. That naming is the learning.</w:t>
      </w:r>
    </w:p>
    <w:p>
      <w:pPr>
        <w:pStyle w:val="ListParagraph"/>
        <w:numPr>
          <w:ilvl w:val="0"/>
          <w:numId w:val="1"/>
        </w:numPr>
        <w:spacing w:after="80" w:line="300"/>
      </w:pPr>
      <w:r>
        <w:rPr>
          <w:sz w:val="22"/>
          <w:szCs w:val="22"/>
        </w:rPr>
        <w:t xml:space="preserve">Keep the good and the poor version on the wall as two columns for the rest of the block.</w:t>
      </w:r>
    </w:p>
    <w:p>
      <w:pPr>
        <w:pStyle w:val="Heading2"/>
        <w:keepNext/>
        <w:spacing w:after="100" w:before="280"/>
      </w:pPr>
      <w:r>
        <w:rPr>
          <w:b/>
          <w:bCs/>
          <w:color w:val="7A3B69"/>
          <w:sz w:val="28"/>
          <w:szCs w:val="28"/>
        </w:rPr>
        <w:t xml:space="preserve">The sort cards, and their answers</w:t>
      </w:r>
    </w:p>
    <w:p>
      <w:pPr>
        <w:spacing w:after="140" w:before="0" w:line="300"/>
      </w:pPr>
      <w:r>
        <w:rPr>
          <w:sz w:val="22"/>
          <w:szCs w:val="22"/>
        </w:rPr>
        <w:t xml:space="preserve">Read each aloud and let the group sort it. Print them from the picture-word cards file, or write them on scraps of paper.</w:t>
      </w:r>
    </w:p>
    <w:p>
      <w:pPr>
        <w:pStyle w:val="ListParagraph"/>
        <w:numPr>
          <w:ilvl w:val="0"/>
          <w:numId w:val="1"/>
        </w:numPr>
        <w:spacing w:after="80" w:line="300"/>
      </w:pPr>
      <w:r>
        <w:rPr>
          <w:sz w:val="22"/>
          <w:szCs w:val="22"/>
        </w:rPr>
        <w:t xml:space="preserve">"What happens to this slope when it rains?" - OPEN</w:t>
      </w:r>
    </w:p>
    <w:p>
      <w:pPr>
        <w:pStyle w:val="ListParagraph"/>
        <w:numPr>
          <w:ilvl w:val="0"/>
          <w:numId w:val="1"/>
        </w:numPr>
        <w:spacing w:after="80" w:line="300"/>
      </w:pPr>
      <w:r>
        <w:rPr>
          <w:sz w:val="22"/>
          <w:szCs w:val="22"/>
        </w:rPr>
        <w:t xml:space="preserve">"The rain ruins it, doesn't it?" - LEADING</w:t>
      </w:r>
    </w:p>
    <w:p>
      <w:pPr>
        <w:pStyle w:val="ListParagraph"/>
        <w:numPr>
          <w:ilvl w:val="0"/>
          <w:numId w:val="1"/>
        </w:numPr>
        <w:spacing w:after="80" w:line="300"/>
      </w:pPr>
      <w:r>
        <w:rPr>
          <w:sz w:val="22"/>
          <w:szCs w:val="22"/>
        </w:rPr>
        <w:t xml:space="preserve">"Do the hills slide?" - CLOSED (fine for the survey, weak in an interview)</w:t>
      </w:r>
    </w:p>
    <w:p>
      <w:pPr>
        <w:pStyle w:val="ListParagraph"/>
        <w:numPr>
          <w:ilvl w:val="0"/>
          <w:numId w:val="1"/>
        </w:numPr>
        <w:spacing w:after="80" w:line="300"/>
      </w:pPr>
      <w:r>
        <w:rPr>
          <w:sz w:val="22"/>
          <w:szCs w:val="22"/>
        </w:rPr>
        <w:t xml:space="preserve">"What were the hills like when you were young?" - OPEN</w:t>
      </w:r>
    </w:p>
    <w:p>
      <w:pPr>
        <w:pStyle w:val="ListParagraph"/>
        <w:numPr>
          <w:ilvl w:val="0"/>
          <w:numId w:val="1"/>
        </w:numPr>
        <w:spacing w:after="80" w:line="300"/>
      </w:pPr>
      <w:r>
        <w:rPr>
          <w:sz w:val="22"/>
          <w:szCs w:val="22"/>
        </w:rPr>
        <w:t xml:space="preserve">"Trees are better, right?" - LEADING</w:t>
      </w:r>
    </w:p>
    <w:p>
      <w:pPr>
        <w:pStyle w:val="ListParagraph"/>
        <w:numPr>
          <w:ilvl w:val="0"/>
          <w:numId w:val="1"/>
        </w:numPr>
        <w:spacing w:after="80" w:line="300"/>
      </w:pPr>
      <w:r>
        <w:rPr>
          <w:sz w:val="22"/>
          <w:szCs w:val="22"/>
        </w:rPr>
        <w:t xml:space="preserve">"Tell me about the last big rain." - OPEN, and the strongest kind: it asks about something they saw</w:t>
      </w:r>
    </w:p>
    <w:p>
      <w:pPr>
        <w:pStyle w:val="ListParagraph"/>
        <w:numPr>
          <w:ilvl w:val="0"/>
          <w:numId w:val="1"/>
        </w:numPr>
        <w:spacing w:after="80" w:line="300"/>
      </w:pPr>
      <w:r>
        <w:rPr>
          <w:sz w:val="22"/>
          <w:szCs w:val="22"/>
        </w:rPr>
        <w:t xml:space="preserve">"Is it hotter now?" - CLOSED</w:t>
      </w:r>
    </w:p>
    <w:p>
      <w:pPr>
        <w:pStyle w:val="ListParagraph"/>
        <w:numPr>
          <w:ilvl w:val="0"/>
          <w:numId w:val="1"/>
        </w:numPr>
        <w:spacing w:after="80" w:line="300"/>
      </w:pPr>
      <w:r>
        <w:rPr>
          <w:sz w:val="22"/>
          <w:szCs w:val="22"/>
        </w:rPr>
        <w:t xml:space="preserve">"Everyone wants the trees back, don't they?" - LEADING</w:t>
      </w:r>
    </w:p>
    <w:p>
      <w:pPr>
        <w:spacing w:after="140" w:before="0" w:line="300"/>
      </w:pPr>
      <w:r>
        <w:rPr>
          <w:sz w:val="22"/>
          <w:szCs w:val="22"/>
        </w:rPr>
        <w:t xml:space="preserve">For the Try it rehearsal on the learner's page, use four of these - one open, one closed, two leading - and finish by fixing a leading one aloud, together.</w:t>
      </w:r>
    </w:p>
    <w:p>
      <w:pPr>
        <w:pStyle w:val="Heading2"/>
        <w:keepNext/>
        <w:spacing w:after="100" w:before="280"/>
      </w:pPr>
      <w:r>
        <w:rPr>
          <w:b/>
          <w:bCs/>
          <w:color w:val="7A3B69"/>
          <w:sz w:val="28"/>
          <w:szCs w:val="28"/>
        </w:rPr>
        <w:t xml:space="preserve">The five errors you will see, and the fix for each</w:t>
      </w:r>
    </w:p>
    <w:p>
      <w:pPr>
        <w:pStyle w:val="ListParagraph"/>
        <w:numPr>
          <w:ilvl w:val="0"/>
          <w:numId w:val="1"/>
        </w:numPr>
        <w:spacing w:after="80" w:line="300"/>
      </w:pPr>
      <w:r>
        <w:rPr>
          <w:sz w:val="22"/>
          <w:szCs w:val="22"/>
        </w:rPr>
        <w:t xml:space="preserve">A yes/no question in the interview. Ask: "how would they answer that if they could not say yes</w:t>
      </w:r>
    </w:p>
    <w:p>
      <w:pPr>
        <w:spacing w:after="140" w:before="0" w:line="300"/>
      </w:pPr>
      <w:r>
        <w:rPr>
          <w:sz w:val="22"/>
          <w:szCs w:val="22"/>
        </w:rPr>
        <w:t xml:space="preserve">or no?"</w:t>
      </w:r>
    </w:p>
    <w:p>
      <w:pPr>
        <w:pStyle w:val="ListParagraph"/>
        <w:numPr>
          <w:ilvl w:val="0"/>
          <w:numId w:val="1"/>
        </w:numPr>
        <w:spacing w:after="80" w:line="300"/>
      </w:pPr>
      <w:r>
        <w:rPr>
          <w:sz w:val="22"/>
          <w:szCs w:val="22"/>
        </w:rPr>
        <w:t xml:space="preserve">An opinion question. Ask: "when did they last see it? Ask about that."</w:t>
      </w:r>
    </w:p>
    <w:p>
      <w:pPr>
        <w:pStyle w:val="ListParagraph"/>
        <w:numPr>
          <w:ilvl w:val="0"/>
          <w:numId w:val="1"/>
        </w:numPr>
        <w:spacing w:after="80" w:line="300"/>
      </w:pPr>
      <w:r>
        <w:rPr>
          <w:sz w:val="22"/>
          <w:szCs w:val="22"/>
        </w:rPr>
        <w:t xml:space="preserve">Two questions joined by 'and'. Cut it in half.</w:t>
      </w:r>
    </w:p>
    <w:p>
      <w:pPr>
        <w:pStyle w:val="ListParagraph"/>
        <w:numPr>
          <w:ilvl w:val="0"/>
          <w:numId w:val="1"/>
        </w:numPr>
        <w:spacing w:after="80" w:line="300"/>
      </w:pPr>
      <w:r>
        <w:rPr>
          <w:sz w:val="22"/>
          <w:szCs w:val="22"/>
        </w:rPr>
        <w:t xml:space="preserve">A question the person cannot answer - asking a child what the hills were like forty years ago.</w:t>
      </w:r>
    </w:p>
    <w:p>
      <w:pPr>
        <w:spacing w:after="140" w:before="0" w:line="300"/>
      </w:pPr>
      <w:r>
        <w:rPr>
          <w:sz w:val="22"/>
          <w:szCs w:val="22"/>
        </w:rPr>
        <w:t xml:space="preserve">Ask: "who would actually know this?"</w:t>
      </w:r>
    </w:p>
    <w:p>
      <w:pPr>
        <w:pStyle w:val="ListParagraph"/>
        <w:numPr>
          <w:ilvl w:val="0"/>
          <w:numId w:val="1"/>
        </w:numPr>
        <w:spacing w:after="80" w:line="300"/>
      </w:pPr>
      <w:r>
        <w:rPr>
          <w:sz w:val="22"/>
          <w:szCs w:val="22"/>
        </w:rPr>
        <w:t xml:space="preserve">A question about people rather than the hills. Redirect to the issue; this is also a protection</w:t>
      </w:r>
    </w:p>
    <w:p>
      <w:pPr>
        <w:spacing w:after="140" w:before="0" w:line="300"/>
      </w:pPr>
      <w:r>
        <w:rPr>
          <w:sz w:val="22"/>
          <w:szCs w:val="22"/>
        </w:rPr>
        <w:t xml:space="preserve">matter.</w:t>
      </w:r>
    </w:p>
    <w:p>
      <w:pPr>
        <w:pStyle w:val="Heading2"/>
        <w:keepNext/>
        <w:spacing w:after="100" w:before="280"/>
      </w:pPr>
      <w:r>
        <w:rPr>
          <w:b/>
          <w:bCs/>
          <w:color w:val="7A3B69"/>
          <w:sz w:val="28"/>
          <w:szCs w:val="28"/>
        </w:rPr>
        <w:t xml:space="preserve">Before they leave this block</w:t>
      </w:r>
    </w:p>
    <w:p>
      <w:pPr>
        <w:spacing w:after="140" w:before="0" w:line="300"/>
      </w:pPr>
      <w:r>
        <w:rPr>
          <w:sz w:val="22"/>
          <w:szCs w:val="22"/>
        </w:rPr>
        <w:t xml:space="preserve">Every pair can say aloud: one open question, the follow-up they will use after it, and who they will ask. If a pair cannot, they are not ready to gather - give them the extra time at the start of the next block rather than sending them out.</w:t>
      </w:r>
    </w:p>
    <w:p>
      <w:pPr>
        <w:spacing w:after="140" w:line="300"/>
      </w:pPr>
      <w:r>
        <w:rPr>
          <w:b/>
          <w:bCs/>
          <w:color w:val="7A3B69"/>
          <w:sz w:val="22"/>
          <w:szCs w:val="22"/>
        </w:rPr>
        <w:t xml:space="preserve">Timing: </w:t>
      </w:r>
      <w:r>
        <w:rPr>
          <w:sz w:val="22"/>
          <w:szCs w:val="22"/>
        </w:rPr>
        <w:t xml:space="preserve">3 hours facilitated + 1 hour independent</w:t>
      </w:r>
    </w:p>
    <w:p>
      <w:pPr>
        <w:spacing w:after="140" w:line="300"/>
      </w:pPr>
      <w:r>
        <w:rPr>
          <w:b/>
          <w:bCs/>
          <w:color w:val="7A3B69"/>
          <w:sz w:val="22"/>
          <w:szCs w:val="22"/>
        </w:rPr>
        <w:t xml:space="preserve">Grouping: </w:t>
      </w:r>
      <w:r>
        <w:rPr>
          <w:sz w:val="22"/>
          <w:szCs w:val="22"/>
        </w:rPr>
        <w:t xml:space="preserve">Whole group for the teaching and the fishbowl, then pairs and small groups to draft, try and fix</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Learn the four kinds of question - open, closed, leading, two-in-one - and which of them gives us real evidence.</w:t>
      </w:r>
    </w:p>
    <w:p>
      <w:pPr>
        <w:pStyle w:val="ListParagraph"/>
        <w:numPr>
          <w:ilvl w:val="0"/>
          <w:numId w:val="1"/>
        </w:numPr>
        <w:spacing w:after="80" w:line="300"/>
      </w:pPr>
      <w:r>
        <w:rPr>
          <w:sz w:val="22"/>
          <w:szCs w:val="22"/>
        </w:rPr>
        <w:t xml:space="preserve">Watch the facilitator interview someone in front of them, well and then badly, and name what made the difference.</w:t>
      </w:r>
    </w:p>
    <w:p>
      <w:pPr>
        <w:pStyle w:val="ListParagraph"/>
        <w:numPr>
          <w:ilvl w:val="0"/>
          <w:numId w:val="1"/>
        </w:numPr>
        <w:spacing w:after="80" w:line="300"/>
      </w:pPr>
      <w:r>
        <w:rPr>
          <w:sz w:val="22"/>
          <w:szCs w:val="22"/>
        </w:rPr>
        <w:t xml:space="preserve">Learn the three follow-ups - "tell me more", "why do you think that?", and waiting quietly - and practise the waiting.</w:t>
      </w:r>
    </w:p>
    <w:p>
      <w:pPr>
        <w:pStyle w:val="ListParagraph"/>
        <w:numPr>
          <w:ilvl w:val="0"/>
          <w:numId w:val="1"/>
        </w:numPr>
        <w:spacing w:after="80" w:line="300"/>
      </w:pPr>
      <w:r>
        <w:rPr>
          <w:sz w:val="22"/>
          <w:szCs w:val="22"/>
        </w:rPr>
        <w:t xml:space="preserve">Design a short set of oral interview questions, one or two for each of our four sub-questions about the hills.</w:t>
      </w:r>
    </w:p>
    <w:p>
      <w:pPr>
        <w:pStyle w:val="ListParagraph"/>
        <w:numPr>
          <w:ilvl w:val="0"/>
          <w:numId w:val="1"/>
        </w:numPr>
        <w:spacing w:after="80" w:line="300"/>
      </w:pPr>
      <w:r>
        <w:rPr>
          <w:sz w:val="22"/>
          <w:szCs w:val="22"/>
        </w:rPr>
        <w:t xml:space="preserve">Shape a very short oral survey - one or two closed questions asked of many people, each offering two or three answers to choose from - and record the answers as tally marks under the answer each person gave.</w:t>
      </w:r>
    </w:p>
    <w:p>
      <w:pPr>
        <w:pStyle w:val="ListParagraph"/>
        <w:numPr>
          <w:ilvl w:val="0"/>
          <w:numId w:val="1"/>
        </w:numPr>
        <w:spacing w:after="80" w:line="300"/>
      </w:pPr>
      <w:r>
        <w:rPr>
          <w:sz w:val="22"/>
          <w:szCs w:val="22"/>
        </w:rPr>
        <w:t xml:space="preserve">Decide who to ask, choosing five different kinds of people rather than five people like themselves.</w:t>
      </w:r>
    </w:p>
    <w:p>
      <w:pPr>
        <w:pStyle w:val="ListParagraph"/>
        <w:numPr>
          <w:ilvl w:val="0"/>
          <w:numId w:val="1"/>
        </w:numPr>
        <w:spacing w:after="80" w:line="300"/>
      </w:pPr>
      <w:r>
        <w:rPr>
          <w:sz w:val="22"/>
          <w:szCs w:val="22"/>
        </w:rPr>
        <w:t xml:space="preserve">Try their questions on each other, notice what was confusing or leading, and fix them.</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research question and its four sub-questions, big on the wall (before/now; a bare hill in rain and hot sun; what roots, grass, and trees do; what people are doing to help and whether it is working).</w:t>
      </w:r>
    </w:p>
    <w:p>
      <w:pPr>
        <w:pStyle w:val="ListParagraph"/>
        <w:numPr>
          <w:ilvl w:val="0"/>
          <w:numId w:val="1"/>
        </w:numPr>
        <w:spacing w:after="80" w:line="300"/>
      </w:pPr>
      <w:r>
        <w:rPr>
          <w:sz w:val="22"/>
          <w:szCs w:val="22"/>
        </w:rPr>
        <w:t xml:space="preserve">The "our questions to ask" pages from the research book (one per learner) - the Learn it page, the questions page, the survey page, and the who we will ask page.</w:t>
      </w:r>
    </w:p>
    <w:p>
      <w:pPr>
        <w:pStyle w:val="ListParagraph"/>
        <w:numPr>
          <w:ilvl w:val="0"/>
          <w:numId w:val="1"/>
        </w:numPr>
        <w:spacing w:after="80" w:line="300"/>
      </w:pPr>
      <w:r>
        <w:rPr>
          <w:sz w:val="22"/>
          <w:szCs w:val="22"/>
        </w:rPr>
        <w:t xml:space="preserve">The eight question cards for the sort, printed from the picture-word cards file or written on scraps of paper (the cards and their answers are in the facilitator notes below).</w:t>
      </w:r>
    </w:p>
    <w:p>
      <w:pPr>
        <w:pStyle w:val="ListParagraph"/>
        <w:numPr>
          <w:ilvl w:val="0"/>
          <w:numId w:val="1"/>
        </w:numPr>
        <w:spacing w:after="80" w:line="300"/>
      </w:pPr>
      <w:r>
        <w:rPr>
          <w:sz w:val="22"/>
          <w:szCs w:val="22"/>
        </w:rPr>
        <w:t xml:space="preserve">A learner who is willing to be interviewed in front of the group for the fishbowl - ask them before the session, not on the spot.</w:t>
      </w:r>
    </w:p>
    <w:p>
      <w:pPr>
        <w:pStyle w:val="ListParagraph"/>
        <w:numPr>
          <w:ilvl w:val="0"/>
          <w:numId w:val="1"/>
        </w:numPr>
        <w:spacing w:after="80" w:line="300"/>
      </w:pPr>
      <w:r>
        <w:rPr>
          <w:sz w:val="22"/>
          <w:szCs w:val="22"/>
        </w:rPr>
        <w:t xml:space="preserve">Two columns marked on the wall or a board, for what a good interviewer does and what a poor one does.</w:t>
      </w:r>
    </w:p>
    <w:p>
      <w:pPr>
        <w:pStyle w:val="ListParagraph"/>
        <w:numPr>
          <w:ilvl w:val="0"/>
          <w:numId w:val="1"/>
        </w:numPr>
        <w:spacing w:after="80" w:line="300"/>
      </w:pPr>
      <w:r>
        <w:rPr>
          <w:sz w:val="22"/>
          <w:szCs w:val="22"/>
        </w:rPr>
        <w:t xml:space="preserve">The six question-starter words drawn big - what, when, who, where, how, why - plus "tell me about…".</w:t>
      </w:r>
    </w:p>
    <w:p>
      <w:pPr>
        <w:pStyle w:val="ListParagraph"/>
        <w:numPr>
          <w:ilvl w:val="0"/>
          <w:numId w:val="1"/>
        </w:numPr>
        <w:spacing w:after="80" w:line="300"/>
      </w:pPr>
      <w:r>
        <w:rPr>
          <w:sz w:val="22"/>
          <w:szCs w:val="22"/>
        </w:rPr>
        <w:t xml:space="preserve">Marks agreed for recording survey answers: the answers the question offers, drawn as small pictures at the top of the tally page, and one tally mark per person underneath.</w:t>
      </w:r>
    </w:p>
    <w:p>
      <w:pPr>
        <w:keepNext/>
        <w:spacing w:after="60" w:before="180"/>
      </w:pPr>
      <w:r>
        <w:rPr>
          <w:b/>
          <w:bCs/>
          <w:color w:val="6E7A2E"/>
          <w:spacing w:val="24"/>
          <w:sz w:val="17"/>
          <w:szCs w:val="17"/>
        </w:rPr>
        <w:t xml:space="preserve">HOW TO SET IT UP - OPEN, CLOSED, OR LEADING?</w:t>
      </w:r>
    </w:p>
    <w:p>
      <w:pPr>
        <w:spacing w:after="80" w:before="0" w:line="300"/>
      </w:pPr>
      <w:r>
        <w:rPr>
          <w:b/>
          <w:bCs/>
          <w:color w:val="5A6473"/>
          <w:sz w:val="20"/>
          <w:szCs w:val="20"/>
        </w:rPr>
        <w:t xml:space="preserve">Sort the prepared question cards into three piles. An open question lets a person tell us a lot; a closed question gets a yes or no, which we can count in a survey but which teaches us little in an interview; a leading question puts our own answer in their mouth.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shd w:fill="F1EEE6"/>
            <w:tcMar>
              <w:top w:type="dxa" w:w="60"/>
              <w:left w:type="dxa" w:w="100"/>
              <w:bottom w:type="dxa" w:w="60"/>
              <w:right w:type="dxa" w:w="100"/>
            </w:tcMar>
          </w:tcPr>
          <w:p>
            <w:r>
              <w:rPr>
                <w:b/>
                <w:bCs/>
                <w:color w:val="1F3A5F"/>
                <w:sz w:val="18"/>
                <w:szCs w:val="18"/>
              </w:rPr>
              <w:t xml:space="preserve">Open question</w:t>
            </w:r>
          </w:p>
          <w:p>
            <w:r>
              <w:rPr>
                <w:color w:val="5A6473"/>
                <w:sz w:val="15"/>
                <w:szCs w:val="15"/>
              </w:rPr>
              <w:t xml:space="preserve">they tell us a lot - use these</w:t>
            </w:r>
          </w:p>
        </w:tc>
        <w:tc>
          <w:tcPr>
            <w:tcW w:type="dxa" w:w="3023"/>
            <w:shd w:fill="F1EEE6"/>
            <w:tcMar>
              <w:top w:type="dxa" w:w="60"/>
              <w:left w:type="dxa" w:w="100"/>
              <w:bottom w:type="dxa" w:w="60"/>
              <w:right w:type="dxa" w:w="100"/>
            </w:tcMar>
          </w:tcPr>
          <w:p>
            <w:r>
              <w:rPr>
                <w:b/>
                <w:bCs/>
                <w:color w:val="1F3A5F"/>
                <w:sz w:val="18"/>
                <w:szCs w:val="18"/>
              </w:rPr>
              <w:t xml:space="preserve">Closed question</w:t>
            </w:r>
          </w:p>
          <w:p>
            <w:r>
              <w:rPr>
                <w:color w:val="5A6473"/>
                <w:sz w:val="15"/>
                <w:szCs w:val="15"/>
              </w:rPr>
              <w:t xml:space="preserve">yes or no - only for the survey</w:t>
            </w:r>
          </w:p>
        </w:tc>
        <w:tc>
          <w:tcPr>
            <w:tcW w:type="dxa" w:w="3023"/>
            <w:shd w:fill="F1EEE6"/>
            <w:tcMar>
              <w:top w:type="dxa" w:w="60"/>
              <w:left w:type="dxa" w:w="100"/>
              <w:bottom w:type="dxa" w:w="60"/>
              <w:right w:type="dxa" w:w="100"/>
            </w:tcMar>
          </w:tcPr>
          <w:p>
            <w:r>
              <w:rPr>
                <w:b/>
                <w:bCs/>
                <w:color w:val="1F3A5F"/>
                <w:sz w:val="18"/>
                <w:szCs w:val="18"/>
              </w:rPr>
              <w:t xml:space="preserve">Leading question</w:t>
            </w:r>
          </w:p>
          <w:p>
            <w:r>
              <w:rPr>
                <w:color w:val="5A6473"/>
                <w:sz w:val="15"/>
                <w:szCs w:val="15"/>
              </w:rPr>
              <w:t xml:space="preserve">we said the answer - never use these</w:t>
            </w:r>
          </w:p>
        </w:tc>
      </w:tr>
      <w:tr>
        <w:tc>
          <w:tcPr>
            <w:tcW w:type="dxa" w:w="3023"/>
            <w:tcMar>
              <w:top w:type="dxa" w:w="60"/>
              <w:left w:type="dxa" w:w="100"/>
              <w:bottom w:type="dxa" w:w="60"/>
              <w:right w:type="dxa" w:w="100"/>
            </w:tcMar>
          </w:tcPr>
          <w:p>
            <w:pPr>
              <w:spacing w:after="40"/>
            </w:pPr>
            <w:r>
              <w:rPr>
                <w:sz w:val="18"/>
                <w:szCs w:val="18"/>
              </w:rPr>
              <w:t xml:space="preserve">•  What happens when it rains?</w:t>
            </w:r>
          </w:p>
          <w:p>
            <w:pPr>
              <w:spacing w:after="40"/>
            </w:pPr>
            <w:r>
              <w:rPr>
                <w:sz w:val="18"/>
                <w:szCs w:val="18"/>
              </w:rPr>
              <w:t xml:space="preserve">•  Tell me about the last big rain.</w:t>
            </w:r>
          </w:p>
        </w:tc>
        <w:tc>
          <w:tcPr>
            <w:tcW w:type="dxa" w:w="3023"/>
            <w:tcMar>
              <w:top w:type="dxa" w:w="60"/>
              <w:left w:type="dxa" w:w="100"/>
              <w:bottom w:type="dxa" w:w="60"/>
              <w:right w:type="dxa" w:w="100"/>
            </w:tcMar>
          </w:tcPr>
          <w:p>
            <w:pPr>
              <w:spacing w:after="40"/>
            </w:pPr>
            <w:r>
              <w:rPr>
                <w:sz w:val="18"/>
                <w:szCs w:val="18"/>
              </w:rPr>
              <w:t xml:space="preserve">•  Do the hills slide?</w:t>
            </w:r>
          </w:p>
          <w:p>
            <w:pPr>
              <w:spacing w:after="40"/>
            </w:pPr>
            <w:r>
              <w:rPr>
                <w:sz w:val="18"/>
                <w:szCs w:val="18"/>
              </w:rPr>
              <w:t xml:space="preserve">•  Is it hotter now?</w:t>
            </w:r>
          </w:p>
        </w:tc>
        <w:tc>
          <w:tcPr>
            <w:tcW w:type="dxa" w:w="3023"/>
            <w:tcMar>
              <w:top w:type="dxa" w:w="60"/>
              <w:left w:type="dxa" w:w="100"/>
              <w:bottom w:type="dxa" w:w="60"/>
              <w:right w:type="dxa" w:w="100"/>
            </w:tcMar>
          </w:tcPr>
          <w:p>
            <w:pPr>
              <w:spacing w:after="40"/>
            </w:pPr>
            <w:r>
              <w:rPr>
                <w:sz w:val="18"/>
                <w:szCs w:val="18"/>
              </w:rPr>
              <w:t xml:space="preserve">•  The rain ruins it, doesn't it?</w:t>
            </w:r>
          </w:p>
          <w:p>
            <w:pPr>
              <w:spacing w:after="40"/>
            </w:pPr>
            <w:r>
              <w:rPr>
                <w:sz w:val="18"/>
                <w:szCs w:val="18"/>
              </w:rPr>
              <w:t xml:space="preserve">•  Trees are better, right?</w:t>
            </w:r>
          </w:p>
        </w:tc>
      </w:tr>
    </w:tbl>
    <w:p>
      <w:pPr>
        <w:keepNext/>
        <w:spacing w:after="60" w:before="180"/>
      </w:pPr>
      <w:r>
        <w:rPr>
          <w:b/>
          <w:bCs/>
          <w:color w:val="6E7A2E"/>
          <w:spacing w:val="24"/>
          <w:sz w:val="17"/>
          <w:szCs w:val="17"/>
        </w:rPr>
        <w:t xml:space="preserve">WHAT IT LOOKS LIKE WHEN IT IS WORKING - OUR QUESTIONS, BY SUB-QUESTION</w:t>
      </w:r>
    </w:p>
    <w:p>
      <w:pPr>
        <w:spacing w:after="80" w:before="0" w:line="300"/>
      </w:pPr>
      <w:r>
        <w:rPr>
          <w:b/>
          <w:bCs/>
          <w:color w:val="5A6473"/>
          <w:sz w:val="20"/>
          <w:szCs w:val="20"/>
        </w:rPr>
        <w:t xml:space="preserve">The finished set: one or two short, open questions for each of our four sub-questions, each with the follow-up we will use after it, tried on each other first and made clearer.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c>
          <w:tcPr>
            <w:tcW w:type="dxa" w:w="2267"/>
            <w:shd w:fill="F1EEE6"/>
            <w:tcMar>
              <w:top w:type="dxa" w:w="60"/>
              <w:left w:type="dxa" w:w="100"/>
              <w:bottom w:type="dxa" w:w="60"/>
              <w:right w:type="dxa" w:w="100"/>
            </w:tcMar>
          </w:tcPr>
          <w:p>
            <w:r>
              <w:rPr>
                <w:b/>
                <w:bCs/>
                <w:color w:val="1F3A5F"/>
                <w:sz w:val="18"/>
                <w:szCs w:val="18"/>
              </w:rPr>
              <w:t xml:space="preserve">Before &amp; now</w:t>
            </w:r>
          </w:p>
        </w:tc>
        <w:tc>
          <w:tcPr>
            <w:tcW w:type="dxa" w:w="2267"/>
            <w:shd w:fill="F1EEE6"/>
            <w:tcMar>
              <w:top w:type="dxa" w:w="60"/>
              <w:left w:type="dxa" w:w="100"/>
              <w:bottom w:type="dxa" w:w="60"/>
              <w:right w:type="dxa" w:w="100"/>
            </w:tcMar>
          </w:tcPr>
          <w:p>
            <w:r>
              <w:rPr>
                <w:b/>
                <w:bCs/>
                <w:color w:val="1F3A5F"/>
                <w:sz w:val="18"/>
                <w:szCs w:val="18"/>
              </w:rPr>
              <w:t xml:space="preserve">Rain &amp; hot sun</w:t>
            </w:r>
          </w:p>
        </w:tc>
        <w:tc>
          <w:tcPr>
            <w:tcW w:type="dxa" w:w="2267"/>
            <w:shd w:fill="F1EEE6"/>
            <w:tcMar>
              <w:top w:type="dxa" w:w="60"/>
              <w:left w:type="dxa" w:w="100"/>
              <w:bottom w:type="dxa" w:w="60"/>
              <w:right w:type="dxa" w:w="100"/>
            </w:tcMar>
          </w:tcPr>
          <w:p>
            <w:r>
              <w:rPr>
                <w:b/>
                <w:bCs/>
                <w:color w:val="1F3A5F"/>
                <w:sz w:val="18"/>
                <w:szCs w:val="18"/>
              </w:rPr>
              <w:t xml:space="preserve">Roots &amp; trees</w:t>
            </w:r>
          </w:p>
        </w:tc>
        <w:tc>
          <w:tcPr>
            <w:tcW w:type="dxa" w:w="2267"/>
            <w:shd w:fill="F1EEE6"/>
            <w:tcMar>
              <w:top w:type="dxa" w:w="60"/>
              <w:left w:type="dxa" w:w="100"/>
              <w:bottom w:type="dxa" w:w="60"/>
              <w:right w:type="dxa" w:w="100"/>
            </w:tcMar>
          </w:tcPr>
          <w:p>
            <w:r>
              <w:rPr>
                <w:b/>
                <w:bCs/>
                <w:color w:val="1F3A5F"/>
                <w:sz w:val="18"/>
                <w:szCs w:val="18"/>
              </w:rPr>
              <w:t xml:space="preserve">Who is helping - is it working?</w:t>
            </w:r>
          </w:p>
        </w:tc>
      </w:tr>
      <w:tr>
        <w:tc>
          <w:tcPr>
            <w:tcW w:type="dxa" w:w="2267"/>
            <w:tcMar>
              <w:top w:type="dxa" w:w="60"/>
              <w:left w:type="dxa" w:w="100"/>
              <w:bottom w:type="dxa" w:w="60"/>
              <w:right w:type="dxa" w:w="100"/>
            </w:tcMar>
          </w:tcPr>
          <w:p>
            <w:pPr>
              <w:spacing w:after="40"/>
            </w:pPr>
            <w:r>
              <w:rPr>
                <w:sz w:val="18"/>
                <w:szCs w:val="18"/>
              </w:rPr>
              <w:t xml:space="preserve">•  hills before &amp; now?</w:t>
            </w:r>
          </w:p>
        </w:tc>
        <w:tc>
          <w:tcPr>
            <w:tcW w:type="dxa" w:w="2267"/>
            <w:tcMar>
              <w:top w:type="dxa" w:w="60"/>
              <w:left w:type="dxa" w:w="100"/>
              <w:bottom w:type="dxa" w:w="60"/>
              <w:right w:type="dxa" w:w="100"/>
            </w:tcMar>
          </w:tcPr>
          <w:p>
            <w:pPr>
              <w:spacing w:after="40"/>
            </w:pPr>
            <w:r>
              <w:rPr>
                <w:sz w:val="18"/>
                <w:szCs w:val="18"/>
              </w:rPr>
              <w:t xml:space="preserve">•  what happens in rain?</w:t>
            </w:r>
          </w:p>
        </w:tc>
        <w:tc>
          <w:tcPr>
            <w:tcW w:type="dxa" w:w="2267"/>
            <w:tcMar>
              <w:top w:type="dxa" w:w="60"/>
              <w:left w:type="dxa" w:w="100"/>
              <w:bottom w:type="dxa" w:w="60"/>
              <w:right w:type="dxa" w:w="100"/>
            </w:tcMar>
          </w:tcPr>
          <w:p>
            <w:pPr>
              <w:spacing w:after="40"/>
            </w:pPr>
            <w:r>
              <w:rPr>
                <w:sz w:val="18"/>
                <w:szCs w:val="18"/>
              </w:rPr>
              <w:t xml:space="preserve">•  what do roots do?</w:t>
            </w:r>
          </w:p>
        </w:tc>
        <w:tc>
          <w:tcPr>
            <w:tcW w:type="dxa" w:w="2267"/>
            <w:tcMar>
              <w:top w:type="dxa" w:w="60"/>
              <w:left w:type="dxa" w:w="100"/>
              <w:bottom w:type="dxa" w:w="60"/>
              <w:right w:type="dxa" w:w="100"/>
            </w:tcMar>
          </w:tcPr>
          <w:p>
            <w:pPr>
              <w:spacing w:after="40"/>
            </w:pPr>
            <w:r>
              <w:rPr>
                <w:sz w:val="18"/>
                <w:szCs w:val="18"/>
              </w:rPr>
              <w:t xml:space="preserve">•  who plants here? does it hold?</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teach the method before they draft. This block used to be a drafting block, and learners drafted what they already knew how to ask - which was mostly leading questions. Teach the four kinds of question, model an interview in front of them, and only then set them to design. The second thing: questions come from our sub-questions, not from nowhere. Keep pointing back to the wall - every question should help answer one of the four things we want to find out. Keep the set short. A handful of good questions is worth more than a long list. Trying questions on each other is how learners find the confusing ones before a real person does.</w:t>
      </w:r>
    </w:p>
    <w:p>
      <w:pPr>
        <w:spacing w:after="140" w:line="300"/>
      </w:pPr>
      <w:r>
        <w:rPr>
          <w:b/>
          <w:bCs/>
          <w:color w:val="7A3B69"/>
          <w:sz w:val="22"/>
          <w:szCs w:val="22"/>
        </w:rPr>
        <w:t xml:space="preserve">Read aloud to the group: </w:t>
      </w:r>
      <w:r>
        <w:rPr>
          <w:sz w:val="22"/>
          <w:szCs w:val="22"/>
        </w:rPr>
        <w:t xml:space="preserve">the "How to ask a good question" page in the learners' research book. That page carries the teaching for this block, and the learners keep it.</w:t>
      </w:r>
    </w:p>
    <w:p>
      <w:pPr>
        <w:pStyle w:val="Heading3"/>
        <w:keepNext/>
        <w:spacing w:after="80" w:before="220"/>
      </w:pPr>
      <w:r>
        <w:rPr>
          <w:b/>
          <w:bCs/>
          <w:color w:val="1F3A5F"/>
          <w:sz w:val="24"/>
          <w:szCs w:val="24"/>
        </w:rPr>
        <w:t xml:space="preserve">Step 1: How a good question works  (45 min)</w:t>
      </w:r>
    </w:p>
    <w:p>
      <w:pPr>
        <w:spacing w:after="140" w:before="0" w:line="300"/>
      </w:pPr>
      <w:r>
        <w:rPr>
          <w:sz w:val="22"/>
          <w:szCs w:val="22"/>
        </w:rPr>
        <w:t xml:space="preserve">Teach the Learn it page: the four kinds of question, how to fix a leading one with the six starter words, asking about what a person saw rather than what they think in general, and the three follow-ups including the five-second wait. Sort the eight prepared question cards together into open, closed and leading, saying each aloud and acting out how a person would reply. Then the fishbowl: interview one learner in front of the group for three minutes, using only the starter words and the follow-ups - then do one minute badly on purpose, leading and interrupting. The group names what they saw in each; keep the two columns on the wall for the rest of the block.</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Does this question let the person say anything, or does it expect one answer?</w:t>
      </w:r>
    </w:p>
    <w:p>
      <w:pPr>
        <w:pStyle w:val="ListParagraph"/>
        <w:numPr>
          <w:ilvl w:val="0"/>
          <w:numId w:val="1"/>
        </w:numPr>
        <w:spacing w:after="80" w:line="300"/>
      </w:pPr>
      <w:r>
        <w:rPr>
          <w:sz w:val="22"/>
          <w:szCs w:val="22"/>
        </w:rPr>
        <w:t xml:space="preserve">How could we turn this leading question into an open one?</w:t>
      </w:r>
    </w:p>
    <w:p>
      <w:pPr>
        <w:pStyle w:val="ListParagraph"/>
        <w:numPr>
          <w:ilvl w:val="0"/>
          <w:numId w:val="1"/>
        </w:numPr>
        <w:spacing w:after="80" w:line="300"/>
      </w:pPr>
      <w:r>
        <w:rPr>
          <w:sz w:val="22"/>
          <w:szCs w:val="22"/>
        </w:rPr>
        <w:t xml:space="preserve">What did I do in the good one that I did not do in the bad one?</w:t>
      </w:r>
    </w:p>
    <w:p>
      <w:pPr>
        <w:pStyle w:val="ListParagraph"/>
        <w:numPr>
          <w:ilvl w:val="0"/>
          <w:numId w:val="1"/>
        </w:numPr>
        <w:spacing w:after="80" w:line="300"/>
      </w:pPr>
      <w:r>
        <w:rPr>
          <w:sz w:val="22"/>
          <w:szCs w:val="22"/>
        </w:rPr>
        <w:t xml:space="preserve">What happened when I said nothing and waited?</w:t>
      </w:r>
    </w:p>
    <w:p>
      <w:pPr>
        <w:pStyle w:val="Heading3"/>
        <w:keepNext/>
        <w:spacing w:after="80" w:before="220"/>
      </w:pPr>
      <w:r>
        <w:rPr>
          <w:b/>
          <w:bCs/>
          <w:color w:val="1F3A5F"/>
          <w:sz w:val="24"/>
          <w:szCs w:val="24"/>
        </w:rPr>
        <w:t xml:space="preserve">Step 2: Design our questions, sub-question by sub-question  (60 min)</w:t>
      </w:r>
    </w:p>
    <w:p>
      <w:pPr>
        <w:spacing w:after="140" w:before="0" w:line="300"/>
      </w:pPr>
      <w:r>
        <w:rPr>
          <w:sz w:val="22"/>
          <w:szCs w:val="22"/>
        </w:rPr>
        <w:t xml:space="preserve">Working from the four sub-questions on the wall, small groups draft one or two oral interview questions for each, and write or draw the follow-up they will use after it. Every question is checked against four things before it goes on the page: is it open, is it about one thing, is it short enough to say in one breath, and is it safe to ask. Move between groups and hand questions back rather than fixing them yourself - "how would they answer that if they could not say yes or no?" does more than a correction.</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sub-question does this help us answer?</w:t>
      </w:r>
    </w:p>
    <w:p>
      <w:pPr>
        <w:pStyle w:val="ListParagraph"/>
        <w:numPr>
          <w:ilvl w:val="0"/>
          <w:numId w:val="1"/>
        </w:numPr>
        <w:spacing w:after="80" w:line="300"/>
      </w:pPr>
      <w:r>
        <w:rPr>
          <w:sz w:val="22"/>
          <w:szCs w:val="22"/>
        </w:rPr>
        <w:t xml:space="preserve">Is this asking what they think in general, or what they actually saw?</w:t>
      </w:r>
    </w:p>
    <w:p>
      <w:pPr>
        <w:pStyle w:val="ListParagraph"/>
        <w:numPr>
          <w:ilvl w:val="0"/>
          <w:numId w:val="1"/>
        </w:numPr>
        <w:spacing w:after="80" w:line="300"/>
      </w:pPr>
      <w:r>
        <w:rPr>
          <w:sz w:val="22"/>
          <w:szCs w:val="22"/>
        </w:rPr>
        <w:t xml:space="preserve">What will you say after they answer?</w:t>
      </w:r>
    </w:p>
    <w:p>
      <w:pPr>
        <w:pStyle w:val="Heading3"/>
        <w:keepNext/>
        <w:spacing w:after="80" w:before="220"/>
      </w:pPr>
      <w:r>
        <w:rPr>
          <w:b/>
          <w:bCs/>
          <w:color w:val="1F3A5F"/>
          <w:sz w:val="24"/>
          <w:szCs w:val="24"/>
        </w:rPr>
        <w:t xml:space="preserve">Step 3: Our short survey, and who we will ask  (30 min)</w:t>
      </w:r>
    </w:p>
    <w:p>
      <w:pPr>
        <w:spacing w:after="140" w:before="0" w:line="300"/>
      </w:pPr>
      <w:r>
        <w:rPr>
          <w:sz w:val="22"/>
          <w:szCs w:val="22"/>
        </w:rPr>
        <w:t xml:space="preserve">Now the other instrument. Together, shape one or two closed questions we could ask many people - and for each, the two or three answers people choose between, drawn as small pictures at the top of the tally page. Practise recording a few answers on the page so the marks are agreed before anyone goes out. Then each group names five different kinds of person they will ask, and why each one would know something different. Set the targets out loud: three interviews each, ten survey marks per pair.</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answers can a person choose between? Can we count them?</w:t>
      </w:r>
    </w:p>
    <w:p>
      <w:pPr>
        <w:pStyle w:val="ListParagraph"/>
        <w:numPr>
          <w:ilvl w:val="0"/>
          <w:numId w:val="1"/>
        </w:numPr>
        <w:spacing w:after="80" w:line="300"/>
      </w:pPr>
      <w:r>
        <w:rPr>
          <w:sz w:val="22"/>
          <w:szCs w:val="22"/>
        </w:rPr>
        <w:t xml:space="preserve">Who would know something about this that we do not?</w:t>
      </w:r>
    </w:p>
    <w:p>
      <w:pPr>
        <w:pStyle w:val="ListParagraph"/>
        <w:numPr>
          <w:ilvl w:val="0"/>
          <w:numId w:val="1"/>
        </w:numPr>
        <w:spacing w:after="80" w:line="300"/>
      </w:pPr>
      <w:r>
        <w:rPr>
          <w:sz w:val="22"/>
          <w:szCs w:val="22"/>
        </w:rPr>
        <w:t xml:space="preserve">If we only ask people like us, what will we miss?</w:t>
      </w:r>
    </w:p>
    <w:p>
      <w:pPr>
        <w:pStyle w:val="Heading3"/>
        <w:keepNext/>
        <w:spacing w:after="80" w:before="220"/>
      </w:pPr>
      <w:r>
        <w:rPr>
          <w:b/>
          <w:bCs/>
          <w:color w:val="1F3A5F"/>
          <w:sz w:val="24"/>
          <w:szCs w:val="24"/>
        </w:rPr>
        <w:t xml:space="preserve">Step 4: Try them on each other, and fix them  (45 min)</w:t>
      </w:r>
    </w:p>
    <w:p>
      <w:pPr>
        <w:spacing w:after="140" w:before="0" w:line="300"/>
      </w:pPr>
      <w:r>
        <w:rPr>
          <w:sz w:val="22"/>
          <w:szCs w:val="22"/>
        </w:rPr>
        <w:t xml:space="preserve">In pairs, learners run their questions on each other as if for real, opening with the consent request they practised, and using their follow-ups. The partner says afterwards which question was confusing, too long, or pushed an answer. Each pair fixes at least one question and records on the page what they changed and why. Close by hearing one open question, its follow-up, and who will be asked, from every pair - that is the check that they are ready to gather.</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question was hard to understand? How can we say it more simply?</w:t>
      </w:r>
    </w:p>
    <w:p>
      <w:pPr>
        <w:pStyle w:val="ListParagraph"/>
        <w:numPr>
          <w:ilvl w:val="0"/>
          <w:numId w:val="1"/>
        </w:numPr>
        <w:spacing w:after="80" w:line="300"/>
      </w:pPr>
      <w:r>
        <w:rPr>
          <w:sz w:val="22"/>
          <w:szCs w:val="22"/>
        </w:rPr>
        <w:t xml:space="preserve">Did any question push you toward an answer? How can we open it up?</w:t>
      </w:r>
    </w:p>
    <w:p>
      <w:pPr>
        <w:pStyle w:val="ListParagraph"/>
        <w:numPr>
          <w:ilvl w:val="0"/>
          <w:numId w:val="1"/>
        </w:numPr>
        <w:spacing w:after="80" w:line="300"/>
      </w:pPr>
      <w:r>
        <w:rPr>
          <w:sz w:val="22"/>
          <w:szCs w:val="22"/>
        </w:rPr>
        <w:t xml:space="preserve">Did you wait after the answer? What came out when you did?</w:t>
      </w:r>
    </w:p>
    <w:p>
      <w:pPr>
        <w:spacing w:after="140" w:line="300"/>
      </w:pPr>
      <w:r>
        <w:rPr>
          <w:b/>
          <w:bCs/>
          <w:color w:val="7A3B69"/>
          <w:sz w:val="22"/>
          <w:szCs w:val="22"/>
        </w:rPr>
        <w:t xml:space="preserve">Student worksheet: </w:t>
      </w:r>
      <w:r>
        <w:rPr>
          <w:sz w:val="22"/>
          <w:szCs w:val="22"/>
        </w:rPr>
        <w:t xml:space="preserve">Our questions to ask (in the student workbook)</w:t>
      </w:r>
    </w:p>
    <w:p>
      <w:pPr>
        <w:spacing w:after="140" w:line="300"/>
      </w:pPr>
      <w:r>
        <w:rPr>
          <w:b/>
          <w:bCs/>
          <w:color w:val="7A3B69"/>
          <w:sz w:val="22"/>
          <w:szCs w:val="22"/>
        </w:rPr>
        <w:t xml:space="preserve">Independent task: </w:t>
      </w:r>
      <w:r>
        <w:rPr>
          <w:sz w:val="22"/>
          <w:szCs w:val="22"/>
        </w:rPr>
        <w:t xml:space="preserve">Try one of your interview questions on a family member, use a follow-up afterwards, and notice what came out that you would have missed.</w:t>
      </w:r>
    </w:p>
    <w:p>
      <w:pPr>
        <w:spacing w:after="140" w:before="0" w:line="300"/>
      </w:pPr>
      <w:r>
        <w:rPr>
          <w:b/>
          <w:bCs/>
          <w:color w:val="5A6473"/>
          <w:sz w:val="21"/>
          <w:szCs w:val="21"/>
        </w:rPr>
        <w:t xml:space="preserve">If time is short, protect the teaching and the fishbowl and shorten the drafting - a group with four good questions they understand gathers better evidence than a group with twelve they do not. The survey is the part to drop first if the group is struggling; the interviews carry the investigation.</w:t>
      </w:r>
    </w:p>
    <w:p>
      <w:pPr>
        <w:pBdr>
          <w:bottom w:val="single" w:color="B9B3A6" w:sz="4"/>
        </w:pBdr>
        <w:spacing w:after="180" w:before="60"/>
      </w:pPr>
    </w:p>
    <w:p>
      <w:pPr>
        <w:pStyle w:val="Heading2"/>
        <w:keepNext/>
        <w:spacing w:after="100" w:before="280"/>
      </w:pPr>
      <w:r>
        <w:rPr>
          <w:b/>
          <w:bCs/>
          <w:color w:val="7A3B69"/>
          <w:sz w:val="28"/>
          <w:szCs w:val="28"/>
        </w:rPr>
        <w:t xml:space="preserve">3.3   Practise being an interviewer, and get ready to go</w:t>
      </w:r>
    </w:p>
    <w:p>
      <w:pPr>
        <w:spacing w:after="100" w:before="0" w:line="300"/>
      </w:pPr>
      <w:r>
        <w:rPr>
          <w:b/>
          <w:bCs/>
          <w:color w:val="6E7A2E"/>
          <w:sz w:val="20"/>
          <w:szCs w:val="20"/>
        </w:rPr>
        <w:t xml:space="preserve">Practice   ·   1.5h facilitated</w:t>
      </w:r>
    </w:p>
    <w:p>
      <w:pPr>
        <w:spacing w:after="140" w:before="0" w:line="300"/>
      </w:pPr>
      <w:r>
        <w:rPr>
          <w:sz w:val="22"/>
          <w:szCs w:val="22"/>
        </w:rPr>
        <w:t xml:space="preserve">A rehearsal, not a briefing. Learners have good questions now; what they do not have is the experience of being the person asking. They run the whole arc of an interview on each other, in order - greet, ask permission, ask, follow up, record on the real gathering page while the person is still speaking, thank - then do it again with one named improvement each. Then the three hard moments, played by their partner: the person who says no (which the group learns to treat as a good outcome, not a failure), the person in a hurry (choose your one most important question), and the person who answers in one word (use a follow-up, or wait). They close by filling the readiness page with their gathering partner and saying aloud, pair by pair, one open question, its follow-up, who they will ask, where, when, and who they will ask instead if that person is not there. Confirm the gender-responsive gathering plan and the safeguarding and referral pathway out loud with the whole group before anyone leaves.</w:t>
      </w:r>
    </w:p>
    <w:p>
      <w:pPr>
        <w:spacing w:after="100" w:before="0" w:line="300"/>
      </w:pPr>
      <w:r>
        <w:rPr>
          <w:b/>
          <w:bCs/>
          <w:color w:val="6E7A2E"/>
          <w:sz w:val="20"/>
          <w:szCs w:val="20"/>
        </w:rPr>
        <w:t xml:space="preserve">LEARNER SHEET:  Sheet 9, “Are we ready to go?” - in Our Research Book (a separate file, one per learner).</w:t>
      </w:r>
    </w:p>
    <w:p>
      <w:pPr>
        <w:keepNext/>
        <w:spacing w:after="60" w:before="180"/>
      </w:pPr>
      <w:r>
        <w:rPr>
          <w:b/>
          <w:bCs/>
          <w:color w:val="6E7A2E"/>
          <w:spacing w:val="24"/>
          <w:sz w:val="17"/>
          <w:szCs w:val="17"/>
        </w:rPr>
        <w:t xml:space="preserve">THE ACTIVITY, IN FULL</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block exists because a briefing is not a rehearsal. Learners now have good questions on the page; what they do not have is the experience of being the person asking. Almost everything that goes wrong on a first real interview happens outside the questions - in the greeting, in the refusal, in the silence, and in trying to write while listening. Rehearse those, not the questions.</w:t>
      </w:r>
    </w:p>
    <w:p>
      <w:pPr>
        <w:pStyle w:val="Heading3"/>
        <w:keepNext/>
        <w:spacing w:after="80" w:before="220"/>
      </w:pPr>
      <w:r>
        <w:rPr>
          <w:b/>
          <w:bCs/>
          <w:color w:val="1F3A5F"/>
          <w:sz w:val="24"/>
          <w:szCs w:val="24"/>
        </w:rPr>
        <w:t xml:space="preserve">Recording while listening is a skill, and it has to be practised on the real page</w:t>
      </w:r>
    </w:p>
    <w:p>
      <w:pPr>
        <w:spacing w:after="140" w:before="0" w:line="300"/>
      </w:pPr>
      <w:r>
        <w:rPr>
          <w:sz w:val="22"/>
          <w:szCs w:val="22"/>
        </w:rPr>
        <w:t xml:space="preserve">A learner who listens to a whole answer and then tries to record it will keep about a third of it. A learner who tries to record every word will stop listening. Teach the middle: one mark, one drawing or two words while the person is still speaking, then finish it the moment they stop. Practise on the actual gathering-record page from the research book, not on scrap - the page has to become familiar before it is used under pressure.</w:t>
      </w:r>
    </w:p>
    <w:p>
      <w:pPr>
        <w:pStyle w:val="Heading3"/>
        <w:keepNext/>
        <w:spacing w:after="80" w:before="220"/>
      </w:pPr>
      <w:r>
        <w:rPr>
          <w:b/>
          <w:bCs/>
          <w:color w:val="1F3A5F"/>
          <w:sz w:val="24"/>
          <w:szCs w:val="24"/>
        </w:rPr>
        <w:t xml:space="preserve">"They said no" is a success</w:t>
      </w:r>
    </w:p>
    <w:p>
      <w:pPr>
        <w:spacing w:after="140" w:before="0" w:line="300"/>
      </w:pPr>
      <w:r>
        <w:rPr>
          <w:sz w:val="22"/>
          <w:szCs w:val="22"/>
        </w:rPr>
        <w:t xml:space="preserve">A refusal is the single most likely thing to knock a first-time interviewer off course, and a learner who feels it as failure will start pressing people. So rehearse it deliberately and celebrate it: the learner thanks them, wishes them well, and walks away. Say plainly to the group that a researcher who can accept a no is a researcher people will trust - and that anyone who cannot accept a no should not be gathering.</w:t>
      </w:r>
    </w:p>
    <w:p>
      <w:pPr>
        <w:pStyle w:val="Heading3"/>
        <w:keepNext/>
        <w:spacing w:after="80" w:before="220"/>
      </w:pPr>
      <w:r>
        <w:rPr>
          <w:b/>
          <w:bCs/>
          <w:color w:val="1F3A5F"/>
          <w:sz w:val="24"/>
          <w:szCs w:val="24"/>
        </w:rPr>
        <w:t xml:space="preserve">The one-word answer</w:t>
      </w:r>
    </w:p>
    <w:p>
      <w:pPr>
        <w:spacing w:after="140" w:before="0" w:line="300"/>
      </w:pPr>
      <w:r>
        <w:rPr>
          <w:sz w:val="22"/>
          <w:szCs w:val="22"/>
        </w:rPr>
        <w:t xml:space="preserve">The most common real outcome is "yes, it is bad." That is not usable evidence, and it is where the three follow-ups are needed. Rehearse it until the learner's first instinct after a short answer is to wait rather than to move to the next question.</w:t>
      </w:r>
    </w:p>
    <w:p>
      <w:pPr>
        <w:pStyle w:val="Heading3"/>
        <w:keepNext/>
        <w:spacing w:after="80" w:before="220"/>
      </w:pPr>
      <w:r>
        <w:rPr>
          <w:b/>
          <w:bCs/>
          <w:color w:val="1F3A5F"/>
          <w:sz w:val="24"/>
          <w:szCs w:val="24"/>
        </w:rPr>
        <w:t xml:space="preserve">Confirm the practical plan out loud</w:t>
      </w:r>
    </w:p>
    <w:p>
      <w:pPr>
        <w:spacing w:after="140" w:before="0" w:line="300"/>
      </w:pPr>
      <w:r>
        <w:rPr>
          <w:sz w:val="22"/>
          <w:szCs w:val="22"/>
        </w:rPr>
        <w:t xml:space="preserve">Before anyone leaves, three things must be settled and said aloud, not assumed: the gender-responsive gathering plan (who gathers with whom, where, and at what time of day), the safeguarding and referral pathway (who you turn to if a learner or a person they speak to becomes distressed or is at risk), and what a pair does if the person they planned to ask is not there. Write the fallback into the readiness page - a pair with no plan B will either give up or ask whoever is nearest, and both weaken the evidence.</w:t>
      </w:r>
    </w:p>
    <w:p>
      <w:pPr>
        <w:pStyle w:val="Heading3"/>
        <w:keepNext/>
        <w:spacing w:after="80" w:before="220"/>
      </w:pPr>
      <w:r>
        <w:rPr>
          <w:b/>
          <w:bCs/>
          <w:color w:val="1F3A5F"/>
          <w:sz w:val="24"/>
          <w:szCs w:val="24"/>
        </w:rPr>
        <w:t xml:space="preserve">What this block is not</w:t>
      </w:r>
    </w:p>
    <w:p>
      <w:pPr>
        <w:spacing w:after="140" w:before="0" w:line="300"/>
      </w:pPr>
      <w:r>
        <w:rPr>
          <w:sz w:val="22"/>
          <w:szCs w:val="22"/>
        </w:rPr>
        <w:t xml:space="preserve">It is not more question-drafting. If a pair's questions are still weak, fix them here in the moment, but do not let the group slide back into designing - the point of this hour and a half is that learners have physically done the thing before they do it for real.</w:t>
      </w:r>
    </w:p>
    <w:p>
      <w:pPr>
        <w:pStyle w:val="Heading2"/>
        <w:keepNext/>
        <w:spacing w:after="100" w:before="280"/>
      </w:pPr>
      <w:r>
        <w:rPr>
          <w:b/>
          <w:bCs/>
          <w:color w:val="7A3B69"/>
          <w:sz w:val="28"/>
          <w:szCs w:val="28"/>
        </w:rPr>
        <w:t xml:space="preserve">Before they leave this block</w:t>
      </w:r>
    </w:p>
    <w:p>
      <w:pPr>
        <w:spacing w:after="140" w:before="0" w:line="300"/>
      </w:pPr>
      <w:r>
        <w:rPr>
          <w:sz w:val="22"/>
          <w:szCs w:val="22"/>
        </w:rPr>
        <w:t xml:space="preserve">Every pair says aloud: one open question, the follow-up they will use, who they will ask, where, when, and what they will do if that person is not there. A pair that cannot say all six is not ready; keep them back for a few minutes and rehearse again rather than sending them out.</w:t>
      </w:r>
    </w:p>
    <w:p>
      <w:pPr>
        <w:spacing w:after="140" w:line="300"/>
      </w:pPr>
      <w:r>
        <w:rPr>
          <w:b/>
          <w:bCs/>
          <w:color w:val="7A3B69"/>
          <w:sz w:val="22"/>
          <w:szCs w:val="22"/>
        </w:rPr>
        <w:t xml:space="preserve">Timing: </w:t>
      </w:r>
      <w:r>
        <w:rPr>
          <w:sz w:val="22"/>
          <w:szCs w:val="22"/>
        </w:rPr>
        <w:t xml:space="preserve">1.5 hours facilitated</w:t>
      </w:r>
    </w:p>
    <w:p>
      <w:pPr>
        <w:spacing w:after="140" w:line="300"/>
      </w:pPr>
      <w:r>
        <w:rPr>
          <w:b/>
          <w:bCs/>
          <w:color w:val="7A3B69"/>
          <w:sz w:val="22"/>
          <w:szCs w:val="22"/>
        </w:rPr>
        <w:t xml:space="preserve">Grouping: </w:t>
      </w:r>
      <w:r>
        <w:rPr>
          <w:sz w:val="22"/>
          <w:szCs w:val="22"/>
        </w:rPr>
        <w:t xml:space="preserve">Pairs, then same-gender gathering pairs for the readiness check</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Practise the whole arc of an interview in order: greet, ask permission, ask, follow up, record, thank.</w:t>
      </w:r>
    </w:p>
    <w:p>
      <w:pPr>
        <w:pStyle w:val="ListParagraph"/>
        <w:numPr>
          <w:ilvl w:val="0"/>
          <w:numId w:val="1"/>
        </w:numPr>
        <w:spacing w:after="80" w:line="300"/>
      </w:pPr>
      <w:r>
        <w:rPr>
          <w:sz w:val="22"/>
          <w:szCs w:val="22"/>
        </w:rPr>
        <w:t xml:space="preserve">Practise recording an answer while the person is still talking - with a mark, a drawing, or a few words - without losing the thread.</w:t>
      </w:r>
    </w:p>
    <w:p>
      <w:pPr>
        <w:pStyle w:val="ListParagraph"/>
        <w:numPr>
          <w:ilvl w:val="0"/>
          <w:numId w:val="1"/>
        </w:numPr>
        <w:spacing w:after="80" w:line="300"/>
      </w:pPr>
      <w:r>
        <w:rPr>
          <w:sz w:val="22"/>
          <w:szCs w:val="22"/>
        </w:rPr>
        <w:t xml:space="preserve">Meet the three hard moments in a role-play: the person who says no, the person in a hurry, and the person who gives a one-word answer.</w:t>
      </w:r>
    </w:p>
    <w:p>
      <w:pPr>
        <w:pStyle w:val="ListParagraph"/>
        <w:numPr>
          <w:ilvl w:val="0"/>
          <w:numId w:val="1"/>
        </w:numPr>
        <w:spacing w:after="80" w:line="300"/>
      </w:pPr>
      <w:r>
        <w:rPr>
          <w:sz w:val="22"/>
          <w:szCs w:val="22"/>
        </w:rPr>
        <w:t xml:space="preserve">Practise the five-second wait until it stops feeling uncomfortable.</w:t>
      </w:r>
    </w:p>
    <w:p>
      <w:pPr>
        <w:pStyle w:val="ListParagraph"/>
        <w:numPr>
          <w:ilvl w:val="0"/>
          <w:numId w:val="1"/>
        </w:numPr>
        <w:spacing w:after="80" w:line="300"/>
      </w:pPr>
      <w:r>
        <w:rPr>
          <w:sz w:val="22"/>
          <w:szCs w:val="22"/>
        </w:rPr>
        <w:t xml:space="preserve">Check with their gathering partner that they have everything they need, and agree who they will ask, where, and when.</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questions pages the learners designed in the previous block, and the survey page with its tally.</w:t>
      </w:r>
    </w:p>
    <w:p>
      <w:pPr>
        <w:pStyle w:val="ListParagraph"/>
        <w:numPr>
          <w:ilvl w:val="0"/>
          <w:numId w:val="1"/>
        </w:numPr>
        <w:spacing w:after="80" w:line="300"/>
      </w:pPr>
      <w:r>
        <w:rPr>
          <w:sz w:val="22"/>
          <w:szCs w:val="22"/>
        </w:rPr>
        <w:t xml:space="preserve">The gathering-record page from the research book, so learners practise recording on the real page.</w:t>
      </w:r>
    </w:p>
    <w:p>
      <w:pPr>
        <w:pStyle w:val="ListParagraph"/>
        <w:numPr>
          <w:ilvl w:val="0"/>
          <w:numId w:val="1"/>
        </w:numPr>
        <w:spacing w:after="80" w:line="300"/>
      </w:pPr>
      <w:r>
        <w:rPr>
          <w:sz w:val="22"/>
          <w:szCs w:val="22"/>
        </w:rPr>
        <w:t xml:space="preserve">The consent words from "Asking permission", on the wall.</w:t>
      </w:r>
    </w:p>
    <w:p>
      <w:pPr>
        <w:pStyle w:val="ListParagraph"/>
        <w:numPr>
          <w:ilvl w:val="0"/>
          <w:numId w:val="1"/>
        </w:numPr>
        <w:spacing w:after="80" w:line="300"/>
      </w:pPr>
      <w:r>
        <w:rPr>
          <w:sz w:val="22"/>
          <w:szCs w:val="22"/>
        </w:rPr>
        <w:t xml:space="preserve">The good interviewer / poor interviewer columns from the previous block, still on the wall.</w:t>
      </w:r>
    </w:p>
    <w:p>
      <w:pPr>
        <w:pStyle w:val="ListParagraph"/>
        <w:numPr>
          <w:ilvl w:val="0"/>
          <w:numId w:val="1"/>
        </w:numPr>
        <w:spacing w:after="80" w:line="300"/>
      </w:pPr>
      <w:r>
        <w:rPr>
          <w:sz w:val="22"/>
          <w:szCs w:val="22"/>
        </w:rPr>
        <w:t xml:space="preserve">Role cards or spoken briefs for the three hard moments (says no, in a hurry, one-word answers).</w:t>
      </w:r>
    </w:p>
    <w:p>
      <w:pPr>
        <w:pStyle w:val="ListParagraph"/>
        <w:numPr>
          <w:ilvl w:val="0"/>
          <w:numId w:val="1"/>
        </w:numPr>
        <w:spacing w:after="80" w:line="300"/>
      </w:pPr>
      <w:r>
        <w:rPr>
          <w:sz w:val="22"/>
          <w:szCs w:val="22"/>
        </w:rPr>
        <w:t xml:space="preserve">The agreed safeguarding and referral pathway, and the gender-responsive gathering plan - confirm both before anyone goes out.</w:t>
      </w:r>
    </w:p>
    <w:p>
      <w:pPr>
        <w:keepNext/>
        <w:spacing w:after="60" w:before="180"/>
      </w:pPr>
      <w:r>
        <w:rPr>
          <w:b/>
          <w:bCs/>
          <w:color w:val="6E7A2E"/>
          <w:spacing w:val="24"/>
          <w:sz w:val="17"/>
          <w:szCs w:val="17"/>
        </w:rPr>
        <w:t xml:space="preserve">HOW TO SET IT UP - THE ARC OF AN INTERVIEW</w:t>
      </w:r>
    </w:p>
    <w:p>
      <w:pPr>
        <w:spacing w:after="80" w:before="0" w:line="300"/>
      </w:pPr>
      <w:r>
        <w:rPr>
          <w:b/>
          <w:bCs/>
          <w:color w:val="5A6473"/>
          <w:sz w:val="20"/>
          <w:szCs w:val="20"/>
        </w:rPr>
        <w:t xml:space="preserve">Rehearse the whole thing in order, not just the questions. Most of what goes wrong for a first-time interviewer happens before the first question and after the last answer.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shd w:fill="F1EEE6"/>
            <w:tcMar>
              <w:top w:type="dxa" w:w="60"/>
              <w:left w:type="dxa" w:w="100"/>
              <w:bottom w:type="dxa" w:w="60"/>
              <w:right w:type="dxa" w:w="100"/>
            </w:tcMar>
          </w:tcPr>
          <w:p>
            <w:r>
              <w:rPr>
                <w:b/>
                <w:bCs/>
                <w:color w:val="1F3A5F"/>
                <w:sz w:val="18"/>
                <w:szCs w:val="18"/>
              </w:rPr>
              <w:t xml:space="preserve">Greet &amp; ask permission</w:t>
            </w:r>
          </w:p>
          <w:p>
            <w:r>
              <w:rPr>
                <w:color w:val="5A6473"/>
                <w:sz w:val="15"/>
                <w:szCs w:val="15"/>
              </w:rPr>
              <w:t xml:space="preserve">may I ask you some questions?</w:t>
            </w:r>
          </w:p>
        </w:tc>
        <w:tc>
          <w:tcPr>
            <w:tcW w:type="dxa" w:w="3023"/>
            <w:shd w:fill="F1EEE6"/>
            <w:tcMar>
              <w:top w:type="dxa" w:w="60"/>
              <w:left w:type="dxa" w:w="100"/>
              <w:bottom w:type="dxa" w:w="60"/>
              <w:right w:type="dxa" w:w="100"/>
            </w:tcMar>
          </w:tcPr>
          <w:p>
            <w:r>
              <w:rPr>
                <w:b/>
                <w:bCs/>
                <w:color w:val="1F3A5F"/>
                <w:sz w:val="18"/>
                <w:szCs w:val="18"/>
              </w:rPr>
              <w:t xml:space="preserve">Ask &amp; follow up</w:t>
            </w:r>
          </w:p>
          <w:p>
            <w:r>
              <w:rPr>
                <w:color w:val="5A6473"/>
                <w:sz w:val="15"/>
                <w:szCs w:val="15"/>
              </w:rPr>
              <w:t xml:space="preserve">one question, then wait</w:t>
            </w:r>
          </w:p>
        </w:tc>
        <w:tc>
          <w:tcPr>
            <w:tcW w:type="dxa" w:w="3023"/>
            <w:shd w:fill="F1EEE6"/>
            <w:tcMar>
              <w:top w:type="dxa" w:w="60"/>
              <w:left w:type="dxa" w:w="100"/>
              <w:bottom w:type="dxa" w:w="60"/>
              <w:right w:type="dxa" w:w="100"/>
            </w:tcMar>
          </w:tcPr>
          <w:p>
            <w:r>
              <w:rPr>
                <w:b/>
                <w:bCs/>
                <w:color w:val="1F3A5F"/>
                <w:sz w:val="18"/>
                <w:szCs w:val="18"/>
              </w:rPr>
              <w:t xml:space="preserve">Record &amp; thank</w:t>
            </w:r>
          </w:p>
          <w:p>
            <w:r>
              <w:rPr>
                <w:color w:val="5A6473"/>
                <w:sz w:val="15"/>
                <w:szCs w:val="15"/>
              </w:rPr>
              <w:t xml:space="preserve">marks, not names</w:t>
            </w:r>
          </w:p>
        </w:tc>
      </w:tr>
      <w:tr>
        <w:tc>
          <w:tcPr>
            <w:tcW w:type="dxa" w:w="3023"/>
            <w:tcMar>
              <w:top w:type="dxa" w:w="60"/>
              <w:left w:type="dxa" w:w="100"/>
              <w:bottom w:type="dxa" w:w="60"/>
              <w:right w:type="dxa" w:w="100"/>
            </w:tcMar>
          </w:tcPr>
          <w:p>
            <w:pPr>
              <w:spacing w:after="40"/>
            </w:pPr>
            <w:r>
              <w:rPr>
                <w:sz w:val="18"/>
                <w:szCs w:val="18"/>
              </w:rPr>
              <w:t xml:space="preserve">•  say why we are asking</w:t>
            </w:r>
          </w:p>
          <w:p>
            <w:pPr>
              <w:spacing w:after="40"/>
            </w:pPr>
            <w:r>
              <w:rPr>
                <w:sz w:val="18"/>
                <w:szCs w:val="18"/>
              </w:rPr>
              <w:t xml:space="preserve">•  they can say no</w:t>
            </w:r>
          </w:p>
        </w:tc>
        <w:tc>
          <w:tcPr>
            <w:tcW w:type="dxa" w:w="3023"/>
            <w:tcMar>
              <w:top w:type="dxa" w:w="60"/>
              <w:left w:type="dxa" w:w="100"/>
              <w:bottom w:type="dxa" w:w="60"/>
              <w:right w:type="dxa" w:w="100"/>
            </w:tcMar>
          </w:tcPr>
          <w:p>
            <w:pPr>
              <w:spacing w:after="40"/>
            </w:pPr>
            <w:r>
              <w:rPr>
                <w:sz w:val="18"/>
                <w:szCs w:val="18"/>
              </w:rPr>
              <w:t xml:space="preserve">•  tell me more</w:t>
            </w:r>
          </w:p>
          <w:p>
            <w:pPr>
              <w:spacing w:after="40"/>
            </w:pPr>
            <w:r>
              <w:rPr>
                <w:sz w:val="18"/>
                <w:szCs w:val="18"/>
              </w:rPr>
              <w:t xml:space="preserve">•  count to five</w:t>
            </w:r>
          </w:p>
        </w:tc>
        <w:tc>
          <w:tcPr>
            <w:tcW w:type="dxa" w:w="3023"/>
            <w:tcMar>
              <w:top w:type="dxa" w:w="60"/>
              <w:left w:type="dxa" w:w="100"/>
              <w:bottom w:type="dxa" w:w="60"/>
              <w:right w:type="dxa" w:w="100"/>
            </w:tcMar>
          </w:tcPr>
          <w:p>
            <w:pPr>
              <w:spacing w:after="40"/>
            </w:pPr>
            <w:r>
              <w:rPr>
                <w:sz w:val="18"/>
                <w:szCs w:val="18"/>
              </w:rPr>
              <w:t xml:space="preserve">•  draw or mark it</w:t>
            </w:r>
          </w:p>
          <w:p>
            <w:pPr>
              <w:spacing w:after="40"/>
            </w:pPr>
            <w:r>
              <w:rPr>
                <w:sz w:val="18"/>
                <w:szCs w:val="18"/>
              </w:rPr>
              <w:t xml:space="preserve">•  thank you for helping me</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rehearse the parts that are not the questions. Learners have their questions now, and they will assume that is the hard bit. It is not. What goes wrong for a first-time interviewer is the greeting, the moment the person says no, the silence after a short answer, and trying to record while listening. Make them do the whole arc, in order, several times, until it is boring. Play the difficult person yourself first so nobody is embarrassed. And treat "they said no" as a success in the rehearsal - a learner who can walk away warmly from a refusal is a safe researcher.</w:t>
      </w:r>
    </w:p>
    <w:p>
      <w:pPr>
        <w:spacing w:after="140" w:line="300"/>
      </w:pPr>
      <w:r>
        <w:rPr>
          <w:b/>
          <w:bCs/>
          <w:color w:val="7A3B69"/>
          <w:sz w:val="22"/>
          <w:szCs w:val="22"/>
        </w:rPr>
        <w:t xml:space="preserve">Read aloud to the group: </w:t>
      </w:r>
      <w:r>
        <w:rPr>
          <w:sz w:val="22"/>
          <w:szCs w:val="22"/>
        </w:rPr>
        <w:t xml:space="preserve">the "How to do the whole interview" page in the learners' research book. That page carries the teaching for this block, and the learners keep it.</w:t>
      </w:r>
    </w:p>
    <w:p>
      <w:pPr>
        <w:pStyle w:val="Heading3"/>
        <w:keepNext/>
        <w:spacing w:after="80" w:before="220"/>
      </w:pPr>
      <w:r>
        <w:rPr>
          <w:b/>
          <w:bCs/>
          <w:color w:val="1F3A5F"/>
          <w:sz w:val="24"/>
          <w:szCs w:val="24"/>
        </w:rPr>
        <w:t xml:space="preserve">Step 1: The whole arc, twice  (35 min)</w:t>
      </w:r>
    </w:p>
    <w:p>
      <w:pPr>
        <w:spacing w:after="140" w:before="0" w:line="300"/>
      </w:pPr>
      <w:r>
        <w:rPr>
          <w:sz w:val="22"/>
          <w:szCs w:val="22"/>
        </w:rPr>
        <w:t xml:space="preserve">In pairs, learners run a full interview on each other, in order: greet, ask permission, ask one question, use a follow-up, wait, record on the real gathering-record page, thank. Then swap. Then do it a second time, and this time each learner is told one thing to improve from the first round. Insist on the recording happening during the interview, on the real page - a learner who waits until afterwards loses most of the answer.</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Did you ask permission before your first question?</w:t>
      </w:r>
    </w:p>
    <w:p>
      <w:pPr>
        <w:pStyle w:val="ListParagraph"/>
        <w:numPr>
          <w:ilvl w:val="0"/>
          <w:numId w:val="1"/>
        </w:numPr>
        <w:spacing w:after="80" w:line="300"/>
      </w:pPr>
      <w:r>
        <w:rPr>
          <w:sz w:val="22"/>
          <w:szCs w:val="22"/>
        </w:rPr>
        <w:t xml:space="preserve">What did you write or draw while they were still speaking?</w:t>
      </w:r>
    </w:p>
    <w:p>
      <w:pPr>
        <w:pStyle w:val="ListParagraph"/>
        <w:numPr>
          <w:ilvl w:val="0"/>
          <w:numId w:val="1"/>
        </w:numPr>
        <w:spacing w:after="80" w:line="300"/>
      </w:pPr>
      <w:r>
        <w:rPr>
          <w:sz w:val="22"/>
          <w:szCs w:val="22"/>
        </w:rPr>
        <w:t xml:space="preserve">How long did you wait after the answer?</w:t>
      </w:r>
    </w:p>
    <w:p>
      <w:pPr>
        <w:pStyle w:val="Heading3"/>
        <w:keepNext/>
        <w:spacing w:after="80" w:before="220"/>
      </w:pPr>
      <w:r>
        <w:rPr>
          <w:b/>
          <w:bCs/>
          <w:color w:val="1F3A5F"/>
          <w:sz w:val="24"/>
          <w:szCs w:val="24"/>
        </w:rPr>
        <w:t xml:space="preserve">Step 2: The three hard moments  (35 min)</w:t>
      </w:r>
    </w:p>
    <w:p>
      <w:pPr>
        <w:spacing w:after="140" w:before="0" w:line="300"/>
      </w:pPr>
      <w:r>
        <w:rPr>
          <w:sz w:val="22"/>
          <w:szCs w:val="22"/>
        </w:rPr>
        <w:t xml:space="preserve">Now the partner plays someone difficult. Round one: the person says no - the learner thanks them warmly and leaves, and the group agrees that this is a good outcome, not a failure. Round two: the person is in a hurry - the learner has to choose their single most important question. Round three: the person answers in one word - the learner uses the three follow-ups and the wait. Model each one yourself first, badly and then well.</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will you say if they say no?</w:t>
      </w:r>
    </w:p>
    <w:p>
      <w:pPr>
        <w:pStyle w:val="ListParagraph"/>
        <w:numPr>
          <w:ilvl w:val="0"/>
          <w:numId w:val="1"/>
        </w:numPr>
        <w:spacing w:after="80" w:line="300"/>
      </w:pPr>
      <w:r>
        <w:rPr>
          <w:sz w:val="22"/>
          <w:szCs w:val="22"/>
        </w:rPr>
        <w:t xml:space="preserve">If you only get one question, which one is it?</w:t>
      </w:r>
    </w:p>
    <w:p>
      <w:pPr>
        <w:pStyle w:val="ListParagraph"/>
        <w:numPr>
          <w:ilvl w:val="0"/>
          <w:numId w:val="1"/>
        </w:numPr>
        <w:spacing w:after="80" w:line="300"/>
      </w:pPr>
      <w:r>
        <w:rPr>
          <w:sz w:val="22"/>
          <w:szCs w:val="22"/>
        </w:rPr>
        <w:t xml:space="preserve">They said 'yes, it is bad'. What now?</w:t>
      </w:r>
    </w:p>
    <w:p>
      <w:pPr>
        <w:pStyle w:val="Heading3"/>
        <w:keepNext/>
        <w:spacing w:after="80" w:before="220"/>
      </w:pPr>
      <w:r>
        <w:rPr>
          <w:b/>
          <w:bCs/>
          <w:color w:val="1F3A5F"/>
          <w:sz w:val="24"/>
          <w:szCs w:val="24"/>
        </w:rPr>
        <w:t xml:space="preserve">Step 3: Are we ready to go?  (20 min)</w:t>
      </w:r>
    </w:p>
    <w:p>
      <w:pPr>
        <w:spacing w:after="140" w:before="0" w:line="300"/>
      </w:pPr>
      <w:r>
        <w:rPr>
          <w:sz w:val="22"/>
          <w:szCs w:val="22"/>
        </w:rPr>
        <w:t xml:space="preserve">In their gathering pairs, learners work through the readiness page: do we have our questions, our follow-ups, our survey page and marks, our consent words? Who will we ask, where, and when? What will we do if we cannot find them? Confirm the gender-responsive plan and the safeguarding pathway out loud with the whole group. Hear from every pair before they leave: one open question, its follow-up, and who they will ask.</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Who will you ask, and when?</w:t>
      </w:r>
    </w:p>
    <w:p>
      <w:pPr>
        <w:pStyle w:val="ListParagraph"/>
        <w:numPr>
          <w:ilvl w:val="0"/>
          <w:numId w:val="1"/>
        </w:numPr>
        <w:spacing w:after="80" w:line="300"/>
      </w:pPr>
      <w:r>
        <w:rPr>
          <w:sz w:val="22"/>
          <w:szCs w:val="22"/>
        </w:rPr>
        <w:t xml:space="preserve">What if they are not there - who else?</w:t>
      </w:r>
    </w:p>
    <w:p>
      <w:pPr>
        <w:pStyle w:val="ListParagraph"/>
        <w:numPr>
          <w:ilvl w:val="0"/>
          <w:numId w:val="1"/>
        </w:numPr>
        <w:spacing w:after="80" w:line="300"/>
      </w:pPr>
      <w:r>
        <w:rPr>
          <w:sz w:val="22"/>
          <w:szCs w:val="22"/>
        </w:rPr>
        <w:t xml:space="preserve">What is the one thing you will not do?</w:t>
      </w:r>
    </w:p>
    <w:p>
      <w:pPr>
        <w:spacing w:after="140" w:line="300"/>
      </w:pPr>
      <w:r>
        <w:rPr>
          <w:b/>
          <w:bCs/>
          <w:color w:val="7A3B69"/>
          <w:sz w:val="22"/>
          <w:szCs w:val="22"/>
        </w:rPr>
        <w:t xml:space="preserve">Student worksheet: </w:t>
      </w:r>
      <w:r>
        <w:rPr>
          <w:sz w:val="22"/>
          <w:szCs w:val="22"/>
        </w:rPr>
        <w:t xml:space="preserve">Are we ready to go? (in the student workbook)</w:t>
      </w:r>
    </w:p>
    <w:p>
      <w:pPr>
        <w:spacing w:after="140" w:before="0" w:line="300"/>
      </w:pPr>
      <w:r>
        <w:rPr>
          <w:b/>
          <w:bCs/>
          <w:color w:val="5A6473"/>
          <w:sz w:val="21"/>
          <w:szCs w:val="21"/>
        </w:rPr>
        <w:t xml:space="preserve">This block absorbs the briefing that used to sit inside "Go and gather", so gathering itself is now purely independent work with a check-in afterwards. Do not let it slide back into question-drafting: fix a weak question in the moment if you must, but the point of the block is that learners have physically done the thing before they do it for real. A pair who cannot say all six readiness answers is not ready - keep them back and rehearse again.</w:t>
      </w:r>
    </w:p>
    <w:p>
      <w:pPr>
        <w:pBdr>
          <w:bottom w:val="single" w:color="B9B3A6" w:sz="4"/>
        </w:pBdr>
        <w:spacing w:after="180" w:before="60"/>
      </w:pPr>
    </w:p>
    <w:p>
      <w:pPr>
        <w:pStyle w:val="Heading2"/>
        <w:keepNext/>
        <w:spacing w:after="100" w:before="280"/>
      </w:pPr>
      <w:r>
        <w:rPr>
          <w:b/>
          <w:bCs/>
          <w:color w:val="7A3B69"/>
          <w:sz w:val="28"/>
          <w:szCs w:val="28"/>
        </w:rPr>
        <w:t xml:space="preserve">3.4   Work the source pack</w:t>
      </w:r>
    </w:p>
    <w:p>
      <w:pPr>
        <w:spacing w:after="100" w:before="0" w:line="300"/>
      </w:pPr>
      <w:r>
        <w:rPr>
          <w:b/>
          <w:bCs/>
          <w:color w:val="6E7A2E"/>
          <w:sz w:val="20"/>
          <w:szCs w:val="20"/>
        </w:rPr>
        <w:t xml:space="preserve">Activity   ·   1.5h facilitated   ·   2h independent</w:t>
      </w:r>
    </w:p>
    <w:p>
      <w:pPr>
        <w:spacing w:after="140" w:before="0" w:line="300"/>
      </w:pPr>
      <w:r>
        <w:rPr>
          <w:sz w:val="22"/>
          <w:szCs w:val="22"/>
        </w:rPr>
        <w:t xml:space="preserve">Learners work through the supplied source pack - the ready-made, translated, level-appropriate set of secondary sources about how trees, soil, rain, and heat work, supplied on USB or in print because there is no internet here. It is about the issue, not about any programme: what roots do for soil, why a bare slope slides or floods, why shade is cooler, how a hillside recovers. Model how a researcher reads a source: what is this, who made it, what does it tell us about our question, and what does it not tell us. Learners pull out, in marks and a few words, what each source says that bears on the question, and begin an evidence log in their research book. This is real secondary research; the curation is what makes it possible offline.</w:t>
      </w:r>
    </w:p>
    <w:p>
      <w:pPr>
        <w:spacing w:after="100" w:before="0" w:line="300"/>
      </w:pPr>
      <w:r>
        <w:rPr>
          <w:b/>
          <w:bCs/>
          <w:color w:val="6E7A2E"/>
          <w:sz w:val="20"/>
          <w:szCs w:val="20"/>
        </w:rPr>
        <w:t xml:space="preserve">LEARNER SHEET:  Sheet 10, “What our sources tell us - evidence log” - in Our Research Book (a separate file, one per learner).</w:t>
      </w:r>
    </w:p>
    <w:p>
      <w:pPr>
        <w:keepNext/>
        <w:spacing w:after="60" w:before="180"/>
      </w:pPr>
      <w:r>
        <w:rPr>
          <w:b/>
          <w:bCs/>
          <w:color w:val="6E7A2E"/>
          <w:spacing w:val="24"/>
          <w:sz w:val="17"/>
          <w:szCs w:val="17"/>
        </w:rPr>
        <w:t xml:space="preserve">THE ACTIVITY, IN FULL</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is the only block that teaches reading a source, and it is the whole of the secondary-research half of the competency. There is no internet, so the pack IS the world's knowledge as far as this investigation is concerned - which makes reading it well more important, not less.</w:t>
      </w:r>
    </w:p>
    <w:p>
      <w:pPr>
        <w:pStyle w:val="Heading3"/>
        <w:keepNext/>
        <w:spacing w:after="80" w:before="220"/>
      </w:pPr>
      <w:r>
        <w:rPr>
          <w:b/>
          <w:bCs/>
          <w:color w:val="1F3A5F"/>
          <w:sz w:val="24"/>
          <w:szCs w:val="24"/>
        </w:rPr>
        <w:t xml:space="preserve">Reading a source is four questions, not comprehension</w:t>
      </w:r>
    </w:p>
    <w:p>
      <w:pPr>
        <w:spacing w:after="140" w:before="0" w:line="300"/>
      </w:pPr>
      <w:r>
        <w:rPr>
          <w:sz w:val="22"/>
          <w:szCs w:val="22"/>
        </w:rPr>
        <w:t xml:space="preserve">Learners' experience of text is answering questions about it. A researcher does something different, and it is these four, in this order:</w:t>
      </w:r>
    </w:p>
    <w:p>
      <w:pPr>
        <w:spacing w:after="140" w:before="0" w:line="300"/>
      </w:pPr>
      <w:r>
        <w:rPr>
          <w:sz w:val="22"/>
          <w:szCs w:val="22"/>
        </w:rPr>
        <w:t xml:space="preserve">1. What is this? A news report, a study, a company's page, someone's story. 2. Who made it, and how do they know? Straight into the checking they will do properly later. 3. What does it tell us about OUR question? Not "what does it say" - what does it say *that we need*. Most of any source is irrelevant to us, and skipping past that is a skill. 4. What does it NOT tell us? The one learners never think to ask, and the most useful. A source about roots holding soil tells us nothing about whether anyone is planting here.</w:t>
      </w:r>
    </w:p>
    <w:p>
      <w:pPr>
        <w:spacing w:after="140" w:before="0" w:line="300"/>
      </w:pPr>
      <w:r>
        <w:rPr>
          <w:sz w:val="22"/>
          <w:szCs w:val="22"/>
        </w:rPr>
        <w:t xml:space="preserve">Model all four out loud on one source before anyone reads in pairs. Think aloud, including the hesitating - "hm, it says 4.5 degrees, but is that here or somewhere else?" That noise is the demonstration.</w:t>
      </w:r>
    </w:p>
    <w:p>
      <w:pPr>
        <w:pStyle w:val="Heading3"/>
        <w:keepNext/>
        <w:spacing w:after="80" w:before="220"/>
      </w:pPr>
      <w:r>
        <w:rPr>
          <w:b/>
          <w:bCs/>
          <w:color w:val="1F3A5F"/>
          <w:sz w:val="24"/>
          <w:szCs w:val="24"/>
        </w:rPr>
        <w:t xml:space="preserve">Three reading levels, and how to use them without insult</w:t>
      </w:r>
    </w:p>
    <w:p>
      <w:pPr>
        <w:spacing w:after="140" w:before="0" w:line="300"/>
      </w:pPr>
      <w:r>
        <w:rPr>
          <w:sz w:val="22"/>
          <w:szCs w:val="22"/>
        </w:rPr>
        <w:t xml:space="preserve">Every source has the original article, a B1 version, and a simplest A1/A2 version. Differentiate the ACCESS, not the content: read aloud, let a learner take the level they can hold, and let the pictures carry meaning for anyone not yet reading fluently.</w:t>
      </w:r>
    </w:p>
    <w:p>
      <w:pPr>
        <w:spacing w:after="140" w:before="0" w:line="300"/>
      </w:pPr>
      <w:r>
        <w:rPr>
          <w:sz w:val="22"/>
          <w:szCs w:val="22"/>
        </w:rPr>
        <w:t xml:space="preserve">Two errors to avoid. Do not hand the simplest version to a learner who could stretch - the pack climbs deliberately towards a B1 source at the end, and the stretch is part of what makes this component develop English. And do not announce who is getting which version.</w:t>
      </w:r>
    </w:p>
    <w:p>
      <w:pPr>
        <w:pStyle w:val="Heading3"/>
        <w:keepNext/>
        <w:spacing w:after="80" w:before="220"/>
      </w:pPr>
      <w:r>
        <w:rPr>
          <w:b/>
          <w:bCs/>
          <w:color w:val="1F3A5F"/>
          <w:sz w:val="24"/>
          <w:szCs w:val="24"/>
        </w:rPr>
        <w:t xml:space="preserve">It is double duty, and that is deliberate</w:t>
      </w:r>
    </w:p>
    <w:p>
      <w:pPr>
        <w:spacing w:after="140" w:before="0" w:line="300"/>
      </w:pPr>
      <w:r>
        <w:rPr>
          <w:sz w:val="22"/>
          <w:szCs w:val="22"/>
        </w:rPr>
        <w:t xml:space="preserve">This block is also one of the largest pieces of English input in the whole programme: real, graded prose, pitched a step above the group, with the new words glossed. Put them on the word wall as they come up. A facilitator who treats this as a research block only is wasting half of it.</w:t>
      </w:r>
    </w:p>
    <w:p>
      <w:pPr>
        <w:pStyle w:val="Heading3"/>
        <w:keepNext/>
        <w:spacing w:after="80" w:before="220"/>
      </w:pPr>
      <w:r>
        <w:rPr>
          <w:b/>
          <w:bCs/>
          <w:color w:val="1F3A5F"/>
          <w:sz w:val="24"/>
          <w:szCs w:val="24"/>
        </w:rPr>
        <w:t xml:space="preserve">The evidence log is the output, not the reading</w:t>
      </w:r>
    </w:p>
    <w:p>
      <w:pPr>
        <w:spacing w:after="140" w:before="0" w:line="300"/>
      </w:pPr>
      <w:r>
        <w:rPr>
          <w:sz w:val="22"/>
          <w:szCs w:val="22"/>
        </w:rPr>
        <w:t xml:space="preserve">Learners are not finished when they have read. They are finished when something is written or drawn in the log: which source, what it tells us, the new words, and how far we trust it. Without that, the reading evaporates by the following week.</w:t>
      </w:r>
    </w:p>
    <w:p>
      <w:pPr>
        <w:pStyle w:val="Heading3"/>
        <w:keepNext/>
        <w:spacing w:after="80" w:before="220"/>
      </w:pPr>
      <w:r>
        <w:rPr>
          <w:b/>
          <w:bCs/>
          <w:color w:val="1F3A5F"/>
          <w:sz w:val="24"/>
          <w:szCs w:val="24"/>
        </w:rPr>
        <w:t xml:space="preserve">Groups can divide the work</w:t>
      </w:r>
    </w:p>
    <w:p>
      <w:pPr>
        <w:spacing w:after="140" w:before="0" w:line="300"/>
      </w:pPr>
      <w:r>
        <w:rPr>
          <w:sz w:val="22"/>
          <w:szCs w:val="22"/>
        </w:rPr>
        <w:t xml:space="preserve">If time is short, a group takes one sub-question and its sources, then teaches the rest of the cohort. Teaching it is a better test of understanding than reading it again - and it is also the most realistic thing in the block, because that is how research actually gets done.</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heard the four questions modelled on a real source.</w:t>
      </w:r>
    </w:p>
    <w:p>
      <w:pPr>
        <w:pStyle w:val="ListParagraph"/>
        <w:numPr>
          <w:ilvl w:val="0"/>
          <w:numId w:val="1"/>
        </w:numPr>
        <w:spacing w:after="80" w:line="300"/>
      </w:pPr>
      <w:r>
        <w:rPr>
          <w:sz w:val="22"/>
          <w:szCs w:val="22"/>
        </w:rPr>
        <w:t xml:space="preserve">Every pair has read at least one source and put something in the evidence log for it.</w:t>
      </w:r>
    </w:p>
    <w:p>
      <w:pPr>
        <w:pStyle w:val="ListParagraph"/>
        <w:numPr>
          <w:ilvl w:val="0"/>
          <w:numId w:val="1"/>
        </w:numPr>
        <w:spacing w:after="80" w:line="300"/>
      </w:pPr>
      <w:r>
        <w:rPr>
          <w:sz w:val="22"/>
          <w:szCs w:val="22"/>
        </w:rPr>
        <w:t xml:space="preserve">At least one learner has said what a source does NOT tell us.</w:t>
      </w:r>
    </w:p>
    <w:p>
      <w:pPr>
        <w:pStyle w:val="ListParagraph"/>
        <w:numPr>
          <w:ilvl w:val="0"/>
          <w:numId w:val="1"/>
        </w:numPr>
        <w:spacing w:after="80" w:line="300"/>
      </w:pPr>
      <w:r>
        <w:rPr>
          <w:sz w:val="22"/>
          <w:szCs w:val="22"/>
        </w:rPr>
        <w:t xml:space="preserve">New words are on the wall.</w:t>
      </w:r>
    </w:p>
    <w:p>
      <w:pPr>
        <w:spacing w:after="140" w:line="300"/>
      </w:pPr>
      <w:r>
        <w:rPr>
          <w:b/>
          <w:bCs/>
          <w:color w:val="7A3B69"/>
          <w:sz w:val="22"/>
          <w:szCs w:val="22"/>
        </w:rPr>
        <w:t xml:space="preserve">Timing: </w:t>
      </w:r>
      <w:r>
        <w:rPr>
          <w:sz w:val="22"/>
          <w:szCs w:val="22"/>
        </w:rPr>
        <w:t xml:space="preserve">2 hours facilitated + 1.5 hours independent</w:t>
      </w:r>
    </w:p>
    <w:p>
      <w:pPr>
        <w:spacing w:after="140" w:line="300"/>
      </w:pPr>
      <w:r>
        <w:rPr>
          <w:b/>
          <w:bCs/>
          <w:color w:val="7A3B69"/>
          <w:sz w:val="22"/>
          <w:szCs w:val="22"/>
        </w:rPr>
        <w:t xml:space="preserve">Grouping: </w:t>
      </w:r>
      <w:r>
        <w:rPr>
          <w:sz w:val="22"/>
          <w:szCs w:val="22"/>
        </w:rPr>
        <w:t xml:space="preserve">Whole group to model, then pairs; independent reading between sessions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Listen to and read a source at the level that suits them (the original article, the B1 version, or the A1/A2 version).</w:t>
      </w:r>
    </w:p>
    <w:p>
      <w:pPr>
        <w:pStyle w:val="ListParagraph"/>
        <w:numPr>
          <w:ilvl w:val="0"/>
          <w:numId w:val="1"/>
        </w:numPr>
        <w:spacing w:after="80" w:line="300"/>
      </w:pPr>
      <w:r>
        <w:rPr>
          <w:sz w:val="22"/>
          <w:szCs w:val="22"/>
        </w:rPr>
        <w:t xml:space="preserve">Work out what each source says about our question - and what it does not tell us.</w:t>
      </w:r>
    </w:p>
    <w:p>
      <w:pPr>
        <w:pStyle w:val="ListParagraph"/>
        <w:numPr>
          <w:ilvl w:val="0"/>
          <w:numId w:val="1"/>
        </w:numPr>
        <w:spacing w:after="80" w:line="300"/>
      </w:pPr>
      <w:r>
        <w:rPr>
          <w:sz w:val="22"/>
          <w:szCs w:val="22"/>
        </w:rPr>
        <w:t xml:space="preserve">Learn and use the new words from each source, adding them to our word wall.</w:t>
      </w:r>
    </w:p>
    <w:p>
      <w:pPr>
        <w:pStyle w:val="ListParagraph"/>
        <w:numPr>
          <w:ilvl w:val="0"/>
          <w:numId w:val="1"/>
        </w:numPr>
        <w:spacing w:after="80" w:line="300"/>
      </w:pPr>
      <w:r>
        <w:rPr>
          <w:sz w:val="22"/>
          <w:szCs w:val="22"/>
        </w:rPr>
        <w:t xml:space="preserve">Write or draw what they found in their evidence log, with a note of which source it came from.</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supplied secondary source pack (cb-rp-secondary-source-pack), printed from the student workbook or shown on screen.</w:t>
      </w:r>
    </w:p>
    <w:p>
      <w:pPr>
        <w:pStyle w:val="ListParagraph"/>
        <w:numPr>
          <w:ilvl w:val="0"/>
          <w:numId w:val="1"/>
        </w:numPr>
        <w:spacing w:after="80" w:line="300"/>
      </w:pPr>
      <w:r>
        <w:rPr>
          <w:sz w:val="22"/>
          <w:szCs w:val="22"/>
        </w:rPr>
        <w:t xml:space="preserve">The evidence log sheet from the student workbook (one per learner).</w:t>
      </w:r>
    </w:p>
    <w:p>
      <w:pPr>
        <w:pStyle w:val="ListParagraph"/>
        <w:numPr>
          <w:ilvl w:val="0"/>
          <w:numId w:val="1"/>
        </w:numPr>
        <w:spacing w:after="80" w:line="300"/>
      </w:pPr>
      <w:r>
        <w:rPr>
          <w:sz w:val="22"/>
          <w:szCs w:val="22"/>
        </w:rPr>
        <w:t xml:space="preserve">The word wall started earlier in the course.</w:t>
      </w:r>
    </w:p>
    <w:p>
      <w:pPr>
        <w:keepNext/>
        <w:spacing w:after="60" w:before="180"/>
      </w:pPr>
      <w:r>
        <w:rPr>
          <w:b/>
          <w:bCs/>
          <w:color w:val="6E7A2E"/>
          <w:spacing w:val="24"/>
          <w:sz w:val="17"/>
          <w:szCs w:val="17"/>
        </w:rPr>
        <w:t xml:space="preserve">WHAT IT LOOKS LIKE WHEN IT IS WORKING - OUR EVIDENCE LOG - FROM ONE SOURCE</w:t>
      </w:r>
    </w:p>
    <w:p>
      <w:pPr>
        <w:spacing w:after="80" w:before="0" w:line="300"/>
      </w:pPr>
      <w:r>
        <w:rPr>
          <w:b/>
          <w:bCs/>
          <w:color w:val="5A6473"/>
          <w:sz w:val="20"/>
          <w:szCs w:val="20"/>
        </w:rPr>
        <w:t xml:space="preserve">For each source, pull out what it tells us and what it does not - and always note which source it came from. Marks and drawings 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What it tells us</w:t>
            </w:r>
          </w:p>
        </w:tc>
        <w:tc>
          <w:tcPr>
            <w:tcW w:type="dxa" w:w="4535"/>
            <w:shd w:fill="F1EEE6"/>
            <w:tcMar>
              <w:top w:type="dxa" w:w="60"/>
              <w:left w:type="dxa" w:w="100"/>
              <w:bottom w:type="dxa" w:w="60"/>
              <w:right w:type="dxa" w:w="100"/>
            </w:tcMar>
          </w:tcPr>
          <w:p>
            <w:r>
              <w:rPr>
                <w:b/>
                <w:bCs/>
                <w:color w:val="1F3A5F"/>
                <w:sz w:val="18"/>
                <w:szCs w:val="18"/>
              </w:rPr>
              <w:t xml:space="preserve">What it does NOT tell us</w:t>
            </w:r>
          </w:p>
        </w:tc>
      </w:tr>
      <w:tr>
        <w:tc>
          <w:tcPr>
            <w:tcW w:type="dxa" w:w="4535"/>
            <w:tcMar>
              <w:top w:type="dxa" w:w="60"/>
              <w:left w:type="dxa" w:w="100"/>
              <w:bottom w:type="dxa" w:w="60"/>
              <w:right w:type="dxa" w:w="100"/>
            </w:tcMar>
          </w:tcPr>
          <w:p>
            <w:pPr>
              <w:spacing w:after="40"/>
            </w:pPr>
            <w:r>
              <w:rPr>
                <w:sz w:val="18"/>
                <w:szCs w:val="18"/>
              </w:rPr>
              <w:t xml:space="preserve">•  rain washes soil off bare slopes</w:t>
            </w:r>
          </w:p>
          <w:p>
            <w:pPr>
              <w:spacing w:after="40"/>
            </w:pPr>
            <w:r>
              <w:rPr>
                <w:sz w:val="18"/>
                <w:szCs w:val="18"/>
              </w:rPr>
              <w:t xml:space="preserve">•  roots hold the soil</w:t>
            </w:r>
          </w:p>
        </w:tc>
        <w:tc>
          <w:tcPr>
            <w:tcW w:type="dxa" w:w="4535"/>
            <w:tcMar>
              <w:top w:type="dxa" w:w="60"/>
              <w:left w:type="dxa" w:w="100"/>
              <w:bottom w:type="dxa" w:w="60"/>
              <w:right w:type="dxa" w:w="100"/>
            </w:tcMar>
          </w:tcPr>
          <w:p>
            <w:pPr>
              <w:spacing w:after="40"/>
            </w:pPr>
            <w:r>
              <w:rPr>
                <w:sz w:val="18"/>
                <w:szCs w:val="18"/>
              </w:rPr>
              <w:t xml:space="preserve">•  nothing about OUR hills</w:t>
            </w:r>
          </w:p>
          <w:p>
            <w:pPr>
              <w:spacing w:after="40"/>
            </w:pPr>
            <w:r>
              <w:rPr>
                <w:sz w:val="18"/>
                <w:szCs w:val="18"/>
              </w:rPr>
              <w:t xml:space="preserve">•  how many trees were lost</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this is real reading and real research, not a worksheet to fill. Model how a researcher reads a source before asking learners to - read one aloud together, and think out loud: "What is this? Who made it? What does it tell us about our question? What does it not tell us?" Let learners choose the reading level that stretches them without defeating them, and read aloud for those still building fluency. Keep coming back to the research question so the reading stays purposeful. A good way to organise this: split into groups, each taking one of the four sub-questions and the sources listed for it in the pack's "Which sources for which question" index. Each group reads its own set, works out what those sources say about its sub-question, checks them one against another, and then teaches the rest of the cohort - so together the whole group covers all four sub-questions.</w:t>
      </w:r>
    </w:p>
    <w:p>
      <w:pPr>
        <w:spacing w:after="140" w:line="300"/>
      </w:pPr>
      <w:r>
        <w:rPr>
          <w:b/>
          <w:bCs/>
          <w:color w:val="7A3B69"/>
          <w:sz w:val="22"/>
          <w:szCs w:val="22"/>
        </w:rPr>
        <w:t xml:space="preserve">Read aloud to the group: </w:t>
      </w:r>
      <w:r>
        <w:rPr>
          <w:sz w:val="22"/>
          <w:szCs w:val="22"/>
        </w:rPr>
        <w:t xml:space="preserve">the "How to read a source like a researcher" page in the learners' research book. That page carries the teaching for this block, and the learners keep it.</w:t>
      </w:r>
    </w:p>
    <w:p>
      <w:pPr>
        <w:pStyle w:val="Heading3"/>
        <w:keepNext/>
        <w:spacing w:after="80" w:before="220"/>
      </w:pPr>
      <w:r>
        <w:rPr>
          <w:b/>
          <w:bCs/>
          <w:color w:val="1F3A5F"/>
          <w:sz w:val="24"/>
          <w:szCs w:val="24"/>
        </w:rPr>
        <w:t xml:space="preserve">Step 1: Model reading one source  (30 min)</w:t>
      </w:r>
    </w:p>
    <w:p>
      <w:pPr>
        <w:spacing w:after="140" w:before="0" w:line="300"/>
      </w:pPr>
      <w:r>
        <w:rPr>
          <w:sz w:val="22"/>
          <w:szCs w:val="22"/>
        </w:rPr>
        <w:t xml:space="preserve">Read one source from the pack aloud with the whole group (Source B, the local one, works well). Think out loud as a researcher would: what is this, who made it, what does it tell us about our question, what does it leave out. Show how you pull out one thing that helps our question and note where it came from.</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is this source telling us about our hills?</w:t>
      </w:r>
    </w:p>
    <w:p>
      <w:pPr>
        <w:pStyle w:val="ListParagraph"/>
        <w:numPr>
          <w:ilvl w:val="0"/>
          <w:numId w:val="1"/>
        </w:numPr>
        <w:spacing w:after="80" w:line="300"/>
      </w:pPr>
      <w:r>
        <w:rPr>
          <w:sz w:val="22"/>
          <w:szCs w:val="22"/>
        </w:rPr>
        <w:t xml:space="preserve">Who made it, and how might that matter?</w:t>
      </w:r>
    </w:p>
    <w:p>
      <w:pPr>
        <w:pStyle w:val="ListParagraph"/>
        <w:numPr>
          <w:ilvl w:val="0"/>
          <w:numId w:val="1"/>
        </w:numPr>
        <w:spacing w:after="80" w:line="300"/>
      </w:pPr>
      <w:r>
        <w:rPr>
          <w:sz w:val="22"/>
          <w:szCs w:val="22"/>
        </w:rPr>
        <w:t xml:space="preserve">What does it NOT tell us?</w:t>
      </w:r>
    </w:p>
    <w:p>
      <w:pPr>
        <w:pStyle w:val="Heading3"/>
        <w:keepNext/>
        <w:spacing w:after="80" w:before="220"/>
      </w:pPr>
      <w:r>
        <w:rPr>
          <w:b/>
          <w:bCs/>
          <w:color w:val="1F3A5F"/>
          <w:sz w:val="24"/>
          <w:szCs w:val="24"/>
        </w:rPr>
        <w:t xml:space="preserve">Step 2: Read in pairs, and pull out what helps our question  (60 min)</w:t>
      </w:r>
    </w:p>
    <w:p>
      <w:pPr>
        <w:spacing w:after="140" w:before="0" w:line="300"/>
      </w:pPr>
      <w:r>
        <w:rPr>
          <w:sz w:val="22"/>
          <w:szCs w:val="22"/>
        </w:rPr>
        <w:t xml:space="preserve">In pairs, learners take another source at a level that suits them. They find the one or two things it tells us about our question, learn the new words, and mark where they disagree or agree with what we already know. Circulate and read aloud where needed.</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does your source add to our question?</w:t>
      </w:r>
    </w:p>
    <w:p>
      <w:pPr>
        <w:pStyle w:val="ListParagraph"/>
        <w:numPr>
          <w:ilvl w:val="0"/>
          <w:numId w:val="1"/>
        </w:numPr>
        <w:spacing w:after="80" w:line="300"/>
      </w:pPr>
      <w:r>
        <w:rPr>
          <w:sz w:val="22"/>
          <w:szCs w:val="22"/>
        </w:rPr>
        <w:t xml:space="preserve">Which new words did you meet?</w:t>
      </w:r>
    </w:p>
    <w:p>
      <w:pPr>
        <w:pStyle w:val="Heading3"/>
        <w:keepNext/>
        <w:spacing w:after="80" w:before="220"/>
      </w:pPr>
      <w:r>
        <w:rPr>
          <w:b/>
          <w:bCs/>
          <w:color w:val="1F3A5F"/>
          <w:sz w:val="24"/>
          <w:szCs w:val="24"/>
        </w:rPr>
        <w:t xml:space="preserve">Step 3: Start the evidence log  (30 min)</w:t>
      </w:r>
    </w:p>
    <w:p>
      <w:pPr>
        <w:spacing w:after="140" w:before="0" w:line="300"/>
      </w:pPr>
      <w:r>
        <w:rPr>
          <w:sz w:val="22"/>
          <w:szCs w:val="22"/>
        </w:rPr>
        <w:t xml:space="preserve">Learners record, in words or drawings, what they found and which source it came from, on the evidence log sheet in their workbook. This log runs through the rest of the course and is the record the educator draws on for assessment.</w:t>
      </w:r>
    </w:p>
    <w:p>
      <w:pPr>
        <w:spacing w:after="140" w:line="300"/>
      </w:pPr>
      <w:r>
        <w:rPr>
          <w:b/>
          <w:bCs/>
          <w:color w:val="7A3B69"/>
          <w:sz w:val="22"/>
          <w:szCs w:val="22"/>
        </w:rPr>
        <w:t xml:space="preserve">Student worksheet: </w:t>
      </w:r>
      <w:r>
        <w:rPr>
          <w:sz w:val="22"/>
          <w:szCs w:val="22"/>
        </w:rPr>
        <w:t xml:space="preserve">What our sources tell us - evidence log (in the student workbook)</w:t>
      </w:r>
    </w:p>
    <w:p>
      <w:pPr>
        <w:spacing w:after="140" w:line="300"/>
      </w:pPr>
      <w:r>
        <w:rPr>
          <w:b/>
          <w:bCs/>
          <w:color w:val="7A3B69"/>
          <w:sz w:val="22"/>
          <w:szCs w:val="22"/>
        </w:rPr>
        <w:t xml:space="preserve">Independent task: </w:t>
      </w:r>
      <w:r>
        <w:rPr>
          <w:sz w:val="22"/>
          <w:szCs w:val="22"/>
        </w:rPr>
        <w:t xml:space="preserve">Choose one source from the pack, and draw or mark the one most important thing it tells us about our question.</w:t>
      </w:r>
    </w:p>
    <w:p>
      <w:pPr>
        <w:spacing w:after="140" w:before="0" w:line="300"/>
      </w:pPr>
      <w:r>
        <w:rPr>
          <w:b/>
          <w:bCs/>
          <w:color w:val="5A6473"/>
          <w:sz w:val="21"/>
          <w:szCs w:val="21"/>
        </w:rPr>
        <w:t xml:space="preserve">Every source comes at three reading levels - the real original (in the facilitator guide), a B1 version, and a simplest A1/A2 version - so you differentiate the ACCESS, not the content: read aloud, let a learner take the level they can hold, and let the pictures carry meaning for anyone not yet reading fluently. Never hand a learner the simplest version and stop there if they can stretch. The pack does double duty as English development, so it is deliberately pitched a step above the group and climbs towards a B1 source at the end; gloss the new words onto the word wall as they come up. If time is short, groups can take one sub-question and its sources each, then teach the rest of the cohort what they found.</w:t>
      </w:r>
    </w:p>
    <w:p>
      <w:pPr>
        <w:pBdr>
          <w:bottom w:val="single" w:color="B9B3A6" w:sz="4"/>
        </w:pBdr>
        <w:spacing w:after="180" w:before="60"/>
      </w:pPr>
    </w:p>
    <w:p>
      <w:pPr>
        <w:pStyle w:val="Heading2"/>
        <w:keepNext/>
        <w:spacing w:after="100" w:before="280"/>
      </w:pPr>
      <w:r>
        <w:rPr>
          <w:b/>
          <w:bCs/>
          <w:color w:val="7A3B69"/>
          <w:sz w:val="28"/>
          <w:szCs w:val="28"/>
        </w:rPr>
        <w:t xml:space="preserve">3.5   Go and gather</w:t>
      </w:r>
    </w:p>
    <w:p>
      <w:pPr>
        <w:spacing w:after="100" w:before="0" w:line="300"/>
      </w:pPr>
      <w:r>
        <w:rPr>
          <w:b/>
          <w:bCs/>
          <w:color w:val="6E7A2E"/>
          <w:sz w:val="20"/>
          <w:szCs w:val="20"/>
        </w:rPr>
        <w:t xml:space="preserve">Practice   ·   0.5h facilitated   ·   3h independent</w:t>
      </w:r>
    </w:p>
    <w:p>
      <w:pPr>
        <w:spacing w:after="140" w:before="0" w:line="300"/>
      </w:pPr>
      <w:r>
        <w:rPr>
          <w:sz w:val="22"/>
          <w:szCs w:val="22"/>
        </w:rPr>
        <w:t xml:space="preserve">The heart of primary research, and where almost all of the independent time lives. The briefing for this block now happens in the rehearsal that precedes it, so the half hour here is the check-in AFTER gathering, not a send-off before it. Between sessions, in the pairs and with the whole interview already rehearsed, learners gather primary evidence about the research question from the people and places on their community map, and record it in their research book with marks, drawings, and a few words. Open each following session with a short, warm check-in in same-gender pairs or the group: who did you speak to, what did you find, what got in the way, and what will you do differently next time? Protect this block and keep the check-ins going - they are where a pair who is stuck gets unstuck, and where you see the evidence accumulating. Hold the ethics line throughout: consent every time, no names, no pressure, and no learner sent anywhere unsafe to get evidence. Plan gathering so girls can take part safely - in their own home and from women in their close networks, or with a female facilitator - not the same way as boys, so no learner is left out of the investigation because of how gathering is arranged; and have an agreed safeguarding and referral pathway in place before this block. When gathering is disrupted - by a fire, illness, a week kept indoors - adapting the plan and picking it up again is part of the skill, not a failure.</w:t>
      </w:r>
    </w:p>
    <w:p>
      <w:pPr>
        <w:spacing w:after="100" w:before="0" w:line="300"/>
      </w:pPr>
      <w:r>
        <w:rPr>
          <w:b/>
          <w:bCs/>
          <w:color w:val="6E7A2E"/>
          <w:sz w:val="20"/>
          <w:szCs w:val="20"/>
        </w:rPr>
        <w:t xml:space="preserve">LEARNER SHEET:  Sheet 11, “What I found when I asked and looked” - in Our Research Book (a separate file, one per learner).</w:t>
      </w:r>
    </w:p>
    <w:p>
      <w:pPr>
        <w:keepNext/>
        <w:spacing w:after="60" w:before="180"/>
      </w:pPr>
      <w:r>
        <w:rPr>
          <w:b/>
          <w:bCs/>
          <w:color w:val="6E7A2E"/>
          <w:spacing w:val="24"/>
          <w:sz w:val="17"/>
          <w:szCs w:val="17"/>
        </w:rPr>
        <w:t xml:space="preserve">THE ACTIVITY, IN FULL</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briefing happened in the rehearsal block before this one, so the half hour here is the check-in AFTER gathering, not a send-off before it. Do not let it slide back into preparation.</w:t>
      </w:r>
    </w:p>
    <w:p>
      <w:pPr>
        <w:pStyle w:val="Heading3"/>
        <w:keepNext/>
        <w:spacing w:after="80" w:before="220"/>
      </w:pPr>
      <w:r>
        <w:rPr>
          <w:b/>
          <w:bCs/>
          <w:color w:val="1F3A5F"/>
          <w:sz w:val="24"/>
          <w:szCs w:val="24"/>
        </w:rPr>
        <w:t xml:space="preserve">Protect the check-in - it is where the block actually works</w:t>
      </w:r>
    </w:p>
    <w:p>
      <w:pPr>
        <w:spacing w:after="140" w:before="0" w:line="300"/>
      </w:pPr>
      <w:r>
        <w:rPr>
          <w:sz w:val="22"/>
          <w:szCs w:val="22"/>
        </w:rPr>
        <w:t xml:space="preserve">Open every session that follows with a short, warm check-in in same-gender pairs or the group: who did you speak to, what did you find, what got in the way, what will you do differently. Ten minutes.</w:t>
      </w:r>
    </w:p>
    <w:p>
      <w:pPr>
        <w:spacing w:after="140" w:before="0" w:line="300"/>
      </w:pPr>
      <w:r>
        <w:rPr>
          <w:sz w:val="22"/>
          <w:szCs w:val="22"/>
        </w:rPr>
        <w:t xml:space="preserve">That check-in is where a stuck pair gets unstuck, where you see the evidence accumulating, and where you catch a pair who has not gone at all - which you will otherwise discover in week nine.</w:t>
      </w:r>
    </w:p>
    <w:p>
      <w:pPr>
        <w:pStyle w:val="Heading3"/>
        <w:keepNext/>
        <w:spacing w:after="80" w:before="220"/>
      </w:pPr>
      <w:r>
        <w:rPr>
          <w:b/>
          <w:bCs/>
          <w:color w:val="1F3A5F"/>
          <w:sz w:val="24"/>
          <w:szCs w:val="24"/>
        </w:rPr>
        <w:t xml:space="preserve">"They said no" is a success, and keep saying so</w:t>
      </w:r>
    </w:p>
    <w:p>
      <w:pPr>
        <w:spacing w:after="140" w:before="0" w:line="300"/>
      </w:pPr>
      <w:r>
        <w:rPr>
          <w:sz w:val="22"/>
          <w:szCs w:val="22"/>
        </w:rPr>
        <w:t xml:space="preserve">Learners will come back deflated. Say it plainly and repeatedly: a person exercising their right to decline means the consent process worked. Praise it as loudly as a good interview, or learners will quietly start pressing people.</w:t>
      </w:r>
    </w:p>
    <w:p>
      <w:pPr>
        <w:pStyle w:val="Heading3"/>
        <w:keepNext/>
        <w:spacing w:after="80" w:before="220"/>
      </w:pPr>
      <w:r>
        <w:rPr>
          <w:b/>
          <w:bCs/>
          <w:color w:val="1F3A5F"/>
          <w:sz w:val="24"/>
          <w:szCs w:val="24"/>
        </w:rPr>
        <w:t xml:space="preserve">Record while they talk, not afterwards</w:t>
      </w:r>
    </w:p>
    <w:p>
      <w:pPr>
        <w:spacing w:after="140" w:before="0" w:line="300"/>
      </w:pPr>
      <w:r>
        <w:rPr>
          <w:sz w:val="22"/>
          <w:szCs w:val="22"/>
        </w:rPr>
        <w:t xml:space="preserve">The commonest quality failure. A pair who waits until they get home records a summary of an impression. Remind them at every check-in: mark the page while the person is still speaking, even if it is just a drawing and three words.</w:t>
      </w:r>
    </w:p>
    <w:p>
      <w:pPr>
        <w:pStyle w:val="Heading3"/>
        <w:keepNext/>
        <w:spacing w:after="80" w:before="220"/>
      </w:pPr>
      <w:r>
        <w:rPr>
          <w:b/>
          <w:bCs/>
          <w:color w:val="1F3A5F"/>
          <w:sz w:val="24"/>
          <w:szCs w:val="24"/>
        </w:rPr>
        <w:t xml:space="preserve">Hold the ethics line every single time</w:t>
      </w:r>
    </w:p>
    <w:p>
      <w:pPr>
        <w:spacing w:after="140" w:before="0" w:line="300"/>
      </w:pPr>
      <w:r>
        <w:rPr>
          <w:sz w:val="22"/>
          <w:szCs w:val="22"/>
        </w:rPr>
        <w:t xml:space="preserve">Consent every time. No names, ever. No pressure. No learner sent anywhere unsafe for a piece of evidence. If gathering and safety pull against each other, safety wins - say that out loud, more than once.</w:t>
      </w:r>
    </w:p>
    <w:p>
      <w:pPr>
        <w:spacing w:after="140" w:before="0" w:line="300"/>
      </w:pPr>
      <w:r>
        <w:rPr>
          <w:sz w:val="22"/>
          <w:szCs w:val="22"/>
        </w:rPr>
        <w:t xml:space="preserve">Girls gather differently: in their own home, from women in their close networks, or with a female facilitator. That is a different plan, not a smaller investigation, and it should be agreed before anyone leaves.</w:t>
      </w:r>
    </w:p>
    <w:p>
      <w:pPr>
        <w:pStyle w:val="Heading3"/>
        <w:keepNext/>
        <w:spacing w:after="80" w:before="220"/>
      </w:pPr>
      <w:r>
        <w:rPr>
          <w:b/>
          <w:bCs/>
          <w:color w:val="1F3A5F"/>
          <w:sz w:val="24"/>
          <w:szCs w:val="24"/>
        </w:rPr>
        <w:t xml:space="preserve">When it gets disrupted</w:t>
      </w:r>
    </w:p>
    <w:p>
      <w:pPr>
        <w:spacing w:after="140" w:before="0" w:line="300"/>
      </w:pPr>
      <w:r>
        <w:rPr>
          <w:sz w:val="22"/>
          <w:szCs w:val="22"/>
        </w:rPr>
        <w:t xml:space="preserve">Fires, illness, a week kept indoors. Adapting the plan and picking it back up is the skill, not a setback - and a pair who lost their planned person needs the map, not encouragement. Have the alternative ready.</w:t>
      </w:r>
    </w:p>
    <w:p>
      <w:pPr>
        <w:pStyle w:val="Heading2"/>
        <w:keepNext/>
        <w:spacing w:after="100" w:before="280"/>
      </w:pPr>
      <w:r>
        <w:rPr>
          <w:b/>
          <w:bCs/>
          <w:color w:val="7A3B69"/>
          <w:sz w:val="28"/>
          <w:szCs w:val="28"/>
        </w:rPr>
        <w:t xml:space="preserve">Before they leave for gathering</w:t>
      </w:r>
    </w:p>
    <w:p>
      <w:pPr>
        <w:pStyle w:val="ListParagraph"/>
        <w:numPr>
          <w:ilvl w:val="0"/>
          <w:numId w:val="1"/>
        </w:numPr>
        <w:spacing w:after="80" w:line="300"/>
      </w:pPr>
      <w:r>
        <w:rPr>
          <w:sz w:val="22"/>
          <w:szCs w:val="22"/>
        </w:rPr>
        <w:t xml:space="preserve">Every pair knows who, where, when, and who instead if that person is not there.</w:t>
      </w:r>
    </w:p>
    <w:p>
      <w:pPr>
        <w:pStyle w:val="ListParagraph"/>
        <w:numPr>
          <w:ilvl w:val="0"/>
          <w:numId w:val="1"/>
        </w:numPr>
        <w:spacing w:after="80" w:line="300"/>
      </w:pPr>
      <w:r>
        <w:rPr>
          <w:sz w:val="22"/>
          <w:szCs w:val="22"/>
        </w:rPr>
        <w:t xml:space="preserve">Every learner can say the consent words without reading them.</w:t>
      </w:r>
    </w:p>
    <w:p>
      <w:pPr>
        <w:pStyle w:val="ListParagraph"/>
        <w:numPr>
          <w:ilvl w:val="0"/>
          <w:numId w:val="1"/>
        </w:numPr>
        <w:spacing w:after="80" w:line="300"/>
      </w:pPr>
      <w:r>
        <w:rPr>
          <w:sz w:val="22"/>
          <w:szCs w:val="22"/>
        </w:rPr>
        <w:t xml:space="preserve">The gender-responsive plan is agreed out loud.</w:t>
      </w:r>
    </w:p>
    <w:p>
      <w:pPr>
        <w:pStyle w:val="ListParagraph"/>
        <w:numPr>
          <w:ilvl w:val="0"/>
          <w:numId w:val="1"/>
        </w:numPr>
        <w:spacing w:after="80" w:line="300"/>
      </w:pPr>
      <w:r>
        <w:rPr>
          <w:sz w:val="22"/>
          <w:szCs w:val="22"/>
        </w:rPr>
        <w:t xml:space="preserve">Everyone knows the referral pathway if something surfaces.</w:t>
      </w:r>
    </w:p>
    <w:p>
      <w:pPr>
        <w:spacing w:after="140" w:line="300"/>
      </w:pPr>
      <w:r>
        <w:rPr>
          <w:b/>
          <w:bCs/>
          <w:color w:val="7A3B69"/>
          <w:sz w:val="22"/>
          <w:szCs w:val="22"/>
        </w:rPr>
        <w:t xml:space="preserve">Timing: </w:t>
      </w:r>
      <w:r>
        <w:rPr>
          <w:sz w:val="22"/>
          <w:szCs w:val="22"/>
        </w:rPr>
        <w:t xml:space="preserve">1 hour facilitated + 3 hours independent</w:t>
      </w:r>
    </w:p>
    <w:p>
      <w:pPr>
        <w:spacing w:after="140" w:line="300"/>
      </w:pPr>
      <w:r>
        <w:rPr>
          <w:b/>
          <w:bCs/>
          <w:color w:val="7A3B69"/>
          <w:sz w:val="22"/>
          <w:szCs w:val="22"/>
        </w:rPr>
        <w:t xml:space="preserve">Grouping: </w:t>
      </w:r>
      <w:r>
        <w:rPr>
          <w:sz w:val="22"/>
          <w:szCs w:val="22"/>
        </w:rPr>
        <w:t xml:space="preserve">Same-gender pairs for gathering; whole group for the check-in</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Ask one or two people, or look at one or two places, from our community map - asking permission first, every time.</w:t>
      </w:r>
    </w:p>
    <w:p>
      <w:pPr>
        <w:pStyle w:val="ListParagraph"/>
        <w:numPr>
          <w:ilvl w:val="0"/>
          <w:numId w:val="1"/>
        </w:numPr>
        <w:spacing w:after="80" w:line="300"/>
      </w:pPr>
      <w:r>
        <w:rPr>
          <w:sz w:val="22"/>
          <w:szCs w:val="22"/>
        </w:rPr>
        <w:t xml:space="preserve">Compare a green place and a bare place - look at both and notice the differences (which is cooler, which has firm soil, where the water runs), the good and the bad of each.</w:t>
      </w:r>
    </w:p>
    <w:p>
      <w:pPr>
        <w:pStyle w:val="ListParagraph"/>
        <w:numPr>
          <w:ilvl w:val="0"/>
          <w:numId w:val="1"/>
        </w:numPr>
        <w:spacing w:after="80" w:line="300"/>
      </w:pPr>
      <w:r>
        <w:rPr>
          <w:sz w:val="22"/>
          <w:szCs w:val="22"/>
        </w:rPr>
        <w:t xml:space="preserve">Record what they find in the research book, with marks, drawings, and a few words.</w:t>
      </w:r>
    </w:p>
    <w:p>
      <w:pPr>
        <w:pStyle w:val="ListParagraph"/>
        <w:numPr>
          <w:ilvl w:val="0"/>
          <w:numId w:val="1"/>
        </w:numPr>
        <w:spacing w:after="80" w:line="300"/>
      </w:pPr>
      <w:r>
        <w:rPr>
          <w:sz w:val="22"/>
          <w:szCs w:val="22"/>
        </w:rPr>
        <w:t xml:space="preserve">Bring what they found back to the group and share it in a warm check-in.</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community map (who and what we can safely learn from).</w:t>
      </w:r>
    </w:p>
    <w:p>
      <w:pPr>
        <w:pStyle w:val="ListParagraph"/>
        <w:numPr>
          <w:ilvl w:val="0"/>
          <w:numId w:val="1"/>
        </w:numPr>
        <w:spacing w:after="80" w:line="300"/>
      </w:pPr>
      <w:r>
        <w:rPr>
          <w:sz w:val="22"/>
          <w:szCs w:val="22"/>
        </w:rPr>
        <w:t xml:space="preserve">The interview or survey questions the group designed.</w:t>
      </w:r>
    </w:p>
    <w:p>
      <w:pPr>
        <w:pStyle w:val="ListParagraph"/>
        <w:numPr>
          <w:ilvl w:val="0"/>
          <w:numId w:val="1"/>
        </w:numPr>
        <w:spacing w:after="80" w:line="300"/>
      </w:pPr>
      <w:r>
        <w:rPr>
          <w:sz w:val="22"/>
          <w:szCs w:val="22"/>
        </w:rPr>
        <w:t xml:space="preserve">The gathering-record page in the research book, one per learner.</w:t>
      </w:r>
    </w:p>
    <w:p>
      <w:pPr>
        <w:pStyle w:val="ListParagraph"/>
        <w:numPr>
          <w:ilvl w:val="0"/>
          <w:numId w:val="1"/>
        </w:numPr>
        <w:spacing w:after="80" w:line="300"/>
      </w:pPr>
      <w:r>
        <w:rPr>
          <w:sz w:val="22"/>
          <w:szCs w:val="22"/>
        </w:rPr>
        <w:t xml:space="preserve">A gender-responsive gathering plan, so girls can take part safely - see the facilitation notes.</w:t>
      </w:r>
    </w:p>
    <w:p>
      <w:pPr>
        <w:pStyle w:val="ListParagraph"/>
        <w:numPr>
          <w:ilvl w:val="0"/>
          <w:numId w:val="1"/>
        </w:numPr>
        <w:spacing w:after="80" w:line="300"/>
      </w:pPr>
      <w:r>
        <w:rPr>
          <w:sz w:val="22"/>
          <w:szCs w:val="22"/>
        </w:rPr>
        <w:t xml:space="preserve">An agreed safeguarding and referral pathway, set up with the programme before this block: who a facilitator turns to if a learner, or someone they speak to, becomes distressed or is at risk. Follow NRC's Code of Conduct and protection principles.</w:t>
      </w:r>
    </w:p>
    <w:p>
      <w:pPr>
        <w:keepNext/>
        <w:spacing w:after="60" w:before="180"/>
      </w:pPr>
      <w:r>
        <w:rPr>
          <w:b/>
          <w:bCs/>
          <w:color w:val="6E7A2E"/>
          <w:spacing w:val="24"/>
          <w:sz w:val="17"/>
          <w:szCs w:val="17"/>
        </w:rPr>
        <w:t xml:space="preserve">WHAT IT LOOKS LIKE WHEN IT IS WORKING - A GATHERING RECORD</w:t>
      </w:r>
    </w:p>
    <w:p>
      <w:pPr>
        <w:spacing w:after="80" w:before="0" w:line="300"/>
      </w:pPr>
      <w:r>
        <w:rPr>
          <w:b/>
          <w:bCs/>
          <w:color w:val="5A6473"/>
          <w:sz w:val="20"/>
          <w:szCs w:val="20"/>
        </w:rPr>
        <w:t xml:space="preserve">What one learner found when they asked and looked - in marks, drawings, and a few words. We never write anyone's name.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shd w:fill="F1EEE6"/>
            <w:tcMar>
              <w:top w:type="dxa" w:w="60"/>
              <w:left w:type="dxa" w:w="100"/>
              <w:bottom w:type="dxa" w:w="60"/>
              <w:right w:type="dxa" w:w="100"/>
            </w:tcMar>
          </w:tcPr>
          <w:p>
            <w:r>
              <w:rPr>
                <w:b/>
                <w:bCs/>
                <w:color w:val="1F3A5F"/>
                <w:sz w:val="18"/>
                <w:szCs w:val="18"/>
              </w:rPr>
              <w:t xml:space="preserve">What I found when I asked and looked</w:t>
            </w:r>
          </w:p>
        </w:tc>
      </w:tr>
      <w:tr>
        <w:tc>
          <w:tcPr>
            <w:tcW w:type="dxa" w:w="9070"/>
            <w:tcMar>
              <w:top w:type="dxa" w:w="60"/>
              <w:left w:type="dxa" w:w="100"/>
              <w:bottom w:type="dxa" w:w="60"/>
              <w:right w:type="dxa" w:w="100"/>
            </w:tcMar>
          </w:tcPr>
          <w:p>
            <w:pPr>
              <w:spacing w:after="40"/>
            </w:pPr>
            <w:r>
              <w:rPr>
                <w:sz w:val="18"/>
                <w:szCs w:val="18"/>
              </w:rPr>
              <w:t xml:space="preserve">•  elder: forest was thick before</w:t>
            </w:r>
          </w:p>
          <w:p>
            <w:pPr>
              <w:spacing w:after="40"/>
            </w:pPr>
            <w:r>
              <w:rPr>
                <w:sz w:val="18"/>
                <w:szCs w:val="18"/>
              </w:rPr>
              <w:t xml:space="preserve">•  saw mud across the path</w:t>
            </w:r>
          </w:p>
          <w:p>
            <w:pPr>
              <w:spacing w:after="40"/>
            </w:pPr>
            <w:r>
              <w:rPr>
                <w:sz w:val="18"/>
                <w:szCs w:val="18"/>
              </w:rPr>
              <w:t xml:space="preserve">•  many said the rain is worse now</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protect this block and keep the ethics line, every time. Consent is always asked, no names are written, no one is pressed to answer, and no learner is ever sent anywhere unsafe to get evidence. Gathering happens mostly between sessions; open each session with a short, warm check-in in same-gender pairs or the group - who did you speak to, what did you find, what got in the way. When gathering is disrupted - by a fire, an illness, a week kept indoors - adapting the plan and picking it up again is part of the skill, not a failure. Plan gathering so every learner can take part safely - this especially means girls. In this community, adolescent girls being seen in public, or approaching people they do not know, can be unsafe or not culturally accepted, so do not send girls out to gather the same way as boys. Arrange gathering that fits: girls gather from people in their own home and from women in their close networks, or gather accompanied by a female facilitator or a trusted female relative, or contribute through careful observation and through the evidence the group gathers together. The aim is that no learner is left out of the investigation because of how gathering is arranged. Plan this with the community and the programme, and have the agreed safeguarding and referral pathway in place before you begin.</w:t>
      </w:r>
    </w:p>
    <w:p>
      <w:pPr>
        <w:spacing w:after="140" w:line="300"/>
      </w:pPr>
      <w:r>
        <w:rPr>
          <w:b/>
          <w:bCs/>
          <w:color w:val="7A3B69"/>
          <w:sz w:val="22"/>
          <w:szCs w:val="22"/>
        </w:rPr>
        <w:t xml:space="preserve">Read aloud to the group: </w:t>
      </w:r>
      <w:r>
        <w:rPr>
          <w:sz w:val="22"/>
          <w:szCs w:val="22"/>
        </w:rPr>
        <w:t xml:space="preserve">the "How to gather well, out there" page in the learners' research book. That page carries the teaching for this block, and the learners keep it.</w:t>
      </w:r>
    </w:p>
    <w:p>
      <w:pPr>
        <w:pStyle w:val="Heading3"/>
        <w:keepNext/>
        <w:spacing w:after="80" w:before="220"/>
      </w:pPr>
      <w:r>
        <w:rPr>
          <w:b/>
          <w:bCs/>
          <w:color w:val="1F3A5F"/>
          <w:sz w:val="24"/>
          <w:szCs w:val="24"/>
        </w:rPr>
        <w:t xml:space="preserve">Step 1: Check in on our gathering  (30 min)</w:t>
      </w:r>
    </w:p>
    <w:p>
      <w:pPr>
        <w:spacing w:after="140" w:before="0" w:line="300"/>
      </w:pPr>
      <w:r>
        <w:rPr>
          <w:sz w:val="22"/>
          <w:szCs w:val="22"/>
        </w:rPr>
        <w:t xml:space="preserve">Open with a warm check-in, in same-gender pairs or the whole group: who did you speak to, what did you find, what was hard. Celebrate what was gathered and gently solve problems together. Keep the ethics line in view - remind the group of consent, no names, and staying safe.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Who did you ask, and what did they say?</w:t>
      </w:r>
    </w:p>
    <w:p>
      <w:pPr>
        <w:pStyle w:val="ListParagraph"/>
        <w:numPr>
          <w:ilvl w:val="0"/>
          <w:numId w:val="1"/>
        </w:numPr>
        <w:spacing w:after="80" w:line="300"/>
      </w:pPr>
      <w:r>
        <w:rPr>
          <w:sz w:val="22"/>
          <w:szCs w:val="22"/>
        </w:rPr>
        <w:t xml:space="preserve">What got in the way, and how could we get around it?</w:t>
      </w:r>
    </w:p>
    <w:p>
      <w:pPr>
        <w:pStyle w:val="Heading3"/>
        <w:keepNext/>
        <w:spacing w:after="80" w:before="220"/>
      </w:pPr>
      <w:r>
        <w:rPr>
          <w:b/>
          <w:bCs/>
          <w:color w:val="1F3A5F"/>
          <w:sz w:val="24"/>
          <w:szCs w:val="24"/>
        </w:rPr>
        <w:t xml:space="preserve">Step 2: Gather between sessions  (3 hours independent)</w:t>
      </w:r>
    </w:p>
    <w:p>
      <w:pPr>
        <w:spacing w:after="140" w:before="0" w:line="300"/>
      </w:pPr>
      <w:r>
        <w:rPr>
          <w:sz w:val="22"/>
          <w:szCs w:val="22"/>
        </w:rPr>
        <w:t xml:space="preserve">In their pairs, and only with people and places it is safe and appropriate to approach, learners ask permission, ask their questions or look carefully, and record what they find in the research book with marks, drawings, and a few words. One or two people or places is plenty.</w:t>
      </w:r>
    </w:p>
    <w:p>
      <w:pPr>
        <w:spacing w:after="140" w:line="300"/>
      </w:pPr>
      <w:r>
        <w:rPr>
          <w:b/>
          <w:bCs/>
          <w:color w:val="7A3B69"/>
          <w:sz w:val="22"/>
          <w:szCs w:val="22"/>
        </w:rPr>
        <w:t xml:space="preserve">Student worksheet: </w:t>
      </w:r>
      <w:r>
        <w:rPr>
          <w:sz w:val="22"/>
          <w:szCs w:val="22"/>
        </w:rPr>
        <w:t xml:space="preserve">What I found when I asked and looked (in the student workbook)</w:t>
      </w:r>
    </w:p>
    <w:p>
      <w:pPr>
        <w:spacing w:after="140" w:line="300"/>
      </w:pPr>
      <w:r>
        <w:rPr>
          <w:b/>
          <w:bCs/>
          <w:color w:val="7A3B69"/>
          <w:sz w:val="22"/>
          <w:szCs w:val="22"/>
        </w:rPr>
        <w:t xml:space="preserve">Independent task: </w:t>
      </w:r>
      <w:r>
        <w:rPr>
          <w:sz w:val="22"/>
          <w:szCs w:val="22"/>
        </w:rPr>
        <w:t xml:space="preserve">Gather evidence from one or two people or places from our map, ask permission first, and record what you find in your research book.</w:t>
      </w:r>
    </w:p>
    <w:p>
      <w:pPr>
        <w:pBdr>
          <w:bottom w:val="single" w:color="B9B3A6" w:sz="4"/>
        </w:pBdr>
        <w:spacing w:after="180" w:before="60"/>
      </w:pPr>
    </w:p>
    <w:p>
      <w:r>
        <w:br w:type="page"/>
      </w:r>
    </w:p>
    <w:p>
      <w:pPr>
        <w:pStyle w:val="Heading1"/>
        <w:keepNext/>
        <w:spacing w:after="140" w:before="320"/>
      </w:pPr>
      <w:r>
        <w:rPr>
          <w:b/>
          <w:bCs/>
          <w:color w:val="1F3A5F"/>
          <w:sz w:val="36"/>
          <w:szCs w:val="36"/>
        </w:rPr>
        <w:t xml:space="preserve">Phase 4 - Evaluate evidence and develop insights</w:t>
      </w:r>
    </w:p>
    <w:p>
      <w:pPr>
        <w:spacing w:after="40" w:before="0" w:line="300"/>
      </w:pPr>
      <w:r>
        <w:rPr>
          <w:b/>
          <w:bCs/>
          <w:color w:val="5A6473"/>
          <w:sz w:val="20"/>
          <w:szCs w:val="20"/>
        </w:rPr>
        <w:t xml:space="preserve">Lead: Shared - you and the learners, support stays high</w:t>
      </w:r>
    </w:p>
    <w:p>
      <w:pPr>
        <w:spacing w:after="140" w:line="300"/>
      </w:pPr>
      <w:r>
        <w:rPr>
          <w:b/>
          <w:bCs/>
          <w:color w:val="7A3B69"/>
          <w:sz w:val="22"/>
          <w:szCs w:val="22"/>
        </w:rPr>
        <w:t xml:space="preserve">Course objective: </w:t>
      </w:r>
      <w:r>
        <w:rPr>
          <w:sz w:val="22"/>
          <w:szCs w:val="22"/>
        </w:rPr>
        <w:t xml:space="preserve">Evaluate the evidence and develop actionable insights into the challenge.</w:t>
      </w:r>
    </w:p>
    <w:p>
      <w:pPr>
        <w:spacing w:after="140" w:before="0" w:line="300"/>
      </w:pPr>
      <w:r>
        <w:rPr>
          <w:sz w:val="22"/>
          <w:szCs w:val="22"/>
        </w:rPr>
        <w:t xml:space="preserve">Learners move from a pile of evidence to a small number of clear, actionable insights: they check how far each source can be trusted, sort and theme what they gathered, and work out what it all means for the challenge.</w:t>
      </w:r>
    </w:p>
    <w:p>
      <w:pPr>
        <w:pStyle w:val="Heading2"/>
        <w:keepNext/>
        <w:spacing w:after="100" w:before="280"/>
      </w:pPr>
      <w:r>
        <w:rPr>
          <w:b/>
          <w:bCs/>
          <w:color w:val="7A3B69"/>
          <w:sz w:val="28"/>
          <w:szCs w:val="28"/>
        </w:rPr>
        <w:t xml:space="preserve">4.1   Can we trust it? Checking our sources</w:t>
      </w:r>
    </w:p>
    <w:p>
      <w:pPr>
        <w:spacing w:after="100" w:before="0" w:line="300"/>
      </w:pPr>
      <w:r>
        <w:rPr>
          <w:b/>
          <w:bCs/>
          <w:color w:val="6E7A2E"/>
          <w:sz w:val="20"/>
          <w:szCs w:val="20"/>
        </w:rPr>
        <w:t xml:space="preserve">Activity   ·   2h facilitated   ·   1h independent</w:t>
      </w:r>
    </w:p>
    <w:p>
      <w:pPr>
        <w:spacing w:after="140" w:before="0" w:line="300"/>
      </w:pPr>
      <w:r>
        <w:rPr>
          <w:sz w:val="22"/>
          <w:szCs w:val="22"/>
        </w:rPr>
        <w:t xml:space="preserve">Learners meet, in plain terms, how a researcher decides how far to trust a source: who said it, how do they know, does other evidence agree, and could they be mistaken or have a reason to shape the story. They apply this to both their primary evidence (one person's strong opinion is not the same as a pattern across many) and the source pack, marking in their evidence log how much we can lean on each piece. This is the "evaluating sources" strand, and it protects learners from building an insight on a single shaky claim.</w:t>
      </w:r>
    </w:p>
    <w:p>
      <w:pPr>
        <w:spacing w:after="100" w:before="0" w:line="300"/>
      </w:pPr>
      <w:r>
        <w:rPr>
          <w:b/>
          <w:bCs/>
          <w:color w:val="6E7A2E"/>
          <w:sz w:val="20"/>
          <w:szCs w:val="20"/>
        </w:rPr>
        <w:t xml:space="preserve">LEARNER SHEET:  Sheet 12, “Can we trust it?” - in Our Research Book (a separate file, one per learner).</w:t>
      </w:r>
    </w:p>
    <w:p>
      <w:pPr>
        <w:keepNext/>
        <w:spacing w:after="60" w:before="180"/>
      </w:pPr>
      <w:r>
        <w:rPr>
          <w:b/>
          <w:bCs/>
          <w:color w:val="6E7A2E"/>
          <w:spacing w:val="24"/>
          <w:sz w:val="17"/>
          <w:szCs w:val="17"/>
        </w:rPr>
        <w:t xml:space="preserve">THE ACTIVITY, IN FULL</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Learners arrive believing that a source is either true or false, and that anything printed, official, or said by an older person is true. This block replaces that with something more useful: how much can we lean on this piece? Not true or false - how much can we build on it.</w:t>
      </w:r>
    </w:p>
    <w:p>
      <w:pPr>
        <w:pStyle w:val="Heading3"/>
        <w:keepNext/>
        <w:spacing w:after="80" w:before="220"/>
      </w:pPr>
      <w:r>
        <w:rPr>
          <w:b/>
          <w:bCs/>
          <w:color w:val="1F3A5F"/>
          <w:sz w:val="24"/>
          <w:szCs w:val="24"/>
        </w:rPr>
        <w:t xml:space="preserve">The three checks, and why they are these three</w:t>
      </w:r>
    </w:p>
    <w:p>
      <w:pPr>
        <w:spacing w:after="140" w:before="0" w:line="300"/>
      </w:pPr>
      <w:r>
        <w:rPr>
          <w:sz w:val="22"/>
          <w:szCs w:val="22"/>
        </w:rPr>
        <w:t xml:space="preserve">1. Who said it, and how do they know? The difference between someone who SAW something and someone who HEARD about it is the single most useful distinction in the whole block. A person who watched the slope come down is strong evidence about that slope. A person repeating what a neighbour said is weak evidence about anything. 2. Do they have a reason to shape the story? Not "are they lying" - almost nobody is. But an organisation reporting on its own project has a reason to tell the good half. Source D in the pack is a company selling tree-planting. It is in there on purpose so learners have something real to practise on. Teach this without cynicism: an interested source is one you check against another, not a worthless one. 3. Does anything else agree? This is the strongest check and the one learners forget. One source saying a thing is a claim. Two independent sources saying it, plus what we saw ourselves, is close to knowledge. The word for this is triangulation, and it is worth naming.</w:t>
      </w:r>
    </w:p>
    <w:p>
      <w:pPr>
        <w:pStyle w:val="Heading3"/>
        <w:keepNext/>
        <w:spacing w:after="80" w:before="220"/>
      </w:pPr>
      <w:r>
        <w:rPr>
          <w:b/>
          <w:bCs/>
          <w:color w:val="1F3A5F"/>
          <w:sz w:val="24"/>
          <w:szCs w:val="24"/>
        </w:rPr>
        <w:t xml:space="preserve">Watch for "official" being read as "strong"</w:t>
      </w:r>
    </w:p>
    <w:p>
      <w:pPr>
        <w:spacing w:after="140" w:before="0" w:line="300"/>
      </w:pPr>
      <w:r>
        <w:rPr>
          <w:sz w:val="22"/>
          <w:szCs w:val="22"/>
        </w:rPr>
        <w:t xml:space="preserve">Learners will rank an agency report above their own elders every time. Sometimes right, often not. The elder who watched the hill for forty years is a primary source with direct observation; the report may be repeating a number from somewhere else. Make this exact comparison out loud - it is the moment the idea lands, and it also tells learners their own community's knowledge counts.</w:t>
      </w:r>
    </w:p>
    <w:p>
      <w:pPr>
        <w:pStyle w:val="Heading3"/>
        <w:keepNext/>
        <w:spacing w:after="80" w:before="220"/>
      </w:pPr>
      <w:r>
        <w:rPr>
          <w:b/>
          <w:bCs/>
          <w:color w:val="1F3A5F"/>
          <w:sz w:val="24"/>
          <w:szCs w:val="24"/>
        </w:rPr>
        <w:t xml:space="preserve">Watch for the opposite problem</w:t>
      </w:r>
    </w:p>
    <w:p>
      <w:pPr>
        <w:spacing w:after="140" w:before="0" w:line="300"/>
      </w:pPr>
      <w:r>
        <w:rPr>
          <w:sz w:val="22"/>
          <w:szCs w:val="22"/>
        </w:rPr>
        <w:t xml:space="preserve">Having taught scepticism, some learners will decide nothing can be trusted. Head this off: the point of checking is to know how much to lean on something, not to reject everything. A weak source can still tell you what question to ask next.</w:t>
      </w:r>
    </w:p>
    <w:p>
      <w:pPr>
        <w:pStyle w:val="Heading3"/>
        <w:keepNext/>
        <w:spacing w:after="80" w:before="220"/>
      </w:pPr>
      <w:r>
        <w:rPr>
          <w:b/>
          <w:bCs/>
          <w:color w:val="1F3A5F"/>
          <w:sz w:val="24"/>
          <w:szCs w:val="24"/>
        </w:rPr>
        <w:t xml:space="preserve">Old is not automatically wrong</w:t>
      </w:r>
    </w:p>
    <w:p>
      <w:pPr>
        <w:spacing w:after="140" w:before="0" w:line="300"/>
      </w:pPr>
      <w:r>
        <w:rPr>
          <w:sz w:val="22"/>
          <w:szCs w:val="22"/>
        </w:rPr>
        <w:t xml:space="preserve">A 2021 study of how roots hold soil has not expired. A 2019 count of how many trees are standing has. Teach the distinction: does this kind of fact go out of date?</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can say the three checks in their own words, without the page.</w:t>
      </w:r>
    </w:p>
    <w:p>
      <w:pPr>
        <w:pStyle w:val="ListParagraph"/>
        <w:numPr>
          <w:ilvl w:val="0"/>
          <w:numId w:val="1"/>
        </w:numPr>
        <w:spacing w:after="80" w:line="300"/>
      </w:pPr>
      <w:r>
        <w:rPr>
          <w:sz w:val="22"/>
          <w:szCs w:val="22"/>
        </w:rPr>
        <w:t xml:space="preserve">The source pack has been ranked on a line, and learners can defend where they put each one.</w:t>
      </w:r>
    </w:p>
    <w:p>
      <w:pPr>
        <w:pStyle w:val="ListParagraph"/>
        <w:numPr>
          <w:ilvl w:val="0"/>
          <w:numId w:val="1"/>
        </w:numPr>
        <w:spacing w:after="80" w:line="300"/>
      </w:pPr>
      <w:r>
        <w:rPr>
          <w:sz w:val="22"/>
          <w:szCs w:val="22"/>
        </w:rPr>
        <w:t xml:space="preserve">Their own interview evidence has been checked too, not just the pack - this is the half that gets</w:t>
      </w:r>
    </w:p>
    <w:p>
      <w:pPr>
        <w:spacing w:after="140" w:before="0" w:line="300"/>
      </w:pPr>
      <w:r>
        <w:rPr>
          <w:sz w:val="22"/>
          <w:szCs w:val="22"/>
        </w:rPr>
        <w:t xml:space="preserve">skipped.</w:t>
      </w:r>
    </w:p>
    <w:p>
      <w:pPr>
        <w:pStyle w:val="ListParagraph"/>
        <w:numPr>
          <w:ilvl w:val="0"/>
          <w:numId w:val="1"/>
        </w:numPr>
        <w:spacing w:after="80" w:line="300"/>
      </w:pPr>
      <w:r>
        <w:rPr>
          <w:sz w:val="22"/>
          <w:szCs w:val="22"/>
        </w:rPr>
        <w:t xml:space="preserve">At least one learner has said "but does anything else agree with it?" without being prompted.</w:t>
      </w:r>
    </w:p>
    <w:p>
      <w:pPr>
        <w:spacing w:after="140" w:line="300"/>
      </w:pPr>
      <w:r>
        <w:rPr>
          <w:b/>
          <w:bCs/>
          <w:color w:val="7A3B69"/>
          <w:sz w:val="22"/>
          <w:szCs w:val="22"/>
        </w:rPr>
        <w:t xml:space="preserve">Timing: </w:t>
      </w:r>
      <w:r>
        <w:rPr>
          <w:sz w:val="22"/>
          <w:szCs w:val="22"/>
        </w:rPr>
        <w:t xml:space="preserve">2 hours facilitated + 1 hour independent</w:t>
      </w:r>
    </w:p>
    <w:p>
      <w:pPr>
        <w:spacing w:after="140" w:line="300"/>
      </w:pPr>
      <w:r>
        <w:rPr>
          <w:b/>
          <w:bCs/>
          <w:color w:val="7A3B69"/>
          <w:sz w:val="22"/>
          <w:szCs w:val="22"/>
        </w:rPr>
        <w:t xml:space="preserve">Grouping: </w:t>
      </w:r>
      <w:r>
        <w:rPr>
          <w:sz w:val="22"/>
          <w:szCs w:val="22"/>
        </w:rPr>
        <w:t xml:space="preserve">Whole group to model, then pairs; a short independent think between sessions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Meet the three checks a researcher makes of any source - leading with checking it against others.</w:t>
      </w:r>
    </w:p>
    <w:p>
      <w:pPr>
        <w:pStyle w:val="ListParagraph"/>
        <w:numPr>
          <w:ilvl w:val="0"/>
          <w:numId w:val="1"/>
        </w:numPr>
        <w:spacing w:after="80" w:line="300"/>
      </w:pPr>
      <w:r>
        <w:rPr>
          <w:sz w:val="22"/>
          <w:szCs w:val="22"/>
        </w:rPr>
        <w:t xml:space="preserve">Check the sources in the pack - some strong, one weak - and say which we can lean on more.</w:t>
      </w:r>
    </w:p>
    <w:p>
      <w:pPr>
        <w:pStyle w:val="ListParagraph"/>
        <w:numPr>
          <w:ilvl w:val="0"/>
          <w:numId w:val="1"/>
        </w:numPr>
        <w:spacing w:after="80" w:line="300"/>
      </w:pPr>
      <w:r>
        <w:rPr>
          <w:sz w:val="22"/>
          <w:szCs w:val="22"/>
        </w:rPr>
        <w:t xml:space="preserve">Check their own primary evidence too: one person's strong opinion is not the same as a pattern across many.</w:t>
      </w:r>
    </w:p>
    <w:p>
      <w:pPr>
        <w:pStyle w:val="ListParagraph"/>
        <w:numPr>
          <w:ilvl w:val="0"/>
          <w:numId w:val="1"/>
        </w:numPr>
        <w:spacing w:after="80" w:line="300"/>
      </w:pPr>
      <w:r>
        <w:rPr>
          <w:sz w:val="22"/>
          <w:szCs w:val="22"/>
        </w:rPr>
        <w:t xml:space="preserve">Mark, in the research book, how much we can lean on each piece of evidence.</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supplied secondary source pack (cb-rp-secondary-source-pack) and its printed "Can we trust it?" cards.</w:t>
      </w:r>
    </w:p>
    <w:p>
      <w:pPr>
        <w:pStyle w:val="ListParagraph"/>
        <w:numPr>
          <w:ilvl w:val="0"/>
          <w:numId w:val="1"/>
        </w:numPr>
        <w:spacing w:after="80" w:line="300"/>
      </w:pPr>
      <w:r>
        <w:rPr>
          <w:sz w:val="22"/>
          <w:szCs w:val="22"/>
        </w:rPr>
        <w:t xml:space="preserve">The evidence log from earlier in the course, with what learners have gathered so far.</w:t>
      </w:r>
    </w:p>
    <w:p>
      <w:pPr>
        <w:pStyle w:val="ListParagraph"/>
        <w:numPr>
          <w:ilvl w:val="0"/>
          <w:numId w:val="1"/>
        </w:numPr>
        <w:spacing w:after="80" w:line="300"/>
      </w:pPr>
      <w:r>
        <w:rPr>
          <w:sz w:val="22"/>
          <w:szCs w:val="22"/>
        </w:rPr>
        <w:t xml:space="preserve">The "can we trust it?" sheet from the research book (one per learner).</w:t>
      </w:r>
    </w:p>
    <w:p>
      <w:pPr>
        <w:pStyle w:val="ListParagraph"/>
        <w:numPr>
          <w:ilvl w:val="0"/>
          <w:numId w:val="1"/>
        </w:numPr>
        <w:spacing w:after="80" w:line="300"/>
      </w:pPr>
      <w:r>
        <w:rPr>
          <w:sz w:val="22"/>
          <w:szCs w:val="22"/>
        </w:rPr>
        <w:t xml:space="preserve">A floor or wall where cards can be placed along a line from "trust more" to "trust less".</w:t>
      </w:r>
    </w:p>
    <w:p>
      <w:pPr>
        <w:keepNext/>
        <w:spacing w:after="60" w:before="180"/>
      </w:pPr>
      <w:r>
        <w:rPr>
          <w:b/>
          <w:bCs/>
          <w:color w:val="6E7A2E"/>
          <w:spacing w:val="24"/>
          <w:sz w:val="17"/>
          <w:szCs w:val="17"/>
        </w:rPr>
        <w:t xml:space="preserve">HOW TO SET IT UP - A TRUST LINE ON THE FLOOR</w:t>
      </w:r>
    </w:p>
    <w:p>
      <w:pPr>
        <w:spacing w:after="80" w:before="0" w:line="300"/>
      </w:pPr>
      <w:r>
        <w:rPr>
          <w:b/>
          <w:bCs/>
          <w:color w:val="5A6473"/>
          <w:sz w:val="20"/>
          <w:szCs w:val="20"/>
        </w:rPr>
        <w:t xml:space="preserve">Make a line from ‘trust more’ at one end to ‘trust less’ at the other. In pairs, learners make the three checks and place each source along it, saying why. It fills up as you 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Trust more</w:t>
            </w:r>
          </w:p>
        </w:tc>
        <w:tc>
          <w:tcPr>
            <w:tcW w:type="dxa" w:w="4535"/>
            <w:shd w:fill="F1EEE6"/>
            <w:tcMar>
              <w:top w:type="dxa" w:w="60"/>
              <w:left w:type="dxa" w:w="100"/>
              <w:bottom w:type="dxa" w:w="60"/>
              <w:right w:type="dxa" w:w="100"/>
            </w:tcMar>
          </w:tcPr>
          <w:p>
            <w:r>
              <w:rPr>
                <w:b/>
                <w:bCs/>
                <w:color w:val="1F3A5F"/>
                <w:sz w:val="18"/>
                <w:szCs w:val="18"/>
              </w:rPr>
              <w:t xml:space="preserve">Trust less</w:t>
            </w:r>
          </w:p>
        </w:tc>
      </w:tr>
      <w:tr>
        <w:tc>
          <w:tcPr>
            <w:tcW w:type="dxa" w:w="4535"/>
            <w:tcMar>
              <w:top w:type="dxa" w:w="60"/>
              <w:left w:type="dxa" w:w="100"/>
              <w:bottom w:type="dxa" w:w="60"/>
              <w:right w:type="dxa" w:w="100"/>
            </w:tcMar>
          </w:tcPr>
          <w:p>
            <w:pPr>
              <w:spacing w:after="40"/>
            </w:pPr>
            <w:r>
              <w:rPr>
                <w:sz w:val="18"/>
                <w:szCs w:val="18"/>
              </w:rPr>
              <w:t xml:space="preserve"/>
            </w:r>
          </w:p>
        </w:tc>
        <w:tc>
          <w:tcPr>
            <w:tcW w:type="dxa" w:w="4535"/>
            <w:tcMar>
              <w:top w:type="dxa" w:w="60"/>
              <w:left w:type="dxa" w:w="100"/>
              <w:bottom w:type="dxa" w:w="60"/>
              <w:right w:type="dxa" w:w="100"/>
            </w:tcMar>
          </w:tcPr>
          <w:p>
            <w:pPr>
              <w:spacing w:after="40"/>
            </w:pPr>
            <w:r>
              <w:rPr>
                <w:sz w:val="18"/>
                <w:szCs w:val="18"/>
              </w:rPr>
              <w:t xml:space="preserve"/>
            </w:r>
          </w:p>
        </w:tc>
      </w:tr>
    </w:tbl>
    <w:p>
      <w:pPr>
        <w:keepNext/>
        <w:spacing w:after="60" w:before="180"/>
      </w:pPr>
      <w:r>
        <w:rPr>
          <w:b/>
          <w:bCs/>
          <w:color w:val="6E7A2E"/>
          <w:spacing w:val="24"/>
          <w:sz w:val="17"/>
          <w:szCs w:val="17"/>
        </w:rPr>
        <w:t xml:space="preserve">WHAT IT LOOKS LIKE WHEN IT IS WORKING - THE LINE, CHECKED</w:t>
      </w:r>
    </w:p>
    <w:p>
      <w:pPr>
        <w:spacing w:after="80" w:before="0" w:line="300"/>
      </w:pPr>
      <w:r>
        <w:rPr>
          <w:b/>
          <w:bCs/>
          <w:color w:val="5A6473"/>
          <w:sz w:val="20"/>
          <w:szCs w:val="20"/>
        </w:rPr>
        <w:t xml:space="preserve">There is no single right order - the reasons are the point. The strongest evidence is what many sources AND our own research agree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Trust more</w:t>
            </w:r>
          </w:p>
        </w:tc>
        <w:tc>
          <w:tcPr>
            <w:tcW w:type="dxa" w:w="4535"/>
            <w:shd w:fill="F1EEE6"/>
            <w:tcMar>
              <w:top w:type="dxa" w:w="60"/>
              <w:left w:type="dxa" w:w="100"/>
              <w:bottom w:type="dxa" w:w="60"/>
              <w:right w:type="dxa" w:w="100"/>
            </w:tcMar>
          </w:tcPr>
          <w:p>
            <w:r>
              <w:rPr>
                <w:b/>
                <w:bCs/>
                <w:color w:val="1F3A5F"/>
                <w:sz w:val="18"/>
                <w:szCs w:val="18"/>
              </w:rPr>
              <w:t xml:space="preserve">Trust less</w:t>
            </w:r>
          </w:p>
        </w:tc>
      </w:tr>
      <w:tr>
        <w:tc>
          <w:tcPr>
            <w:tcW w:type="dxa" w:w="4535"/>
            <w:tcMar>
              <w:top w:type="dxa" w:w="60"/>
              <w:left w:type="dxa" w:w="100"/>
              <w:bottom w:type="dxa" w:w="60"/>
              <w:right w:type="dxa" w:w="100"/>
            </w:tcMar>
          </w:tcPr>
          <w:p>
            <w:pPr>
              <w:spacing w:after="40"/>
            </w:pPr>
            <w:r>
              <w:rPr>
                <w:sz w:val="18"/>
                <w:szCs w:val="18"/>
              </w:rPr>
              <w:t xml:space="preserve">•  what many people said</w:t>
            </w:r>
          </w:p>
          <w:p>
            <w:pPr>
              <w:spacing w:after="40"/>
            </w:pPr>
            <w:r>
              <w:rPr>
                <w:sz w:val="18"/>
                <w:szCs w:val="18"/>
              </w:rPr>
              <w:t xml:space="preserve">•  what we saw ourselves</w:t>
            </w:r>
          </w:p>
          <w:p>
            <w:pPr>
              <w:spacing w:after="40"/>
            </w:pPr>
            <w:r>
              <w:rPr>
                <w:sz w:val="18"/>
                <w:szCs w:val="18"/>
              </w:rPr>
              <w:t xml:space="preserve">•  the science article</w:t>
            </w:r>
          </w:p>
          <w:p>
            <w:pPr>
              <w:spacing w:after="40"/>
            </w:pPr>
            <w:r>
              <w:rPr>
                <w:sz w:val="18"/>
                <w:szCs w:val="18"/>
              </w:rPr>
              <w:t xml:space="preserve">•  the UN report</w:t>
            </w:r>
          </w:p>
        </w:tc>
        <w:tc>
          <w:tcPr>
            <w:tcW w:type="dxa" w:w="4535"/>
            <w:tcMar>
              <w:top w:type="dxa" w:w="60"/>
              <w:left w:type="dxa" w:w="100"/>
              <w:bottom w:type="dxa" w:w="60"/>
              <w:right w:type="dxa" w:w="100"/>
            </w:tcMar>
          </w:tcPr>
          <w:p>
            <w:pPr>
              <w:spacing w:after="40"/>
            </w:pPr>
            <w:r>
              <w:rPr>
                <w:sz w:val="18"/>
                <w:szCs w:val="18"/>
              </w:rPr>
              <w:t xml:space="preserve">•  a company selling trees</w:t>
            </w:r>
          </w:p>
          <w:p>
            <w:pPr>
              <w:spacing w:after="40"/>
            </w:pPr>
            <w:r>
              <w:rPr>
                <w:sz w:val="18"/>
                <w:szCs w:val="18"/>
              </w:rPr>
              <w:t xml:space="preserve">•  one person's opinion</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is that trust is not yes-or-no - it is how far we can lean on a piece of evidence, and the way to judge that is to check a source against others, not just to study it on its own. Keep it plain and hands-on: the three checks, then a line on the floor from "trust more" to "trust less", and learners place each source along it and say why. Lead with the third check - does it agree with the other sources and with what we found? - because checking a source against others is the habit that matters most (and the one we can do offline). Use the pack's built-in weak source (the company's website) so the judging has something real to bite on. When you turn to the learners' own primary evidence, keep it warm and general - no learner has to speak from their own life; check "what one person told us" and "what many people said" as examples, not anyone's story.</w:t>
      </w:r>
    </w:p>
    <w:p>
      <w:pPr>
        <w:spacing w:after="140" w:line="300"/>
      </w:pPr>
      <w:r>
        <w:rPr>
          <w:b/>
          <w:bCs/>
          <w:color w:val="7A3B69"/>
          <w:sz w:val="22"/>
          <w:szCs w:val="22"/>
        </w:rPr>
        <w:t xml:space="preserve">Read aloud to the group: </w:t>
      </w:r>
      <w:r>
        <w:rPr>
          <w:sz w:val="22"/>
          <w:szCs w:val="22"/>
        </w:rPr>
        <w:t xml:space="preserve">the "How to check a source" page in the learners' research book. That page carries the teaching for this block, and the learners keep it.</w:t>
      </w:r>
    </w:p>
    <w:p>
      <w:pPr>
        <w:pStyle w:val="Heading3"/>
        <w:keepNext/>
        <w:spacing w:after="80" w:before="220"/>
      </w:pPr>
      <w:r>
        <w:rPr>
          <w:b/>
          <w:bCs/>
          <w:color w:val="1F3A5F"/>
          <w:sz w:val="24"/>
          <w:szCs w:val="24"/>
        </w:rPr>
        <w:t xml:space="preserve">Step 1: Three checks a researcher makes  (30 min)</w:t>
      </w:r>
    </w:p>
    <w:p>
      <w:pPr>
        <w:spacing w:after="140" w:before="0" w:line="300"/>
      </w:pPr>
      <w:r>
        <w:rPr>
          <w:sz w:val="22"/>
          <w:szCs w:val="22"/>
        </w:rPr>
        <w:t xml:space="preserve">Introduce, in plain terms, the three checks we make of any piece of evidence. One: who made it, and why - could they have a reason to tell the story one way (a company selling trees wants trees to sound good)? Two: how do they know - do they show it (numbers, named people, a study), and is it still true? Three, the big one: does it agree with the OTHER sources, and with what we found by asking and looking ourselves? A good researcher does not just study one source on its own - they check it against others. These are the signals printed on the "Can we trust it?" card in our pack.</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Who made this, and could they have a reason to tell it one way?</w:t>
      </w:r>
    </w:p>
    <w:p>
      <w:pPr>
        <w:pStyle w:val="ListParagraph"/>
        <w:numPr>
          <w:ilvl w:val="0"/>
          <w:numId w:val="1"/>
        </w:numPr>
        <w:spacing w:after="80" w:line="300"/>
      </w:pPr>
      <w:r>
        <w:rPr>
          <w:sz w:val="22"/>
          <w:szCs w:val="22"/>
        </w:rPr>
        <w:t xml:space="preserve">Do they show how they know - and is it still true?</w:t>
      </w:r>
    </w:p>
    <w:p>
      <w:pPr>
        <w:pStyle w:val="ListParagraph"/>
        <w:numPr>
          <w:ilvl w:val="0"/>
          <w:numId w:val="1"/>
        </w:numPr>
        <w:spacing w:after="80" w:line="300"/>
      </w:pPr>
      <w:r>
        <w:rPr>
          <w:sz w:val="22"/>
          <w:szCs w:val="22"/>
        </w:rPr>
        <w:t xml:space="preserve">Does it agree with the other sources, and with what we found ourselves?</w:t>
      </w:r>
    </w:p>
    <w:p>
      <w:pPr>
        <w:pStyle w:val="Heading3"/>
        <w:keepNext/>
        <w:spacing w:after="80" w:before="220"/>
      </w:pPr>
      <w:r>
        <w:rPr>
          <w:b/>
          <w:bCs/>
          <w:color w:val="1F3A5F"/>
          <w:sz w:val="24"/>
          <w:szCs w:val="24"/>
        </w:rPr>
        <w:t xml:space="preserve">Step 2: Check the source pack on a line  (45 min)</w:t>
      </w:r>
    </w:p>
    <w:p>
      <w:pPr>
        <w:spacing w:after="140" w:before="0" w:line="300"/>
      </w:pPr>
      <w:r>
        <w:rPr>
          <w:sz w:val="22"/>
          <w:szCs w:val="22"/>
        </w:rPr>
        <w:t xml:space="preserve">Make a line on the floor or wall, from "trust more" at one end to "trust less" at the other. In pairs, learners take a source from the pack, make the three checks, and place it on the line, saying why. Draw out why the company's website sits low (it sells trees and shows no proof) and why the science and the UN sources sit higher. There is no single right order - the reasons are the point.</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Why does this source sit here and not further along?</w:t>
      </w:r>
    </w:p>
    <w:p>
      <w:pPr>
        <w:pStyle w:val="ListParagraph"/>
        <w:numPr>
          <w:ilvl w:val="0"/>
          <w:numId w:val="1"/>
        </w:numPr>
        <w:spacing w:after="80" w:line="300"/>
      </w:pPr>
      <w:r>
        <w:rPr>
          <w:sz w:val="22"/>
          <w:szCs w:val="22"/>
        </w:rPr>
        <w:t xml:space="preserve">Which source would you trust most for our question, and why?</w:t>
      </w:r>
    </w:p>
    <w:p>
      <w:pPr>
        <w:pStyle w:val="Heading3"/>
        <w:keepNext/>
        <w:spacing w:after="80" w:before="220"/>
      </w:pPr>
      <w:r>
        <w:rPr>
          <w:b/>
          <w:bCs/>
          <w:color w:val="1F3A5F"/>
          <w:sz w:val="24"/>
          <w:szCs w:val="24"/>
        </w:rPr>
        <w:t xml:space="preserve">Step 3: Check our own evidence too  (30 min)</w:t>
      </w:r>
    </w:p>
    <w:p>
      <w:pPr>
        <w:spacing w:after="140" w:before="0" w:line="300"/>
      </w:pPr>
      <w:r>
        <w:rPr>
          <w:sz w:val="22"/>
          <w:szCs w:val="22"/>
        </w:rPr>
        <w:t xml:space="preserve">Turn to the primary evidence the group gathered. Check it the same way, using general examples: one person's strong opinion is not the same as a pattern many people described; something we saw with our own eyes is strong evidence. Keep it general and warm - we are checking kinds of evidence, not anyone's personal story.</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Did many people say this, or just one?</w:t>
      </w:r>
    </w:p>
    <w:p>
      <w:pPr>
        <w:pStyle w:val="ListParagraph"/>
        <w:numPr>
          <w:ilvl w:val="0"/>
          <w:numId w:val="1"/>
        </w:numPr>
        <w:spacing w:after="80" w:line="300"/>
      </w:pPr>
      <w:r>
        <w:rPr>
          <w:sz w:val="22"/>
          <w:szCs w:val="22"/>
        </w:rPr>
        <w:t xml:space="preserve">Did we see it ourselves, or were we told it?</w:t>
      </w:r>
    </w:p>
    <w:p>
      <w:pPr>
        <w:pStyle w:val="Heading3"/>
        <w:keepNext/>
        <w:spacing w:after="80" w:before="220"/>
      </w:pPr>
      <w:r>
        <w:rPr>
          <w:b/>
          <w:bCs/>
          <w:color w:val="1F3A5F"/>
          <w:sz w:val="24"/>
          <w:szCs w:val="24"/>
        </w:rPr>
        <w:t xml:space="preserve">Step 4: Mark how much we can lean on each piece  (15 min)</w:t>
      </w:r>
    </w:p>
    <w:p>
      <w:pPr>
        <w:spacing w:after="140" w:before="0" w:line="300"/>
      </w:pPr>
      <w:r>
        <w:rPr>
          <w:sz w:val="22"/>
          <w:szCs w:val="22"/>
        </w:rPr>
        <w:t xml:space="preserve">Learners go back to their evidence log and, on the "can we trust it?" sheet, mark for each piece how much we can lean on it - a lot, some, or a little - with a word or a mark. This protects us later from building an insight on a single shaky claim.</w:t>
      </w:r>
    </w:p>
    <w:p>
      <w:pPr>
        <w:spacing w:after="140" w:line="300"/>
      </w:pPr>
      <w:r>
        <w:rPr>
          <w:b/>
          <w:bCs/>
          <w:color w:val="7A3B69"/>
          <w:sz w:val="22"/>
          <w:szCs w:val="22"/>
        </w:rPr>
        <w:t xml:space="preserve">Student worksheet: </w:t>
      </w:r>
      <w:r>
        <w:rPr>
          <w:sz w:val="22"/>
          <w:szCs w:val="22"/>
        </w:rPr>
        <w:t xml:space="preserve">Can we trust it? (in the student workbook)</w:t>
      </w:r>
    </w:p>
    <w:p>
      <w:pPr>
        <w:spacing w:after="140" w:line="300"/>
      </w:pPr>
      <w:r>
        <w:rPr>
          <w:b/>
          <w:bCs/>
          <w:color w:val="7A3B69"/>
          <w:sz w:val="22"/>
          <w:szCs w:val="22"/>
        </w:rPr>
        <w:t xml:space="preserve">Independent task: </w:t>
      </w:r>
      <w:r>
        <w:rPr>
          <w:sz w:val="22"/>
          <w:szCs w:val="22"/>
        </w:rPr>
        <w:t xml:space="preserve">Think of something you were told about our challenge, and ask yourself: how does that person know it is true?</w:t>
      </w:r>
    </w:p>
    <w:p>
      <w:pPr>
        <w:pBdr>
          <w:bottom w:val="single" w:color="B9B3A6" w:sz="4"/>
        </w:pBdr>
        <w:spacing w:after="180" w:before="60"/>
      </w:pPr>
    </w:p>
    <w:p>
      <w:pPr>
        <w:pStyle w:val="Heading2"/>
        <w:keepNext/>
        <w:spacing w:after="100" w:before="280"/>
      </w:pPr>
      <w:r>
        <w:rPr>
          <w:b/>
          <w:bCs/>
          <w:color w:val="7A3B69"/>
          <w:sz w:val="28"/>
          <w:szCs w:val="28"/>
        </w:rPr>
        <w:t xml:space="preserve">4.2   Sort and theme what we found</w:t>
      </w:r>
    </w:p>
    <w:p>
      <w:pPr>
        <w:spacing w:after="100" w:before="0" w:line="300"/>
      </w:pPr>
      <w:r>
        <w:rPr>
          <w:b/>
          <w:bCs/>
          <w:color w:val="6E7A2E"/>
          <w:sz w:val="20"/>
          <w:szCs w:val="20"/>
        </w:rPr>
        <w:t xml:space="preserve">Activity   ·   1.5h facilitated   ·   1h independent</w:t>
      </w:r>
    </w:p>
    <w:p>
      <w:pPr>
        <w:spacing w:after="140" w:before="0" w:line="300"/>
      </w:pPr>
      <w:r>
        <w:rPr>
          <w:sz w:val="22"/>
          <w:szCs w:val="22"/>
        </w:rPr>
        <w:t xml:space="preserve">Learners organise all the evidence - primary and secondary - so that patterns can be seen: physically grouping cards, drawings, or marks into themes on the floor or wall, and naming each cluster. Out of this come the patterns, trends, and contributing factors in the evidence: what many people said, where sources agree or disagree, what keeps coming up. Keep it hands-on and visual; the sorting is the analysis.</w:t>
      </w:r>
    </w:p>
    <w:p>
      <w:pPr>
        <w:spacing w:after="100" w:before="0" w:line="300"/>
      </w:pPr>
      <w:r>
        <w:rPr>
          <w:b/>
          <w:bCs/>
          <w:color w:val="6E7A2E"/>
          <w:sz w:val="20"/>
          <w:szCs w:val="20"/>
        </w:rPr>
        <w:t xml:space="preserve">LEARNER SHEET:  Sheet 13, “Our themes - what keeps coming up” - in Our Research Book (a separate file, one per learner).</w:t>
      </w:r>
    </w:p>
    <w:p>
      <w:pPr>
        <w:keepNext/>
        <w:spacing w:after="60" w:before="180"/>
      </w:pPr>
      <w:r>
        <w:rPr>
          <w:b/>
          <w:bCs/>
          <w:color w:val="6E7A2E"/>
          <w:spacing w:val="24"/>
          <w:sz w:val="17"/>
          <w:szCs w:val="17"/>
        </w:rPr>
        <w:t xml:space="preserve">THE ACTIVITY, IN FULL</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Sorting looks like tidying up. It is not - the sorting IS the analysis. This is the block where a pile of separate answers becomes a small number of things the cohort can say. If you treat it as admin, learners will produce neat piles that mean nothing.</w:t>
      </w:r>
    </w:p>
    <w:p>
      <w:pPr>
        <w:pStyle w:val="Heading3"/>
        <w:keepNext/>
        <w:spacing w:after="80" w:before="220"/>
      </w:pPr>
      <w:r>
        <w:rPr>
          <w:b/>
          <w:bCs/>
          <w:color w:val="1F3A5F"/>
          <w:sz w:val="24"/>
          <w:szCs w:val="24"/>
        </w:rPr>
        <w:t xml:space="preserve">What a theme actually is</w:t>
      </w:r>
    </w:p>
    <w:p>
      <w:pPr>
        <w:spacing w:after="140" w:before="0" w:line="300"/>
      </w:pPr>
      <w:r>
        <w:rPr>
          <w:sz w:val="22"/>
          <w:szCs w:val="22"/>
        </w:rPr>
        <w:t xml:space="preserve">A theme is something that came up more than once, from more than one person. Not a topic - a claim. "Trees" is a topic and it is useless. "The hill got hotter after the trees went" is a theme: you can put evidence under it, and you can disagree with it.</w:t>
      </w:r>
    </w:p>
    <w:p>
      <w:pPr>
        <w:spacing w:after="140" w:before="0" w:line="300"/>
      </w:pPr>
      <w:r>
        <w:rPr>
          <w:sz w:val="22"/>
          <w:szCs w:val="22"/>
        </w:rPr>
        <w:t xml:space="preserve">Test any proposed theme by asking: *could someone disagree with this?* If not, it is a topic. Push again.</w:t>
      </w:r>
    </w:p>
    <w:p>
      <w:pPr>
        <w:pStyle w:val="Heading3"/>
        <w:keepNext/>
        <w:spacing w:after="80" w:before="220"/>
      </w:pPr>
      <w:r>
        <w:rPr>
          <w:b/>
          <w:bCs/>
          <w:color w:val="1F3A5F"/>
          <w:sz w:val="24"/>
          <w:szCs w:val="24"/>
        </w:rPr>
        <w:t xml:space="preserve">Why physical cards, and why the floor</w:t>
      </w:r>
    </w:p>
    <w:p>
      <w:pPr>
        <w:spacing w:after="140" w:before="0" w:line="300"/>
      </w:pPr>
      <w:r>
        <w:rPr>
          <w:sz w:val="22"/>
          <w:szCs w:val="22"/>
        </w:rPr>
        <w:t xml:space="preserve">One idea per card, moved around by hand, on the floor or a wall. This is better than writing for everyone, and universities do it too.</w:t>
      </w:r>
    </w:p>
    <w:p>
      <w:pPr>
        <w:pStyle w:val="ListParagraph"/>
        <w:numPr>
          <w:ilvl w:val="0"/>
          <w:numId w:val="1"/>
        </w:numPr>
        <w:spacing w:after="80" w:line="300"/>
      </w:pPr>
      <w:r>
        <w:rPr>
          <w:sz w:val="22"/>
          <w:szCs w:val="22"/>
        </w:rPr>
        <w:t xml:space="preserve">It makes every piece of evidence equal in size, so a quiet learner's card carries the same weight</w:t>
      </w:r>
    </w:p>
    <w:p>
      <w:pPr>
        <w:spacing w:after="140" w:before="0" w:line="300"/>
      </w:pPr>
      <w:r>
        <w:rPr>
          <w:sz w:val="22"/>
          <w:szCs w:val="22"/>
        </w:rPr>
        <w:t xml:space="preserve">as a loud learner's.</w:t>
      </w:r>
    </w:p>
    <w:p>
      <w:pPr>
        <w:pStyle w:val="ListParagraph"/>
        <w:numPr>
          <w:ilvl w:val="0"/>
          <w:numId w:val="1"/>
        </w:numPr>
        <w:spacing w:after="80" w:line="300"/>
      </w:pPr>
      <w:r>
        <w:rPr>
          <w:sz w:val="22"/>
          <w:szCs w:val="22"/>
        </w:rPr>
        <w:t xml:space="preserve">It lets a group change its mind cheaply. Moving a card costs nothing; crossing out a paragraph</w:t>
      </w:r>
    </w:p>
    <w:p>
      <w:pPr>
        <w:spacing w:after="140" w:before="0" w:line="300"/>
      </w:pPr>
      <w:r>
        <w:rPr>
          <w:sz w:val="22"/>
          <w:szCs w:val="22"/>
        </w:rPr>
        <w:t xml:space="preserve">feels like failure.</w:t>
      </w:r>
    </w:p>
    <w:p>
      <w:pPr>
        <w:pStyle w:val="ListParagraph"/>
        <w:numPr>
          <w:ilvl w:val="0"/>
          <w:numId w:val="1"/>
        </w:numPr>
        <w:spacing w:after="80" w:line="300"/>
      </w:pPr>
      <w:r>
        <w:rPr>
          <w:sz w:val="22"/>
          <w:szCs w:val="22"/>
        </w:rPr>
        <w:t xml:space="preserve">It shows the shape of the evidence at a glance - a big pile and three lonely cards tell you</w:t>
      </w:r>
    </w:p>
    <w:p>
      <w:pPr>
        <w:spacing w:after="140" w:before="0" w:line="300"/>
      </w:pPr>
      <w:r>
        <w:rPr>
          <w:sz w:val="22"/>
          <w:szCs w:val="22"/>
        </w:rPr>
        <w:t xml:space="preserve">something immediately.</w:t>
      </w:r>
    </w:p>
    <w:p>
      <w:pPr>
        <w:pStyle w:val="Heading3"/>
        <w:keepNext/>
        <w:spacing w:after="80" w:before="220"/>
      </w:pPr>
      <w:r>
        <w:rPr>
          <w:b/>
          <w:bCs/>
          <w:color w:val="1F3A5F"/>
          <w:sz w:val="24"/>
          <w:szCs w:val="24"/>
        </w:rPr>
        <w:t xml:space="preserve">The three things to watch for</w:t>
      </w:r>
    </w:p>
    <w:p>
      <w:pPr>
        <w:spacing w:after="140" w:before="0" w:line="300"/>
      </w:pPr>
      <w:r>
        <w:rPr>
          <w:sz w:val="22"/>
          <w:szCs w:val="22"/>
        </w:rPr>
        <w:t xml:space="preserve">1. Sorting by question instead of by meaning. Learners will re-sort the cards back into the four sub-questions, because that is the shape they already know. Say plainly: we are not putting them back where they came from, we are looking for what KEEPS COMING UP, wherever it came from. 2. One loud learner's theme. Watch who is moving the cards. Ask the quiet ones to place the last card in each group. 3. Throwing away the odd ones out. The card that fits nowhere is often the most interesting thing you have - the person who disagreed, the thing that happened once. Keep a "does not fit yet" pile, visibly, and come back to it. Do not let it be tidied away.</w:t>
      </w:r>
    </w:p>
    <w:p>
      <w:pPr>
        <w:pStyle w:val="Heading3"/>
        <w:keepNext/>
        <w:spacing w:after="80" w:before="220"/>
      </w:pPr>
      <w:r>
        <w:rPr>
          <w:b/>
          <w:bCs/>
          <w:color w:val="1F3A5F"/>
          <w:sz w:val="24"/>
          <w:szCs w:val="24"/>
        </w:rPr>
        <w:t xml:space="preserve">Disagreement is a finding</w:t>
      </w:r>
    </w:p>
    <w:p>
      <w:pPr>
        <w:spacing w:after="140" w:before="0" w:line="300"/>
      </w:pPr>
      <w:r>
        <w:rPr>
          <w:sz w:val="22"/>
          <w:szCs w:val="22"/>
        </w:rPr>
        <w:t xml:space="preserve">When two sources say opposite things, learners will want to pick a winner. Resist it. "People disagree about whether the planting is working" is a genuine, reportable finding - and often a more honest one than a false consensus.</w:t>
      </w:r>
    </w:p>
    <w:p>
      <w:pPr>
        <w:pStyle w:val="Heading3"/>
        <w:keepNext/>
        <w:spacing w:after="80" w:before="220"/>
      </w:pPr>
      <w:r>
        <w:rPr>
          <w:b/>
          <w:bCs/>
          <w:color w:val="1F3A5F"/>
          <w:sz w:val="24"/>
          <w:szCs w:val="24"/>
        </w:rPr>
        <w:t xml:space="preserve">How many themes</w:t>
      </w:r>
    </w:p>
    <w:p>
      <w:pPr>
        <w:spacing w:after="140" w:before="0" w:line="300"/>
      </w:pPr>
      <w:r>
        <w:rPr>
          <w:sz w:val="22"/>
          <w:szCs w:val="22"/>
        </w:rPr>
        <w:t xml:space="preserve">Three to five. If a group has ten, they have not finished sorting. If they have one, push them to split it.</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Three to five named themes, each a claim rather than a topic.</w:t>
      </w:r>
    </w:p>
    <w:p>
      <w:pPr>
        <w:pStyle w:val="ListParagraph"/>
        <w:numPr>
          <w:ilvl w:val="0"/>
          <w:numId w:val="1"/>
        </w:numPr>
        <w:spacing w:after="80" w:line="300"/>
      </w:pPr>
      <w:r>
        <w:rPr>
          <w:sz w:val="22"/>
          <w:szCs w:val="22"/>
        </w:rPr>
        <w:t xml:space="preserve">Each theme has actual cards under it, and the group can say roughly how many people said it.</w:t>
      </w:r>
    </w:p>
    <w:p>
      <w:pPr>
        <w:pStyle w:val="ListParagraph"/>
        <w:numPr>
          <w:ilvl w:val="0"/>
          <w:numId w:val="1"/>
        </w:numPr>
        <w:spacing w:after="80" w:line="300"/>
      </w:pPr>
      <w:r>
        <w:rPr>
          <w:sz w:val="22"/>
          <w:szCs w:val="22"/>
        </w:rPr>
        <w:t xml:space="preserve">The "does not fit" pile still exists and has been talked about, not binned.</w:t>
      </w:r>
    </w:p>
    <w:p>
      <w:pPr>
        <w:pStyle w:val="ListParagraph"/>
        <w:numPr>
          <w:ilvl w:val="0"/>
          <w:numId w:val="1"/>
        </w:numPr>
        <w:spacing w:after="80" w:line="300"/>
      </w:pPr>
      <w:r>
        <w:rPr>
          <w:sz w:val="22"/>
          <w:szCs w:val="22"/>
        </w:rPr>
        <w:t xml:space="preserve">Any disagreement between sources has been kept AS a theme, not resolved by vote.</w:t>
      </w:r>
    </w:p>
    <w:p>
      <w:pPr>
        <w:spacing w:after="140" w:line="300"/>
      </w:pPr>
      <w:r>
        <w:rPr>
          <w:b/>
          <w:bCs/>
          <w:color w:val="7A3B69"/>
          <w:sz w:val="22"/>
          <w:szCs w:val="22"/>
        </w:rPr>
        <w:t xml:space="preserve">Timing: </w:t>
      </w:r>
      <w:r>
        <w:rPr>
          <w:sz w:val="22"/>
          <w:szCs w:val="22"/>
        </w:rPr>
        <w:t xml:space="preserve">2 hours facilitated + 1.5 hours independent</w:t>
      </w:r>
    </w:p>
    <w:p>
      <w:pPr>
        <w:spacing w:after="140" w:line="300"/>
      </w:pPr>
      <w:r>
        <w:rPr>
          <w:b/>
          <w:bCs/>
          <w:color w:val="7A3B69"/>
          <w:sz w:val="22"/>
          <w:szCs w:val="22"/>
        </w:rPr>
        <w:t xml:space="preserve">Grouping: </w:t>
      </w:r>
      <w:r>
        <w:rPr>
          <w:sz w:val="22"/>
          <w:szCs w:val="22"/>
        </w:rPr>
        <w:t xml:space="preserve">Whole group around a shared floor or wall space; pairs to prepare cards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Turn each piece of evidence into a card, drawing, or mark that can be moved and grouped.</w:t>
      </w:r>
    </w:p>
    <w:p>
      <w:pPr>
        <w:pStyle w:val="ListParagraph"/>
        <w:numPr>
          <w:ilvl w:val="0"/>
          <w:numId w:val="1"/>
        </w:numPr>
        <w:spacing w:after="80" w:line="300"/>
      </w:pPr>
      <w:r>
        <w:rPr>
          <w:sz w:val="22"/>
          <w:szCs w:val="22"/>
        </w:rPr>
        <w:t xml:space="preserve">Physically group the cards into clusters on the floor or wall, moving them until the groups feel right.</w:t>
      </w:r>
    </w:p>
    <w:p>
      <w:pPr>
        <w:pStyle w:val="ListParagraph"/>
        <w:numPr>
          <w:ilvl w:val="0"/>
          <w:numId w:val="1"/>
        </w:numPr>
        <w:spacing w:after="80" w:line="300"/>
      </w:pPr>
      <w:r>
        <w:rPr>
          <w:sz w:val="22"/>
          <w:szCs w:val="22"/>
        </w:rPr>
        <w:t xml:space="preserve">Give each cluster a name - a theme - in words or a drawing.</w:t>
      </w:r>
    </w:p>
    <w:p>
      <w:pPr>
        <w:pStyle w:val="ListParagraph"/>
        <w:numPr>
          <w:ilvl w:val="0"/>
          <w:numId w:val="1"/>
        </w:numPr>
        <w:spacing w:after="80" w:line="300"/>
      </w:pPr>
      <w:r>
        <w:rPr>
          <w:sz w:val="22"/>
          <w:szCs w:val="22"/>
        </w:rPr>
        <w:t xml:space="preserve">Notice the patterns: what keeps coming up, where sources agree or disagree, what seems to cause what.</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evidence log and the checked evidence from the earlier activities.</w:t>
      </w:r>
    </w:p>
    <w:p>
      <w:pPr>
        <w:pStyle w:val="ListParagraph"/>
        <w:numPr>
          <w:ilvl w:val="0"/>
          <w:numId w:val="1"/>
        </w:numPr>
        <w:spacing w:after="80" w:line="300"/>
      </w:pPr>
      <w:r>
        <w:rPr>
          <w:sz w:val="22"/>
          <w:szCs w:val="22"/>
        </w:rPr>
        <w:t xml:space="preserve">Cards, paper scraps, or sticky notes, and pens - one idea per card.</w:t>
      </w:r>
    </w:p>
    <w:p>
      <w:pPr>
        <w:pStyle w:val="ListParagraph"/>
        <w:numPr>
          <w:ilvl w:val="0"/>
          <w:numId w:val="1"/>
        </w:numPr>
        <w:spacing w:after="80" w:line="300"/>
      </w:pPr>
      <w:r>
        <w:rPr>
          <w:sz w:val="22"/>
          <w:szCs w:val="22"/>
        </w:rPr>
        <w:t xml:space="preserve">A large clear floor or wall where the whole group can see and reach the cards.</w:t>
      </w:r>
    </w:p>
    <w:p>
      <w:pPr>
        <w:pStyle w:val="ListParagraph"/>
        <w:numPr>
          <w:ilvl w:val="0"/>
          <w:numId w:val="1"/>
        </w:numPr>
        <w:spacing w:after="80" w:line="300"/>
      </w:pPr>
      <w:r>
        <w:rPr>
          <w:sz w:val="22"/>
          <w:szCs w:val="22"/>
        </w:rPr>
        <w:t xml:space="preserve">The "our themes" sheet from the research book (one per learner), to record the clusters at the end.</w:t>
      </w:r>
    </w:p>
    <w:p>
      <w:pPr>
        <w:keepNext/>
        <w:spacing w:after="60" w:before="180"/>
      </w:pPr>
      <w:r>
        <w:rPr>
          <w:b/>
          <w:bCs/>
          <w:color w:val="6E7A2E"/>
          <w:spacing w:val="24"/>
          <w:sz w:val="17"/>
          <w:szCs w:val="17"/>
        </w:rPr>
        <w:t xml:space="preserve">HOW TO SET IT UP - ONE PILE, SPREAD ON THE FLOOR</w:t>
      </w:r>
    </w:p>
    <w:p>
      <w:pPr>
        <w:spacing w:after="80" w:before="0" w:line="300"/>
      </w:pPr>
      <w:r>
        <w:rPr>
          <w:b/>
          <w:bCs/>
          <w:color w:val="5A6473"/>
          <w:sz w:val="20"/>
          <w:szCs w:val="20"/>
        </w:rPr>
        <w:t xml:space="preserve">One idea per card - from the people we asked, from what we saw, from the sources. Spread them all where everyone can see and reach, then move them until the groups feel right. The moving is the thinking.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shd w:fill="F1EEE6"/>
            <w:tcMar>
              <w:top w:type="dxa" w:w="60"/>
              <w:left w:type="dxa" w:w="100"/>
              <w:bottom w:type="dxa" w:w="60"/>
              <w:right w:type="dxa" w:w="100"/>
            </w:tcMar>
          </w:tcPr>
          <w:p>
            <w:r>
              <w:rPr>
                <w:b/>
                <w:bCs/>
                <w:color w:val="1F3A5F"/>
                <w:sz w:val="18"/>
                <w:szCs w:val="18"/>
              </w:rPr>
              <w:t xml:space="preserve">All our evidence, one idea per card</w:t>
            </w:r>
          </w:p>
        </w:tc>
      </w:tr>
      <w:tr>
        <w:tc>
          <w:tcPr>
            <w:tcW w:type="dxa" w:w="9070"/>
            <w:tcMar>
              <w:top w:type="dxa" w:w="60"/>
              <w:left w:type="dxa" w:w="100"/>
              <w:bottom w:type="dxa" w:w="60"/>
              <w:right w:type="dxa" w:w="100"/>
            </w:tcMar>
          </w:tcPr>
          <w:p>
            <w:pPr>
              <w:spacing w:after="40"/>
            </w:pPr>
            <w:r>
              <w:rPr>
                <w:sz w:val="18"/>
                <w:szCs w:val="18"/>
              </w:rPr>
              <w:t xml:space="preserve">•  rain washes soil</w:t>
            </w:r>
          </w:p>
          <w:p>
            <w:pPr>
              <w:spacing w:after="40"/>
            </w:pPr>
            <w:r>
              <w:rPr>
                <w:sz w:val="18"/>
                <w:szCs w:val="18"/>
              </w:rPr>
              <w:t xml:space="preserve">•  bare land is hot</w:t>
            </w:r>
          </w:p>
          <w:p>
            <w:pPr>
              <w:spacing w:after="40"/>
            </w:pPr>
            <w:r>
              <w:rPr>
                <w:sz w:val="18"/>
                <w:szCs w:val="18"/>
              </w:rPr>
              <w:t xml:space="preserve">•  wood for cooking</w:t>
            </w:r>
          </w:p>
          <w:p>
            <w:pPr>
              <w:spacing w:after="40"/>
            </w:pPr>
            <w:r>
              <w:rPr>
                <w:sz w:val="18"/>
                <w:szCs w:val="18"/>
              </w:rPr>
              <w:t xml:space="preserve">•  new saplings</w:t>
            </w:r>
          </w:p>
          <w:p>
            <w:pPr>
              <w:spacing w:after="40"/>
            </w:pPr>
            <w:r>
              <w:rPr>
                <w:sz w:val="18"/>
                <w:szCs w:val="18"/>
              </w:rPr>
              <w:t xml:space="preserve">•  elders remember forest</w:t>
            </w:r>
          </w:p>
        </w:tc>
      </w:tr>
    </w:tbl>
    <w:p>
      <w:pPr>
        <w:keepNext/>
        <w:spacing w:after="60" w:before="180"/>
      </w:pPr>
      <w:r>
        <w:rPr>
          <w:b/>
          <w:bCs/>
          <w:color w:val="6E7A2E"/>
          <w:spacing w:val="24"/>
          <w:sz w:val="17"/>
          <w:szCs w:val="17"/>
        </w:rPr>
        <w:t xml:space="preserve">WHAT IT LOOKS LIKE WHEN IT IS WORKING - OUR THEMES, NAMED</w:t>
      </w:r>
    </w:p>
    <w:p>
      <w:pPr>
        <w:spacing w:after="80" w:before="0" w:line="300"/>
      </w:pPr>
      <w:r>
        <w:rPr>
          <w:b/>
          <w:bCs/>
          <w:color w:val="5A6473"/>
          <w:sz w:val="20"/>
          <w:szCs w:val="20"/>
        </w:rPr>
        <w:t xml:space="preserve">Once the clusters feel right, each gets a name - a theme - in a word or a drawing. The patterns are what keeps coming up across the whole floor.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shd w:fill="F1EEE6"/>
            <w:tcMar>
              <w:top w:type="dxa" w:w="60"/>
              <w:left w:type="dxa" w:w="100"/>
              <w:bottom w:type="dxa" w:w="60"/>
              <w:right w:type="dxa" w:w="100"/>
            </w:tcMar>
          </w:tcPr>
          <w:p>
            <w:r>
              <w:rPr>
                <w:b/>
                <w:bCs/>
                <w:color w:val="1F3A5F"/>
                <w:sz w:val="18"/>
                <w:szCs w:val="18"/>
              </w:rPr>
              <w:t xml:space="preserve">Losing the soil</w:t>
            </w:r>
          </w:p>
        </w:tc>
        <w:tc>
          <w:tcPr>
            <w:tcW w:type="dxa" w:w="3023"/>
            <w:shd w:fill="F1EEE6"/>
            <w:tcMar>
              <w:top w:type="dxa" w:w="60"/>
              <w:left w:type="dxa" w:w="100"/>
              <w:bottom w:type="dxa" w:w="60"/>
              <w:right w:type="dxa" w:w="100"/>
            </w:tcMar>
          </w:tcPr>
          <w:p>
            <w:r>
              <w:rPr>
                <w:b/>
                <w:bCs/>
                <w:color w:val="1F3A5F"/>
                <w:sz w:val="18"/>
                <w:szCs w:val="18"/>
              </w:rPr>
              <w:t xml:space="preserve">Heat on bare land</w:t>
            </w:r>
          </w:p>
        </w:tc>
        <w:tc>
          <w:tcPr>
            <w:tcW w:type="dxa" w:w="3023"/>
            <w:shd w:fill="F1EEE6"/>
            <w:tcMar>
              <w:top w:type="dxa" w:w="60"/>
              <w:left w:type="dxa" w:w="100"/>
              <w:bottom w:type="dxa" w:w="60"/>
              <w:right w:type="dxa" w:w="100"/>
            </w:tcMar>
          </w:tcPr>
          <w:p>
            <w:r>
              <w:rPr>
                <w:b/>
                <w:bCs/>
                <w:color w:val="1F3A5F"/>
                <w:sz w:val="18"/>
                <w:szCs w:val="18"/>
              </w:rPr>
              <w:t xml:space="preserve">Bringing it back</w:t>
            </w:r>
          </w:p>
        </w:tc>
      </w:tr>
      <w:tr>
        <w:tc>
          <w:tcPr>
            <w:tcW w:type="dxa" w:w="3023"/>
            <w:tcMar>
              <w:top w:type="dxa" w:w="60"/>
              <w:left w:type="dxa" w:w="100"/>
              <w:bottom w:type="dxa" w:w="60"/>
              <w:right w:type="dxa" w:w="100"/>
            </w:tcMar>
          </w:tcPr>
          <w:p>
            <w:pPr>
              <w:spacing w:after="40"/>
            </w:pPr>
            <w:r>
              <w:rPr>
                <w:sz w:val="18"/>
                <w:szCs w:val="18"/>
              </w:rPr>
              <w:t xml:space="preserve">•  rain washes soil</w:t>
            </w:r>
          </w:p>
          <w:p>
            <w:pPr>
              <w:spacing w:after="40"/>
            </w:pPr>
            <w:r>
              <w:rPr>
                <w:sz w:val="18"/>
                <w:szCs w:val="18"/>
              </w:rPr>
              <w:t xml:space="preserve">•  mud slides in storms</w:t>
            </w:r>
          </w:p>
        </w:tc>
        <w:tc>
          <w:tcPr>
            <w:tcW w:type="dxa" w:w="3023"/>
            <w:tcMar>
              <w:top w:type="dxa" w:w="60"/>
              <w:left w:type="dxa" w:w="100"/>
              <w:bottom w:type="dxa" w:w="60"/>
              <w:right w:type="dxa" w:w="100"/>
            </w:tcMar>
          </w:tcPr>
          <w:p>
            <w:pPr>
              <w:spacing w:after="40"/>
            </w:pPr>
            <w:r>
              <w:rPr>
                <w:sz w:val="18"/>
                <w:szCs w:val="18"/>
              </w:rPr>
              <w:t xml:space="preserve">•  very hot, no shade</w:t>
            </w:r>
          </w:p>
        </w:tc>
        <w:tc>
          <w:tcPr>
            <w:tcW w:type="dxa" w:w="3023"/>
            <w:tcMar>
              <w:top w:type="dxa" w:w="60"/>
              <w:left w:type="dxa" w:w="100"/>
              <w:bottom w:type="dxa" w:w="60"/>
              <w:right w:type="dxa" w:w="100"/>
            </w:tcMar>
          </w:tcPr>
          <w:p>
            <w:pPr>
              <w:spacing w:after="40"/>
            </w:pPr>
            <w:r>
              <w:rPr>
                <w:sz w:val="18"/>
                <w:szCs w:val="18"/>
              </w:rPr>
              <w:t xml:space="preserve">•  new saplings planted</w:t>
            </w:r>
          </w:p>
          <w:p>
            <w:pPr>
              <w:spacing w:after="40"/>
            </w:pPr>
            <w:r>
              <w:rPr>
                <w:sz w:val="18"/>
                <w:szCs w:val="18"/>
              </w:rPr>
              <w:t xml:space="preserve">•  roots hold the soil</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is that the sorting is the analysis - moving the cards around IS how the thinking happens, so resist doing it for them or rushing to tidy groups. Put one idea on each card so it can move freely, then let learners cluster and re-cluster on the floor where everyone can see and reach. Themes come from the group, not from you; a card that will not settle in one group is interesting, not a problem. Draw out the patterns gently - "what keeps coming up?", "do these two agree?" - and let a theme's name be a drawing if that is clearer than a word.</w:t>
      </w:r>
    </w:p>
    <w:p>
      <w:pPr>
        <w:spacing w:after="140" w:line="300"/>
      </w:pPr>
      <w:r>
        <w:rPr>
          <w:b/>
          <w:bCs/>
          <w:color w:val="7A3B69"/>
          <w:sz w:val="22"/>
          <w:szCs w:val="22"/>
        </w:rPr>
        <w:t xml:space="preserve">Read aloud to the group: </w:t>
      </w:r>
      <w:r>
        <w:rPr>
          <w:sz w:val="22"/>
          <w:szCs w:val="22"/>
        </w:rPr>
        <w:t xml:space="preserve">the "How to find the patterns in what we found" page in the learners' research book. That page carries the teaching for this block, and the learners keep it.</w:t>
      </w:r>
    </w:p>
    <w:p>
      <w:pPr>
        <w:pStyle w:val="Heading3"/>
        <w:keepNext/>
        <w:spacing w:after="80" w:before="220"/>
      </w:pPr>
      <w:r>
        <w:rPr>
          <w:b/>
          <w:bCs/>
          <w:color w:val="1F3A5F"/>
          <w:sz w:val="24"/>
          <w:szCs w:val="24"/>
        </w:rPr>
        <w:t xml:space="preserve">Step 1: Turn our evidence into cards we can move  (30 min)</w:t>
      </w:r>
    </w:p>
    <w:p>
      <w:pPr>
        <w:spacing w:after="140" w:before="0" w:line="300"/>
      </w:pPr>
      <w:r>
        <w:rPr>
          <w:sz w:val="22"/>
          <w:szCs w:val="22"/>
        </w:rPr>
        <w:t xml:space="preserve">In pairs, learners go through the evidence log and put each piece - from the people they asked, from what they saw, and from the source pack - onto its own card, drawing, or mark. One idea per card, so it can be moved and grouped. Keep a note on the card of where it came from.</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is the one thing this piece of evidence tells us?</w:t>
      </w:r>
    </w:p>
    <w:p>
      <w:pPr>
        <w:pStyle w:val="ListParagraph"/>
        <w:numPr>
          <w:ilvl w:val="0"/>
          <w:numId w:val="1"/>
        </w:numPr>
        <w:spacing w:after="80" w:line="300"/>
      </w:pPr>
      <w:r>
        <w:rPr>
          <w:sz w:val="22"/>
          <w:szCs w:val="22"/>
        </w:rPr>
        <w:t xml:space="preserve">Where did it come from - a person, our own eyes, or a source?</w:t>
      </w:r>
    </w:p>
    <w:p>
      <w:pPr>
        <w:pStyle w:val="Heading3"/>
        <w:keepNext/>
        <w:spacing w:after="80" w:before="220"/>
      </w:pPr>
      <w:r>
        <w:rPr>
          <w:b/>
          <w:bCs/>
          <w:color w:val="1F3A5F"/>
          <w:sz w:val="24"/>
          <w:szCs w:val="24"/>
        </w:rPr>
        <w:t xml:space="preserve">Step 2: Group the cards on the floor  (50 min)</w:t>
      </w:r>
    </w:p>
    <w:p>
      <w:pPr>
        <w:spacing w:after="140" w:before="0" w:line="300"/>
      </w:pPr>
      <w:r>
        <w:rPr>
          <w:sz w:val="22"/>
          <w:szCs w:val="22"/>
        </w:rPr>
        <w:t xml:space="preserve">Spread all the cards on the floor or wall where everyone can see. As a group, move cards that say a similar thing close together, and cards that say different things apart. Move them again and again - the groups will change as you go. This moving-around is the analysis; take your time with it.</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of these belong together? Why?</w:t>
      </w:r>
    </w:p>
    <w:p>
      <w:pPr>
        <w:pStyle w:val="ListParagraph"/>
        <w:numPr>
          <w:ilvl w:val="0"/>
          <w:numId w:val="1"/>
        </w:numPr>
        <w:spacing w:after="80" w:line="300"/>
      </w:pPr>
      <w:r>
        <w:rPr>
          <w:sz w:val="22"/>
          <w:szCs w:val="22"/>
        </w:rPr>
        <w:t xml:space="preserve">Where do our sources and the people we asked agree - and where do they disagree?</w:t>
      </w:r>
    </w:p>
    <w:p>
      <w:pPr>
        <w:pStyle w:val="Heading3"/>
        <w:keepNext/>
        <w:spacing w:after="80" w:before="220"/>
      </w:pPr>
      <w:r>
        <w:rPr>
          <w:b/>
          <w:bCs/>
          <w:color w:val="1F3A5F"/>
          <w:sz w:val="24"/>
          <w:szCs w:val="24"/>
        </w:rPr>
        <w:t xml:space="preserve">Step 3: Name each theme  (25 min)</w:t>
      </w:r>
    </w:p>
    <w:p>
      <w:pPr>
        <w:spacing w:after="140" w:before="0" w:line="300"/>
      </w:pPr>
      <w:r>
        <w:rPr>
          <w:sz w:val="22"/>
          <w:szCs w:val="22"/>
        </w:rPr>
        <w:t xml:space="preserve">Once the clusters feel right, give each one a name - a theme - in a word or a drawing. Ask what makes the cards in each group belong together. Notice the patterns and trends across the whole floor, and the things that seem to cause each other - what a researcher calls contributing factors.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should we call this group?</w:t>
      </w:r>
    </w:p>
    <w:p>
      <w:pPr>
        <w:pStyle w:val="ListParagraph"/>
        <w:numPr>
          <w:ilvl w:val="0"/>
          <w:numId w:val="1"/>
        </w:numPr>
        <w:spacing w:after="80" w:line="300"/>
      </w:pPr>
      <w:r>
        <w:rPr>
          <w:sz w:val="22"/>
          <w:szCs w:val="22"/>
        </w:rPr>
        <w:t xml:space="preserve">What keeps coming up across the whole floor?</w:t>
      </w:r>
    </w:p>
    <w:p>
      <w:pPr>
        <w:pStyle w:val="Heading3"/>
        <w:keepNext/>
        <w:spacing w:after="80" w:before="220"/>
      </w:pPr>
      <w:r>
        <w:rPr>
          <w:b/>
          <w:bCs/>
          <w:color w:val="1F3A5F"/>
          <w:sz w:val="24"/>
          <w:szCs w:val="24"/>
        </w:rPr>
        <w:t xml:space="preserve">Step 4: Record our themes  (15 min)</w:t>
      </w:r>
    </w:p>
    <w:p>
      <w:pPr>
        <w:spacing w:after="140" w:before="0" w:line="300"/>
      </w:pPr>
      <w:r>
        <w:rPr>
          <w:sz w:val="22"/>
          <w:szCs w:val="22"/>
        </w:rPr>
        <w:t xml:space="preserve">Learners copy the clusters and their names onto the "our themes" sheet in the research book, so the thinking is kept for the next step, when we ask what it all means.</w:t>
      </w:r>
    </w:p>
    <w:p>
      <w:pPr>
        <w:spacing w:after="140" w:line="300"/>
      </w:pPr>
      <w:r>
        <w:rPr>
          <w:b/>
          <w:bCs/>
          <w:color w:val="7A3B69"/>
          <w:sz w:val="22"/>
          <w:szCs w:val="22"/>
        </w:rPr>
        <w:t xml:space="preserve">Student worksheet: </w:t>
      </w:r>
      <w:r>
        <w:rPr>
          <w:sz w:val="22"/>
          <w:szCs w:val="22"/>
        </w:rPr>
        <w:t xml:space="preserve">Our themes - what keeps coming up (in the student workbook)</w:t>
      </w:r>
    </w:p>
    <w:p>
      <w:pPr>
        <w:spacing w:after="140" w:line="300"/>
      </w:pPr>
      <w:r>
        <w:rPr>
          <w:b/>
          <w:bCs/>
          <w:color w:val="7A3B69"/>
          <w:sz w:val="22"/>
          <w:szCs w:val="22"/>
        </w:rPr>
        <w:t xml:space="preserve">Independent task: </w:t>
      </w:r>
      <w:r>
        <w:rPr>
          <w:sz w:val="22"/>
          <w:szCs w:val="22"/>
        </w:rPr>
        <w:t xml:space="preserve">Look at what you gathered and find two pieces of evidence that say a similar thing; be ready to explain the pattern.</w:t>
      </w:r>
    </w:p>
    <w:p>
      <w:pPr>
        <w:pBdr>
          <w:bottom w:val="single" w:color="B9B3A6" w:sz="4"/>
        </w:pBdr>
        <w:spacing w:after="180" w:before="60"/>
      </w:pPr>
    </w:p>
    <w:p>
      <w:pPr>
        <w:pStyle w:val="Heading2"/>
        <w:keepNext/>
        <w:spacing w:after="100" w:before="280"/>
      </w:pPr>
      <w:r>
        <w:rPr>
          <w:b/>
          <w:bCs/>
          <w:color w:val="7A3B69"/>
          <w:sz w:val="28"/>
          <w:szCs w:val="28"/>
        </w:rPr>
        <w:t xml:space="preserve">4.3   Dig for the root cause</w:t>
      </w:r>
    </w:p>
    <w:p>
      <w:pPr>
        <w:spacing w:after="100" w:before="0" w:line="300"/>
      </w:pPr>
      <w:r>
        <w:rPr>
          <w:b/>
          <w:bCs/>
          <w:color w:val="6E7A2E"/>
          <w:sz w:val="20"/>
          <w:szCs w:val="20"/>
        </w:rPr>
        <w:t xml:space="preserve">Activity   ·   1h facilitated   ·   0.5h independent</w:t>
      </w:r>
    </w:p>
    <w:p>
      <w:pPr>
        <w:spacing w:after="140" w:before="0" w:line="300"/>
      </w:pPr>
      <w:r>
        <w:rPr>
          <w:sz w:val="22"/>
          <w:szCs w:val="22"/>
        </w:rPr>
        <w:t xml:space="preserve">One way to analyse what we found: dig past the surface problem to its root cause, using the Five Whys (or a problem tree). Take a problem the evidence shows - the soil slides when it rains - and ask "why?" again and again, drawing the chain down until you reach a cause you cannot easily push past. Each "why" rests on our evidence, and it stays about the hills, never about blaming anyone. Getting to the root means our insights deal with the real cause, not just the symptom.</w:t>
      </w:r>
    </w:p>
    <w:p>
      <w:pPr>
        <w:spacing w:after="100" w:before="0" w:line="300"/>
      </w:pPr>
      <w:r>
        <w:rPr>
          <w:b/>
          <w:bCs/>
          <w:color w:val="6E7A2E"/>
          <w:sz w:val="20"/>
          <w:szCs w:val="20"/>
        </w:rPr>
        <w:t xml:space="preserve">LEARNER SHEET:  Sheet 14, “Dig for the root cause” - in Our Research Book (a separate file, one per learner).</w:t>
      </w:r>
    </w:p>
    <w:p>
      <w:pPr>
        <w:keepNext/>
        <w:spacing w:after="60" w:before="180"/>
      </w:pPr>
      <w:r>
        <w:rPr>
          <w:b/>
          <w:bCs/>
          <w:color w:val="6E7A2E"/>
          <w:spacing w:val="24"/>
          <w:sz w:val="17"/>
          <w:szCs w:val="17"/>
        </w:rPr>
        <w:t xml:space="preserve">THE ACTIVITY, IN FULL</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Five Whys is a simple tool with one real difficulty: it can slide from analysis into blame within about three steps. In this context that matters more than usual, so the guard rails below are not optional politeness - they are what makes the tool safe to use here.</w:t>
      </w:r>
    </w:p>
    <w:p>
      <w:pPr>
        <w:pStyle w:val="Heading3"/>
        <w:keepNext/>
        <w:spacing w:after="80" w:before="220"/>
      </w:pPr>
      <w:r>
        <w:rPr>
          <w:b/>
          <w:bCs/>
          <w:color w:val="1F3A5F"/>
          <w:sz w:val="24"/>
          <w:szCs w:val="24"/>
        </w:rPr>
        <w:t xml:space="preserve">What a root cause is</w:t>
      </w:r>
    </w:p>
    <w:p>
      <w:pPr>
        <w:spacing w:after="140" w:before="0" w:line="300"/>
      </w:pPr>
      <w:r>
        <w:rPr>
          <w:sz w:val="22"/>
          <w:szCs w:val="22"/>
        </w:rPr>
        <w:t xml:space="preserve">The surface problem is what you can see. The root cause is the thing that, if it changed, would stop the surface problem coming back. Digging a drain treats the symptom; a drain has to be dug again every year. Roots holding the slope treat the cause.</w:t>
      </w:r>
    </w:p>
    <w:p>
      <w:pPr>
        <w:spacing w:after="140" w:before="0" w:line="300"/>
      </w:pPr>
      <w:r>
        <w:rPr>
          <w:sz w:val="22"/>
          <w:szCs w:val="22"/>
        </w:rPr>
        <w:t xml:space="preserve">The test for having reached the root: you cannot easily push past it, and changing it would change everything above it in the chain.</w:t>
      </w:r>
    </w:p>
    <w:p>
      <w:pPr>
        <w:pStyle w:val="Heading3"/>
        <w:keepNext/>
        <w:spacing w:after="80" w:before="220"/>
      </w:pPr>
      <w:r>
        <w:rPr>
          <w:b/>
          <w:bCs/>
          <w:color w:val="1F3A5F"/>
          <w:sz w:val="24"/>
          <w:szCs w:val="24"/>
        </w:rPr>
        <w:t xml:space="preserve">It is not always five</w:t>
      </w:r>
    </w:p>
    <w:p>
      <w:pPr>
        <w:spacing w:after="140" w:before="0" w:line="300"/>
      </w:pPr>
      <w:r>
        <w:rPr>
          <w:sz w:val="22"/>
          <w:szCs w:val="22"/>
        </w:rPr>
        <w:t xml:space="preserve">Five is a rough number, not a rule. Sometimes three whys reach something real; sometimes seven do. Learners taught "five whys" will invent a fifth answer to fill the box. Tell them plainly that stopping at three with an honest answer is better than five with a made-up one.</w:t>
      </w:r>
    </w:p>
    <w:p>
      <w:pPr>
        <w:pStyle w:val="Heading3"/>
        <w:keepNext/>
        <w:spacing w:after="80" w:before="220"/>
      </w:pPr>
      <w:r>
        <w:rPr>
          <w:b/>
          <w:bCs/>
          <w:color w:val="1F3A5F"/>
          <w:sz w:val="24"/>
          <w:szCs w:val="24"/>
        </w:rPr>
        <w:t xml:space="preserve">The blame problem, and how to hold it</w:t>
      </w:r>
    </w:p>
    <w:p>
      <w:pPr>
        <w:spacing w:after="140" w:before="0" w:line="300"/>
      </w:pPr>
      <w:r>
        <w:rPr>
          <w:sz w:val="22"/>
          <w:szCs w:val="22"/>
        </w:rPr>
        <w:t xml:space="preserve">Ask "why?" enough times about deforestation in a camp and the chain will arrive at people: families cut the trees. This is where the block can go wrong.</w:t>
      </w:r>
    </w:p>
    <w:p>
      <w:pPr>
        <w:spacing w:after="140" w:before="0" w:line="300"/>
      </w:pPr>
      <w:r>
        <w:rPr>
          <w:sz w:val="22"/>
          <w:szCs w:val="22"/>
        </w:rPr>
        <w:t xml:space="preserve">Two moves keep it safe:</w:t>
      </w:r>
    </w:p>
    <w:p>
      <w:pPr>
        <w:spacing w:after="140" w:before="0" w:line="300"/>
      </w:pPr>
      <w:r>
        <w:rPr>
          <w:sz w:val="22"/>
          <w:szCs w:val="22"/>
        </w:rPr>
        <w:t xml:space="preserve">1. Keep asking why past the people. "Families cut the trees" is a midpoint, not a root cause. Why did they? There was no other fuel. Why? Fuel was not supplied and could not be bought. Now you have something structural - and it is both truer and more useful than stopping at the family. 2. Ask about causes, not culprits. Say it out loud at the start: *we are asking what caused this, not who is at fault.* If a chain reaches a named person or a named group, stop and re-ask the question about the situation instead.</w:t>
      </w:r>
    </w:p>
    <w:p>
      <w:pPr>
        <w:spacing w:after="140" w:before="0" w:line="300"/>
      </w:pPr>
      <w:r>
        <w:rPr>
          <w:sz w:val="22"/>
          <w:szCs w:val="22"/>
        </w:rPr>
        <w:t xml:space="preserve">Some learners' own families cut those trees. Some are still cutting them. A block that ends with "our families destroyed the hills" has done harm and taught nothing.</w:t>
      </w:r>
    </w:p>
    <w:p>
      <w:pPr>
        <w:pStyle w:val="Heading3"/>
        <w:keepNext/>
        <w:spacing w:after="80" w:before="220"/>
      </w:pPr>
      <w:r>
        <w:rPr>
          <w:b/>
          <w:bCs/>
          <w:color w:val="1F3A5F"/>
          <w:sz w:val="24"/>
          <w:szCs w:val="24"/>
        </w:rPr>
        <w:t xml:space="preserve">Every step must rest on evidence</w:t>
      </w:r>
    </w:p>
    <w:p>
      <w:pPr>
        <w:spacing w:after="140" w:before="0" w:line="300"/>
      </w:pPr>
      <w:r>
        <w:rPr>
          <w:sz w:val="22"/>
          <w:szCs w:val="22"/>
        </w:rPr>
        <w:t xml:space="preserve">The commonest failure is a chain that is pure speculation and looks rigorous because it is drawn as arrows. At each "why", ask: *what did we find that tells us this?* If nothing does, mark that link as a guess - visibly - and note it as something to find out. A chain with two solid links and an honest gap is better research than five confident inventions.</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One chain, drawn, with at least three links.</w:t>
      </w:r>
    </w:p>
    <w:p>
      <w:pPr>
        <w:pStyle w:val="ListParagraph"/>
        <w:numPr>
          <w:ilvl w:val="0"/>
          <w:numId w:val="1"/>
        </w:numPr>
        <w:spacing w:after="80" w:line="300"/>
      </w:pPr>
      <w:r>
        <w:rPr>
          <w:sz w:val="22"/>
          <w:szCs w:val="22"/>
        </w:rPr>
        <w:t xml:space="preserve">Each link can be traced to a piece of evidence, or is honestly marked as a guess.</w:t>
      </w:r>
    </w:p>
    <w:p>
      <w:pPr>
        <w:pStyle w:val="ListParagraph"/>
        <w:numPr>
          <w:ilvl w:val="0"/>
          <w:numId w:val="1"/>
        </w:numPr>
        <w:spacing w:after="80" w:line="300"/>
      </w:pPr>
      <w:r>
        <w:rPr>
          <w:sz w:val="22"/>
          <w:szCs w:val="22"/>
        </w:rPr>
        <w:t xml:space="preserve">The chain has been pushed PAST any point where it landed on people.</w:t>
      </w:r>
    </w:p>
    <w:p>
      <w:pPr>
        <w:pStyle w:val="ListParagraph"/>
        <w:numPr>
          <w:ilvl w:val="0"/>
          <w:numId w:val="1"/>
        </w:numPr>
        <w:spacing w:after="80" w:line="300"/>
      </w:pPr>
      <w:r>
        <w:rPr>
          <w:sz w:val="22"/>
          <w:szCs w:val="22"/>
        </w:rPr>
        <w:t xml:space="preserve">Learners can say what a root cause is, and why treating one is different from treating a symptom.</w:t>
      </w:r>
    </w:p>
    <w:p>
      <w:pPr>
        <w:spacing w:after="140" w:line="300"/>
      </w:pPr>
      <w:r>
        <w:rPr>
          <w:b/>
          <w:bCs/>
          <w:color w:val="7A3B69"/>
          <w:sz w:val="22"/>
          <w:szCs w:val="22"/>
        </w:rPr>
        <w:t xml:space="preserve">Timing: </w:t>
      </w:r>
      <w:r>
        <w:rPr>
          <w:sz w:val="22"/>
          <w:szCs w:val="22"/>
        </w:rPr>
        <w:t xml:space="preserve">1.5 hours facilitated + 0.5 hour independent</w:t>
      </w:r>
    </w:p>
    <w:p>
      <w:pPr>
        <w:spacing w:after="140" w:line="300"/>
      </w:pPr>
      <w:r>
        <w:rPr>
          <w:b/>
          <w:bCs/>
          <w:color w:val="7A3B69"/>
          <w:sz w:val="22"/>
          <w:szCs w:val="22"/>
        </w:rPr>
        <w:t xml:space="preserve">Grouping: </w:t>
      </w:r>
      <w:r>
        <w:rPr>
          <w:sz w:val="22"/>
          <w:szCs w:val="22"/>
        </w:rPr>
        <w:t xml:space="preserve">Whole group to model; pairs or small groups to dig</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Take one problem our evidence shows, and ask "why does this happen?" - then ask "why?" of the answer, again and again.</w:t>
      </w:r>
    </w:p>
    <w:p>
      <w:pPr>
        <w:pStyle w:val="ListParagraph"/>
        <w:numPr>
          <w:ilvl w:val="0"/>
          <w:numId w:val="1"/>
        </w:numPr>
        <w:spacing w:after="80" w:line="300"/>
      </w:pPr>
      <w:r>
        <w:rPr>
          <w:sz w:val="22"/>
          <w:szCs w:val="22"/>
        </w:rPr>
        <w:t xml:space="preserve">Draw the chain of whys going downward, until we reach a cause underneath that we cannot easily push past - the root cause.</w:t>
      </w:r>
    </w:p>
    <w:p>
      <w:pPr>
        <w:pStyle w:val="ListParagraph"/>
        <w:numPr>
          <w:ilvl w:val="0"/>
          <w:numId w:val="1"/>
        </w:numPr>
        <w:spacing w:after="80" w:line="300"/>
      </w:pPr>
      <w:r>
        <w:rPr>
          <w:sz w:val="22"/>
          <w:szCs w:val="22"/>
        </w:rPr>
        <w:t xml:space="preserve">Check the root cause against our evidence, and notice that one problem can have more than one root.</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themes and patterns from "Sort and theme what we found" - the problems our evidence surfaced.</w:t>
      </w:r>
    </w:p>
    <w:p>
      <w:pPr>
        <w:pStyle w:val="ListParagraph"/>
        <w:numPr>
          <w:ilvl w:val="0"/>
          <w:numId w:val="1"/>
        </w:numPr>
        <w:spacing w:after="80" w:line="300"/>
      </w:pPr>
      <w:r>
        <w:rPr>
          <w:sz w:val="22"/>
          <w:szCs w:val="22"/>
        </w:rPr>
        <w:t xml:space="preserve">Wall or floor space to draw a chain of "whys" going down (or a tree with its roots).</w:t>
      </w:r>
    </w:p>
    <w:p>
      <w:pPr>
        <w:pStyle w:val="ListParagraph"/>
        <w:numPr>
          <w:ilvl w:val="0"/>
          <w:numId w:val="1"/>
        </w:numPr>
        <w:spacing w:after="80" w:line="300"/>
      </w:pPr>
      <w:r>
        <w:rPr>
          <w:sz w:val="22"/>
          <w:szCs w:val="22"/>
        </w:rPr>
        <w:t xml:space="preserve">The community map and evidence log nearby, to check each "why" against what we found.</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keep asking "why?" past the first easy answer. Learners (and all of us) tend to stop at the surface - "the hills slide because it rains." Model going deeper, gently: why are the hills bare, why were the trees cut, why was there no other choice. Each "why" should rest on our evidence, not on blame or guessing - this is analysis, not fault-finding, so keep it warm and about the hills, never about any person. Five is a guide, not a rule: stop when you reach a cause you cannot easily push past. A problem tree (roots = causes, trunk = the problem, branches = what it leads to) is another good way to draw the same thinking if your group prefers it.</w:t>
      </w:r>
    </w:p>
    <w:p>
      <w:pPr>
        <w:spacing w:after="140" w:line="300"/>
      </w:pPr>
      <w:r>
        <w:rPr>
          <w:b/>
          <w:bCs/>
          <w:color w:val="7A3B69"/>
          <w:sz w:val="22"/>
          <w:szCs w:val="22"/>
        </w:rPr>
        <w:t xml:space="preserve">Read aloud to the group: </w:t>
      </w:r>
      <w:r>
        <w:rPr>
          <w:sz w:val="22"/>
          <w:szCs w:val="22"/>
        </w:rPr>
        <w:t xml:space="preserve">the "How to dig for the root cause" page in the learners' research book. That page carries the teaching for this block, and the learners keep it.</w:t>
      </w:r>
    </w:p>
    <w:p>
      <w:pPr>
        <w:pStyle w:val="Heading3"/>
        <w:keepNext/>
        <w:spacing w:after="80" w:before="220"/>
      </w:pPr>
      <w:r>
        <w:rPr>
          <w:b/>
          <w:bCs/>
          <w:color w:val="1F3A5F"/>
          <w:sz w:val="24"/>
          <w:szCs w:val="24"/>
        </w:rPr>
        <w:t xml:space="preserve">Step 1: Pick a problem, and ask the first why  (20 min)</w:t>
      </w:r>
    </w:p>
    <w:p>
      <w:pPr>
        <w:spacing w:after="140" w:before="0" w:line="300"/>
      </w:pPr>
      <w:r>
        <w:rPr>
          <w:sz w:val="22"/>
          <w:szCs w:val="22"/>
        </w:rPr>
        <w:t xml:space="preserve">From our themes, choose one clear problem the evidence shows - for example, "the soil slides down our hills when it rains." Write or draw it at the top. Ask the group: why does this happen? Draw the answer below it, joined by an arrow.</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problem shall we dig into?</w:t>
      </w:r>
    </w:p>
    <w:p>
      <w:pPr>
        <w:pStyle w:val="ListParagraph"/>
        <w:numPr>
          <w:ilvl w:val="0"/>
          <w:numId w:val="1"/>
        </w:numPr>
        <w:spacing w:after="80" w:line="300"/>
      </w:pPr>
      <w:r>
        <w:rPr>
          <w:sz w:val="22"/>
          <w:szCs w:val="22"/>
        </w:rPr>
        <w:t xml:space="preserve">Why does this happen?</w:t>
      </w:r>
    </w:p>
    <w:p>
      <w:pPr>
        <w:pStyle w:val="Heading3"/>
        <w:keepNext/>
        <w:spacing w:after="80" w:before="220"/>
      </w:pPr>
      <w:r>
        <w:rPr>
          <w:b/>
          <w:bCs/>
          <w:color w:val="1F3A5F"/>
          <w:sz w:val="24"/>
          <w:szCs w:val="24"/>
        </w:rPr>
        <w:t xml:space="preserve">Step 2: Keep asking why, going down  (40 min)</w:t>
      </w:r>
    </w:p>
    <w:p>
      <w:pPr>
        <w:spacing w:after="140" w:before="0" w:line="300"/>
      </w:pPr>
      <w:r>
        <w:rPr>
          <w:sz w:val="22"/>
          <w:szCs w:val="22"/>
        </w:rPr>
        <w:t xml:space="preserve">Ask "why?" of each answer in turn, drawing the chain downward - about five times, until you reach a cause you cannot easily push past. For example: the soil slides → because the hills are bare → because the trees were cut → because families needed wood to cook and build → because there was no other fuel and many people arrived very fast. Let learners lead once you have modelled it, in pairs or small groups, each digging one problem.</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And why is that?</w:t>
      </w:r>
    </w:p>
    <w:p>
      <w:pPr>
        <w:pStyle w:val="ListParagraph"/>
        <w:numPr>
          <w:ilvl w:val="0"/>
          <w:numId w:val="1"/>
        </w:numPr>
        <w:spacing w:after="80" w:line="300"/>
      </w:pPr>
      <w:r>
        <w:rPr>
          <w:sz w:val="22"/>
          <w:szCs w:val="22"/>
        </w:rPr>
        <w:t xml:space="preserve">Is that the real cause, or is there something underneath it?</w:t>
      </w:r>
    </w:p>
    <w:p>
      <w:pPr>
        <w:pStyle w:val="Heading3"/>
        <w:keepNext/>
        <w:spacing w:after="80" w:before="220"/>
      </w:pPr>
      <w:r>
        <w:rPr>
          <w:b/>
          <w:bCs/>
          <w:color w:val="1F3A5F"/>
          <w:sz w:val="24"/>
          <w:szCs w:val="24"/>
        </w:rPr>
        <w:t xml:space="preserve">Step 3: Find the root, and check it  (30 min)</w:t>
      </w:r>
    </w:p>
    <w:p>
      <w:pPr>
        <w:spacing w:after="140" w:before="0" w:line="300"/>
      </w:pPr>
      <w:r>
        <w:rPr>
          <w:sz w:val="22"/>
          <w:szCs w:val="22"/>
        </w:rPr>
        <w:t xml:space="preserve">Name the root cause (or causes - there is often more than one) at the bottom of the chain. Check it against our evidence: do our sources and what people told us support it? Keep it hopeful - knowing the root cause is what lets us think clearly about what could help.</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is the cause underneath all the others?</w:t>
      </w:r>
    </w:p>
    <w:p>
      <w:pPr>
        <w:pStyle w:val="ListParagraph"/>
        <w:numPr>
          <w:ilvl w:val="0"/>
          <w:numId w:val="1"/>
        </w:numPr>
        <w:spacing w:after="80" w:line="300"/>
      </w:pPr>
      <w:r>
        <w:rPr>
          <w:sz w:val="22"/>
          <w:szCs w:val="22"/>
        </w:rPr>
        <w:t xml:space="preserve">Does our evidence support this root cause?</w:t>
      </w:r>
    </w:p>
    <w:p>
      <w:pPr>
        <w:spacing w:after="140" w:line="300"/>
      </w:pPr>
      <w:r>
        <w:rPr>
          <w:b/>
          <w:bCs/>
          <w:color w:val="7A3B69"/>
          <w:sz w:val="22"/>
          <w:szCs w:val="22"/>
        </w:rPr>
        <w:t xml:space="preserve">Student worksheet: </w:t>
      </w:r>
      <w:r>
        <w:rPr>
          <w:sz w:val="22"/>
          <w:szCs w:val="22"/>
        </w:rPr>
        <w:t xml:space="preserve">Dig for the root cause (in the student workbook)</w:t>
      </w:r>
    </w:p>
    <w:p>
      <w:pPr>
        <w:spacing w:after="140" w:line="300"/>
      </w:pPr>
      <w:r>
        <w:rPr>
          <w:b/>
          <w:bCs/>
          <w:color w:val="7A3B69"/>
          <w:sz w:val="22"/>
          <w:szCs w:val="22"/>
        </w:rPr>
        <w:t xml:space="preserve">Independent task: </w:t>
      </w:r>
      <w:r>
        <w:rPr>
          <w:sz w:val="22"/>
          <w:szCs w:val="22"/>
        </w:rPr>
        <w:t xml:space="preserve">Take one problem about our hills and ask 'why?' three times, to see what is underneath it.</w:t>
      </w:r>
    </w:p>
    <w:p>
      <w:pPr>
        <w:pBdr>
          <w:bottom w:val="single" w:color="B9B3A6" w:sz="4"/>
        </w:pBdr>
        <w:spacing w:after="180" w:before="60"/>
      </w:pPr>
    </w:p>
    <w:p>
      <w:pPr>
        <w:pStyle w:val="Heading2"/>
        <w:keepNext/>
        <w:spacing w:after="100" w:before="280"/>
      </w:pPr>
      <w:r>
        <w:rPr>
          <w:b/>
          <w:bCs/>
          <w:color w:val="7A3B69"/>
          <w:sz w:val="28"/>
          <w:szCs w:val="28"/>
        </w:rPr>
        <w:t xml:space="preserve">4.4   Who, what, and why - looking deeper</w:t>
      </w:r>
    </w:p>
    <w:p>
      <w:pPr>
        <w:spacing w:after="100" w:before="0" w:line="300"/>
      </w:pPr>
      <w:r>
        <w:rPr>
          <w:b/>
          <w:bCs/>
          <w:color w:val="6E7A2E"/>
          <w:sz w:val="20"/>
          <w:szCs w:val="20"/>
        </w:rPr>
        <w:t xml:space="preserve">Activity   ·   1h facilitated   ·   0.5h independent</w:t>
      </w:r>
    </w:p>
    <w:p>
      <w:pPr>
        <w:spacing w:after="140" w:before="0" w:line="300"/>
      </w:pPr>
      <w:r>
        <w:rPr>
          <w:sz w:val="22"/>
          <w:szCs w:val="22"/>
        </w:rPr>
        <w:t xml:space="preserve">A second way to analyse: see the problem as a human system, through three questions - who or what has the power to make it worse or better (families, agencies, the government, the monsoon, the hills); what beliefs and attitudes shape it ("the trees are not ours to plant" versus "we can care for our hills"); and who or what is helped or hurt by it. Build the three up on the wall. This makes insights deeper and fairer - and it stays about understanding, never blaming.</w:t>
      </w:r>
    </w:p>
    <w:p>
      <w:pPr>
        <w:spacing w:after="100" w:before="0" w:line="300"/>
      </w:pPr>
      <w:r>
        <w:rPr>
          <w:b/>
          <w:bCs/>
          <w:color w:val="6E7A2E"/>
          <w:sz w:val="20"/>
          <w:szCs w:val="20"/>
        </w:rPr>
        <w:t xml:space="preserve">LEARNER SHEET:  Sheet 15, “Looking deeper - power, beliefs, who is helped and hurt” - in Our Research Book (a separate file, one per learner).</w:t>
      </w:r>
    </w:p>
    <w:p>
      <w:pPr>
        <w:keepNext/>
        <w:spacing w:after="60" w:before="180"/>
      </w:pPr>
      <w:r>
        <w:rPr>
          <w:b/>
          <w:bCs/>
          <w:color w:val="6E7A2E"/>
          <w:spacing w:val="24"/>
          <w:sz w:val="17"/>
          <w:szCs w:val="17"/>
        </w:rPr>
        <w:t xml:space="preserve">THE ACTIVITY, IN FULL</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is the companion to the root-cause block and the two do different jobs. Root cause asks *what chain of things produced this?* This asks *who is in this, and what do they believe?* - because most real problems are not mechanical, they are human systems, and a solution that ignores the people in them fails.</w:t>
      </w:r>
    </w:p>
    <w:p>
      <w:pPr>
        <w:spacing w:after="140" w:before="0" w:line="300"/>
      </w:pPr>
      <w:r>
        <w:rPr>
          <w:sz w:val="22"/>
          <w:szCs w:val="22"/>
        </w:rPr>
        <w:t xml:space="preserve">You do not have to run both. If you have time for one, choose by your cohort: root cause suits a group that wants to explain; this suits a group that wants to act.</w:t>
      </w:r>
    </w:p>
    <w:p>
      <w:pPr>
        <w:pStyle w:val="Heading3"/>
        <w:keepNext/>
        <w:spacing w:after="80" w:before="220"/>
      </w:pPr>
      <w:r>
        <w:rPr>
          <w:b/>
          <w:bCs/>
          <w:color w:val="1F3A5F"/>
          <w:sz w:val="24"/>
          <w:szCs w:val="24"/>
        </w:rPr>
        <w:t xml:space="preserve">The three questions, and why these three</w:t>
      </w:r>
    </w:p>
    <w:p>
      <w:pPr>
        <w:spacing w:after="140" w:before="0" w:line="300"/>
      </w:pPr>
      <w:r>
        <w:rPr>
          <w:sz w:val="22"/>
          <w:szCs w:val="22"/>
        </w:rPr>
        <w:t xml:space="preserve">1. Who or what has power here? Power means the ability to make it better or worse. Include the non-human - the monsoon has enormous power over these hills and no intentions at all. Naming that early takes the heat out of the question. 2. What do people believe or feel? Beliefs drive behaviour more reliably than facts do. "The trees are not ours to plant" and "we can care for our hills" produce completely different camps. This is also the question learners are best placed to answer, because they live inside those beliefs. 3. Who is helped, and who is hurt? The same situation is not the same for everyone. Whoever is at the bottom of the slope has a different problem from whoever is at the top. This question is what stops a cohort designing something that helps people like themselves.</w:t>
      </w:r>
    </w:p>
    <w:p>
      <w:pPr>
        <w:pStyle w:val="Heading3"/>
        <w:keepNext/>
        <w:spacing w:after="80" w:before="220"/>
      </w:pPr>
      <w:r>
        <w:rPr>
          <w:b/>
          <w:bCs/>
          <w:color w:val="1F3A5F"/>
          <w:sz w:val="24"/>
          <w:szCs w:val="24"/>
        </w:rPr>
        <w:t xml:space="preserve">Watch for it becoming a list of villains</w:t>
      </w:r>
    </w:p>
    <w:p>
      <w:pPr>
        <w:spacing w:after="140" w:before="0" w:line="300"/>
      </w:pPr>
      <w:r>
        <w:rPr>
          <w:sz w:val="22"/>
          <w:szCs w:val="22"/>
        </w:rPr>
        <w:t xml:space="preserve">Learners will name the people they are frustrated with, and the wall becomes an accusation. Two guards:</w:t>
      </w:r>
    </w:p>
    <w:p>
      <w:pPr>
        <w:pStyle w:val="ListParagraph"/>
        <w:numPr>
          <w:ilvl w:val="0"/>
          <w:numId w:val="1"/>
        </w:numPr>
        <w:spacing w:after="80" w:line="300"/>
      </w:pPr>
      <w:r>
        <w:rPr>
          <w:sz w:val="22"/>
          <w:szCs w:val="22"/>
        </w:rPr>
        <w:t xml:space="preserve">Power is not blame. Ask partly so that learners see they have power here too. Put the cohort</w:t>
      </w:r>
    </w:p>
    <w:p>
      <w:pPr>
        <w:spacing w:after="140" w:before="0" w:line="300"/>
      </w:pPr>
      <w:r>
        <w:rPr>
          <w:sz w:val="22"/>
          <w:szCs w:val="22"/>
        </w:rPr>
        <w:t xml:space="preserve">on the wall alongside everyone else, and put the monsoon there as well.</w:t>
      </w:r>
    </w:p>
    <w:p>
      <w:pPr>
        <w:pStyle w:val="ListParagraph"/>
        <w:numPr>
          <w:ilvl w:val="0"/>
          <w:numId w:val="1"/>
        </w:numPr>
        <w:spacing w:after="80" w:line="300"/>
      </w:pPr>
      <w:r>
        <w:rPr>
          <w:sz w:val="22"/>
          <w:szCs w:val="22"/>
        </w:rPr>
        <w:t xml:space="preserve">Beliefs are described, not judged. "Some people think the trees are not theirs to plant" is a</w:t>
      </w:r>
    </w:p>
    <w:p>
      <w:pPr>
        <w:spacing w:after="140" w:before="0" w:line="300"/>
      </w:pPr>
      <w:r>
        <w:rPr>
          <w:sz w:val="22"/>
          <w:szCs w:val="22"/>
        </w:rPr>
        <w:t xml:space="preserve">finding. "Some people are selfish" is name-calling. Correct this the first time it happens.</w:t>
      </w:r>
    </w:p>
    <w:p>
      <w:pPr>
        <w:pStyle w:val="Heading3"/>
        <w:keepNext/>
        <w:spacing w:after="80" w:before="220"/>
      </w:pPr>
      <w:r>
        <w:rPr>
          <w:b/>
          <w:bCs/>
          <w:color w:val="1F3A5F"/>
          <w:sz w:val="24"/>
          <w:szCs w:val="24"/>
        </w:rPr>
        <w:t xml:space="preserve">Keep it about the hills, and stay clear of politics</w:t>
      </w:r>
    </w:p>
    <w:p>
      <w:pPr>
        <w:spacing w:after="140" w:before="0" w:line="300"/>
      </w:pPr>
      <w:r>
        <w:rPr>
          <w:sz w:val="22"/>
          <w:szCs w:val="22"/>
        </w:rPr>
        <w:t xml:space="preserve">Camp governance and the agencies working here are genuinely part of this system, and learners will say so. Let the observable, community-level things be named - who does what, what people see happening - and steer away from grievance about any named agency or authority. This is a research block, not a complaints channel, and learners' safety matters more than completeness. Have your step-back guidance to hand.</w:t>
      </w:r>
    </w:p>
    <w:p>
      <w:pPr>
        <w:pStyle w:val="Heading3"/>
        <w:keepNext/>
        <w:spacing w:after="80" w:before="220"/>
      </w:pPr>
      <w:r>
        <w:rPr>
          <w:b/>
          <w:bCs/>
          <w:color w:val="1F3A5F"/>
          <w:sz w:val="24"/>
          <w:szCs w:val="24"/>
        </w:rPr>
        <w:t xml:space="preserve">The payoff</w:t>
      </w:r>
    </w:p>
    <w:p>
      <w:pPr>
        <w:spacing w:after="140" w:before="0" w:line="300"/>
      </w:pPr>
      <w:r>
        <w:rPr>
          <w:sz w:val="22"/>
          <w:szCs w:val="22"/>
        </w:rPr>
        <w:t xml:space="preserve">The insight block that follows is noticeably better after this one. A cohort that has asked who is hurt tends to produce insights about people rather than about soil, and those are the ones an audience acts on.</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Three lists on the wall: power, beliefs, and helped/hurt.</w:t>
      </w:r>
    </w:p>
    <w:p>
      <w:pPr>
        <w:pStyle w:val="ListParagraph"/>
        <w:numPr>
          <w:ilvl w:val="0"/>
          <w:numId w:val="1"/>
        </w:numPr>
        <w:spacing w:after="80" w:line="300"/>
      </w:pPr>
      <w:r>
        <w:rPr>
          <w:sz w:val="22"/>
          <w:szCs w:val="22"/>
        </w:rPr>
        <w:t xml:space="preserve">The cohort itself appears somewhere on the power list.</w:t>
      </w:r>
    </w:p>
    <w:p>
      <w:pPr>
        <w:pStyle w:val="ListParagraph"/>
        <w:numPr>
          <w:ilvl w:val="0"/>
          <w:numId w:val="1"/>
        </w:numPr>
        <w:spacing w:after="80" w:line="300"/>
      </w:pPr>
      <w:r>
        <w:rPr>
          <w:sz w:val="22"/>
          <w:szCs w:val="22"/>
        </w:rPr>
        <w:t xml:space="preserve">At least one non-human thing appears on the power list.</w:t>
      </w:r>
    </w:p>
    <w:p>
      <w:pPr>
        <w:pStyle w:val="ListParagraph"/>
        <w:numPr>
          <w:ilvl w:val="0"/>
          <w:numId w:val="1"/>
        </w:numPr>
        <w:spacing w:after="80" w:line="300"/>
      </w:pPr>
      <w:r>
        <w:rPr>
          <w:sz w:val="22"/>
          <w:szCs w:val="22"/>
        </w:rPr>
        <w:t xml:space="preserve">No name-calling has survived on the wall. Beliefs are written as beliefs.</w:t>
      </w:r>
    </w:p>
    <w:p>
      <w:pPr>
        <w:spacing w:after="140" w:line="300"/>
      </w:pPr>
      <w:r>
        <w:rPr>
          <w:b/>
          <w:bCs/>
          <w:color w:val="7A3B69"/>
          <w:sz w:val="22"/>
          <w:szCs w:val="22"/>
        </w:rPr>
        <w:t xml:space="preserve">Timing: </w:t>
      </w:r>
      <w:r>
        <w:rPr>
          <w:sz w:val="22"/>
          <w:szCs w:val="22"/>
        </w:rPr>
        <w:t xml:space="preserve">1.5 hours facilitated + 0.5 hour independent</w:t>
      </w:r>
    </w:p>
    <w:p>
      <w:pPr>
        <w:spacing w:after="140" w:line="300"/>
      </w:pPr>
      <w:r>
        <w:rPr>
          <w:b/>
          <w:bCs/>
          <w:color w:val="7A3B69"/>
          <w:sz w:val="22"/>
          <w:szCs w:val="22"/>
        </w:rPr>
        <w:t xml:space="preserve">Grouping: </w:t>
      </w:r>
      <w:r>
        <w:rPr>
          <w:sz w:val="22"/>
          <w:szCs w:val="22"/>
        </w:rPr>
        <w:t xml:space="preserve">Whole group, with three areas on the wall or floor; pairs feed each one</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Ask who or what has the power to make the problem worse or better - families, agencies, the government, and things like the monsoon and the hills themselves.</w:t>
      </w:r>
    </w:p>
    <w:p>
      <w:pPr>
        <w:pStyle w:val="ListParagraph"/>
        <w:numPr>
          <w:ilvl w:val="0"/>
          <w:numId w:val="1"/>
        </w:numPr>
        <w:spacing w:after="80" w:line="300"/>
      </w:pPr>
      <w:r>
        <w:rPr>
          <w:sz w:val="22"/>
          <w:szCs w:val="22"/>
        </w:rPr>
        <w:t xml:space="preserve">Ask what people believe or feel that causes the problem, or that could help solve it.</w:t>
      </w:r>
    </w:p>
    <w:p>
      <w:pPr>
        <w:pStyle w:val="ListParagraph"/>
        <w:numPr>
          <w:ilvl w:val="0"/>
          <w:numId w:val="1"/>
        </w:numPr>
        <w:spacing w:after="80" w:line="300"/>
      </w:pPr>
      <w:r>
        <w:rPr>
          <w:sz w:val="22"/>
          <w:szCs w:val="22"/>
        </w:rPr>
        <w:t xml:space="preserve">Ask who or what is helped, and who or what is hurt, by the problem and by what is being done about it.</w:t>
      </w:r>
    </w:p>
    <w:p>
      <w:pPr>
        <w:pStyle w:val="ListParagraph"/>
        <w:numPr>
          <w:ilvl w:val="0"/>
          <w:numId w:val="1"/>
        </w:numPr>
        <w:spacing w:after="80" w:line="300"/>
      </w:pPr>
      <w:r>
        <w:rPr>
          <w:sz w:val="22"/>
          <w:szCs w:val="22"/>
        </w:rPr>
        <w:t xml:space="preserve">Stand back and notice what these three lenses show that the evidence alone did not.</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Three areas marked on the wall or floor - one for each question - where cards and drawings can be placed.</w:t>
      </w:r>
    </w:p>
    <w:p>
      <w:pPr>
        <w:pStyle w:val="ListParagraph"/>
        <w:numPr>
          <w:ilvl w:val="0"/>
          <w:numId w:val="1"/>
        </w:numPr>
        <w:spacing w:after="80" w:line="300"/>
      </w:pPr>
      <w:r>
        <w:rPr>
          <w:sz w:val="22"/>
          <w:szCs w:val="22"/>
        </w:rPr>
        <w:t xml:space="preserve">The themes and evidence from the earlier analysis, and the community map, nearby.</w:t>
      </w:r>
    </w:p>
    <w:p>
      <w:pPr>
        <w:pStyle w:val="ListParagraph"/>
        <w:numPr>
          <w:ilvl w:val="0"/>
          <w:numId w:val="1"/>
        </w:numPr>
        <w:spacing w:after="80" w:line="300"/>
      </w:pPr>
      <w:r>
        <w:rPr>
          <w:sz w:val="22"/>
          <w:szCs w:val="22"/>
        </w:rPr>
        <w:t xml:space="preserve">Cards or scraps of paper to write or draw on and move around.</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keep it about understanding, not blaming. The point is to see the problem as a system that people are part of - where power sits, what beliefs shape it, and who wins and loses - because that is what makes an insight deep and fair rather than a simple "trees good, cutting bad". Take the three questions one at a time, each as a short round, building up cards in its area. Handle beliefs with special care: name attitudes gently and generally ("some people feel the trees are not theirs to plant"), never pointing at anyone. Draw out that people who did harm often had little choice, and that the same people can be part of the solution.</w:t>
      </w:r>
    </w:p>
    <w:p>
      <w:pPr>
        <w:spacing w:after="140" w:line="300"/>
      </w:pPr>
      <w:r>
        <w:rPr>
          <w:b/>
          <w:bCs/>
          <w:color w:val="7A3B69"/>
          <w:sz w:val="22"/>
          <w:szCs w:val="22"/>
        </w:rPr>
        <w:t xml:space="preserve">Read aloud to the group: </w:t>
      </w:r>
      <w:r>
        <w:rPr>
          <w:sz w:val="22"/>
          <w:szCs w:val="22"/>
        </w:rPr>
        <w:t xml:space="preserve">the "How to see the whole picture - power, beliefs, and who is hurt" page in the learners' research book. That page carries the teaching for this block, and the learners keep it.</w:t>
      </w:r>
    </w:p>
    <w:p>
      <w:pPr>
        <w:pStyle w:val="Heading3"/>
        <w:keepNext/>
        <w:spacing w:after="80" w:before="220"/>
      </w:pPr>
      <w:r>
        <w:rPr>
          <w:b/>
          <w:bCs/>
          <w:color w:val="1F3A5F"/>
          <w:sz w:val="24"/>
          <w:szCs w:val="24"/>
        </w:rPr>
        <w:t xml:space="preserve">Step 1: Who or what has power here?  (30 min)</w:t>
      </w:r>
    </w:p>
    <w:p>
      <w:pPr>
        <w:spacing w:after="140" w:before="0" w:line="300"/>
      </w:pPr>
      <w:r>
        <w:rPr>
          <w:sz w:val="22"/>
          <w:szCs w:val="22"/>
        </w:rPr>
        <w:t xml:space="preserve">In the first area, gather who or what can make the problem worse or better: families who cook and build, the agencies planting and giving gas, the government and the camp leaders, and forces like the heavy monsoon and the steep hills themselves. Some have a lot of power, some a little. This shows who could act, and who a solution depends on.</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Who can change this - even a little?</w:t>
      </w:r>
    </w:p>
    <w:p>
      <w:pPr>
        <w:pStyle w:val="ListParagraph"/>
        <w:numPr>
          <w:ilvl w:val="0"/>
          <w:numId w:val="1"/>
        </w:numPr>
        <w:spacing w:after="80" w:line="300"/>
      </w:pPr>
      <w:r>
        <w:rPr>
          <w:sz w:val="22"/>
          <w:szCs w:val="22"/>
        </w:rPr>
        <w:t xml:space="preserve">What has power here that is not a person (the rain, the hills)?</w:t>
      </w:r>
    </w:p>
    <w:p>
      <w:pPr>
        <w:pStyle w:val="Heading3"/>
        <w:keepNext/>
        <w:spacing w:after="80" w:before="220"/>
      </w:pPr>
      <w:r>
        <w:rPr>
          <w:b/>
          <w:bCs/>
          <w:color w:val="1F3A5F"/>
          <w:sz w:val="24"/>
          <w:szCs w:val="24"/>
        </w:rPr>
        <w:t xml:space="preserve">Step 2: What do people believe or feel?  (30 min)</w:t>
      </w:r>
    </w:p>
    <w:p>
      <w:pPr>
        <w:spacing w:after="140" w:before="0" w:line="300"/>
      </w:pPr>
      <w:r>
        <w:rPr>
          <w:sz w:val="22"/>
          <w:szCs w:val="22"/>
        </w:rPr>
        <w:t xml:space="preserve">In the second area, name the beliefs and attitudes that make the problem worse or could make it better - gently and generally. For example: "we had no other choice but to cut wood"; "the trees are not ours to plant"; "looking after the hills is the agencies' job"; and, on the other side, "we can care for our own hills". Beliefs shape what people do, so they matter.</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do people believe that makes the problem harder to solve?</w:t>
      </w:r>
    </w:p>
    <w:p>
      <w:pPr>
        <w:pStyle w:val="ListParagraph"/>
        <w:numPr>
          <w:ilvl w:val="0"/>
          <w:numId w:val="1"/>
        </w:numPr>
        <w:spacing w:after="80" w:line="300"/>
      </w:pPr>
      <w:r>
        <w:rPr>
          <w:sz w:val="22"/>
          <w:szCs w:val="22"/>
        </w:rPr>
        <w:t xml:space="preserve">What belief could help solve it?</w:t>
      </w:r>
    </w:p>
    <w:p>
      <w:pPr>
        <w:pStyle w:val="Heading3"/>
        <w:keepNext/>
        <w:spacing w:after="80" w:before="220"/>
      </w:pPr>
      <w:r>
        <w:rPr>
          <w:b/>
          <w:bCs/>
          <w:color w:val="1F3A5F"/>
          <w:sz w:val="24"/>
          <w:szCs w:val="24"/>
        </w:rPr>
        <w:t xml:space="preserve">Step 3: Who is helped, and who is hurt?  (20 min)</w:t>
      </w:r>
    </w:p>
    <w:p>
      <w:pPr>
        <w:spacing w:after="140" w:before="0" w:line="300"/>
      </w:pPr>
      <w:r>
        <w:rPr>
          <w:sz w:val="22"/>
          <w:szCs w:val="22"/>
        </w:rPr>
        <w:t xml:space="preserve">In the third area, sort who or what is hurt by the problem - families on bare slopes, the women who used to collect firewood, the animals whose home was cleared - and who is helped when things improve. Notice who carries the most harm, and who a good solution should protect first.</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Who suffers most from this problem?</w:t>
      </w:r>
    </w:p>
    <w:p>
      <w:pPr>
        <w:pStyle w:val="ListParagraph"/>
        <w:numPr>
          <w:ilvl w:val="0"/>
          <w:numId w:val="1"/>
        </w:numPr>
        <w:spacing w:after="80" w:line="300"/>
      </w:pPr>
      <w:r>
        <w:rPr>
          <w:sz w:val="22"/>
          <w:szCs w:val="22"/>
        </w:rPr>
        <w:t xml:space="preserve">Who is helped when the hills come back?</w:t>
      </w:r>
    </w:p>
    <w:p>
      <w:pPr>
        <w:pStyle w:val="Heading3"/>
        <w:keepNext/>
        <w:spacing w:after="80" w:before="220"/>
      </w:pPr>
      <w:r>
        <w:rPr>
          <w:b/>
          <w:bCs/>
          <w:color w:val="1F3A5F"/>
          <w:sz w:val="24"/>
          <w:szCs w:val="24"/>
        </w:rPr>
        <w:t xml:space="preserve">Step 4: Stand back - what do we see now?  (10 min)</w:t>
      </w:r>
    </w:p>
    <w:p>
      <w:pPr>
        <w:spacing w:after="140" w:before="0" w:line="300"/>
      </w:pPr>
      <w:r>
        <w:rPr>
          <w:sz w:val="22"/>
          <w:szCs w:val="22"/>
        </w:rPr>
        <w:t xml:space="preserve">Look at all three areas together. What do power, beliefs, and who-wins-and-loses show us that the plain evidence did not? Draw one or two things the group notices - these feed our insights.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does looking deeper show that our evidence alone did not?</w:t>
      </w:r>
    </w:p>
    <w:p>
      <w:pPr>
        <w:spacing w:after="140" w:line="300"/>
      </w:pPr>
      <w:r>
        <w:rPr>
          <w:b/>
          <w:bCs/>
          <w:color w:val="7A3B69"/>
          <w:sz w:val="22"/>
          <w:szCs w:val="22"/>
        </w:rPr>
        <w:t xml:space="preserve">Student worksheet: </w:t>
      </w:r>
      <w:r>
        <w:rPr>
          <w:sz w:val="22"/>
          <w:szCs w:val="22"/>
        </w:rPr>
        <w:t xml:space="preserve">Looking deeper - power, beliefs, who is helped and hurt (in the student workbook)</w:t>
      </w:r>
    </w:p>
    <w:p>
      <w:pPr>
        <w:spacing w:after="140" w:line="300"/>
      </w:pPr>
      <w:r>
        <w:rPr>
          <w:b/>
          <w:bCs/>
          <w:color w:val="7A3B69"/>
          <w:sz w:val="22"/>
          <w:szCs w:val="22"/>
        </w:rPr>
        <w:t xml:space="preserve">Independent task: </w:t>
      </w:r>
      <w:r>
        <w:rPr>
          <w:sz w:val="22"/>
          <w:szCs w:val="22"/>
        </w:rPr>
        <w:t xml:space="preserve">Notice one person or group who is hurt by the bare hills, and one who could help make them green again.</w:t>
      </w:r>
    </w:p>
    <w:p>
      <w:pPr>
        <w:spacing w:after="140" w:before="0" w:line="300"/>
      </w:pPr>
      <w:r>
        <w:rPr>
          <w:b/>
          <w:bCs/>
          <w:color w:val="5A6473"/>
          <w:sz w:val="21"/>
          <w:szCs w:val="21"/>
        </w:rPr>
        <w:t xml:space="preserve">Root cause and looking deeper are two ways to analyse the evidence - do one or both, depending on your cohort and the time you have. Both feed the next block, where findings become insights.</w:t>
      </w:r>
    </w:p>
    <w:p>
      <w:pPr>
        <w:pBdr>
          <w:bottom w:val="single" w:color="B9B3A6" w:sz="4"/>
        </w:pBdr>
        <w:spacing w:after="180" w:before="60"/>
      </w:pPr>
    </w:p>
    <w:p>
      <w:pPr>
        <w:pStyle w:val="Heading2"/>
        <w:keepNext/>
        <w:spacing w:after="100" w:before="280"/>
      </w:pPr>
      <w:r>
        <w:rPr>
          <w:b/>
          <w:bCs/>
          <w:color w:val="7A3B69"/>
          <w:sz w:val="28"/>
          <w:szCs w:val="28"/>
        </w:rPr>
        <w:t xml:space="preserve">4.5   From findings to insights</w:t>
      </w:r>
    </w:p>
    <w:p>
      <w:pPr>
        <w:spacing w:after="100" w:before="0" w:line="300"/>
      </w:pPr>
      <w:r>
        <w:rPr>
          <w:b/>
          <w:bCs/>
          <w:color w:val="6E7A2E"/>
          <w:sz w:val="20"/>
          <w:szCs w:val="20"/>
        </w:rPr>
        <w:t xml:space="preserve">Activity   ·   2h facilitated   ·   1h independent</w:t>
      </w:r>
    </w:p>
    <w:p>
      <w:pPr>
        <w:spacing w:after="140" w:before="0" w:line="300"/>
      </w:pPr>
      <w:r>
        <w:rPr>
          <w:sz w:val="22"/>
          <w:szCs w:val="22"/>
        </w:rPr>
        <w:t xml:space="preserve">The analytical heart of the course: learners move from findings (what the evidence says) to insights (what it means and why it matters for the hills and the people who live on them, and what could be done about it). Model the difference between a finding and an actionable insight. The cohort drafts a small number of clear insight statements, each one they can point to the evidence for, and separates those evidence-backed claims from opinion or assumption. These insights are the defining outcome of the whole investigation.</w:t>
      </w:r>
    </w:p>
    <w:p>
      <w:pPr>
        <w:spacing w:after="100" w:before="0" w:line="300"/>
      </w:pPr>
      <w:r>
        <w:rPr>
          <w:b/>
          <w:bCs/>
          <w:color w:val="6E7A2E"/>
          <w:sz w:val="20"/>
          <w:szCs w:val="20"/>
        </w:rPr>
        <w:t xml:space="preserve">LEARNER SHEET:  Sheet 16, “Our insights - what we found and why it matters” - in Our Research Book (a separate file, one per learner).</w:t>
      </w:r>
    </w:p>
    <w:p>
      <w:pPr>
        <w:keepNext/>
        <w:spacing w:after="60" w:before="180"/>
      </w:pPr>
      <w:r>
        <w:rPr>
          <w:b/>
          <w:bCs/>
          <w:color w:val="6E7A2E"/>
          <w:spacing w:val="24"/>
          <w:sz w:val="17"/>
          <w:szCs w:val="17"/>
        </w:rPr>
        <w:t xml:space="preserve">THE ACTIVITY, IN FULL</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is the block where a research project either produces something or does not. Everything before it gathers; this is where the gathering becomes worth having. It is also the block most often taught badly, because the difference it turns on is genuinely slippery and most of us have never had it named.</w:t>
      </w:r>
    </w:p>
    <w:p>
      <w:pPr>
        <w:pStyle w:val="Heading3"/>
        <w:keepNext/>
        <w:spacing w:after="80" w:before="220"/>
      </w:pPr>
      <w:r>
        <w:rPr>
          <w:b/>
          <w:bCs/>
          <w:color w:val="1F3A5F"/>
          <w:sz w:val="24"/>
          <w:szCs w:val="24"/>
        </w:rPr>
        <w:t xml:space="preserve">A finding is what the evidence says. An insight is what it MEANS.</w:t>
      </w:r>
    </w:p>
    <w:p>
      <w:pPr>
        <w:spacing w:after="140" w:before="0" w:line="300"/>
      </w:pPr>
      <w:r>
        <w:rPr>
          <w:sz w:val="22"/>
          <w:szCs w:val="22"/>
        </w:rPr>
        <w:t xml:space="preserve">A finding is a report. Anyone with the same evidence would write the same finding.</w:t>
      </w:r>
    </w:p>
    <w:p>
      <w:pPr>
        <w:spacing w:after="140" w:before="0" w:line="300"/>
      </w:pPr>
      <w:r>
        <w:rPr>
          <w:sz w:val="22"/>
          <w:szCs w:val="22"/>
        </w:rPr>
        <w:t xml:space="preserve">Finding: "Seven of the eleven people we asked said the hill floods more than it used to."</w:t>
      </w:r>
    </w:p>
    <w:p>
      <w:pPr>
        <w:spacing w:after="140" w:before="0" w:line="300"/>
      </w:pPr>
      <w:r>
        <w:rPr>
          <w:sz w:val="22"/>
          <w:szCs w:val="22"/>
        </w:rPr>
        <w:t xml:space="preserve">An insight is a judgement about what that implies, and why it matters. It goes beyond the evidence - carefully, and while still pointing back at it.</w:t>
      </w:r>
    </w:p>
    <w:p>
      <w:pPr>
        <w:spacing w:after="140" w:before="0" w:line="300"/>
      </w:pPr>
      <w:r>
        <w:rPr>
          <w:sz w:val="22"/>
          <w:szCs w:val="22"/>
        </w:rPr>
        <w:t xml:space="preserve">Insight: "The flooding got worse after the trees went, so the water is not the real problem - the bare slope is. That means planting on the slope would do more than digging a bigger drain."</w:t>
      </w:r>
    </w:p>
    <w:p>
      <w:pPr>
        <w:spacing w:after="140" w:before="0" w:line="300"/>
      </w:pPr>
      <w:r>
        <w:rPr>
          <w:sz w:val="22"/>
          <w:szCs w:val="22"/>
        </w:rPr>
        <w:t xml:space="preserve">Notice what the insight has that the finding does not: a so, and a because. Give learners that as the test.</w:t>
      </w:r>
    </w:p>
    <w:p>
      <w:pPr>
        <w:pStyle w:val="Heading3"/>
        <w:keepNext/>
        <w:spacing w:after="80" w:before="220"/>
      </w:pPr>
      <w:r>
        <w:rPr>
          <w:b/>
          <w:bCs/>
          <w:color w:val="1F3A5F"/>
          <w:sz w:val="24"/>
          <w:szCs w:val="24"/>
        </w:rPr>
        <w:t xml:space="preserve">The three ways this goes wrong</w:t>
      </w:r>
    </w:p>
    <w:p>
      <w:pPr>
        <w:spacing w:after="140" w:before="0" w:line="300"/>
      </w:pPr>
      <w:r>
        <w:rPr>
          <w:sz w:val="22"/>
          <w:szCs w:val="22"/>
        </w:rPr>
        <w:t xml:space="preserve">1. Findings dressed as insights. "Many people said the hills are hotter." That is still a report. Ask: *so what? what does that mean for us?* - and keep asking until they add something. 2. Opinions dressed as insights. "People should stop cutting trees." That is a view they had before the research. Ask: *which piece of our evidence made you think that?* If nothing, it is an opinion - which is allowed, but it goes in a different pile. 3. Overclaiming. "Everyone in the camp thinks…" from eleven interviews. Teach the honest hedge: *the people we asked*, *most of the people we asked*, *what we saw on one slope*. Precision about how much you know is a researcher's virtue, not a weakness - and learners find that genuinely surprising and rather freeing.</w:t>
      </w:r>
    </w:p>
    <w:p>
      <w:pPr>
        <w:pStyle w:val="Heading3"/>
        <w:keepNext/>
        <w:spacing w:after="80" w:before="220"/>
      </w:pPr>
      <w:r>
        <w:rPr>
          <w:b/>
          <w:bCs/>
          <w:color w:val="1F3A5F"/>
          <w:sz w:val="24"/>
          <w:szCs w:val="24"/>
        </w:rPr>
        <w:t xml:space="preserve">Why "because" is where the rigour lives</w:t>
      </w:r>
    </w:p>
    <w:p>
      <w:pPr>
        <w:spacing w:after="140" w:before="0" w:line="300"/>
      </w:pPr>
      <w:r>
        <w:rPr>
          <w:sz w:val="22"/>
          <w:szCs w:val="22"/>
        </w:rPr>
        <w:t xml:space="preserve">A learner can produce a fine-sounding insight with no evidence under it. The "because" is what stops that. Insist on it every time: they must be able to point at the evidence log, the interview page, or the source card that produced the claim. If they cannot point, it is not an insight yet.</w:t>
      </w:r>
    </w:p>
    <w:p>
      <w:pPr>
        <w:pStyle w:val="Heading3"/>
        <w:keepNext/>
        <w:spacing w:after="80" w:before="220"/>
      </w:pPr>
      <w:r>
        <w:rPr>
          <w:b/>
          <w:bCs/>
          <w:color w:val="1F3A5F"/>
          <w:sz w:val="24"/>
          <w:szCs w:val="24"/>
        </w:rPr>
        <w:t xml:space="preserve">The frame, and why it is not a crutch</w:t>
      </w:r>
    </w:p>
    <w:p>
      <w:pPr>
        <w:spacing w:after="140" w:before="0" w:line="300"/>
      </w:pPr>
      <w:r>
        <w:rPr>
          <w:sz w:val="22"/>
          <w:szCs w:val="22"/>
        </w:rPr>
        <w:t xml:space="preserve">*Many people said / I saw ___ , so I think ___ , because ___ .*</w:t>
      </w:r>
    </w:p>
    <w:p>
      <w:pPr>
        <w:spacing w:after="140" w:before="0" w:line="300"/>
      </w:pPr>
      <w:r>
        <w:rPr>
          <w:sz w:val="22"/>
          <w:szCs w:val="22"/>
        </w:rPr>
        <w:t xml:space="preserve">Some facilitators worry this makes it mechanical. It does the opposite: it makes the reasoning visible, so a learner can see for themselves which of the three parts is missing. Keep the frame on the wall all through this block.</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The cohort has a small number of insight statements - three or four is plenty. More is worse.</w:t>
      </w:r>
    </w:p>
    <w:p>
      <w:pPr>
        <w:pStyle w:val="ListParagraph"/>
        <w:numPr>
          <w:ilvl w:val="0"/>
          <w:numId w:val="1"/>
        </w:numPr>
        <w:spacing w:after="80" w:line="300"/>
      </w:pPr>
      <w:r>
        <w:rPr>
          <w:sz w:val="22"/>
          <w:szCs w:val="22"/>
        </w:rPr>
        <w:t xml:space="preserve">Every one has a "so" and a "because", and the learner can point to the evidence for the "because".</w:t>
      </w:r>
    </w:p>
    <w:p>
      <w:pPr>
        <w:pStyle w:val="ListParagraph"/>
        <w:numPr>
          <w:ilvl w:val="0"/>
          <w:numId w:val="1"/>
        </w:numPr>
        <w:spacing w:after="80" w:line="300"/>
      </w:pPr>
      <w:r>
        <w:rPr>
          <w:sz w:val="22"/>
          <w:szCs w:val="22"/>
        </w:rPr>
        <w:t xml:space="preserve">Statements that turned out to be opinions have been moved to a separate pile, not thrown away.</w:t>
      </w:r>
    </w:p>
    <w:p>
      <w:pPr>
        <w:pStyle w:val="ListParagraph"/>
        <w:numPr>
          <w:ilvl w:val="0"/>
          <w:numId w:val="1"/>
        </w:numPr>
        <w:spacing w:after="80" w:line="300"/>
      </w:pPr>
      <w:r>
        <w:rPr>
          <w:sz w:val="22"/>
          <w:szCs w:val="22"/>
        </w:rPr>
        <w:t xml:space="preserve">Learners can say, out loud, the difference between a finding and an insight in their own words.</w:t>
      </w:r>
    </w:p>
    <w:p>
      <w:pPr>
        <w:spacing w:after="140" w:line="300"/>
      </w:pPr>
      <w:r>
        <w:rPr>
          <w:b/>
          <w:bCs/>
          <w:color w:val="7A3B69"/>
          <w:sz w:val="22"/>
          <w:szCs w:val="22"/>
        </w:rPr>
        <w:t xml:space="preserve">Timing: </w:t>
      </w:r>
      <w:r>
        <w:rPr>
          <w:sz w:val="22"/>
          <w:szCs w:val="22"/>
        </w:rPr>
        <w:t xml:space="preserve">2 hours facilitated + 1 hour independent</w:t>
      </w:r>
    </w:p>
    <w:p>
      <w:pPr>
        <w:spacing w:after="140" w:line="300"/>
      </w:pPr>
      <w:r>
        <w:rPr>
          <w:b/>
          <w:bCs/>
          <w:color w:val="7A3B69"/>
          <w:sz w:val="22"/>
          <w:szCs w:val="22"/>
        </w:rPr>
        <w:t xml:space="preserve">Grouping: </w:t>
      </w:r>
      <w:r>
        <w:rPr>
          <w:sz w:val="22"/>
          <w:szCs w:val="22"/>
        </w:rPr>
        <w:t xml:space="preserve">Whole group to model, then small groups to draft; whole group to sharpen</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Hear, with an example, the difference between a finding and an insight.</w:t>
      </w:r>
    </w:p>
    <w:p>
      <w:pPr>
        <w:pStyle w:val="ListParagraph"/>
        <w:numPr>
          <w:ilvl w:val="0"/>
          <w:numId w:val="1"/>
        </w:numPr>
        <w:spacing w:after="80" w:line="300"/>
      </w:pPr>
      <w:r>
        <w:rPr>
          <w:sz w:val="22"/>
          <w:szCs w:val="22"/>
        </w:rPr>
        <w:t xml:space="preserve">Take a theme and ask what it means, why it matters, and what could be done about it.</w:t>
      </w:r>
    </w:p>
    <w:p>
      <w:pPr>
        <w:pStyle w:val="ListParagraph"/>
        <w:numPr>
          <w:ilvl w:val="0"/>
          <w:numId w:val="1"/>
        </w:numPr>
        <w:spacing w:after="80" w:line="300"/>
      </w:pPr>
      <w:r>
        <w:rPr>
          <w:sz w:val="22"/>
          <w:szCs w:val="22"/>
        </w:rPr>
        <w:t xml:space="preserve">Draft a few clear insight statements, each one they can point to the evidence for.</w:t>
      </w:r>
    </w:p>
    <w:p>
      <w:pPr>
        <w:pStyle w:val="ListParagraph"/>
        <w:numPr>
          <w:ilvl w:val="0"/>
          <w:numId w:val="1"/>
        </w:numPr>
        <w:spacing w:after="80" w:line="300"/>
      </w:pPr>
      <w:r>
        <w:rPr>
          <w:sz w:val="22"/>
          <w:szCs w:val="22"/>
        </w:rPr>
        <w:t xml:space="preserve">Sort each statement into "the evidence shows this" or "this is our opinion" - and keep them apart.</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"our themes" pages from the sorting activity, and the evidence log.</w:t>
      </w:r>
    </w:p>
    <w:p>
      <w:pPr>
        <w:pStyle w:val="ListParagraph"/>
        <w:numPr>
          <w:ilvl w:val="0"/>
          <w:numId w:val="1"/>
        </w:numPr>
        <w:spacing w:after="80" w:line="300"/>
      </w:pPr>
      <w:r>
        <w:rPr>
          <w:sz w:val="22"/>
          <w:szCs w:val="22"/>
        </w:rPr>
        <w:t xml:space="preserve">The "our insights" sheet from the research book (one per learner or group).</w:t>
      </w:r>
    </w:p>
    <w:p>
      <w:pPr>
        <w:pStyle w:val="ListParagraph"/>
        <w:numPr>
          <w:ilvl w:val="0"/>
          <w:numId w:val="1"/>
        </w:numPr>
        <w:spacing w:after="80" w:line="300"/>
      </w:pPr>
      <w:r>
        <w:rPr>
          <w:sz w:val="22"/>
          <w:szCs w:val="22"/>
        </w:rPr>
        <w:t xml:space="preserve">Two labels or spaces for sorting statements - "the evidence shows this" and "this is our opinion".</w:t>
      </w:r>
    </w:p>
    <w:p>
      <w:pPr>
        <w:keepNext/>
        <w:spacing w:after="60" w:before="180"/>
      </w:pPr>
      <w:r>
        <w:rPr>
          <w:b/>
          <w:bCs/>
          <w:color w:val="6E7A2E"/>
          <w:spacing w:val="24"/>
          <w:sz w:val="17"/>
          <w:szCs w:val="17"/>
        </w:rPr>
        <w:t xml:space="preserve">WHAT IT LOOKS LIKE WHEN IT IS WORKING - FROM A FINDING TO AN INSIGHT</w:t>
      </w:r>
    </w:p>
    <w:p>
      <w:pPr>
        <w:spacing w:after="80" w:before="0" w:line="300"/>
      </w:pPr>
      <w:r>
        <w:rPr>
          <w:b/>
          <w:bCs/>
          <w:color w:val="5A6473"/>
          <w:sz w:val="20"/>
          <w:szCs w:val="20"/>
        </w:rPr>
        <w:t xml:space="preserve">A finding is what the evidence says; an insight is what it means and why it matters - and often, what could be done. Every insight must point back to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A finding</w:t>
            </w:r>
          </w:p>
          <w:p>
            <w:r>
              <w:rPr>
                <w:color w:val="5A6473"/>
                <w:sz w:val="15"/>
                <w:szCs w:val="15"/>
              </w:rPr>
              <w:t xml:space="preserve">what the evidence says</w:t>
            </w:r>
          </w:p>
        </w:tc>
        <w:tc>
          <w:tcPr>
            <w:tcW w:type="dxa" w:w="4535"/>
            <w:shd w:fill="F1EEE6"/>
            <w:tcMar>
              <w:top w:type="dxa" w:w="60"/>
              <w:left w:type="dxa" w:w="100"/>
              <w:bottom w:type="dxa" w:w="60"/>
              <w:right w:type="dxa" w:w="100"/>
            </w:tcMar>
          </w:tcPr>
          <w:p>
            <w:r>
              <w:rPr>
                <w:b/>
                <w:bCs/>
                <w:color w:val="1F3A5F"/>
                <w:sz w:val="18"/>
                <w:szCs w:val="18"/>
              </w:rPr>
              <w:t xml:space="preserve">An insight</w:t>
            </w:r>
          </w:p>
          <w:p>
            <w:r>
              <w:rPr>
                <w:color w:val="5A6473"/>
                <w:sz w:val="15"/>
                <w:szCs w:val="15"/>
              </w:rPr>
              <w:t xml:space="preserve">what it means, what could be done</w:t>
            </w:r>
          </w:p>
        </w:tc>
      </w:tr>
      <w:tr>
        <w:tc>
          <w:tcPr>
            <w:tcW w:type="dxa" w:w="4535"/>
            <w:tcMar>
              <w:top w:type="dxa" w:w="60"/>
              <w:left w:type="dxa" w:w="100"/>
              <w:bottom w:type="dxa" w:w="60"/>
              <w:right w:type="dxa" w:w="100"/>
            </w:tcMar>
          </w:tcPr>
          <w:p>
            <w:pPr>
              <w:spacing w:after="40"/>
            </w:pPr>
            <w:r>
              <w:rPr>
                <w:sz w:val="18"/>
                <w:szCs w:val="18"/>
              </w:rPr>
              <w:t xml:space="preserve">•  rain washes soil off bare hills</w:t>
            </w:r>
          </w:p>
          <w:p>
            <w:pPr>
              <w:spacing w:after="40"/>
            </w:pPr>
            <w:r>
              <w:rPr>
                <w:sz w:val="18"/>
                <w:szCs w:val="18"/>
              </w:rPr>
              <w:t xml:space="preserve">•  bare land gets very hot</w:t>
            </w:r>
          </w:p>
        </w:tc>
        <w:tc>
          <w:tcPr>
            <w:tcW w:type="dxa" w:w="4535"/>
            <w:tcMar>
              <w:top w:type="dxa" w:w="60"/>
              <w:left w:type="dxa" w:w="100"/>
              <w:bottom w:type="dxa" w:w="60"/>
              <w:right w:type="dxa" w:w="100"/>
            </w:tcMar>
          </w:tcPr>
          <w:p>
            <w:pPr>
              <w:spacing w:after="40"/>
            </w:pPr>
            <w:r>
              <w:rPr>
                <w:sz w:val="18"/>
                <w:szCs w:val="18"/>
              </w:rPr>
              <w:t xml:space="preserve">•  plants would hold the soil</w:t>
            </w:r>
          </w:p>
          <w:p>
            <w:pPr>
              <w:spacing w:after="40"/>
            </w:pPr>
            <w:r>
              <w:rPr>
                <w:sz w:val="18"/>
                <w:szCs w:val="18"/>
              </w:rPr>
              <w:t xml:space="preserve">•  shade would cool the ground</w:t>
            </w:r>
          </w:p>
        </w:tc>
      </w:tr>
    </w:tbl>
    <w:p>
      <w:pPr>
        <w:keepNext/>
        <w:spacing w:after="60" w:before="180"/>
      </w:pPr>
      <w:r>
        <w:rPr>
          <w:b/>
          <w:bCs/>
          <w:color w:val="6E7A2E"/>
          <w:spacing w:val="24"/>
          <w:sz w:val="17"/>
          <w:szCs w:val="17"/>
        </w:rPr>
        <w:t xml:space="preserve">HOW TO SET IT UP - EVIDENCE, OR OPINION?</w:t>
      </w:r>
    </w:p>
    <w:p>
      <w:pPr>
        <w:spacing w:after="80" w:before="0" w:line="300"/>
      </w:pPr>
      <w:r>
        <w:rPr>
          <w:b/>
          <w:bCs/>
          <w:color w:val="5A6473"/>
          <w:sz w:val="20"/>
          <w:szCs w:val="20"/>
        </w:rPr>
        <w:t xml:space="preserve">Sort each draft statement: can we point to the evidence for it? If yes, it is a claim we can stand behind. If no, it is opinion - kept, but in its own place, so we do not mix the two.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The evidence shows this</w:t>
            </w:r>
          </w:p>
        </w:tc>
        <w:tc>
          <w:tcPr>
            <w:tcW w:type="dxa" w:w="4535"/>
            <w:shd w:fill="F1EEE6"/>
            <w:tcMar>
              <w:top w:type="dxa" w:w="60"/>
              <w:left w:type="dxa" w:w="100"/>
              <w:bottom w:type="dxa" w:w="60"/>
              <w:right w:type="dxa" w:w="100"/>
            </w:tcMar>
          </w:tcPr>
          <w:p>
            <w:r>
              <w:rPr>
                <w:b/>
                <w:bCs/>
                <w:color w:val="1F3A5F"/>
                <w:sz w:val="18"/>
                <w:szCs w:val="18"/>
              </w:rPr>
              <w:t xml:space="preserve">This is our opinion</w:t>
            </w:r>
          </w:p>
        </w:tc>
      </w:tr>
      <w:tr>
        <w:tc>
          <w:tcPr>
            <w:tcW w:type="dxa" w:w="4535"/>
            <w:tcMar>
              <w:top w:type="dxa" w:w="60"/>
              <w:left w:type="dxa" w:w="100"/>
              <w:bottom w:type="dxa" w:w="60"/>
              <w:right w:type="dxa" w:w="100"/>
            </w:tcMar>
          </w:tcPr>
          <w:p>
            <w:pPr>
              <w:spacing w:after="40"/>
            </w:pPr>
            <w:r>
              <w:rPr>
                <w:sz w:val="18"/>
                <w:szCs w:val="18"/>
              </w:rPr>
              <w:t xml:space="preserve">•  many said rain washes soil</w:t>
            </w:r>
          </w:p>
          <w:p>
            <w:pPr>
              <w:spacing w:after="40"/>
            </w:pPr>
            <w:r>
              <w:rPr>
                <w:sz w:val="18"/>
                <w:szCs w:val="18"/>
              </w:rPr>
              <w:t xml:space="preserve">•  we saw mud on the path</w:t>
            </w:r>
          </w:p>
        </w:tc>
        <w:tc>
          <w:tcPr>
            <w:tcW w:type="dxa" w:w="4535"/>
            <w:tcMar>
              <w:top w:type="dxa" w:w="60"/>
              <w:left w:type="dxa" w:w="100"/>
              <w:bottom w:type="dxa" w:w="60"/>
              <w:right w:type="dxa" w:w="100"/>
            </w:tcMar>
          </w:tcPr>
          <w:p>
            <w:pPr>
              <w:spacing w:after="40"/>
            </w:pPr>
            <w:r>
              <w:rPr>
                <w:sz w:val="18"/>
                <w:szCs w:val="18"/>
              </w:rPr>
              <w:t xml:space="preserve">•  trees are nicer</w:t>
            </w:r>
          </w:p>
          <w:p>
            <w:pPr>
              <w:spacing w:after="40"/>
            </w:pPr>
            <w:r>
              <w:rPr>
                <w:sz w:val="18"/>
                <w:szCs w:val="18"/>
              </w:rPr>
              <w:t xml:space="preserve">•  everyone should plant</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is the difference between a finding and an insight, so model it plainly: a finding is what the evidence says ("many people said the rain washes the soil away"); an insight is what it means and why it matters ("bare hills lose their soil in the rain, so bringing back plants would protect our homes"). Every insight must point back to evidence - if we cannot, it is an opinion, and opinions go in their own place, not thrown away. Keep the tone warm and hopeful: the "what could be done" part is where learners see their investigation could lead somewhere, but no learner has to speak from their own loss. Aim for a few strong insight statements, not many weak ones.</w:t>
      </w:r>
    </w:p>
    <w:p>
      <w:pPr>
        <w:spacing w:after="140" w:line="300"/>
      </w:pPr>
      <w:r>
        <w:rPr>
          <w:b/>
          <w:bCs/>
          <w:color w:val="7A3B69"/>
          <w:sz w:val="22"/>
          <w:szCs w:val="22"/>
        </w:rPr>
        <w:t xml:space="preserve">Read aloud to the group: </w:t>
      </w:r>
      <w:r>
        <w:rPr>
          <w:sz w:val="22"/>
          <w:szCs w:val="22"/>
        </w:rPr>
        <w:t xml:space="preserve">the "How to find what our evidence MEANS" page in the learners' research book. That page carries the teaching for this block, and the learners keep it.</w:t>
      </w:r>
    </w:p>
    <w:p>
      <w:pPr>
        <w:pStyle w:val="Heading3"/>
        <w:keepNext/>
        <w:spacing w:after="80" w:before="220"/>
      </w:pPr>
      <w:r>
        <w:rPr>
          <w:b/>
          <w:bCs/>
          <w:color w:val="1F3A5F"/>
          <w:sz w:val="24"/>
          <w:szCs w:val="24"/>
        </w:rPr>
        <w:t xml:space="preserve">Step 1: A finding, and an insight  (30 min)</w:t>
      </w:r>
    </w:p>
    <w:p>
      <w:pPr>
        <w:spacing w:after="140" w:before="0" w:line="300"/>
      </w:pPr>
      <w:r>
        <w:rPr>
          <w:sz w:val="22"/>
          <w:szCs w:val="22"/>
        </w:rPr>
        <w:t xml:space="preserve">Show the difference with one clear example from the group's own evidence. A finding is what the evidence says. An insight is what that means and why it matters - and often, what could be done. Say both out loud so the group hears the move from one to the other.</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does the evidence say? (that is our finding)</w:t>
      </w:r>
    </w:p>
    <w:p>
      <w:pPr>
        <w:pStyle w:val="ListParagraph"/>
        <w:numPr>
          <w:ilvl w:val="0"/>
          <w:numId w:val="1"/>
        </w:numPr>
        <w:spacing w:after="80" w:line="300"/>
      </w:pPr>
      <w:r>
        <w:rPr>
          <w:sz w:val="22"/>
          <w:szCs w:val="22"/>
        </w:rPr>
        <w:t xml:space="preserve">What does it mean, and why does it matter? (that is our insight)</w:t>
      </w:r>
    </w:p>
    <w:p>
      <w:pPr>
        <w:pStyle w:val="Heading3"/>
        <w:keepNext/>
        <w:spacing w:after="80" w:before="220"/>
      </w:pPr>
      <w:r>
        <w:rPr>
          <w:b/>
          <w:bCs/>
          <w:color w:val="1F3A5F"/>
          <w:sz w:val="24"/>
          <w:szCs w:val="24"/>
        </w:rPr>
        <w:t xml:space="preserve">Step 2: Turn our themes into insights  (50 min)</w:t>
      </w:r>
    </w:p>
    <w:p>
      <w:pPr>
        <w:spacing w:after="140" w:before="0" w:line="300"/>
      </w:pPr>
      <w:r>
        <w:rPr>
          <w:sz w:val="22"/>
          <w:szCs w:val="22"/>
        </w:rPr>
        <w:t xml:space="preserve">In small groups, learners take a theme from the sorting activity and ask three questions of it: what does it mean, why does it matter for the hills and the people who live on them, and what could be done about it. They draft a clear insight statement, and note which evidence it stands on.</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Why does this matter for our hills and for people's homes?</w:t>
      </w:r>
    </w:p>
    <w:p>
      <w:pPr>
        <w:pStyle w:val="ListParagraph"/>
        <w:numPr>
          <w:ilvl w:val="0"/>
          <w:numId w:val="1"/>
        </w:numPr>
        <w:spacing w:after="80" w:line="300"/>
      </w:pPr>
      <w:r>
        <w:rPr>
          <w:sz w:val="22"/>
          <w:szCs w:val="22"/>
        </w:rPr>
        <w:t xml:space="preserve">What could be done - and what evidence makes us say so?</w:t>
      </w:r>
    </w:p>
    <w:p>
      <w:pPr>
        <w:pStyle w:val="Heading3"/>
        <w:keepNext/>
        <w:spacing w:after="80" w:before="220"/>
      </w:pPr>
      <w:r>
        <w:rPr>
          <w:b/>
          <w:bCs/>
          <w:color w:val="1F3A5F"/>
          <w:sz w:val="24"/>
          <w:szCs w:val="24"/>
        </w:rPr>
        <w:t xml:space="preserve">Step 3: Evidence, or opinion?  (25 min)</w:t>
      </w:r>
    </w:p>
    <w:p>
      <w:pPr>
        <w:spacing w:after="140" w:before="0" w:line="300"/>
      </w:pPr>
      <w:r>
        <w:rPr>
          <w:sz w:val="22"/>
          <w:szCs w:val="22"/>
        </w:rPr>
        <w:t xml:space="preserve">Take each draft statement and ask the group: can we point to the evidence for this? If yes, it is an evidence-backed claim. If no, it is our opinion - still worth keeping, but in its own place, so we do not mix the two. This is what keeps our insights honest.</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piece of evidence backs this up?</w:t>
      </w:r>
    </w:p>
    <w:p>
      <w:pPr>
        <w:pStyle w:val="ListParagraph"/>
        <w:numPr>
          <w:ilvl w:val="0"/>
          <w:numId w:val="1"/>
        </w:numPr>
        <w:spacing w:after="80" w:line="300"/>
      </w:pPr>
      <w:r>
        <w:rPr>
          <w:sz w:val="22"/>
          <w:szCs w:val="22"/>
        </w:rPr>
        <w:t xml:space="preserve">Is this what we found, or what we think?</w:t>
      </w:r>
    </w:p>
    <w:p>
      <w:pPr>
        <w:pStyle w:val="Heading3"/>
        <w:keepNext/>
        <w:spacing w:after="80" w:before="220"/>
      </w:pPr>
      <w:r>
        <w:rPr>
          <w:b/>
          <w:bCs/>
          <w:color w:val="1F3A5F"/>
          <w:sz w:val="24"/>
          <w:szCs w:val="24"/>
        </w:rPr>
        <w:t xml:space="preserve">Step 4: Our few clear insights  (15 min)</w:t>
      </w:r>
    </w:p>
    <w:p>
      <w:pPr>
        <w:spacing w:after="140" w:before="0" w:line="300"/>
      </w:pPr>
      <w:r>
        <w:rPr>
          <w:sz w:val="22"/>
          <w:szCs w:val="22"/>
        </w:rPr>
        <w:t xml:space="preserve">As a whole group, sharpen the drafts into a small number of clear insight statements, each backed by evidence, on the "our insights" sheet. These are the defining outcome of the whole investigation, and what the group will share in the final step.</w:t>
      </w:r>
    </w:p>
    <w:p>
      <w:pPr>
        <w:spacing w:after="140" w:line="300"/>
      </w:pPr>
      <w:r>
        <w:rPr>
          <w:b/>
          <w:bCs/>
          <w:color w:val="7A3B69"/>
          <w:sz w:val="22"/>
          <w:szCs w:val="22"/>
        </w:rPr>
        <w:t xml:space="preserve">Student worksheet: </w:t>
      </w:r>
      <w:r>
        <w:rPr>
          <w:sz w:val="22"/>
          <w:szCs w:val="22"/>
        </w:rPr>
        <w:t xml:space="preserve">Our insights - what we found and why it matters (in the student workbook)</w:t>
      </w:r>
    </w:p>
    <w:p>
      <w:pPr>
        <w:spacing w:after="140" w:line="300"/>
      </w:pPr>
      <w:r>
        <w:rPr>
          <w:b/>
          <w:bCs/>
          <w:color w:val="7A3B69"/>
          <w:sz w:val="22"/>
          <w:szCs w:val="22"/>
        </w:rPr>
        <w:t xml:space="preserve">Independent task: </w:t>
      </w:r>
      <w:r>
        <w:rPr>
          <w:sz w:val="22"/>
          <w:szCs w:val="22"/>
        </w:rPr>
        <w:t xml:space="preserve">Think about what we found and finish this out loud for someone at home: 'What surprised me is…'.</w:t>
      </w:r>
    </w:p>
    <w:p>
      <w:pPr>
        <w:pBdr>
          <w:bottom w:val="single" w:color="B9B3A6" w:sz="4"/>
        </w:pBdr>
        <w:spacing w:after="180" w:before="60"/>
      </w:pPr>
    </w:p>
    <w:p>
      <w:r>
        <w:br w:type="page"/>
      </w:r>
    </w:p>
    <w:p>
      <w:pPr>
        <w:pStyle w:val="Heading1"/>
        <w:keepNext/>
        <w:spacing w:after="140" w:before="320"/>
      </w:pPr>
      <w:r>
        <w:rPr>
          <w:b/>
          <w:bCs/>
          <w:color w:val="1F3A5F"/>
          <w:sz w:val="36"/>
          <w:szCs w:val="36"/>
        </w:rPr>
        <w:t xml:space="preserve">Phase 5 - Communicate findings</w:t>
      </w:r>
    </w:p>
    <w:p>
      <w:pPr>
        <w:spacing w:after="40" w:before="0" w:line="300"/>
      </w:pPr>
      <w:r>
        <w:rPr>
          <w:b/>
          <w:bCs/>
          <w:color w:val="5A6473"/>
          <w:sz w:val="20"/>
          <w:szCs w:val="20"/>
        </w:rPr>
        <w:t xml:space="preserve">Lead: Learners own it - support stays high</w:t>
      </w:r>
    </w:p>
    <w:p>
      <w:pPr>
        <w:spacing w:after="140" w:line="300"/>
      </w:pPr>
      <w:r>
        <w:rPr>
          <w:b/>
          <w:bCs/>
          <w:color w:val="7A3B69"/>
          <w:sz w:val="22"/>
          <w:szCs w:val="22"/>
        </w:rPr>
        <w:t xml:space="preserve">Course objective: </w:t>
      </w:r>
      <w:r>
        <w:rPr>
          <w:sz w:val="22"/>
          <w:szCs w:val="22"/>
        </w:rPr>
        <w:t xml:space="preserve">Communicate findings and actionable insights to an audience.</w:t>
      </w:r>
    </w:p>
    <w:p>
      <w:pPr>
        <w:spacing w:after="140" w:before="0" w:line="300"/>
      </w:pPr>
      <w:r>
        <w:rPr>
          <w:sz w:val="22"/>
          <w:szCs w:val="22"/>
        </w:rPr>
        <w:t xml:space="preserve">Learners make their insights usable by others: they choose a format that suits their message and audience, and build a research output that shares what they found and what it means, backed by their evidence.</w:t>
      </w:r>
    </w:p>
    <w:p>
      <w:pPr>
        <w:pStyle w:val="Heading2"/>
        <w:keepNext/>
        <w:spacing w:after="100" w:before="280"/>
      </w:pPr>
      <w:r>
        <w:rPr>
          <w:b/>
          <w:bCs/>
          <w:color w:val="7A3B69"/>
          <w:sz w:val="28"/>
          <w:szCs w:val="28"/>
        </w:rPr>
        <w:t xml:space="preserve">5.1   Choose our format and our audience</w:t>
      </w:r>
    </w:p>
    <w:p>
      <w:pPr>
        <w:spacing w:after="100" w:before="0" w:line="300"/>
      </w:pPr>
      <w:r>
        <w:rPr>
          <w:b/>
          <w:bCs/>
          <w:color w:val="6E7A2E"/>
          <w:sz w:val="20"/>
          <w:szCs w:val="20"/>
        </w:rPr>
        <w:t xml:space="preserve">Activity   ·   1h facilitated   ·   1h independent</w:t>
      </w:r>
    </w:p>
    <w:p>
      <w:pPr>
        <w:spacing w:after="140" w:before="0" w:line="300"/>
      </w:pPr>
      <w:r>
        <w:rPr>
          <w:sz w:val="22"/>
          <w:szCs w:val="22"/>
        </w:rPr>
        <w:t xml:space="preserve">Learners decide who most needs to hear what they found - peers, families, the wider community, a camp committee - and choose a format that fits both the message and an oral, visual context: a poster, a spoken presentation with pictures, a role-play or story, a simple infographic. Match format to purpose and audience is the idea; there is no single required output. Learners plan what their output will say and show, and how it will stand on the evidence.</w:t>
      </w:r>
    </w:p>
    <w:p>
      <w:pPr>
        <w:spacing w:after="100" w:before="0" w:line="300"/>
      </w:pPr>
      <w:r>
        <w:rPr>
          <w:b/>
          <w:bCs/>
          <w:color w:val="6E7A2E"/>
          <w:sz w:val="20"/>
          <w:szCs w:val="20"/>
        </w:rPr>
        <w:t xml:space="preserve">LEARNER SHEET:  Sheet 17, “Who we will tell, and how - our plan” - in Our Research Book (a separate file, one per learner).</w:t>
      </w:r>
    </w:p>
    <w:p>
      <w:pPr>
        <w:keepNext/>
        <w:spacing w:after="60" w:before="180"/>
      </w:pPr>
      <w:r>
        <w:rPr>
          <w:b/>
          <w:bCs/>
          <w:color w:val="6E7A2E"/>
          <w:spacing w:val="24"/>
          <w:sz w:val="17"/>
          <w:szCs w:val="17"/>
        </w:rPr>
        <w:t xml:space="preserve">THE ACTIVITY, IN FULL</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Research that nobody hears is not finished. This block decides who hears it - and the order matters: audience first, then message, then format. Learners will want to pick the format first, because making a poster is the fun part. A poster chosen before the audience will be aimed at nobody.</w:t>
      </w:r>
    </w:p>
    <w:p>
      <w:pPr>
        <w:pStyle w:val="Heading3"/>
        <w:keepNext/>
        <w:spacing w:after="80" w:before="220"/>
      </w:pPr>
      <w:r>
        <w:rPr>
          <w:b/>
          <w:bCs/>
          <w:color w:val="1F3A5F"/>
          <w:sz w:val="24"/>
          <w:szCs w:val="24"/>
        </w:rPr>
        <w:t xml:space="preserve">Audience is a real decision, not a formality</w:t>
      </w:r>
    </w:p>
    <w:p>
      <w:pPr>
        <w:spacing w:after="140" w:before="0" w:line="300"/>
      </w:pPr>
      <w:r>
        <w:rPr>
          <w:sz w:val="22"/>
          <w:szCs w:val="22"/>
        </w:rPr>
        <w:t xml:space="preserve">Push for a specific answer. Not "the community" - WHO? The families on the slope below? The younger children who will still be here in five years? The people who cut wood because there is nothing else?</w:t>
      </w:r>
    </w:p>
    <w:p>
      <w:pPr>
        <w:spacing w:after="140" w:before="0" w:line="300"/>
      </w:pPr>
      <w:r>
        <w:rPr>
          <w:sz w:val="22"/>
          <w:szCs w:val="22"/>
        </w:rPr>
        <w:t xml:space="preserve">The test: what do you want them to understand, that they do not understand now? A learner who can answer that has an audience. A learner who cannot has picked a word.</w:t>
      </w:r>
    </w:p>
    <w:p>
      <w:pPr>
        <w:pStyle w:val="Heading3"/>
        <w:keepNext/>
        <w:spacing w:after="80" w:before="220"/>
      </w:pPr>
      <w:r>
        <w:rPr>
          <w:b/>
          <w:bCs/>
          <w:color w:val="1F3A5F"/>
          <w:sz w:val="24"/>
          <w:szCs w:val="24"/>
        </w:rPr>
        <w:t xml:space="preserve">Then let the format follow</w:t>
      </w:r>
    </w:p>
    <w:p>
      <w:pPr>
        <w:spacing w:after="140" w:before="0" w:line="300"/>
      </w:pPr>
      <w:r>
        <w:rPr>
          <w:sz w:val="22"/>
          <w:szCs w:val="22"/>
        </w:rPr>
        <w:t xml:space="preserve">There is no required output. What fits an oral, visual community - a poster, a spoken presentation with pictures, a role-play, a story, a simple picture-chart - depends on who is listening and what they need to grasp.</w:t>
      </w:r>
    </w:p>
    <w:p>
      <w:pPr>
        <w:spacing w:after="140" w:before="0" w:line="300"/>
      </w:pPr>
      <w:r>
        <w:rPr>
          <w:sz w:val="22"/>
          <w:szCs w:val="22"/>
        </w:rPr>
        <w:t xml:space="preserve">Two useful pairings to offer: something that has to be FELT is often better as a story or a role-play; something that has to be COMPARED (before and now, with roots and without) is often better as a picture. Say that, and let them choose.</w:t>
      </w:r>
    </w:p>
    <w:p>
      <w:pPr>
        <w:pStyle w:val="Heading3"/>
        <w:keepNext/>
        <w:spacing w:after="80" w:before="220"/>
      </w:pPr>
      <w:r>
        <w:rPr>
          <w:b/>
          <w:bCs/>
          <w:color w:val="1F3A5F"/>
          <w:sz w:val="24"/>
          <w:szCs w:val="24"/>
        </w:rPr>
        <w:t xml:space="preserve">The constraint that helps: what have we actually got?</w:t>
      </w:r>
    </w:p>
    <w:p>
      <w:pPr>
        <w:spacing w:after="140" w:before="0" w:line="300"/>
      </w:pPr>
      <w:r>
        <w:rPr>
          <w:sz w:val="22"/>
          <w:szCs w:val="22"/>
        </w:rPr>
        <w:t xml:space="preserve">Ask early what materials exist. A group planning something they cannot make will discover it in the final week. Paper, colours, their bodies, their voices and the wall are the real list, and they are enough.</w:t>
      </w:r>
    </w:p>
    <w:p>
      <w:pPr>
        <w:pStyle w:val="Heading3"/>
        <w:keepNext/>
        <w:spacing w:after="80" w:before="220"/>
      </w:pPr>
      <w:r>
        <w:rPr>
          <w:b/>
          <w:bCs/>
          <w:color w:val="1F3A5F"/>
          <w:sz w:val="24"/>
          <w:szCs w:val="24"/>
        </w:rPr>
        <w:t xml:space="preserve">Connect it to the showcase now</w:t>
      </w:r>
    </w:p>
    <w:p>
      <w:pPr>
        <w:spacing w:after="140" w:before="0" w:line="300"/>
      </w:pPr>
      <w:r>
        <w:rPr>
          <w:sz w:val="22"/>
          <w:szCs w:val="22"/>
        </w:rPr>
        <w:t xml:space="preserve">The sharing happens at the programme showcase, in front of guests each learner invited themselves. Learners should be planning with that room in mind from this block, not discovering it at the end - it changes what they choose.</w:t>
      </w:r>
    </w:p>
    <w:p>
      <w:pPr>
        <w:pStyle w:val="Heading3"/>
        <w:keepNext/>
        <w:spacing w:after="80" w:before="220"/>
      </w:pPr>
      <w:r>
        <w:rPr>
          <w:b/>
          <w:bCs/>
          <w:color w:val="1F3A5F"/>
          <w:sz w:val="24"/>
          <w:szCs w:val="24"/>
        </w:rPr>
        <w:t xml:space="preserve">Watch for the two failures</w:t>
      </w:r>
    </w:p>
    <w:p>
      <w:pPr>
        <w:pStyle w:val="ListParagraph"/>
        <w:numPr>
          <w:ilvl w:val="0"/>
          <w:numId w:val="1"/>
        </w:numPr>
        <w:spacing w:after="80" w:line="300"/>
      </w:pPr>
      <w:r>
        <w:rPr>
          <w:sz w:val="22"/>
          <w:szCs w:val="22"/>
        </w:rPr>
        <w:t xml:space="preserve">The beautiful poster with no message. Ask, before any making starts: what is the ONE thing you</w:t>
      </w:r>
    </w:p>
    <w:p>
      <w:pPr>
        <w:spacing w:after="140" w:before="0" w:line="300"/>
      </w:pPr>
      <w:r>
        <w:rPr>
          <w:sz w:val="22"/>
          <w:szCs w:val="22"/>
        </w:rPr>
        <w:t xml:space="preserve">want them to understand? If the group cannot say it in a sentence, they are not ready to build.</w:t>
      </w:r>
    </w:p>
    <w:p>
      <w:pPr>
        <w:pStyle w:val="ListParagraph"/>
        <w:numPr>
          <w:ilvl w:val="0"/>
          <w:numId w:val="1"/>
        </w:numPr>
        <w:spacing w:after="80" w:line="300"/>
      </w:pPr>
      <w:r>
        <w:rPr>
          <w:sz w:val="22"/>
          <w:szCs w:val="22"/>
        </w:rPr>
        <w:t xml:space="preserve">The group that plans for each other. Peers are a legitimate audience, but check it is a</w:t>
      </w:r>
    </w:p>
    <w:p>
      <w:pPr>
        <w:spacing w:after="140" w:before="0" w:line="300"/>
      </w:pPr>
      <w:r>
        <w:rPr>
          <w:sz w:val="22"/>
          <w:szCs w:val="22"/>
        </w:rPr>
        <w:t xml:space="preserve">decision and not the path of least resistance.</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A named, specific audience - not "the community".</w:t>
      </w:r>
    </w:p>
    <w:p>
      <w:pPr>
        <w:pStyle w:val="ListParagraph"/>
        <w:numPr>
          <w:ilvl w:val="0"/>
          <w:numId w:val="1"/>
        </w:numPr>
        <w:spacing w:after="80" w:line="300"/>
      </w:pPr>
      <w:r>
        <w:rPr>
          <w:sz w:val="22"/>
          <w:szCs w:val="22"/>
        </w:rPr>
        <w:t xml:space="preserve">One sentence saying what that audience should understand that they do not now.</w:t>
      </w:r>
    </w:p>
    <w:p>
      <w:pPr>
        <w:pStyle w:val="ListParagraph"/>
        <w:numPr>
          <w:ilvl w:val="0"/>
          <w:numId w:val="1"/>
        </w:numPr>
        <w:spacing w:after="80" w:line="300"/>
      </w:pPr>
      <w:r>
        <w:rPr>
          <w:sz w:val="22"/>
          <w:szCs w:val="22"/>
        </w:rPr>
        <w:t xml:space="preserve">A format chosen AFTER those two, that fits both the message and what can actually be made.</w:t>
      </w:r>
    </w:p>
    <w:p>
      <w:pPr>
        <w:pStyle w:val="ListParagraph"/>
        <w:numPr>
          <w:ilvl w:val="0"/>
          <w:numId w:val="1"/>
        </w:numPr>
        <w:spacing w:after="80" w:line="300"/>
      </w:pPr>
      <w:r>
        <w:rPr>
          <w:sz w:val="22"/>
          <w:szCs w:val="22"/>
        </w:rPr>
        <w:t xml:space="preserve">A rough plan of what it will say and show.</w:t>
      </w:r>
    </w:p>
    <w:p>
      <w:pPr>
        <w:spacing w:after="140" w:line="300"/>
      </w:pPr>
      <w:r>
        <w:rPr>
          <w:b/>
          <w:bCs/>
          <w:color w:val="7A3B69"/>
          <w:sz w:val="22"/>
          <w:szCs w:val="22"/>
        </w:rPr>
        <w:t xml:space="preserve">Timing: </w:t>
      </w:r>
      <w:r>
        <w:rPr>
          <w:sz w:val="22"/>
          <w:szCs w:val="22"/>
        </w:rPr>
        <w:t xml:space="preserve">1.5 hours facilitated + 1 hour independent</w:t>
      </w:r>
    </w:p>
    <w:p>
      <w:pPr>
        <w:spacing w:after="140" w:line="300"/>
      </w:pPr>
      <w:r>
        <w:rPr>
          <w:b/>
          <w:bCs/>
          <w:color w:val="7A3B69"/>
          <w:sz w:val="22"/>
          <w:szCs w:val="22"/>
        </w:rPr>
        <w:t xml:space="preserve">Grouping: </w:t>
      </w:r>
      <w:r>
        <w:rPr>
          <w:sz w:val="22"/>
          <w:szCs w:val="22"/>
        </w:rPr>
        <w:t xml:space="preserve">Whole group to think it through, then small teams by audience or format</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Decide who most needs to hear what we found, and why it should matter to them.</w:t>
      </w:r>
    </w:p>
    <w:p>
      <w:pPr>
        <w:pStyle w:val="ListParagraph"/>
        <w:numPr>
          <w:ilvl w:val="0"/>
          <w:numId w:val="1"/>
        </w:numPr>
        <w:spacing w:after="80" w:line="300"/>
      </w:pPr>
      <w:r>
        <w:rPr>
          <w:sz w:val="22"/>
          <w:szCs w:val="22"/>
        </w:rPr>
        <w:t xml:space="preserve">Choose a format that fits the message and works when spoken and shown - a poster, a talk with pictures, a role-play or story, a simple infographic.</w:t>
      </w:r>
    </w:p>
    <w:p>
      <w:pPr>
        <w:pStyle w:val="ListParagraph"/>
        <w:numPr>
          <w:ilvl w:val="0"/>
          <w:numId w:val="1"/>
        </w:numPr>
        <w:spacing w:after="80" w:line="300"/>
      </w:pPr>
      <w:r>
        <w:rPr>
          <w:sz w:val="22"/>
          <w:szCs w:val="22"/>
        </w:rPr>
        <w:t xml:space="preserve">Plan what the output will say and what it will show, and how each part stands on the evidence we gathered.</w:t>
      </w:r>
    </w:p>
    <w:p>
      <w:pPr>
        <w:pStyle w:val="ListParagraph"/>
        <w:numPr>
          <w:ilvl w:val="0"/>
          <w:numId w:val="1"/>
        </w:numPr>
        <w:spacing w:after="80" w:line="300"/>
      </w:pPr>
      <w:r>
        <w:rPr>
          <w:sz w:val="22"/>
          <w:szCs w:val="22"/>
        </w:rPr>
        <w:t xml:space="preserve">Agree a way to present that is safe for everyone, using no names of the people we spoke to.</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cohort's insight statements from the analysis phase, written or drawn big to see.</w:t>
      </w:r>
    </w:p>
    <w:p>
      <w:pPr>
        <w:pStyle w:val="ListParagraph"/>
        <w:numPr>
          <w:ilvl w:val="0"/>
          <w:numId w:val="1"/>
        </w:numPr>
        <w:spacing w:after="80" w:line="300"/>
      </w:pPr>
      <w:r>
        <w:rPr>
          <w:sz w:val="22"/>
          <w:szCs w:val="22"/>
        </w:rPr>
        <w:t xml:space="preserve">The evidence log, to check each part of the plan against what we actually found.</w:t>
      </w:r>
    </w:p>
    <w:p>
      <w:pPr>
        <w:pStyle w:val="ListParagraph"/>
        <w:numPr>
          <w:ilvl w:val="0"/>
          <w:numId w:val="1"/>
        </w:numPr>
        <w:spacing w:after="80" w:line="300"/>
      </w:pPr>
      <w:r>
        <w:rPr>
          <w:sz w:val="22"/>
          <w:szCs w:val="22"/>
        </w:rPr>
        <w:t xml:space="preserve">A few example formats to point to - a poster, a picture story, a short spoken talk with drawings.</w:t>
      </w:r>
    </w:p>
    <w:p>
      <w:pPr>
        <w:pStyle w:val="ListParagraph"/>
        <w:numPr>
          <w:ilvl w:val="0"/>
          <w:numId w:val="1"/>
        </w:numPr>
        <w:spacing w:after="80" w:line="300"/>
      </w:pPr>
      <w:r>
        <w:rPr>
          <w:sz w:val="22"/>
          <w:szCs w:val="22"/>
        </w:rPr>
        <w:t xml:space="preserve">The planning page from the research book (one per learner or per team).</w:t>
      </w:r>
    </w:p>
    <w:p>
      <w:pPr>
        <w:keepNext/>
        <w:spacing w:after="60" w:before="180"/>
      </w:pPr>
      <w:r>
        <w:rPr>
          <w:b/>
          <w:bCs/>
          <w:color w:val="6E7A2E"/>
          <w:spacing w:val="24"/>
          <w:sz w:val="17"/>
          <w:szCs w:val="17"/>
        </w:rPr>
        <w:t xml:space="preserve">HOW TO SET IT UP - WHO HEARS IT, AND HOW</w:t>
      </w:r>
    </w:p>
    <w:p>
      <w:pPr>
        <w:spacing w:after="80" w:before="0" w:line="300"/>
      </w:pPr>
      <w:r>
        <w:rPr>
          <w:b/>
          <w:bCs/>
          <w:color w:val="5A6473"/>
          <w:sz w:val="20"/>
          <w:szCs w:val="20"/>
        </w:rPr>
        <w:t xml:space="preserve">Start from who most needs to hear what we found, then let the format follow - whatever we choose must work when spoken and shown, not only read.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Who hears it</w:t>
            </w:r>
          </w:p>
        </w:tc>
        <w:tc>
          <w:tcPr>
            <w:tcW w:type="dxa" w:w="4535"/>
            <w:shd w:fill="F1EEE6"/>
            <w:tcMar>
              <w:top w:type="dxa" w:w="60"/>
              <w:left w:type="dxa" w:w="100"/>
              <w:bottom w:type="dxa" w:w="60"/>
              <w:right w:type="dxa" w:w="100"/>
            </w:tcMar>
          </w:tcPr>
          <w:p>
            <w:r>
              <w:rPr>
                <w:b/>
                <w:bCs/>
                <w:color w:val="1F3A5F"/>
                <w:sz w:val="18"/>
                <w:szCs w:val="18"/>
              </w:rPr>
              <w:t xml:space="preserve">How we tell them</w:t>
            </w:r>
          </w:p>
        </w:tc>
      </w:tr>
      <w:tr>
        <w:tc>
          <w:tcPr>
            <w:tcW w:type="dxa" w:w="4535"/>
            <w:tcMar>
              <w:top w:type="dxa" w:w="60"/>
              <w:left w:type="dxa" w:w="100"/>
              <w:bottom w:type="dxa" w:w="60"/>
              <w:right w:type="dxa" w:w="100"/>
            </w:tcMar>
          </w:tcPr>
          <w:p>
            <w:pPr>
              <w:spacing w:after="40"/>
            </w:pPr>
            <w:r>
              <w:rPr>
                <w:sz w:val="18"/>
                <w:szCs w:val="18"/>
              </w:rPr>
              <w:t xml:space="preserve">•  peers</w:t>
            </w:r>
          </w:p>
          <w:p>
            <w:pPr>
              <w:spacing w:after="40"/>
            </w:pPr>
            <w:r>
              <w:rPr>
                <w:sz w:val="18"/>
                <w:szCs w:val="18"/>
              </w:rPr>
              <w:t xml:space="preserve">•  families</w:t>
            </w:r>
          </w:p>
          <w:p>
            <w:pPr>
              <w:spacing w:after="40"/>
            </w:pPr>
            <w:r>
              <w:rPr>
                <w:sz w:val="18"/>
                <w:szCs w:val="18"/>
              </w:rPr>
              <w:t xml:space="preserve">•  the wider community</w:t>
            </w:r>
          </w:p>
          <w:p>
            <w:pPr>
              <w:spacing w:after="40"/>
            </w:pPr>
            <w:r>
              <w:rPr>
                <w:sz w:val="18"/>
                <w:szCs w:val="18"/>
              </w:rPr>
              <w:t xml:space="preserve">•  a camp committee</w:t>
            </w:r>
          </w:p>
        </w:tc>
        <w:tc>
          <w:tcPr>
            <w:tcW w:type="dxa" w:w="4535"/>
            <w:tcMar>
              <w:top w:type="dxa" w:w="60"/>
              <w:left w:type="dxa" w:w="100"/>
              <w:bottom w:type="dxa" w:w="60"/>
              <w:right w:type="dxa" w:w="100"/>
            </w:tcMar>
          </w:tcPr>
          <w:p>
            <w:pPr>
              <w:spacing w:after="40"/>
            </w:pPr>
            <w:r>
              <w:rPr>
                <w:sz w:val="18"/>
                <w:szCs w:val="18"/>
              </w:rPr>
              <w:t xml:space="preserve">•  a poster</w:t>
            </w:r>
          </w:p>
          <w:p>
            <w:pPr>
              <w:spacing w:after="40"/>
            </w:pPr>
            <w:r>
              <w:rPr>
                <w:sz w:val="18"/>
                <w:szCs w:val="18"/>
              </w:rPr>
              <w:t xml:space="preserve">•  a talk with pictures</w:t>
            </w:r>
          </w:p>
          <w:p>
            <w:pPr>
              <w:spacing w:after="40"/>
            </w:pPr>
            <w:r>
              <w:rPr>
                <w:sz w:val="18"/>
                <w:szCs w:val="18"/>
              </w:rPr>
              <w:t xml:space="preserve">•  a role-play or story</w:t>
            </w:r>
          </w:p>
          <w:p>
            <w:pPr>
              <w:spacing w:after="40"/>
            </w:pPr>
            <w:r>
              <w:rPr>
                <w:sz w:val="18"/>
                <w:szCs w:val="18"/>
              </w:rPr>
              <w:t xml:space="preserve">•  a simple infographic</w:t>
            </w:r>
          </w:p>
        </w:tc>
      </w:tr>
    </w:tbl>
    <w:p>
      <w:pPr>
        <w:keepNext/>
        <w:spacing w:after="60" w:before="180"/>
      </w:pPr>
      <w:r>
        <w:rPr>
          <w:b/>
          <w:bCs/>
          <w:color w:val="6E7A2E"/>
          <w:spacing w:val="24"/>
          <w:sz w:val="17"/>
          <w:szCs w:val="17"/>
        </w:rPr>
        <w:t xml:space="preserve">WHAT IT LOOKS LIKE WHEN IT IS WORKING - OUR PLAN: EACH CLAIM ON ITS EVIDENCE</w:t>
      </w:r>
    </w:p>
    <w:p>
      <w:pPr>
        <w:spacing w:after="80" w:before="0" w:line="300"/>
      </w:pPr>
      <w:r>
        <w:rPr>
          <w:b/>
          <w:bCs/>
          <w:color w:val="5A6473"/>
          <w:sz w:val="20"/>
          <w:szCs w:val="20"/>
        </w:rPr>
        <w:t xml:space="preserve">For each thing we say, we mark where our evidence for it comes from - and we plan to show the limits honestly too ("we only spoke to a few people"). No names go 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What we'll say</w:t>
            </w:r>
          </w:p>
        </w:tc>
        <w:tc>
          <w:tcPr>
            <w:tcW w:type="dxa" w:w="4535"/>
            <w:shd w:fill="F1EEE6"/>
            <w:tcMar>
              <w:top w:type="dxa" w:w="60"/>
              <w:left w:type="dxa" w:w="100"/>
              <w:bottom w:type="dxa" w:w="60"/>
              <w:right w:type="dxa" w:w="100"/>
            </w:tcMar>
          </w:tcPr>
          <w:p>
            <w:r>
              <w:rPr>
                <w:b/>
                <w:bCs/>
                <w:color w:val="1F3A5F"/>
                <w:sz w:val="18"/>
                <w:szCs w:val="18"/>
              </w:rPr>
              <w:t xml:space="preserve">Our evidence for it</w:t>
            </w:r>
          </w:p>
        </w:tc>
      </w:tr>
      <w:tr>
        <w:tc>
          <w:tcPr>
            <w:tcW w:type="dxa" w:w="4535"/>
            <w:tcMar>
              <w:top w:type="dxa" w:w="60"/>
              <w:left w:type="dxa" w:w="100"/>
              <w:bottom w:type="dxa" w:w="60"/>
              <w:right w:type="dxa" w:w="100"/>
            </w:tcMar>
          </w:tcPr>
          <w:p>
            <w:pPr>
              <w:spacing w:after="40"/>
            </w:pPr>
            <w:r>
              <w:rPr>
                <w:sz w:val="18"/>
                <w:szCs w:val="18"/>
              </w:rPr>
              <w:t xml:space="preserve">•  trees hold the soil</w:t>
            </w:r>
          </w:p>
          <w:p>
            <w:pPr>
              <w:spacing w:after="40"/>
            </w:pPr>
            <w:r>
              <w:rPr>
                <w:sz w:val="18"/>
                <w:szCs w:val="18"/>
              </w:rPr>
              <w:t xml:space="preserve">•  bare hills lose soil in rain</w:t>
            </w:r>
          </w:p>
        </w:tc>
        <w:tc>
          <w:tcPr>
            <w:tcW w:type="dxa" w:w="4535"/>
            <w:tcMar>
              <w:top w:type="dxa" w:w="60"/>
              <w:left w:type="dxa" w:w="100"/>
              <w:bottom w:type="dxa" w:w="60"/>
              <w:right w:type="dxa" w:w="100"/>
            </w:tcMar>
          </w:tcPr>
          <w:p>
            <w:pPr>
              <w:spacing w:after="40"/>
            </w:pPr>
            <w:r>
              <w:rPr>
                <w:sz w:val="18"/>
                <w:szCs w:val="18"/>
              </w:rPr>
              <w:t xml:space="preserve">•  many people + the science</w:t>
            </w:r>
          </w:p>
          <w:p>
            <w:pPr>
              <w:spacing w:after="40"/>
            </w:pPr>
            <w:r>
              <w:rPr>
                <w:sz w:val="18"/>
                <w:szCs w:val="18"/>
              </w:rPr>
              <w:t xml:space="preserve">•  we saw mud on the path</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match format to purpose and audience - there is no single required output. Start from who we want to reach and what we want them to understand, then let the format follow from that, not the other way round. Keep it oral and visual: whatever they choose must work when spoken and shown, not only when read. Hold the honesty line early - the plan should show what we found AND its limits, so no one plans to overclaim. And make it safe: no learner is pushed toward a way of presenting that is unsafe for them, and no names of the people they spoke to go into any output.</w:t>
      </w:r>
    </w:p>
    <w:p>
      <w:pPr>
        <w:spacing w:after="140" w:line="300"/>
      </w:pPr>
      <w:r>
        <w:rPr>
          <w:b/>
          <w:bCs/>
          <w:color w:val="7A3B69"/>
          <w:sz w:val="22"/>
          <w:szCs w:val="22"/>
        </w:rPr>
        <w:t xml:space="preserve">Read aloud to the group: </w:t>
      </w:r>
      <w:r>
        <w:rPr>
          <w:sz w:val="22"/>
          <w:szCs w:val="22"/>
        </w:rPr>
        <w:t xml:space="preserve">the "How to choose who to tell, and how to tell them" page in the learners' research book. That page carries the teaching for this block, and the learners keep it.</w:t>
      </w:r>
    </w:p>
    <w:p>
      <w:pPr>
        <w:pStyle w:val="Heading3"/>
        <w:keepNext/>
        <w:spacing w:after="80" w:before="220"/>
      </w:pPr>
      <w:r>
        <w:rPr>
          <w:b/>
          <w:bCs/>
          <w:color w:val="1F3A5F"/>
          <w:sz w:val="24"/>
          <w:szCs w:val="24"/>
        </w:rPr>
        <w:t xml:space="preserve">Step 1: Who most needs to hear this?  (30 min)</w:t>
      </w:r>
    </w:p>
    <w:p>
      <w:pPr>
        <w:spacing w:after="140" w:before="0" w:line="300"/>
      </w:pPr>
      <w:r>
        <w:rPr>
          <w:sz w:val="22"/>
          <w:szCs w:val="22"/>
        </w:rPr>
        <w:t xml:space="preserve">Bring back our insight statements. Ask who most needs to hear what we found - our peers, our families, the wider community, a camp committee - and why it should matter to them. Let learners argue for different audiences; the choice shapes everything after it.</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Who could do something with what we found?</w:t>
      </w:r>
    </w:p>
    <w:p>
      <w:pPr>
        <w:pStyle w:val="ListParagraph"/>
        <w:numPr>
          <w:ilvl w:val="0"/>
          <w:numId w:val="1"/>
        </w:numPr>
        <w:spacing w:after="80" w:line="300"/>
      </w:pPr>
      <w:r>
        <w:rPr>
          <w:sz w:val="22"/>
          <w:szCs w:val="22"/>
        </w:rPr>
        <w:t xml:space="preserve">Why should this audience care about our hills?</w:t>
      </w:r>
    </w:p>
    <w:p>
      <w:pPr>
        <w:pStyle w:val="ListParagraph"/>
        <w:numPr>
          <w:ilvl w:val="0"/>
          <w:numId w:val="1"/>
        </w:numPr>
        <w:spacing w:after="80" w:line="300"/>
      </w:pPr>
      <w:r>
        <w:rPr>
          <w:sz w:val="22"/>
          <w:szCs w:val="22"/>
        </w:rPr>
        <w:t xml:space="preserve">What is the one thing we most want them to understand?</w:t>
      </w:r>
    </w:p>
    <w:p>
      <w:pPr>
        <w:pStyle w:val="Heading3"/>
        <w:keepNext/>
        <w:spacing w:after="80" w:before="220"/>
      </w:pPr>
      <w:r>
        <w:rPr>
          <w:b/>
          <w:bCs/>
          <w:color w:val="1F3A5F"/>
          <w:sz w:val="24"/>
          <w:szCs w:val="24"/>
        </w:rPr>
        <w:t xml:space="preserve">Step 2: Choose a format that fits  (30 min)</w:t>
      </w:r>
    </w:p>
    <w:p>
      <w:pPr>
        <w:spacing w:after="140" w:before="0" w:line="300"/>
      </w:pPr>
      <w:r>
        <w:rPr>
          <w:sz w:val="22"/>
          <w:szCs w:val="22"/>
        </w:rPr>
        <w:t xml:space="preserve">Show a few formats and talk through which fits the message and the audience - a poster, a spoken talk with pictures, a role-play or story, a simple infographic. Remind them it must work spoken and shown, not only read. There is no single right answer; a good fit is one the audience will follow and that lets us show our evidence.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format will this audience actually follow?</w:t>
      </w:r>
    </w:p>
    <w:p>
      <w:pPr>
        <w:pStyle w:val="ListParagraph"/>
        <w:numPr>
          <w:ilvl w:val="0"/>
          <w:numId w:val="1"/>
        </w:numPr>
        <w:spacing w:after="80" w:line="300"/>
      </w:pPr>
      <w:r>
        <w:rPr>
          <w:sz w:val="22"/>
          <w:szCs w:val="22"/>
        </w:rPr>
        <w:t xml:space="preserve">Can we show our evidence in this format, not just say it?</w:t>
      </w:r>
    </w:p>
    <w:p>
      <w:pPr>
        <w:pStyle w:val="Heading3"/>
        <w:keepNext/>
        <w:spacing w:after="80" w:before="220"/>
      </w:pPr>
      <w:r>
        <w:rPr>
          <w:b/>
          <w:bCs/>
          <w:color w:val="1F3A5F"/>
          <w:sz w:val="24"/>
          <w:szCs w:val="24"/>
        </w:rPr>
        <w:t xml:space="preserve">Step 3: Plan what it says and shows  (30 min)</w:t>
      </w:r>
    </w:p>
    <w:p>
      <w:pPr>
        <w:spacing w:after="140" w:before="0" w:line="300"/>
      </w:pPr>
      <w:r>
        <w:rPr>
          <w:sz w:val="22"/>
          <w:szCs w:val="22"/>
        </w:rPr>
        <w:t xml:space="preserve">In teams, learners plan what their output will say and show, and mark against the evidence log where each part comes from. Ask them to plan how they will show the limits honestly too - for example, that we only spoke to a few people. They agree a safe way to present and check no names go in.</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For each thing we say, where is our evidence for it?</w:t>
      </w:r>
    </w:p>
    <w:p>
      <w:pPr>
        <w:pStyle w:val="ListParagraph"/>
        <w:numPr>
          <w:ilvl w:val="0"/>
          <w:numId w:val="1"/>
        </w:numPr>
        <w:spacing w:after="80" w:line="300"/>
      </w:pPr>
      <w:r>
        <w:rPr>
          <w:sz w:val="22"/>
          <w:szCs w:val="22"/>
        </w:rPr>
        <w:t xml:space="preserve">How will we show what our evidence does NOT tell us?</w:t>
      </w:r>
    </w:p>
    <w:p>
      <w:pPr>
        <w:spacing w:after="140" w:line="300"/>
      </w:pPr>
      <w:r>
        <w:rPr>
          <w:b/>
          <w:bCs/>
          <w:color w:val="7A3B69"/>
          <w:sz w:val="22"/>
          <w:szCs w:val="22"/>
        </w:rPr>
        <w:t xml:space="preserve">Student worksheet: </w:t>
      </w:r>
      <w:r>
        <w:rPr>
          <w:sz w:val="22"/>
          <w:szCs w:val="22"/>
        </w:rPr>
        <w:t xml:space="preserve">Who we will tell, and how - our plan (in the student workbook)</w:t>
      </w:r>
    </w:p>
    <w:p>
      <w:pPr>
        <w:spacing w:after="140" w:line="300"/>
      </w:pPr>
      <w:r>
        <w:rPr>
          <w:b/>
          <w:bCs/>
          <w:color w:val="7A3B69"/>
          <w:sz w:val="22"/>
          <w:szCs w:val="22"/>
        </w:rPr>
        <w:t xml:space="preserve">Independent task: </w:t>
      </w:r>
      <w:r>
        <w:rPr>
          <w:sz w:val="22"/>
          <w:szCs w:val="22"/>
        </w:rPr>
        <w:t xml:space="preserve">Decide who you most want to tell about what we found, and why they should care.</w:t>
      </w:r>
    </w:p>
    <w:p>
      <w:pPr>
        <w:pBdr>
          <w:bottom w:val="single" w:color="B9B3A6" w:sz="4"/>
        </w:pBdr>
        <w:spacing w:after="180" w:before="60"/>
      </w:pPr>
    </w:p>
    <w:p>
      <w:pPr>
        <w:pStyle w:val="Heading2"/>
        <w:keepNext/>
        <w:spacing w:after="100" w:before="280"/>
      </w:pPr>
      <w:r>
        <w:rPr>
          <w:b/>
          <w:bCs/>
          <w:color w:val="7A3B69"/>
          <w:sz w:val="28"/>
          <w:szCs w:val="28"/>
        </w:rPr>
        <w:t xml:space="preserve">5.2   Build our research output</w:t>
      </w:r>
    </w:p>
    <w:p>
      <w:pPr>
        <w:spacing w:after="100" w:before="0" w:line="300"/>
      </w:pPr>
      <w:r>
        <w:rPr>
          <w:b/>
          <w:bCs/>
          <w:color w:val="6E7A2E"/>
          <w:sz w:val="20"/>
          <w:szCs w:val="20"/>
        </w:rPr>
        <w:t xml:space="preserve">Practice   ·   2h facilitated   ·   2.5h independent</w:t>
      </w:r>
    </w:p>
    <w:p>
      <w:pPr>
        <w:spacing w:after="140" w:before="0" w:line="300"/>
      </w:pPr>
      <w:r>
        <w:rPr>
          <w:sz w:val="22"/>
          <w:szCs w:val="22"/>
        </w:rPr>
        <w:t xml:space="preserve">Learners build their chosen output, structuring their findings and insights into a clear, honest, evidence-based account a non-expert can follow, and rehearsing how they will present it and answer questions. Support them to represent the evidence honestly, including its limits ("we only spoke to a few people"), rather than overclaiming. Much of the making happens in the independent hours; use session time to give and act on feedback. What learners build here, and how they talk about it, is central evidence for the FSI1 assessment.</w:t>
      </w:r>
    </w:p>
    <w:p>
      <w:pPr>
        <w:spacing w:after="100" w:before="0" w:line="300"/>
      </w:pPr>
      <w:r>
        <w:rPr>
          <w:b/>
          <w:bCs/>
          <w:color w:val="6E7A2E"/>
          <w:sz w:val="20"/>
          <w:szCs w:val="20"/>
        </w:rPr>
        <w:t xml:space="preserve">LEARNER SHEET:  Sheet 18, “Building our output - our main message and our evidence” - in Our Research Book (a separate file, one per learner).</w:t>
      </w:r>
    </w:p>
    <w:p>
      <w:pPr>
        <w:keepNext/>
        <w:spacing w:after="60" w:before="180"/>
      </w:pPr>
      <w:r>
        <w:rPr>
          <w:b/>
          <w:bCs/>
          <w:color w:val="6E7A2E"/>
          <w:spacing w:val="24"/>
          <w:sz w:val="17"/>
          <w:szCs w:val="17"/>
        </w:rPr>
        <w:t xml:space="preserve">THE ACTIVITY, IN FULL</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is where findings become something another person can follow AND trust. Both halves matter, and the second is the one that gets dropped.</w:t>
      </w:r>
    </w:p>
    <w:p>
      <w:pPr>
        <w:pStyle w:val="Heading3"/>
        <w:keepNext/>
        <w:spacing w:after="80" w:before="220"/>
      </w:pPr>
      <w:r>
        <w:rPr>
          <w:b/>
          <w:bCs/>
          <w:color w:val="1F3A5F"/>
          <w:sz w:val="24"/>
          <w:szCs w:val="24"/>
        </w:rPr>
        <w:t xml:space="preserve">Structure: three parts, in this order</w:t>
      </w:r>
    </w:p>
    <w:p>
      <w:pPr>
        <w:spacing w:after="140" w:before="0" w:line="300"/>
      </w:pPr>
      <w:r>
        <w:rPr>
          <w:sz w:val="22"/>
          <w:szCs w:val="22"/>
        </w:rPr>
        <w:t xml:space="preserve">Give learners a shape, or they will produce a pile.</w:t>
      </w:r>
    </w:p>
    <w:p>
      <w:pPr>
        <w:spacing w:after="140" w:before="0" w:line="300"/>
      </w:pPr>
      <w:r>
        <w:rPr>
          <w:sz w:val="22"/>
          <w:szCs w:val="22"/>
        </w:rPr>
        <w:t xml:space="preserve">1. What we found - the evidence, plainly. 2. What we think it means - the insight, with its "so" and its "because". 3. Why it matters to you, the person listening - the part that makes an audience act.</w:t>
      </w:r>
    </w:p>
    <w:p>
      <w:pPr>
        <w:spacing w:after="140" w:before="0" w:line="300"/>
      </w:pPr>
      <w:r>
        <w:rPr>
          <w:sz w:val="22"/>
          <w:szCs w:val="22"/>
        </w:rPr>
        <w:t xml:space="preserve">Most groups do the first, some do the second, almost none do the third without being told.</w:t>
      </w:r>
    </w:p>
    <w:p>
      <w:pPr>
        <w:pStyle w:val="Heading3"/>
        <w:keepNext/>
        <w:spacing w:after="80" w:before="220"/>
      </w:pPr>
      <w:r>
        <w:rPr>
          <w:b/>
          <w:bCs/>
          <w:color w:val="1F3A5F"/>
          <w:sz w:val="24"/>
          <w:szCs w:val="24"/>
        </w:rPr>
        <w:t xml:space="preserve">Honest about limits is a strength - teach it that way</w:t>
      </w:r>
    </w:p>
    <w:p>
      <w:pPr>
        <w:spacing w:after="140" w:before="0" w:line="300"/>
      </w:pPr>
      <w:r>
        <w:rPr>
          <w:sz w:val="22"/>
          <w:szCs w:val="22"/>
        </w:rPr>
        <w:t xml:space="preserve">Learners assume that admitting a limit weakens their work. The opposite is true, and it is worth making the case explicitly: a group that says "we only asked eleven people" is believed more than one that implies they asked everybody, because an audience can tell when a claim is too big.</w:t>
      </w:r>
    </w:p>
    <w:p>
      <w:pPr>
        <w:spacing w:after="140" w:before="0" w:line="300"/>
      </w:pPr>
      <w:r>
        <w:rPr>
          <w:sz w:val="22"/>
          <w:szCs w:val="22"/>
        </w:rPr>
        <w:t xml:space="preserve">Build one line into every output: what we could not find out, or how few people we asked. Not as an apology - as part of the finding. This is the same honest-hedging move taught in the insights block, now made public.</w:t>
      </w:r>
    </w:p>
    <w:p>
      <w:pPr>
        <w:pStyle w:val="Heading3"/>
        <w:keepNext/>
        <w:spacing w:after="80" w:before="220"/>
      </w:pPr>
      <w:r>
        <w:rPr>
          <w:b/>
          <w:bCs/>
          <w:color w:val="1F3A5F"/>
          <w:sz w:val="24"/>
          <w:szCs w:val="24"/>
        </w:rPr>
        <w:t xml:space="preserve">Rehearsing the questions is the highest-value part</w:t>
      </w:r>
    </w:p>
    <w:p>
      <w:pPr>
        <w:spacing w:after="140" w:before="0" w:line="300"/>
      </w:pPr>
      <w:r>
        <w:rPr>
          <w:sz w:val="22"/>
          <w:szCs w:val="22"/>
        </w:rPr>
        <w:t xml:space="preserve">Making the poster is the visible work. Being able to answer "how do you know that?" is the work that actually shows FSI1, and it is central assessment evidence.</w:t>
      </w:r>
    </w:p>
    <w:p>
      <w:pPr>
        <w:spacing w:after="140" w:before="0" w:line="300"/>
      </w:pPr>
      <w:r>
        <w:rPr>
          <w:sz w:val="22"/>
          <w:szCs w:val="22"/>
        </w:rPr>
        <w:t xml:space="preserve">So rehearse it: have another group ask three questions, including one hard one. The three that come up in real life are always some version of *how do you know? · who told you? · what about the people who disagree?* Prepare answers for those, and prepare the answer "we do not know - that is something we would need to find out", which is a correct and impressive answer that learners will not believe is allowed until you tell them.</w:t>
      </w:r>
    </w:p>
    <w:p>
      <w:pPr>
        <w:pStyle w:val="Heading3"/>
        <w:keepNext/>
        <w:spacing w:after="80" w:before="220"/>
      </w:pPr>
      <w:r>
        <w:rPr>
          <w:b/>
          <w:bCs/>
          <w:color w:val="1F3A5F"/>
          <w:sz w:val="24"/>
          <w:szCs w:val="24"/>
        </w:rPr>
        <w:t xml:space="preserve">Feedback in the session, making in the independent hours</w:t>
      </w:r>
    </w:p>
    <w:p>
      <w:pPr>
        <w:spacing w:after="140" w:before="0" w:line="300"/>
      </w:pPr>
      <w:r>
        <w:rPr>
          <w:sz w:val="22"/>
          <w:szCs w:val="22"/>
        </w:rPr>
        <w:t xml:space="preserve">Session time is for showing a first version and acting on what comes back. If groups spend the facilitated hours colouring, you have spent your most valuable time on the least valuable part. Say at the start: bring something rough, we will make it better together.</w:t>
      </w:r>
    </w:p>
    <w:p>
      <w:pPr>
        <w:pStyle w:val="Heading3"/>
        <w:keepNext/>
        <w:spacing w:after="80" w:before="220"/>
      </w:pPr>
      <w:r>
        <w:rPr>
          <w:b/>
          <w:bCs/>
          <w:color w:val="1F3A5F"/>
          <w:sz w:val="24"/>
          <w:szCs w:val="24"/>
        </w:rPr>
        <w:t xml:space="preserve">Everyone has a part</w:t>
      </w:r>
    </w:p>
    <w:p>
      <w:pPr>
        <w:spacing w:after="140" w:before="0" w:line="300"/>
      </w:pPr>
      <w:r>
        <w:rPr>
          <w:sz w:val="22"/>
          <w:szCs w:val="22"/>
        </w:rPr>
        <w:t xml:space="preserve">Groups will let the confident one do the talking. Assign parts so every learner has something they say or show at the showcase - including the learners who will only manage one sentence. That is their evidence too.</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An output with all three parts, in order - found, means, why it matters to you.</w:t>
      </w:r>
    </w:p>
    <w:p>
      <w:pPr>
        <w:pStyle w:val="ListParagraph"/>
        <w:numPr>
          <w:ilvl w:val="0"/>
          <w:numId w:val="1"/>
        </w:numPr>
        <w:spacing w:after="80" w:line="300"/>
      </w:pPr>
      <w:r>
        <w:rPr>
          <w:sz w:val="22"/>
          <w:szCs w:val="22"/>
        </w:rPr>
        <w:t xml:space="preserve">One honest line about a limit, in the output itself.</w:t>
      </w:r>
    </w:p>
    <w:p>
      <w:pPr>
        <w:pStyle w:val="ListParagraph"/>
        <w:numPr>
          <w:ilvl w:val="0"/>
          <w:numId w:val="1"/>
        </w:numPr>
        <w:spacing w:after="80" w:line="300"/>
      </w:pPr>
      <w:r>
        <w:rPr>
          <w:sz w:val="22"/>
          <w:szCs w:val="22"/>
        </w:rPr>
        <w:t xml:space="preserve">Rehearsed answers to "how do you know?" and at least one hard question.</w:t>
      </w:r>
    </w:p>
    <w:p>
      <w:pPr>
        <w:pStyle w:val="ListParagraph"/>
        <w:numPr>
          <w:ilvl w:val="0"/>
          <w:numId w:val="1"/>
        </w:numPr>
        <w:spacing w:after="80" w:line="300"/>
      </w:pPr>
      <w:r>
        <w:rPr>
          <w:sz w:val="22"/>
          <w:szCs w:val="22"/>
        </w:rPr>
        <w:t xml:space="preserve">Every learner in the group has a part.</w:t>
      </w:r>
    </w:p>
    <w:p>
      <w:pPr>
        <w:spacing w:after="140" w:line="300"/>
      </w:pPr>
      <w:r>
        <w:rPr>
          <w:b/>
          <w:bCs/>
          <w:color w:val="7A3B69"/>
          <w:sz w:val="22"/>
          <w:szCs w:val="22"/>
        </w:rPr>
        <w:t xml:space="preserve">Timing: </w:t>
      </w:r>
      <w:r>
        <w:rPr>
          <w:sz w:val="22"/>
          <w:szCs w:val="22"/>
        </w:rPr>
        <w:t xml:space="preserve">2 hours facilitated + 3 hours independent</w:t>
      </w:r>
    </w:p>
    <w:p>
      <w:pPr>
        <w:spacing w:after="140" w:line="300"/>
      </w:pPr>
      <w:r>
        <w:rPr>
          <w:b/>
          <w:bCs/>
          <w:color w:val="7A3B69"/>
          <w:sz w:val="22"/>
          <w:szCs w:val="22"/>
        </w:rPr>
        <w:t xml:space="preserve">Grouping: </w:t>
      </w:r>
      <w:r>
        <w:rPr>
          <w:sz w:val="22"/>
          <w:szCs w:val="22"/>
        </w:rPr>
        <w:t xml:space="preserve">Small teams making; whole group for feedback and rehearsal</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Build the output they planned - a poster, a talk with pictures, a role-play or story, a simple infographic.</w:t>
      </w:r>
    </w:p>
    <w:p>
      <w:pPr>
        <w:pStyle w:val="ListParagraph"/>
        <w:numPr>
          <w:ilvl w:val="0"/>
          <w:numId w:val="1"/>
        </w:numPr>
        <w:spacing w:after="80" w:line="300"/>
      </w:pPr>
      <w:r>
        <w:rPr>
          <w:sz w:val="22"/>
          <w:szCs w:val="22"/>
        </w:rPr>
        <w:t xml:space="preserve">Structure findings and insights so a non-expert can follow them, with the evidence shown for each claim.</w:t>
      </w:r>
    </w:p>
    <w:p>
      <w:pPr>
        <w:pStyle w:val="ListParagraph"/>
        <w:numPr>
          <w:ilvl w:val="0"/>
          <w:numId w:val="1"/>
        </w:numPr>
        <w:spacing w:after="80" w:line="300"/>
      </w:pPr>
      <w:r>
        <w:rPr>
          <w:sz w:val="22"/>
          <w:szCs w:val="22"/>
        </w:rPr>
        <w:t xml:space="preserve">Show the limits of the evidence honestly - for example, "we only spoke to a few people" - rather than overclaiming.</w:t>
      </w:r>
    </w:p>
    <w:p>
      <w:pPr>
        <w:pStyle w:val="ListParagraph"/>
        <w:numPr>
          <w:ilvl w:val="0"/>
          <w:numId w:val="1"/>
        </w:numPr>
        <w:spacing w:after="80" w:line="300"/>
      </w:pPr>
      <w:r>
        <w:rPr>
          <w:sz w:val="22"/>
          <w:szCs w:val="22"/>
        </w:rPr>
        <w:t xml:space="preserve">Rehearse presenting, and practise answering the questions an audience might ask.</w:t>
      </w:r>
    </w:p>
    <w:p>
      <w:pPr>
        <w:pStyle w:val="ListParagraph"/>
        <w:numPr>
          <w:ilvl w:val="0"/>
          <w:numId w:val="1"/>
        </w:numPr>
        <w:spacing w:after="80" w:line="300"/>
      </w:pPr>
      <w:r>
        <w:rPr>
          <w:sz w:val="22"/>
          <w:szCs w:val="22"/>
        </w:rPr>
        <w:t xml:space="preserve">Give and act on feedback, checking no names of the people we spoke to appear anywhere.</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Each team's plan from "Choose our format and our audience".</w:t>
      </w:r>
    </w:p>
    <w:p>
      <w:pPr>
        <w:pStyle w:val="ListParagraph"/>
        <w:numPr>
          <w:ilvl w:val="0"/>
          <w:numId w:val="1"/>
        </w:numPr>
        <w:spacing w:after="80" w:line="300"/>
      </w:pPr>
      <w:r>
        <w:rPr>
          <w:sz w:val="22"/>
          <w:szCs w:val="22"/>
        </w:rPr>
        <w:t xml:space="preserve">The evidence log and the cohort's insight statements, to check each claim against.</w:t>
      </w:r>
    </w:p>
    <w:p>
      <w:pPr>
        <w:pStyle w:val="ListParagraph"/>
        <w:numPr>
          <w:ilvl w:val="0"/>
          <w:numId w:val="1"/>
        </w:numPr>
        <w:spacing w:after="80" w:line="300"/>
      </w:pPr>
      <w:r>
        <w:rPr>
          <w:sz w:val="22"/>
          <w:szCs w:val="22"/>
        </w:rPr>
        <w:t xml:space="preserve">Simple making materials - paper, pens, and whatever the chosen format needs; a space to rehearse.</w:t>
      </w:r>
    </w:p>
    <w:p>
      <w:pPr>
        <w:pStyle w:val="ListParagraph"/>
        <w:numPr>
          <w:ilvl w:val="0"/>
          <w:numId w:val="1"/>
        </w:numPr>
        <w:spacing w:after="80" w:line="300"/>
      </w:pPr>
      <w:r>
        <w:rPr>
          <w:sz w:val="22"/>
          <w:szCs w:val="22"/>
        </w:rPr>
        <w:t xml:space="preserve">The building page from the research book (one per learner).</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this is where findings become something another person can follow and trust. Most of the making happens in the independent hours; use session time to give and act on feedback and to rehearse, not to make from scratch. Hold two lines throughout. First, honesty: every claim in the output must stand on the evidence log, and the limits must be shown, not hidden - help learners say "we only spoke to a few people" with pride, not apology. Second, safety: no learner is pushed to present in a way that is unsafe for them, and no names of people they spoke to go in. What learners build here, and how they talk about it, is central evidence for the FSI1 assessment.</w:t>
      </w:r>
    </w:p>
    <w:p>
      <w:pPr>
        <w:spacing w:after="140" w:line="300"/>
      </w:pPr>
      <w:r>
        <w:rPr>
          <w:b/>
          <w:bCs/>
          <w:color w:val="7A3B69"/>
          <w:sz w:val="22"/>
          <w:szCs w:val="22"/>
        </w:rPr>
        <w:t xml:space="preserve">Read aloud to the group: </w:t>
      </w:r>
      <w:r>
        <w:rPr>
          <w:sz w:val="22"/>
          <w:szCs w:val="22"/>
        </w:rPr>
        <w:t xml:space="preserve">the "How to build something people will follow and believe" page in the learners' research book. That page carries the teaching for this block, and the learners keep it.</w:t>
      </w:r>
    </w:p>
    <w:p>
      <w:pPr>
        <w:pStyle w:val="Heading3"/>
        <w:keepNext/>
        <w:spacing w:after="80" w:before="220"/>
      </w:pPr>
      <w:r>
        <w:rPr>
          <w:b/>
          <w:bCs/>
          <w:color w:val="1F3A5F"/>
          <w:sz w:val="24"/>
          <w:szCs w:val="24"/>
        </w:rPr>
        <w:t xml:space="preserve">Step 1: Build a first version  (40 min)</w:t>
      </w:r>
    </w:p>
    <w:p>
      <w:pPr>
        <w:spacing w:after="140" w:before="0" w:line="300"/>
      </w:pPr>
      <w:r>
        <w:rPr>
          <w:sz w:val="22"/>
          <w:szCs w:val="22"/>
        </w:rPr>
        <w:t xml:space="preserve">Teams start building from their plan. Keep coming back to the question: for each thing the output says, where is the evidence? Structure it so a non-expert - someone who was not on the project - can follow it from start to finish. Much of this making continues in the independent hours.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Would someone who was not with us understand this?</w:t>
      </w:r>
    </w:p>
    <w:p>
      <w:pPr>
        <w:pStyle w:val="ListParagraph"/>
        <w:numPr>
          <w:ilvl w:val="0"/>
          <w:numId w:val="1"/>
        </w:numPr>
        <w:spacing w:after="80" w:line="300"/>
      </w:pPr>
      <w:r>
        <w:rPr>
          <w:sz w:val="22"/>
          <w:szCs w:val="22"/>
        </w:rPr>
        <w:t xml:space="preserve">Where in our evidence log is the proof for this part?</w:t>
      </w:r>
    </w:p>
    <w:p>
      <w:pPr>
        <w:pStyle w:val="Heading3"/>
        <w:keepNext/>
        <w:spacing w:after="80" w:before="220"/>
      </w:pPr>
      <w:r>
        <w:rPr>
          <w:b/>
          <w:bCs/>
          <w:color w:val="1F3A5F"/>
          <w:sz w:val="24"/>
          <w:szCs w:val="24"/>
        </w:rPr>
        <w:t xml:space="preserve">Step 2: Feedback, and being honest about limits  (40 min)</w:t>
      </w:r>
    </w:p>
    <w:p>
      <w:pPr>
        <w:spacing w:after="140" w:before="0" w:line="300"/>
      </w:pPr>
      <w:r>
        <w:rPr>
          <w:sz w:val="22"/>
          <w:szCs w:val="22"/>
        </w:rPr>
        <w:t xml:space="preserve">Teams show their first version to another team. Feedback focuses on whether a non-expert can follow it and whether every claim is backed by evidence. Draw out where they should show the limits - what the evidence does NOT tell us - and help them say it plainly rather than overclaiming.</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claim here needs its evidence shown more clearly?</w:t>
      </w:r>
    </w:p>
    <w:p>
      <w:pPr>
        <w:pStyle w:val="ListParagraph"/>
        <w:numPr>
          <w:ilvl w:val="0"/>
          <w:numId w:val="1"/>
        </w:numPr>
        <w:spacing w:after="80" w:line="300"/>
      </w:pPr>
      <w:r>
        <w:rPr>
          <w:sz w:val="22"/>
          <w:szCs w:val="22"/>
        </w:rPr>
        <w:t xml:space="preserve">What are we NOT sure of, and how will we say so honestly?</w:t>
      </w:r>
    </w:p>
    <w:p>
      <w:pPr>
        <w:pStyle w:val="Heading3"/>
        <w:keepNext/>
        <w:spacing w:after="80" w:before="220"/>
      </w:pPr>
      <w:r>
        <w:rPr>
          <w:b/>
          <w:bCs/>
          <w:color w:val="1F3A5F"/>
          <w:sz w:val="24"/>
          <w:szCs w:val="24"/>
        </w:rPr>
        <w:t xml:space="preserve">Step 3: Rehearse and answer questions  (40 min)</w:t>
      </w:r>
    </w:p>
    <w:p>
      <w:pPr>
        <w:spacing w:after="140" w:before="0" w:line="300"/>
      </w:pPr>
      <w:r>
        <w:rPr>
          <w:sz w:val="22"/>
          <w:szCs w:val="22"/>
        </w:rPr>
        <w:t xml:space="preserve">Teams rehearse presenting, and practise answering the questions an audience might ask. Each learner practises saying the one thing they most want people to understand. Make sure everyone has a role that is safe and comfortable for them, and check no names of people we spoke to appear anywhere.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question might our audience ask, and how would we answer it honestly?</w:t>
      </w:r>
    </w:p>
    <w:p>
      <w:pPr>
        <w:pStyle w:val="ListParagraph"/>
        <w:numPr>
          <w:ilvl w:val="0"/>
          <w:numId w:val="1"/>
        </w:numPr>
        <w:spacing w:after="80" w:line="300"/>
      </w:pPr>
      <w:r>
        <w:rPr>
          <w:sz w:val="22"/>
          <w:szCs w:val="22"/>
        </w:rPr>
        <w:t xml:space="preserve">What is the one thing you most want people to understand?</w:t>
      </w:r>
    </w:p>
    <w:p>
      <w:pPr>
        <w:spacing w:after="140" w:line="300"/>
      </w:pPr>
      <w:r>
        <w:rPr>
          <w:b/>
          <w:bCs/>
          <w:color w:val="7A3B69"/>
          <w:sz w:val="22"/>
          <w:szCs w:val="22"/>
        </w:rPr>
        <w:t xml:space="preserve">Student worksheet: </w:t>
      </w:r>
      <w:r>
        <w:rPr>
          <w:sz w:val="22"/>
          <w:szCs w:val="22"/>
        </w:rPr>
        <w:t xml:space="preserve">Building our output - our main message and our evidence (in the student workbook)</w:t>
      </w:r>
    </w:p>
    <w:p>
      <w:pPr>
        <w:spacing w:after="140" w:line="300"/>
      </w:pPr>
      <w:r>
        <w:rPr>
          <w:b/>
          <w:bCs/>
          <w:color w:val="7A3B69"/>
          <w:sz w:val="22"/>
          <w:szCs w:val="22"/>
        </w:rPr>
        <w:t xml:space="preserve">Independent task: </w:t>
      </w:r>
      <w:r>
        <w:rPr>
          <w:sz w:val="22"/>
          <w:szCs w:val="22"/>
        </w:rPr>
        <w:t xml:space="preserve">Work on your part of our research output, and practise saying the one thing you most want people to understand.</w:t>
      </w:r>
    </w:p>
    <w:p>
      <w:pPr>
        <w:pBdr>
          <w:bottom w:val="single" w:color="B9B3A6" w:sz="4"/>
        </w:pBdr>
        <w:spacing w:after="180" w:before="60"/>
      </w:pPr>
    </w:p>
    <w:p>
      <w:r>
        <w:br w:type="page"/>
      </w:r>
    </w:p>
    <w:p>
      <w:pPr>
        <w:pStyle w:val="Heading1"/>
        <w:keepNext/>
        <w:spacing w:after="140" w:before="320"/>
      </w:pPr>
      <w:r>
        <w:rPr>
          <w:b/>
          <w:bCs/>
          <w:color w:val="1F3A5F"/>
          <w:sz w:val="36"/>
          <w:szCs w:val="36"/>
        </w:rPr>
        <w:t xml:space="preserve">Phase 6 - Showcase and reflect</w:t>
      </w:r>
    </w:p>
    <w:p>
      <w:pPr>
        <w:spacing w:after="40" w:before="0" w:line="300"/>
      </w:pPr>
      <w:r>
        <w:rPr>
          <w:b/>
          <w:bCs/>
          <w:color w:val="5A6473"/>
          <w:sz w:val="20"/>
          <w:szCs w:val="20"/>
        </w:rPr>
        <w:t xml:space="preserve">Lead: Learners own it - support stays high</w:t>
      </w:r>
    </w:p>
    <w:p>
      <w:pPr>
        <w:spacing w:after="140" w:before="0" w:line="300"/>
      </w:pPr>
      <w:r>
        <w:rPr>
          <w:sz w:val="22"/>
          <w:szCs w:val="22"/>
        </w:rPr>
        <w:t xml:space="preserve">Learners share their findings with a real audience, reflect on how they have grown as researchers, and - on Learning Bridge+ - the educator gathers the evidence to judge each learner's proficiency in investigating real-world issues.</w:t>
      </w:r>
    </w:p>
    <w:p>
      <w:pPr>
        <w:pStyle w:val="Heading2"/>
        <w:keepNext/>
        <w:spacing w:after="100" w:before="280"/>
      </w:pPr>
      <w:r>
        <w:rPr>
          <w:b/>
          <w:bCs/>
          <w:color w:val="7A3B69"/>
          <w:sz w:val="28"/>
          <w:szCs w:val="28"/>
        </w:rPr>
        <w:t xml:space="preserve">6.1   Share our findings, and look back</w:t>
      </w:r>
    </w:p>
    <w:p>
      <w:pPr>
        <w:spacing w:after="100" w:before="0" w:line="300"/>
      </w:pPr>
      <w:r>
        <w:rPr>
          <w:b/>
          <w:bCs/>
          <w:color w:val="6E7A2E"/>
          <w:sz w:val="20"/>
          <w:szCs w:val="20"/>
        </w:rPr>
        <w:t xml:space="preserve">Consolidation   ·   2h facilitated   ·   2.5h independent</w:t>
      </w:r>
    </w:p>
    <w:p>
      <w:pPr>
        <w:spacing w:after="140" w:before="0" w:line="300"/>
      </w:pPr>
      <w:r>
        <w:rPr>
          <w:sz w:val="22"/>
          <w:szCs w:val="22"/>
        </w:rPr>
        <w:t xml:space="preserve">Close the course - and, in this edition, close the whole programme. This block is the spine of the one shared showcase (see cb-my-showcase): rather than three separate closings in the same week, learners present their research here, show their "My Name, My Voice" card, and name one way they have grown, all in one event. Each learner chooses and invites at least one person themselves, and does the asking - that choice is as much the point as the presenting is. Hold a warm, celebratory sharing where learners present their research output to the audience they chose, and answer questions about it, with no one forced to present in a way that is unsafe for them. Then learners look back: through their research book from the first page, and at the "what good research looks like" growth path they marked at the start, marking where they are now and naming how they have moved from guessing to finding out. Each learner names one way they have grown as a researcher, by drawing and speaking. On Learning Bridge+, this is the point to gather and record the evidence of each learner's growth in investigating real-world issues - their question and plan, evidence log, analysis, output, and how they answer questions - to inform the assessment judgement, made by educator judgement against Amala's proficiency scale.</w:t>
      </w:r>
    </w:p>
    <w:p>
      <w:pPr>
        <w:spacing w:after="100" w:before="0" w:line="300"/>
      </w:pPr>
      <w:r>
        <w:rPr>
          <w:b/>
          <w:bCs/>
          <w:color w:val="6E7A2E"/>
          <w:sz w:val="20"/>
          <w:szCs w:val="20"/>
        </w:rPr>
        <w:t xml:space="preserve">LEARNER SHEET:  Sheet 19, “How I have grown as a researcher” - in Our Research Book (a separate file, one per learner).</w:t>
      </w:r>
    </w:p>
    <w:p>
      <w:pPr>
        <w:keepNext/>
        <w:spacing w:after="60" w:before="180"/>
      </w:pPr>
      <w:r>
        <w:rPr>
          <w:b/>
          <w:bCs/>
          <w:color w:val="6E7A2E"/>
          <w:spacing w:val="24"/>
          <w:sz w:val="17"/>
          <w:szCs w:val="17"/>
        </w:rPr>
        <w:t xml:space="preserve">THE ACTIVITY, IN FULL</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Two things happen here and both need protecting: the sharing itself, and the looking back. Time runs out at the end of a course, and the reflection is what gets cut - which is precisely the part that carries the assessment evidence.</w:t>
      </w:r>
    </w:p>
    <w:p>
      <w:pPr>
        <w:pStyle w:val="Heading3"/>
        <w:keepNext/>
        <w:spacing w:after="80" w:before="220"/>
      </w:pPr>
      <w:r>
        <w:rPr>
          <w:b/>
          <w:bCs/>
          <w:color w:val="1F3A5F"/>
          <w:sz w:val="24"/>
          <w:szCs w:val="24"/>
        </w:rPr>
        <w:t xml:space="preserve">The sharing is the programme showcase</w:t>
      </w:r>
    </w:p>
    <w:p>
      <w:pPr>
        <w:spacing w:after="140" w:before="0" w:line="300"/>
      </w:pPr>
      <w:r>
        <w:rPr>
          <w:sz w:val="22"/>
          <w:szCs w:val="22"/>
        </w:rPr>
        <w:t xml:space="preserve">In this edition this block is the spine of the single closing event, with the My Voice cards and the growth statements folded in, and guests each learner invited themselves. See the showcase guidance. Plan it with your coordinator well ahead - invitations have to go out.</w:t>
      </w:r>
    </w:p>
    <w:p>
      <w:pPr>
        <w:pStyle w:val="Heading3"/>
        <w:keepNext/>
        <w:spacing w:after="80" w:before="220"/>
      </w:pPr>
      <w:r>
        <w:rPr>
          <w:b/>
          <w:bCs/>
          <w:color w:val="1F3A5F"/>
          <w:sz w:val="24"/>
          <w:szCs w:val="24"/>
        </w:rPr>
        <w:t xml:space="preserve">Answering questions is the assessment, more than the poster</w:t>
      </w:r>
    </w:p>
    <w:p>
      <w:pPr>
        <w:spacing w:after="140" w:before="0" w:line="300"/>
      </w:pPr>
      <w:r>
        <w:rPr>
          <w:sz w:val="22"/>
          <w:szCs w:val="22"/>
        </w:rPr>
        <w:t xml:space="preserve">A learner who made a beautiful output and cannot say how they know is showing something different from a learner with a rough poster and a clear rationale. Ask questions yourself if the audience is gentle, and write down what learners say the same day. This is your last and best FSI1 evidence.</w:t>
      </w:r>
    </w:p>
    <w:p>
      <w:pPr>
        <w:pStyle w:val="Heading3"/>
        <w:keepNext/>
        <w:spacing w:after="80" w:before="220"/>
      </w:pPr>
      <w:r>
        <w:rPr>
          <w:b/>
          <w:bCs/>
          <w:color w:val="1F3A5F"/>
          <w:sz w:val="24"/>
          <w:szCs w:val="24"/>
        </w:rPr>
        <w:t xml:space="preserve">Then the looking back, and it must run on the book</w:t>
      </w:r>
    </w:p>
    <w:p>
      <w:pPr>
        <w:spacing w:after="140" w:before="0" w:line="300"/>
      </w:pPr>
      <w:r>
        <w:rPr>
          <w:sz w:val="22"/>
          <w:szCs w:val="22"/>
        </w:rPr>
        <w:t xml:space="preserve">Ask "have you grown as a researcher?" and you will get shrugs. So do it physically: turn back through the research book from page one, in order. The pages argue better than any question.</w:t>
      </w:r>
    </w:p>
    <w:p>
      <w:pPr>
        <w:spacing w:after="140" w:before="0" w:line="300"/>
      </w:pPr>
      <w:r>
        <w:rPr>
          <w:sz w:val="22"/>
          <w:szCs w:val="22"/>
        </w:rPr>
        <w:t xml:space="preserve">Then the growth path they marked at the start, marked again with a different mark, so both are visible. Name the movement out loud - from guessing to finding out.</w:t>
      </w:r>
    </w:p>
    <w:p>
      <w:pPr>
        <w:pStyle w:val="Heading3"/>
        <w:keepNext/>
        <w:spacing w:after="80" w:before="220"/>
      </w:pPr>
      <w:r>
        <w:rPr>
          <w:b/>
          <w:bCs/>
          <w:color w:val="1F3A5F"/>
          <w:sz w:val="24"/>
          <w:szCs w:val="24"/>
        </w:rPr>
        <w:t xml:space="preserve">The three questions that produce real answers</w:t>
      </w:r>
    </w:p>
    <w:p>
      <w:pPr>
        <w:pStyle w:val="ListParagraph"/>
        <w:numPr>
          <w:ilvl w:val="0"/>
          <w:numId w:val="1"/>
        </w:numPr>
        <w:spacing w:after="80" w:line="300"/>
      </w:pPr>
      <w:r>
        <w:rPr>
          <w:sz w:val="22"/>
          <w:szCs w:val="22"/>
        </w:rPr>
        <w:t xml:space="preserve">What can you do now that you could not do at the start?</w:t>
      </w:r>
    </w:p>
    <w:p>
      <w:pPr>
        <w:pStyle w:val="ListParagraph"/>
        <w:numPr>
          <w:ilvl w:val="0"/>
          <w:numId w:val="1"/>
        </w:numPr>
        <w:spacing w:after="80" w:line="300"/>
      </w:pPr>
      <w:r>
        <w:rPr>
          <w:sz w:val="22"/>
          <w:szCs w:val="22"/>
        </w:rPr>
        <w:t xml:space="preserve">What was hard, and what did you do about it?</w:t>
      </w:r>
    </w:p>
    <w:p>
      <w:pPr>
        <w:pStyle w:val="ListParagraph"/>
        <w:numPr>
          <w:ilvl w:val="0"/>
          <w:numId w:val="1"/>
        </w:numPr>
        <w:spacing w:after="80" w:line="300"/>
      </w:pPr>
      <w:r>
        <w:rPr>
          <w:sz w:val="22"/>
          <w:szCs w:val="22"/>
        </w:rPr>
        <w:t xml:space="preserve">What would you still like to find out?</w:t>
      </w:r>
    </w:p>
    <w:p>
      <w:pPr>
        <w:spacing w:after="140" w:before="0" w:line="300"/>
      </w:pPr>
      <w:r>
        <w:rPr>
          <w:sz w:val="22"/>
          <w:szCs w:val="22"/>
        </w:rPr>
        <w:t xml:space="preserve">The second is the one that shows the competency and the one you most want on record.</w:t>
      </w:r>
    </w:p>
    <w:p>
      <w:pPr>
        <w:pStyle w:val="Heading3"/>
        <w:keepNext/>
        <w:spacing w:after="80" w:before="220"/>
      </w:pPr>
      <w:r>
        <w:rPr>
          <w:b/>
          <w:bCs/>
          <w:color w:val="1F3A5F"/>
          <w:sz w:val="24"/>
          <w:szCs w:val="24"/>
        </w:rPr>
        <w:t xml:space="preserve">Nobody presents in a way that is unsafe for them</w:t>
      </w:r>
    </w:p>
    <w:p>
      <w:pPr>
        <w:spacing w:after="140" w:before="0" w:line="300"/>
      </w:pPr>
      <w:r>
        <w:rPr>
          <w:sz w:val="22"/>
          <w:szCs w:val="22"/>
        </w:rPr>
        <w:t xml:space="preserve">Same-gender grouping, presenting with a group rather than alone, showing rather than speaking, presenting to a partner or a mentor only - all full successes. Say so before the day, not on it.</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shared something, in a way that was safe for them.</w:t>
      </w:r>
    </w:p>
    <w:p>
      <w:pPr>
        <w:pStyle w:val="ListParagraph"/>
        <w:numPr>
          <w:ilvl w:val="0"/>
          <w:numId w:val="1"/>
        </w:numPr>
        <w:spacing w:after="80" w:line="300"/>
      </w:pPr>
      <w:r>
        <w:rPr>
          <w:sz w:val="22"/>
          <w:szCs w:val="22"/>
        </w:rPr>
        <w:t xml:space="preserve">Every learner has answered at least one question about their research.</w:t>
      </w:r>
    </w:p>
    <w:p>
      <w:pPr>
        <w:pStyle w:val="ListParagraph"/>
        <w:numPr>
          <w:ilvl w:val="0"/>
          <w:numId w:val="1"/>
        </w:numPr>
        <w:spacing w:after="80" w:line="300"/>
      </w:pPr>
      <w:r>
        <w:rPr>
          <w:sz w:val="22"/>
          <w:szCs w:val="22"/>
        </w:rPr>
        <w:t xml:space="preserve">Growth paths marked a second time, both marks visible.</w:t>
      </w:r>
    </w:p>
    <w:p>
      <w:pPr>
        <w:pStyle w:val="ListParagraph"/>
        <w:numPr>
          <w:ilvl w:val="0"/>
          <w:numId w:val="1"/>
        </w:numPr>
        <w:spacing w:after="80" w:line="300"/>
      </w:pPr>
      <w:r>
        <w:rPr>
          <w:sz w:val="22"/>
          <w:szCs w:val="22"/>
        </w:rPr>
        <w:t xml:space="preserve">You have their words written down.</w:t>
      </w:r>
    </w:p>
    <w:p>
      <w:pPr>
        <w:spacing w:after="140" w:line="300"/>
      </w:pPr>
      <w:r>
        <w:rPr>
          <w:b/>
          <w:bCs/>
          <w:color w:val="7A3B69"/>
          <w:sz w:val="22"/>
          <w:szCs w:val="22"/>
        </w:rPr>
        <w:t xml:space="preserve">Timing: </w:t>
      </w:r>
      <w:r>
        <w:rPr>
          <w:sz w:val="22"/>
          <w:szCs w:val="22"/>
        </w:rPr>
        <w:t xml:space="preserve">2.5 hours facilitated + 3 hours independent</w:t>
      </w:r>
    </w:p>
    <w:p>
      <w:pPr>
        <w:spacing w:after="140" w:line="300"/>
      </w:pPr>
      <w:r>
        <w:rPr>
          <w:b/>
          <w:bCs/>
          <w:color w:val="7A3B69"/>
          <w:sz w:val="22"/>
          <w:szCs w:val="22"/>
        </w:rPr>
        <w:t xml:space="preserve">Grouping: </w:t>
      </w:r>
      <w:r>
        <w:rPr>
          <w:sz w:val="22"/>
          <w:szCs w:val="22"/>
        </w:rPr>
        <w:t xml:space="preserve">Whole group for the sharing; individual for the looking-back and the growth mark</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Share their research output with the real audience they chose, in the way they chose - showing, telling, or with a friend beside them.</w:t>
      </w:r>
    </w:p>
    <w:p>
      <w:pPr>
        <w:pStyle w:val="ListParagraph"/>
        <w:numPr>
          <w:ilvl w:val="0"/>
          <w:numId w:val="1"/>
        </w:numPr>
        <w:spacing w:after="80" w:line="300"/>
      </w:pPr>
      <w:r>
        <w:rPr>
          <w:sz w:val="22"/>
          <w:szCs w:val="22"/>
        </w:rPr>
        <w:t xml:space="preserve">Answer questions from the audience about what they found and what it means.</w:t>
      </w:r>
    </w:p>
    <w:p>
      <w:pPr>
        <w:pStyle w:val="ListParagraph"/>
        <w:numPr>
          <w:ilvl w:val="0"/>
          <w:numId w:val="1"/>
        </w:numPr>
        <w:spacing w:after="80" w:line="300"/>
      </w:pPr>
      <w:r>
        <w:rPr>
          <w:sz w:val="22"/>
          <w:szCs w:val="22"/>
        </w:rPr>
        <w:t xml:space="preserve">Look back through their research book, from the very first page, and see how far the work has come.</w:t>
      </w:r>
    </w:p>
    <w:p>
      <w:pPr>
        <w:pStyle w:val="ListParagraph"/>
        <w:numPr>
          <w:ilvl w:val="0"/>
          <w:numId w:val="1"/>
        </w:numPr>
        <w:spacing w:after="80" w:line="300"/>
      </w:pPr>
      <w:r>
        <w:rPr>
          <w:sz w:val="22"/>
          <w:szCs w:val="22"/>
        </w:rPr>
        <w:t xml:space="preserve">Return to the "Where I am as a researcher" growth path they marked at the start, mark where they are now, and name one way they have moved from guessing to finding out.</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Each learner's or group's research output, ready to share, and the space set up warmly for the audience they chose.</w:t>
      </w:r>
    </w:p>
    <w:p>
      <w:pPr>
        <w:pStyle w:val="ListParagraph"/>
        <w:numPr>
          <w:ilvl w:val="0"/>
          <w:numId w:val="1"/>
        </w:numPr>
        <w:spacing w:after="80" w:line="300"/>
      </w:pPr>
      <w:r>
        <w:rPr>
          <w:sz w:val="22"/>
          <w:szCs w:val="22"/>
        </w:rPr>
        <w:t xml:space="preserve">Every learner's research book, so they can look back from the first page.</w:t>
      </w:r>
    </w:p>
    <w:p>
      <w:pPr>
        <w:pStyle w:val="ListParagraph"/>
        <w:numPr>
          <w:ilvl w:val="0"/>
          <w:numId w:val="1"/>
        </w:numPr>
        <w:spacing w:after="80" w:line="300"/>
      </w:pPr>
      <w:r>
        <w:rPr>
          <w:sz w:val="22"/>
          <w:szCs w:val="22"/>
        </w:rPr>
        <w:t xml:space="preserve">The "Where I am as a researcher" growth-path page (cb-rp-researcher-growth-path) each learner marked at the start of the course.</w:t>
      </w:r>
    </w:p>
    <w:p>
      <w:pPr>
        <w:pStyle w:val="ListParagraph"/>
        <w:numPr>
          <w:ilvl w:val="0"/>
          <w:numId w:val="1"/>
        </w:numPr>
        <w:spacing w:after="80" w:line="300"/>
      </w:pPr>
      <w:r>
        <w:rPr>
          <w:sz w:val="22"/>
          <w:szCs w:val="22"/>
        </w:rPr>
        <w:t xml:space="preserve">The "how I have grown as a researcher" reflection page from the research book (one per learner).</w:t>
      </w:r>
    </w:p>
    <w:p>
      <w:pPr>
        <w:pStyle w:val="ListParagraph"/>
        <w:numPr>
          <w:ilvl w:val="0"/>
          <w:numId w:val="1"/>
        </w:numPr>
        <w:spacing w:after="80" w:line="300"/>
      </w:pPr>
      <w:r>
        <w:rPr>
          <w:sz w:val="22"/>
          <w:szCs w:val="22"/>
        </w:rPr>
        <w:t xml:space="preserve">Step-back and referral guidance to hand, in case the sharing or looking-back touches a hard memory.</w:t>
      </w:r>
    </w:p>
    <w:p>
      <w:pPr>
        <w:keepNext/>
        <w:spacing w:after="60" w:before="180"/>
      </w:pPr>
      <w:r>
        <w:rPr>
          <w:b/>
          <w:bCs/>
          <w:color w:val="6E7A2E"/>
          <w:spacing w:val="24"/>
          <w:sz w:val="17"/>
          <w:szCs w:val="17"/>
        </w:rPr>
        <w:t xml:space="preserve">WHAT IT LOOKS LIKE WHEN IT IS WORKING - HOW FAR WE HAVE COME</w:t>
      </w:r>
    </w:p>
    <w:p>
      <w:pPr>
        <w:spacing w:after="80" w:before="0" w:line="300"/>
      </w:pPr>
      <w:r>
        <w:rPr>
          <w:b/>
          <w:bCs/>
          <w:color w:val="5A6473"/>
          <w:sz w:val="20"/>
          <w:szCs w:val="20"/>
        </w:rPr>
        <w:t xml:space="preserve">Each learner returns to the growth path they marked on the first day, marks where they are now, and names one way they have moved from guessing to finding 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On the first day</w:t>
            </w:r>
          </w:p>
        </w:tc>
        <w:tc>
          <w:tcPr>
            <w:tcW w:type="dxa" w:w="4535"/>
            <w:shd w:fill="F1EEE6"/>
            <w:tcMar>
              <w:top w:type="dxa" w:w="60"/>
              <w:left w:type="dxa" w:w="100"/>
              <w:bottom w:type="dxa" w:w="60"/>
              <w:right w:type="dxa" w:w="100"/>
            </w:tcMar>
          </w:tcPr>
          <w:p>
            <w:r>
              <w:rPr>
                <w:b/>
                <w:bCs/>
                <w:color w:val="1F3A5F"/>
                <w:sz w:val="18"/>
                <w:szCs w:val="18"/>
              </w:rPr>
              <w:t xml:space="preserve">Now</w:t>
            </w:r>
          </w:p>
        </w:tc>
      </w:tr>
      <w:tr>
        <w:tc>
          <w:tcPr>
            <w:tcW w:type="dxa" w:w="4535"/>
            <w:tcMar>
              <w:top w:type="dxa" w:w="60"/>
              <w:left w:type="dxa" w:w="100"/>
              <w:bottom w:type="dxa" w:w="60"/>
              <w:right w:type="dxa" w:w="100"/>
            </w:tcMar>
          </w:tcPr>
          <w:p>
            <w:pPr>
              <w:spacing w:after="40"/>
            </w:pPr>
            <w:r>
              <w:rPr>
                <w:sz w:val="18"/>
                <w:szCs w:val="18"/>
              </w:rPr>
              <w:t xml:space="preserve">•  we only wondered</w:t>
            </w:r>
          </w:p>
          <w:p>
            <w:pPr>
              <w:spacing w:after="40"/>
            </w:pPr>
            <w:r>
              <w:rPr>
                <w:sz w:val="18"/>
                <w:szCs w:val="18"/>
              </w:rPr>
              <w:t xml:space="preserve">•  near the start of the path</w:t>
            </w:r>
          </w:p>
        </w:tc>
        <w:tc>
          <w:tcPr>
            <w:tcW w:type="dxa" w:w="4535"/>
            <w:tcMar>
              <w:top w:type="dxa" w:w="60"/>
              <w:left w:type="dxa" w:w="100"/>
              <w:bottom w:type="dxa" w:w="60"/>
              <w:right w:type="dxa" w:w="100"/>
            </w:tcMar>
          </w:tcPr>
          <w:p>
            <w:pPr>
              <w:spacing w:after="40"/>
            </w:pPr>
            <w:r>
              <w:rPr>
                <w:sz w:val="18"/>
                <w:szCs w:val="18"/>
              </w:rPr>
              <w:t xml:space="preserve">•  we found out for ourselves</w:t>
            </w:r>
          </w:p>
          <w:p>
            <w:pPr>
              <w:spacing w:after="40"/>
            </w:pPr>
            <w:r>
              <w:rPr>
                <w:sz w:val="18"/>
                <w:szCs w:val="18"/>
              </w:rPr>
              <w:t xml:space="preserve">•  further along the path</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this is a celebration, not an exam. Every learner has grown, and the day is for showing that, warmly and together. No one is forced to present in a way that is unsafe for them - showing without speaking, telling from their seat, or having a friend speak alongside are all real ways to share. On Learning Bridge+, this is also the point where you gather and record the evidence of each learner's growth in investigating real-world issues (FSI1): their question and plan, their evidence log, how they made sense of what they found, their output, and how they answer questions about it. Gather this across the whole course from the research book, not from the final output alone, and make the judgement against Amala's proficiency scale, by your own reading of the whole picture - not a grade scored off one performance.</w:t>
      </w:r>
    </w:p>
    <w:p>
      <w:pPr>
        <w:spacing w:after="140" w:line="300"/>
      </w:pPr>
      <w:r>
        <w:rPr>
          <w:b/>
          <w:bCs/>
          <w:color w:val="7A3B69"/>
          <w:sz w:val="22"/>
          <w:szCs w:val="22"/>
        </w:rPr>
        <w:t xml:space="preserve">Read aloud to the group: </w:t>
      </w:r>
      <w:r>
        <w:rPr>
          <w:sz w:val="22"/>
          <w:szCs w:val="22"/>
        </w:rPr>
        <w:t xml:space="preserve">the "How to look back at what we did" page in the learners' research book. That page carries the teaching for this block, and the learners keep it.</w:t>
      </w:r>
    </w:p>
    <w:p>
      <w:pPr>
        <w:pStyle w:val="Heading3"/>
        <w:keepNext/>
        <w:spacing w:after="80" w:before="220"/>
      </w:pPr>
      <w:r>
        <w:rPr>
          <w:b/>
          <w:bCs/>
          <w:color w:val="1F3A5F"/>
          <w:sz w:val="24"/>
          <w:szCs w:val="24"/>
        </w:rPr>
        <w:t xml:space="preserve">Step 1: Share our findings  (60 min)</w:t>
      </w:r>
    </w:p>
    <w:p>
      <w:pPr>
        <w:spacing w:after="140" w:before="0" w:line="300"/>
      </w:pPr>
      <w:r>
        <w:rPr>
          <w:sz w:val="22"/>
          <w:szCs w:val="22"/>
        </w:rPr>
        <w:t xml:space="preserve">Hold the sharing warmly. Each learner or group shares their output with the audience they chose, in the way they chose - showing a drawing or model, telling the one thing they most want people to understand, or being alongside a friend who speaks with them. Make it safe: no one is made to stand and speak alone if that is not safe for them. Celebrate each sharing before moving to the next.</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did you want people to understand about our hills?</w:t>
      </w:r>
    </w:p>
    <w:p>
      <w:pPr>
        <w:pStyle w:val="ListParagraph"/>
        <w:numPr>
          <w:ilvl w:val="0"/>
          <w:numId w:val="1"/>
        </w:numPr>
        <w:spacing w:after="80" w:line="300"/>
      </w:pPr>
      <w:r>
        <w:rPr>
          <w:sz w:val="22"/>
          <w:szCs w:val="22"/>
        </w:rPr>
        <w:t xml:space="preserve">What is the one thing you found that you are proudest of?</w:t>
      </w:r>
    </w:p>
    <w:p>
      <w:pPr>
        <w:pStyle w:val="Heading3"/>
        <w:keepNext/>
        <w:spacing w:after="80" w:before="220"/>
      </w:pPr>
      <w:r>
        <w:rPr>
          <w:b/>
          <w:bCs/>
          <w:color w:val="1F3A5F"/>
          <w:sz w:val="24"/>
          <w:szCs w:val="24"/>
        </w:rPr>
        <w:t xml:space="preserve">Step 2: Answer questions from our audience  (30 min)</w:t>
      </w:r>
    </w:p>
    <w:p>
      <w:pPr>
        <w:spacing w:after="140" w:before="0" w:line="300"/>
      </w:pPr>
      <w:r>
        <w:rPr>
          <w:sz w:val="22"/>
          <w:szCs w:val="22"/>
        </w:rPr>
        <w:t xml:space="preserve">Invite the audience to ask gentle, real questions, and help learners answer them. How a learner responds - pointing back to their evidence, saying what they are still not sure about - is some of the richest evidence of how they have grown as a researcher, so give it time and warmth. Rephrase or translate questions where needed so no learner is caught out by the English.</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Where in your research did you find that?</w:t>
      </w:r>
    </w:p>
    <w:p>
      <w:pPr>
        <w:pStyle w:val="ListParagraph"/>
        <w:numPr>
          <w:ilvl w:val="0"/>
          <w:numId w:val="1"/>
        </w:numPr>
        <w:spacing w:after="80" w:line="300"/>
      </w:pPr>
      <w:r>
        <w:rPr>
          <w:sz w:val="22"/>
          <w:szCs w:val="22"/>
        </w:rPr>
        <w:t xml:space="preserve">What is one thing you are still not sure about?</w:t>
      </w:r>
    </w:p>
    <w:p>
      <w:pPr>
        <w:pStyle w:val="Heading3"/>
        <w:keepNext/>
        <w:spacing w:after="80" w:before="220"/>
      </w:pPr>
      <w:r>
        <w:rPr>
          <w:b/>
          <w:bCs/>
          <w:color w:val="1F3A5F"/>
          <w:sz w:val="24"/>
          <w:szCs w:val="24"/>
        </w:rPr>
        <w:t xml:space="preserve">Step 3: Look back through our research book  (30 min)</w:t>
      </w:r>
    </w:p>
    <w:p>
      <w:pPr>
        <w:spacing w:after="140" w:before="0" w:line="300"/>
      </w:pPr>
      <w:r>
        <w:rPr>
          <w:sz w:val="22"/>
          <w:szCs w:val="22"/>
        </w:rPr>
        <w:t xml:space="preserve">Each learner turns through their research book from the very first page - their first thoughts about the hills, their question, their evidence log, what they worked out, their output. Give them quiet time to see the whole journey. Draw out, gently, how much is there now that was not there on the first day.</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Look at your first page. What did you think about our hills back then?</w:t>
      </w:r>
    </w:p>
    <w:p>
      <w:pPr>
        <w:pStyle w:val="ListParagraph"/>
        <w:numPr>
          <w:ilvl w:val="0"/>
          <w:numId w:val="1"/>
        </w:numPr>
        <w:spacing w:after="80" w:line="300"/>
      </w:pPr>
      <w:r>
        <w:rPr>
          <w:sz w:val="22"/>
          <w:szCs w:val="22"/>
        </w:rPr>
        <w:t xml:space="preserve">What can you do now, as a researcher, that you could not do on the first day?</w:t>
      </w:r>
    </w:p>
    <w:p>
      <w:pPr>
        <w:pStyle w:val="Heading3"/>
        <w:keepNext/>
        <w:spacing w:after="80" w:before="220"/>
      </w:pPr>
      <w:r>
        <w:rPr>
          <w:b/>
          <w:bCs/>
          <w:color w:val="1F3A5F"/>
          <w:sz w:val="24"/>
          <w:szCs w:val="24"/>
        </w:rPr>
        <w:t xml:space="preserve">Step 4: Mark how far we have come  (30 min)</w:t>
      </w:r>
    </w:p>
    <w:p>
      <w:pPr>
        <w:spacing w:after="140" w:before="0" w:line="300"/>
      </w:pPr>
      <w:r>
        <w:rPr>
          <w:sz w:val="22"/>
          <w:szCs w:val="22"/>
        </w:rPr>
        <w:t xml:space="preserve">Bring back the "Where I am as a researcher" growth path each learner marked at the start. Each learner marks where they feel they are now, sees the distance from their first mark, and names - by drawing and speaking - one way they have moved from guessing to finding out. This is theirs to keep, and yours to read as evidence of growth.</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Look at the mark you made on the first day. Where are you now?</w:t>
      </w:r>
    </w:p>
    <w:p>
      <w:pPr>
        <w:pStyle w:val="ListParagraph"/>
        <w:numPr>
          <w:ilvl w:val="0"/>
          <w:numId w:val="1"/>
        </w:numPr>
        <w:spacing w:after="80" w:line="300"/>
      </w:pPr>
      <w:r>
        <w:rPr>
          <w:sz w:val="22"/>
          <w:szCs w:val="22"/>
        </w:rPr>
        <w:t xml:space="preserve">Name one way you have moved from guessing to finding out.</w:t>
      </w:r>
    </w:p>
    <w:p>
      <w:pPr>
        <w:spacing w:after="140" w:line="300"/>
      </w:pPr>
      <w:r>
        <w:rPr>
          <w:b/>
          <w:bCs/>
          <w:color w:val="7A3B69"/>
          <w:sz w:val="22"/>
          <w:szCs w:val="22"/>
        </w:rPr>
        <w:t xml:space="preserve">Student worksheet: </w:t>
      </w:r>
      <w:r>
        <w:rPr>
          <w:sz w:val="22"/>
          <w:szCs w:val="22"/>
        </w:rPr>
        <w:t xml:space="preserve">How I have grown as a researcher (in the student workbook)</w:t>
      </w:r>
    </w:p>
    <w:p>
      <w:pPr>
        <w:spacing w:after="140" w:line="300"/>
      </w:pPr>
      <w:r>
        <w:rPr>
          <w:b/>
          <w:bCs/>
          <w:color w:val="7A3B69"/>
          <w:sz w:val="22"/>
          <w:szCs w:val="22"/>
        </w:rPr>
        <w:t xml:space="preserve">Independent task: </w:t>
      </w:r>
      <w:r>
        <w:rPr>
          <w:sz w:val="22"/>
          <w:szCs w:val="22"/>
        </w:rPr>
        <w:t xml:space="preserve">Choose one way you have grown as a researcher to share, and one thing about our challenge you would still like to find out.</w:t>
      </w:r>
    </w:p>
    <w:p>
      <w:pPr>
        <w:pBdr>
          <w:bottom w:val="single" w:color="B9B3A6" w:sz="4"/>
        </w:pBdr>
        <w:spacing w:after="180" w:before="60"/>
      </w:pPr>
    </w:p>
    <w:p>
      <w:r>
        <w:br w:type="page"/>
      </w:r>
    </w:p>
    <w:p>
      <w:pPr>
        <w:pStyle w:val="Heading1"/>
        <w:keepNext/>
        <w:spacing w:after="140" w:before="320"/>
      </w:pPr>
      <w:r>
        <w:rPr>
          <w:b/>
          <w:bCs/>
          <w:color w:val="1F3A5F"/>
          <w:sz w:val="36"/>
          <w:szCs w:val="36"/>
        </w:rPr>
        <w:t xml:space="preserve">Assessing the investigation (FSI1)</w:t>
      </w:r>
    </w:p>
    <w:p>
      <w:pPr>
        <w:pStyle w:val="Heading2"/>
        <w:keepNext/>
        <w:spacing w:after="100" w:before="280"/>
      </w:pPr>
      <w:r>
        <w:rPr>
          <w:b/>
          <w:bCs/>
          <w:color w:val="7A3B69"/>
          <w:sz w:val="28"/>
          <w:szCs w:val="28"/>
        </w:rPr>
        <w:t xml:space="preserve">What is assessed, and how</w:t>
      </w:r>
    </w:p>
    <w:p>
      <w:pPr>
        <w:spacing w:after="140" w:before="0" w:line="300"/>
      </w:pPr>
      <w:r>
        <w:rPr>
          <w:sz w:val="22"/>
          <w:szCs w:val="22"/>
        </w:rPr>
        <w:t xml:space="preserve">This component develops and demonstrates one anchor competency: FSI1, Investigate real-world issues - "the learner can conduct primary and secondary research into challenges affecting people and the planet to develop actionable insights." On Learning Bridge+ this is one of the two certificated competencies, so the judgement matters.</w:t>
      </w:r>
    </w:p>
    <w:p>
      <w:pPr>
        <w:spacing w:after="140" w:before="0" w:line="300"/>
      </w:pPr>
      <w:r>
        <w:rPr>
          <w:sz w:val="22"/>
          <w:szCs w:val="22"/>
        </w:rPr>
        <w:t xml:space="preserve">You judge each learner's proficiency by your own professional judgement against Amala's proficiency scale, built up from evidence gathered across the whole investigation. You do NOT grade it from the final output alone: a learner who made a beautiful poster but could not turn evidence into an insight, and one who reached a defensible insight from messy evidence, are showing different proficiency, even with similar-looking posters.</w:t>
      </w:r>
    </w:p>
    <w:p>
      <w:pPr>
        <w:spacing w:after="140" w:before="0" w:line="300"/>
      </w:pPr>
      <w:r>
        <w:rPr>
          <w:sz w:val="22"/>
          <w:szCs w:val="22"/>
        </w:rPr>
        <w:t xml:space="preserve">Assess at two points:</w:t>
      </w:r>
    </w:p>
    <w:p>
      <w:pPr>
        <w:pStyle w:val="ListParagraph"/>
        <w:numPr>
          <w:ilvl w:val="0"/>
          <w:numId w:val="1"/>
        </w:numPr>
        <w:spacing w:after="80" w:line="300"/>
      </w:pPr>
      <w:r>
        <w:rPr>
          <w:sz w:val="22"/>
          <w:szCs w:val="22"/>
        </w:rPr>
        <w:t xml:space="preserve">Midway (formative), around the end of the "Plan and conduct research" phase - to see where each</w:t>
      </w:r>
    </w:p>
    <w:p>
      <w:pPr>
        <w:spacing w:after="140" w:before="0" w:line="300"/>
      </w:pPr>
      <w:r>
        <w:rPr>
          <w:sz w:val="22"/>
          <w:szCs w:val="22"/>
        </w:rPr>
        <w:t xml:space="preserve">learner is and adjust your support.</w:t>
      </w:r>
    </w:p>
    <w:p>
      <w:pPr>
        <w:pStyle w:val="ListParagraph"/>
        <w:numPr>
          <w:ilvl w:val="0"/>
          <w:numId w:val="1"/>
        </w:numPr>
        <w:spacing w:after="80" w:line="300"/>
      </w:pPr>
      <w:r>
        <w:rPr>
          <w:sz w:val="22"/>
          <w:szCs w:val="22"/>
        </w:rPr>
        <w:t xml:space="preserve">At the end (summative), during the showcase - the judgement that informs the readiness decision.</w:t>
      </w:r>
    </w:p>
    <w:p>
      <w:pPr>
        <w:spacing w:after="140" w:before="0" w:line="300"/>
      </w:pPr>
      <w:r>
        <w:rPr>
          <w:sz w:val="22"/>
          <w:szCs w:val="22"/>
        </w:rPr>
        <w:t xml:space="preserve">Do not over-assess. Two considered judgements, built from evidence gathered over time, are worth far more than repeated testing, which this cohort does not need and should not carry.</w:t>
      </w:r>
    </w:p>
    <w:p>
      <w:pPr>
        <w:pStyle w:val="Heading2"/>
        <w:keepNext/>
        <w:spacing w:after="100" w:before="280"/>
      </w:pPr>
      <w:r>
        <w:rPr>
          <w:b/>
          <w:bCs/>
          <w:color w:val="7A3B69"/>
          <w:sz w:val="28"/>
          <w:szCs w:val="28"/>
        </w:rPr>
        <w:t xml:space="preserve">What FSI1 looks like across the research cycle</w:t>
      </w:r>
    </w:p>
    <w:p>
      <w:pPr>
        <w:spacing w:after="140" w:before="0" w:line="300"/>
      </w:pPr>
      <w:r>
        <w:rPr>
          <w:sz w:val="22"/>
          <w:szCs w:val="22"/>
        </w:rPr>
        <w:t xml:space="preserve">Look for the whole cycle, not one moment. A learner achieving the goal, at this level:</w:t>
      </w:r>
    </w:p>
    <w:p>
      <w:pPr>
        <w:pStyle w:val="ListParagraph"/>
        <w:numPr>
          <w:ilvl w:val="0"/>
          <w:numId w:val="1"/>
        </w:numPr>
        <w:spacing w:after="80" w:line="300"/>
      </w:pPr>
      <w:r>
        <w:rPr>
          <w:sz w:val="22"/>
          <w:szCs w:val="22"/>
        </w:rPr>
        <w:t xml:space="preserve">Frames a researchable focus - makes the given question their own and turns it into things they can</w:t>
      </w:r>
    </w:p>
    <w:p>
      <w:pPr>
        <w:spacing w:after="140" w:before="0" w:line="300"/>
      </w:pPr>
      <w:r>
        <w:rPr>
          <w:sz w:val="22"/>
          <w:szCs w:val="22"/>
        </w:rPr>
        <w:t xml:space="preserve">actually find out.</w:t>
      </w:r>
    </w:p>
    <w:p>
      <w:pPr>
        <w:pStyle w:val="ListParagraph"/>
        <w:numPr>
          <w:ilvl w:val="0"/>
          <w:numId w:val="1"/>
        </w:numPr>
        <w:spacing w:after="80" w:line="300"/>
      </w:pPr>
      <w:r>
        <w:rPr>
          <w:sz w:val="22"/>
          <w:szCs w:val="22"/>
        </w:rPr>
        <w:t xml:space="preserve">Gathers evidence ethically - asks and looks (primary) and reads the source pack (secondary), with</w:t>
      </w:r>
    </w:p>
    <w:p>
      <w:pPr>
        <w:spacing w:after="140" w:before="0" w:line="300"/>
      </w:pPr>
      <w:r>
        <w:rPr>
          <w:sz w:val="22"/>
          <w:szCs w:val="22"/>
        </w:rPr>
        <w:t xml:space="preserve">consent and no names.</w:t>
      </w:r>
    </w:p>
    <w:p>
      <w:pPr>
        <w:pStyle w:val="ListParagraph"/>
        <w:numPr>
          <w:ilvl w:val="0"/>
          <w:numId w:val="1"/>
        </w:numPr>
        <w:spacing w:after="80" w:line="300"/>
      </w:pPr>
      <w:r>
        <w:rPr>
          <w:sz w:val="22"/>
          <w:szCs w:val="22"/>
        </w:rPr>
        <w:t xml:space="preserve">Checks the evidence - sets a source against others and against what they found, rather than</w:t>
      </w:r>
    </w:p>
    <w:p>
      <w:pPr>
        <w:spacing w:after="140" w:before="0" w:line="300"/>
      </w:pPr>
      <w:r>
        <w:rPr>
          <w:sz w:val="22"/>
          <w:szCs w:val="22"/>
        </w:rPr>
        <w:t xml:space="preserve">believing whatever sounded good.</w:t>
      </w:r>
    </w:p>
    <w:p>
      <w:pPr>
        <w:pStyle w:val="ListParagraph"/>
        <w:numPr>
          <w:ilvl w:val="0"/>
          <w:numId w:val="1"/>
        </w:numPr>
        <w:spacing w:after="80" w:line="300"/>
      </w:pPr>
      <w:r>
        <w:rPr>
          <w:sz w:val="22"/>
          <w:szCs w:val="22"/>
        </w:rPr>
        <w:t xml:space="preserve">Develops actionable insight - moves from "what the evidence says" to "what it means, and why it</w:t>
      </w:r>
    </w:p>
    <w:p>
      <w:pPr>
        <w:spacing w:after="140" w:before="0" w:line="300"/>
      </w:pPr>
      <w:r>
        <w:rPr>
          <w:sz w:val="22"/>
          <w:szCs w:val="22"/>
        </w:rPr>
        <w:t xml:space="preserve">matters," backed by evidence.</w:t>
      </w:r>
    </w:p>
    <w:p>
      <w:pPr>
        <w:pStyle w:val="ListParagraph"/>
        <w:numPr>
          <w:ilvl w:val="0"/>
          <w:numId w:val="1"/>
        </w:numPr>
        <w:spacing w:after="80" w:line="300"/>
      </w:pPr>
      <w:r>
        <w:rPr>
          <w:sz w:val="22"/>
          <w:szCs w:val="22"/>
        </w:rPr>
        <w:t xml:space="preserve">Communicates it - shares findings honestly, including their limits, and answers questions about them.</w:t>
      </w:r>
    </w:p>
    <w:p>
      <w:pPr>
        <w:pStyle w:val="Heading2"/>
        <w:keepNext/>
        <w:spacing w:after="100" w:before="280"/>
      </w:pPr>
      <w:r>
        <w:rPr>
          <w:b/>
          <w:bCs/>
          <w:color w:val="7A3B69"/>
          <w:sz w:val="28"/>
          <w:szCs w:val="28"/>
        </w:rPr>
        <w:t xml:space="preserve">The levels</w:t>
      </w:r>
    </w:p>
    <w:p>
      <w:pPr>
        <w:spacing w:after="140" w:before="0" w:line="300"/>
      </w:pPr>
      <w:r>
        <w:rPr>
          <w:sz w:val="22"/>
          <w:szCs w:val="22"/>
        </w:rPr>
        <w:t xml:space="preserve">The levels are Amala's Proficiency Scale written in the language of FSI1. Credit begins at Practitioner. Expert Practitioner is not used on Learning Bridge+, as it is not achievable within the programme timeframe.</w:t>
      </w:r>
    </w:p>
    <w:p>
      <w:pPr>
        <w:pStyle w:val="ListParagraph"/>
        <w:numPr>
          <w:ilvl w:val="0"/>
          <w:numId w:val="1"/>
        </w:numPr>
        <w:spacing w:after="80" w:line="300"/>
      </w:pPr>
      <w:r>
        <w:rPr>
          <w:sz w:val="22"/>
          <w:szCs w:val="22"/>
        </w:rPr>
        <w:t xml:space="preserve">No level awarded. Has no plan for how to research a challenge.</w:t>
      </w:r>
    </w:p>
    <w:p>
      <w:pPr>
        <w:pStyle w:val="ListParagraph"/>
        <w:numPr>
          <w:ilvl w:val="0"/>
          <w:numId w:val="1"/>
        </w:numPr>
        <w:spacing w:after="80" w:line="300"/>
      </w:pPr>
      <w:r>
        <w:rPr>
          <w:sz w:val="22"/>
          <w:szCs w:val="22"/>
        </w:rPr>
        <w:t xml:space="preserve">Theorist. Can explain how they would research a challenge using primary and secondary research.</w:t>
      </w:r>
    </w:p>
    <w:p>
      <w:pPr>
        <w:pStyle w:val="ListParagraph"/>
        <w:numPr>
          <w:ilvl w:val="0"/>
          <w:numId w:val="1"/>
        </w:numPr>
        <w:spacing w:after="80" w:line="300"/>
      </w:pPr>
      <w:r>
        <w:rPr>
          <w:sz w:val="22"/>
          <w:szCs w:val="22"/>
        </w:rPr>
        <w:t xml:space="preserve">Practitioner. Has done primary and secondary research into a challenge and can explain why they</w:t>
      </w:r>
    </w:p>
    <w:p>
      <w:pPr>
        <w:spacing w:after="140" w:before="0" w:line="300"/>
      </w:pPr>
      <w:r>
        <w:rPr>
          <w:sz w:val="22"/>
          <w:szCs w:val="22"/>
        </w:rPr>
        <w:t xml:space="preserve">chose those methods.</w:t>
      </w:r>
    </w:p>
    <w:p>
      <w:pPr>
        <w:pStyle w:val="ListParagraph"/>
        <w:numPr>
          <w:ilvl w:val="0"/>
          <w:numId w:val="1"/>
        </w:numPr>
        <w:spacing w:after="80" w:line="300"/>
      </w:pPr>
      <w:r>
        <w:rPr>
          <w:sz w:val="22"/>
          <w:szCs w:val="22"/>
        </w:rPr>
        <w:t xml:space="preserve">Reflective Practitioner. Has used their research to reach an insight someone could act on, and</w:t>
      </w:r>
    </w:p>
    <w:p>
      <w:pPr>
        <w:spacing w:after="140" w:before="0" w:line="300"/>
      </w:pPr>
      <w:r>
        <w:rPr>
          <w:sz w:val="22"/>
          <w:szCs w:val="22"/>
        </w:rPr>
        <w:t xml:space="preserve">can say what worked, what did not and what they would change in how they researched.</w:t>
      </w:r>
    </w:p>
    <w:p>
      <w:pPr>
        <w:spacing w:after="140" w:before="0" w:line="300"/>
      </w:pPr>
      <w:r>
        <w:rPr>
          <w:sz w:val="22"/>
          <w:szCs w:val="22"/>
        </w:rPr>
        <w:t xml:space="preserve">Two things to hold on to. Credit turns on doing, not on a polished plan: a learner who talks fluently about how they would research but never gathers anything is a Theorist, however good the plan. And doing the research is Practitioner - to reach Reflective Practitioner the learner needs an insight someone could act on and a reflection on how they researched. A learner who did lots of research but ends with a description of the problem is still a Practitioner.</w:t>
      </w:r>
    </w:p>
    <w:p>
      <w:pPr>
        <w:spacing w:after="140" w:before="0" w:line="300"/>
      </w:pPr>
      <w:r>
        <w:rPr>
          <w:sz w:val="22"/>
          <w:szCs w:val="22"/>
        </w:rPr>
        <w:t xml:space="preserve">What you might see or hear a learner at each level do or say is in Educator Guide Part 3.5 and in "What Might You See or Hear?". The words above are the same as on the Competency Assessment Record.</w:t>
      </w:r>
    </w:p>
    <w:p>
      <w:pPr>
        <w:pStyle w:val="Heading2"/>
        <w:keepNext/>
        <w:spacing w:after="100" w:before="280"/>
      </w:pPr>
      <w:r>
        <w:rPr>
          <w:b/>
          <w:bCs/>
          <w:color w:val="7A3B69"/>
          <w:sz w:val="28"/>
          <w:szCs w:val="28"/>
        </w:rPr>
        <w:t xml:space="preserve">Where to find the evidence (in the research book)</w:t>
      </w:r>
    </w:p>
    <w:p>
      <w:pPr>
        <w:spacing w:after="140" w:before="0" w:line="300"/>
      </w:pPr>
      <w:r>
        <w:rPr>
          <w:sz w:val="22"/>
          <w:szCs w:val="22"/>
        </w:rPr>
        <w:t xml:space="preserve">All of it lives in the learner's research book and in how they talk about their work:</w:t>
      </w:r>
    </w:p>
    <w:p>
      <w:pPr>
        <w:pStyle w:val="ListParagraph"/>
        <w:numPr>
          <w:ilvl w:val="0"/>
          <w:numId w:val="1"/>
        </w:numPr>
        <w:spacing w:after="80" w:line="300"/>
      </w:pPr>
      <w:r>
        <w:rPr>
          <w:sz w:val="22"/>
          <w:szCs w:val="22"/>
        </w:rPr>
        <w:t xml:space="preserve">The question and plan they framed, and their sub-questions.</w:t>
      </w:r>
    </w:p>
    <w:p>
      <w:pPr>
        <w:pStyle w:val="ListParagraph"/>
        <w:numPr>
          <w:ilvl w:val="0"/>
          <w:numId w:val="1"/>
        </w:numPr>
        <w:spacing w:after="80" w:line="300"/>
      </w:pPr>
      <w:r>
        <w:rPr>
          <w:sz w:val="22"/>
          <w:szCs w:val="22"/>
        </w:rPr>
        <w:t xml:space="preserve">The interview and survey questions they designed.</w:t>
      </w:r>
    </w:p>
    <w:p>
      <w:pPr>
        <w:pStyle w:val="ListParagraph"/>
        <w:numPr>
          <w:ilvl w:val="0"/>
          <w:numId w:val="1"/>
        </w:numPr>
        <w:spacing w:after="80" w:line="300"/>
      </w:pPr>
      <w:r>
        <w:rPr>
          <w:sz w:val="22"/>
          <w:szCs w:val="22"/>
        </w:rPr>
        <w:t xml:space="preserve">The evidence log, and how they marked how far to trust each piece.</w:t>
      </w:r>
    </w:p>
    <w:p>
      <w:pPr>
        <w:pStyle w:val="ListParagraph"/>
        <w:numPr>
          <w:ilvl w:val="0"/>
          <w:numId w:val="1"/>
        </w:numPr>
        <w:spacing w:after="80" w:line="300"/>
      </w:pPr>
      <w:r>
        <w:rPr>
          <w:sz w:val="22"/>
          <w:szCs w:val="22"/>
        </w:rPr>
        <w:t xml:space="preserve">The move from findings to insight - their insight statements and the evidence behind them.</w:t>
      </w:r>
    </w:p>
    <w:p>
      <w:pPr>
        <w:pStyle w:val="ListParagraph"/>
        <w:numPr>
          <w:ilvl w:val="0"/>
          <w:numId w:val="1"/>
        </w:numPr>
        <w:spacing w:after="80" w:line="300"/>
      </w:pPr>
      <w:r>
        <w:rPr>
          <w:sz w:val="22"/>
          <w:szCs w:val="22"/>
        </w:rPr>
        <w:t xml:space="preserve">The final research output, and how they answer questions about it.</w:t>
      </w:r>
    </w:p>
    <w:p>
      <w:pPr>
        <w:pStyle w:val="Heading2"/>
        <w:keepNext/>
        <w:spacing w:after="100" w:before="280"/>
      </w:pPr>
      <w:r>
        <w:rPr>
          <w:b/>
          <w:bCs/>
          <w:color w:val="7A3B69"/>
          <w:sz w:val="28"/>
          <w:szCs w:val="28"/>
        </w:rPr>
        <w:t xml:space="preserve">Making the judgement</w:t>
      </w:r>
    </w:p>
    <w:p>
      <w:pPr>
        <w:spacing w:after="140" w:before="0" w:line="300"/>
      </w:pPr>
      <w:r>
        <w:rPr>
          <w:sz w:val="22"/>
          <w:szCs w:val="22"/>
        </w:rPr>
        <w:t xml:space="preserve">Read across all of that and place the learner on the scale as a whole - do not average a checklist. Weight the analytical heart most: gathering evidence is necessary, but turning it into a defensible, evidence-backed insight is what FSI1 is really about. Where a learner is disrupted (a missed week, a fire), judge the proficiency they show when they are there, not their attendance.</w:t>
      </w:r>
    </w:p>
    <w:p>
      <w:pPr>
        <w:spacing w:after="140" w:before="0" w:line="300"/>
      </w:pPr>
      <w:r>
        <w:rPr>
          <w:sz w:val="22"/>
          <w:szCs w:val="22"/>
        </w:rPr>
        <w:t xml:space="preserve">Use the Competency Assessment Record (one sheet per learner at each point, for both competencies) to circle the level, write what you saw or heard, and give one next step. At the midway point this is developmental - a provisional judgement, moderated with your master educator, that tells you where to put your support next. The end judgement is the one that counts towards the certificated competency, and readiness for the accredited secondary pathway is set at Practitioner (Amala's pass, where credit begins). Aim to get as many learners as possible beyond that, to Reflective Practitioner.</w:t>
      </w:r>
    </w:p>
    <w:p>
      <w:r>
        <w:br w:type="page"/>
      </w:r>
    </w:p>
    <w:p>
      <w:pPr>
        <w:pStyle w:val="Heading1"/>
        <w:keepNext/>
        <w:spacing w:after="140" w:before="320"/>
      </w:pPr>
      <w:r>
        <w:rPr>
          <w:b/>
          <w:bCs/>
          <w:color w:val="1F3A5F"/>
          <w:sz w:val="36"/>
          <w:szCs w:val="36"/>
        </w:rPr>
        <w:t xml:space="preserve">Appendix A - Secondary source pack (facilitator copy)</w:t>
      </w:r>
    </w:p>
    <w:p>
      <w:pPr>
        <w:pStyle w:val="Heading2"/>
        <w:keepNext/>
        <w:spacing w:after="100" w:before="280"/>
      </w:pPr>
      <w:r>
        <w:rPr>
          <w:b/>
          <w:bCs/>
          <w:color w:val="7A3B69"/>
          <w:sz w:val="28"/>
          <w:szCs w:val="28"/>
        </w:rPr>
        <w:t xml:space="preserve">About this source pack</w:t>
      </w:r>
    </w:p>
    <w:p>
      <w:pPr>
        <w:spacing w:after="140" w:before="0" w:line="300"/>
      </w:pPr>
      <w:r>
        <w:rPr>
          <w:sz w:val="22"/>
          <w:szCs w:val="22"/>
        </w:rPr>
        <w:t xml:space="preserve">This is the supplied pack of secondary sources for the Research Project. There is no internet in the camps, so secondary research is done from this curated pack, not from searching online.</w:t>
      </w:r>
    </w:p>
    <w:p>
      <w:pPr>
        <w:spacing w:after="140" w:before="0" w:line="300"/>
      </w:pPr>
      <w:r>
        <w:rPr>
          <w:sz w:val="22"/>
          <w:szCs w:val="22"/>
        </w:rPr>
        <w:t xml:space="preserve">Every source is given at three reading levels: the real original article (authentic English, for you and the strongest readers, and to show learners we simplified from something real), a B1 version, and a simpler A1/A2 version. Most learners read the B1 or A1/A2 version; read aloud for learners still building fluency. The pack is also an English-development resource, so the graded texts carry real information and grow in difficulty - they are scaffolded, not dumbed down.</w:t>
      </w:r>
    </w:p>
    <w:p>
      <w:pPr>
        <w:spacing w:after="140" w:before="0" w:line="300"/>
      </w:pPr>
      <w:r>
        <w:rPr>
          <w:sz w:val="22"/>
          <w:szCs w:val="22"/>
        </w:rPr>
        <w:t xml:space="preserve">The pack deliberately mixes strong sources with a weak one, so evaluating sources (course objective 3) has something real to bite on. We teach source-checking as THREE MOVES, not a long checklist, and we lead with corroboration - because that is what skilled fact-checkers actually do: they do not just study a source on its own, they check it against others. (Online this is called lateral reading; offline, with a curated pack and no internet, it becomes triangulation.) The three moves: (1) Who made this, and why? (2) How do they know - and is it still true? (3) Does it hold up when we check it against the OTHER sources and against what WE found? Each card prints the signals that feed these moves (who, when, why, whether they show their evidence, and whether it agrees with the rest), so learners can judge a source without going online. The strongest evidence is what several sources AND our own primary research agree on. (We deliberately move past the old CRAAP-style checklist, which research finds novices apply poorly, toward this corroboration-first habit.)</w:t>
      </w:r>
    </w:p>
    <w:p>
      <w:pPr>
        <w:spacing w:after="140" w:before="0" w:line="300"/>
      </w:pPr>
      <w:r>
        <w:rPr>
          <w:sz w:val="22"/>
          <w:szCs w:val="22"/>
        </w:rPr>
        <w:t xml:space="preserve">The pack also follows the arc of the challenge, not just the problem: some sources show what people are already doing to help (planting on the bare slopes, and giving families gas so fewer trees are cut), and two ask whether it is working. This lets learners investigate the fourth sub-question - what are people doing to help our hills, and is it working - from the sources and from their own community. And notice that the "it is working" sources come from the groups that did the work, so they are exactly where the checking habit matters most: good news from an interested source is still to be checked.</w:t>
      </w:r>
    </w:p>
    <w:p>
      <w:pPr>
        <w:spacing w:after="140" w:before="0" w:line="300"/>
      </w:pPr>
      <w:r>
        <w:rPr>
          <w:sz w:val="22"/>
          <w:szCs w:val="22"/>
        </w:rPr>
        <w:t xml:space="preserve">Every word explained on a card also collects in the programme word bank at the end.</w:t>
      </w:r>
    </w:p>
    <w:p>
      <w:pPr>
        <w:pStyle w:val="Heading2"/>
        <w:keepNext/>
        <w:spacing w:after="100" w:before="280"/>
      </w:pPr>
      <w:r>
        <w:rPr>
          <w:b/>
          <w:bCs/>
          <w:color w:val="7A3B69"/>
          <w:sz w:val="28"/>
          <w:szCs w:val="28"/>
        </w:rPr>
        <w:t xml:space="preserve">Copyright, decided per source</w:t>
      </w:r>
    </w:p>
    <w:p>
      <w:pPr>
        <w:pStyle w:val="ListParagraph"/>
        <w:numPr>
          <w:ilvl w:val="0"/>
          <w:numId w:val="1"/>
        </w:numPr>
        <w:spacing w:after="80" w:line="300"/>
      </w:pPr>
      <w:r>
        <w:rPr>
          <w:sz w:val="22"/>
          <w:szCs w:val="22"/>
        </w:rPr>
        <w:t xml:space="preserve">Source A (The Conversation): CC BY-ND - reproduce the whole original with attribution; our B1/A2</w:t>
      </w:r>
    </w:p>
    <w:p>
      <w:pPr>
        <w:spacing w:after="140" w:before="0" w:line="300"/>
      </w:pPr>
      <w:r>
        <w:rPr>
          <w:sz w:val="22"/>
          <w:szCs w:val="22"/>
        </w:rPr>
        <w:t xml:space="preserve">texts are our own summaries of the facts, not edits of their wording.</w:t>
      </w:r>
    </w:p>
    <w:p>
      <w:pPr>
        <w:pStyle w:val="ListParagraph"/>
        <w:numPr>
          <w:ilvl w:val="0"/>
          <w:numId w:val="1"/>
        </w:numPr>
        <w:spacing w:after="80" w:line="300"/>
      </w:pPr>
      <w:r>
        <w:rPr>
          <w:sz w:val="22"/>
          <w:szCs w:val="22"/>
        </w:rPr>
        <w:t xml:space="preserve">Source B (FAO): reproduced under FAO's educational, non-commercial permission, with attribution.</w:t>
      </w:r>
    </w:p>
    <w:p>
      <w:pPr>
        <w:pStyle w:val="ListParagraph"/>
        <w:numPr>
          <w:ilvl w:val="0"/>
          <w:numId w:val="1"/>
        </w:numPr>
        <w:spacing w:after="80" w:line="300"/>
      </w:pPr>
      <w:r>
        <w:rPr>
          <w:sz w:val="22"/>
          <w:szCs w:val="22"/>
        </w:rPr>
        <w:t xml:space="preserve">Source C (UN in Bangladesh): reproduced for educational, non-commercial use, with attribution.</w:t>
      </w:r>
    </w:p>
    <w:p>
      <w:pPr>
        <w:pStyle w:val="ListParagraph"/>
        <w:numPr>
          <w:ilvl w:val="0"/>
          <w:numId w:val="1"/>
        </w:numPr>
        <w:spacing w:after="80" w:line="300"/>
      </w:pPr>
      <w:r>
        <w:rPr>
          <w:sz w:val="22"/>
          <w:szCs w:val="22"/>
        </w:rPr>
        <w:t xml:space="preserve">Source D (Grow Billion Trees): commercial, all rights reserved - not reproduced; cited and</w:t>
      </w:r>
    </w:p>
    <w:p>
      <w:pPr>
        <w:spacing w:after="140" w:before="0" w:line="300"/>
      </w:pPr>
      <w:r>
        <w:rPr>
          <w:sz w:val="22"/>
          <w:szCs w:val="22"/>
        </w:rPr>
        <w:t xml:space="preserve">summarised only. Fittingly, the least trustworthy source is also the one we cannot copy.</w:t>
      </w:r>
    </w:p>
    <w:p>
      <w:pPr>
        <w:pStyle w:val="ListParagraph"/>
        <w:numPr>
          <w:ilvl w:val="0"/>
          <w:numId w:val="1"/>
        </w:numPr>
        <w:spacing w:after="80" w:line="300"/>
      </w:pPr>
      <w:r>
        <w:rPr>
          <w:sz w:val="22"/>
          <w:szCs w:val="22"/>
        </w:rPr>
        <w:t xml:space="preserve">Source E (USGS): US Government public domain - free to reproduce with a courtesy credit.</w:t>
      </w:r>
    </w:p>
    <w:p>
      <w:pPr>
        <w:pStyle w:val="ListParagraph"/>
        <w:numPr>
          <w:ilvl w:val="0"/>
          <w:numId w:val="1"/>
        </w:numPr>
        <w:spacing w:after="80" w:line="300"/>
      </w:pPr>
      <w:r>
        <w:rPr>
          <w:sz w:val="22"/>
          <w:szCs w:val="22"/>
        </w:rPr>
        <w:t xml:space="preserve">Source F (Rohingya Khobor): community outlet, rights reserved - not reproduced; cited and</w:t>
      </w:r>
    </w:p>
    <w:p>
      <w:pPr>
        <w:spacing w:after="140" w:before="0" w:line="300"/>
      </w:pPr>
      <w:r>
        <w:rPr>
          <w:sz w:val="22"/>
          <w:szCs w:val="22"/>
        </w:rPr>
        <w:t xml:space="preserve">summarised only.</w:t>
      </w:r>
    </w:p>
    <w:p>
      <w:pPr>
        <w:pStyle w:val="ListParagraph"/>
        <w:numPr>
          <w:ilvl w:val="0"/>
          <w:numId w:val="1"/>
        </w:numPr>
        <w:spacing w:after="80" w:line="300"/>
      </w:pPr>
      <w:r>
        <w:rPr>
          <w:sz w:val="22"/>
          <w:szCs w:val="22"/>
        </w:rPr>
        <w:t xml:space="preserve">Source G (Atmosphere / MDPI): open-access science journal (CC BY) - free to reproduce with</w:t>
      </w:r>
    </w:p>
    <w:p>
      <w:pPr>
        <w:spacing w:after="140" w:before="0" w:line="300"/>
      </w:pPr>
      <w:r>
        <w:rPr>
          <w:sz w:val="22"/>
          <w:szCs w:val="22"/>
        </w:rPr>
        <w:t xml:space="preserve">attribution. (Author list to confirm at the source.)</w:t>
      </w:r>
    </w:p>
    <w:p>
      <w:pPr>
        <w:pStyle w:val="ListParagraph"/>
        <w:numPr>
          <w:ilvl w:val="0"/>
          <w:numId w:val="1"/>
        </w:numPr>
        <w:spacing w:after="80" w:line="300"/>
      </w:pPr>
      <w:r>
        <w:rPr>
          <w:sz w:val="22"/>
          <w:szCs w:val="22"/>
        </w:rPr>
        <w:t xml:space="preserve">Source H (UNHCR): UN agency story, reproducible for educational, non-commercial use with attribution;</w:t>
      </w:r>
    </w:p>
    <w:p>
      <w:pPr>
        <w:spacing w:after="140" w:before="0" w:line="300"/>
      </w:pPr>
      <w:r>
        <w:rPr>
          <w:sz w:val="22"/>
          <w:szCs w:val="22"/>
        </w:rPr>
        <w:t xml:space="preserve">not reproduced here (full text not to hand). Date and any quotes to confirm at the source.</w:t>
      </w:r>
    </w:p>
    <w:p>
      <w:pPr>
        <w:pStyle w:val="ListParagraph"/>
        <w:numPr>
          <w:ilvl w:val="0"/>
          <w:numId w:val="1"/>
        </w:numPr>
        <w:spacing w:after="80" w:line="300"/>
      </w:pPr>
      <w:r>
        <w:rPr>
          <w:sz w:val="22"/>
          <w:szCs w:val="22"/>
        </w:rPr>
        <w:t xml:space="preserve">Source I (IOM): UN agency, reproducible for educational, non-commercial use with attribution.</w:t>
      </w:r>
    </w:p>
    <w:p>
      <w:pPr>
        <w:pStyle w:val="ListParagraph"/>
        <w:numPr>
          <w:ilvl w:val="0"/>
          <w:numId w:val="1"/>
        </w:numPr>
        <w:spacing w:after="80" w:line="300"/>
      </w:pPr>
      <w:r>
        <w:rPr>
          <w:sz w:val="22"/>
          <w:szCs w:val="22"/>
        </w:rPr>
        <w:t xml:space="preserve">Source J (FAO): UN agency report, reproducible for educational, non-commercial use with attribution.</w:t>
      </w:r>
    </w:p>
    <w:p>
      <w:pPr>
        <w:pStyle w:val="ListParagraph"/>
        <w:numPr>
          <w:ilvl w:val="0"/>
          <w:numId w:val="1"/>
        </w:numPr>
        <w:spacing w:after="80" w:line="300"/>
      </w:pPr>
      <w:r>
        <w:rPr>
          <w:sz w:val="22"/>
          <w:szCs w:val="22"/>
        </w:rPr>
        <w:t xml:space="preserve">Source K (One Tree Planted): tree-planting charity, rights reserved - not reproduced; cited and</w:t>
      </w:r>
    </w:p>
    <w:p>
      <w:pPr>
        <w:spacing w:after="140" w:before="0" w:line="300"/>
      </w:pPr>
      <w:r>
        <w:rPr>
          <w:sz w:val="22"/>
          <w:szCs w:val="22"/>
        </w:rPr>
        <w:t xml:space="preserve">summarised only.</w:t>
      </w:r>
    </w:p>
    <w:p>
      <w:pPr>
        <w:pStyle w:val="Heading2"/>
        <w:keepNext/>
        <w:spacing w:after="100" w:before="280"/>
      </w:pPr>
      <w:r>
        <w:rPr>
          <w:b/>
          <w:bCs/>
          <w:color w:val="7A3B69"/>
          <w:sz w:val="28"/>
          <w:szCs w:val="28"/>
        </w:rPr>
        <w:t xml:space="preserve">Teacher master reference list</w:t>
      </w:r>
    </w:p>
    <w:p>
      <w:pPr>
        <w:pStyle w:val="ListParagraph"/>
        <w:numPr>
          <w:ilvl w:val="0"/>
          <w:numId w:val="1"/>
        </w:numPr>
        <w:spacing w:after="80" w:line="300"/>
      </w:pPr>
      <w:r>
        <w:rPr>
          <w:sz w:val="22"/>
          <w:szCs w:val="22"/>
        </w:rPr>
        <w:t xml:space="preserve">A. Thompson, S., Correa, D., Duncan, J. and Crompton, O. "Deforestation can raise local temperatures</w:t>
      </w:r>
    </w:p>
    <w:p>
      <w:pPr>
        <w:spacing w:after="140" w:before="0" w:line="300"/>
      </w:pPr>
      <w:r>
        <w:rPr>
          <w:sz w:val="22"/>
          <w:szCs w:val="22"/>
        </w:rPr>
        <w:t xml:space="preserve">by up to 4.5C." The Conversation, 15 November 2021. Based on a peer-reviewed study in Environmental Research Letters. Strong: named experts, peer-reviewed, funding disclosed, tropical focus.</w:t>
      </w:r>
    </w:p>
    <w:p>
      <w:pPr>
        <w:pStyle w:val="ListParagraph"/>
        <w:numPr>
          <w:ilvl w:val="0"/>
          <w:numId w:val="1"/>
        </w:numPr>
        <w:spacing w:after="80" w:line="300"/>
      </w:pPr>
      <w:r>
        <w:rPr>
          <w:sz w:val="22"/>
          <w:szCs w:val="22"/>
        </w:rPr>
        <w:t xml:space="preserve">B. FAO Regional Office for Asia and the Pacific. "Protecting 45,000 Rohingya Lives Ahead of</w:t>
      </w:r>
    </w:p>
    <w:p>
      <w:pPr>
        <w:spacing w:after="140" w:before="0" w:line="300"/>
      </w:pPr>
      <w:r>
        <w:rPr>
          <w:sz w:val="22"/>
          <w:szCs w:val="22"/>
        </w:rPr>
        <w:t xml:space="preserve">Life-Threatening Landslides." 28 April 2026. Strong, but reports FAO's own programme; specific verifiable figures.</w:t>
      </w:r>
    </w:p>
    <w:p>
      <w:pPr>
        <w:pStyle w:val="ListParagraph"/>
        <w:numPr>
          <w:ilvl w:val="0"/>
          <w:numId w:val="1"/>
        </w:numPr>
        <w:spacing w:after="80" w:line="300"/>
      </w:pPr>
      <w:r>
        <w:rPr>
          <w:sz w:val="22"/>
          <w:szCs w:val="22"/>
        </w:rPr>
        <w:t xml:space="preserve">C. FAO / United Nations in Bangladesh. "Nearly half a million trees planted in two months." 7 January</w:t>
      </w:r>
    </w:p>
    <w:p>
      <w:pPr>
        <w:spacing w:after="140" w:before="0" w:line="300"/>
      </w:pPr>
      <w:r>
        <w:rPr>
          <w:sz w:val="22"/>
          <w:szCs w:val="22"/>
        </w:rPr>
        <w:t xml:space="preserve">2020. High authority but dated; planted by local villagers, not refugees - pair with B to teach currency.</w:t>
      </w:r>
    </w:p>
    <w:p>
      <w:pPr>
        <w:pStyle w:val="ListParagraph"/>
        <w:numPr>
          <w:ilvl w:val="0"/>
          <w:numId w:val="1"/>
        </w:numPr>
        <w:spacing w:after="80" w:line="300"/>
      </w:pPr>
      <w:r>
        <w:rPr>
          <w:sz w:val="22"/>
          <w:szCs w:val="22"/>
        </w:rPr>
        <w:t xml:space="preserve">D. Grow Billion Trees. "How Can Trees Help Prevent Soil Erosion?" growbilliontrees.com. Weak: no</w:t>
      </w:r>
    </w:p>
    <w:p>
      <w:pPr>
        <w:spacing w:after="140" w:before="0" w:line="300"/>
      </w:pPr>
      <w:r>
        <w:rPr>
          <w:sz w:val="22"/>
          <w:szCs w:val="22"/>
        </w:rPr>
        <w:t xml:space="preserve">author, no cited evidence, odd date, sells tree-planting. Rank lowest.</w:t>
      </w:r>
    </w:p>
    <w:p>
      <w:pPr>
        <w:pStyle w:val="ListParagraph"/>
        <w:numPr>
          <w:ilvl w:val="0"/>
          <w:numId w:val="1"/>
        </w:numPr>
        <w:spacing w:after="80" w:line="300"/>
      </w:pPr>
      <w:r>
        <w:rPr>
          <w:sz w:val="22"/>
          <w:szCs w:val="22"/>
        </w:rPr>
        <w:t xml:space="preserve">E. U.S. Geological Survey (USGS), Water Science School. "Surface Runoff and the Water Cycle."</w:t>
      </w:r>
    </w:p>
    <w:p>
      <w:pPr>
        <w:spacing w:after="140" w:before="0" w:line="300"/>
      </w:pPr>
      <w:r>
        <w:rPr>
          <w:sz w:val="22"/>
          <w:szCs w:val="22"/>
        </w:rPr>
        <w:t xml:space="preserve">usgs.gov. US Government public domain. Strong and unbiased: a government science service, freely given, nothing sold. Fills the sub-question 2 gap so the weak blog is not the only erosion source.</w:t>
      </w:r>
    </w:p>
    <w:p>
      <w:pPr>
        <w:pStyle w:val="ListParagraph"/>
        <w:numPr>
          <w:ilvl w:val="0"/>
          <w:numId w:val="1"/>
        </w:numPr>
        <w:spacing w:after="80" w:line="300"/>
      </w:pPr>
      <w:r>
        <w:rPr>
          <w:sz w:val="22"/>
          <w:szCs w:val="22"/>
        </w:rPr>
        <w:t xml:space="preserve">F. Ro Maung Shwe / RK News Desk. "Rohingya Youth Form Environmental Network to Protect Camps from</w:t>
      </w:r>
    </w:p>
    <w:p>
      <w:pPr>
        <w:spacing w:after="140" w:before="0" w:line="300"/>
      </w:pPr>
      <w:r>
        <w:rPr>
          <w:sz w:val="22"/>
          <w:szCs w:val="22"/>
        </w:rPr>
        <w:t xml:space="preserve">Growing Ecological Crisis." Rohingya Khobor, 12 December 2025. Low authority: a community advocacy outlet, no citations or quotes - a valuable local voice, but not proof.</w:t>
      </w:r>
    </w:p>
    <w:p>
      <w:pPr>
        <w:pStyle w:val="ListParagraph"/>
        <w:numPr>
          <w:ilvl w:val="0"/>
          <w:numId w:val="1"/>
        </w:numPr>
        <w:spacing w:after="80" w:line="300"/>
      </w:pPr>
      <w:r>
        <w:rPr>
          <w:sz w:val="22"/>
          <w:szCs w:val="22"/>
        </w:rPr>
        <w:t xml:space="preserve">G. "Land Cover Changes and Land Surface Temperature Dynamics in the Rohingya Refugee Area, Cox's</w:t>
      </w:r>
    </w:p>
    <w:p>
      <w:pPr>
        <w:spacing w:after="140" w:before="0" w:line="300"/>
      </w:pPr>
      <w:r>
        <w:rPr>
          <w:sz w:val="22"/>
          <w:szCs w:val="22"/>
        </w:rPr>
        <w:t xml:space="preserve">Bazar, Bangladesh: An Analysis from 2013 to 2024." Atmosphere (MDPI), 2025. doi:10.3390/atmos16030250. Strong: peer-reviewed, local, quantitative, open-access. Full author list unverified - see below.</w:t>
      </w:r>
    </w:p>
    <w:p>
      <w:pPr>
        <w:pStyle w:val="ListParagraph"/>
        <w:numPr>
          <w:ilvl w:val="0"/>
          <w:numId w:val="1"/>
        </w:numPr>
        <w:spacing w:after="80" w:line="300"/>
      </w:pPr>
      <w:r>
        <w:rPr>
          <w:sz w:val="22"/>
          <w:szCs w:val="22"/>
        </w:rPr>
        <w:t xml:space="preserve">H. UNHCR. "Rohingya refugees restore depleted forest in Bangladesh." Around 2021 (exact date unverified).</w:t>
      </w:r>
    </w:p>
    <w:p>
      <w:pPr>
        <w:spacing w:after="140" w:before="0" w:line="300"/>
      </w:pPr>
      <w:r>
        <w:rPr>
          <w:sz w:val="22"/>
          <w:szCs w:val="22"/>
        </w:rPr>
        <w:t xml:space="preserve">First-person refugee testimony (a plantation guardian) - powerful but a single voice, not independently verified.</w:t>
      </w:r>
    </w:p>
    <w:p>
      <w:pPr>
        <w:pStyle w:val="ListParagraph"/>
        <w:numPr>
          <w:ilvl w:val="0"/>
          <w:numId w:val="1"/>
        </w:numPr>
        <w:spacing w:after="80" w:line="300"/>
      </w:pPr>
      <w:r>
        <w:rPr>
          <w:sz w:val="22"/>
          <w:szCs w:val="22"/>
        </w:rPr>
        <w:t xml:space="preserve">I. IOM. "UN Agencies and Government Distribute LPG Stoves to Rohingya Refugees to Save Remaining</w:t>
      </w:r>
    </w:p>
    <w:p>
      <w:pPr>
        <w:spacing w:after="140" w:before="0" w:line="300"/>
      </w:pPr>
      <w:r>
        <w:rPr>
          <w:sz w:val="22"/>
          <w:szCs w:val="22"/>
        </w:rPr>
        <w:t xml:space="preserve">Forests." iom.int. A response people made (gas instead of firewood); reports its own work.</w:t>
      </w:r>
    </w:p>
    <w:p>
      <w:pPr>
        <w:pStyle w:val="ListParagraph"/>
        <w:numPr>
          <w:ilvl w:val="0"/>
          <w:numId w:val="1"/>
        </w:numPr>
        <w:spacing w:after="80" w:line="300"/>
      </w:pPr>
      <w:r>
        <w:rPr>
          <w:sz w:val="22"/>
          <w:szCs w:val="22"/>
        </w:rPr>
        <w:t xml:space="preserve">J. FAO. "Restoring degraded land in Rohingya refugee camps in Cox's Bazar, Bangladesh." openknowledge.fao.org.</w:t>
      </w:r>
    </w:p>
    <w:p>
      <w:pPr>
        <w:spacing w:after="140" w:before="0" w:line="300"/>
      </w:pPr>
      <w:r>
        <w:rPr>
          <w:sz w:val="22"/>
          <w:szCs w:val="22"/>
        </w:rPr>
        <w:t xml:space="preserve">An effectiveness source - the success story told by the group that did the work; deliberately paired with a counter-fact (recovery is partial) to teach checking claims of success.</w:t>
      </w:r>
    </w:p>
    <w:p>
      <w:pPr>
        <w:pStyle w:val="ListParagraph"/>
        <w:numPr>
          <w:ilvl w:val="0"/>
          <w:numId w:val="1"/>
        </w:numPr>
        <w:spacing w:after="80" w:line="300"/>
      </w:pPr>
      <w:r>
        <w:rPr>
          <w:sz w:val="22"/>
          <w:szCs w:val="22"/>
        </w:rPr>
        <w:t xml:space="preserve">K. One Tree Planted. "How trees improve soil quality." onetreeplanted.org. A tree-planting charity -</w:t>
      </w:r>
    </w:p>
    <w:p>
      <w:pPr>
        <w:spacing w:after="140" w:before="0" w:line="300"/>
      </w:pPr>
      <w:r>
        <w:rPr>
          <w:sz w:val="22"/>
          <w:szCs w:val="22"/>
        </w:rPr>
        <w:t xml:space="preserve">an interested source on the benefits of trees; check it against the science sources (A, E). Strengthens sub-question 3 (what trees do for the soil and for us).</w:t>
      </w:r>
    </w:p>
    <w:p>
      <w:pPr>
        <w:pStyle w:val="Heading2"/>
        <w:keepNext/>
        <w:spacing w:after="100" w:before="280"/>
      </w:pPr>
      <w:r>
        <w:rPr>
          <w:b/>
          <w:bCs/>
          <w:color w:val="7A3B69"/>
          <w:sz w:val="28"/>
          <w:szCs w:val="28"/>
        </w:rPr>
        <w:t xml:space="preserve">What this set covers, and its two loose ends</w:t>
      </w:r>
    </w:p>
    <w:p>
      <w:pPr>
        <w:spacing w:after="140" w:before="0" w:line="300"/>
      </w:pPr>
      <w:r>
        <w:rPr>
          <w:sz w:val="22"/>
          <w:szCs w:val="22"/>
        </w:rPr>
        <w:t xml:space="preserve">The set spans the credibility range AND the arc of the challenge - the problem (deforestation → landslides, heat), what people are doing about it (planting, and gas instead of firewood: Sources B, C, H, I), and whether it is working (Sources G and J, checked critically).</w:t>
      </w:r>
    </w:p>
    <w:p>
      <w:pPr>
        <w:spacing w:after="140" w:before="0" w:line="300"/>
      </w:pPr>
      <w:r>
        <w:rPr>
          <w:sz w:val="22"/>
          <w:szCs w:val="22"/>
        </w:rPr>
        <w:t xml:space="preserve">Two provenance details could not be verified when the pack was built, because both hosts blocked automated checking: Source G's full author list, and Source H's exact date. Neither affects how the source reads or how far we can lean on it - but if you have a way to check them, do, and correct the line here. If a learner asks, "we do not know exactly" is an honest and useful answer.</w:t>
      </w:r>
    </w:p>
    <w:p>
      <w:r>
        <w:br w:type="page"/>
      </w:r>
    </w:p>
    <w:p>
      <w:pPr>
        <w:pStyle w:val="Heading2"/>
        <w:keepNext/>
        <w:spacing w:after="100" w:before="280"/>
      </w:pPr>
      <w:r>
        <w:rPr>
          <w:b/>
          <w:bCs/>
          <w:color w:val="7A3B69"/>
          <w:sz w:val="28"/>
          <w:szCs w:val="28"/>
        </w:rPr>
        <w:t xml:space="preserve">The source cards, as learners read them</w:t>
      </w:r>
    </w:p>
    <w:p>
      <w:pPr>
        <w:pStyle w:val="Heading2"/>
        <w:keepNext/>
        <w:spacing w:after="100" w:before="280"/>
      </w:pPr>
      <w:r>
        <w:rPr>
          <w:b/>
          <w:bCs/>
          <w:color w:val="7A3B69"/>
          <w:sz w:val="28"/>
          <w:szCs w:val="28"/>
        </w:rPr>
        <w:t xml:space="preserve">How to use this pack</w:t>
      </w:r>
    </w:p>
    <w:p>
      <w:pPr>
        <w:pStyle w:val="ListParagraph"/>
        <w:numPr>
          <w:ilvl w:val="0"/>
          <w:numId w:val="1"/>
        </w:numPr>
        <w:spacing w:after="80" w:line="300"/>
      </w:pPr>
      <w:r>
        <w:rPr>
          <w:sz w:val="22"/>
          <w:szCs w:val="22"/>
        </w:rPr>
        <w:t xml:space="preserve">Each source has three versions: the original article, an easier B1 version, and a simplest A1/A2</w:t>
      </w:r>
    </w:p>
    <w:p>
      <w:pPr>
        <w:spacing w:after="140" w:before="0" w:line="300"/>
      </w:pPr>
      <w:r>
        <w:rPr>
          <w:sz w:val="22"/>
          <w:szCs w:val="22"/>
        </w:rPr>
        <w:t xml:space="preserve">version. Read the one that is right for you, or listen while your teacher reads.</w:t>
      </w:r>
    </w:p>
    <w:p>
      <w:pPr>
        <w:pStyle w:val="ListParagraph"/>
        <w:numPr>
          <w:ilvl w:val="0"/>
          <w:numId w:val="1"/>
        </w:numPr>
        <w:spacing w:after="80" w:line="300"/>
      </w:pPr>
      <w:r>
        <w:rPr>
          <w:sz w:val="22"/>
          <w:szCs w:val="22"/>
        </w:rPr>
        <w:t xml:space="preserve">Do not believe a source just because it sounds right. Check it, with three questions: Who made it,</w:t>
      </w:r>
    </w:p>
    <w:p>
      <w:pPr>
        <w:spacing w:after="140" w:before="0" w:line="300"/>
      </w:pPr>
      <w:r>
        <w:rPr>
          <w:sz w:val="22"/>
          <w:szCs w:val="22"/>
        </w:rPr>
        <w:t xml:space="preserve">and why? How do they know - and is it still true? And the big one: does it agree with the OTHER sources, and with what WE found by asking and looking?</w:t>
      </w:r>
    </w:p>
    <w:p>
      <w:pPr>
        <w:pStyle w:val="ListParagraph"/>
        <w:numPr>
          <w:ilvl w:val="0"/>
          <w:numId w:val="1"/>
        </w:numPr>
        <w:spacing w:after="80" w:line="300"/>
      </w:pPr>
      <w:r>
        <w:rPr>
          <w:sz w:val="22"/>
          <w:szCs w:val="22"/>
        </w:rPr>
        <w:t xml:space="preserve">Add what you find to your evidence log. The strongest evidence is what many sources AND our own</w:t>
      </w:r>
    </w:p>
    <w:p>
      <w:pPr>
        <w:spacing w:after="140" w:before="0" w:line="300"/>
      </w:pPr>
      <w:r>
        <w:rPr>
          <w:sz w:val="22"/>
          <w:szCs w:val="22"/>
        </w:rPr>
        <w:t xml:space="preserve">research agree on. One source on its own - even a good one - is only a start.</w:t>
      </w:r>
    </w:p>
    <w:p>
      <w:pPr>
        <w:pStyle w:val="Heading2"/>
        <w:keepNext/>
        <w:spacing w:after="100" w:before="280"/>
      </w:pPr>
      <w:r>
        <w:rPr>
          <w:b/>
          <w:bCs/>
          <w:color w:val="7A3B69"/>
          <w:sz w:val="28"/>
          <w:szCs w:val="28"/>
        </w:rPr>
        <w:t xml:space="preserve">Which sources for which question</w:t>
      </w:r>
    </w:p>
    <w:p>
      <w:pPr>
        <w:spacing w:after="140" w:before="0" w:line="300"/>
      </w:pPr>
      <w:r>
        <w:rPr>
          <w:sz w:val="22"/>
          <w:szCs w:val="22"/>
        </w:rPr>
        <w:t xml:space="preserve">Each sub-question has several sources, so a group can take one sub-question, read its sources, compare them, and check one against another - then teach the rest of us what they found.</w:t>
      </w:r>
    </w:p>
    <w:p>
      <w:pPr>
        <w:pStyle w:val="ListParagraph"/>
        <w:numPr>
          <w:ilvl w:val="0"/>
          <w:numId w:val="1"/>
        </w:numPr>
        <w:spacing w:after="80" w:line="300"/>
      </w:pPr>
      <w:r>
        <w:rPr>
          <w:sz w:val="22"/>
          <w:szCs w:val="22"/>
        </w:rPr>
        <w:t xml:space="preserve">Sub-question 1 - before and now (what changed?): Sources B, C, F, G, H</w:t>
      </w:r>
    </w:p>
    <w:p>
      <w:pPr>
        <w:pStyle w:val="ListParagraph"/>
        <w:numPr>
          <w:ilvl w:val="0"/>
          <w:numId w:val="1"/>
        </w:numPr>
        <w:spacing w:after="80" w:line="300"/>
      </w:pPr>
      <w:r>
        <w:rPr>
          <w:sz w:val="22"/>
          <w:szCs w:val="22"/>
        </w:rPr>
        <w:t xml:space="preserve">Sub-question 2 - a bare hill in the rain and the hot sun: Sources A, B, D, E, G, K</w:t>
      </w:r>
    </w:p>
    <w:p>
      <w:pPr>
        <w:pStyle w:val="ListParagraph"/>
        <w:numPr>
          <w:ilvl w:val="0"/>
          <w:numId w:val="1"/>
        </w:numPr>
        <w:spacing w:after="80" w:line="300"/>
      </w:pPr>
      <w:r>
        <w:rPr>
          <w:sz w:val="22"/>
          <w:szCs w:val="22"/>
        </w:rPr>
        <w:t xml:space="preserve">Sub-question 3 - what trees, grass, and roots do for the soil and for us: Sources A, D, E, G, K</w:t>
      </w:r>
    </w:p>
    <w:p>
      <w:pPr>
        <w:pStyle w:val="ListParagraph"/>
        <w:numPr>
          <w:ilvl w:val="0"/>
          <w:numId w:val="1"/>
        </w:numPr>
        <w:spacing w:after="80" w:line="300"/>
      </w:pPr>
      <w:r>
        <w:rPr>
          <w:sz w:val="22"/>
          <w:szCs w:val="22"/>
        </w:rPr>
        <w:t xml:space="preserve">Sub-question 4 - what people are doing to help, and is it working: Sources B, C, F, H, I, J</w:t>
      </w:r>
    </w:p>
    <w:p>
      <w:pPr>
        <w:spacing w:after="140" w:before="0" w:line="300"/>
      </w:pPr>
      <w:r>
        <w:rPr>
          <w:sz w:val="22"/>
          <w:szCs w:val="22"/>
        </w:rPr>
        <w:t xml:space="preserve">Source D (the company's website) is our weak source on purpose - use it to practise checking, not as strong evidence.</w:t>
      </w:r>
    </w:p>
    <w:p>
      <w:pPr>
        <w:pStyle w:val="Heading2"/>
        <w:keepNext/>
        <w:spacing w:after="100" w:before="280"/>
      </w:pPr>
      <w:r>
        <w:rPr>
          <w:b/>
          <w:bCs/>
          <w:color w:val="7A3B69"/>
          <w:sz w:val="28"/>
          <w:szCs w:val="28"/>
        </w:rPr>
        <w:t xml:space="preserve">Source A - Trees keep the land cool</w:t>
      </w:r>
    </w:p>
    <w:p>
      <w:pPr>
        <w:spacing w:after="140" w:before="0" w:line="300"/>
      </w:pPr>
      <w:r>
        <w:rPr>
          <w:sz w:val="22"/>
          <w:szCs w:val="22"/>
        </w:rPr>
        <w:t xml:space="preserve">Helps with sub-questions 2 and 3 (a bare hill in the hot sun; what trees do). Reading level: B1.</w:t>
      </w:r>
    </w:p>
    <w:p>
      <w:pPr>
        <w:pStyle w:val="Heading3"/>
        <w:keepNext/>
        <w:spacing w:after="80" w:before="220"/>
      </w:pPr>
      <w:r>
        <w:rPr>
          <w:b/>
          <w:bCs/>
          <w:color w:val="1F3A5F"/>
          <w:sz w:val="24"/>
          <w:szCs w:val="24"/>
        </w:rPr>
        <w:t xml:space="preserve">The original article</w:t>
      </w:r>
    </w:p>
    <w:p>
      <w:pPr>
        <w:spacing w:after="140" w:before="0" w:line="300"/>
      </w:pPr>
      <w:r>
        <w:rPr>
          <w:sz w:val="22"/>
          <w:szCs w:val="22"/>
        </w:rPr>
        <w:t xml:space="preserve">Thompson, Correa, Duncan and Crompton, "Deforestation can raise local temperatures by up to 4.5C," in The Conversation, 15 November 2021. Read it at theconversation.com. Your facilitator has the whole article, in the real English, if you want to see it.</w:t>
      </w:r>
    </w:p>
    <w:p>
      <w:pPr>
        <w:pStyle w:val="Heading3"/>
        <w:keepNext/>
        <w:spacing w:after="80" w:before="220"/>
      </w:pPr>
      <w:r>
        <w:rPr>
          <w:b/>
          <w:bCs/>
          <w:color w:val="1F3A5F"/>
          <w:sz w:val="24"/>
          <w:szCs w:val="24"/>
        </w:rPr>
        <w:t xml:space="preserve">Read it (B1)</w:t>
      </w:r>
    </w:p>
    <w:p>
      <w:pPr>
        <w:spacing w:after="140" w:before="0" w:line="300"/>
      </w:pPr>
      <w:r>
        <w:rPr>
          <w:sz w:val="22"/>
          <w:szCs w:val="22"/>
        </w:rPr>
        <w:t xml:space="preserve">Trees help keep the land cool, and cutting them down makes a place hotter. A tree pulls water up from the soil, through its body, and out of its leaves into the air. When the water changes into vapour, it carries heat away with it - the same way your skin feels cold when you step out of the water. This is called evaporation. Scientists at a university in Australia say that one tree in a hot country can cool the air around it about as much as two air-coolers running all day.</w:t>
      </w:r>
    </w:p>
    <w:p>
      <w:pPr>
        <w:spacing w:after="140" w:before="0" w:line="300"/>
      </w:pPr>
      <w:r>
        <w:rPr>
          <w:sz w:val="22"/>
          <w:szCs w:val="22"/>
        </w:rPr>
        <w:t xml:space="preserve">When many trees are cut down, this cooling stops and the land heats up. The scientists used pictures from satellites - cameras high above the Earth - to measure the heat. They found that cutting the forest can make a place up to 4.5 degrees Celsius hotter. The heat even reaches nearby forest that was not cut down, up to 6 kilometres away. Hotter land is also harder for farming: for every 1 degree hotter, farmers grow about 3 to 7 percent less food.</w:t>
      </w:r>
    </w:p>
    <w:p>
      <w:pPr>
        <w:pStyle w:val="Heading3"/>
        <w:keepNext/>
        <w:spacing w:after="80" w:before="220"/>
      </w:pPr>
      <w:r>
        <w:rPr>
          <w:b/>
          <w:bCs/>
          <w:color w:val="1F3A5F"/>
          <w:sz w:val="24"/>
          <w:szCs w:val="24"/>
        </w:rPr>
        <w:t xml:space="preserve">Read it (simpler, A1/A2)</w:t>
      </w:r>
    </w:p>
    <w:p>
      <w:pPr>
        <w:spacing w:after="140" w:before="0" w:line="300"/>
      </w:pPr>
      <w:r>
        <w:rPr>
          <w:sz w:val="22"/>
          <w:szCs w:val="22"/>
        </w:rPr>
        <w:t xml:space="preserve">Trees keep the land cool. A tree takes water from the ground and lets it out through its leaves into the air. This makes the air cooler. When people cut the trees, the land gets hot. Scientists say a place with no trees can be much hotter - up to 4.5 degrees hotter. Hot land is also hard for growing food.</w:t>
      </w:r>
    </w:p>
    <w:p>
      <w:pPr>
        <w:pStyle w:val="Heading3"/>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vapour - water that has turned into a gas in the air</w:t>
      </w:r>
    </w:p>
    <w:p>
      <w:pPr>
        <w:pStyle w:val="ListParagraph"/>
        <w:numPr>
          <w:ilvl w:val="0"/>
          <w:numId w:val="1"/>
        </w:numPr>
        <w:spacing w:after="80" w:line="300"/>
      </w:pPr>
      <w:r>
        <w:rPr>
          <w:sz w:val="22"/>
          <w:szCs w:val="22"/>
        </w:rPr>
        <w:t xml:space="preserve">evaporation - when water changes into vapour and rises into the air</w:t>
      </w:r>
    </w:p>
    <w:p>
      <w:pPr>
        <w:pStyle w:val="ListParagraph"/>
        <w:numPr>
          <w:ilvl w:val="0"/>
          <w:numId w:val="1"/>
        </w:numPr>
        <w:spacing w:after="80" w:line="300"/>
      </w:pPr>
      <w:r>
        <w:rPr>
          <w:sz w:val="22"/>
          <w:szCs w:val="22"/>
        </w:rPr>
        <w:t xml:space="preserve">satellite - a machine high above the Earth that can take pictures of the ground</w:t>
      </w:r>
    </w:p>
    <w:p>
      <w:pPr>
        <w:pStyle w:val="ListParagraph"/>
        <w:numPr>
          <w:ilvl w:val="0"/>
          <w:numId w:val="1"/>
        </w:numPr>
        <w:spacing w:after="80" w:line="300"/>
      </w:pPr>
      <w:r>
        <w:rPr>
          <w:sz w:val="22"/>
          <w:szCs w:val="22"/>
        </w:rPr>
        <w:t xml:space="preserve">degree Celsius - the unit we use to measure how hot or cold something is</w:t>
      </w:r>
    </w:p>
    <w:p>
      <w:pPr>
        <w:pStyle w:val="ListParagraph"/>
        <w:numPr>
          <w:ilvl w:val="0"/>
          <w:numId w:val="1"/>
        </w:numPr>
        <w:spacing w:after="80" w:line="300"/>
      </w:pPr>
      <w:r>
        <w:rPr>
          <w:sz w:val="22"/>
          <w:szCs w:val="22"/>
        </w:rPr>
        <w:t xml:space="preserve">percent - a part of one hundred</w:t>
      </w:r>
    </w:p>
    <w:p>
      <w:pPr>
        <w:pStyle w:val="ListParagraph"/>
        <w:numPr>
          <w:ilvl w:val="0"/>
          <w:numId w:val="1"/>
        </w:numPr>
        <w:spacing w:after="80" w:line="300"/>
      </w:pPr>
      <w:r>
        <w:rPr>
          <w:sz w:val="22"/>
          <w:szCs w:val="22"/>
        </w:rPr>
        <w:t xml:space="preserve">scientist - a person who studies the world carefully to find out how it works</w:t>
      </w:r>
    </w:p>
    <w:p>
      <w:pPr>
        <w:pStyle w:val="Heading3"/>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Four named university scientists.</w:t>
      </w:r>
    </w:p>
    <w:p>
      <w:pPr>
        <w:pStyle w:val="ListParagraph"/>
        <w:numPr>
          <w:ilvl w:val="0"/>
          <w:numId w:val="1"/>
        </w:numPr>
        <w:spacing w:after="80" w:line="300"/>
      </w:pPr>
      <w:r>
        <w:rPr>
          <w:sz w:val="22"/>
          <w:szCs w:val="22"/>
        </w:rPr>
        <w:t xml:space="preserve">When? 2021. The science does not go out of date.</w:t>
      </w:r>
    </w:p>
    <w:p>
      <w:pPr>
        <w:pStyle w:val="ListParagraph"/>
        <w:numPr>
          <w:ilvl w:val="0"/>
          <w:numId w:val="1"/>
        </w:numPr>
        <w:spacing w:after="80" w:line="300"/>
      </w:pPr>
      <w:r>
        <w:rPr>
          <w:sz w:val="22"/>
          <w:szCs w:val="22"/>
        </w:rPr>
        <w:t xml:space="preserve">Why? To explain their research to ordinary people.</w:t>
      </w:r>
    </w:p>
    <w:p>
      <w:pPr>
        <w:pStyle w:val="ListParagraph"/>
        <w:numPr>
          <w:ilvl w:val="0"/>
          <w:numId w:val="1"/>
        </w:numPr>
        <w:spacing w:after="80" w:line="300"/>
      </w:pPr>
      <w:r>
        <w:rPr>
          <w:sz w:val="22"/>
          <w:szCs w:val="22"/>
        </w:rPr>
        <w:t xml:space="preserve">Do they show how they know? Yes - a study other scientists checked, and they say who paid for it.</w:t>
      </w:r>
    </w:p>
    <w:p>
      <w:pPr>
        <w:pStyle w:val="ListParagraph"/>
        <w:numPr>
          <w:ilvl w:val="0"/>
          <w:numId w:val="1"/>
        </w:numPr>
        <w:spacing w:after="80" w:line="300"/>
      </w:pPr>
      <w:r>
        <w:rPr>
          <w:sz w:val="22"/>
          <w:szCs w:val="22"/>
        </w:rPr>
        <w:t xml:space="preserve">Check it another way: does it match the other sources and our own hills?</w:t>
      </w:r>
    </w:p>
    <w:p>
      <w:pPr>
        <w:pStyle w:val="Heading2"/>
        <w:keepNext/>
        <w:spacing w:after="100" w:before="280"/>
      </w:pPr>
      <w:r>
        <w:rPr>
          <w:b/>
          <w:bCs/>
          <w:color w:val="7A3B69"/>
          <w:sz w:val="28"/>
          <w:szCs w:val="28"/>
        </w:rPr>
        <w:t xml:space="preserve">Source B - Making the bare hills safe again</w:t>
      </w:r>
    </w:p>
    <w:p>
      <w:pPr>
        <w:spacing w:after="140" w:before="0" w:line="300"/>
      </w:pPr>
      <w:r>
        <w:rPr>
          <w:sz w:val="22"/>
          <w:szCs w:val="22"/>
        </w:rPr>
        <w:t xml:space="preserve">Helps with sub-questions 1, 2, and 4 (before and now; a bare hill in the rain; what people are doing). A local action. Reading level: B1.</w:t>
      </w:r>
    </w:p>
    <w:p>
      <w:pPr>
        <w:pStyle w:val="Heading3"/>
        <w:keepNext/>
        <w:spacing w:after="80" w:before="220"/>
      </w:pPr>
      <w:r>
        <w:rPr>
          <w:b/>
          <w:bCs/>
          <w:color w:val="1F3A5F"/>
          <w:sz w:val="24"/>
          <w:szCs w:val="24"/>
        </w:rPr>
        <w:t xml:space="preserve">The original article</w:t>
      </w:r>
    </w:p>
    <w:p>
      <w:pPr>
        <w:spacing w:after="140" w:before="0" w:line="300"/>
      </w:pPr>
      <w:r>
        <w:rPr>
          <w:sz w:val="22"/>
          <w:szCs w:val="22"/>
        </w:rPr>
        <w:t xml:space="preserve">Food and Agriculture Organization of the United Nations (FAO), Regional Office for Asia and the Pacific, "Protecting 45,000 Rohingya Lives Ahead of Life-Threatening Landslides," 28 April 2026. Read it at fao.org.</w:t>
      </w:r>
    </w:p>
    <w:p>
      <w:pPr>
        <w:spacing w:after="140" w:before="0" w:line="300"/>
      </w:pPr>
      <w:r>
        <w:rPr>
          <w:sz w:val="22"/>
          <w:szCs w:val="22"/>
        </w:rPr>
        <w:t xml:space="preserve">The Food and Agriculture Organization of the United Nations (FAO) in Bangladesh has received USD 584,369 from the Bangladesh Humanitarian Fund to carry out urgent slope stabilization and community preparedness work, to protect Rohingya households from landslide risks before the monsoon season. The work covers about 170 hectares of high-risk slopes at 85 sites in 15 camps, and includes planting deep-rooted native vegetation, building bamboo crib walls, digging contour trenches, and offering Cash-for-Work to 800 people, protecting over 45,000 refugees. Since 2018, through the Safe Access to Fuel and Energy Plus (SAFE+) programme, FAO says it has stabilized over 3,500 hectares of degraded slopes. Your facilitator has the whole article, in the real English, if you want to see it.</w:t>
      </w:r>
    </w:p>
    <w:p>
      <w:pPr>
        <w:pStyle w:val="Heading3"/>
        <w:keepNext/>
        <w:spacing w:after="80" w:before="220"/>
      </w:pPr>
      <w:r>
        <w:rPr>
          <w:b/>
          <w:bCs/>
          <w:color w:val="1F3A5F"/>
          <w:sz w:val="24"/>
          <w:szCs w:val="24"/>
        </w:rPr>
        <w:t xml:space="preserve">Read it (B1)</w:t>
      </w:r>
    </w:p>
    <w:p>
      <w:pPr>
        <w:spacing w:after="140" w:before="0" w:line="300"/>
      </w:pPr>
      <w:r>
        <w:rPr>
          <w:sz w:val="22"/>
          <w:szCs w:val="22"/>
        </w:rPr>
        <w:t xml:space="preserve">On the hills where the camps stand, the forest was cut down to make room for people, and the hills became bare. When the heavy monsoon rain falls, the soil slides down the bare slopes. These landslides are dangerous - they can bury shelters, block escape routes, and hurt people.</w:t>
      </w:r>
    </w:p>
    <w:p>
      <w:pPr>
        <w:spacing w:after="140" w:before="0" w:line="300"/>
      </w:pPr>
      <w:r>
        <w:rPr>
          <w:sz w:val="22"/>
          <w:szCs w:val="22"/>
        </w:rPr>
        <w:t xml:space="preserve">The Food and Agriculture Organization (FAO), a part of the United Nations, is working to make the hills safe again and to protect more than 45,000 people before the monsoon comes. The workers use three main methods. They plant native grasses and small trees with deep, strong roots that hold the soil like ropes under the ground. They build low walls of bamboo across the slope, called crib walls. And they dig long lines across the hill, called contour trenches, to slow the rain water so it does not rush straight down.</w:t>
      </w:r>
    </w:p>
    <w:p>
      <w:pPr>
        <w:spacing w:after="140" w:before="0" w:line="300"/>
      </w:pPr>
      <w:r>
        <w:rPr>
          <w:sz w:val="22"/>
          <w:szCs w:val="22"/>
        </w:rPr>
        <w:t xml:space="preserve">In 2025 and 2026 this work was done on about 170 hectares, at 85 places in 15 camps. Since 2018, FAO says it has made more than 3,500 hectares of slope safer. About 800 people from the camps do the work and are paid for it through Cash-for-Work, so it protects the hills and gives families money at the same time.</w:t>
      </w:r>
    </w:p>
    <w:p>
      <w:pPr>
        <w:pStyle w:val="Heading3"/>
        <w:keepNext/>
        <w:spacing w:after="80" w:before="220"/>
      </w:pPr>
      <w:r>
        <w:rPr>
          <w:b/>
          <w:bCs/>
          <w:color w:val="1F3A5F"/>
          <w:sz w:val="24"/>
          <w:szCs w:val="24"/>
        </w:rPr>
        <w:t xml:space="preserve">Read it (simpler, A1/A2)</w:t>
      </w:r>
    </w:p>
    <w:p>
      <w:pPr>
        <w:spacing w:after="140" w:before="0" w:line="300"/>
      </w:pPr>
      <w:r>
        <w:rPr>
          <w:sz w:val="22"/>
          <w:szCs w:val="22"/>
        </w:rPr>
        <w:t xml:space="preserve">The hills in the camp have no trees now. When the big rain comes, the ground slips down the hill. This is a landslide. It can hurt people and break homes.</w:t>
      </w:r>
    </w:p>
    <w:p>
      <w:pPr>
        <w:spacing w:after="140" w:before="0" w:line="300"/>
      </w:pPr>
      <w:r>
        <w:rPr>
          <w:sz w:val="22"/>
          <w:szCs w:val="22"/>
        </w:rPr>
        <w:t xml:space="preserve">A group called the Food and Agriculture Organization (FAO) wants to make the hills safe. Workers plant grass and small trees. The roots hold the ground. They build small walls of bamboo on the hill. People from the camp do this work. They get money for it.</w:t>
      </w:r>
    </w:p>
    <w:p>
      <w:pPr>
        <w:pStyle w:val="Heading3"/>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Food and Agriculture Organization (FAO) - a part of the United Nations that helps countries with food, farming, and land</w:t>
      </w:r>
    </w:p>
    <w:p>
      <w:pPr>
        <w:pStyle w:val="ListParagraph"/>
        <w:numPr>
          <w:ilvl w:val="0"/>
          <w:numId w:val="1"/>
        </w:numPr>
        <w:spacing w:after="80" w:line="300"/>
      </w:pPr>
      <w:r>
        <w:rPr>
          <w:sz w:val="22"/>
          <w:szCs w:val="22"/>
        </w:rPr>
        <w:t xml:space="preserve">monsoon - the season of very heavy rain</w:t>
      </w:r>
    </w:p>
    <w:p>
      <w:pPr>
        <w:pStyle w:val="ListParagraph"/>
        <w:numPr>
          <w:ilvl w:val="0"/>
          <w:numId w:val="1"/>
        </w:numPr>
        <w:spacing w:after="80" w:line="300"/>
      </w:pPr>
      <w:r>
        <w:rPr>
          <w:sz w:val="22"/>
          <w:szCs w:val="22"/>
        </w:rPr>
        <w:t xml:space="preserve">landslide - when soil and rock slide down a hill</w:t>
      </w:r>
    </w:p>
    <w:p>
      <w:pPr>
        <w:pStyle w:val="ListParagraph"/>
        <w:numPr>
          <w:ilvl w:val="0"/>
          <w:numId w:val="1"/>
        </w:numPr>
        <w:spacing w:after="80" w:line="300"/>
      </w:pPr>
      <w:r>
        <w:rPr>
          <w:sz w:val="22"/>
          <w:szCs w:val="22"/>
        </w:rPr>
        <w:t xml:space="preserve">slope - the sloping side of a hill</w:t>
      </w:r>
    </w:p>
    <w:p>
      <w:pPr>
        <w:pStyle w:val="ListParagraph"/>
        <w:numPr>
          <w:ilvl w:val="0"/>
          <w:numId w:val="1"/>
        </w:numPr>
        <w:spacing w:after="80" w:line="300"/>
      </w:pPr>
      <w:r>
        <w:rPr>
          <w:sz w:val="22"/>
          <w:szCs w:val="22"/>
        </w:rPr>
        <w:t xml:space="preserve">native plants - plants that grow naturally in a place</w:t>
      </w:r>
    </w:p>
    <w:p>
      <w:pPr>
        <w:pStyle w:val="ListParagraph"/>
        <w:numPr>
          <w:ilvl w:val="0"/>
          <w:numId w:val="1"/>
        </w:numPr>
        <w:spacing w:after="80" w:line="300"/>
      </w:pPr>
      <w:r>
        <w:rPr>
          <w:sz w:val="22"/>
          <w:szCs w:val="22"/>
        </w:rPr>
        <w:t xml:space="preserve">roots - the part of a plant that grows under the ground and holds it in place</w:t>
      </w:r>
    </w:p>
    <w:p>
      <w:pPr>
        <w:pStyle w:val="ListParagraph"/>
        <w:numPr>
          <w:ilvl w:val="0"/>
          <w:numId w:val="1"/>
        </w:numPr>
        <w:spacing w:after="80" w:line="300"/>
      </w:pPr>
      <w:r>
        <w:rPr>
          <w:sz w:val="22"/>
          <w:szCs w:val="22"/>
        </w:rPr>
        <w:t xml:space="preserve">bamboo - a tall, strong plant with hard, hollow stems</w:t>
      </w:r>
    </w:p>
    <w:p>
      <w:pPr>
        <w:pStyle w:val="ListParagraph"/>
        <w:numPr>
          <w:ilvl w:val="0"/>
          <w:numId w:val="1"/>
        </w:numPr>
        <w:spacing w:after="80" w:line="300"/>
      </w:pPr>
      <w:r>
        <w:rPr>
          <w:sz w:val="22"/>
          <w:szCs w:val="22"/>
        </w:rPr>
        <w:t xml:space="preserve">crib wall - a low wall, here made of bamboo, built across a slope to hold the soil</w:t>
      </w:r>
    </w:p>
    <w:p>
      <w:pPr>
        <w:pStyle w:val="ListParagraph"/>
        <w:numPr>
          <w:ilvl w:val="0"/>
          <w:numId w:val="1"/>
        </w:numPr>
        <w:spacing w:after="80" w:line="300"/>
      </w:pPr>
      <w:r>
        <w:rPr>
          <w:sz w:val="22"/>
          <w:szCs w:val="22"/>
        </w:rPr>
        <w:t xml:space="preserve">contour trench - a long, shallow ditch dug across a hill to slow rain water</w:t>
      </w:r>
    </w:p>
    <w:p>
      <w:pPr>
        <w:pStyle w:val="ListParagraph"/>
        <w:numPr>
          <w:ilvl w:val="0"/>
          <w:numId w:val="1"/>
        </w:numPr>
        <w:spacing w:after="80" w:line="300"/>
      </w:pPr>
      <w:r>
        <w:rPr>
          <w:sz w:val="22"/>
          <w:szCs w:val="22"/>
        </w:rPr>
        <w:t xml:space="preserve">hectare - a unit for measuring land, about the size of a large sports field</w:t>
      </w:r>
    </w:p>
    <w:p>
      <w:pPr>
        <w:pStyle w:val="ListParagraph"/>
        <w:numPr>
          <w:ilvl w:val="0"/>
          <w:numId w:val="1"/>
        </w:numPr>
        <w:spacing w:after="80" w:line="300"/>
      </w:pPr>
      <w:r>
        <w:rPr>
          <w:sz w:val="22"/>
          <w:szCs w:val="22"/>
        </w:rPr>
        <w:t xml:space="preserve">Cash-for-Work - paid work given to community members on a local project</w:t>
      </w:r>
    </w:p>
    <w:p>
      <w:pPr>
        <w:pStyle w:val="Heading3"/>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A United Nations agency - experts.</w:t>
      </w:r>
    </w:p>
    <w:p>
      <w:pPr>
        <w:pStyle w:val="ListParagraph"/>
        <w:numPr>
          <w:ilvl w:val="0"/>
          <w:numId w:val="1"/>
        </w:numPr>
        <w:spacing w:after="80" w:line="300"/>
      </w:pPr>
      <w:r>
        <w:rPr>
          <w:sz w:val="22"/>
          <w:szCs w:val="22"/>
        </w:rPr>
        <w:t xml:space="preserve">When? 2026 - this is new.</w:t>
      </w:r>
    </w:p>
    <w:p>
      <w:pPr>
        <w:pStyle w:val="ListParagraph"/>
        <w:numPr>
          <w:ilvl w:val="0"/>
          <w:numId w:val="1"/>
        </w:numPr>
        <w:spacing w:after="80" w:line="300"/>
      </w:pPr>
      <w:r>
        <w:rPr>
          <w:sz w:val="22"/>
          <w:szCs w:val="22"/>
        </w:rPr>
        <w:t xml:space="preserve">Why? It reports FAO's own work, so it shows the work in a good light.</w:t>
      </w:r>
    </w:p>
    <w:p>
      <w:pPr>
        <w:pStyle w:val="ListParagraph"/>
        <w:numPr>
          <w:ilvl w:val="0"/>
          <w:numId w:val="1"/>
        </w:numPr>
        <w:spacing w:after="80" w:line="300"/>
      </w:pPr>
      <w:r>
        <w:rPr>
          <w:sz w:val="22"/>
          <w:szCs w:val="22"/>
        </w:rPr>
        <w:t xml:space="preserve">Do they show how they know? Yes - clear numbers and a named spokesperson.</w:t>
      </w:r>
    </w:p>
    <w:p>
      <w:pPr>
        <w:pStyle w:val="ListParagraph"/>
        <w:numPr>
          <w:ilvl w:val="0"/>
          <w:numId w:val="1"/>
        </w:numPr>
        <w:spacing w:after="80" w:line="300"/>
      </w:pPr>
      <w:r>
        <w:rPr>
          <w:sz w:val="22"/>
          <w:szCs w:val="22"/>
        </w:rPr>
        <w:t xml:space="preserve">Check it another way: does it agree with the other sources and with what we saw on our hills?</w:t>
      </w:r>
    </w:p>
    <w:p>
      <w:pPr>
        <w:pStyle w:val="Heading2"/>
        <w:keepNext/>
        <w:spacing w:after="100" w:before="280"/>
      </w:pPr>
      <w:r>
        <w:rPr>
          <w:b/>
          <w:bCs/>
          <w:color w:val="7A3B69"/>
          <w:sz w:val="28"/>
          <w:szCs w:val="28"/>
        </w:rPr>
        <w:t xml:space="preserve">Source C - Half a million trees</w:t>
      </w:r>
    </w:p>
    <w:p>
      <w:pPr>
        <w:spacing w:after="140" w:before="0" w:line="300"/>
      </w:pPr>
      <w:r>
        <w:rPr>
          <w:sz w:val="22"/>
          <w:szCs w:val="22"/>
        </w:rPr>
        <w:t xml:space="preserve">Helps with sub-questions 1 and 4 (before and now; what people are doing). A local action, and a lesson about old news. Reading level: A2.</w:t>
      </w:r>
    </w:p>
    <w:p>
      <w:pPr>
        <w:pStyle w:val="Heading3"/>
        <w:keepNext/>
        <w:spacing w:after="80" w:before="220"/>
      </w:pPr>
      <w:r>
        <w:rPr>
          <w:b/>
          <w:bCs/>
          <w:color w:val="1F3A5F"/>
          <w:sz w:val="24"/>
          <w:szCs w:val="24"/>
        </w:rPr>
        <w:t xml:space="preserve">The original article</w:t>
      </w:r>
    </w:p>
    <w:p>
      <w:pPr>
        <w:spacing w:after="140" w:before="0" w:line="300"/>
      </w:pPr>
      <w:r>
        <w:rPr>
          <w:sz w:val="22"/>
          <w:szCs w:val="22"/>
        </w:rPr>
        <w:t xml:space="preserve">Food and Agriculture Organization of the United Nations (FAO) / United Nations in Bangladesh, "Nearly half a million trees planted in two months," 7 January 2020. Read it at bangladesh.un.org.</w:t>
      </w:r>
    </w:p>
    <w:p>
      <w:pPr>
        <w:spacing w:after="140" w:before="0" w:line="300"/>
      </w:pPr>
      <w:r>
        <w:rPr>
          <w:sz w:val="22"/>
          <w:szCs w:val="22"/>
        </w:rPr>
        <w:t xml:space="preserve">Through the SAFE Plus project, a collaboration between FAO, IOM and WFP, nearly half a million tree seedlings were planted near the Rohingya camps. During October and November, local workers from nearby communities planted 475,000 seedlings across 571 hectares; with more inside and around the camps, the total reached one million trees, replacing losses from building the camps and from firewood. The project also started 16 new nurseries. The new forests sit on high land that catches rainwater for rivers and streams, and forests like these hold the soil, stop landslides, and keep water clean. Your facilitator has the whole article, in the real English, if you want to see it.</w:t>
      </w:r>
    </w:p>
    <w:p>
      <w:pPr>
        <w:pStyle w:val="Heading3"/>
        <w:keepNext/>
        <w:spacing w:after="80" w:before="220"/>
      </w:pPr>
      <w:r>
        <w:rPr>
          <w:b/>
          <w:bCs/>
          <w:color w:val="1F3A5F"/>
          <w:sz w:val="24"/>
          <w:szCs w:val="24"/>
        </w:rPr>
        <w:t xml:space="preserve">Read it (B1)</w:t>
      </w:r>
    </w:p>
    <w:p>
      <w:pPr>
        <w:spacing w:after="140" w:before="0" w:line="300"/>
      </w:pPr>
      <w:r>
        <w:rPr>
          <w:sz w:val="22"/>
          <w:szCs w:val="22"/>
        </w:rPr>
        <w:t xml:space="preserve">A few years ago, in 2020, a large tree-planting took place near the camps. In just two months, in October and November, workers planted 475,000 young trees - nearly half a million - on 571 hectares of bare land. With more trees planted inside and around the camps, the total reached about one million trees. The planting was meant to bring back the forest that was cut down when the camps were built and when families cut wood to cook.</w:t>
      </w:r>
    </w:p>
    <w:p>
      <w:pPr>
        <w:spacing w:after="140" w:before="0" w:line="300"/>
      </w:pPr>
      <w:r>
        <w:rPr>
          <w:sz w:val="22"/>
          <w:szCs w:val="22"/>
        </w:rPr>
        <w:t xml:space="preserve">The work was done by the Food and Agriculture Organization (FAO) together with two other United Nations groups, under a project called SAFE Plus. Most of the planting was done by local Bangladeshi workers from villages nearby - not by Rohingya refugees. The project also started 16 new tree nurseries - places where young trees are grown - to keep a supply of trees and to give local people work. The new forests sit on the high land that catches rain water for the rivers. Forests like these hold the soil, stop landslides, and keep the water clean.</w:t>
      </w:r>
    </w:p>
    <w:p>
      <w:pPr>
        <w:pStyle w:val="Heading3"/>
        <w:keepNext/>
        <w:spacing w:after="80" w:before="220"/>
      </w:pPr>
      <w:r>
        <w:rPr>
          <w:b/>
          <w:bCs/>
          <w:color w:val="1F3A5F"/>
          <w:sz w:val="24"/>
          <w:szCs w:val="24"/>
        </w:rPr>
        <w:t xml:space="preserve">Read it (simpler, A1/A2)</w:t>
      </w:r>
    </w:p>
    <w:p>
      <w:pPr>
        <w:spacing w:after="140" w:before="0" w:line="300"/>
      </w:pPr>
      <w:r>
        <w:rPr>
          <w:sz w:val="22"/>
          <w:szCs w:val="22"/>
        </w:rPr>
        <w:t xml:space="preserve">In 2020, workers planted many young trees near the camps. In two months they planted about half a million trees on the bare land. They wanted to bring back the forest that was cut down. Local people from villages near the camps did most of the planting. Trees hold the soil, stop landslides, and keep the water clean.</w:t>
      </w:r>
    </w:p>
    <w:p>
      <w:pPr>
        <w:pStyle w:val="Heading3"/>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hectare - a unit for measuring land, about the size of a large sports field (see Source B)</w:t>
      </w:r>
    </w:p>
    <w:p>
      <w:pPr>
        <w:pStyle w:val="ListParagraph"/>
        <w:numPr>
          <w:ilvl w:val="0"/>
          <w:numId w:val="1"/>
        </w:numPr>
        <w:spacing w:after="80" w:line="300"/>
      </w:pPr>
      <w:r>
        <w:rPr>
          <w:sz w:val="22"/>
          <w:szCs w:val="22"/>
        </w:rPr>
        <w:t xml:space="preserve">nursery - a place where young plants are grown until they are big enough to plant out</w:t>
      </w:r>
    </w:p>
    <w:p>
      <w:pPr>
        <w:pStyle w:val="ListParagraph"/>
        <w:numPr>
          <w:ilvl w:val="0"/>
          <w:numId w:val="1"/>
        </w:numPr>
        <w:spacing w:after="80" w:line="300"/>
      </w:pPr>
      <w:r>
        <w:rPr>
          <w:sz w:val="22"/>
          <w:szCs w:val="22"/>
        </w:rPr>
        <w:t xml:space="preserve">refugee - a person who has had to leave their own country to be safe</w:t>
      </w:r>
    </w:p>
    <w:p>
      <w:pPr>
        <w:pStyle w:val="ListParagraph"/>
        <w:numPr>
          <w:ilvl w:val="0"/>
          <w:numId w:val="1"/>
        </w:numPr>
        <w:spacing w:after="80" w:line="300"/>
      </w:pPr>
      <w:r>
        <w:rPr>
          <w:sz w:val="22"/>
          <w:szCs w:val="22"/>
        </w:rPr>
        <w:t xml:space="preserve">Food and Agriculture Organization (FAO) - see Source B</w:t>
      </w:r>
    </w:p>
    <w:p>
      <w:pPr>
        <w:pStyle w:val="ListParagraph"/>
        <w:numPr>
          <w:ilvl w:val="0"/>
          <w:numId w:val="1"/>
        </w:numPr>
        <w:spacing w:after="80" w:line="300"/>
      </w:pPr>
      <w:r>
        <w:rPr>
          <w:sz w:val="22"/>
          <w:szCs w:val="22"/>
        </w:rPr>
        <w:t xml:space="preserve">SAFE Plus - the name of a United Nations project in the camps (Safe Access to Fuel and Energy Plus)</w:t>
      </w:r>
    </w:p>
    <w:p>
      <w:pPr>
        <w:pStyle w:val="ListParagraph"/>
        <w:numPr>
          <w:ilvl w:val="0"/>
          <w:numId w:val="1"/>
        </w:numPr>
        <w:spacing w:after="80" w:line="300"/>
      </w:pPr>
      <w:r>
        <w:rPr>
          <w:sz w:val="22"/>
          <w:szCs w:val="22"/>
        </w:rPr>
        <w:t xml:space="preserve">forest - a large area of land covered with many trees</w:t>
      </w:r>
    </w:p>
    <w:p>
      <w:pPr>
        <w:pStyle w:val="Heading3"/>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The UN and FAO - experts.</w:t>
      </w:r>
    </w:p>
    <w:p>
      <w:pPr>
        <w:pStyle w:val="ListParagraph"/>
        <w:numPr>
          <w:ilvl w:val="0"/>
          <w:numId w:val="1"/>
        </w:numPr>
        <w:spacing w:after="80" w:line="300"/>
      </w:pPr>
      <w:r>
        <w:rPr>
          <w:sz w:val="22"/>
          <w:szCs w:val="22"/>
        </w:rPr>
        <w:t xml:space="preserve">When? 2020 - this is old, five or more years ago. Does Source B tell a newer story?</w:t>
      </w:r>
    </w:p>
    <w:p>
      <w:pPr>
        <w:pStyle w:val="ListParagraph"/>
        <w:numPr>
          <w:ilvl w:val="0"/>
          <w:numId w:val="1"/>
        </w:numPr>
        <w:spacing w:after="80" w:line="300"/>
      </w:pPr>
      <w:r>
        <w:rPr>
          <w:sz w:val="22"/>
          <w:szCs w:val="22"/>
        </w:rPr>
        <w:t xml:space="preserve">Why? To report the programme's work.</w:t>
      </w:r>
    </w:p>
    <w:p>
      <w:pPr>
        <w:pStyle w:val="ListParagraph"/>
        <w:numPr>
          <w:ilvl w:val="0"/>
          <w:numId w:val="1"/>
        </w:numPr>
        <w:spacing w:after="80" w:line="300"/>
      </w:pPr>
      <w:r>
        <w:rPr>
          <w:sz w:val="22"/>
          <w:szCs w:val="22"/>
        </w:rPr>
        <w:t xml:space="preserve">Do they show how they know? Yes - clear numbers.</w:t>
      </w:r>
    </w:p>
    <w:p>
      <w:pPr>
        <w:pStyle w:val="ListParagraph"/>
        <w:numPr>
          <w:ilvl w:val="0"/>
          <w:numId w:val="1"/>
        </w:numPr>
        <w:spacing w:after="80" w:line="300"/>
      </w:pPr>
      <w:r>
        <w:rPr>
          <w:sz w:val="22"/>
          <w:szCs w:val="22"/>
        </w:rPr>
        <w:t xml:space="preserve">One thing to notice: the planters were local villagers, not refugees - easy to misread.</w:t>
      </w:r>
    </w:p>
    <w:p>
      <w:pPr>
        <w:pStyle w:val="ListParagraph"/>
        <w:numPr>
          <w:ilvl w:val="0"/>
          <w:numId w:val="1"/>
        </w:numPr>
        <w:spacing w:after="80" w:line="300"/>
      </w:pPr>
      <w:r>
        <w:rPr>
          <w:sz w:val="22"/>
          <w:szCs w:val="22"/>
        </w:rPr>
        <w:t xml:space="preserve">Check it another way: compare its date with Source B.</w:t>
      </w:r>
    </w:p>
    <w:p>
      <w:pPr>
        <w:pStyle w:val="Heading2"/>
        <w:keepNext/>
        <w:spacing w:after="100" w:before="280"/>
      </w:pPr>
      <w:r>
        <w:rPr>
          <w:b/>
          <w:bCs/>
          <w:color w:val="7A3B69"/>
          <w:sz w:val="28"/>
          <w:szCs w:val="28"/>
        </w:rPr>
        <w:t xml:space="preserve">Source D - "Trees stop erosion" (a company's website)</w:t>
      </w:r>
    </w:p>
    <w:p>
      <w:pPr>
        <w:spacing w:after="140" w:before="0" w:line="300"/>
      </w:pPr>
      <w:r>
        <w:rPr>
          <w:sz w:val="22"/>
          <w:szCs w:val="22"/>
        </w:rPr>
        <w:t xml:space="preserve">Helps with sub-questions 2 and 3. A weak source, on purpose. Reading level: A2 to B1.</w:t>
      </w:r>
    </w:p>
    <w:p>
      <w:pPr>
        <w:pStyle w:val="Heading3"/>
        <w:keepNext/>
        <w:spacing w:after="80" w:before="220"/>
      </w:pPr>
      <w:r>
        <w:rPr>
          <w:b/>
          <w:bCs/>
          <w:color w:val="1F3A5F"/>
          <w:sz w:val="24"/>
          <w:szCs w:val="24"/>
        </w:rPr>
        <w:t xml:space="preserve">The original article</w:t>
      </w:r>
    </w:p>
    <w:p>
      <w:pPr>
        <w:spacing w:after="140" w:before="0" w:line="300"/>
      </w:pPr>
      <w:r>
        <w:rPr>
          <w:sz w:val="22"/>
          <w:szCs w:val="22"/>
        </w:rPr>
        <w:t xml:space="preserve">Not reproduced. This is a company's website (all rights reserved), so we may read it and name it, but not copy it into the pack - and that limit is itself worth noticing. Grow Billion Trees (no named author), "How Can Trees Help Prevent Soil Erosion?" at growbilliontrees.com.</w:t>
      </w:r>
    </w:p>
    <w:p>
      <w:pPr>
        <w:pStyle w:val="Heading3"/>
        <w:keepNext/>
        <w:spacing w:after="80" w:before="220"/>
      </w:pPr>
      <w:r>
        <w:rPr>
          <w:b/>
          <w:bCs/>
          <w:color w:val="1F3A5F"/>
          <w:sz w:val="24"/>
          <w:szCs w:val="24"/>
        </w:rPr>
        <w:t xml:space="preserve">Read it (B1)</w:t>
      </w:r>
    </w:p>
    <w:p>
      <w:pPr>
        <w:spacing w:after="140" w:before="0" w:line="300"/>
      </w:pPr>
      <w:r>
        <w:rPr>
          <w:sz w:val="22"/>
          <w:szCs w:val="22"/>
        </w:rPr>
        <w:t xml:space="preserve">A tree-planting company writes on its website that trees stop soil from being washed away. When rain falls on a bare hill, the water runs down fast and carries the soil with it. This is called erosion. The company says that tree roots hold the soil in place, and that the leaves of the trees slow the rain before it hits the ground, so less soil is lost. The website gives numbers - for example, that trees can cut soil loss by a large amount - but it does not say where these numbers come from, and no writer's name is given. The company sells a service: people pay it to plant trees.</w:t>
      </w:r>
    </w:p>
    <w:p>
      <w:pPr>
        <w:pStyle w:val="Heading3"/>
        <w:keepNext/>
        <w:spacing w:after="80" w:before="220"/>
      </w:pPr>
      <w:r>
        <w:rPr>
          <w:b/>
          <w:bCs/>
          <w:color w:val="1F3A5F"/>
          <w:sz w:val="24"/>
          <w:szCs w:val="24"/>
        </w:rPr>
        <w:t xml:space="preserve">Read it (simpler, A1/A2)</w:t>
      </w:r>
    </w:p>
    <w:p>
      <w:pPr>
        <w:spacing w:after="140" w:before="0" w:line="300"/>
      </w:pPr>
      <w:r>
        <w:rPr>
          <w:sz w:val="22"/>
          <w:szCs w:val="22"/>
        </w:rPr>
        <w:t xml:space="preserve">A company says that trees stop the soil from washing away. When rain falls on a bare hill, the water runs down fast and takes the soil with it. This is called erosion. Tree roots hold the soil. The company wants people to pay it to plant trees.</w:t>
      </w:r>
    </w:p>
    <w:p>
      <w:pPr>
        <w:pStyle w:val="Heading3"/>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company - a business that sells something to make money</w:t>
      </w:r>
    </w:p>
    <w:p>
      <w:pPr>
        <w:pStyle w:val="ListParagraph"/>
        <w:numPr>
          <w:ilvl w:val="0"/>
          <w:numId w:val="1"/>
        </w:numPr>
        <w:spacing w:after="80" w:line="300"/>
      </w:pPr>
      <w:r>
        <w:rPr>
          <w:sz w:val="22"/>
          <w:szCs w:val="22"/>
        </w:rPr>
        <w:t xml:space="preserve">website - a page on the internet</w:t>
      </w:r>
    </w:p>
    <w:p>
      <w:pPr>
        <w:pStyle w:val="ListParagraph"/>
        <w:numPr>
          <w:ilvl w:val="0"/>
          <w:numId w:val="1"/>
        </w:numPr>
        <w:spacing w:after="80" w:line="300"/>
      </w:pPr>
      <w:r>
        <w:rPr>
          <w:sz w:val="22"/>
          <w:szCs w:val="22"/>
        </w:rPr>
        <w:t xml:space="preserve">erosion - when soil is slowly worn away and carried off by water or wind</w:t>
      </w:r>
    </w:p>
    <w:p>
      <w:pPr>
        <w:pStyle w:val="ListParagraph"/>
        <w:numPr>
          <w:ilvl w:val="0"/>
          <w:numId w:val="1"/>
        </w:numPr>
        <w:spacing w:after="80" w:line="300"/>
      </w:pPr>
      <w:r>
        <w:rPr>
          <w:sz w:val="22"/>
          <w:szCs w:val="22"/>
        </w:rPr>
        <w:t xml:space="preserve">roots - the part of a plant that grows under the ground and holds it in place (see Source B)</w:t>
      </w:r>
    </w:p>
    <w:p>
      <w:pPr>
        <w:pStyle w:val="Heading3"/>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A company - no writer's name.</w:t>
      </w:r>
    </w:p>
    <w:p>
      <w:pPr>
        <w:pStyle w:val="ListParagraph"/>
        <w:numPr>
          <w:ilvl w:val="0"/>
          <w:numId w:val="1"/>
        </w:numPr>
        <w:spacing w:after="80" w:line="300"/>
      </w:pPr>
      <w:r>
        <w:rPr>
          <w:sz w:val="22"/>
          <w:szCs w:val="22"/>
        </w:rPr>
        <w:t xml:space="preserve">When? The date looks wrong (a future date).</w:t>
      </w:r>
    </w:p>
    <w:p>
      <w:pPr>
        <w:pStyle w:val="ListParagraph"/>
        <w:numPr>
          <w:ilvl w:val="0"/>
          <w:numId w:val="1"/>
        </w:numPr>
        <w:spacing w:after="80" w:line="300"/>
      </w:pPr>
      <w:r>
        <w:rPr>
          <w:sz w:val="22"/>
          <w:szCs w:val="22"/>
        </w:rPr>
        <w:t xml:space="preserve">Why? It sells tree-planting, so it wants trees to sound good.</w:t>
      </w:r>
    </w:p>
    <w:p>
      <w:pPr>
        <w:pStyle w:val="ListParagraph"/>
        <w:numPr>
          <w:ilvl w:val="0"/>
          <w:numId w:val="1"/>
        </w:numPr>
        <w:spacing w:after="80" w:line="300"/>
      </w:pPr>
      <w:r>
        <w:rPr>
          <w:sz w:val="22"/>
          <w:szCs w:val="22"/>
        </w:rPr>
        <w:t xml:space="preserve">Do they show how they know? No - numbers with no source.</w:t>
      </w:r>
    </w:p>
    <w:p>
      <w:pPr>
        <w:pStyle w:val="ListParagraph"/>
        <w:numPr>
          <w:ilvl w:val="0"/>
          <w:numId w:val="1"/>
        </w:numPr>
        <w:spacing w:after="80" w:line="300"/>
      </w:pPr>
      <w:r>
        <w:rPr>
          <w:sz w:val="22"/>
          <w:szCs w:val="22"/>
        </w:rPr>
        <w:t xml:space="preserve">Check it another way: the idea matches the stronger sources, but this one shows no proof and is</w:t>
      </w:r>
    </w:p>
    <w:p>
      <w:pPr>
        <w:spacing w:after="140" w:before="0" w:line="300"/>
      </w:pPr>
      <w:r>
        <w:rPr>
          <w:sz w:val="22"/>
          <w:szCs w:val="22"/>
        </w:rPr>
        <w:t xml:space="preserve">selling something, so we trust it least.</w:t>
      </w:r>
    </w:p>
    <w:p>
      <w:pPr>
        <w:pStyle w:val="Heading2"/>
        <w:keepNext/>
        <w:spacing w:after="100" w:before="280"/>
      </w:pPr>
      <w:r>
        <w:rPr>
          <w:b/>
          <w:bCs/>
          <w:color w:val="7A3B69"/>
          <w:sz w:val="28"/>
          <w:szCs w:val="28"/>
        </w:rPr>
        <w:t xml:space="preserve">Source E - What happens to rain on a bare hill</w:t>
      </w:r>
    </w:p>
    <w:p>
      <w:pPr>
        <w:spacing w:after="140" w:before="0" w:line="300"/>
      </w:pPr>
      <w:r>
        <w:rPr>
          <w:sz w:val="22"/>
          <w:szCs w:val="22"/>
        </w:rPr>
        <w:t xml:space="preserve">Helps with sub-questions 2 and 3 (a bare hill in the rain; what roots do). A strong, unbiased science source. Reading level: B1.</w:t>
      </w:r>
    </w:p>
    <w:p>
      <w:pPr>
        <w:pStyle w:val="Heading3"/>
        <w:keepNext/>
        <w:spacing w:after="80" w:before="220"/>
      </w:pPr>
      <w:r>
        <w:rPr>
          <w:b/>
          <w:bCs/>
          <w:color w:val="1F3A5F"/>
          <w:sz w:val="24"/>
          <w:szCs w:val="24"/>
        </w:rPr>
        <w:t xml:space="preserve">The original article</w:t>
      </w:r>
    </w:p>
    <w:p>
      <w:pPr>
        <w:spacing w:after="140" w:before="0" w:line="300"/>
      </w:pPr>
      <w:r>
        <w:rPr>
          <w:sz w:val="22"/>
          <w:szCs w:val="22"/>
        </w:rPr>
        <w:t xml:space="preserve">U.S. Geological Survey (USGS), Water Science School, "Surface Runoff and the Water Cycle." Read it at usgs.gov. This is from the United States government science service, so it is free for anyone to use.</w:t>
      </w:r>
    </w:p>
    <w:p>
      <w:pPr>
        <w:spacing w:after="140" w:before="0" w:line="300"/>
      </w:pPr>
      <w:r>
        <w:rPr>
          <w:sz w:val="22"/>
          <w:szCs w:val="22"/>
        </w:rPr>
        <w:t xml:space="preserve">"When falling raindrops strike bare soil, the impact causes both splash erosion and soil compaction, resulting in faster runoff and increased erosion." "Vegetation can slow the movement of runoff, allowing more time for it to seep into the ground."</w:t>
      </w:r>
    </w:p>
    <w:p>
      <w:pPr>
        <w:pStyle w:val="Heading3"/>
        <w:keepNext/>
        <w:spacing w:after="80" w:before="220"/>
      </w:pPr>
      <w:r>
        <w:rPr>
          <w:b/>
          <w:bCs/>
          <w:color w:val="1F3A5F"/>
          <w:sz w:val="24"/>
          <w:szCs w:val="24"/>
        </w:rPr>
        <w:t xml:space="preserve">Read it (B1)</w:t>
      </w:r>
    </w:p>
    <w:p>
      <w:pPr>
        <w:spacing w:after="140" w:before="0" w:line="300"/>
      </w:pPr>
      <w:r>
        <w:rPr>
          <w:sz w:val="22"/>
          <w:szCs w:val="22"/>
        </w:rPr>
        <w:t xml:space="preserve">When rain falls on land, it can do one of two things: soak into the ground, or run off the top. Which one happens depends a lot on whether the ground is covered with plants or is bare.</w:t>
      </w:r>
    </w:p>
    <w:p>
      <w:pPr>
        <w:spacing w:after="140" w:before="0" w:line="300"/>
      </w:pPr>
      <w:r>
        <w:rPr>
          <w:sz w:val="22"/>
          <w:szCs w:val="22"/>
        </w:rPr>
        <w:t xml:space="preserve">On ground covered with grass and trees, the plants slow the rain down. The water has time to soak into the soil - this is called infiltration. The roots make small channels in the soil that help the water go down, and the roots hold the soil together.</w:t>
      </w:r>
    </w:p>
    <w:p>
      <w:pPr>
        <w:spacing w:after="140" w:before="0" w:line="300"/>
      </w:pPr>
      <w:r>
        <w:rPr>
          <w:sz w:val="22"/>
          <w:szCs w:val="22"/>
        </w:rPr>
        <w:t xml:space="preserve">On bare ground it is different. The raindrops hit the soil hard and break it up. The water cannot soak in fast enough, so it runs off the top and carries the soil with it. The faster the water runs, the more soil it takes away - this is erosion. So plants do two jobs at once: they help the rain soak in, and they hold the soil in place. This is why a bare hill loses its soil and floods more easily than a hill covered in plants.</w:t>
      </w:r>
    </w:p>
    <w:p>
      <w:pPr>
        <w:pStyle w:val="Heading3"/>
        <w:keepNext/>
        <w:spacing w:after="80" w:before="220"/>
      </w:pPr>
      <w:r>
        <w:rPr>
          <w:b/>
          <w:bCs/>
          <w:color w:val="1F3A5F"/>
          <w:sz w:val="24"/>
          <w:szCs w:val="24"/>
        </w:rPr>
        <w:t xml:space="preserve">Read it (simpler, A1/A2)</w:t>
      </w:r>
    </w:p>
    <w:p>
      <w:pPr>
        <w:spacing w:after="140" w:before="0" w:line="300"/>
      </w:pPr>
      <w:r>
        <w:rPr>
          <w:sz w:val="22"/>
          <w:szCs w:val="22"/>
        </w:rPr>
        <w:t xml:space="preserve">When rain falls, it can soak into the ground or run off the top. On ground with plants, the rain soaks in and the roots hold the soil. On bare ground, the rain cannot soak in. It runs off fast and takes the soil with it. This is why bare hills lose their soil and flood more easily than hills with plants.</w:t>
      </w:r>
    </w:p>
    <w:p>
      <w:pPr>
        <w:pStyle w:val="Heading3"/>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infiltration - when water soaks down into the soil instead of running off</w:t>
      </w:r>
    </w:p>
    <w:p>
      <w:pPr>
        <w:pStyle w:val="ListParagraph"/>
        <w:numPr>
          <w:ilvl w:val="0"/>
          <w:numId w:val="1"/>
        </w:numPr>
        <w:spacing w:after="80" w:line="300"/>
      </w:pPr>
      <w:r>
        <w:rPr>
          <w:sz w:val="22"/>
          <w:szCs w:val="22"/>
        </w:rPr>
        <w:t xml:space="preserve">runoff - rain water that runs off the top of the ground instead of soaking in</w:t>
      </w:r>
    </w:p>
    <w:p>
      <w:pPr>
        <w:pStyle w:val="ListParagraph"/>
        <w:numPr>
          <w:ilvl w:val="0"/>
          <w:numId w:val="1"/>
        </w:numPr>
        <w:spacing w:after="80" w:line="300"/>
      </w:pPr>
      <w:r>
        <w:rPr>
          <w:sz w:val="22"/>
          <w:szCs w:val="22"/>
        </w:rPr>
        <w:t xml:space="preserve">channel - a small path that water flows along</w:t>
      </w:r>
    </w:p>
    <w:p>
      <w:pPr>
        <w:pStyle w:val="ListParagraph"/>
        <w:numPr>
          <w:ilvl w:val="0"/>
          <w:numId w:val="1"/>
        </w:numPr>
        <w:spacing w:after="80" w:line="300"/>
      </w:pPr>
      <w:r>
        <w:rPr>
          <w:sz w:val="22"/>
          <w:szCs w:val="22"/>
        </w:rPr>
        <w:t xml:space="preserve">erosion - when soil is worn away and carried off by water (see Source D)</w:t>
      </w:r>
    </w:p>
    <w:p>
      <w:pPr>
        <w:pStyle w:val="Heading3"/>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The United States Geological Survey (USGS), a government science service.</w:t>
      </w:r>
    </w:p>
    <w:p>
      <w:pPr>
        <w:pStyle w:val="ListParagraph"/>
        <w:numPr>
          <w:ilvl w:val="0"/>
          <w:numId w:val="1"/>
        </w:numPr>
        <w:spacing w:after="80" w:line="300"/>
      </w:pPr>
      <w:r>
        <w:rPr>
          <w:sz w:val="22"/>
          <w:szCs w:val="22"/>
        </w:rPr>
        <w:t xml:space="preserve">When? It is kept up to date, and this is basic science that does not change.</w:t>
      </w:r>
    </w:p>
    <w:p>
      <w:pPr>
        <w:pStyle w:val="ListParagraph"/>
        <w:numPr>
          <w:ilvl w:val="0"/>
          <w:numId w:val="1"/>
        </w:numPr>
        <w:spacing w:after="80" w:line="300"/>
      </w:pPr>
      <w:r>
        <w:rPr>
          <w:sz w:val="22"/>
          <w:szCs w:val="22"/>
        </w:rPr>
        <w:t xml:space="preserve">Why? To teach everyone about water, for free - there is nothing to sell.</w:t>
      </w:r>
    </w:p>
    <w:p>
      <w:pPr>
        <w:pStyle w:val="ListParagraph"/>
        <w:numPr>
          <w:ilvl w:val="0"/>
          <w:numId w:val="1"/>
        </w:numPr>
        <w:spacing w:after="80" w:line="300"/>
      </w:pPr>
      <w:r>
        <w:rPr>
          <w:sz w:val="22"/>
          <w:szCs w:val="22"/>
        </w:rPr>
        <w:t xml:space="preserve">Do they show how they know? Yes - this is well-known, tested science.</w:t>
      </w:r>
    </w:p>
    <w:p>
      <w:pPr>
        <w:pStyle w:val="ListParagraph"/>
        <w:numPr>
          <w:ilvl w:val="0"/>
          <w:numId w:val="1"/>
        </w:numPr>
        <w:spacing w:after="80" w:line="300"/>
      </w:pPr>
      <w:r>
        <w:rPr>
          <w:sz w:val="22"/>
          <w:szCs w:val="22"/>
        </w:rPr>
        <w:t xml:space="preserve">Check it another way: does it match what we saw when the rain fell on our own bare hills?</w:t>
      </w:r>
    </w:p>
    <w:p>
      <w:pPr>
        <w:pStyle w:val="Heading2"/>
        <w:keepNext/>
        <w:spacing w:after="100" w:before="280"/>
      </w:pPr>
      <w:r>
        <w:rPr>
          <w:b/>
          <w:bCs/>
          <w:color w:val="7A3B69"/>
          <w:sz w:val="28"/>
          <w:szCs w:val="28"/>
        </w:rPr>
        <w:t xml:space="preserve">Source F - Young people protect the camp</w:t>
      </w:r>
    </w:p>
    <w:p>
      <w:pPr>
        <w:spacing w:after="140" w:before="0" w:line="300"/>
      </w:pPr>
      <w:r>
        <w:rPr>
          <w:sz w:val="22"/>
          <w:szCs w:val="22"/>
        </w:rPr>
        <w:t xml:space="preserve">Helps with sub-questions 1 and 4 (what is happening now; what people are doing), and shows a local voice. A community news story - low authority. Reading level: A2 to B1.</w:t>
      </w:r>
    </w:p>
    <w:p>
      <w:pPr>
        <w:pStyle w:val="Heading3"/>
        <w:keepNext/>
        <w:spacing w:after="80" w:before="220"/>
      </w:pPr>
      <w:r>
        <w:rPr>
          <w:b/>
          <w:bCs/>
          <w:color w:val="1F3A5F"/>
          <w:sz w:val="24"/>
          <w:szCs w:val="24"/>
        </w:rPr>
        <w:t xml:space="preserve">The original article</w:t>
      </w:r>
    </w:p>
    <w:p>
      <w:pPr>
        <w:spacing w:after="140" w:before="0" w:line="300"/>
      </w:pPr>
      <w:r>
        <w:rPr>
          <w:sz w:val="22"/>
          <w:szCs w:val="22"/>
        </w:rPr>
        <w:t xml:space="preserve">Not reproduced. This is a community news website (rights reserved), so we name it and summarise it but do not copy it. Ro Maung Shwe / RK News Desk, "Rohingya Youth Form Environmental Network to Protect Camps from Growing Ecological Crisis," Rohingya Khobor, 12 December 2025. Find it at rohingyakhobor.com.</w:t>
      </w:r>
    </w:p>
    <w:p>
      <w:pPr>
        <w:pStyle w:val="Heading3"/>
        <w:keepNext/>
        <w:spacing w:after="80" w:before="220"/>
      </w:pPr>
      <w:r>
        <w:rPr>
          <w:b/>
          <w:bCs/>
          <w:color w:val="1F3A5F"/>
          <w:sz w:val="24"/>
          <w:szCs w:val="24"/>
        </w:rPr>
        <w:t xml:space="preserve">Read it (B1)</w:t>
      </w:r>
    </w:p>
    <w:p>
      <w:pPr>
        <w:spacing w:after="140" w:before="0" w:line="300"/>
      </w:pPr>
      <w:r>
        <w:rPr>
          <w:sz w:val="22"/>
          <w:szCs w:val="22"/>
        </w:rPr>
        <w:t xml:space="preserve">A group of young Rohingya people in the camps have started their own group to look after the environment. They call it the Rohingya Environmental Protection Network. This story about them was written by Rohingya Khobor, a small news website run by Rohingya people to share news about their community.</w:t>
      </w:r>
    </w:p>
    <w:p>
      <w:pPr>
        <w:spacing w:after="140" w:before="0" w:line="300"/>
      </w:pPr>
      <w:r>
        <w:rPr>
          <w:sz w:val="22"/>
          <w:szCs w:val="22"/>
        </w:rPr>
        <w:t xml:space="preserve">The young people pick up rubbish, clear the drains so the water can flow, and talk to their neighbours about caring for the camp. The writer says they are working hard to repair an environment damaged by years of crowding and displacement. The writer is proud of them and wants others to support them.</w:t>
      </w:r>
    </w:p>
    <w:p>
      <w:pPr>
        <w:spacing w:after="140" w:before="0" w:line="300"/>
      </w:pPr>
      <w:r>
        <w:rPr>
          <w:sz w:val="22"/>
          <w:szCs w:val="22"/>
        </w:rPr>
        <w:t xml:space="preserve">It is a local voice, close to the community. But it does not give numbers, it does not quote other people, and it does not say where its facts come from. It is telling a story it believes in, not checking it the way a scientist would.</w:t>
      </w:r>
    </w:p>
    <w:p>
      <w:pPr>
        <w:pStyle w:val="Heading3"/>
        <w:keepNext/>
        <w:spacing w:after="80" w:before="220"/>
      </w:pPr>
      <w:r>
        <w:rPr>
          <w:b/>
          <w:bCs/>
          <w:color w:val="1F3A5F"/>
          <w:sz w:val="24"/>
          <w:szCs w:val="24"/>
        </w:rPr>
        <w:t xml:space="preserve">Read it (simpler, A1/A2)</w:t>
      </w:r>
    </w:p>
    <w:p>
      <w:pPr>
        <w:spacing w:after="140" w:before="0" w:line="300"/>
      </w:pPr>
      <w:r>
        <w:rPr>
          <w:sz w:val="22"/>
          <w:szCs w:val="22"/>
        </w:rPr>
        <w:t xml:space="preserve">Some young Rohingya people have made a group to look after the camp. They pick up rubbish, clear the drains, and tell their neighbours to care for the environment. A small Rohingya news website wrote this story about them. The writer is proud of them. It does not give numbers or say where its facts come from.</w:t>
      </w:r>
    </w:p>
    <w:p>
      <w:pPr>
        <w:pStyle w:val="Heading3"/>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network - a group of people who join together to work on something</w:t>
      </w:r>
    </w:p>
    <w:p>
      <w:pPr>
        <w:pStyle w:val="ListParagraph"/>
        <w:numPr>
          <w:ilvl w:val="0"/>
          <w:numId w:val="1"/>
        </w:numPr>
        <w:spacing w:after="80" w:line="300"/>
      </w:pPr>
      <w:r>
        <w:rPr>
          <w:sz w:val="22"/>
          <w:szCs w:val="22"/>
        </w:rPr>
        <w:t xml:space="preserve">environment - the natural world around us: land, water, air, plants, and animals</w:t>
      </w:r>
    </w:p>
    <w:p>
      <w:pPr>
        <w:pStyle w:val="ListParagraph"/>
        <w:numPr>
          <w:ilvl w:val="0"/>
          <w:numId w:val="1"/>
        </w:numPr>
        <w:spacing w:after="80" w:line="300"/>
      </w:pPr>
      <w:r>
        <w:rPr>
          <w:sz w:val="22"/>
          <w:szCs w:val="22"/>
        </w:rPr>
        <w:t xml:space="preserve">drains - the channels that carry rain and dirty water away</w:t>
      </w:r>
    </w:p>
    <w:p>
      <w:pPr>
        <w:pStyle w:val="Heading3"/>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A Rohingya community news website - written by people in the community, not scientists or a big organisation.</w:t>
      </w:r>
    </w:p>
    <w:p>
      <w:pPr>
        <w:pStyle w:val="ListParagraph"/>
        <w:numPr>
          <w:ilvl w:val="0"/>
          <w:numId w:val="1"/>
        </w:numPr>
        <w:spacing w:after="80" w:line="300"/>
      </w:pPr>
      <w:r>
        <w:rPr>
          <w:sz w:val="22"/>
          <w:szCs w:val="22"/>
        </w:rPr>
        <w:t xml:space="preserve">When? 2025 - this is new.</w:t>
      </w:r>
    </w:p>
    <w:p>
      <w:pPr>
        <w:pStyle w:val="ListParagraph"/>
        <w:numPr>
          <w:ilvl w:val="0"/>
          <w:numId w:val="1"/>
        </w:numPr>
        <w:spacing w:after="80" w:line="300"/>
      </w:pPr>
      <w:r>
        <w:rPr>
          <w:sz w:val="22"/>
          <w:szCs w:val="22"/>
        </w:rPr>
        <w:t xml:space="preserve">Why? To support and celebrate local young people - it is on their side.</w:t>
      </w:r>
    </w:p>
    <w:p>
      <w:pPr>
        <w:pStyle w:val="ListParagraph"/>
        <w:numPr>
          <w:ilvl w:val="0"/>
          <w:numId w:val="1"/>
        </w:numPr>
        <w:spacing w:after="80" w:line="300"/>
      </w:pPr>
      <w:r>
        <w:rPr>
          <w:sz w:val="22"/>
          <w:szCs w:val="22"/>
        </w:rPr>
        <w:t xml:space="preserve">Do they show how they know? Not really - no numbers, no other people quoted, no sources.</w:t>
      </w:r>
    </w:p>
    <w:p>
      <w:pPr>
        <w:pStyle w:val="ListParagraph"/>
        <w:numPr>
          <w:ilvl w:val="0"/>
          <w:numId w:val="1"/>
        </w:numPr>
        <w:spacing w:after="80" w:line="300"/>
      </w:pPr>
      <w:r>
        <w:rPr>
          <w:sz w:val="22"/>
          <w:szCs w:val="22"/>
        </w:rPr>
        <w:t xml:space="preserve">Check it another way: this is a real local voice worth hearing, but check its facts against the stronger sources.</w:t>
      </w:r>
    </w:p>
    <w:p>
      <w:pPr>
        <w:pStyle w:val="Heading2"/>
        <w:keepNext/>
        <w:spacing w:after="100" w:before="280"/>
      </w:pPr>
      <w:r>
        <w:rPr>
          <w:b/>
          <w:bCs/>
          <w:color w:val="7A3B69"/>
          <w:sz w:val="28"/>
          <w:szCs w:val="28"/>
        </w:rPr>
        <w:t xml:space="preserve">Source G - What the satellites show about our hills</w:t>
      </w:r>
    </w:p>
    <w:p>
      <w:pPr>
        <w:spacing w:after="140" w:before="0" w:line="300"/>
      </w:pPr>
      <w:r>
        <w:rPr>
          <w:sz w:val="22"/>
          <w:szCs w:val="22"/>
        </w:rPr>
        <w:t xml:space="preserve">Helps with sub-questions 1, 2, 3, and 4 (before and now; the heat; what trees do; is it working). A strong, peer-reviewed local study. Reading level: B1.</w:t>
      </w:r>
    </w:p>
    <w:p>
      <w:pPr>
        <w:pStyle w:val="Heading3"/>
        <w:keepNext/>
        <w:spacing w:after="80" w:before="220"/>
      </w:pPr>
      <w:r>
        <w:rPr>
          <w:b/>
          <w:bCs/>
          <w:color w:val="1F3A5F"/>
          <w:sz w:val="24"/>
          <w:szCs w:val="24"/>
        </w:rPr>
        <w:t xml:space="preserve">The original article</w:t>
      </w:r>
    </w:p>
    <w:p>
      <w:pPr>
        <w:spacing w:after="140" w:before="0" w:line="300"/>
      </w:pPr>
      <w:r>
        <w:rPr>
          <w:sz w:val="22"/>
          <w:szCs w:val="22"/>
        </w:rPr>
        <w:t xml:space="preserve">A study in the science journal Atmosphere used pictures taken from satellites over our camps from 2013 to 2024. Read it (open access, free to read and share) at the journal. (The paper's authors are listed at the source - to confirm when we print the pack.)</w:t>
      </w:r>
    </w:p>
    <w:p>
      <w:pPr>
        <w:pStyle w:val="Heading3"/>
        <w:keepNext/>
        <w:spacing w:after="80" w:before="220"/>
      </w:pPr>
      <w:r>
        <w:rPr>
          <w:b/>
          <w:bCs/>
          <w:color w:val="1F3A5F"/>
          <w:sz w:val="24"/>
          <w:szCs w:val="24"/>
        </w:rPr>
        <w:t xml:space="preserve">Read it (B1)</w:t>
      </w:r>
    </w:p>
    <w:p>
      <w:pPr>
        <w:spacing w:after="140" w:before="0" w:line="300"/>
      </w:pPr>
      <w:r>
        <w:rPr>
          <w:sz w:val="22"/>
          <w:szCs w:val="22"/>
        </w:rPr>
        <w:t xml:space="preserve">Scientists used pictures taken from satellites - cameras far above the Earth - to measure how the land around our camps changed from 2013 to 2024. They measured two things: how much of the land was covered in forest, and how hot the ground was.</w:t>
      </w:r>
    </w:p>
    <w:p>
      <w:pPr>
        <w:spacing w:after="140" w:before="0" w:line="300"/>
      </w:pPr>
      <w:r>
        <w:rPr>
          <w:sz w:val="22"/>
          <w:szCs w:val="22"/>
        </w:rPr>
        <w:t xml:space="preserve">They found a big change. Between 2013 and 2018, as the camps were built, almost all of the forest was lost - a drop of 97 out of every 100 - and the built-up land grew fast. As the trees went, the ground got hotter, and the very hot areas grew much bigger.</w:t>
      </w:r>
    </w:p>
    <w:p>
      <w:pPr>
        <w:spacing w:after="140" w:before="0" w:line="300"/>
      </w:pPr>
      <w:r>
        <w:rPr>
          <w:sz w:val="22"/>
          <w:szCs w:val="22"/>
        </w:rPr>
        <w:t xml:space="preserve">But there is hope in the numbers too. From 2018 to 2024, as the government and other groups planted trees and grass again, the hottest area stopped growing and even shrank a little. Bringing the green back is starting to cool the land.</w:t>
      </w:r>
    </w:p>
    <w:p>
      <w:pPr>
        <w:pStyle w:val="Heading3"/>
        <w:keepNext/>
        <w:spacing w:after="80" w:before="220"/>
      </w:pPr>
      <w:r>
        <w:rPr>
          <w:b/>
          <w:bCs/>
          <w:color w:val="1F3A5F"/>
          <w:sz w:val="24"/>
          <w:szCs w:val="24"/>
        </w:rPr>
        <w:t xml:space="preserve">Read it (simpler, A1/A2)</w:t>
      </w:r>
    </w:p>
    <w:p>
      <w:pPr>
        <w:spacing w:after="140" w:before="0" w:line="300"/>
      </w:pPr>
      <w:r>
        <w:rPr>
          <w:sz w:val="22"/>
          <w:szCs w:val="22"/>
        </w:rPr>
        <w:t xml:space="preserve">Scientists used pictures from satellites to look at our land from 2013 to 2024. They found that when the trees were cut down, the land got much hotter. Then, when people planted trees and grass again, the land started to cool a little. Green land is cooler than bare land.</w:t>
      </w:r>
    </w:p>
    <w:p>
      <w:pPr>
        <w:pStyle w:val="Heading3"/>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satellite - a machine far above the Earth that takes pictures of the ground (see Source A)</w:t>
      </w:r>
    </w:p>
    <w:p>
      <w:pPr>
        <w:pStyle w:val="ListParagraph"/>
        <w:numPr>
          <w:ilvl w:val="0"/>
          <w:numId w:val="1"/>
        </w:numPr>
        <w:spacing w:after="80" w:line="300"/>
      </w:pPr>
      <w:r>
        <w:rPr>
          <w:sz w:val="22"/>
          <w:szCs w:val="22"/>
        </w:rPr>
        <w:t xml:space="preserve">study - careful work by scientists to find something out</w:t>
      </w:r>
    </w:p>
    <w:p>
      <w:pPr>
        <w:pStyle w:val="ListParagraph"/>
        <w:numPr>
          <w:ilvl w:val="0"/>
          <w:numId w:val="1"/>
        </w:numPr>
        <w:spacing w:after="80" w:line="300"/>
      </w:pPr>
      <w:r>
        <w:rPr>
          <w:sz w:val="22"/>
          <w:szCs w:val="22"/>
        </w:rPr>
        <w:t xml:space="preserve">journal - a book where scientists share studies that other scientists have checked</w:t>
      </w:r>
    </w:p>
    <w:p>
      <w:pPr>
        <w:pStyle w:val="ListParagraph"/>
        <w:numPr>
          <w:ilvl w:val="0"/>
          <w:numId w:val="1"/>
        </w:numPr>
        <w:spacing w:after="80" w:line="300"/>
      </w:pPr>
      <w:r>
        <w:rPr>
          <w:sz w:val="22"/>
          <w:szCs w:val="22"/>
        </w:rPr>
        <w:t xml:space="preserve">forest - a large area of land covered with many trees (see Source C)</w:t>
      </w:r>
    </w:p>
    <w:p>
      <w:pPr>
        <w:pStyle w:val="Heading3"/>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Scientists, in a science journal that other scientists checked before it was shared.</w:t>
      </w:r>
    </w:p>
    <w:p>
      <w:pPr>
        <w:pStyle w:val="ListParagraph"/>
        <w:numPr>
          <w:ilvl w:val="0"/>
          <w:numId w:val="1"/>
        </w:numPr>
        <w:spacing w:after="80" w:line="300"/>
      </w:pPr>
      <w:r>
        <w:rPr>
          <w:sz w:val="22"/>
          <w:szCs w:val="22"/>
        </w:rPr>
        <w:t xml:space="preserve">When? 2024–2025 - new, and about our own area.</w:t>
      </w:r>
    </w:p>
    <w:p>
      <w:pPr>
        <w:pStyle w:val="ListParagraph"/>
        <w:numPr>
          <w:ilvl w:val="0"/>
          <w:numId w:val="1"/>
        </w:numPr>
        <w:spacing w:after="80" w:line="300"/>
      </w:pPr>
      <w:r>
        <w:rPr>
          <w:sz w:val="22"/>
          <w:szCs w:val="22"/>
        </w:rPr>
        <w:t xml:space="preserve">Why? To measure and understand what happened to our land - not to sell anything.</w:t>
      </w:r>
    </w:p>
    <w:p>
      <w:pPr>
        <w:pStyle w:val="ListParagraph"/>
        <w:numPr>
          <w:ilvl w:val="0"/>
          <w:numId w:val="1"/>
        </w:numPr>
        <w:spacing w:after="80" w:line="300"/>
      </w:pPr>
      <w:r>
        <w:rPr>
          <w:sz w:val="22"/>
          <w:szCs w:val="22"/>
        </w:rPr>
        <w:t xml:space="preserve">Do they show how they know? Yes - they measured it from satellite pictures, with numbers.</w:t>
      </w:r>
    </w:p>
    <w:p>
      <w:pPr>
        <w:pStyle w:val="ListParagraph"/>
        <w:numPr>
          <w:ilvl w:val="0"/>
          <w:numId w:val="1"/>
        </w:numPr>
        <w:spacing w:after="80" w:line="300"/>
      </w:pPr>
      <w:r>
        <w:rPr>
          <w:sz w:val="22"/>
          <w:szCs w:val="22"/>
        </w:rPr>
        <w:t xml:space="preserve">Check it another way: it agrees with what we feel (bare land is hotter) and with the other sources.</w:t>
      </w:r>
    </w:p>
    <w:p>
      <w:pPr>
        <w:pStyle w:val="Heading2"/>
        <w:keepNext/>
        <w:spacing w:after="100" w:before="280"/>
      </w:pPr>
      <w:r>
        <w:rPr>
          <w:b/>
          <w:bCs/>
          <w:color w:val="7A3B69"/>
          <w:sz w:val="28"/>
          <w:szCs w:val="28"/>
        </w:rPr>
        <w:t xml:space="preserve">Source H - A tree guardian's story</w:t>
      </w:r>
    </w:p>
    <w:p>
      <w:pPr>
        <w:spacing w:after="140" w:before="0" w:line="300"/>
      </w:pPr>
      <w:r>
        <w:rPr>
          <w:sz w:val="22"/>
          <w:szCs w:val="22"/>
        </w:rPr>
        <w:t xml:space="preserve">Helps with sub-questions 1 and 4 (what is happening now; what people are doing). A refugee's own voice - one person's story. Reading level: A2 to B1.</w:t>
      </w:r>
    </w:p>
    <w:p>
      <w:pPr>
        <w:pStyle w:val="Heading3"/>
        <w:keepNext/>
        <w:spacing w:after="80" w:before="220"/>
      </w:pPr>
      <w:r>
        <w:rPr>
          <w:b/>
          <w:bCs/>
          <w:color w:val="1F3A5F"/>
          <w:sz w:val="24"/>
          <w:szCs w:val="24"/>
        </w:rPr>
        <w:t xml:space="preserve">The original article</w:t>
      </w:r>
    </w:p>
    <w:p>
      <w:pPr>
        <w:spacing w:after="140" w:before="0" w:line="300"/>
      </w:pPr>
      <w:r>
        <w:rPr>
          <w:sz w:val="22"/>
          <w:szCs w:val="22"/>
        </w:rPr>
        <w:t xml:space="preserve">Not reproduced here. This is a story from UNHCR, the United Nations refugee agency, about a Rohingya man who cares for young trees in the camps. Find it at unhcr.org. (Published around 2021 - the exact date is to be confirmed at the source.)</w:t>
      </w:r>
    </w:p>
    <w:p>
      <w:pPr>
        <w:pStyle w:val="Heading3"/>
        <w:keepNext/>
        <w:spacing w:after="80" w:before="220"/>
      </w:pPr>
      <w:r>
        <w:rPr>
          <w:b/>
          <w:bCs/>
          <w:color w:val="1F3A5F"/>
          <w:sz w:val="24"/>
          <w:szCs w:val="24"/>
        </w:rPr>
        <w:t xml:space="preserve">Read it (B1)</w:t>
      </w:r>
    </w:p>
    <w:p>
      <w:pPr>
        <w:spacing w:after="140" w:before="0" w:line="300"/>
      </w:pPr>
      <w:r>
        <w:rPr>
          <w:sz w:val="22"/>
          <w:szCs w:val="22"/>
        </w:rPr>
        <w:t xml:space="preserve">This is the story of a Rohingya man who works as a "plantation guardian" in the camps - he looks after the young trees that have been planted on the bare hills. He waters them and cares for them, and when a landslide tears young trees out of the ground, he plants them again. He also talks to his neighbours about why the trees matter.</w:t>
      </w:r>
    </w:p>
    <w:p>
      <w:pPr>
        <w:spacing w:after="140" w:before="0" w:line="300"/>
      </w:pPr>
      <w:r>
        <w:rPr>
          <w:sz w:val="22"/>
          <w:szCs w:val="22"/>
        </w:rPr>
        <w:t xml:space="preserve">A story like this is powerful because it comes from someone who is really there, doing the work. But it is one person's story. It tells us what he sees and feels, not what is true for the whole camp - so we listen to it, and we also check it against what other people and other sources say.</w:t>
      </w:r>
    </w:p>
    <w:p>
      <w:pPr>
        <w:pStyle w:val="Heading3"/>
        <w:keepNext/>
        <w:spacing w:after="80" w:before="220"/>
      </w:pPr>
      <w:r>
        <w:rPr>
          <w:b/>
          <w:bCs/>
          <w:color w:val="1F3A5F"/>
          <w:sz w:val="24"/>
          <w:szCs w:val="24"/>
        </w:rPr>
        <w:t xml:space="preserve">Read it (simpler, A1/A2)</w:t>
      </w:r>
    </w:p>
    <w:p>
      <w:pPr>
        <w:spacing w:after="140" w:before="0" w:line="300"/>
      </w:pPr>
      <w:r>
        <w:rPr>
          <w:sz w:val="22"/>
          <w:szCs w:val="22"/>
        </w:rPr>
        <w:t xml:space="preserve">This is the story of a Rohingya man who looks after young trees in the camps. He waters them, and when a landslide pulls them out, he plants them again. He tells his neighbours why trees matter. It is one person's story - it tells us what he sees, but it is only one voice.</w:t>
      </w:r>
    </w:p>
    <w:p>
      <w:pPr>
        <w:pStyle w:val="Heading3"/>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plantation guardian - a person whose job is to look after young trees</w:t>
      </w:r>
    </w:p>
    <w:p>
      <w:pPr>
        <w:pStyle w:val="ListParagraph"/>
        <w:numPr>
          <w:ilvl w:val="0"/>
          <w:numId w:val="1"/>
        </w:numPr>
        <w:spacing w:after="80" w:line="300"/>
      </w:pPr>
      <w:r>
        <w:rPr>
          <w:sz w:val="22"/>
          <w:szCs w:val="22"/>
        </w:rPr>
        <w:t xml:space="preserve">UNHCR - the United Nations agency that helps refugees</w:t>
      </w:r>
    </w:p>
    <w:p>
      <w:pPr>
        <w:pStyle w:val="ListParagraph"/>
        <w:numPr>
          <w:ilvl w:val="0"/>
          <w:numId w:val="1"/>
        </w:numPr>
        <w:spacing w:after="80" w:line="300"/>
      </w:pPr>
      <w:r>
        <w:rPr>
          <w:sz w:val="22"/>
          <w:szCs w:val="22"/>
        </w:rPr>
        <w:t xml:space="preserve">landslide - when soil and rock slide down a hill (see Source B)</w:t>
      </w:r>
    </w:p>
    <w:p>
      <w:pPr>
        <w:pStyle w:val="Heading3"/>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A Rohingya man who does the work, told through UNHCR (the UN refugee agency).</w:t>
      </w:r>
    </w:p>
    <w:p>
      <w:pPr>
        <w:pStyle w:val="ListParagraph"/>
        <w:numPr>
          <w:ilvl w:val="0"/>
          <w:numId w:val="1"/>
        </w:numPr>
        <w:spacing w:after="80" w:line="300"/>
      </w:pPr>
      <w:r>
        <w:rPr>
          <w:sz w:val="22"/>
          <w:szCs w:val="22"/>
        </w:rPr>
        <w:t xml:space="preserve">When? A few years ago (about 2021).</w:t>
      </w:r>
    </w:p>
    <w:p>
      <w:pPr>
        <w:pStyle w:val="ListParagraph"/>
        <w:numPr>
          <w:ilvl w:val="0"/>
          <w:numId w:val="1"/>
        </w:numPr>
        <w:spacing w:after="80" w:line="300"/>
      </w:pPr>
      <w:r>
        <w:rPr>
          <w:sz w:val="22"/>
          <w:szCs w:val="22"/>
        </w:rPr>
        <w:t xml:space="preserve">Why? To share a real person's story and show the work being done.</w:t>
      </w:r>
    </w:p>
    <w:p>
      <w:pPr>
        <w:pStyle w:val="ListParagraph"/>
        <w:numPr>
          <w:ilvl w:val="0"/>
          <w:numId w:val="1"/>
        </w:numPr>
        <w:spacing w:after="80" w:line="300"/>
      </w:pPr>
      <w:r>
        <w:rPr>
          <w:sz w:val="22"/>
          <w:szCs w:val="22"/>
        </w:rPr>
        <w:t xml:space="preserve">Do they show how they know? It is what one person sees and does - true for him, but only one voice.</w:t>
      </w:r>
    </w:p>
    <w:p>
      <w:pPr>
        <w:pStyle w:val="ListParagraph"/>
        <w:numPr>
          <w:ilvl w:val="0"/>
          <w:numId w:val="1"/>
        </w:numPr>
        <w:spacing w:after="80" w:line="300"/>
      </w:pPr>
      <w:r>
        <w:rPr>
          <w:sz w:val="22"/>
          <w:szCs w:val="22"/>
        </w:rPr>
        <w:t xml:space="preserve">Check it another way: does his story match what we saw, and what the stronger sources say?</w:t>
      </w:r>
    </w:p>
    <w:p>
      <w:pPr>
        <w:pStyle w:val="Heading2"/>
        <w:keepNext/>
        <w:spacing w:after="100" w:before="280"/>
      </w:pPr>
      <w:r>
        <w:rPr>
          <w:b/>
          <w:bCs/>
          <w:color w:val="7A3B69"/>
          <w:sz w:val="28"/>
          <w:szCs w:val="28"/>
        </w:rPr>
        <w:t xml:space="preserve">Source I - Cooking with gas, not wood</w:t>
      </w:r>
    </w:p>
    <w:p>
      <w:pPr>
        <w:spacing w:after="140" w:before="0" w:line="300"/>
      </w:pPr>
      <w:r>
        <w:rPr>
          <w:sz w:val="22"/>
          <w:szCs w:val="22"/>
        </w:rPr>
        <w:t xml:space="preserve">Helps with sub-question 4 (what people are doing to help, and is it working). A local action. Reading level: A2 to B1.</w:t>
      </w:r>
    </w:p>
    <w:p>
      <w:pPr>
        <w:pStyle w:val="Heading3"/>
        <w:keepNext/>
        <w:spacing w:after="80" w:before="220"/>
      </w:pPr>
      <w:r>
        <w:rPr>
          <w:b/>
          <w:bCs/>
          <w:color w:val="1F3A5F"/>
          <w:sz w:val="24"/>
          <w:szCs w:val="24"/>
        </w:rPr>
        <w:t xml:space="preserve">The original article</w:t>
      </w:r>
    </w:p>
    <w:p>
      <w:pPr>
        <w:spacing w:after="140" w:before="0" w:line="300"/>
      </w:pPr>
      <w:r>
        <w:rPr>
          <w:sz w:val="22"/>
          <w:szCs w:val="22"/>
        </w:rPr>
        <w:t xml:space="preserve">Reproduced with attribution under IOM's educational, non-commercial permission. International Organization for Migration (IOM), "UN Agencies and Government Distribute LPG Stoves to Rohingya Refugees to Save Remaining Forests." Read it at iom.int.</w:t>
      </w:r>
    </w:p>
    <w:p>
      <w:pPr>
        <w:pStyle w:val="Heading3"/>
        <w:keepNext/>
        <w:spacing w:after="80" w:before="220"/>
      </w:pPr>
      <w:r>
        <w:rPr>
          <w:b/>
          <w:bCs/>
          <w:color w:val="1F3A5F"/>
          <w:sz w:val="24"/>
          <w:szCs w:val="24"/>
        </w:rPr>
        <w:t xml:space="preserve">Read it (B1)</w:t>
      </w:r>
    </w:p>
    <w:p>
      <w:pPr>
        <w:spacing w:after="140" w:before="0" w:line="300"/>
      </w:pPr>
      <w:r>
        <w:rPr>
          <w:sz w:val="22"/>
          <w:szCs w:val="22"/>
        </w:rPr>
        <w:t xml:space="preserve">When the camps were new, families cut wood from the hills to cook their food. So much wood was cut - about four football fields of trees every day - that the hills were soon bare. To stop this, aid groups and the government gave families gas to cook with instead of wood. The gas is called LPG. In 2024 alone, they gave out nearly two million bottles of it.</w:t>
      </w:r>
    </w:p>
    <w:p>
      <w:pPr>
        <w:spacing w:after="140" w:before="0" w:line="300"/>
      </w:pPr>
      <w:r>
        <w:rPr>
          <w:sz w:val="22"/>
          <w:szCs w:val="22"/>
        </w:rPr>
        <w:t xml:space="preserve">The change helped in more ways than one. The hills stopped being stripped for firewood, so the grass and small trees could start to grow back on their own. Women and girls, who used to walk far into the forest to collect wood - a dangerous job - no longer had to. And the air inside the shelters was cleaner, because there was less smoke.</w:t>
      </w:r>
    </w:p>
    <w:p>
      <w:pPr>
        <w:pStyle w:val="Heading3"/>
        <w:keepNext/>
        <w:spacing w:after="80" w:before="220"/>
      </w:pPr>
      <w:r>
        <w:rPr>
          <w:b/>
          <w:bCs/>
          <w:color w:val="1F3A5F"/>
          <w:sz w:val="24"/>
          <w:szCs w:val="24"/>
        </w:rPr>
        <w:t xml:space="preserve">Read it (simpler, A1/A2)</w:t>
      </w:r>
    </w:p>
    <w:p>
      <w:pPr>
        <w:spacing w:after="140" w:before="0" w:line="300"/>
      </w:pPr>
      <w:r>
        <w:rPr>
          <w:sz w:val="22"/>
          <w:szCs w:val="22"/>
        </w:rPr>
        <w:t xml:space="preserve">Families used to cut trees from the hills to cook. This made the hills bare. Now aid groups give families gas to cook with, instead of wood. So fewer trees are cut, and the plants can grow back. Women and girls no longer have to walk far to collect wood. The air is cleaner too.</w:t>
      </w:r>
    </w:p>
    <w:p>
      <w:pPr>
        <w:pStyle w:val="Heading3"/>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LPG - gas in a bottle, used for cooking instead of wood</w:t>
      </w:r>
    </w:p>
    <w:p>
      <w:pPr>
        <w:pStyle w:val="ListParagraph"/>
        <w:numPr>
          <w:ilvl w:val="0"/>
          <w:numId w:val="1"/>
        </w:numPr>
        <w:spacing w:after="80" w:line="300"/>
      </w:pPr>
      <w:r>
        <w:rPr>
          <w:sz w:val="22"/>
          <w:szCs w:val="22"/>
        </w:rPr>
        <w:t xml:space="preserve">firewood - wood that is burned to cook or keep warm</w:t>
      </w:r>
    </w:p>
    <w:p>
      <w:pPr>
        <w:pStyle w:val="Heading3"/>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IOM, a United Nations agency.</w:t>
      </w:r>
    </w:p>
    <w:p>
      <w:pPr>
        <w:pStyle w:val="ListParagraph"/>
        <w:numPr>
          <w:ilvl w:val="0"/>
          <w:numId w:val="1"/>
        </w:numPr>
        <w:spacing w:after="80" w:line="300"/>
      </w:pPr>
      <w:r>
        <w:rPr>
          <w:sz w:val="22"/>
          <w:szCs w:val="22"/>
        </w:rPr>
        <w:t xml:space="preserve">When? recent, and about the change from wood to gas.</w:t>
      </w:r>
    </w:p>
    <w:p>
      <w:pPr>
        <w:pStyle w:val="ListParagraph"/>
        <w:numPr>
          <w:ilvl w:val="0"/>
          <w:numId w:val="1"/>
        </w:numPr>
        <w:spacing w:after="80" w:line="300"/>
      </w:pPr>
      <w:r>
        <w:rPr>
          <w:sz w:val="22"/>
          <w:szCs w:val="22"/>
        </w:rPr>
        <w:t xml:space="preserve">Why? to report its own work, so it shows the work in a good light.</w:t>
      </w:r>
    </w:p>
    <w:p>
      <w:pPr>
        <w:pStyle w:val="ListParagraph"/>
        <w:numPr>
          <w:ilvl w:val="0"/>
          <w:numId w:val="1"/>
        </w:numPr>
        <w:spacing w:after="80" w:line="300"/>
      </w:pPr>
      <w:r>
        <w:rPr>
          <w:sz w:val="22"/>
          <w:szCs w:val="22"/>
        </w:rPr>
        <w:t xml:space="preserve">Do they show how they know? yes - a clear number (nearly two million bottles).</w:t>
      </w:r>
    </w:p>
    <w:p>
      <w:pPr>
        <w:pStyle w:val="ListParagraph"/>
        <w:numPr>
          <w:ilvl w:val="0"/>
          <w:numId w:val="1"/>
        </w:numPr>
        <w:spacing w:after="80" w:line="300"/>
      </w:pPr>
      <w:r>
        <w:rPr>
          <w:sz w:val="22"/>
          <w:szCs w:val="22"/>
        </w:rPr>
        <w:t xml:space="preserve">Check it another way: do the families around us really use gas now instead of wood?</w:t>
      </w:r>
    </w:p>
    <w:p>
      <w:pPr>
        <w:pStyle w:val="Heading2"/>
        <w:keepNext/>
        <w:spacing w:after="100" w:before="280"/>
      </w:pPr>
      <w:r>
        <w:rPr>
          <w:b/>
          <w:bCs/>
          <w:color w:val="7A3B69"/>
          <w:sz w:val="28"/>
          <w:szCs w:val="28"/>
        </w:rPr>
        <w:t xml:space="preserve">Source J - Bringing the green back: is it working?</w:t>
      </w:r>
    </w:p>
    <w:p>
      <w:pPr>
        <w:spacing w:after="140" w:before="0" w:line="300"/>
      </w:pPr>
      <w:r>
        <w:rPr>
          <w:sz w:val="22"/>
          <w:szCs w:val="22"/>
        </w:rPr>
        <w:t xml:space="preserve">Helps with sub-question 4 (is it working). A "did it work?" source - read it carefully. Reading level: B1.</w:t>
      </w:r>
    </w:p>
    <w:p>
      <w:pPr>
        <w:pStyle w:val="Heading3"/>
        <w:keepNext/>
        <w:spacing w:after="80" w:before="220"/>
      </w:pPr>
      <w:r>
        <w:rPr>
          <w:b/>
          <w:bCs/>
          <w:color w:val="1F3A5F"/>
          <w:sz w:val="24"/>
          <w:szCs w:val="24"/>
        </w:rPr>
        <w:t xml:space="preserve">The original article</w:t>
      </w:r>
    </w:p>
    <w:p>
      <w:pPr>
        <w:spacing w:after="140" w:before="0" w:line="300"/>
      </w:pPr>
      <w:r>
        <w:rPr>
          <w:sz w:val="22"/>
          <w:szCs w:val="22"/>
        </w:rPr>
        <w:t xml:space="preserve">Reproduced with attribution under FAO's educational, non-commercial permission. Food and Agriculture Organization of the United Nations (FAO), "Restoring degraded land in Rohingya refugee camps in Cox's Bazar, Bangladesh." Read it at fao.org.</w:t>
      </w:r>
    </w:p>
    <w:p>
      <w:pPr>
        <w:pStyle w:val="Heading3"/>
        <w:keepNext/>
        <w:spacing w:after="80" w:before="220"/>
      </w:pPr>
      <w:r>
        <w:rPr>
          <w:b/>
          <w:bCs/>
          <w:color w:val="1F3A5F"/>
          <w:sz w:val="24"/>
          <w:szCs w:val="24"/>
        </w:rPr>
        <w:t xml:space="preserve">Read it (B1)</w:t>
      </w:r>
    </w:p>
    <w:p>
      <w:pPr>
        <w:spacing w:after="140" w:before="0" w:line="300"/>
      </w:pPr>
      <w:r>
        <w:rPr>
          <w:sz w:val="22"/>
          <w:szCs w:val="22"/>
        </w:rPr>
        <w:t xml:space="preserve">The groups working in the camps say the hills are coming back to life. They have planted grass and trees on the bare slopes, and given families gas so fewer trees are cut. They report that the green is returning - one study found the green cover grew by almost half (about 43 in every 100 more) between 2018 and 2024 - and that there are fewer landslides than in the first years.</w:t>
      </w:r>
    </w:p>
    <w:p>
      <w:pPr>
        <w:spacing w:after="140" w:before="0" w:line="300"/>
      </w:pPr>
      <w:r>
        <w:rPr>
          <w:sz w:val="22"/>
          <w:szCs w:val="22"/>
        </w:rPr>
        <w:t xml:space="preserve">But read this carefully. This good news comes from the same groups that did the work, so of course they want it to sound good. And the fuller story is harder: when the camps were built, almost all of the forest on the hills was lost - inside the camps it fell from more than half the land to almost none. Bringing it back is slow, and it is not finished. So the honest answer to "is it working?" is: it is helping, but the hills are not healed yet - and the best way to know is to look with our own eyes and ask the people who live here.</w:t>
      </w:r>
    </w:p>
    <w:p>
      <w:pPr>
        <w:pStyle w:val="Heading3"/>
        <w:keepNext/>
        <w:spacing w:after="80" w:before="220"/>
      </w:pPr>
      <w:r>
        <w:rPr>
          <w:b/>
          <w:bCs/>
          <w:color w:val="1F3A5F"/>
          <w:sz w:val="24"/>
          <w:szCs w:val="24"/>
        </w:rPr>
        <w:t xml:space="preserve">Read it (simpler, A1/A2)</w:t>
      </w:r>
    </w:p>
    <w:p>
      <w:pPr>
        <w:spacing w:after="140" w:before="0" w:line="300"/>
      </w:pPr>
      <w:r>
        <w:rPr>
          <w:sz w:val="22"/>
          <w:szCs w:val="22"/>
        </w:rPr>
        <w:t xml:space="preserve">The groups say the hills are getting greener again. They planted trees and gave families gas. Some green has come back, and there are fewer landslides than before. But the forest is not back to how it was - this takes a long time. So it is helping, but it is not finished. Look at our own hills to see.</w:t>
      </w:r>
    </w:p>
    <w:p>
      <w:pPr>
        <w:pStyle w:val="Heading3"/>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restore - to bring something back to how it was before</w:t>
      </w:r>
    </w:p>
    <w:p>
      <w:pPr>
        <w:pStyle w:val="ListParagraph"/>
        <w:numPr>
          <w:ilvl w:val="0"/>
          <w:numId w:val="1"/>
        </w:numPr>
        <w:spacing w:after="80" w:line="300"/>
      </w:pPr>
      <w:r>
        <w:rPr>
          <w:sz w:val="22"/>
          <w:szCs w:val="22"/>
        </w:rPr>
        <w:t xml:space="preserve">green cover - how much of the land is covered by plants and trees</w:t>
      </w:r>
    </w:p>
    <w:p>
      <w:pPr>
        <w:pStyle w:val="Heading3"/>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FAO and the other groups - the ones who did the work.</w:t>
      </w:r>
    </w:p>
    <w:p>
      <w:pPr>
        <w:pStyle w:val="ListParagraph"/>
        <w:numPr>
          <w:ilvl w:val="0"/>
          <w:numId w:val="1"/>
        </w:numPr>
        <w:spacing w:after="80" w:line="300"/>
      </w:pPr>
      <w:r>
        <w:rPr>
          <w:sz w:val="22"/>
          <w:szCs w:val="22"/>
        </w:rPr>
        <w:t xml:space="preserve">When? recent.</w:t>
      </w:r>
    </w:p>
    <w:p>
      <w:pPr>
        <w:pStyle w:val="ListParagraph"/>
        <w:numPr>
          <w:ilvl w:val="0"/>
          <w:numId w:val="1"/>
        </w:numPr>
        <w:spacing w:after="80" w:line="300"/>
      </w:pPr>
      <w:r>
        <w:rPr>
          <w:sz w:val="22"/>
          <w:szCs w:val="22"/>
        </w:rPr>
        <w:t xml:space="preserve">Why? to show their work is working, so they show the good side.</w:t>
      </w:r>
    </w:p>
    <w:p>
      <w:pPr>
        <w:pStyle w:val="ListParagraph"/>
        <w:numPr>
          <w:ilvl w:val="0"/>
          <w:numId w:val="1"/>
        </w:numPr>
        <w:spacing w:after="80" w:line="300"/>
      </w:pPr>
      <w:r>
        <w:rPr>
          <w:sz w:val="22"/>
          <w:szCs w:val="22"/>
        </w:rPr>
        <w:t xml:space="preserve">Do they show how they know? some numbers, but not the whole picture (they say less about what is</w:t>
      </w:r>
    </w:p>
    <w:p>
      <w:pPr>
        <w:spacing w:after="140" w:before="0" w:line="300"/>
      </w:pPr>
      <w:r>
        <w:rPr>
          <w:sz w:val="22"/>
          <w:szCs w:val="22"/>
        </w:rPr>
        <w:t xml:space="preserve">still broken).</w:t>
      </w:r>
    </w:p>
    <w:p>
      <w:pPr>
        <w:pStyle w:val="ListParagraph"/>
        <w:numPr>
          <w:ilvl w:val="0"/>
          <w:numId w:val="1"/>
        </w:numPr>
        <w:spacing w:after="80" w:line="300"/>
      </w:pPr>
      <w:r>
        <w:rPr>
          <w:sz w:val="22"/>
          <w:szCs w:val="22"/>
        </w:rPr>
        <w:t xml:space="preserve">Check it another way: does it match what WE see on our own hills, and what people here say? This is</w:t>
      </w:r>
    </w:p>
    <w:p>
      <w:pPr>
        <w:spacing w:after="140" w:before="0" w:line="300"/>
      </w:pPr>
      <w:r>
        <w:rPr>
          <w:sz w:val="22"/>
          <w:szCs w:val="22"/>
        </w:rPr>
        <w:t xml:space="preserve">good news from the people who did the good thing - so check it, do not just believe it.</w:t>
      </w:r>
    </w:p>
    <w:p>
      <w:pPr>
        <w:pStyle w:val="Heading2"/>
        <w:keepNext/>
        <w:spacing w:after="100" w:before="280"/>
      </w:pPr>
      <w:r>
        <w:rPr>
          <w:b/>
          <w:bCs/>
          <w:color w:val="7A3B69"/>
          <w:sz w:val="28"/>
          <w:szCs w:val="28"/>
        </w:rPr>
        <w:t xml:space="preserve">Source K - What trees give us</w:t>
      </w:r>
    </w:p>
    <w:p>
      <w:pPr>
        <w:spacing w:after="140" w:before="0" w:line="300"/>
      </w:pPr>
      <w:r>
        <w:rPr>
          <w:sz w:val="22"/>
          <w:szCs w:val="22"/>
        </w:rPr>
        <w:t xml:space="preserve">Helps with sub-questions 2 and 3 (a bare hill in the hot sun; what trees do for the soil and for us). Reading level: A2 to B1.</w:t>
      </w:r>
    </w:p>
    <w:p>
      <w:pPr>
        <w:pStyle w:val="Heading3"/>
        <w:keepNext/>
        <w:spacing w:after="80" w:before="220"/>
      </w:pPr>
      <w:r>
        <w:rPr>
          <w:b/>
          <w:bCs/>
          <w:color w:val="1F3A5F"/>
          <w:sz w:val="24"/>
          <w:szCs w:val="24"/>
        </w:rPr>
        <w:t xml:space="preserve">The original article</w:t>
      </w:r>
    </w:p>
    <w:p>
      <w:pPr>
        <w:spacing w:after="140" w:before="0" w:line="300"/>
      </w:pPr>
      <w:r>
        <w:rPr>
          <w:sz w:val="22"/>
          <w:szCs w:val="22"/>
        </w:rPr>
        <w:t xml:space="preserve">Not reproduced here (a tree-planting charity's website, rights reserved), so we name it and summarise it. One Tree Planted, "How trees improve soil quality." Find it at onetreeplanted.org.</w:t>
      </w:r>
    </w:p>
    <w:p>
      <w:pPr>
        <w:pStyle w:val="Heading3"/>
        <w:keepNext/>
        <w:spacing w:after="80" w:before="220"/>
      </w:pPr>
      <w:r>
        <w:rPr>
          <w:b/>
          <w:bCs/>
          <w:color w:val="1F3A5F"/>
          <w:sz w:val="24"/>
          <w:szCs w:val="24"/>
        </w:rPr>
        <w:t xml:space="preserve">Read it (B1)</w:t>
      </w:r>
    </w:p>
    <w:p>
      <w:pPr>
        <w:spacing w:after="140" w:before="0" w:line="300"/>
      </w:pPr>
      <w:r>
        <w:rPr>
          <w:sz w:val="22"/>
          <w:szCs w:val="22"/>
        </w:rPr>
        <w:t xml:space="preserve">Trees give us more than wood. Their roots hold the soil together and stop it washing away. Their fallen leaves rot into the ground and make the soil richer, so more can grow. Their branches give shade, which keeps the ground - and the people and shelters under them - cooler in the hot sun. And growing plants help clean the air we breathe. So bringing trees back to a bare hill does many good things at once: it holds the soil, cools the ground, and feeds the land.</w:t>
      </w:r>
    </w:p>
    <w:p>
      <w:pPr>
        <w:pStyle w:val="Heading3"/>
        <w:keepNext/>
        <w:spacing w:after="80" w:before="220"/>
      </w:pPr>
      <w:r>
        <w:rPr>
          <w:b/>
          <w:bCs/>
          <w:color w:val="1F3A5F"/>
          <w:sz w:val="24"/>
          <w:szCs w:val="24"/>
        </w:rPr>
        <w:t xml:space="preserve">Read it (simpler, A1/A2)</w:t>
      </w:r>
    </w:p>
    <w:p>
      <w:pPr>
        <w:spacing w:after="140" w:before="0" w:line="300"/>
      </w:pPr>
      <w:r>
        <w:rPr>
          <w:sz w:val="22"/>
          <w:szCs w:val="22"/>
        </w:rPr>
        <w:t xml:space="preserve">Trees do many good things. Their roots hold the soil. Their leaves make the soil richer. Their shade keeps us cooler in the hot sun. Growing plants clean the air. So trees on a hill help the soil, the ground, and us.</w:t>
      </w:r>
    </w:p>
    <w:p>
      <w:pPr>
        <w:pStyle w:val="Heading3"/>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shade - the cooler, darker place under a tree or a roof, out of the sun</w:t>
      </w:r>
    </w:p>
    <w:p>
      <w:pPr>
        <w:pStyle w:val="Heading3"/>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A charity that plants trees.</w:t>
      </w:r>
    </w:p>
    <w:p>
      <w:pPr>
        <w:pStyle w:val="ListParagraph"/>
        <w:numPr>
          <w:ilvl w:val="0"/>
          <w:numId w:val="1"/>
        </w:numPr>
        <w:spacing w:after="80" w:line="300"/>
      </w:pPr>
      <w:r>
        <w:rPr>
          <w:sz w:val="22"/>
          <w:szCs w:val="22"/>
        </w:rPr>
        <w:t xml:space="preserve">When? recent.</w:t>
      </w:r>
    </w:p>
    <w:p>
      <w:pPr>
        <w:pStyle w:val="ListParagraph"/>
        <w:numPr>
          <w:ilvl w:val="0"/>
          <w:numId w:val="1"/>
        </w:numPr>
        <w:spacing w:after="80" w:line="300"/>
      </w:pPr>
      <w:r>
        <w:rPr>
          <w:sz w:val="22"/>
          <w:szCs w:val="22"/>
        </w:rPr>
        <w:t xml:space="preserve">Why? it loves trees and wants people to plant them, so of course it lists the good things.</w:t>
      </w:r>
    </w:p>
    <w:p>
      <w:pPr>
        <w:pStyle w:val="ListParagraph"/>
        <w:numPr>
          <w:ilvl w:val="0"/>
          <w:numId w:val="1"/>
        </w:numPr>
        <w:spacing w:after="80" w:line="300"/>
      </w:pPr>
      <w:r>
        <w:rPr>
          <w:sz w:val="22"/>
          <w:szCs w:val="22"/>
        </w:rPr>
        <w:t xml:space="preserve">Do they show how they know? a little, but not much proof.</w:t>
      </w:r>
    </w:p>
    <w:p>
      <w:pPr>
        <w:pStyle w:val="ListParagraph"/>
        <w:numPr>
          <w:ilvl w:val="0"/>
          <w:numId w:val="1"/>
        </w:numPr>
        <w:spacing w:after="80" w:line="300"/>
      </w:pPr>
      <w:r>
        <w:rPr>
          <w:sz w:val="22"/>
          <w:szCs w:val="22"/>
        </w:rPr>
        <w:t xml:space="preserve">Check it another way: do the strong science sources (A and E) say the same? And do we feel it - is it</w:t>
      </w:r>
    </w:p>
    <w:p>
      <w:pPr>
        <w:spacing w:after="140" w:before="0" w:line="300"/>
      </w:pPr>
      <w:r>
        <w:rPr>
          <w:sz w:val="22"/>
          <w:szCs w:val="22"/>
        </w:rPr>
        <w:t xml:space="preserve">cooler under a tree?</w:t>
      </w:r>
    </w:p>
    <w:p>
      <w:pPr>
        <w:pStyle w:val="Heading2"/>
        <w:keepNext/>
        <w:spacing w:after="100" w:before="280"/>
      </w:pPr>
      <w:r>
        <w:rPr>
          <w:b/>
          <w:bCs/>
          <w:color w:val="7A3B69"/>
          <w:sz w:val="28"/>
          <w:szCs w:val="28"/>
        </w:rPr>
        <w:t xml:space="preserve">Programme word bank</w:t>
      </w:r>
    </w:p>
    <w:p>
      <w:pPr>
        <w:spacing w:after="140" w:before="0" w:line="300"/>
      </w:pPr>
      <w:r>
        <w:rPr>
          <w:sz w:val="22"/>
          <w:szCs w:val="22"/>
        </w:rPr>
        <w:t xml:space="preserve">Every word explained in this pack collects here. These are our research words - we build them onto the word wall and keep using them.</w:t>
      </w:r>
    </w:p>
    <w:p>
      <w:pPr>
        <w:pStyle w:val="ListParagraph"/>
        <w:numPr>
          <w:ilvl w:val="0"/>
          <w:numId w:val="1"/>
        </w:numPr>
        <w:spacing w:after="80" w:line="300"/>
      </w:pPr>
      <w:r>
        <w:rPr>
          <w:sz w:val="22"/>
          <w:szCs w:val="22"/>
        </w:rPr>
        <w:t xml:space="preserve">bamboo - a tall, strong plant with hard, hollow stems (Source B)</w:t>
      </w:r>
    </w:p>
    <w:p>
      <w:pPr>
        <w:pStyle w:val="ListParagraph"/>
        <w:numPr>
          <w:ilvl w:val="0"/>
          <w:numId w:val="1"/>
        </w:numPr>
        <w:spacing w:after="80" w:line="300"/>
      </w:pPr>
      <w:r>
        <w:rPr>
          <w:sz w:val="22"/>
          <w:szCs w:val="22"/>
        </w:rPr>
        <w:t xml:space="preserve">Cash-for-Work - paid work given to community members on a local project (Source B)</w:t>
      </w:r>
    </w:p>
    <w:p>
      <w:pPr>
        <w:pStyle w:val="ListParagraph"/>
        <w:numPr>
          <w:ilvl w:val="0"/>
          <w:numId w:val="1"/>
        </w:numPr>
        <w:spacing w:after="80" w:line="300"/>
      </w:pPr>
      <w:r>
        <w:rPr>
          <w:sz w:val="22"/>
          <w:szCs w:val="22"/>
        </w:rPr>
        <w:t xml:space="preserve">channel - a small path that water flows along (Source E)</w:t>
      </w:r>
    </w:p>
    <w:p>
      <w:pPr>
        <w:pStyle w:val="ListParagraph"/>
        <w:numPr>
          <w:ilvl w:val="0"/>
          <w:numId w:val="1"/>
        </w:numPr>
        <w:spacing w:after="80" w:line="300"/>
      </w:pPr>
      <w:r>
        <w:rPr>
          <w:sz w:val="22"/>
          <w:szCs w:val="22"/>
        </w:rPr>
        <w:t xml:space="preserve">company - a business that sells something to make money (Source D)</w:t>
      </w:r>
    </w:p>
    <w:p>
      <w:pPr>
        <w:pStyle w:val="ListParagraph"/>
        <w:numPr>
          <w:ilvl w:val="0"/>
          <w:numId w:val="1"/>
        </w:numPr>
        <w:spacing w:after="80" w:line="300"/>
      </w:pPr>
      <w:r>
        <w:rPr>
          <w:sz w:val="22"/>
          <w:szCs w:val="22"/>
        </w:rPr>
        <w:t xml:space="preserve">contour trench - a long, shallow ditch dug across a hill to slow rain water (Source B)</w:t>
      </w:r>
    </w:p>
    <w:p>
      <w:pPr>
        <w:pStyle w:val="ListParagraph"/>
        <w:numPr>
          <w:ilvl w:val="0"/>
          <w:numId w:val="1"/>
        </w:numPr>
        <w:spacing w:after="80" w:line="300"/>
      </w:pPr>
      <w:r>
        <w:rPr>
          <w:sz w:val="22"/>
          <w:szCs w:val="22"/>
        </w:rPr>
        <w:t xml:space="preserve">crib wall - a low wall, here of bamboo, built across a slope to hold the soil (Source B)</w:t>
      </w:r>
    </w:p>
    <w:p>
      <w:pPr>
        <w:pStyle w:val="ListParagraph"/>
        <w:numPr>
          <w:ilvl w:val="0"/>
          <w:numId w:val="1"/>
        </w:numPr>
        <w:spacing w:after="80" w:line="300"/>
      </w:pPr>
      <w:r>
        <w:rPr>
          <w:sz w:val="22"/>
          <w:szCs w:val="22"/>
        </w:rPr>
        <w:t xml:space="preserve">degree Celsius - the unit we use to measure how hot or cold something is (Source A)</w:t>
      </w:r>
    </w:p>
    <w:p>
      <w:pPr>
        <w:pStyle w:val="ListParagraph"/>
        <w:numPr>
          <w:ilvl w:val="0"/>
          <w:numId w:val="1"/>
        </w:numPr>
        <w:spacing w:after="80" w:line="300"/>
      </w:pPr>
      <w:r>
        <w:rPr>
          <w:sz w:val="22"/>
          <w:szCs w:val="22"/>
        </w:rPr>
        <w:t xml:space="preserve">drains - the channels that carry rain and dirty water away (Source F)</w:t>
      </w:r>
    </w:p>
    <w:p>
      <w:pPr>
        <w:pStyle w:val="ListParagraph"/>
        <w:numPr>
          <w:ilvl w:val="0"/>
          <w:numId w:val="1"/>
        </w:numPr>
        <w:spacing w:after="80" w:line="300"/>
      </w:pPr>
      <w:r>
        <w:rPr>
          <w:sz w:val="22"/>
          <w:szCs w:val="22"/>
        </w:rPr>
        <w:t xml:space="preserve">environment - the natural world around us: land, water, air, plants, and animals (Source F)</w:t>
      </w:r>
    </w:p>
    <w:p>
      <w:pPr>
        <w:pStyle w:val="ListParagraph"/>
        <w:numPr>
          <w:ilvl w:val="0"/>
          <w:numId w:val="1"/>
        </w:numPr>
        <w:spacing w:after="80" w:line="300"/>
      </w:pPr>
      <w:r>
        <w:rPr>
          <w:sz w:val="22"/>
          <w:szCs w:val="22"/>
        </w:rPr>
        <w:t xml:space="preserve">erosion - when soil is slowly worn away and carried off by water or wind (Source D)</w:t>
      </w:r>
    </w:p>
    <w:p>
      <w:pPr>
        <w:pStyle w:val="ListParagraph"/>
        <w:numPr>
          <w:ilvl w:val="0"/>
          <w:numId w:val="1"/>
        </w:numPr>
        <w:spacing w:after="80" w:line="300"/>
      </w:pPr>
      <w:r>
        <w:rPr>
          <w:sz w:val="22"/>
          <w:szCs w:val="22"/>
        </w:rPr>
        <w:t xml:space="preserve">evaporation - when water changes into vapour and rises into the air (Source A)</w:t>
      </w:r>
    </w:p>
    <w:p>
      <w:pPr>
        <w:pStyle w:val="ListParagraph"/>
        <w:numPr>
          <w:ilvl w:val="0"/>
          <w:numId w:val="1"/>
        </w:numPr>
        <w:spacing w:after="80" w:line="300"/>
      </w:pPr>
      <w:r>
        <w:rPr>
          <w:sz w:val="22"/>
          <w:szCs w:val="22"/>
        </w:rPr>
        <w:t xml:space="preserve">firewood - wood that is burned to cook or keep warm (Source I)</w:t>
      </w:r>
    </w:p>
    <w:p>
      <w:pPr>
        <w:pStyle w:val="ListParagraph"/>
        <w:numPr>
          <w:ilvl w:val="0"/>
          <w:numId w:val="1"/>
        </w:numPr>
        <w:spacing w:after="80" w:line="300"/>
      </w:pPr>
      <w:r>
        <w:rPr>
          <w:sz w:val="22"/>
          <w:szCs w:val="22"/>
        </w:rPr>
        <w:t xml:space="preserve">Food and Agriculture Organization (FAO) - a part of the United Nations that helps with food, farming, and land (Source B)</w:t>
      </w:r>
    </w:p>
    <w:p>
      <w:pPr>
        <w:pStyle w:val="ListParagraph"/>
        <w:numPr>
          <w:ilvl w:val="0"/>
          <w:numId w:val="1"/>
        </w:numPr>
        <w:spacing w:after="80" w:line="300"/>
      </w:pPr>
      <w:r>
        <w:rPr>
          <w:sz w:val="22"/>
          <w:szCs w:val="22"/>
        </w:rPr>
        <w:t xml:space="preserve">forest - a large area of land covered with many trees (Source C)</w:t>
      </w:r>
    </w:p>
    <w:p>
      <w:pPr>
        <w:pStyle w:val="ListParagraph"/>
        <w:numPr>
          <w:ilvl w:val="0"/>
          <w:numId w:val="1"/>
        </w:numPr>
        <w:spacing w:after="80" w:line="300"/>
      </w:pPr>
      <w:r>
        <w:rPr>
          <w:sz w:val="22"/>
          <w:szCs w:val="22"/>
        </w:rPr>
        <w:t xml:space="preserve">green cover - how much of the land is covered by plants and trees (Source J)</w:t>
      </w:r>
    </w:p>
    <w:p>
      <w:pPr>
        <w:pStyle w:val="ListParagraph"/>
        <w:numPr>
          <w:ilvl w:val="0"/>
          <w:numId w:val="1"/>
        </w:numPr>
        <w:spacing w:after="80" w:line="300"/>
      </w:pPr>
      <w:r>
        <w:rPr>
          <w:sz w:val="22"/>
          <w:szCs w:val="22"/>
        </w:rPr>
        <w:t xml:space="preserve">hectare - a unit for measuring land, about the size of a large sports field (Source B)</w:t>
      </w:r>
    </w:p>
    <w:p>
      <w:pPr>
        <w:pStyle w:val="ListParagraph"/>
        <w:numPr>
          <w:ilvl w:val="0"/>
          <w:numId w:val="1"/>
        </w:numPr>
        <w:spacing w:after="80" w:line="300"/>
      </w:pPr>
      <w:r>
        <w:rPr>
          <w:sz w:val="22"/>
          <w:szCs w:val="22"/>
        </w:rPr>
        <w:t xml:space="preserve">infiltration - when water soaks down into the soil instead of running off (Source E)</w:t>
      </w:r>
    </w:p>
    <w:p>
      <w:pPr>
        <w:pStyle w:val="ListParagraph"/>
        <w:numPr>
          <w:ilvl w:val="0"/>
          <w:numId w:val="1"/>
        </w:numPr>
        <w:spacing w:after="80" w:line="300"/>
      </w:pPr>
      <w:r>
        <w:rPr>
          <w:sz w:val="22"/>
          <w:szCs w:val="22"/>
        </w:rPr>
        <w:t xml:space="preserve">journal - a book where scientists share studies that other scientists have checked (Source G)</w:t>
      </w:r>
    </w:p>
    <w:p>
      <w:pPr>
        <w:pStyle w:val="ListParagraph"/>
        <w:numPr>
          <w:ilvl w:val="0"/>
          <w:numId w:val="1"/>
        </w:numPr>
        <w:spacing w:after="80" w:line="300"/>
      </w:pPr>
      <w:r>
        <w:rPr>
          <w:sz w:val="22"/>
          <w:szCs w:val="22"/>
        </w:rPr>
        <w:t xml:space="preserve">landslide - when soil and rock slide down a hill (Source B)</w:t>
      </w:r>
    </w:p>
    <w:p>
      <w:pPr>
        <w:pStyle w:val="ListParagraph"/>
        <w:numPr>
          <w:ilvl w:val="0"/>
          <w:numId w:val="1"/>
        </w:numPr>
        <w:spacing w:after="80" w:line="300"/>
      </w:pPr>
      <w:r>
        <w:rPr>
          <w:sz w:val="22"/>
          <w:szCs w:val="22"/>
        </w:rPr>
        <w:t xml:space="preserve">LPG - gas in a bottle, used for cooking instead of wood (Source I)</w:t>
      </w:r>
    </w:p>
    <w:p>
      <w:pPr>
        <w:pStyle w:val="ListParagraph"/>
        <w:numPr>
          <w:ilvl w:val="0"/>
          <w:numId w:val="1"/>
        </w:numPr>
        <w:spacing w:after="80" w:line="300"/>
      </w:pPr>
      <w:r>
        <w:rPr>
          <w:sz w:val="22"/>
          <w:szCs w:val="22"/>
        </w:rPr>
        <w:t xml:space="preserve">monsoon - the season of very heavy rain (Source B)</w:t>
      </w:r>
    </w:p>
    <w:p>
      <w:pPr>
        <w:pStyle w:val="ListParagraph"/>
        <w:numPr>
          <w:ilvl w:val="0"/>
          <w:numId w:val="1"/>
        </w:numPr>
        <w:spacing w:after="80" w:line="300"/>
      </w:pPr>
      <w:r>
        <w:rPr>
          <w:sz w:val="22"/>
          <w:szCs w:val="22"/>
        </w:rPr>
        <w:t xml:space="preserve">native plants - plants that grow naturally in a place (Source B)</w:t>
      </w:r>
    </w:p>
    <w:p>
      <w:pPr>
        <w:pStyle w:val="ListParagraph"/>
        <w:numPr>
          <w:ilvl w:val="0"/>
          <w:numId w:val="1"/>
        </w:numPr>
        <w:spacing w:after="80" w:line="300"/>
      </w:pPr>
      <w:r>
        <w:rPr>
          <w:sz w:val="22"/>
          <w:szCs w:val="22"/>
        </w:rPr>
        <w:t xml:space="preserve">network - a group of people who join together to work on something (Source F)</w:t>
      </w:r>
    </w:p>
    <w:p>
      <w:pPr>
        <w:pStyle w:val="ListParagraph"/>
        <w:numPr>
          <w:ilvl w:val="0"/>
          <w:numId w:val="1"/>
        </w:numPr>
        <w:spacing w:after="80" w:line="300"/>
      </w:pPr>
      <w:r>
        <w:rPr>
          <w:sz w:val="22"/>
          <w:szCs w:val="22"/>
        </w:rPr>
        <w:t xml:space="preserve">nursery - a place where young plants are grown until big enough to plant out (Source C)</w:t>
      </w:r>
    </w:p>
    <w:p>
      <w:pPr>
        <w:pStyle w:val="ListParagraph"/>
        <w:numPr>
          <w:ilvl w:val="0"/>
          <w:numId w:val="1"/>
        </w:numPr>
        <w:spacing w:after="80" w:line="300"/>
      </w:pPr>
      <w:r>
        <w:rPr>
          <w:sz w:val="22"/>
          <w:szCs w:val="22"/>
        </w:rPr>
        <w:t xml:space="preserve">percent - a part of one hundred (Source A)</w:t>
      </w:r>
    </w:p>
    <w:p>
      <w:pPr>
        <w:pStyle w:val="ListParagraph"/>
        <w:numPr>
          <w:ilvl w:val="0"/>
          <w:numId w:val="1"/>
        </w:numPr>
        <w:spacing w:after="80" w:line="300"/>
      </w:pPr>
      <w:r>
        <w:rPr>
          <w:sz w:val="22"/>
          <w:szCs w:val="22"/>
        </w:rPr>
        <w:t xml:space="preserve">plantation guardian - a person whose job is to look after young trees (Source H)</w:t>
      </w:r>
    </w:p>
    <w:p>
      <w:pPr>
        <w:pStyle w:val="ListParagraph"/>
        <w:numPr>
          <w:ilvl w:val="0"/>
          <w:numId w:val="1"/>
        </w:numPr>
        <w:spacing w:after="80" w:line="300"/>
      </w:pPr>
      <w:r>
        <w:rPr>
          <w:sz w:val="22"/>
          <w:szCs w:val="22"/>
        </w:rPr>
        <w:t xml:space="preserve">refugee - a person who has had to leave their own country to be safe (Source C)</w:t>
      </w:r>
    </w:p>
    <w:p>
      <w:pPr>
        <w:pStyle w:val="ListParagraph"/>
        <w:numPr>
          <w:ilvl w:val="0"/>
          <w:numId w:val="1"/>
        </w:numPr>
        <w:spacing w:after="80" w:line="300"/>
      </w:pPr>
      <w:r>
        <w:rPr>
          <w:sz w:val="22"/>
          <w:szCs w:val="22"/>
        </w:rPr>
        <w:t xml:space="preserve">restore - to bring something back to how it was before (Source J)</w:t>
      </w:r>
    </w:p>
    <w:p>
      <w:pPr>
        <w:pStyle w:val="ListParagraph"/>
        <w:numPr>
          <w:ilvl w:val="0"/>
          <w:numId w:val="1"/>
        </w:numPr>
        <w:spacing w:after="80" w:line="300"/>
      </w:pPr>
      <w:r>
        <w:rPr>
          <w:sz w:val="22"/>
          <w:szCs w:val="22"/>
        </w:rPr>
        <w:t xml:space="preserve">roots - the part of a plant that grows under the ground and holds it in place (Source B)</w:t>
      </w:r>
    </w:p>
    <w:p>
      <w:pPr>
        <w:pStyle w:val="ListParagraph"/>
        <w:numPr>
          <w:ilvl w:val="0"/>
          <w:numId w:val="1"/>
        </w:numPr>
        <w:spacing w:after="80" w:line="300"/>
      </w:pPr>
      <w:r>
        <w:rPr>
          <w:sz w:val="22"/>
          <w:szCs w:val="22"/>
        </w:rPr>
        <w:t xml:space="preserve">runoff - rain water that runs off the top of the ground instead of soaking in (Source E)</w:t>
      </w:r>
    </w:p>
    <w:p>
      <w:pPr>
        <w:pStyle w:val="ListParagraph"/>
        <w:numPr>
          <w:ilvl w:val="0"/>
          <w:numId w:val="1"/>
        </w:numPr>
        <w:spacing w:after="80" w:line="300"/>
      </w:pPr>
      <w:r>
        <w:rPr>
          <w:sz w:val="22"/>
          <w:szCs w:val="22"/>
        </w:rPr>
        <w:t xml:space="preserve">SAFE Plus - a United Nations project in the camps, short for Safe Access to Fuel and Energy Plus (Source C)</w:t>
      </w:r>
    </w:p>
    <w:p>
      <w:pPr>
        <w:pStyle w:val="ListParagraph"/>
        <w:numPr>
          <w:ilvl w:val="0"/>
          <w:numId w:val="1"/>
        </w:numPr>
        <w:spacing w:after="80" w:line="300"/>
      </w:pPr>
      <w:r>
        <w:rPr>
          <w:sz w:val="22"/>
          <w:szCs w:val="22"/>
        </w:rPr>
        <w:t xml:space="preserve">satellite - a machine high above the Earth that can take pictures of the ground (Source A)</w:t>
      </w:r>
    </w:p>
    <w:p>
      <w:pPr>
        <w:pStyle w:val="ListParagraph"/>
        <w:numPr>
          <w:ilvl w:val="0"/>
          <w:numId w:val="1"/>
        </w:numPr>
        <w:spacing w:after="80" w:line="300"/>
      </w:pPr>
      <w:r>
        <w:rPr>
          <w:sz w:val="22"/>
          <w:szCs w:val="22"/>
        </w:rPr>
        <w:t xml:space="preserve">scientist - a person who studies the world carefully to find out how it works (Source A)</w:t>
      </w:r>
    </w:p>
    <w:p>
      <w:pPr>
        <w:pStyle w:val="ListParagraph"/>
        <w:numPr>
          <w:ilvl w:val="0"/>
          <w:numId w:val="1"/>
        </w:numPr>
        <w:spacing w:after="80" w:line="300"/>
      </w:pPr>
      <w:r>
        <w:rPr>
          <w:sz w:val="22"/>
          <w:szCs w:val="22"/>
        </w:rPr>
        <w:t xml:space="preserve">shade - the cooler, darker place under a tree or a roof, out of the sun (Source K)</w:t>
      </w:r>
    </w:p>
    <w:p>
      <w:pPr>
        <w:pStyle w:val="ListParagraph"/>
        <w:numPr>
          <w:ilvl w:val="0"/>
          <w:numId w:val="1"/>
        </w:numPr>
        <w:spacing w:after="80" w:line="300"/>
      </w:pPr>
      <w:r>
        <w:rPr>
          <w:sz w:val="22"/>
          <w:szCs w:val="22"/>
        </w:rPr>
        <w:t xml:space="preserve">slope - the sloping side of a hill (Source B)</w:t>
      </w:r>
    </w:p>
    <w:p>
      <w:pPr>
        <w:pStyle w:val="ListParagraph"/>
        <w:numPr>
          <w:ilvl w:val="0"/>
          <w:numId w:val="1"/>
        </w:numPr>
        <w:spacing w:after="80" w:line="300"/>
      </w:pPr>
      <w:r>
        <w:rPr>
          <w:sz w:val="22"/>
          <w:szCs w:val="22"/>
        </w:rPr>
        <w:t xml:space="preserve">study - careful work by scientists to find something out (Source G)</w:t>
      </w:r>
    </w:p>
    <w:p>
      <w:pPr>
        <w:pStyle w:val="ListParagraph"/>
        <w:numPr>
          <w:ilvl w:val="0"/>
          <w:numId w:val="1"/>
        </w:numPr>
        <w:spacing w:after="80" w:line="300"/>
      </w:pPr>
      <w:r>
        <w:rPr>
          <w:sz w:val="22"/>
          <w:szCs w:val="22"/>
        </w:rPr>
        <w:t xml:space="preserve">United Nations (UN) - a group of most of the world's countries that work together (Sources B and C)</w:t>
      </w:r>
    </w:p>
    <w:p>
      <w:pPr>
        <w:pStyle w:val="ListParagraph"/>
        <w:numPr>
          <w:ilvl w:val="0"/>
          <w:numId w:val="1"/>
        </w:numPr>
        <w:spacing w:after="80" w:line="300"/>
      </w:pPr>
      <w:r>
        <w:rPr>
          <w:sz w:val="22"/>
          <w:szCs w:val="22"/>
        </w:rPr>
        <w:t xml:space="preserve">UNHCR - the United Nations agency that helps refugees (Source H)</w:t>
      </w:r>
    </w:p>
    <w:p>
      <w:pPr>
        <w:pStyle w:val="ListParagraph"/>
        <w:numPr>
          <w:ilvl w:val="0"/>
          <w:numId w:val="1"/>
        </w:numPr>
        <w:spacing w:after="80" w:line="300"/>
      </w:pPr>
      <w:r>
        <w:rPr>
          <w:sz w:val="22"/>
          <w:szCs w:val="22"/>
        </w:rPr>
        <w:t xml:space="preserve">vapour - water that has turned into a gas in the air (Source A)</w:t>
      </w:r>
    </w:p>
    <w:p>
      <w:pPr>
        <w:pStyle w:val="ListParagraph"/>
        <w:numPr>
          <w:ilvl w:val="0"/>
          <w:numId w:val="1"/>
        </w:numPr>
        <w:spacing w:after="80" w:line="300"/>
      </w:pPr>
      <w:r>
        <w:rPr>
          <w:sz w:val="22"/>
          <w:szCs w:val="22"/>
        </w:rPr>
        <w:t xml:space="preserve">website - a page on the internet (Source D)</w:t>
      </w:r>
    </w:p>
    <w:p>
      <w:r>
        <w:br w:type="page"/>
      </w:r>
    </w:p>
    <w:p>
      <w:pPr>
        <w:pStyle w:val="Heading1"/>
        <w:keepNext/>
        <w:spacing w:after="140" w:before="320"/>
      </w:pPr>
      <w:r>
        <w:rPr>
          <w:b/>
          <w:bCs/>
          <w:color w:val="1F3A5F"/>
          <w:sz w:val="36"/>
          <w:szCs w:val="36"/>
        </w:rPr>
        <w:t xml:space="preserve">Appendix B - Full original articles (facilitator reference)</w:t>
      </w:r>
    </w:p>
    <w:p>
      <w:pPr>
        <w:spacing w:after="140" w:before="0" w:line="300"/>
      </w:pPr>
      <w:r>
        <w:rPr>
          <w:color w:val="5A6473"/>
          <w:sz w:val="22"/>
          <w:szCs w:val="22"/>
        </w:rPr>
        <w:t xml:space="preserve">The complete originals behind the graded source cards. For your reference and the strongest readers; the student workbook carries the graded versions only.</w:t>
      </w:r>
    </w:p>
    <w:p>
      <w:pPr>
        <w:pStyle w:val="Heading2"/>
        <w:keepNext/>
        <w:spacing w:after="100" w:before="280"/>
      </w:pPr>
      <w:r>
        <w:rPr>
          <w:b/>
          <w:bCs/>
          <w:color w:val="7A3B69"/>
          <w:sz w:val="28"/>
          <w:szCs w:val="28"/>
        </w:rPr>
        <w:t xml:space="preserve">Source A</w:t>
      </w:r>
    </w:p>
    <w:p>
      <w:pPr>
        <w:spacing w:after="140" w:before="0" w:line="300"/>
      </w:pPr>
      <w:r>
        <w:rPr>
          <w:b/>
          <w:bCs/>
          <w:color w:val="5A6473"/>
          <w:sz w:val="20"/>
          <w:szCs w:val="20"/>
        </w:rPr>
        <w:t xml:space="preserve">Thompson, Correa, Duncan and Crompton, "Deforestation can raise local temperatures by up to 4.5C," The Conversation, 15 November 2021.</w:t>
      </w:r>
    </w:p>
    <w:p>
      <w:pPr>
        <w:spacing w:after="140" w:line="300"/>
      </w:pPr>
      <w:r>
        <w:rPr>
          <w:b/>
          <w:bCs/>
          <w:color w:val="7A3B69"/>
          <w:sz w:val="22"/>
          <w:szCs w:val="22"/>
        </w:rPr>
        <w:t xml:space="preserve">Note: </w:t>
      </w:r>
      <w:r>
        <w:rPr>
          <w:sz w:val="22"/>
          <w:szCs w:val="22"/>
        </w:rPr>
        <w:t xml:space="preserve">CC BY-ND 4.0 - reproduce the article verbatim from the source, with The Conversation’s required attribution line. Not re-typed here (BY-ND forbids altered copies).</w:t>
      </w:r>
    </w:p>
    <w:p>
      <w:pPr>
        <w:pBdr>
          <w:bottom w:val="single" w:color="B9B3A6" w:sz="4"/>
        </w:pBdr>
        <w:spacing w:after="180" w:before="60"/>
      </w:pPr>
    </w:p>
    <w:p>
      <w:pPr>
        <w:pStyle w:val="Heading2"/>
        <w:keepNext/>
        <w:spacing w:after="100" w:before="280"/>
      </w:pPr>
      <w:r>
        <w:rPr>
          <w:b/>
          <w:bCs/>
          <w:color w:val="7A3B69"/>
          <w:sz w:val="28"/>
          <w:szCs w:val="28"/>
        </w:rPr>
        <w:t xml:space="preserve">Source B</w:t>
      </w:r>
    </w:p>
    <w:p>
      <w:pPr>
        <w:spacing w:after="140" w:before="0" w:line="300"/>
      </w:pPr>
      <w:r>
        <w:rPr>
          <w:b/>
          <w:bCs/>
          <w:color w:val="5A6473"/>
          <w:sz w:val="20"/>
          <w:szCs w:val="20"/>
        </w:rPr>
        <w:t xml:space="preserve">FAO Regional Office for Asia and the Pacific, "Protecting 45,000 Rohingya Lives Ahead of Life-Threatening Landslides," 28 April 2026. © FAO 2026. Reproduced under FAO educational / non-commercial permission, with attribution.</w:t>
      </w:r>
    </w:p>
    <w:p>
      <w:pPr>
        <w:spacing w:after="140" w:before="0" w:line="300"/>
      </w:pPr>
      <w:r>
        <w:rPr>
          <w:sz w:val="22"/>
          <w:szCs w:val="22"/>
        </w:rPr>
        <w:t xml:space="preserve">The Food and Agriculture Organization of the United Nations (FAO) in Bangladesh has received USD 584,369 from the Bangladesh Humanitarian Fund to implement urgent slope stabilization and community preparedness initiatives. These efforts aim to protect vulnerable Rohingya households from landslide risks before the approaching monsoon season.</w:t>
      </w:r>
    </w:p>
    <w:p>
      <w:pPr>
        <w:spacing w:after="140" w:before="0" w:line="300"/>
      </w:pPr>
      <w:r>
        <w:rPr>
          <w:sz w:val="22"/>
          <w:szCs w:val="22"/>
        </w:rPr>
        <w:t xml:space="preserve">The funding will support stabilization work across approximately 170 hectares of high-risk slopes at 85 sites within 15 Rohingya refugee camps in Ukhia and Teknaf. The intervention strategy includes planting deep-rooted native vegetation, deploying bioengineering techniques such as bamboo crib walls and contour trenching, and offering emergency Cash-for-Work opportunities benefiting 800 direct participants. These measures are designed to protect over 45,000 Rohingya refugees by safeguarding shelters, evacuation routes, and access to essential services during monsoon months.</w:t>
      </w:r>
    </w:p>
    <w:p>
      <w:pPr>
        <w:spacing w:after="140" w:before="0" w:line="300"/>
      </w:pPr>
      <w:r>
        <w:rPr>
          <w:sz w:val="22"/>
          <w:szCs w:val="22"/>
        </w:rPr>
        <w:t xml:space="preserve">FAO Representative Jiaoqun Shi emphasized the urgency: "Fragile and deforested slopes combined with extreme monsoon rainfall are increasing the risk of life-threatening landslides." He noted that sustainable prevention measures are critically needed to prevent loss of life and secondary displacement, and praised the Bangladesh Humanitarian Fund for addressing a significant gap in the 2025-2026 Rohingya Joint Response Plan.</w:t>
      </w:r>
    </w:p>
    <w:p>
      <w:pPr>
        <w:spacing w:after="140" w:before="0" w:line="300"/>
      </w:pPr>
      <w:r>
        <w:rPr>
          <w:sz w:val="22"/>
          <w:szCs w:val="22"/>
        </w:rPr>
        <w:t xml:space="preserve">Shi highlighted that "nature-based solutions deliver between USD 7 and USD 30 in returns for every USD 1 invested" while simultaneously reducing disaster risks and generating income.</w:t>
      </w:r>
    </w:p>
    <w:p>
      <w:pPr>
        <w:spacing w:after="140" w:before="0" w:line="300"/>
      </w:pPr>
      <w:r>
        <w:rPr>
          <w:sz w:val="22"/>
          <w:szCs w:val="22"/>
        </w:rPr>
        <w:t xml:space="preserve">FAO brings substantial technical expertise in nature-based bioengineering solutions. Through the Safe Access to Fuel and Energy Plus (SAFE+) programme, FAO has already stabilized over 3,500 hectares of degraded slopes since 2018. The organization maintains a strong field presence in Cox’s Bazar since the 2017 Rohingya influx, coordinating through the Rohingya Coordination Platform to align interventions with site management, shelter, and protection responses.</w:t>
      </w:r>
    </w:p>
    <w:p>
      <w:pPr>
        <w:spacing w:after="140" w:before="0" w:line="300"/>
      </w:pPr>
      <w:r>
        <w:rPr>
          <w:sz w:val="22"/>
          <w:szCs w:val="22"/>
        </w:rPr>
        <w:t xml:space="preserve">Project activities will be delivered through local community structures including majhis (community leaders), imams (spiritual leaders), and youth networks to foster long-term ownership and self-reliance.</w:t>
      </w:r>
    </w:p>
    <w:p>
      <w:pPr>
        <w:spacing w:after="140" w:before="0" w:line="300"/>
      </w:pPr>
      <w:r>
        <w:rPr>
          <w:sz w:val="22"/>
          <w:szCs w:val="22"/>
        </w:rPr>
        <w:t xml:space="preserve">The Bangladesh Humanitarian Fund supports rapid, flexible financing for urgent life-saving priorities. This contribution allows partners like FAO to act proactively before predictable hazards cause casualties or displacement.</w:t>
      </w:r>
    </w:p>
    <w:p>
      <w:pPr>
        <w:pBdr>
          <w:bottom w:val="single" w:color="B9B3A6" w:sz="4"/>
        </w:pBdr>
        <w:spacing w:after="180" w:before="60"/>
      </w:pPr>
    </w:p>
    <w:p>
      <w:pPr>
        <w:pStyle w:val="Heading2"/>
        <w:keepNext/>
        <w:spacing w:after="100" w:before="280"/>
      </w:pPr>
      <w:r>
        <w:rPr>
          <w:b/>
          <w:bCs/>
          <w:color w:val="7A3B69"/>
          <w:sz w:val="28"/>
          <w:szCs w:val="28"/>
        </w:rPr>
        <w:t xml:space="preserve">Source C</w:t>
      </w:r>
    </w:p>
    <w:p>
      <w:pPr>
        <w:spacing w:after="140" w:before="0" w:line="300"/>
      </w:pPr>
      <w:r>
        <w:rPr>
          <w:b/>
          <w:bCs/>
          <w:color w:val="5A6473"/>
          <w:sz w:val="20"/>
          <w:szCs w:val="20"/>
        </w:rPr>
        <w:t xml:space="preserve">FAO / United Nations in Bangladesh, "Nearly half a million trees planted in two months: FAO restores degraded watersheds and forests in Cox’s Bazar," 7 January 2020. © United Nations in Bangladesh. Reproduced for educational / non-commercial use, with attribution.</w:t>
      </w:r>
    </w:p>
    <w:p>
      <w:pPr>
        <w:spacing w:after="140" w:before="0" w:line="300"/>
      </w:pPr>
      <w:r>
        <w:rPr>
          <w:sz w:val="22"/>
          <w:szCs w:val="22"/>
        </w:rPr>
        <w:t xml:space="preserve">The Food and Agriculture Organization completed a two-month reforestation initiative in watershed areas near Rohingya camps. Through the SAFE Plus project - a collaboration between FAO, IOM and WFP - nearly half a million tree seedlings were planted in partnership with Cox’s Bazar South Forest Division.</w:t>
      </w:r>
    </w:p>
    <w:p>
      <w:pPr>
        <w:spacing w:after="140" w:before="0" w:line="300"/>
      </w:pPr>
      <w:r>
        <w:rPr>
          <w:sz w:val="22"/>
          <w:szCs w:val="22"/>
        </w:rPr>
        <w:t xml:space="preserve">During October and November, local workers from disadvantaged communities planted 475,000 tree seedlings and removed unwanted vegetation across 571 hectares. Combined with 25,000 seedlings near camps and 500,000 inside camps, the total reached one million trees, replacing losses from settlement development and firewood demand.</w:t>
      </w:r>
    </w:p>
    <w:p>
      <w:pPr>
        <w:spacing w:after="140" w:before="0" w:line="300"/>
      </w:pPr>
      <w:r>
        <w:rPr>
          <w:sz w:val="22"/>
          <w:szCs w:val="22"/>
        </w:rPr>
        <w:t xml:space="preserve">The project established 16 new local nurseries, with FAO supporting 45 total nurseries through training and assistance. This approach strengthened the local economy while creating sustainable tree sourcing.</w:t>
      </w:r>
    </w:p>
    <w:p>
      <w:pPr>
        <w:spacing w:after="140" w:before="0" w:line="300"/>
      </w:pPr>
      <w:r>
        <w:rPr>
          <w:sz w:val="22"/>
          <w:szCs w:val="22"/>
        </w:rPr>
        <w:t xml:space="preserve">The Watershed and Forest Rehabilitation project, jointly funded by Japan, the Netherlands, Canada and IOM, targeted upland forest areas that capture rainwater for rivers and streams. These forests prevent landslides, maintain water quality, support biodiversity, and protect against natural hazards.</w:t>
      </w:r>
    </w:p>
    <w:p>
      <w:pPr>
        <w:spacing w:after="140" w:before="0" w:line="300"/>
      </w:pPr>
      <w:r>
        <w:rPr>
          <w:sz w:val="22"/>
          <w:szCs w:val="22"/>
        </w:rPr>
        <w:t xml:space="preserve">Planting occurred within 1-3 kilometres of camps (360 hectares) and 3-5 kilometres away (190 hectares), involving 19 local Forest Department offices. An assisted natural regeneration approach removed undesired species and planted indigenous varieties. Additional plantings included ten hectares around government institutions and schools, plus eleven hectares along the Reju Khal canal banks, protecting a critical local water source.</w:t>
      </w:r>
    </w:p>
    <w:p>
      <w:pPr>
        <w:pBdr>
          <w:bottom w:val="single" w:color="B9B3A6" w:sz="4"/>
        </w:pBdr>
        <w:spacing w:after="180" w:before="60"/>
      </w:pPr>
    </w:p>
    <w:p>
      <w:pPr>
        <w:pStyle w:val="Heading2"/>
        <w:keepNext/>
        <w:spacing w:after="100" w:before="280"/>
      </w:pPr>
      <w:r>
        <w:rPr>
          <w:b/>
          <w:bCs/>
          <w:color w:val="7A3B69"/>
          <w:sz w:val="28"/>
          <w:szCs w:val="28"/>
        </w:rPr>
        <w:t xml:space="preserve">Source D</w:t>
      </w:r>
    </w:p>
    <w:p>
      <w:pPr>
        <w:spacing w:after="140" w:before="0" w:line="300"/>
      </w:pPr>
      <w:r>
        <w:rPr>
          <w:b/>
          <w:bCs/>
          <w:color w:val="5A6473"/>
          <w:sz w:val="20"/>
          <w:szCs w:val="20"/>
        </w:rPr>
        <w:t xml:space="preserve">Grow Billion Trees, "How Can Trees Help Prevent Soil Erosion?" growbilliontrees.com.</w:t>
      </w:r>
    </w:p>
    <w:p>
      <w:pPr>
        <w:spacing w:after="140" w:line="300"/>
      </w:pPr>
      <w:r>
        <w:rPr>
          <w:b/>
          <w:bCs/>
          <w:color w:val="7A3B69"/>
          <w:sz w:val="22"/>
          <w:szCs w:val="22"/>
        </w:rPr>
        <w:t xml:space="preserve">Note: </w:t>
      </w:r>
      <w:r>
        <w:rPr>
          <w:sz w:val="22"/>
          <w:szCs w:val="22"/>
        </w:rPr>
        <w:t xml:space="preserve">Commercial, all rights reserved - not reproduced. Cite and summarise only.</w:t>
      </w:r>
    </w:p>
    <w:p>
      <w:pPr>
        <w:pBdr>
          <w:bottom w:val="single" w:color="B9B3A6" w:sz="4"/>
        </w:pBdr>
        <w:spacing w:after="180" w:before="60"/>
      </w:pPr>
    </w:p>
    <w:p>
      <w:pPr>
        <w:pStyle w:val="Heading2"/>
        <w:keepNext/>
        <w:spacing w:after="100" w:before="280"/>
      </w:pPr>
      <w:r>
        <w:rPr>
          <w:b/>
          <w:bCs/>
          <w:color w:val="7A3B69"/>
          <w:sz w:val="28"/>
          <w:szCs w:val="28"/>
        </w:rPr>
        <w:t xml:space="preserve">Source E</w:t>
      </w:r>
    </w:p>
    <w:p>
      <w:pPr>
        <w:spacing w:after="140" w:before="0" w:line="300"/>
      </w:pPr>
      <w:r>
        <w:rPr>
          <w:b/>
          <w:bCs/>
          <w:color w:val="5A6473"/>
          <w:sz w:val="20"/>
          <w:szCs w:val="20"/>
        </w:rPr>
        <w:t xml:space="preserve">U.S. Geological Survey (USGS), Water Science School, "Surface Runoff and the Water Cycle." usgs.gov. US Government public domain - free to reproduce with a courtesy credit.</w:t>
      </w:r>
    </w:p>
    <w:p>
      <w:pPr>
        <w:spacing w:after="140" w:before="0" w:line="300"/>
      </w:pPr>
      <w:r>
        <w:rPr>
          <w:sz w:val="22"/>
          <w:szCs w:val="22"/>
        </w:rPr>
        <w:t xml:space="preserve">When rain falls on the land, some of it soaks into the ground (infiltration) and some flows over the surface (runoff). How much runs off depends heavily on the ground cover.</w:t>
      </w:r>
    </w:p>
    <w:p>
      <w:pPr>
        <w:spacing w:after="140" w:before="0" w:line="300"/>
      </w:pPr>
      <w:r>
        <w:rPr>
          <w:sz w:val="22"/>
          <w:szCs w:val="22"/>
        </w:rPr>
        <w:t xml:space="preserve">When falling raindrops strike bare soil, the impact causes both splash erosion and soil compaction, resulting in faster runoff and increased erosion. Vegetation can slow the movement of runoff, allowing more time for it to seep into the ground; plant roots bind the soil and create channels that help water infiltrate.</w:t>
      </w:r>
    </w:p>
    <w:p>
      <w:pPr>
        <w:pBdr>
          <w:bottom w:val="single" w:color="B9B3A6" w:sz="4"/>
        </w:pBdr>
        <w:spacing w:after="180" w:before="60"/>
      </w:pPr>
    </w:p>
    <w:p>
      <w:pPr>
        <w:pStyle w:val="Heading2"/>
        <w:keepNext/>
        <w:spacing w:after="100" w:before="280"/>
      </w:pPr>
      <w:r>
        <w:rPr>
          <w:b/>
          <w:bCs/>
          <w:color w:val="7A3B69"/>
          <w:sz w:val="28"/>
          <w:szCs w:val="28"/>
        </w:rPr>
        <w:t xml:space="preserve">Source F</w:t>
      </w:r>
    </w:p>
    <w:p>
      <w:pPr>
        <w:spacing w:after="140" w:before="0" w:line="300"/>
      </w:pPr>
      <w:r>
        <w:rPr>
          <w:b/>
          <w:bCs/>
          <w:color w:val="5A6473"/>
          <w:sz w:val="20"/>
          <w:szCs w:val="20"/>
        </w:rPr>
        <w:t xml:space="preserve">Ro Maung Shwe / RK News Desk, "Rohingya Youth Form Environmental Network to Protect Camps from Growing Ecological Crisis," Rohingya Khobor, 12 December 2025. rohingyakhobor.com.</w:t>
      </w:r>
    </w:p>
    <w:p>
      <w:pPr>
        <w:spacing w:after="140" w:line="300"/>
      </w:pPr>
      <w:r>
        <w:rPr>
          <w:b/>
          <w:bCs/>
          <w:color w:val="7A3B69"/>
          <w:sz w:val="22"/>
          <w:szCs w:val="22"/>
        </w:rPr>
        <w:t xml:space="preserve">Note: </w:t>
      </w:r>
      <w:r>
        <w:rPr>
          <w:sz w:val="22"/>
          <w:szCs w:val="22"/>
        </w:rPr>
        <w:t xml:space="preserve">Community outlet, rights reserved - not reproduced. Cite and summarise only.</w:t>
      </w:r>
    </w:p>
    <w:p>
      <w:pPr>
        <w:pBdr>
          <w:bottom w:val="single" w:color="B9B3A6" w:sz="4"/>
        </w:pBdr>
        <w:spacing w:after="180" w:before="60"/>
      </w:pPr>
    </w:p>
    <w:p>
      <w:pPr>
        <w:pStyle w:val="Heading2"/>
        <w:keepNext/>
        <w:spacing w:after="100" w:before="280"/>
      </w:pPr>
      <w:r>
        <w:rPr>
          <w:b/>
          <w:bCs/>
          <w:color w:val="7A3B69"/>
          <w:sz w:val="28"/>
          <w:szCs w:val="28"/>
        </w:rPr>
        <w:t xml:space="preserve">Source G</w:t>
      </w:r>
    </w:p>
    <w:p>
      <w:pPr>
        <w:spacing w:after="140" w:before="0" w:line="300"/>
      </w:pPr>
      <w:r>
        <w:rPr>
          <w:b/>
          <w:bCs/>
          <w:color w:val="5A6473"/>
          <w:sz w:val="20"/>
          <w:szCs w:val="20"/>
        </w:rPr>
        <w:t xml:space="preserve">Authors listed at the source (full list unverified), "Land Cover Changes and Land Surface Temperature Dynamics in the Rohingya Refugee Area, Cox’s Bazar, Bangladesh: An Analysis from 2013 to 2024." Atmosphere (MDPI), 2025. doi:10.3390/atmos16030250. Open access (CC BY) - free to reproduce with attribution.</w:t>
      </w:r>
    </w:p>
    <w:p>
      <w:pPr>
        <w:spacing w:after="140" w:before="0" w:line="300"/>
      </w:pPr>
      <w:r>
        <w:rPr>
          <w:sz w:val="22"/>
          <w:szCs w:val="22"/>
        </w:rPr>
        <w:t xml:space="preserve">Using Landsat satellite imagery of the 34 refugee camps, the study found a 97% decline in mixed forest cover and a 161.78% increase in built-up area between 2013 and 2018, corresponding to a substantial rise in land surface temperature.</w:t>
      </w:r>
    </w:p>
    <w:p>
      <w:pPr>
        <w:spacing w:after="140" w:before="0" w:line="300"/>
      </w:pPr>
      <w:r>
        <w:rPr>
          <w:sz w:val="22"/>
          <w:szCs w:val="22"/>
        </w:rPr>
        <w:t xml:space="preserve">The area with land surface temperature between 36.5 and 39.5 degrees C expanded by about 35% by 2018 compared with 2013, then reduced slightly (about 2%) from 2018 to 2024, attributed to reforestation efforts by government and NGOs.</w:t>
      </w:r>
    </w:p>
    <w:p>
      <w:pPr>
        <w:pBdr>
          <w:bottom w:val="single" w:color="B9B3A6" w:sz="4"/>
        </w:pBdr>
        <w:spacing w:after="180" w:before="60"/>
      </w:pPr>
    </w:p>
    <w:p>
      <w:pPr>
        <w:pStyle w:val="Heading2"/>
        <w:keepNext/>
        <w:spacing w:after="100" w:before="280"/>
      </w:pPr>
      <w:r>
        <w:rPr>
          <w:b/>
          <w:bCs/>
          <w:color w:val="7A3B69"/>
          <w:sz w:val="28"/>
          <w:szCs w:val="28"/>
        </w:rPr>
        <w:t xml:space="preserve">Source H</w:t>
      </w:r>
    </w:p>
    <w:p>
      <w:pPr>
        <w:spacing w:after="140" w:before="0" w:line="300"/>
      </w:pPr>
      <w:r>
        <w:rPr>
          <w:b/>
          <w:bCs/>
          <w:color w:val="5A6473"/>
          <w:sz w:val="20"/>
          <w:szCs w:val="20"/>
        </w:rPr>
        <w:t xml:space="preserve">UNHCR, "Rohingya refugees restore depleted forest in Bangladesh," around 2021 (exact date unverified). unhcr.org.</w:t>
      </w:r>
    </w:p>
    <w:p>
      <w:pPr>
        <w:spacing w:after="140" w:line="300"/>
      </w:pPr>
      <w:r>
        <w:rPr>
          <w:b/>
          <w:bCs/>
          <w:color w:val="7A3B69"/>
          <w:sz w:val="22"/>
          <w:szCs w:val="22"/>
        </w:rPr>
        <w:t xml:space="preserve">Note: </w:t>
      </w:r>
      <w:r>
        <w:rPr>
          <w:sz w:val="22"/>
          <w:szCs w:val="22"/>
        </w:rPr>
        <w:t xml:space="preserve">UN agency first-person story (a plantation guardian); reproducible for educational/non-commercial use with attribution, but full text not to hand - summarised only. Check the date and any quotes at the source if you can.</w:t>
      </w:r>
    </w:p>
    <w:p>
      <w:pPr>
        <w:pBdr>
          <w:bottom w:val="single" w:color="B9B3A6" w:sz="4"/>
        </w:pBdr>
        <w:spacing w:after="180" w:before="60"/>
      </w:pPr>
    </w:p>
    <w:p>
      <w:pPr>
        <w:pStyle w:val="Heading2"/>
        <w:keepNext/>
        <w:spacing w:after="100" w:before="280"/>
      </w:pPr>
      <w:r>
        <w:rPr>
          <w:b/>
          <w:bCs/>
          <w:color w:val="7A3B69"/>
          <w:sz w:val="28"/>
          <w:szCs w:val="28"/>
        </w:rPr>
        <w:t xml:space="preserve">Source I</w:t>
      </w:r>
    </w:p>
    <w:p>
      <w:pPr>
        <w:spacing w:after="140" w:before="0" w:line="300"/>
      </w:pPr>
      <w:r>
        <w:rPr>
          <w:b/>
          <w:bCs/>
          <w:color w:val="5A6473"/>
          <w:sz w:val="20"/>
          <w:szCs w:val="20"/>
        </w:rPr>
        <w:t xml:space="preserve">International Organization for Migration (IOM), "UN Agencies and Government Distribute LPG Stoves to Rohingya Refugees to Save Remaining Forests." iom.int. Reproducible for educational/non-commercial use with attribution.</w:t>
      </w:r>
    </w:p>
    <w:p>
      <w:pPr>
        <w:spacing w:after="140" w:before="0" w:line="300"/>
      </w:pPr>
      <w:r>
        <w:rPr>
          <w:sz w:val="22"/>
          <w:szCs w:val="22"/>
        </w:rPr>
        <w:t xml:space="preserve">To slow the deforestation driven by families cutting firewood to cook, UN agencies and the government distributed LPG (bottled cooking gas) stoves to Rohingya refugee and host-community families through the SAFE Plus programme. In 2024 alone, agencies distributed nearly 1.8 million LPG cylinders.</w:t>
      </w:r>
    </w:p>
    <w:p>
      <w:pPr>
        <w:spacing w:after="140" w:before="0" w:line="300"/>
      </w:pPr>
      <w:r>
        <w:rPr>
          <w:sz w:val="22"/>
          <w:szCs w:val="22"/>
        </w:rPr>
        <w:t xml:space="preserve">The switch away from firewood let local vegetation begin to regenerate, reduced the protection risks women and girls faced collecting wood in the forest, and cut the smoke inside shelters.</w:t>
      </w:r>
    </w:p>
    <w:p>
      <w:pPr>
        <w:pBdr>
          <w:bottom w:val="single" w:color="B9B3A6" w:sz="4"/>
        </w:pBdr>
        <w:spacing w:after="180" w:before="60"/>
      </w:pPr>
    </w:p>
    <w:p>
      <w:pPr>
        <w:pStyle w:val="Heading2"/>
        <w:keepNext/>
        <w:spacing w:after="100" w:before="280"/>
      </w:pPr>
      <w:r>
        <w:rPr>
          <w:b/>
          <w:bCs/>
          <w:color w:val="7A3B69"/>
          <w:sz w:val="28"/>
          <w:szCs w:val="28"/>
        </w:rPr>
        <w:t xml:space="preserve">Source J</w:t>
      </w:r>
    </w:p>
    <w:p>
      <w:pPr>
        <w:spacing w:after="140" w:before="0" w:line="300"/>
      </w:pPr>
      <w:r>
        <w:rPr>
          <w:b/>
          <w:bCs/>
          <w:color w:val="5A6473"/>
          <w:sz w:val="20"/>
          <w:szCs w:val="20"/>
        </w:rPr>
        <w:t xml:space="preserve">Food and Agriculture Organization of the United Nations (FAO), "Restoring degraded land in Rohingya refugee camps in Cox’s Bazar, Bangladesh." openknowledge.fao.org. Reproducible for educational/non-commercial use with attribution.</w:t>
      </w:r>
    </w:p>
    <w:p>
      <w:pPr>
        <w:spacing w:after="140" w:before="0" w:line="300"/>
      </w:pPr>
      <w:r>
        <w:rPr>
          <w:sz w:val="22"/>
          <w:szCs w:val="22"/>
        </w:rPr>
        <w:t xml:space="preserve">Through planting on degraded slopes and the shift to LPG, agencies report that green cover in and around the camps has increased (about 43% between 2018 and 2024) and that landslide frequency has fallen from the early years as slope-stabilisation and afforestation took hold.</w:t>
      </w:r>
    </w:p>
    <w:p>
      <w:pPr>
        <w:spacing w:after="140" w:before="0" w:line="300"/>
      </w:pPr>
      <w:r>
        <w:rPr>
          <w:sz w:val="22"/>
          <w:szCs w:val="22"/>
        </w:rPr>
        <w:t xml:space="preserve">The fuller picture is that forest cover inside the camps fell drastically after the 2017 influx (from over half the land to almost none), so recovery is partial and ongoing. Effectiveness claims here come from the organisations delivering the work and should be checked against independent evidence and local observation.</w:t>
      </w:r>
    </w:p>
    <w:p>
      <w:pPr>
        <w:pBdr>
          <w:bottom w:val="single" w:color="B9B3A6" w:sz="4"/>
        </w:pBdr>
        <w:spacing w:after="180" w:before="60"/>
      </w:pPr>
    </w:p>
    <w:p>
      <w:pPr>
        <w:pStyle w:val="Heading2"/>
        <w:keepNext/>
        <w:spacing w:after="100" w:before="280"/>
      </w:pPr>
      <w:r>
        <w:rPr>
          <w:b/>
          <w:bCs/>
          <w:color w:val="7A3B69"/>
          <w:sz w:val="28"/>
          <w:szCs w:val="28"/>
        </w:rPr>
        <w:t xml:space="preserve">Source K</w:t>
      </w:r>
    </w:p>
    <w:p>
      <w:pPr>
        <w:spacing w:after="140" w:before="0" w:line="300"/>
      </w:pPr>
      <w:r>
        <w:rPr>
          <w:b/>
          <w:bCs/>
          <w:color w:val="5A6473"/>
          <w:sz w:val="20"/>
          <w:szCs w:val="20"/>
        </w:rPr>
        <w:t xml:space="preserve">One Tree Planted, "How trees improve soil quality." onetreeplanted.org.</w:t>
      </w:r>
    </w:p>
    <w:p>
      <w:pPr>
        <w:spacing w:after="140" w:line="300"/>
      </w:pPr>
      <w:r>
        <w:rPr>
          <w:b/>
          <w:bCs/>
          <w:color w:val="7A3B69"/>
          <w:sz w:val="22"/>
          <w:szCs w:val="22"/>
        </w:rPr>
        <w:t xml:space="preserve">Note: </w:t>
      </w:r>
      <w:r>
        <w:rPr>
          <w:sz w:val="22"/>
          <w:szCs w:val="22"/>
        </w:rPr>
        <w:t xml:space="preserve">Tree-planting charity, rights reserved - not reproduced. Cite and summarise only. Strengthens sub-question 3 (what trees do for the soil and for us).</w:t>
      </w:r>
    </w:p>
    <w:p>
      <w:pPr>
        <w:pBdr>
          <w:bottom w:val="single" w:color="B9B3A6" w:sz="4"/>
        </w:pBdr>
        <w:spacing w:after="180" w:before="60"/>
      </w:pPr>
    </w:p>
    <w:p>
      <w:r>
        <w:br w:type="page"/>
      </w:r>
    </w:p>
    <w:p>
      <w:pPr>
        <w:pStyle w:val="Heading2"/>
        <w:keepNext/>
        <w:spacing w:after="100" w:before="280"/>
      </w:pPr>
      <w:r>
        <w:rPr>
          <w:b/>
          <w:bCs/>
          <w:color w:val="7A3B69"/>
          <w:sz w:val="28"/>
          <w:szCs w:val="28"/>
        </w:rPr>
        <w:t xml:space="preserve">The offline pack</w:t>
      </w:r>
    </w:p>
    <w:p>
      <w:pPr>
        <w:spacing w:after="140" w:before="0" w:line="300"/>
      </w:pPr>
      <w:r>
        <w:rPr>
          <w:sz w:val="22"/>
          <w:szCs w:val="22"/>
        </w:rPr>
        <w:t xml:space="preserve">This guide is part of a fully offline pack: this Facilitator Unit Plan &amp; Guide, and the Student Workbook (the source cards, word bank, and evidence log). Both are editable so you can adapt and distribute them without the internet.</w:t>
      </w:r>
    </w:p>
    <w:p>
      <w:pPr>
        <w:spacing w:after="140" w:before="120" w:line="300"/>
      </w:pPr>
      <w:r>
        <w:rPr>
          <w:color w:val="5A6473"/>
          <w:sz w:val="18"/>
          <w:szCs w:val="18"/>
        </w:rPr>
        <w:t xml:space="preserve">Cox's Bazar edition · Research Project component of Learning Bridge+ · not for redistribution outside the programme. Reproduced articles are used with attribution under educational / non-commercial permission; see the copyright notes in Appendix A.</w:t>
      </w: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Research Project  ·  Learning Bridge+ (Cox's Bazar)</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2026-10-23T08:29:36.379Z</dcterms:created>
  <dcterms:modified xsi:type="dcterms:W3CDTF">2026-10-23T08:29:36.380Z</dcterms:modified>
</cp:coreProperties>
</file>

<file path=docProps/custom.xml><?xml version="1.0" encoding="utf-8"?>
<Properties xmlns="http://schemas.openxmlformats.org/officeDocument/2006/custom-properties" xmlns:vt="http://schemas.openxmlformats.org/officeDocument/2006/docPropsVTypes"/>
</file>