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My Voice</w:t>
      </w:r>
    </w:p>
    <w:p>
      <w:pPr>
        <w:spacing w:after="40" w:before="0" w:line="300"/>
      </w:pPr>
      <w:r>
        <w:rPr>
          <w:b/>
          <w:bCs/>
          <w:color w:val="7A3B69"/>
          <w:sz w:val="30"/>
          <w:szCs w:val="30"/>
        </w:rPr>
        <w:t xml:space="preserve">Facilitator Unit Plan &amp; Guide</w:t>
      </w:r>
    </w:p>
    <w:p>
      <w:pPr>
        <w:spacing w:after="200" w:before="0" w:line="300"/>
      </w:pPr>
      <w:r>
        <w:rPr>
          <w:color w:val="5A6473"/>
          <w:sz w:val="22"/>
          <w:szCs w:val="22"/>
        </w:rPr>
        <w:t xml:space="preserve">Learning Bridge+ (Cox's Bazar)  ·  English Language Development</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2"/>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2"/>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1"/>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My Voice is the first course in English for Impact. Learners begin building confidence in English by exploring their identity and expressing who they are using simple language. They develop foundational skills in phonics, vocabulary, and sentence construction while learning to introduce themselves and share basic personal information. The course emphasises communication over accuracy, encouraging learners to take risks in a supportive environment, and culminates in a personal identity artifact that learners create and present to a real audience.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FUS1 - DEVELOPING SELF-AWARENESS</w:t>
            </w:r>
          </w:p>
          <w:p>
            <w:pPr>
              <w:spacing w:after="90" w:before="0" w:line="300"/>
            </w:pPr>
            <w:r>
              <w:rPr>
                <w:sz w:val="21"/>
                <w:szCs w:val="21"/>
              </w:rPr>
              <w:t xml:space="preserve">The learner can identify factors that influence their own thoughts and behaviors and use this understanding to improve their interactions with themselves and others.</w:t>
            </w:r>
          </w:p>
          <w:p>
            <w:pPr>
              <w:spacing w:after="0" w:before="0" w:line="300"/>
            </w:pPr>
            <w:r>
              <w:rPr>
                <w:sz w:val="21"/>
                <w:szCs w:val="21"/>
              </w:rPr>
              <w:t xml:space="preserve">Why it matters: Agency for positive change begins with being able to say who you are and be understood. Voice is its precondition, and the first thing a learner voices is themselves. My Voice develops Developing self-awareness (FUS1): as learners find the English to introduce themselves and choose the words that represent them, they are also naming their identity, strengths, and what matters to them - the self-knowledge that all later participation and choice rests on.</w:t>
            </w:r>
          </w:p>
        </w:tc>
      </w:tr>
    </w:tbl>
    <w:p>
      <w:pPr>
        <w:pStyle w:val="Heading2"/>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3"/>
        <w:keepNext/>
        <w:spacing w:after="80" w:before="220"/>
      </w:pPr>
      <w:r>
        <w:rPr>
          <w:b/>
          <w:bCs/>
          <w:color w:val="1F3A5F"/>
          <w:sz w:val="24"/>
          <w:szCs w:val="24"/>
        </w:rPr>
        <w:t xml:space="preserve">1.  Build the sounds, letters, and words to begin reading and writing in English.</w:t>
      </w:r>
    </w:p>
    <w:p>
      <w:pPr>
        <w:spacing w:after="140" w:before="0" w:line="300"/>
      </w:pPr>
      <w:r>
        <w:rPr>
          <w:color w:val="6E7A2E"/>
          <w:sz w:val="19"/>
          <w:szCs w:val="19"/>
        </w:rPr>
        <w:t xml:space="preserve">Also draws on:  FLC3 Influential communication</w:t>
      </w:r>
    </w:p>
    <w:p>
      <w:pPr>
        <w:pStyle w:val="Heading3"/>
        <w:keepNext/>
        <w:spacing w:after="80" w:before="220"/>
      </w:pPr>
      <w:r>
        <w:rPr>
          <w:b/>
          <w:bCs/>
          <w:color w:val="1F3A5F"/>
          <w:sz w:val="24"/>
          <w:szCs w:val="24"/>
        </w:rPr>
        <w:t xml:space="preserve">2.  Introduce yourself in simple spoken and written English.</w:t>
      </w:r>
    </w:p>
    <w:p>
      <w:pPr>
        <w:spacing w:after="140" w:before="0" w:line="300"/>
      </w:pPr>
      <w:r>
        <w:rPr>
          <w:color w:val="6E7A2E"/>
          <w:sz w:val="19"/>
          <w:szCs w:val="19"/>
        </w:rPr>
        <w:t xml:space="preserve">Also draws on:  FLC3 Influential communication</w:t>
      </w:r>
    </w:p>
    <w:p>
      <w:pPr>
        <w:pStyle w:val="Heading3"/>
        <w:keepNext/>
        <w:spacing w:after="80" w:before="220"/>
      </w:pPr>
      <w:r>
        <w:rPr>
          <w:b/>
          <w:bCs/>
          <w:color w:val="1F3A5F"/>
          <w:sz w:val="24"/>
          <w:szCs w:val="24"/>
        </w:rPr>
        <w:t xml:space="preserve">3.  Create and present a personal identity artifact that shows who you are.</w:t>
      </w:r>
    </w:p>
    <w:p>
      <w:pPr>
        <w:spacing w:after="140" w:before="0" w:line="300"/>
      </w:pPr>
      <w:r>
        <w:rPr>
          <w:sz w:val="21"/>
          <w:szCs w:val="21"/>
        </w:rPr>
        <w:t xml:space="preserve">How it builds FUS1:  Learners develop FUS1 by choosing what represents them - meaningful words, places, and interests from their own lives - and shaping it into an artifact, reflecting on their identity and strengths as they do.</w:t>
      </w:r>
    </w:p>
    <w:p>
      <w:pPr>
        <w:spacing w:after="140" w:before="0" w:line="300"/>
      </w:pPr>
      <w:r>
        <w:rPr>
          <w:color w:val="5A6473"/>
          <w:sz w:val="21"/>
          <w:szCs w:val="21"/>
        </w:rPr>
        <w:t xml:space="preserve">How a learner shows it:  A personal identity artifact and a "My Name, My Voice" presentation demonstrate self-awareness made visible: the learner represents who they are, in their own words, to an audience.</w:t>
      </w:r>
    </w:p>
    <w:p>
      <w:pPr>
        <w:spacing w:after="140" w:before="0" w:line="300"/>
      </w:pPr>
      <w:r>
        <w:rPr>
          <w:color w:val="6E7A2E"/>
          <w:sz w:val="19"/>
          <w:szCs w:val="19"/>
        </w:rPr>
        <w:t xml:space="preserve">Also draws on:  FLC3 Influential communication</w:t>
      </w:r>
    </w:p>
    <w:p>
      <w:pPr>
        <w:pStyle w:val="Heading2"/>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FUS1 by turning attention to who they are and finding the English to express it - their name, where they are from, what they like, and what they are good at - and reflecting on that identity as they choose what to represent in their artifact.</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FUS1 through a personal identity artifact and a spoken "My Name, My Voice" introduction: a representation of themselves, in their own chosen words, shared with an audience.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1"/>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2"/>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2"/>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2"/>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2"/>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2"/>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2"/>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2"/>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2"/>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2"/>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2"/>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2"/>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2"/>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1"/>
        <w:keepNext/>
        <w:spacing w:after="140" w:before="320"/>
      </w:pPr>
      <w:r>
        <w:rPr>
          <w:b/>
          <w:bCs/>
          <w:color w:val="1F3A5F"/>
          <w:sz w:val="36"/>
          <w:szCs w:val="36"/>
        </w:rPr>
        <w:t xml:space="preserve">Practice everywhere</w:t>
      </w:r>
    </w:p>
    <w:p>
      <w:pPr>
        <w:pStyle w:val="Heading2"/>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2"/>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2"/>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2"/>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2"/>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 start. You cannot improvise it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their name is the first lesson's content, not a courtesy.</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2"/>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2"/>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2"/>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2"/>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works better than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2"/>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2"/>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2"/>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2"/>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2"/>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2"/>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2"/>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2"/>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1"/>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2"/>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spacing w:after="100" w:before="0" w:line="300"/>
      </w:pPr>
      <w:r>
        <w:rPr>
          <w:b/>
          <w:bCs/>
          <w:color w:val="6E7A2E"/>
          <w:sz w:val="20"/>
          <w:szCs w:val="20"/>
        </w:rPr>
        <w:t xml:space="preserve">LEARNER SHEET:  Sheet 1, “I can…”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gentle, picture-based self-check, run twice - at the start and again at the end - and the whole value is in the distance between the two marks.</w:t>
      </w:r>
    </w:p>
    <w:p>
      <w:pPr>
        <w:pStyle w:val="Heading3"/>
        <w:keepNext/>
        <w:spacing w:after="80" w:before="220"/>
      </w:pPr>
      <w:r>
        <w:rPr>
          <w:b/>
          <w:bCs/>
          <w:color w:val="1F3A5F"/>
          <w:sz w:val="24"/>
          <w:szCs w:val="24"/>
        </w:rPr>
        <w:t xml:space="preserve">It is not a test, and it must not feel like one</w:t>
      </w:r>
    </w:p>
    <w:p>
      <w:pPr>
        <w:spacing w:after="140" w:before="0" w:line="300"/>
      </w:pPr>
      <w:r>
        <w:rPr>
          <w:sz w:val="22"/>
          <w:szCs w:val="22"/>
        </w:rPr>
        <w:t xml:space="preserve">Say so before anyone marks. For a learner who has been out of education for years, anything that looks like a test produces either fear or a performance, and both destroy the information.</w:t>
      </w:r>
    </w:p>
    <w:p>
      <w:pPr>
        <w:pStyle w:val="Heading3"/>
        <w:keepNext/>
        <w:spacing w:after="80" w:before="220"/>
      </w:pPr>
      <w:r>
        <w:rPr>
          <w:b/>
          <w:bCs/>
          <w:color w:val="1F3A5F"/>
          <w:sz w:val="24"/>
          <w:szCs w:val="24"/>
        </w:rPr>
        <w:t xml:space="preserve">Read every line aloud, and read the whole set first</w:t>
      </w:r>
    </w:p>
    <w:p>
      <w:pPr>
        <w:spacing w:after="140" w:before="0" w:line="300"/>
      </w:pPr>
      <w:r>
        <w:rPr>
          <w:sz w:val="22"/>
          <w:szCs w:val="22"/>
        </w:rPr>
        <w:t xml:space="preserve">Most of the cohort is not reading fluently. Read all the lines before anyone marks anything, so learners are choosing between them rather than stopping at the first one they understood.</w:t>
      </w:r>
    </w:p>
    <w:p>
      <w:pPr>
        <w:pStyle w:val="Heading3"/>
        <w:keepNext/>
        <w:spacing w:after="80" w:before="220"/>
      </w:pPr>
      <w:r>
        <w:rPr>
          <w:b/>
          <w:bCs/>
          <w:color w:val="1F3A5F"/>
          <w:sz w:val="24"/>
          <w:szCs w:val="24"/>
        </w:rPr>
        <w:t xml:space="preserve">Listen hard - this is your best early diagnostic</w:t>
      </w:r>
    </w:p>
    <w:p>
      <w:pPr>
        <w:spacing w:after="140" w:before="0" w:line="300"/>
      </w:pPr>
      <w:r>
        <w:rPr>
          <w:sz w:val="22"/>
          <w:szCs w:val="22"/>
        </w:rPr>
        <w:t xml:space="preserve">It tells you, in one session, who arrives with some English and who is starting from nothing. That shapes your pairing and your pace for the whole unit. Take notes.</w:t>
      </w:r>
    </w:p>
    <w:p>
      <w:pPr>
        <w:pStyle w:val="Heading3"/>
        <w:keepNext/>
        <w:spacing w:after="80" w:before="220"/>
      </w:pPr>
      <w:r>
        <w:rPr>
          <w:b/>
          <w:bCs/>
          <w:color w:val="1F3A5F"/>
          <w:sz w:val="24"/>
          <w:szCs w:val="24"/>
        </w:rPr>
        <w:t xml:space="preserve">Two marks on one page</w:t>
      </w:r>
    </w:p>
    <w:p>
      <w:pPr>
        <w:spacing w:after="140" w:before="0" w:line="300"/>
      </w:pPr>
      <w:r>
        <w:rPr>
          <w:sz w:val="22"/>
          <w:szCs w:val="22"/>
        </w:rPr>
        <w:t xml:space="preserve">Use a tick the first time and a cross the second, or two colours. A learner who cannot read a rubric can still see two marks and the distance between them - and for this cohort that visible distance is often the first evidence they have had that effort produces change.</w:t>
      </w:r>
    </w:p>
    <w:p>
      <w:pPr>
        <w:spacing w:after="140" w:before="0" w:line="300"/>
      </w:pPr>
      <w:r>
        <w:rPr>
          <w:sz w:val="22"/>
          <w:szCs w:val="22"/>
        </w:rPr>
        <w:t xml:space="preserve">Do not let anyone erase the first mark. The first mark is the point.</w:t>
      </w:r>
    </w:p>
    <w:p>
      <w:pPr>
        <w:pStyle w:val="Heading3"/>
        <w:keepNext/>
        <w:spacing w:after="80" w:before="220"/>
      </w:pPr>
      <w:r>
        <w:rPr>
          <w:b/>
          <w:bCs/>
          <w:color w:val="1F3A5F"/>
          <w:sz w:val="24"/>
          <w:szCs w:val="24"/>
        </w:rPr>
        <w:t xml:space="preserve">It anchors the formative assessment</w:t>
      </w:r>
    </w:p>
    <w:p>
      <w:pPr>
        <w:spacing w:after="140" w:before="0" w:line="300"/>
      </w:pPr>
      <w:r>
        <w:rPr>
          <w:sz w:val="22"/>
          <w:szCs w:val="22"/>
        </w:rPr>
        <w:t xml:space="preserve">English is assessed formatively here, against A1- Can-Do outcomes and each learner's own growth. This page is where that growth is named. Where a learner's self-mark and your judgement disagree, that gap is the conversation worth having.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every line, having heard them all read aloud.</w:t>
      </w:r>
    </w:p>
    <w:p>
      <w:pPr>
        <w:pStyle w:val="ListParagraph"/>
        <w:numPr>
          <w:ilvl w:val="0"/>
          <w:numId w:val="1"/>
        </w:numPr>
        <w:spacing w:after="80" w:line="300"/>
      </w:pPr>
      <w:r>
        <w:rPr>
          <w:sz w:val="22"/>
          <w:szCs w:val="22"/>
        </w:rPr>
        <w:t xml:space="preserve">Learners know it is not a test and that they will mark it again at the end.</w:t>
      </w:r>
    </w:p>
    <w:p>
      <w:pPr>
        <w:pStyle w:val="ListParagraph"/>
        <w:numPr>
          <w:ilvl w:val="0"/>
          <w:numId w:val="1"/>
        </w:numPr>
        <w:spacing w:after="80" w:line="300"/>
      </w:pPr>
      <w:r>
        <w:rPr>
          <w:sz w:val="22"/>
          <w:szCs w:val="22"/>
        </w:rPr>
        <w:t xml:space="preserve">You have a rough picture of who is starting from where.</w:t>
      </w:r>
    </w:p>
    <w:p>
      <w:pPr>
        <w:spacing w:after="100" w:before="0" w:line="300"/>
      </w:pPr>
      <w:r>
        <w:rPr>
          <w:b/>
          <w:bCs/>
          <w:color w:val="5A6473"/>
          <w:sz w:val="20"/>
          <w:szCs w:val="20"/>
        </w:rPr>
        <w:t xml:space="preserve">The learners have this taught in their own book, on the “Marking where you are now”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3"/>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3"/>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3"/>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3"/>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2"/>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matters more than being perfect.</w:t>
      </w:r>
    </w:p>
    <w:p>
      <w:pPr>
        <w:spacing w:after="100" w:before="0" w:line="300"/>
      </w:pPr>
      <w:r>
        <w:rPr>
          <w:b/>
          <w:bCs/>
          <w:color w:val="6E7A2E"/>
          <w:sz w:val="20"/>
          <w:szCs w:val="20"/>
        </w:rPr>
        <w:t xml:space="preserve">LEARNER SHEET:  Sheet 4, “Our classroom words”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English taught here gets used more than anything else in the unit, because it is the English of the room itself. Teach it once, then use it every day for ten weeks.</w:t>
      </w:r>
    </w:p>
    <w:p>
      <w:pPr>
        <w:pStyle w:val="Heading3"/>
        <w:keepNext/>
        <w:spacing w:after="80" w:before="220"/>
      </w:pPr>
      <w:r>
        <w:rPr>
          <w:b/>
          <w:bCs/>
          <w:color w:val="1F3A5F"/>
          <w:sz w:val="24"/>
          <w:szCs w:val="24"/>
        </w:rPr>
        <w:t xml:space="preserve">The help phrases matter more than the greetings</w:t>
      </w:r>
    </w:p>
    <w:p>
      <w:pPr>
        <w:spacing w:after="140" w:before="0" w:line="300"/>
      </w:pPr>
      <w:r>
        <w:rPr>
          <w:sz w:val="22"/>
          <w:szCs w:val="22"/>
        </w:rPr>
        <w:t xml:space="preserve">Everyone teaches hello and thank you. The phrases that change what a learner can do are:</w:t>
      </w:r>
    </w:p>
    <w:p>
      <w:pPr>
        <w:pStyle w:val="ListParagraph"/>
        <w:numPr>
          <w:ilvl w:val="0"/>
          <w:numId w:val="1"/>
        </w:numPr>
        <w:spacing w:after="80" w:line="300"/>
      </w:pPr>
      <w:r>
        <w:rPr>
          <w:sz w:val="22"/>
          <w:szCs w:val="22"/>
        </w:rPr>
        <w:t xml:space="preserve">Again, please.</w:t>
      </w:r>
    </w:p>
    <w:p>
      <w:pPr>
        <w:pStyle w:val="ListParagraph"/>
        <w:numPr>
          <w:ilvl w:val="0"/>
          <w:numId w:val="1"/>
        </w:numPr>
        <w:spacing w:after="80" w:line="300"/>
      </w:pPr>
      <w:r>
        <w:rPr>
          <w:sz w:val="22"/>
          <w:szCs w:val="22"/>
        </w:rPr>
        <w:t xml:space="preserve">I don't understand.</w:t>
      </w:r>
    </w:p>
    <w:p>
      <w:pPr>
        <w:pStyle w:val="ListParagraph"/>
        <w:numPr>
          <w:ilvl w:val="0"/>
          <w:numId w:val="1"/>
        </w:numPr>
        <w:spacing w:after="80" w:line="300"/>
      </w:pPr>
      <w:r>
        <w:rPr>
          <w:sz w:val="22"/>
          <w:szCs w:val="22"/>
        </w:rPr>
        <w:t xml:space="preserve">How do you say ___?</w:t>
      </w:r>
    </w:p>
    <w:p>
      <w:pPr>
        <w:pStyle w:val="ListParagraph"/>
        <w:numPr>
          <w:ilvl w:val="0"/>
          <w:numId w:val="1"/>
        </w:numPr>
        <w:spacing w:after="80" w:line="300"/>
      </w:pPr>
      <w:r>
        <w:rPr>
          <w:sz w:val="22"/>
          <w:szCs w:val="22"/>
        </w:rPr>
        <w:t xml:space="preserve">What does ___ mean?</w:t>
      </w:r>
    </w:p>
    <w:p>
      <w:pPr>
        <w:spacing w:after="140" w:before="0" w:line="300"/>
      </w:pPr>
      <w:r>
        <w:rPr>
          <w:sz w:val="22"/>
          <w:szCs w:val="22"/>
        </w:rPr>
        <w:t xml:space="preserve">These hand the learner control of the pace. A learner who can say "again, please" is no longer stuck when they miss something - and that is a small piece of agency inside the lesson itself.</w:t>
      </w:r>
    </w:p>
    <w:p>
      <w:pPr>
        <w:spacing w:after="140" w:before="0" w:line="300"/>
      </w:pPr>
      <w:r>
        <w:rPr>
          <w:sz w:val="22"/>
          <w:szCs w:val="22"/>
        </w:rPr>
        <w:t xml:space="preserve">Teach them early, and then respond warmly every single time one is used. If asking for repetition ever produces impatience, the phrase dies and the learner goes quiet.</w:t>
      </w:r>
    </w:p>
    <w:p>
      <w:pPr>
        <w:pStyle w:val="Heading3"/>
        <w:keepNext/>
        <w:spacing w:after="80" w:before="220"/>
      </w:pPr>
      <w:r>
        <w:rPr>
          <w:b/>
          <w:bCs/>
          <w:color w:val="1F3A5F"/>
          <w:sz w:val="24"/>
          <w:szCs w:val="24"/>
        </w:rPr>
        <w:t xml:space="preserve">Model asking for help yourself</w:t>
      </w:r>
    </w:p>
    <w:p>
      <w:pPr>
        <w:spacing w:after="140" w:before="0" w:line="300"/>
      </w:pPr>
      <w:r>
        <w:rPr>
          <w:sz w:val="22"/>
          <w:szCs w:val="22"/>
        </w:rPr>
        <w:t xml:space="preserve">Ask a learner how to say something in their language, and use their phrase for repetition. It shows that not knowing is normal and that the room learns in both directions.</w:t>
      </w:r>
    </w:p>
    <w:p>
      <w:pPr>
        <w:pStyle w:val="Heading3"/>
        <w:keepNext/>
        <w:spacing w:after="80" w:before="220"/>
      </w:pPr>
      <w:r>
        <w:rPr>
          <w:b/>
          <w:bCs/>
          <w:color w:val="1F3A5F"/>
          <w:sz w:val="24"/>
          <w:szCs w:val="24"/>
        </w:rPr>
        <w:t xml:space="preserve">Put them on the wall and keep them there</w:t>
      </w:r>
    </w:p>
    <w:p>
      <w:pPr>
        <w:spacing w:after="140" w:before="0" w:line="300"/>
      </w:pPr>
      <w:r>
        <w:rPr>
          <w:sz w:val="22"/>
          <w:szCs w:val="22"/>
        </w:rPr>
        <w:t xml:space="preserve">A display of the classroom phrases, with pictures, that stays up all course. Point at it rather than translating - that is what it is for.</w:t>
      </w:r>
    </w:p>
    <w:p>
      <w:pPr>
        <w:pStyle w:val="Heading3"/>
        <w:keepNext/>
        <w:spacing w:after="80" w:before="220"/>
      </w:pPr>
      <w:r>
        <w:rPr>
          <w:b/>
          <w:bCs/>
          <w:color w:val="1F3A5F"/>
          <w:sz w:val="24"/>
          <w:szCs w:val="24"/>
        </w:rPr>
        <w:t xml:space="preserve">Routines are language teaching</w:t>
      </w:r>
    </w:p>
    <w:p>
      <w:pPr>
        <w:spacing w:after="140" w:before="0" w:line="300"/>
      </w:pPr>
      <w:r>
        <w:rPr>
          <w:sz w:val="22"/>
          <w:szCs w:val="22"/>
        </w:rPr>
        <w:t xml:space="preserve">The same greeting, the same closing, the same warm-up shape every session. Repetition of a predictable routine is how the phrases become automatic, and predictability itself matters for a group whose weeks are not predictable.</w:t>
      </w:r>
    </w:p>
    <w:p>
      <w:pPr>
        <w:pStyle w:val="Heading3"/>
        <w:keepNext/>
        <w:spacing w:after="80" w:before="220"/>
      </w:pPr>
      <w:r>
        <w:rPr>
          <w:b/>
          <w:bCs/>
          <w:color w:val="1F3A5F"/>
          <w:sz w:val="24"/>
          <w:szCs w:val="24"/>
        </w:rPr>
        <w:t xml:space="preserve">Keep the warm-ups moving and low-stakes</w:t>
      </w:r>
    </w:p>
    <w:p>
      <w:pPr>
        <w:spacing w:after="140" w:before="0" w:line="300"/>
      </w:pPr>
      <w:r>
        <w:rPr>
          <w:sz w:val="22"/>
          <w:szCs w:val="22"/>
        </w:rPr>
        <w:t xml:space="preserve">Short talking games, choral repetition, whole-group before pairs before individuals. Nobody performs alone at this stage.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used at least one help phrase.</w:t>
      </w:r>
    </w:p>
    <w:p>
      <w:pPr>
        <w:pStyle w:val="ListParagraph"/>
        <w:numPr>
          <w:ilvl w:val="0"/>
          <w:numId w:val="1"/>
        </w:numPr>
        <w:spacing w:after="80" w:line="300"/>
      </w:pPr>
      <w:r>
        <w:rPr>
          <w:sz w:val="22"/>
          <w:szCs w:val="22"/>
        </w:rPr>
        <w:t xml:space="preserve">The phrases are on the wall, with pictures.</w:t>
      </w:r>
    </w:p>
    <w:p>
      <w:pPr>
        <w:pStyle w:val="ListParagraph"/>
        <w:numPr>
          <w:ilvl w:val="0"/>
          <w:numId w:val="1"/>
        </w:numPr>
        <w:spacing w:after="80" w:line="300"/>
      </w:pPr>
      <w:r>
        <w:rPr>
          <w:sz w:val="22"/>
          <w:szCs w:val="22"/>
        </w:rPr>
        <w:t xml:space="preserve">The session opening and closing routine has been used, and will be used every time.</w:t>
      </w:r>
    </w:p>
    <w:p>
      <w:pPr>
        <w:spacing w:after="100" w:before="0" w:line="300"/>
      </w:pPr>
      <w:r>
        <w:rPr>
          <w:b/>
          <w:bCs/>
          <w:color w:val="5A6473"/>
          <w:sz w:val="20"/>
          <w:szCs w:val="20"/>
        </w:rPr>
        <w:t xml:space="preserve">The learners have this taught in their own book, on the “The English you will use every day”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3"/>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3"/>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which is exactly what the phrase is for.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3"/>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2"/>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spacing w:after="100" w:before="0" w:line="300"/>
      </w:pPr>
      <w:r>
        <w:rPr>
          <w:b/>
          <w:bCs/>
          <w:color w:val="6E7A2E"/>
          <w:sz w:val="20"/>
          <w:szCs w:val="20"/>
        </w:rPr>
        <w:t xml:space="preserve">LEARNER SHEET:  “The "This book belongs to" page”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Voice book is the spine of the component: the "I can…" check, the growing word collection, the name practice, the sentence frames, the practice loop, and the final card all live in it. This block makes it theirs and makes using it habitual.</w:t>
      </w:r>
    </w:p>
    <w:p>
      <w:pPr>
        <w:pStyle w:val="Heading3"/>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A drawing of themselves, or their name big on the front. Learners look after a thing that is theirs and lose a thing that was handed out.</w:t>
      </w:r>
    </w:p>
    <w:p>
      <w:pPr>
        <w:pStyle w:val="Heading3"/>
        <w:keepNext/>
        <w:spacing w:after="80" w:before="220"/>
      </w:pPr>
      <w:r>
        <w:rPr>
          <w:b/>
          <w:bCs/>
          <w:color w:val="1F3A5F"/>
          <w:sz w:val="24"/>
          <w:szCs w:val="24"/>
        </w:rPr>
        <w:t xml:space="preserve">Show them it teaches, as well as records</w:t>
      </w:r>
    </w:p>
    <w:p>
      <w:pPr>
        <w:spacing w:after="140" w:before="0" w:line="300"/>
      </w:pPr>
      <w:r>
        <w:rPr>
          <w:sz w:val="22"/>
          <w:szCs w:val="22"/>
        </w:rPr>
        <w:t xml:space="preserve">Turn to a "Learn it" page and say what it is: this teaches you how,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or they will treat it as a worksheet to hand in.</w:t>
      </w:r>
    </w:p>
    <w:p>
      <w:pPr>
        <w:pStyle w:val="Heading3"/>
        <w:keepNext/>
        <w:spacing w:after="80" w:before="220"/>
      </w:pPr>
      <w:r>
        <w:rPr>
          <w:b/>
          <w:bCs/>
          <w:color w:val="1F3A5F"/>
          <w:sz w:val="24"/>
          <w:szCs w:val="24"/>
        </w:rPr>
        <w:t xml:space="preserve">The word collection is the engine - start it today</w:t>
      </w:r>
    </w:p>
    <w:p>
      <w:pPr>
        <w:spacing w:after="140" w:before="0" w:line="300"/>
      </w:pPr>
      <w:r>
        <w:rPr>
          <w:sz w:val="22"/>
          <w:szCs w:val="22"/>
        </w:rPr>
        <w:t xml:space="preserve">Get one picture-word in on day one: draw a thing, say it, write the English word, add their own language if they want. That page should be visibly longer every week, and pointing learners back to it is one of the highest-value habits you have.</w:t>
      </w:r>
    </w:p>
    <w:p>
      <w:pPr>
        <w:pStyle w:val="Heading3"/>
        <w:keepNext/>
        <w:spacing w:after="80" w:before="220"/>
      </w:pPr>
      <w:r>
        <w:rPr>
          <w:b/>
          <w:bCs/>
          <w:color w:val="1F3A5F"/>
          <w:sz w:val="24"/>
          <w:szCs w:val="24"/>
        </w:rPr>
        <w:t xml:space="preserve">Fix when it comes out, and where it lives</w:t>
      </w:r>
    </w:p>
    <w:p>
      <w:pPr>
        <w:spacing w:after="140" w:before="0" w:line="300"/>
      </w:pPr>
      <w:r>
        <w:rPr>
          <w:sz w:val="22"/>
          <w:szCs w:val="22"/>
        </w:rPr>
        <w:t xml:space="preserve">One repeating moment each session, held even when the session overruns. Then ask out loud where books will live between sessions, and offer the kept-at-the-centre option before anyone has to ask - some learners cannot keep one dry or private at home, and nobody should have to explain that in front of the group.</w:t>
      </w:r>
    </w:p>
    <w:p>
      <w:pPr>
        <w:pStyle w:val="Heading3"/>
        <w:keepNext/>
        <w:spacing w:after="80" w:before="220"/>
      </w:pPr>
      <w:r>
        <w:rPr>
          <w:b/>
          <w:bCs/>
          <w:color w:val="1F3A5F"/>
          <w:sz w:val="24"/>
          <w:szCs w:val="24"/>
        </w:rPr>
        <w:t xml:space="preserve">The book is not a diary</w:t>
      </w:r>
    </w:p>
    <w:p>
      <w:pPr>
        <w:spacing w:after="140" w:before="0" w:line="300"/>
      </w:pPr>
      <w:r>
        <w:rPr>
          <w:sz w:val="22"/>
          <w:szCs w:val="22"/>
        </w:rPr>
        <w:t xml:space="preserve">A working book for English, not a place for private things. It goes home with the learner, so nothing sensitive belongs in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drawing on the front and one picture-word inside.</w:t>
      </w:r>
    </w:p>
    <w:p>
      <w:pPr>
        <w:pStyle w:val="ListParagraph"/>
        <w:numPr>
          <w:ilvl w:val="0"/>
          <w:numId w:val="1"/>
        </w:numPr>
        <w:spacing w:after="80" w:line="300"/>
      </w:pPr>
      <w:r>
        <w:rPr>
          <w:sz w:val="22"/>
          <w:szCs w:val="22"/>
        </w:rPr>
        <w:t xml:space="preserve">Every learner has seen a "Learn it" page and knows they can re-read it.</w:t>
      </w:r>
    </w:p>
    <w:p>
      <w:pPr>
        <w:pStyle w:val="ListParagraph"/>
        <w:numPr>
          <w:ilvl w:val="0"/>
          <w:numId w:val="1"/>
        </w:numPr>
        <w:spacing w:after="80" w:line="300"/>
      </w:pPr>
      <w:r>
        <w:rPr>
          <w:sz w:val="22"/>
          <w:szCs w:val="22"/>
        </w:rPr>
        <w:t xml:space="preserve">The group has agreed the moment each session when books come out.</w:t>
      </w:r>
    </w:p>
    <w:p>
      <w:pPr>
        <w:pStyle w:val="ListParagraph"/>
        <w:numPr>
          <w:ilvl w:val="0"/>
          <w:numId w:val="1"/>
        </w:numPr>
        <w:spacing w:after="80" w:line="300"/>
      </w:pPr>
      <w:r>
        <w:rPr>
          <w:sz w:val="22"/>
          <w:szCs w:val="22"/>
        </w:rPr>
        <w:t xml:space="preserve">Everyone knows where their book lives, without anyone having been singled out.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3"/>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3"/>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3"/>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2"/>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spacing w:after="100" w:before="0" w:line="300"/>
      </w:pPr>
      <w:r>
        <w:rPr>
          <w:b/>
          <w:bCs/>
          <w:color w:val="6E7A2E"/>
          <w:sz w:val="20"/>
          <w:szCs w:val="20"/>
        </w:rPr>
        <w:t xml:space="preserve">LEARNER SHEET:  Sheet 5, “Listening: hello and names”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first English block proper, and its job is to prove to learners that they can already do something. Listening is where that proof is cheapest to get.</w:t>
      </w:r>
    </w:p>
    <w:p>
      <w:pPr>
        <w:pStyle w:val="Heading3"/>
        <w:keepNext/>
        <w:spacing w:after="80" w:before="220"/>
      </w:pPr>
      <w:r>
        <w:rPr>
          <w:b/>
          <w:bCs/>
          <w:color w:val="1F3A5F"/>
          <w:sz w:val="24"/>
          <w:szCs w:val="24"/>
        </w:rPr>
        <w:t xml:space="preserve">Understanding comes before speaking, and the gap is normal</w:t>
      </w:r>
    </w:p>
    <w:p>
      <w:pPr>
        <w:spacing w:after="140" w:before="0" w:line="300"/>
      </w:pPr>
      <w:r>
        <w:rPr>
          <w:sz w:val="22"/>
          <w:szCs w:val="22"/>
        </w:rPr>
        <w:t xml:space="preserve">A beginner understands far more than they can say, in any language. Do not read silence as blankness. A learner who points to the right picture has understood - that is the achievement, and it should be named as one.</w:t>
      </w:r>
    </w:p>
    <w:p>
      <w:pPr>
        <w:spacing w:after="140" w:before="0" w:line="300"/>
      </w:pPr>
      <w:r>
        <w:rPr>
          <w:sz w:val="22"/>
          <w:szCs w:val="22"/>
        </w:rPr>
        <w:t xml:space="preserve">Expect and allow a silent period. Some learners will listen for weeks before they speak much. That is a recognised stage, not a problem to solve by pressing.</w:t>
      </w:r>
    </w:p>
    <w:p>
      <w:pPr>
        <w:pStyle w:val="Heading3"/>
        <w:keepNext/>
        <w:spacing w:after="80" w:before="220"/>
      </w:pPr>
      <w:r>
        <w:rPr>
          <w:b/>
          <w:bCs/>
          <w:color w:val="1F3A5F"/>
          <w:sz w:val="24"/>
          <w:szCs w:val="24"/>
        </w:rPr>
        <w:t xml:space="preserve">Total Physical Response does the heavy lifting</w:t>
      </w:r>
    </w:p>
    <w:p>
      <w:pPr>
        <w:spacing w:after="140" w:before="0" w:line="300"/>
      </w:pPr>
      <w:r>
        <w:rPr>
          <w:sz w:val="22"/>
          <w:szCs w:val="22"/>
        </w:rPr>
        <w:t xml:space="preserve">Say it and do it: stand up, sit down, point to the door, show me your book. Learners respond with their bodies rather than their mouths.</w:t>
      </w:r>
    </w:p>
    <w:p>
      <w:pPr>
        <w:spacing w:after="140" w:before="0" w:line="300"/>
      </w:pPr>
      <w:r>
        <w:rPr>
          <w:sz w:val="22"/>
          <w:szCs w:val="22"/>
        </w:rPr>
        <w:t xml:space="preserve">This works because it takes the pressure off speaking entirely, gives many repetitions in minutes, and lets you see who has understood without testing anyone.</w:t>
      </w:r>
    </w:p>
    <w:p>
      <w:pPr>
        <w:pStyle w:val="Heading3"/>
        <w:keepNext/>
        <w:spacing w:after="80" w:before="220"/>
      </w:pPr>
      <w:r>
        <w:rPr>
          <w:b/>
          <w:bCs/>
          <w:color w:val="1F3A5F"/>
          <w:sz w:val="24"/>
          <w:szCs w:val="24"/>
        </w:rPr>
        <w:t xml:space="preserve">Names are the content, not the warm-up</w:t>
      </w:r>
    </w:p>
    <w:p>
      <w:pPr>
        <w:spacing w:after="140" w:before="0" w:line="300"/>
      </w:pPr>
      <w:r>
        <w:rPr>
          <w:sz w:val="22"/>
          <w:szCs w:val="22"/>
        </w:rPr>
        <w:t xml:space="preserve">Learners hear their own names inside English sentences - "this is Amina", "Amina is here". Their own name is the anchor that makes an unfamiliar stream of sound resolve into words.</w:t>
      </w:r>
    </w:p>
    <w:p>
      <w:pPr>
        <w:spacing w:after="140" w:before="0" w:line="300"/>
      </w:pPr>
      <w:r>
        <w:rPr>
          <w:sz w:val="22"/>
          <w:szCs w:val="22"/>
        </w:rPr>
        <w:t xml:space="preserve">Learn to say every learner's name correctly before this session. Ask, and practise. Getting a name wrong in the block where names are the material undoes it.</w:t>
      </w:r>
    </w:p>
    <w:p>
      <w:pPr>
        <w:pStyle w:val="Heading3"/>
        <w:keepNext/>
        <w:spacing w:after="80" w:before="220"/>
      </w:pPr>
      <w:r>
        <w:rPr>
          <w:b/>
          <w:bCs/>
          <w:color w:val="1F3A5F"/>
          <w:sz w:val="24"/>
          <w:szCs w:val="24"/>
        </w:rPr>
        <w:t xml:space="preserve">Do not translate every word</w:t>
      </w:r>
    </w:p>
    <w:p>
      <w:pPr>
        <w:spacing w:after="140" w:before="0" w:line="300"/>
      </w:pPr>
      <w:r>
        <w:rPr>
          <w:sz w:val="22"/>
          <w:szCs w:val="22"/>
        </w:rPr>
        <w:t xml:space="preserve">Repeat, gesture, point, act. Then translate if it is still not landing. If you translate immediately, learners stop listening to the English and wait for the version they understand.</w:t>
      </w:r>
    </w:p>
    <w:p>
      <w:pPr>
        <w:pStyle w:val="Heading3"/>
        <w:keepNext/>
        <w:spacing w:after="80" w:before="220"/>
      </w:pPr>
      <w:r>
        <w:rPr>
          <w:b/>
          <w:bCs/>
          <w:color w:val="1F3A5F"/>
          <w:sz w:val="24"/>
          <w:szCs w:val="24"/>
        </w:rPr>
        <w:t xml:space="preserve">Grade your speech, do not simplify your manner</w:t>
      </w:r>
    </w:p>
    <w:p>
      <w:pPr>
        <w:spacing w:after="140" w:before="0" w:line="300"/>
      </w:pPr>
      <w:r>
        <w:rPr>
          <w:sz w:val="22"/>
          <w:szCs w:val="22"/>
        </w:rPr>
        <w:t xml:space="preserve">Slower, shorter sentences, more repetition, more pausing - yes. Loud, or exaggerated, or babyish - no. These are teenagers and adults, and being spoken to as though they were small is noticed.</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responded correctly to at least one spoken instruction, with their body.</w:t>
      </w:r>
    </w:p>
    <w:p>
      <w:pPr>
        <w:pStyle w:val="ListParagraph"/>
        <w:numPr>
          <w:ilvl w:val="0"/>
          <w:numId w:val="1"/>
        </w:numPr>
        <w:spacing w:after="80" w:line="300"/>
      </w:pPr>
      <w:r>
        <w:rPr>
          <w:sz w:val="22"/>
          <w:szCs w:val="22"/>
        </w:rPr>
        <w:t xml:space="preserve">Every learner has heard their own name said correctly inside an English sentence.</w:t>
      </w:r>
    </w:p>
    <w:p>
      <w:pPr>
        <w:pStyle w:val="ListParagraph"/>
        <w:numPr>
          <w:ilvl w:val="0"/>
          <w:numId w:val="1"/>
        </w:numPr>
        <w:spacing w:after="80" w:line="300"/>
      </w:pPr>
      <w:r>
        <w:rPr>
          <w:sz w:val="22"/>
          <w:szCs w:val="22"/>
        </w:rPr>
        <w:t xml:space="preserve">Nobody has been made to speak alone.</w:t>
      </w:r>
    </w:p>
    <w:p>
      <w:pPr>
        <w:pStyle w:val="ListParagraph"/>
        <w:numPr>
          <w:ilvl w:val="0"/>
          <w:numId w:val="1"/>
        </w:numPr>
        <w:spacing w:after="80" w:line="300"/>
      </w:pPr>
      <w:r>
        <w:rPr>
          <w:sz w:val="22"/>
          <w:szCs w:val="22"/>
        </w:rPr>
        <w:t xml:space="preserve">Learners have noticed that they understood something.</w:t>
      </w:r>
    </w:p>
    <w:p>
      <w:pPr>
        <w:spacing w:after="100" w:before="0" w:line="300"/>
      </w:pPr>
      <w:r>
        <w:rPr>
          <w:b/>
          <w:bCs/>
          <w:color w:val="5A6473"/>
          <w:sz w:val="20"/>
          <w:szCs w:val="20"/>
        </w:rPr>
        <w:t xml:space="preserve">The learners have this taught in their own book, on the “How listening works when you are just starting”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3"/>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3"/>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3"/>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2"/>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spacing w:after="100" w:before="0" w:line="300"/>
      </w:pPr>
      <w:r>
        <w:rPr>
          <w:b/>
          <w:bCs/>
          <w:color w:val="6E7A2E"/>
          <w:sz w:val="20"/>
          <w:szCs w:val="20"/>
        </w:rPr>
        <w:t xml:space="preserve">LEARNER SHEET:  Sheet 6, “My name”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foundation of the unit, and the place to be most generous with time. Everything downstream - reading a word, writing a name, spelling anything - rests on one idea landing here.</w:t>
      </w:r>
    </w:p>
    <w:p>
      <w:pPr>
        <w:pStyle w:val="Heading3"/>
        <w:keepNext/>
        <w:spacing w:after="80" w:before="220"/>
      </w:pPr>
      <w:r>
        <w:rPr>
          <w:b/>
          <w:bCs/>
          <w:color w:val="1F3A5F"/>
          <w:sz w:val="24"/>
          <w:szCs w:val="24"/>
        </w:rPr>
        <w:t xml:space="preserve">Letters and sounds are not the same thing, and the sound comes first</w:t>
      </w:r>
    </w:p>
    <w:p>
      <w:pPr>
        <w:spacing w:after="140" w:before="0" w:line="300"/>
      </w:pPr>
      <w:r>
        <w:rPr>
          <w:sz w:val="22"/>
          <w:szCs w:val="22"/>
        </w:rPr>
        <w:t xml:space="preserve">A learner who knows the letter is called "em" cannot use that to read. A learner who knows it makes the sound /m/ can. So teach the SOUND of each letter, not its name - say /m/, not "em".</w:t>
      </w:r>
    </w:p>
    <w:p>
      <w:pPr>
        <w:spacing w:after="140" w:before="0" w:line="300"/>
      </w:pPr>
      <w:r>
        <w:rPr>
          <w:sz w:val="22"/>
          <w:szCs w:val="22"/>
        </w:rPr>
        <w:t xml:space="preserve">Learners who have seen an alphabet chart before will offer letter names. Accept it warmly and steer back to the sound.</w:t>
      </w:r>
    </w:p>
    <w:p>
      <w:pPr>
        <w:pStyle w:val="Heading3"/>
        <w:keepNext/>
        <w:spacing w:after="80" w:before="220"/>
      </w:pPr>
      <w:r>
        <w:rPr>
          <w:b/>
          <w:bCs/>
          <w:color w:val="1F3A5F"/>
          <w:sz w:val="24"/>
          <w:szCs w:val="24"/>
        </w:rPr>
        <w:t xml:space="preserve">Start from their own name - every learner, every time</w:t>
      </w:r>
    </w:p>
    <w:p>
      <w:pPr>
        <w:spacing w:after="140" w:before="0" w:line="300"/>
      </w:pPr>
      <w:r>
        <w:rPr>
          <w:sz w:val="22"/>
          <w:szCs w:val="22"/>
        </w:rPr>
        <w:t xml:space="preserve">This is the pedagogical spine of the block. A learner's own name is the word they are most motivated by and most likely to already recognise, and the first sound of it is their way in to the whole system.</w:t>
      </w:r>
    </w:p>
    <w:p>
      <w:pPr>
        <w:spacing w:after="140" w:before="0" w:line="300"/>
      </w:pPr>
      <w:r>
        <w:rPr>
          <w:sz w:val="22"/>
          <w:szCs w:val="22"/>
        </w:rPr>
        <w:t xml:space="preserve">Prepare a card per learner with their name written clearly, before the session. Do not write thirty names while everyone waits.</w:t>
      </w:r>
    </w:p>
    <w:p>
      <w:pPr>
        <w:pStyle w:val="Heading3"/>
        <w:keepNext/>
        <w:spacing w:after="80" w:before="220"/>
      </w:pPr>
      <w:r>
        <w:rPr>
          <w:b/>
          <w:bCs/>
          <w:color w:val="1F3A5F"/>
          <w:sz w:val="24"/>
          <w:szCs w:val="24"/>
        </w:rPr>
        <w:t xml:space="preserve">Recognition before production, always</w:t>
      </w:r>
    </w:p>
    <w:p>
      <w:pPr>
        <w:spacing w:after="140" w:before="0" w:line="300"/>
      </w:pPr>
      <w:r>
        <w:rPr>
          <w:sz w:val="22"/>
          <w:szCs w:val="22"/>
        </w:rPr>
        <w:t xml:space="preserve">The order is: hear it → point to it → trace it → copy it → write it. Never invert it.</w:t>
      </w:r>
    </w:p>
    <w:p>
      <w:pPr>
        <w:spacing w:after="140" w:before="0" w:line="300"/>
      </w:pPr>
      <w:r>
        <w:rPr>
          <w:sz w:val="22"/>
          <w:szCs w:val="22"/>
        </w:rPr>
        <w:t xml:space="preserve">A learner who can hear /m/ and point to the right card has learned the thing. Whether their pencil can make the shape yet is a separate skill about hands, and it comes later. Do not let handwriting hold up phonics.</w:t>
      </w:r>
    </w:p>
    <w:p>
      <w:pPr>
        <w:pStyle w:val="Heading3"/>
        <w:keepNext/>
        <w:spacing w:after="80" w:before="220"/>
      </w:pPr>
      <w:r>
        <w:rPr>
          <w:b/>
          <w:bCs/>
          <w:color w:val="1F3A5F"/>
          <w:sz w:val="24"/>
          <w:szCs w:val="24"/>
        </w:rPr>
        <w:t xml:space="preserve">Rohingya, Chittagonian, Burmese and Arabic are assets here</w:t>
      </w:r>
    </w:p>
    <w:p>
      <w:pPr>
        <w:spacing w:after="140" w:before="0" w:line="300"/>
      </w:pPr>
      <w:r>
        <w:rPr>
          <w:sz w:val="22"/>
          <w:szCs w:val="22"/>
        </w:rPr>
        <w:t xml:space="preserve">Some English sounds exist in learners' languages and some do not. Where a sound exists, say so and use it - that is a free win. Where it does not (/p/ vs /f/, /v/, the short vowels), it will take longer and needs more repetition, not more explanation.</w:t>
      </w:r>
    </w:p>
    <w:p>
      <w:pPr>
        <w:spacing w:after="140" w:before="0" w:line="300"/>
      </w:pPr>
      <w:r>
        <w:rPr>
          <w:sz w:val="22"/>
          <w:szCs w:val="22"/>
        </w:rPr>
        <w:t xml:space="preserve">Ask learners what the sound is like in their language. They are the experts on that, and being asked changes the room.</w:t>
      </w:r>
    </w:p>
    <w:p>
      <w:pPr>
        <w:pStyle w:val="Heading3"/>
        <w:keepNext/>
        <w:spacing w:after="80" w:before="220"/>
      </w:pPr>
      <w:r>
        <w:rPr>
          <w:b/>
          <w:bCs/>
          <w:color w:val="1F3A5F"/>
          <w:sz w:val="24"/>
          <w:szCs w:val="24"/>
        </w:rPr>
        <w:t xml:space="preserve">The phonics progression exists - use it</w:t>
      </w:r>
    </w:p>
    <w:p>
      <w:pPr>
        <w:spacing w:after="140" w:before="0" w:line="300"/>
      </w:pPr>
      <w:r>
        <w:rPr>
          <w:sz w:val="22"/>
          <w:szCs w:val="22"/>
        </w:rPr>
        <w:t xml:space="preserve">The order the sounds come in is set out in the appendix. Follow it. Do not teach the alphabet A to Z, which front-loads difficult letters and delays the useful ones.</w:t>
      </w:r>
    </w:p>
    <w:p>
      <w:pPr>
        <w:pStyle w:val="Heading3"/>
        <w:keepNext/>
        <w:spacing w:after="80" w:before="220"/>
      </w:pPr>
      <w:r>
        <w:rPr>
          <w:b/>
          <w:bCs/>
          <w:color w:val="1F3A5F"/>
          <w:sz w:val="24"/>
          <w:szCs w:val="24"/>
        </w:rPr>
        <w:t xml:space="preserve">Go slowly, and recycle relentlessly</w:t>
      </w:r>
    </w:p>
    <w:p>
      <w:pPr>
        <w:spacing w:after="140" w:before="0" w:line="300"/>
      </w:pPr>
      <w:r>
        <w:rPr>
          <w:sz w:val="22"/>
          <w:szCs w:val="22"/>
        </w:rPr>
        <w:t xml:space="preserve">Little and often works better than one long session. Open most later sessions with three minutes on sounds already met. A sound met once is a sound lost.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first sound of their own name.</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Learners can hear and point to the sounds taught so far, whether or not they can write them.</w:t>
      </w:r>
    </w:p>
    <w:p>
      <w:pPr>
        <w:pStyle w:val="ListParagraph"/>
        <w:numPr>
          <w:ilvl w:val="0"/>
          <w:numId w:val="1"/>
        </w:numPr>
        <w:spacing w:after="80" w:line="300"/>
      </w:pPr>
      <w:r>
        <w:rPr>
          <w:sz w:val="22"/>
          <w:szCs w:val="22"/>
        </w:rPr>
        <w:t xml:space="preserve">The group sound chart has its first entries on the wall.</w:t>
      </w:r>
    </w:p>
    <w:p>
      <w:pPr>
        <w:spacing w:after="100" w:before="0" w:line="300"/>
      </w:pPr>
      <w:r>
        <w:rPr>
          <w:b/>
          <w:bCs/>
          <w:color w:val="5A6473"/>
          <w:sz w:val="20"/>
          <w:szCs w:val="20"/>
        </w:rPr>
        <w:t xml:space="preserve">The learners have this taught in their own book, on the “How letters and sounds work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3"/>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3"/>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3"/>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2"/>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spacing w:after="100" w:before="0" w:line="300"/>
      </w:pPr>
      <w:r>
        <w:rPr>
          <w:b/>
          <w:bCs/>
          <w:color w:val="6E7A2E"/>
          <w:sz w:val="20"/>
          <w:szCs w:val="20"/>
        </w:rPr>
        <w:t xml:space="preserve">LEARNER SHEET:  Sheet 7, “My sounds and words”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is about the ear, and it must stay a game. The moment it becomes a lesson about the mouth it stops working.</w:t>
      </w:r>
    </w:p>
    <w:p>
      <w:pPr>
        <w:pStyle w:val="Heading3"/>
        <w:keepNext/>
        <w:spacing w:after="80" w:before="220"/>
      </w:pPr>
      <w:r>
        <w:rPr>
          <w:b/>
          <w:bCs/>
          <w:color w:val="1F3A5F"/>
          <w:sz w:val="24"/>
          <w:szCs w:val="24"/>
        </w:rPr>
        <w:t xml:space="preserve">What you are training</w:t>
      </w:r>
    </w:p>
    <w:p>
      <w:pPr>
        <w:spacing w:after="140" w:before="0" w:line="300"/>
      </w:pPr>
      <w:r>
        <w:rPr>
          <w:sz w:val="22"/>
          <w:szCs w:val="22"/>
        </w:rPr>
        <w:t xml:space="preserve">Not pronunciation - discrimination. Can a learner hear that "ship" and "sheep" are different words? Until they can hear the difference, they cannot reliably produce it, and correcting their mouth is wasted effort.</w:t>
      </w:r>
    </w:p>
    <w:p>
      <w:pPr>
        <w:spacing w:after="140" w:before="0" w:line="300"/>
      </w:pPr>
      <w:r>
        <w:rPr>
          <w:sz w:val="22"/>
          <w:szCs w:val="22"/>
        </w:rPr>
        <w:t xml:space="preserve">So most of the work is listening and choosing, not speaking. Sound bingo, sorting into two piles, standing on one side of the room or the other, clapping when you hear it.</w:t>
      </w:r>
    </w:p>
    <w:p>
      <w:pPr>
        <w:pStyle w:val="Heading3"/>
        <w:keepNext/>
        <w:spacing w:after="80" w:before="220"/>
      </w:pPr>
      <w:r>
        <w:rPr>
          <w:b/>
          <w:bCs/>
          <w:color w:val="1F3A5F"/>
          <w:sz w:val="24"/>
          <w:szCs w:val="24"/>
        </w:rPr>
        <w:t xml:space="preserve">The sounds this cohort will find hard, and why</w:t>
      </w:r>
    </w:p>
    <w:p>
      <w:pPr>
        <w:spacing w:after="140" w:before="0" w:line="300"/>
      </w:pPr>
      <w:r>
        <w:rPr>
          <w:sz w:val="22"/>
          <w:szCs w:val="22"/>
        </w:rPr>
        <w:t xml:space="preserve">Expect difficulty with /p/ vs /f/, /v/, and the short vowels. These are hard because they do not exist, or do not contrast, in learners' languages - not because anyone is inattentive.</w:t>
      </w:r>
    </w:p>
    <w:p>
      <w:pPr>
        <w:spacing w:after="140" w:before="0" w:line="300"/>
      </w:pPr>
      <w:r>
        <w:rPr>
          <w:sz w:val="22"/>
          <w:szCs w:val="22"/>
        </w:rPr>
        <w:t xml:space="preserve">What helps is many short exposures over weeks. What does not help is explaining it again, or repeating it louder.</w:t>
      </w:r>
    </w:p>
    <w:p>
      <w:pPr>
        <w:pStyle w:val="Heading3"/>
        <w:keepNext/>
        <w:spacing w:after="80" w:before="220"/>
      </w:pPr>
      <w:r>
        <w:rPr>
          <w:b/>
          <w:bCs/>
          <w:color w:val="1F3A5F"/>
          <w:sz w:val="24"/>
          <w:szCs w:val="24"/>
        </w:rPr>
        <w:t xml:space="preserve">Minimal pairs are the tool, but keep them meaningful</w:t>
      </w:r>
    </w:p>
    <w:p>
      <w:pPr>
        <w:spacing w:after="140" w:before="0" w:line="300"/>
      </w:pPr>
      <w:r>
        <w:rPr>
          <w:sz w:val="22"/>
          <w:szCs w:val="22"/>
        </w:rPr>
        <w:t xml:space="preserve">Two words that differ by one sound - ship/sheep, pan/fan - show that the sound CARRIES MEANING. That is the point: it is not decoration, it changes what you said.</w:t>
      </w:r>
    </w:p>
    <w:p>
      <w:pPr>
        <w:spacing w:after="140" w:before="0" w:line="300"/>
      </w:pPr>
      <w:r>
        <w:rPr>
          <w:sz w:val="22"/>
          <w:szCs w:val="22"/>
        </w:rPr>
        <w:t xml:space="preserve">Attach both words to real objects or pictures wherever you can. An abstract pair is a puzzle; a pair you can point at is a lesson.</w:t>
      </w:r>
    </w:p>
    <w:p>
      <w:pPr>
        <w:pStyle w:val="Heading3"/>
        <w:keepNext/>
        <w:spacing w:after="80" w:before="220"/>
      </w:pPr>
      <w:r>
        <w:rPr>
          <w:b/>
          <w:bCs/>
          <w:color w:val="1F3A5F"/>
          <w:sz w:val="24"/>
          <w:szCs w:val="24"/>
        </w:rPr>
        <w:t xml:space="preserve">Physical, always</w:t>
      </w:r>
    </w:p>
    <w:p>
      <w:pPr>
        <w:spacing w:after="140" w:before="0" w:line="300"/>
      </w:pPr>
      <w:r>
        <w:rPr>
          <w:sz w:val="22"/>
          <w:szCs w:val="22"/>
        </w:rPr>
        <w:t xml:space="preserve">Clap it, step it, stand up for one sound and sit for the other, pass an object on the sound. Movement gives you many repetitions without it feeling like drilling, and it lets a shy learner take part without speaking.</w:t>
      </w:r>
    </w:p>
    <w:p>
      <w:pPr>
        <w:pStyle w:val="Heading3"/>
        <w:keepNext/>
        <w:spacing w:after="80" w:before="220"/>
      </w:pPr>
      <w:r>
        <w:rPr>
          <w:b/>
          <w:bCs/>
          <w:color w:val="1F3A5F"/>
          <w:sz w:val="24"/>
          <w:szCs w:val="24"/>
        </w:rPr>
        <w:t xml:space="preserve">Do not turn it into phonetics</w:t>
      </w:r>
    </w:p>
    <w:p>
      <w:pPr>
        <w:spacing w:after="140" w:before="0" w:line="300"/>
      </w:pPr>
      <w:r>
        <w:rPr>
          <w:sz w:val="22"/>
          <w:szCs w:val="22"/>
        </w:rPr>
        <w:t xml:space="preserve">No diagrams of the mouth, no talk of voiced and unvoiced. Say the sound, have them say it, play the game. If a sound will not come after a few tries, leave it and come back next week - it often arrives on its own.</w:t>
      </w:r>
    </w:p>
    <w:p>
      <w:pPr>
        <w:pStyle w:val="Heading3"/>
        <w:keepNext/>
        <w:spacing w:after="80" w:before="220"/>
      </w:pPr>
      <w:r>
        <w:rPr>
          <w:b/>
          <w:bCs/>
          <w:color w:val="1F3A5F"/>
          <w:sz w:val="24"/>
          <w:szCs w:val="24"/>
        </w:rPr>
        <w:t xml:space="preserve">Recycle relentlessly</w:t>
      </w:r>
    </w:p>
    <w:p>
      <w:pPr>
        <w:spacing w:after="140" w:before="0" w:line="300"/>
      </w:pPr>
      <w:r>
        <w:rPr>
          <w:sz w:val="22"/>
          <w:szCs w:val="22"/>
        </w:rPr>
        <w:t xml:space="preserve">Dip into this bank in many later sessions, not only here. Three minutes at the start of a session, every session, is worth more than an hour once.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can HEAR the difference in at least two minimal pairs, whether or not they can say them.</w:t>
      </w:r>
    </w:p>
    <w:p>
      <w:pPr>
        <w:pStyle w:val="ListParagraph"/>
        <w:numPr>
          <w:ilvl w:val="0"/>
          <w:numId w:val="1"/>
        </w:numPr>
        <w:spacing w:after="80" w:line="300"/>
      </w:pPr>
      <w:r>
        <w:rPr>
          <w:sz w:val="22"/>
          <w:szCs w:val="22"/>
        </w:rPr>
        <w:t xml:space="preserve">Every learner has taken part physically, including those who have not spoken.</w:t>
      </w:r>
    </w:p>
    <w:p>
      <w:pPr>
        <w:pStyle w:val="ListParagraph"/>
        <w:numPr>
          <w:ilvl w:val="0"/>
          <w:numId w:val="1"/>
        </w:numPr>
        <w:spacing w:after="80" w:line="300"/>
      </w:pPr>
      <w:r>
        <w:rPr>
          <w:sz w:val="22"/>
          <w:szCs w:val="22"/>
        </w:rPr>
        <w:t xml:space="preserve">New sounds are on the group sound chart with a word and a picture.</w:t>
      </w:r>
    </w:p>
    <w:p>
      <w:pPr>
        <w:spacing w:after="100" w:before="0" w:line="300"/>
      </w:pPr>
      <w:r>
        <w:rPr>
          <w:b/>
          <w:bCs/>
          <w:color w:val="5A6473"/>
          <w:sz w:val="20"/>
          <w:szCs w:val="20"/>
        </w:rPr>
        <w:t xml:space="preserve">The learners have this taught in their own book, on the “Why small sounds matter”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3"/>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3"/>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3"/>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2"/>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spacing w:after="100" w:before="0" w:line="300"/>
      </w:pPr>
      <w:r>
        <w:rPr>
          <w:b/>
          <w:bCs/>
          <w:color w:val="6E7A2E"/>
          <w:sz w:val="20"/>
          <w:szCs w:val="20"/>
        </w:rPr>
        <w:t xml:space="preserve">LEARNER SHEET:  Sheet 8, “Building sounds and words”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bank of short, repeatable games rather than a session to work through. Its value is in being dipped into over and over, in many later sessions - not in being "covered" here.</w:t>
      </w:r>
    </w:p>
    <w:p>
      <w:pPr>
        <w:pStyle w:val="Heading3"/>
        <w:keepNext/>
        <w:spacing w:after="80" w:before="220"/>
      </w:pPr>
      <w:r>
        <w:rPr>
          <w:b/>
          <w:bCs/>
          <w:color w:val="1F3A5F"/>
          <w:sz w:val="24"/>
          <w:szCs w:val="24"/>
        </w:rPr>
        <w:t xml:space="preserve">Space the practice out. This is the biggest single lever in the unit</w:t>
      </w:r>
    </w:p>
    <w:p>
      <w:pPr>
        <w:spacing w:after="140" w:before="0" w:line="300"/>
      </w:pPr>
      <w:r>
        <w:rPr>
          <w:sz w:val="22"/>
          <w:szCs w:val="22"/>
        </w:rPr>
        <w:t xml:space="preserve">Five minutes of sound practice at the start of most sessions produces far more than one long block. Memory works on spacing and retrieval, not on time spent.</w:t>
      </w:r>
    </w:p>
    <w:p>
      <w:pPr>
        <w:spacing w:after="140" w:before="0" w:line="300"/>
      </w:pPr>
      <w:r>
        <w:rPr>
          <w:sz w:val="22"/>
          <w:szCs w:val="22"/>
        </w:rPr>
        <w:t xml:space="preserve">So: run a couple of games here to teach the format, then use them for three to five minutes at the start of most sessions for the rest of the course. Always mix old sounds with new - that is the retrieval, and it is what stops last month's sounds evaporating.</w:t>
      </w:r>
    </w:p>
    <w:p>
      <w:pPr>
        <w:pStyle w:val="Heading3"/>
        <w:keepNext/>
        <w:spacing w:after="80" w:before="220"/>
      </w:pPr>
      <w:r>
        <w:rPr>
          <w:b/>
          <w:bCs/>
          <w:color w:val="1F3A5F"/>
          <w:sz w:val="24"/>
          <w:szCs w:val="24"/>
        </w:rPr>
        <w:t xml:space="preserve">Emergent dictation, and what it actually is</w:t>
      </w:r>
    </w:p>
    <w:p>
      <w:pPr>
        <w:spacing w:after="140" w:before="0" w:line="300"/>
      </w:pPr>
      <w:r>
        <w:rPr>
          <w:sz w:val="22"/>
          <w:szCs w:val="22"/>
        </w:rPr>
        <w:t xml:space="preserve">Hear a sound or a word, then BUILD it from letter cards rather than write it. It separates the spelling knowledge from the handwriting skill, so a learner whose hand is still developing can show they know the sounds.</w:t>
      </w:r>
    </w:p>
    <w:p>
      <w:pPr>
        <w:spacing w:after="140" w:before="0" w:line="300"/>
      </w:pPr>
      <w:r>
        <w:rPr>
          <w:sz w:val="22"/>
          <w:szCs w:val="22"/>
        </w:rPr>
        <w:t xml:space="preserve">Start with two-sound words, then three. Their own name is the best possible first one.</w:t>
      </w:r>
    </w:p>
    <w:p>
      <w:pPr>
        <w:pStyle w:val="Heading3"/>
        <w:keepNext/>
        <w:spacing w:after="80" w:before="220"/>
      </w:pPr>
      <w:r>
        <w:rPr>
          <w:b/>
          <w:bCs/>
          <w:color w:val="1F3A5F"/>
          <w:sz w:val="24"/>
          <w:szCs w:val="24"/>
        </w:rPr>
        <w:t xml:space="preserve">Keep it low-stakes or you lose the quiet learners</w:t>
      </w:r>
    </w:p>
    <w:p>
      <w:pPr>
        <w:spacing w:after="140" w:before="0" w:line="300"/>
      </w:pPr>
      <w:r>
        <w:rPr>
          <w:sz w:val="22"/>
          <w:szCs w:val="22"/>
        </w:rPr>
        <w:t xml:space="preserve">Team scores, choosing rather than producing, everyone answering at once with cards held up. No learner alone at the front getting a sound wrong in public.</w:t>
      </w:r>
    </w:p>
    <w:p>
      <w:pPr>
        <w:spacing w:after="140" w:before="0" w:line="300"/>
      </w:pPr>
      <w:r>
        <w:rPr>
          <w:sz w:val="22"/>
          <w:szCs w:val="22"/>
        </w:rPr>
        <w:t xml:space="preserve">A game where being wrong is cheap is a game where learners take risks, and risk is where learning is.</w:t>
      </w:r>
    </w:p>
    <w:p>
      <w:pPr>
        <w:pStyle w:val="Heading3"/>
        <w:keepNext/>
        <w:spacing w:after="80" w:before="220"/>
      </w:pPr>
      <w:r>
        <w:rPr>
          <w:b/>
          <w:bCs/>
          <w:color w:val="1F3A5F"/>
          <w:sz w:val="24"/>
          <w:szCs w:val="24"/>
        </w:rPr>
        <w:t xml:space="preserve">Watch for the two patterns</w:t>
      </w:r>
    </w:p>
    <w:p>
      <w:pPr>
        <w:pStyle w:val="ListParagraph"/>
        <w:numPr>
          <w:ilvl w:val="0"/>
          <w:numId w:val="1"/>
        </w:numPr>
        <w:spacing w:after="80" w:line="300"/>
      </w:pPr>
      <w:r>
        <w:rPr>
          <w:sz w:val="22"/>
          <w:szCs w:val="22"/>
        </w:rPr>
        <w:t xml:space="preserve">Sounds that will not come. Usually ones absent from learners' languages. More exposure, not</w:t>
      </w:r>
    </w:p>
    <w:p>
      <w:pPr>
        <w:spacing w:after="140" w:before="0" w:line="300"/>
      </w:pPr>
      <w:r>
        <w:rPr>
          <w:sz w:val="22"/>
          <w:szCs w:val="22"/>
        </w:rPr>
        <w:t xml:space="preserve">more explanation, and leave it and return.</w:t>
      </w:r>
    </w:p>
    <w:p>
      <w:pPr>
        <w:pStyle w:val="ListParagraph"/>
        <w:numPr>
          <w:ilvl w:val="0"/>
          <w:numId w:val="1"/>
        </w:numPr>
        <w:spacing w:after="80" w:line="300"/>
      </w:pPr>
      <w:r>
        <w:rPr>
          <w:sz w:val="22"/>
          <w:szCs w:val="22"/>
        </w:rPr>
        <w:t xml:space="preserve">The learner who is always last to choose. They may be copying their neighbour. Sit beside them</w:t>
      </w:r>
    </w:p>
    <w:p>
      <w:pPr>
        <w:spacing w:after="140" w:before="0" w:line="300"/>
      </w:pPr>
      <w:r>
        <w:rPr>
          <w:sz w:val="22"/>
          <w:szCs w:val="22"/>
        </w:rPr>
        <w:t xml:space="preserve">and check quietly - not by putting them on the spot.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know how at least two of the games work, so they can be run quickly in future sessions.</w:t>
      </w:r>
    </w:p>
    <w:p>
      <w:pPr>
        <w:pStyle w:val="ListParagraph"/>
        <w:numPr>
          <w:ilvl w:val="0"/>
          <w:numId w:val="1"/>
        </w:numPr>
        <w:spacing w:after="80" w:line="300"/>
      </w:pPr>
      <w:r>
        <w:rPr>
          <w:sz w:val="22"/>
          <w:szCs w:val="22"/>
        </w:rPr>
        <w:t xml:space="preserve">Every learner has built at least one word from letter cards, their own name if possible.</w:t>
      </w:r>
    </w:p>
    <w:p>
      <w:pPr>
        <w:pStyle w:val="ListParagraph"/>
        <w:numPr>
          <w:ilvl w:val="0"/>
          <w:numId w:val="1"/>
        </w:numPr>
        <w:spacing w:after="80" w:line="300"/>
      </w:pPr>
      <w:r>
        <w:rPr>
          <w:sz w:val="22"/>
          <w:szCs w:val="22"/>
        </w:rPr>
        <w:t xml:space="preserve">The games have stayed enjoyable.</w:t>
      </w:r>
    </w:p>
    <w:p>
      <w:pPr>
        <w:spacing w:after="100" w:before="0" w:line="300"/>
      </w:pPr>
      <w:r>
        <w:rPr>
          <w:b/>
          <w:bCs/>
          <w:color w:val="5A6473"/>
          <w:sz w:val="20"/>
          <w:szCs w:val="20"/>
        </w:rPr>
        <w:t xml:space="preserve">The learners have this taught in their own book, on the “How to practise sounds so they stay”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3"/>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3"/>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3"/>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3"/>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2"/>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spacing w:after="100" w:before="0" w:line="300"/>
      </w:pPr>
      <w:r>
        <w:rPr>
          <w:b/>
          <w:bCs/>
          <w:color w:val="6E7A2E"/>
          <w:sz w:val="20"/>
          <w:szCs w:val="20"/>
        </w:rPr>
        <w:t xml:space="preserve">LEARNER SHEET:  Sheet 9, “Words about me”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build a personal picture-vocabulary here - the raw material for every sentence, and for the final card. The whole block turns on one decision: whose words are they?</w:t>
      </w:r>
    </w:p>
    <w:p>
      <w:pPr>
        <w:pStyle w:val="Heading3"/>
        <w:keepNext/>
        <w:spacing w:after="80" w:before="220"/>
      </w:pPr>
      <w:r>
        <w:rPr>
          <w:b/>
          <w:bCs/>
          <w:color w:val="1F3A5F"/>
          <w:sz w:val="24"/>
          <w:szCs w:val="24"/>
        </w:rPr>
        <w:t xml:space="preserve">Let learners choose the words, and supply what they ask for</w:t>
      </w:r>
    </w:p>
    <w:p>
      <w:pPr>
        <w:spacing w:after="140" w:before="0" w:line="300"/>
      </w:pPr>
      <w:r>
        <w:rPr>
          <w:sz w:val="22"/>
          <w:szCs w:val="22"/>
        </w:rPr>
        <w:t xml:space="preserve">A supplied word list produces a class that can say the same nine things. Ask what each learner wants to be able to say about themselves, and give them THAT word.</w:t>
      </w:r>
    </w:p>
    <w:p>
      <w:pPr>
        <w:spacing w:after="140" w:before="0" w:line="300"/>
      </w:pPr>
      <w:r>
        <w:rPr>
          <w:sz w:val="22"/>
          <w:szCs w:val="22"/>
        </w:rPr>
        <w:t xml:space="preserve">This is slower and much better. A word a learner asked for is remembered; a word from a list is not.</w:t>
      </w:r>
    </w:p>
    <w:p>
      <w:pPr>
        <w:pStyle w:val="Heading3"/>
        <w:keepNext/>
        <w:spacing w:after="80" w:before="220"/>
      </w:pPr>
      <w:r>
        <w:rPr>
          <w:b/>
          <w:bCs/>
          <w:color w:val="1F3A5F"/>
          <w:sz w:val="24"/>
          <w:szCs w:val="24"/>
        </w:rPr>
        <w:t xml:space="preserve">Picture, word, home-language word - all three</w:t>
      </w:r>
    </w:p>
    <w:p>
      <w:pPr>
        <w:spacing w:after="140" w:before="0" w:line="300"/>
      </w:pPr>
      <w:r>
        <w:rPr>
          <w:sz w:val="22"/>
          <w:szCs w:val="22"/>
        </w:rPr>
        <w:t xml:space="preserve">Each entry gets a drawing, the English word, and the word in their own language if they want it. Translanguaging is a bridge, not a crutch - a learner who can anchor "sister" to the word they already have will hold it far better.</w:t>
      </w:r>
    </w:p>
    <w:p>
      <w:pPr>
        <w:pStyle w:val="Heading3"/>
        <w:keepNext/>
        <w:spacing w:after="80" w:before="220"/>
      </w:pPr>
      <w:r>
        <w:rPr>
          <w:b/>
          <w:bCs/>
          <w:color w:val="1F3A5F"/>
          <w:sz w:val="24"/>
          <w:szCs w:val="24"/>
        </w:rPr>
        <w:t xml:space="preserve">The drawing is not decoration</w:t>
      </w:r>
    </w:p>
    <w:p>
      <w:pPr>
        <w:spacing w:after="140" w:before="0" w:line="300"/>
      </w:pPr>
      <w:r>
        <w:rPr>
          <w:sz w:val="22"/>
          <w:szCs w:val="22"/>
        </w:rPr>
        <w:t xml:space="preserve">For a learner who cannot yet read, the drawing IS how they find the word again later. Give real time for it. A page of neat English words a learner cannot read is a page they will never use.</w:t>
      </w:r>
    </w:p>
    <w:p>
      <w:pPr>
        <w:pStyle w:val="Heading3"/>
        <w:keepNext/>
        <w:spacing w:after="80" w:before="220"/>
      </w:pPr>
      <w:r>
        <w:rPr>
          <w:b/>
          <w:bCs/>
          <w:color w:val="1F3A5F"/>
          <w:sz w:val="24"/>
          <w:szCs w:val="24"/>
        </w:rPr>
        <w:t xml:space="preserve">Sensitive ground, and the lighter twin</w:t>
      </w:r>
    </w:p>
    <w:p>
      <w:pPr>
        <w:spacing w:after="140" w:before="0" w:line="300"/>
      </w:pPr>
      <w:r>
        <w:rPr>
          <w:sz w:val="22"/>
          <w:szCs w:val="22"/>
        </w:rPr>
        <w:t xml:space="preserve">"Words about me" invites family, home, and what a learner has. Some of those words are painful, and some households have very little.</w:t>
      </w:r>
    </w:p>
    <w:p>
      <w:pPr>
        <w:spacing w:after="140" w:before="0" w:line="300"/>
      </w:pPr>
      <w:r>
        <w:rPr>
          <w:sz w:val="22"/>
          <w:szCs w:val="22"/>
        </w:rPr>
        <w:t xml:space="preserve">So say plainly, before anyone starts: you choose what to show, and an everyday thing is always a full answer - a bird, a colour, a food, something you like. Never single out a learner who chooses the everyday version. See the safeguarding guidance.</w:t>
      </w:r>
    </w:p>
    <w:p>
      <w:pPr>
        <w:pStyle w:val="Heading3"/>
        <w:keepNext/>
        <w:spacing w:after="80" w:before="220"/>
      </w:pPr>
      <w:r>
        <w:rPr>
          <w:b/>
          <w:bCs/>
          <w:color w:val="1F3A5F"/>
          <w:sz w:val="24"/>
          <w:szCs w:val="24"/>
        </w:rPr>
        <w:t xml:space="preserve">Keep adding all course</w:t>
      </w:r>
    </w:p>
    <w:p>
      <w:pPr>
        <w:spacing w:after="140" w:before="0" w:line="300"/>
      </w:pPr>
      <w:r>
        <w:rPr>
          <w:sz w:val="22"/>
          <w:szCs w:val="22"/>
        </w:rPr>
        <w:t xml:space="preserve">This is not a one-session page. Point learners back to it whenever a word comes up - in the research component, in mentoring, in the corridor. The collection should be visibly longer in week ten than in week four.</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at least six words that they chose, each with a drawing.</w:t>
      </w:r>
    </w:p>
    <w:p>
      <w:pPr>
        <w:pStyle w:val="ListParagraph"/>
        <w:numPr>
          <w:ilvl w:val="0"/>
          <w:numId w:val="1"/>
        </w:numPr>
        <w:spacing w:after="80" w:line="300"/>
      </w:pPr>
      <w:r>
        <w:rPr>
          <w:sz w:val="22"/>
          <w:szCs w:val="22"/>
        </w:rPr>
        <w:t xml:space="preserve">Home-language words are written where learners wanted them.</w:t>
      </w:r>
    </w:p>
    <w:p>
      <w:pPr>
        <w:pStyle w:val="ListParagraph"/>
        <w:numPr>
          <w:ilvl w:val="0"/>
          <w:numId w:val="1"/>
        </w:numPr>
        <w:spacing w:after="80" w:line="300"/>
      </w:pPr>
      <w:r>
        <w:rPr>
          <w:sz w:val="22"/>
          <w:szCs w:val="22"/>
        </w:rPr>
        <w:t xml:space="preserve">No learner has been asked why they chose an everyday word.</w:t>
      </w:r>
    </w:p>
    <w:p>
      <w:pPr>
        <w:pStyle w:val="ListParagraph"/>
        <w:numPr>
          <w:ilvl w:val="0"/>
          <w:numId w:val="1"/>
        </w:numPr>
        <w:spacing w:after="80" w:line="300"/>
      </w:pPr>
      <w:r>
        <w:rPr>
          <w:sz w:val="22"/>
          <w:szCs w:val="22"/>
        </w:rPr>
        <w:t xml:space="preserve">Learners know the page keeps growing.</w:t>
      </w:r>
    </w:p>
    <w:p>
      <w:pPr>
        <w:spacing w:after="100" w:before="0" w:line="300"/>
      </w:pPr>
      <w:r>
        <w:rPr>
          <w:b/>
          <w:bCs/>
          <w:color w:val="5A6473"/>
          <w:sz w:val="20"/>
          <w:szCs w:val="20"/>
        </w:rPr>
        <w:t xml:space="preserve">The learners have this taught in their own book, on the “How to collect the words you need”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3"/>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3"/>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3"/>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2"/>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spacing w:after="100" w:before="0" w:line="300"/>
      </w:pPr>
      <w:r>
        <w:rPr>
          <w:b/>
          <w:bCs/>
          <w:color w:val="6E7A2E"/>
          <w:sz w:val="20"/>
          <w:szCs w:val="20"/>
        </w:rPr>
        <w:t xml:space="preserve">LEARNER SHEET:  Sheet 10, “My writing practice”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For a learner who has never written anything, writing their own name is not a small task and it is not a formality. It is often the single most emotionally significant moment in the whole programme. Give it the time and the seriousness it deserves.</w:t>
      </w:r>
    </w:p>
    <w:p>
      <w:pPr>
        <w:pStyle w:val="Heading3"/>
        <w:keepNext/>
        <w:spacing w:after="80" w:before="220"/>
      </w:pPr>
      <w:r>
        <w:rPr>
          <w:b/>
          <w:bCs/>
          <w:color w:val="1F3A5F"/>
          <w:sz w:val="24"/>
          <w:szCs w:val="24"/>
        </w:rPr>
        <w:t xml:space="preserve">The hand needs teaching before the pencil does</w:t>
      </w:r>
    </w:p>
    <w:p>
      <w:pPr>
        <w:spacing w:after="140" w:before="0" w:line="300"/>
      </w:pPr>
      <w:r>
        <w:rPr>
          <w:sz w:val="22"/>
          <w:szCs w:val="22"/>
        </w:rPr>
        <w:t xml:space="preserve">An adult who has never held a pencil has undeveloped fine motor control - this is about muscles and practice, not intelligence, and it is completely normal in this cohort.</w:t>
      </w:r>
    </w:p>
    <w:p>
      <w:pPr>
        <w:spacing w:after="140" w:before="0" w:line="300"/>
      </w:pPr>
      <w:r>
        <w:rPr>
          <w:sz w:val="22"/>
          <w:szCs w:val="22"/>
        </w:rPr>
        <w:t xml:space="preserve">So start big and get smaller: shapes in the air with the whole arm, then in dust or on the ground with a finger, then large on paper, then normal size. Skipping to a pencil and a line produces cramped, frustrating work.</w:t>
      </w:r>
    </w:p>
    <w:p>
      <w:pPr>
        <w:pStyle w:val="Heading3"/>
        <w:keepNext/>
        <w:spacing w:after="80" w:before="220"/>
      </w:pPr>
      <w:r>
        <w:rPr>
          <w:b/>
          <w:bCs/>
          <w:color w:val="1F3A5F"/>
          <w:sz w:val="24"/>
          <w:szCs w:val="24"/>
        </w:rPr>
        <w:t xml:space="preserve">Trace, then copy, then write - do not jump</w:t>
      </w:r>
    </w:p>
    <w:p>
      <w:pPr>
        <w:spacing w:after="140" w:before="0" w:line="300"/>
      </w:pPr>
      <w:r>
        <w:rPr>
          <w:sz w:val="22"/>
          <w:szCs w:val="22"/>
        </w:rPr>
        <w:t xml:space="preserve">Trace over the name you prepared. Then copy it underneath while looking at it. Then write it from memory. Each step is a separate achievement and each deserves saying so.</w:t>
      </w:r>
    </w:p>
    <w:p>
      <w:pPr>
        <w:spacing w:after="140" w:before="0" w:line="300"/>
      </w:pPr>
      <w:r>
        <w:rPr>
          <w:sz w:val="22"/>
          <w:szCs w:val="22"/>
        </w:rPr>
        <w:t xml:space="preserve">Prepare each learner's name card in advance, written clearly and large.</w:t>
      </w:r>
    </w:p>
    <w:p>
      <w:pPr>
        <w:pStyle w:val="Heading3"/>
        <w:keepNext/>
        <w:spacing w:after="80" w:before="220"/>
      </w:pPr>
      <w:r>
        <w:rPr>
          <w:b/>
          <w:bCs/>
          <w:color w:val="1F3A5F"/>
          <w:sz w:val="24"/>
          <w:szCs w:val="24"/>
        </w:rPr>
        <w:t xml:space="preserve">Whichever spelling they choose is the correct one</w:t>
      </w:r>
    </w:p>
    <w:p>
      <w:pPr>
        <w:spacing w:after="140" w:before="0" w:line="300"/>
      </w:pPr>
      <w:r>
        <w:rPr>
          <w:sz w:val="22"/>
          <w:szCs w:val="22"/>
        </w:rPr>
        <w:t xml:space="preserve">Many learners will have seen their name written differently on different documents, or never seen it written at all, or have a name that transliterates several ways. There is no correct version to discover.</w:t>
      </w:r>
    </w:p>
    <w:p>
      <w:pPr>
        <w:spacing w:after="140" w:before="0" w:line="300"/>
      </w:pPr>
      <w:r>
        <w:rPr>
          <w:sz w:val="22"/>
          <w:szCs w:val="22"/>
        </w:rPr>
        <w:t xml:space="preserve">Let the learner choose, write it clearly, and treat that as their name from then on. Never correct a learner's name to a "proper" spelling. See the safeguarding guidance.</w:t>
      </w:r>
    </w:p>
    <w:p>
      <w:pPr>
        <w:pStyle w:val="Heading3"/>
        <w:keepNext/>
        <w:spacing w:after="80" w:before="220"/>
      </w:pPr>
      <w:r>
        <w:rPr>
          <w:b/>
          <w:bCs/>
          <w:color w:val="1F3A5F"/>
          <w:sz w:val="24"/>
          <w:szCs w:val="24"/>
        </w:rPr>
        <w:t xml:space="preserve">Left hand, older learners, eyesight</w:t>
      </w:r>
    </w:p>
    <w:p>
      <w:pPr>
        <w:spacing w:after="140" w:before="0" w:line="300"/>
      </w:pPr>
      <w:r>
        <w:rPr>
          <w:sz w:val="22"/>
          <w:szCs w:val="22"/>
        </w:rPr>
        <w:t xml:space="preserve">Let left-handed learners write with their left hand and sit where their arm is free. Watch for learners holding the paper very close or very far - uncorrected long sight is common and looks like difficulty with the task. Tell your coordinator.</w:t>
      </w:r>
    </w:p>
    <w:p>
      <w:pPr>
        <w:pStyle w:val="Heading3"/>
        <w:keepNext/>
        <w:spacing w:after="80" w:before="220"/>
      </w:pPr>
      <w:r>
        <w:rPr>
          <w:b/>
          <w:bCs/>
          <w:color w:val="1F3A5F"/>
          <w:sz w:val="24"/>
          <w:szCs w:val="24"/>
        </w:rPr>
        <w:t xml:space="preserve">Say what it means, out loud</w:t>
      </w:r>
    </w:p>
    <w:p>
      <w:pPr>
        <w:spacing w:after="140" w:before="0" w:line="300"/>
      </w:pPr>
      <w:r>
        <w:rPr>
          <w:sz w:val="22"/>
          <w:szCs w:val="22"/>
        </w:rPr>
        <w:t xml:space="preserve">When a learner writes their own name for the first time, mark it. Not with fuss, but say it: that is your name, and you wrote it. Many will want to take the page home. Let them.</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Every learner has made the shapes big, with the arm, before working small.</w:t>
      </w:r>
    </w:p>
    <w:p>
      <w:pPr>
        <w:pStyle w:val="ListParagraph"/>
        <w:numPr>
          <w:ilvl w:val="0"/>
          <w:numId w:val="1"/>
        </w:numPr>
        <w:spacing w:after="80" w:line="300"/>
      </w:pPr>
      <w:r>
        <w:rPr>
          <w:sz w:val="22"/>
          <w:szCs w:val="22"/>
        </w:rPr>
        <w:t xml:space="preserve">Anyone who has written their name unaided has had it acknowledged.</w:t>
      </w:r>
    </w:p>
    <w:p>
      <w:pPr>
        <w:pStyle w:val="ListParagraph"/>
        <w:numPr>
          <w:ilvl w:val="0"/>
          <w:numId w:val="1"/>
        </w:numPr>
        <w:spacing w:after="80" w:line="300"/>
      </w:pPr>
      <w:r>
        <w:rPr>
          <w:sz w:val="22"/>
          <w:szCs w:val="22"/>
        </w:rPr>
        <w:t xml:space="preserve">Nobody's chosen spelling has been corrected.</w:t>
      </w:r>
    </w:p>
    <w:p>
      <w:pPr>
        <w:spacing w:after="100" w:before="0" w:line="300"/>
      </w:pPr>
      <w:r>
        <w:rPr>
          <w:b/>
          <w:bCs/>
          <w:color w:val="5A6473"/>
          <w:sz w:val="20"/>
          <w:szCs w:val="20"/>
        </w:rPr>
        <w:t xml:space="preserve">The learners have this taught in their own book, on the “How to write your own name”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3"/>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3"/>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3"/>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2"/>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spacing w:after="100" w:before="0" w:line="300"/>
      </w:pPr>
      <w:r>
        <w:rPr>
          <w:b/>
          <w:bCs/>
          <w:color w:val="6E7A2E"/>
          <w:sz w:val="20"/>
          <w:szCs w:val="20"/>
        </w:rPr>
        <w:t xml:space="preserve">LEARNER SHEET:  Sheet 11, “I can say who I am”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words become a person. Learners have collected picture-words; here they put them into sentences that say who they are - and for many this is the first true thing they have ever said about themselves in English.</w:t>
      </w:r>
    </w:p>
    <w:p>
      <w:pPr>
        <w:pStyle w:val="Heading3"/>
        <w:keepNext/>
        <w:spacing w:after="80" w:before="220"/>
      </w:pPr>
      <w:r>
        <w:rPr>
          <w:b/>
          <w:bCs/>
          <w:color w:val="1F3A5F"/>
          <w:sz w:val="24"/>
          <w:szCs w:val="24"/>
        </w:rPr>
        <w:t xml:space="preserve">Teach the frame as a whole chunk, not as grammar</w:t>
      </w:r>
    </w:p>
    <w:p>
      <w:pPr>
        <w:spacing w:after="140" w:before="0" w:line="300"/>
      </w:pPr>
      <w:r>
        <w:rPr>
          <w:sz w:val="22"/>
          <w:szCs w:val="22"/>
        </w:rPr>
        <w:t xml:space="preserve">Do not explain the verb "to be". Teach I am ___ as a single unbreakable piece, the way a phrase is learned, and let the grammar arrive later through use.</w:t>
      </w:r>
    </w:p>
    <w:p>
      <w:pPr>
        <w:spacing w:after="140" w:before="0" w:line="300"/>
      </w:pPr>
      <w:r>
        <w:rPr>
          <w:sz w:val="22"/>
          <w:szCs w:val="22"/>
        </w:rPr>
        <w:t xml:space="preserve">Beginners learn chunks faster than rules, and a rule explained to someone who cannot yet hear the difference between "am" and "are" is noise. The rule block comes next; this one is for fluency.</w:t>
      </w:r>
    </w:p>
    <w:p>
      <w:pPr>
        <w:pStyle w:val="Heading3"/>
        <w:keepNext/>
        <w:spacing w:after="80" w:before="220"/>
      </w:pPr>
      <w:r>
        <w:rPr>
          <w:b/>
          <w:bCs/>
          <w:color w:val="1F3A5F"/>
          <w:sz w:val="24"/>
          <w:szCs w:val="24"/>
        </w:rPr>
        <w:t xml:space="preserve">The three frames, and no more</w:t>
      </w:r>
    </w:p>
    <w:p>
      <w:pPr>
        <w:spacing w:after="140" w:before="0" w:line="300"/>
      </w:pPr>
      <w:r>
        <w:rPr>
          <w:sz w:val="22"/>
          <w:szCs w:val="22"/>
        </w:rPr>
        <w:t xml:space="preserve">I am ___ · I am from ___ · I like ___. Three. A fourth will cost you the fluency of the first three.</w:t>
      </w:r>
    </w:p>
    <w:p>
      <w:pPr>
        <w:spacing w:after="140" w:before="0" w:line="300"/>
      </w:pPr>
      <w:r>
        <w:rPr>
          <w:sz w:val="22"/>
          <w:szCs w:val="22"/>
        </w:rPr>
        <w:t xml:space="preserve">Learners fill them with words they already collected, which is why the picture-word page comes first. If a learner has no word for what they want to say, give them the word - do not send them away to find one.</w:t>
      </w:r>
    </w:p>
    <w:p>
      <w:pPr>
        <w:pStyle w:val="Heading3"/>
        <w:keepNext/>
        <w:spacing w:after="80" w:before="220"/>
      </w:pPr>
      <w:r>
        <w:rPr>
          <w:b/>
          <w:bCs/>
          <w:color w:val="1F3A5F"/>
          <w:sz w:val="24"/>
          <w:szCs w:val="24"/>
        </w:rPr>
        <w:t xml:space="preserve">Choral, then pairs, then one at a time - and never skip the first</w:t>
      </w:r>
    </w:p>
    <w:p>
      <w:pPr>
        <w:spacing w:after="140" w:before="0" w:line="300"/>
      </w:pPr>
      <w:r>
        <w:rPr>
          <w:sz w:val="22"/>
          <w:szCs w:val="22"/>
        </w:rPr>
        <w:t xml:space="preserve">Everyone says it together first. It is loud, it protects the learner who is unsure, and nobody is performing alone. Then pairs, many times. Only then, and only for volunteers, one at a time.</w:t>
      </w:r>
    </w:p>
    <w:p>
      <w:pPr>
        <w:spacing w:after="140" w:before="0" w:line="300"/>
      </w:pPr>
      <w:r>
        <w:rPr>
          <w:sz w:val="22"/>
          <w:szCs w:val="22"/>
        </w:rPr>
        <w:t xml:space="preserve">A learner who only ever says it in chorus and in pairs has succeeded in this block.</w:t>
      </w:r>
    </w:p>
    <w:p>
      <w:pPr>
        <w:pStyle w:val="Heading3"/>
        <w:keepNext/>
        <w:spacing w:after="80" w:before="220"/>
      </w:pPr>
      <w:r>
        <w:rPr>
          <w:b/>
          <w:bCs/>
          <w:color w:val="1F3A5F"/>
          <w:sz w:val="24"/>
          <w:szCs w:val="24"/>
        </w:rPr>
        <w:t xml:space="preserve">"I am from" needs care, every time</w:t>
      </w:r>
    </w:p>
    <w:p>
      <w:pPr>
        <w:spacing w:after="140" w:before="0" w:line="300"/>
      </w:pPr>
      <w:r>
        <w:rPr>
          <w:sz w:val="22"/>
          <w:szCs w:val="22"/>
        </w:rPr>
        <w:t xml:space="preserve">For a displaced cohort this is not a neutral question. Some learners were born in the camp. Some do not remember the place they are from. Some have been told not to discuss it.</w:t>
      </w:r>
    </w:p>
    <w:p>
      <w:pPr>
        <w:spacing w:after="140" w:before="0" w:line="300"/>
      </w:pPr>
      <w:r>
        <w:rPr>
          <w:sz w:val="22"/>
          <w:szCs w:val="22"/>
        </w:rPr>
        <w:t xml:space="preserve">So offer both, plainly, before anyone answers: the place you live now, or the place you are from - whichever you want to say. Both are correct answers to the same English sentence. Do not single out anyone who takes the first, and do not ask a follow-up.</w:t>
      </w:r>
    </w:p>
    <w:p>
      <w:pPr>
        <w:pStyle w:val="Heading3"/>
        <w:keepNext/>
        <w:spacing w:after="80" w:before="220"/>
      </w:pPr>
      <w:r>
        <w:rPr>
          <w:b/>
          <w:bCs/>
          <w:color w:val="1F3A5F"/>
          <w:sz w:val="24"/>
          <w:szCs w:val="24"/>
        </w:rPr>
        <w:t xml:space="preserve">Then "he is / she is" - because it teaches listening</w:t>
      </w:r>
    </w:p>
    <w:p>
      <w:pPr>
        <w:spacing w:after="140" w:before="0" w:line="300"/>
      </w:pPr>
      <w:r>
        <w:rPr>
          <w:sz w:val="22"/>
          <w:szCs w:val="22"/>
        </w:rPr>
        <w:t xml:space="preserve">Introducing someone else - *this is Amina, she is from...* - does two things: it gets the pronouns in through use rather than explanation, and it means learners have to LISTEN to each other, which is what makes a class into a group.</w:t>
      </w:r>
    </w:p>
    <w:p>
      <w:pPr>
        <w:pStyle w:val="Heading3"/>
        <w:keepNext/>
        <w:spacing w:after="80" w:before="220"/>
      </w:pPr>
      <w:r>
        <w:rPr>
          <w:b/>
          <w:bCs/>
          <w:color w:val="1F3A5F"/>
          <w:sz w:val="24"/>
          <w:szCs w:val="24"/>
        </w:rPr>
        <w:t xml:space="preserve">Accept true over correct</w:t>
      </w:r>
    </w:p>
    <w:p>
      <w:pPr>
        <w:spacing w:after="140" w:before="0" w:line="300"/>
      </w:pPr>
      <w:r>
        <w:rPr>
          <w:sz w:val="22"/>
          <w:szCs w:val="22"/>
        </w:rPr>
        <w:t xml:space="preserve">A learner who says "I am from camp four" with the wrong stress and no article has succeeded. Correct nothing during speaking. Note what to recycle tomorrow.</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at least two true sentences about themselves, aloud, to another person.</w:t>
      </w:r>
    </w:p>
    <w:p>
      <w:pPr>
        <w:pStyle w:val="ListParagraph"/>
        <w:numPr>
          <w:ilvl w:val="0"/>
          <w:numId w:val="1"/>
        </w:numPr>
        <w:spacing w:after="80" w:line="300"/>
      </w:pPr>
      <w:r>
        <w:rPr>
          <w:sz w:val="22"/>
          <w:szCs w:val="22"/>
        </w:rPr>
        <w:t xml:space="preserve">Every learner has heard someone else introduced with "he is" or "she is".</w:t>
      </w:r>
    </w:p>
    <w:p>
      <w:pPr>
        <w:pStyle w:val="ListParagraph"/>
        <w:numPr>
          <w:ilvl w:val="0"/>
          <w:numId w:val="1"/>
        </w:numPr>
        <w:spacing w:after="80" w:line="300"/>
      </w:pPr>
      <w:r>
        <w:rPr>
          <w:sz w:val="22"/>
          <w:szCs w:val="22"/>
        </w:rPr>
        <w:t xml:space="preserve">Nobody has been made to speak alone in front of the group.</w:t>
      </w:r>
    </w:p>
    <w:p>
      <w:pPr>
        <w:pStyle w:val="ListParagraph"/>
        <w:numPr>
          <w:ilvl w:val="0"/>
          <w:numId w:val="1"/>
        </w:numPr>
        <w:spacing w:after="80" w:line="300"/>
      </w:pPr>
      <w:r>
        <w:rPr>
          <w:sz w:val="22"/>
          <w:szCs w:val="22"/>
        </w:rPr>
        <w:t xml:space="preserve">The three frames are on the wall and stay there.</w:t>
      </w:r>
    </w:p>
    <w:p>
      <w:pPr>
        <w:spacing w:after="100" w:before="0" w:line="300"/>
      </w:pPr>
      <w:r>
        <w:rPr>
          <w:b/>
          <w:bCs/>
          <w:color w:val="5A6473"/>
          <w:sz w:val="20"/>
          <w:szCs w:val="20"/>
        </w:rPr>
        <w:t xml:space="preserve">The learners have this taught in their own book, on the “How to say who you are”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3"/>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3"/>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3"/>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3"/>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2"/>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spacing w:after="100" w:before="0" w:line="300"/>
      </w:pPr>
      <w:r>
        <w:rPr>
          <w:b/>
          <w:bCs/>
          <w:color w:val="6E7A2E"/>
          <w:sz w:val="20"/>
          <w:szCs w:val="20"/>
        </w:rPr>
        <w:t xml:space="preserve">LEARNER SHEET:  Sheet 12, “Building sentences”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previous block taught the frames as chunks, for fluency. This one makes the pattern visible, so learners can build sentences they have not been given. It is the only grammar block in the unit, and it must stay a game.</w:t>
      </w:r>
    </w:p>
    <w:p>
      <w:pPr>
        <w:pStyle w:val="Heading3"/>
        <w:keepNext/>
        <w:spacing w:after="80" w:before="220"/>
      </w:pPr>
      <w:r>
        <w:rPr>
          <w:b/>
          <w:bCs/>
          <w:color w:val="1F3A5F"/>
          <w:sz w:val="24"/>
          <w:szCs w:val="24"/>
        </w:rPr>
        <w:t xml:space="preserve">The whole rule, in one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Who</w:t>
            </w:r>
          </w:p>
        </w:tc>
        <w:tc>
          <w:tcPr>
            <w:tcW w:type="dxa" w:w="4535"/>
            <w:tcMar>
              <w:top w:type="dxa" w:w="70"/>
              <w:left w:type="dxa" w:w="120"/>
              <w:bottom w:type="dxa" w:w="70"/>
              <w:right w:type="dxa" w:w="120"/>
            </w:tcMar>
          </w:tcPr>
          <w:p>
            <w:pPr>
              <w:spacing w:line="260"/>
            </w:pPr>
            <w:r>
              <w:rPr>
                <w:b/>
                <w:bCs/>
                <w:color w:val="1F3A5F"/>
                <w:sz w:val="19"/>
                <w:szCs w:val="19"/>
              </w:rPr>
              <w:t xml:space="preserve">Word</w:t>
            </w:r>
          </w:p>
        </w:tc>
      </w:tr>
      <w:tr>
        <w:tc>
          <w:tcPr>
            <w:tcW w:type="dxa" w:w="4535"/>
            <w:tcMar>
              <w:top w:type="dxa" w:w="70"/>
              <w:left w:type="dxa" w:w="120"/>
              <w:bottom w:type="dxa" w:w="70"/>
              <w:right w:type="dxa" w:w="120"/>
            </w:tcMar>
          </w:tcPr>
          <w:p>
            <w:pPr>
              <w:spacing w:line="260"/>
            </w:pPr>
            <w:r>
              <w:rPr>
                <w:b w:val="false"/>
                <w:bCs w:val="false"/>
                <w:sz w:val="19"/>
                <w:szCs w:val="19"/>
              </w:rPr>
              <w:t xml:space="preserve">I</w:t>
            </w:r>
          </w:p>
        </w:tc>
        <w:tc>
          <w:tcPr>
            <w:tcW w:type="dxa" w:w="4535"/>
            <w:tcMar>
              <w:top w:type="dxa" w:w="70"/>
              <w:left w:type="dxa" w:w="120"/>
              <w:bottom w:type="dxa" w:w="70"/>
              <w:right w:type="dxa" w:w="120"/>
            </w:tcMar>
          </w:tcPr>
          <w:p>
            <w:pPr>
              <w:spacing w:line="260"/>
            </w:pPr>
            <w:r>
              <w:rPr>
                <w:b w:val="false"/>
                <w:bCs w:val="false"/>
                <w:sz w:val="19"/>
                <w:szCs w:val="19"/>
              </w:rPr>
              <w:t xml:space="preserve">am</w:t>
            </w:r>
          </w:p>
        </w:tc>
      </w:tr>
      <w:tr>
        <w:tc>
          <w:tcPr>
            <w:tcW w:type="dxa" w:w="4535"/>
            <w:tcMar>
              <w:top w:type="dxa" w:w="70"/>
              <w:left w:type="dxa" w:w="120"/>
              <w:bottom w:type="dxa" w:w="70"/>
              <w:right w:type="dxa" w:w="120"/>
            </w:tcMar>
          </w:tcPr>
          <w:p>
            <w:pPr>
              <w:spacing w:line="260"/>
            </w:pPr>
            <w:r>
              <w:rPr>
                <w:b w:val="false"/>
                <w:bCs w:val="false"/>
                <w:sz w:val="19"/>
                <w:szCs w:val="19"/>
              </w:rPr>
              <w:t xml:space="preserve">he · she · it · one person · one thing</w:t>
            </w:r>
          </w:p>
        </w:tc>
        <w:tc>
          <w:tcPr>
            <w:tcW w:type="dxa" w:w="4535"/>
            <w:tcMar>
              <w:top w:type="dxa" w:w="70"/>
              <w:left w:type="dxa" w:w="120"/>
              <w:bottom w:type="dxa" w:w="70"/>
              <w:right w:type="dxa" w:w="120"/>
            </w:tcMar>
          </w:tcPr>
          <w:p>
            <w:pPr>
              <w:spacing w:line="260"/>
            </w:pPr>
            <w:r>
              <w:rPr>
                <w:b w:val="false"/>
                <w:bCs w:val="false"/>
                <w:sz w:val="19"/>
                <w:szCs w:val="19"/>
              </w:rPr>
              <w:t xml:space="preserve">is</w:t>
            </w:r>
          </w:p>
        </w:tc>
      </w:tr>
      <w:tr>
        <w:tc>
          <w:tcPr>
            <w:tcW w:type="dxa" w:w="4535"/>
            <w:tcMar>
              <w:top w:type="dxa" w:w="70"/>
              <w:left w:type="dxa" w:w="120"/>
              <w:bottom w:type="dxa" w:w="70"/>
              <w:right w:type="dxa" w:w="120"/>
            </w:tcMar>
          </w:tcPr>
          <w:p>
            <w:pPr>
              <w:spacing w:line="260"/>
            </w:pPr>
            <w:r>
              <w:rPr>
                <w:b w:val="false"/>
                <w:bCs w:val="false"/>
                <w:sz w:val="19"/>
                <w:szCs w:val="19"/>
              </w:rPr>
              <w:t xml:space="preserve">you · we · they · more than one</w:t>
            </w:r>
          </w:p>
        </w:tc>
        <w:tc>
          <w:tcPr>
            <w:tcW w:type="dxa" w:w="4535"/>
            <w:tcMar>
              <w:top w:type="dxa" w:w="70"/>
              <w:left w:type="dxa" w:w="120"/>
              <w:bottom w:type="dxa" w:w="70"/>
              <w:right w:type="dxa" w:w="120"/>
            </w:tcMar>
          </w:tcPr>
          <w:p>
            <w:pPr>
              <w:spacing w:line="260"/>
            </w:pPr>
            <w:r>
              <w:rPr>
                <w:b w:val="false"/>
                <w:bCs w:val="false"/>
                <w:sz w:val="19"/>
                <w:szCs w:val="19"/>
              </w:rPr>
              <w:t xml:space="preserve">are</w:t>
            </w:r>
          </w:p>
        </w:tc>
      </w:tr>
    </w:tbl>
    <w:p>
      <w:pPr>
        <w:spacing w:after="140" w:before="0" w:line="300"/>
      </w:pPr>
      <w:r>
        <w:rPr>
          <w:sz w:val="22"/>
          <w:szCs w:val="22"/>
        </w:rPr>
        <w:t xml:space="preserve">That is all of it. Do not add exceptions, do not mention the past, and do not use the words "verb", "pronoun" or "conjugate" - they add a second thing to learn and teach nothing about English.</w:t>
      </w:r>
    </w:p>
    <w:p>
      <w:pPr>
        <w:pStyle w:val="Heading3"/>
        <w:keepNext/>
        <w:spacing w:after="80" w:before="220"/>
      </w:pPr>
      <w:r>
        <w:rPr>
          <w:b/>
          <w:bCs/>
          <w:color w:val="1F3A5F"/>
          <w:sz w:val="24"/>
          <w:szCs w:val="24"/>
        </w:rPr>
        <w:t xml:space="preserve">Build it with the hands, not the eyes</w:t>
      </w:r>
    </w:p>
    <w:p>
      <w:pPr>
        <w:spacing w:after="140" w:before="0" w:line="300"/>
      </w:pPr>
      <w:r>
        <w:rPr>
          <w:sz w:val="22"/>
          <w:szCs w:val="22"/>
        </w:rPr>
        <w:t xml:space="preserve">Word cards on the floor or table: I · you · he · she · we · they in one colour, am · is · are in another, then the words learners already collected.</w:t>
      </w:r>
    </w:p>
    <w:p>
      <w:pPr>
        <w:spacing w:after="140" w:before="0" w:line="300"/>
      </w:pPr>
      <w:r>
        <w:rPr>
          <w:sz w:val="22"/>
          <w:szCs w:val="22"/>
        </w:rPr>
        <w:t xml:space="preserve">Physically joining the right cards is what makes the pattern stick for a learner who cannot yet read fluently. Reading the table does not. If you have five minutes, spend them on the cards, not the table.</w:t>
      </w:r>
    </w:p>
    <w:p>
      <w:pPr>
        <w:pStyle w:val="Heading3"/>
        <w:keepNext/>
        <w:spacing w:after="80" w:before="220"/>
      </w:pPr>
      <w:r>
        <w:rPr>
          <w:b/>
          <w:bCs/>
          <w:color w:val="1F3A5F"/>
          <w:sz w:val="24"/>
          <w:szCs w:val="24"/>
        </w:rPr>
        <w:t xml:space="preserve">The error to expect, and what it means</w:t>
      </w:r>
    </w:p>
    <w:p>
      <w:pPr>
        <w:spacing w:after="140" w:before="0" w:line="300"/>
      </w:pPr>
      <w:r>
        <w:rPr>
          <w:sz w:val="22"/>
          <w:szCs w:val="22"/>
        </w:rPr>
        <w:t xml:space="preserve">"I is" and "he are" are the two you will hear. They are not carelessness - they are a learner applying a pattern, which is a sign of progress.</w:t>
      </w:r>
    </w:p>
    <w:p>
      <w:pPr>
        <w:spacing w:after="140" w:before="0" w:line="300"/>
      </w:pPr>
      <w:r>
        <w:rPr>
          <w:sz w:val="22"/>
          <w:szCs w:val="22"/>
        </w:rPr>
        <w:t xml:space="preserve">Fix by ear, not by rule: say the correct version once, warmly, and have them repeat it. "I am. Say it - I am." Do not explain again. The ear settles this faster than the head.</w:t>
      </w:r>
    </w:p>
    <w:p>
      <w:pPr>
        <w:pStyle w:val="Heading3"/>
        <w:keepNext/>
        <w:spacing w:after="80" w:before="220"/>
      </w:pPr>
      <w:r>
        <w:rPr>
          <w:b/>
          <w:bCs/>
          <w:color w:val="1F3A5F"/>
          <w:sz w:val="24"/>
          <w:szCs w:val="24"/>
        </w:rPr>
        <w:t xml:space="preserve">Questions come from the same three words</w:t>
      </w:r>
    </w:p>
    <w:p>
      <w:pPr>
        <w:spacing w:after="140" w:before="0" w:line="300"/>
      </w:pPr>
      <w:r>
        <w:rPr>
          <w:sz w:val="22"/>
          <w:szCs w:val="22"/>
        </w:rPr>
        <w:t xml:space="preserve">Turn the sentence round and you have the question:</w:t>
      </w:r>
    </w:p>
    <w:p>
      <w:pPr>
        <w:pStyle w:val="ListParagraph"/>
        <w:numPr>
          <w:ilvl w:val="0"/>
          <w:numId w:val="1"/>
        </w:numPr>
        <w:spacing w:after="80" w:line="300"/>
      </w:pPr>
      <w:r>
        <w:rPr>
          <w:sz w:val="22"/>
          <w:szCs w:val="22"/>
        </w:rPr>
        <w:t xml:space="preserve">You are from ___ → Are you from ___?</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Show this once and let them find it in the cards. That single move gets them asking as well as answering, so they can hold a real conversation.</w:t>
      </w:r>
    </w:p>
    <w:p>
      <w:pPr>
        <w:pStyle w:val="Heading3"/>
        <w:keepNext/>
        <w:spacing w:after="80" w:before="220"/>
      </w:pPr>
      <w:r>
        <w:rPr>
          <w:b/>
          <w:bCs/>
          <w:color w:val="1F3A5F"/>
          <w:sz w:val="24"/>
          <w:szCs w:val="24"/>
        </w:rPr>
        <w:t xml:space="preserve">Finish with mingling</w:t>
      </w:r>
    </w:p>
    <w:p>
      <w:pPr>
        <w:spacing w:after="140" w:before="0" w:line="300"/>
      </w:pPr>
      <w:r>
        <w:rPr>
          <w:sz w:val="22"/>
          <w:szCs w:val="22"/>
        </w:rPr>
        <w:t xml:space="preserve">"Find someone who…" gets every learner asking and answering many times in a few minutes, moving, with no one on display. It is the highest-value activity in the block. Same-gender grouping where that is what lets girls take part.</w:t>
      </w:r>
    </w:p>
    <w:p>
      <w:pPr>
        <w:pStyle w:val="Heading3"/>
        <w:keepNext/>
        <w:spacing w:after="80" w:before="220"/>
      </w:pPr>
      <w:r>
        <w:rPr>
          <w:b/>
          <w:bCs/>
          <w:color w:val="1F3A5F"/>
          <w:sz w:val="24"/>
          <w:szCs w:val="24"/>
        </w:rPr>
        <w:t xml:space="preserve">Accept true over correct, still</w:t>
      </w:r>
    </w:p>
    <w:p>
      <w:pPr>
        <w:spacing w:after="140" w:before="0" w:line="300"/>
      </w:pPr>
      <w:r>
        <w:rPr>
          <w:sz w:val="22"/>
          <w:szCs w:val="22"/>
        </w:rPr>
        <w:t xml:space="preserve">During the game, correct almost nothing. Note the two or three errors worth recycling tomorrow and let the game run.</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build a true sentence from cards without help.</w:t>
      </w:r>
    </w:p>
    <w:p>
      <w:pPr>
        <w:pStyle w:val="ListParagraph"/>
        <w:numPr>
          <w:ilvl w:val="0"/>
          <w:numId w:val="1"/>
        </w:numPr>
        <w:spacing w:after="80" w:line="300"/>
      </w:pPr>
      <w:r>
        <w:rPr>
          <w:sz w:val="22"/>
          <w:szCs w:val="22"/>
        </w:rPr>
        <w:t xml:space="preserve">Every learner has asked at least three people a question and answered theirs.</w:t>
      </w:r>
    </w:p>
    <w:p>
      <w:pPr>
        <w:pStyle w:val="ListParagraph"/>
        <w:numPr>
          <w:ilvl w:val="0"/>
          <w:numId w:val="1"/>
        </w:numPr>
        <w:spacing w:after="80" w:line="300"/>
      </w:pPr>
      <w:r>
        <w:rPr>
          <w:sz w:val="22"/>
          <w:szCs w:val="22"/>
        </w:rPr>
        <w:t xml:space="preserve">The am/is/are table is on the wall in a form learners can point at.</w:t>
      </w:r>
    </w:p>
    <w:p>
      <w:pPr>
        <w:spacing w:after="100" w:before="0" w:line="300"/>
      </w:pPr>
      <w:r>
        <w:rPr>
          <w:b/>
          <w:bCs/>
          <w:color w:val="5A6473"/>
          <w:sz w:val="20"/>
          <w:szCs w:val="20"/>
        </w:rPr>
        <w:t xml:space="preserve">The learners have this taught in their own book, on the “How to build your own sentences”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3"/>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3"/>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3"/>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3"/>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2"/>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spacing w:after="100" w:before="0" w:line="300"/>
      </w:pPr>
      <w:r>
        <w:rPr>
          <w:b/>
          <w:bCs/>
          <w:color w:val="6E7A2E"/>
          <w:sz w:val="20"/>
          <w:szCs w:val="20"/>
        </w:rPr>
        <w:t xml:space="preserve">LEARNER SHEET:  Sheet 13, “Meeting people”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bridge between saying sentences in a safe room and using English with a real person. That gap is where most beginner English dies, so this block is more important than it looks.</w:t>
      </w:r>
    </w:p>
    <w:p>
      <w:pPr>
        <w:pStyle w:val="Heading3"/>
        <w:keepNext/>
        <w:spacing w:after="80" w:before="220"/>
      </w:pPr>
      <w:r>
        <w:rPr>
          <w:b/>
          <w:bCs/>
          <w:color w:val="1F3A5F"/>
          <w:sz w:val="24"/>
          <w:szCs w:val="24"/>
        </w:rPr>
        <w:t xml:space="preserve">Rehearsal reduces fear more than encouragement does</w:t>
      </w:r>
    </w:p>
    <w:p>
      <w:pPr>
        <w:spacing w:after="140" w:before="0" w:line="300"/>
      </w:pPr>
      <w:r>
        <w:rPr>
          <w:sz w:val="22"/>
          <w:szCs w:val="22"/>
        </w:rPr>
        <w:t xml:space="preserve">Telling a learner not to be shy achieves nothing. Having already done the exact thing, four times, with four different partners, achieves a great deal.</w:t>
      </w:r>
    </w:p>
    <w:p>
      <w:pPr>
        <w:spacing w:after="140" w:before="0" w:line="300"/>
      </w:pPr>
      <w:r>
        <w:rPr>
          <w:sz w:val="22"/>
          <w:szCs w:val="22"/>
        </w:rPr>
        <w:t xml:space="preserve">So run it many times with rotation, not once well. Volume of repetition is the mechanism.</w:t>
      </w:r>
    </w:p>
    <w:p>
      <w:pPr>
        <w:pStyle w:val="Heading3"/>
        <w:keepNext/>
        <w:spacing w:after="80" w:before="220"/>
      </w:pPr>
      <w:r>
        <w:rPr>
          <w:b/>
          <w:bCs/>
          <w:color w:val="1F3A5F"/>
          <w:sz w:val="24"/>
          <w:szCs w:val="24"/>
        </w:rPr>
        <w:t xml:space="preserve">Model it badly on purpose, once</w:t>
      </w:r>
    </w:p>
    <w:p>
      <w:pPr>
        <w:spacing w:after="140" w:before="0" w:line="300"/>
      </w:pPr>
      <w:r>
        <w:rPr>
          <w:sz w:val="22"/>
          <w:szCs w:val="22"/>
        </w:rPr>
        <w:t xml:space="preserve">Do the meeting mumbling, no eye contact, no reply. Let the group name what was wrong. It is funny, it makes the components explicit without a lecture, and it gives permission to be imperfect.</w:t>
      </w:r>
    </w:p>
    <w:p>
      <w:pPr>
        <w:pStyle w:val="Heading3"/>
        <w:keepNext/>
        <w:spacing w:after="80" w:before="220"/>
      </w:pPr>
      <w:r>
        <w:rPr>
          <w:b/>
          <w:bCs/>
          <w:color w:val="1F3A5F"/>
          <w:sz w:val="24"/>
          <w:szCs w:val="24"/>
        </w:rPr>
        <w:t xml:space="preserve">The whole arc, every time</w:t>
      </w:r>
    </w:p>
    <w:p>
      <w:pPr>
        <w:spacing w:after="140" w:before="0" w:line="300"/>
      </w:pPr>
      <w:r>
        <w:rPr>
          <w:sz w:val="22"/>
          <w:szCs w:val="22"/>
        </w:rPr>
        <w:t xml:space="preserve">Greet → say your name → ask theirs → say one thing → thank → goodbye. Learners practise the SHAPE, so that when a real meeting happens they are not deciding what comes next while also finding words.</w:t>
      </w:r>
    </w:p>
    <w:p>
      <w:pPr>
        <w:pStyle w:val="Heading3"/>
        <w:keepNext/>
        <w:spacing w:after="80" w:before="220"/>
      </w:pPr>
      <w:r>
        <w:rPr>
          <w:b/>
          <w:bCs/>
          <w:color w:val="1F3A5F"/>
          <w:sz w:val="24"/>
          <w:szCs w:val="24"/>
        </w:rPr>
        <w:t xml:space="preserve">"This is my friend" is the stretch, and it is worth including</w:t>
      </w:r>
    </w:p>
    <w:p>
      <w:pPr>
        <w:spacing w:after="140" w:before="0" w:line="300"/>
      </w:pPr>
      <w:r>
        <w:rPr>
          <w:sz w:val="22"/>
          <w:szCs w:val="22"/>
        </w:rPr>
        <w:t xml:space="preserve">Introducing a third person uses "he is / she is", requires listening to your partner, and is what turns pair work into a group. It also produces the moment where a learner hears their own name said correctly by a peer, which lands.</w:t>
      </w:r>
    </w:p>
    <w:p>
      <w:pPr>
        <w:pStyle w:val="Heading3"/>
        <w:keepNext/>
        <w:spacing w:after="80" w:before="220"/>
      </w:pPr>
      <w:r>
        <w:rPr>
          <w:b/>
          <w:bCs/>
          <w:color w:val="1F3A5F"/>
          <w:sz w:val="24"/>
          <w:szCs w:val="24"/>
        </w:rPr>
        <w:t xml:space="preserve">Then push it outside, with a small mission</w:t>
      </w:r>
    </w:p>
    <w:p>
      <w:pPr>
        <w:spacing w:after="140" w:before="0" w:line="300"/>
      </w:pPr>
      <w:r>
        <w:rPr>
          <w:sz w:val="22"/>
          <w:szCs w:val="22"/>
        </w:rPr>
        <w:t xml:space="preserve">End with one achievable spoken mission before the next session - greet one person in English. Small enough to certainly happen. Then ask about it, warmly, at the start of the next session, and celebrate whoever did it.</w:t>
      </w:r>
    </w:p>
    <w:p>
      <w:pPr>
        <w:spacing w:after="140" w:before="0" w:line="300"/>
      </w:pPr>
      <w:r>
        <w:rPr>
          <w:sz w:val="22"/>
          <w:szCs w:val="22"/>
        </w:rPr>
        <w:t xml:space="preserve">If a learner is too shy to speak outside the space, practising with one trusted person counts fully. Say so, so nobody quietly fails.</w:t>
      </w:r>
    </w:p>
    <w:p>
      <w:pPr>
        <w:pStyle w:val="Heading3"/>
        <w:keepNext/>
        <w:spacing w:after="80" w:before="220"/>
      </w:pPr>
      <w:r>
        <w:rPr>
          <w:b/>
          <w:bCs/>
          <w:color w:val="1F3A5F"/>
          <w:sz w:val="24"/>
          <w:szCs w:val="24"/>
        </w:rPr>
        <w:t xml:space="preserve">Same-gender pairs where it matters</w:t>
      </w:r>
    </w:p>
    <w:p>
      <w:pPr>
        <w:spacing w:after="140" w:before="0" w:line="300"/>
      </w:pPr>
      <w:r>
        <w:rPr>
          <w:sz w:val="22"/>
          <w:szCs w:val="22"/>
        </w:rPr>
        <w:t xml:space="preserve">Mixed pairs will silence some learners entirely. Arrange it so that everyone can actually speak.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run the whole arc at least three times, with different partners.</w:t>
      </w:r>
    </w:p>
    <w:p>
      <w:pPr>
        <w:pStyle w:val="ListParagraph"/>
        <w:numPr>
          <w:ilvl w:val="0"/>
          <w:numId w:val="1"/>
        </w:numPr>
        <w:spacing w:after="80" w:line="300"/>
      </w:pPr>
      <w:r>
        <w:rPr>
          <w:sz w:val="22"/>
          <w:szCs w:val="22"/>
        </w:rPr>
        <w:t xml:space="preserve">Every learner has introduced someone else using "he is" or "she is".</w:t>
      </w:r>
    </w:p>
    <w:p>
      <w:pPr>
        <w:pStyle w:val="ListParagraph"/>
        <w:numPr>
          <w:ilvl w:val="0"/>
          <w:numId w:val="1"/>
        </w:numPr>
        <w:spacing w:after="80" w:line="300"/>
      </w:pPr>
      <w:r>
        <w:rPr>
          <w:sz w:val="22"/>
          <w:szCs w:val="22"/>
        </w:rPr>
        <w:t xml:space="preserve">Everyone has a small spoken mission for before the next session.</w:t>
      </w:r>
    </w:p>
    <w:p>
      <w:pPr>
        <w:spacing w:after="100" w:before="0" w:line="300"/>
      </w:pPr>
      <w:r>
        <w:rPr>
          <w:b/>
          <w:bCs/>
          <w:color w:val="5A6473"/>
          <w:sz w:val="20"/>
          <w:szCs w:val="20"/>
        </w:rPr>
        <w:t xml:space="preserve">The learners have this taught in their own book, on the “How to meet someone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3"/>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3"/>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3"/>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2"/>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2"/>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spacing w:after="100" w:before="0" w:line="300"/>
      </w:pPr>
      <w:r>
        <w:rPr>
          <w:b/>
          <w:bCs/>
          <w:color w:val="6E7A2E"/>
          <w:sz w:val="20"/>
          <w:szCs w:val="20"/>
        </w:rPr>
        <w:t xml:space="preserve">LEARNER SHEET:  Sheet 14, “Writing a little about myself”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most exposing block in the unit for a learner who cannot yet write, so the scaffold has to be visibly generous and the alternative has to be genuinely equal.</w:t>
      </w:r>
    </w:p>
    <w:p>
      <w:pPr>
        <w:pStyle w:val="Heading3"/>
        <w:keepNext/>
        <w:spacing w:after="80" w:before="220"/>
      </w:pPr>
      <w:r>
        <w:rPr>
          <w:b/>
          <w:bCs/>
          <w:color w:val="1F3A5F"/>
          <w:sz w:val="24"/>
          <w:szCs w:val="24"/>
        </w:rPr>
        <w:t xml:space="preserve">Three routes, all of them complete</w:t>
      </w:r>
    </w:p>
    <w:p>
      <w:pPr>
        <w:spacing w:after="140" w:before="0" w:line="300"/>
      </w:pPr>
      <w:r>
        <w:rPr>
          <w:sz w:val="22"/>
          <w:szCs w:val="22"/>
        </w:rPr>
        <w:t xml:space="preserve">Say these plainly at the start, and mean it:</w:t>
      </w:r>
    </w:p>
    <w:p>
      <w:pPr>
        <w:spacing w:after="140" w:before="0" w:line="300"/>
      </w:pPr>
      <w:r>
        <w:rPr>
          <w:sz w:val="22"/>
          <w:szCs w:val="22"/>
        </w:rPr>
        <w:t xml:space="preserve">1. Copy the sentence your facilitator wrote for you. 2. Complete a sentence frame with your own word. 3. Say it and draw it, and someone writes it for you.</w:t>
      </w:r>
    </w:p>
    <w:p>
      <w:pPr>
        <w:spacing w:after="140" w:before="0" w:line="300"/>
      </w:pPr>
      <w:r>
        <w:rPr>
          <w:sz w:val="22"/>
          <w:szCs w:val="22"/>
        </w:rPr>
        <w:t xml:space="preserve">Route 3 is not a lesser version. A learner who says a true sentence about themselves has done the English; writing is a separate motor skill on its own timeline. If route 3 is treated as the sad option, learners will attempt route 1 badly rather than be seen taking it.</w:t>
      </w:r>
    </w:p>
    <w:p>
      <w:pPr>
        <w:pStyle w:val="Heading3"/>
        <w:keepNext/>
        <w:spacing w:after="80" w:before="220"/>
      </w:pPr>
      <w:r>
        <w:rPr>
          <w:b/>
          <w:bCs/>
          <w:color w:val="1F3A5F"/>
          <w:sz w:val="24"/>
          <w:szCs w:val="24"/>
        </w:rPr>
        <w:t xml:space="preserve">Scribing is real teaching, not a favour</w:t>
      </w:r>
    </w:p>
    <w:p>
      <w:pPr>
        <w:spacing w:after="140" w:before="0" w:line="300"/>
      </w:pPr>
      <w:r>
        <w:rPr>
          <w:sz w:val="22"/>
          <w:szCs w:val="22"/>
        </w:rPr>
        <w:t xml:space="preserve">When you write a learner's words for them, say each word as you write it and let them watch. They see their own speech become text - which is the Language Experience idea, and it is powerful precisely because the words are theirs.</w:t>
      </w:r>
    </w:p>
    <w:p>
      <w:pPr>
        <w:spacing w:after="140" w:before="0" w:line="300"/>
      </w:pPr>
      <w:r>
        <w:rPr>
          <w:sz w:val="22"/>
          <w:szCs w:val="22"/>
        </w:rPr>
        <w:t xml:space="preserve">Then let them trace over it if they want to.</w:t>
      </w:r>
    </w:p>
    <w:p>
      <w:pPr>
        <w:pStyle w:val="Heading3"/>
        <w:keepNext/>
        <w:spacing w:after="80" w:before="220"/>
      </w:pPr>
      <w:r>
        <w:rPr>
          <w:b/>
          <w:bCs/>
          <w:color w:val="1F3A5F"/>
          <w:sz w:val="24"/>
          <w:szCs w:val="24"/>
        </w:rPr>
        <w:t xml:space="preserve">Content over accuracy, still</w:t>
      </w:r>
    </w:p>
    <w:p>
      <w:pPr>
        <w:spacing w:after="140" w:before="0" w:line="300"/>
      </w:pPr>
      <w:r>
        <w:rPr>
          <w:sz w:val="22"/>
          <w:szCs w:val="22"/>
        </w:rPr>
        <w:t xml:space="preserve">A true sentence with wrong spelling is a success. Do not correct spelling on a first attempt at self-expression. If you do, you will get shorter, safer sentences from then on. Note what to recycle.</w:t>
      </w:r>
    </w:p>
    <w:p>
      <w:pPr>
        <w:pStyle w:val="Heading3"/>
        <w:keepNext/>
        <w:spacing w:after="80" w:before="220"/>
      </w:pPr>
      <w:r>
        <w:rPr>
          <w:b/>
          <w:bCs/>
          <w:color w:val="1F3A5F"/>
          <w:sz w:val="24"/>
          <w:szCs w:val="24"/>
        </w:rPr>
        <w:t xml:space="preserve">The subject is the learner, so the lighter twin applies</w:t>
      </w:r>
    </w:p>
    <w:p>
      <w:pPr>
        <w:spacing w:after="140" w:before="0" w:line="300"/>
      </w:pPr>
      <w:r>
        <w:rPr>
          <w:sz w:val="22"/>
          <w:szCs w:val="22"/>
        </w:rPr>
        <w:t xml:space="preserve">Every prompt about home, family or where you are from needs its everyday alternative available without anyone asking for it. See the safeguarding guidance.</w:t>
      </w:r>
    </w:p>
    <w:p>
      <w:pPr>
        <w:pStyle w:val="Heading3"/>
        <w:keepNext/>
        <w:spacing w:after="80" w:before="220"/>
      </w:pPr>
      <w:r>
        <w:rPr>
          <w:b/>
          <w:bCs/>
          <w:color w:val="1F3A5F"/>
          <w:sz w:val="24"/>
          <w:szCs w:val="24"/>
        </w:rPr>
        <w:t xml:space="preserve">Nothing is read aloud without permission</w:t>
      </w:r>
    </w:p>
    <w:p>
      <w:pPr>
        <w:spacing w:after="140" w:before="0" w:line="300"/>
      </w:pPr>
      <w:r>
        <w:rPr>
          <w:sz w:val="22"/>
          <w:szCs w:val="22"/>
        </w:rPr>
        <w:t xml:space="preserve">Ask before sharing anything a learner has written, and accept no without a reason. This is the block where a learner is most likely to have written something that felt risky.</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produced at least one true sentence about themselves, by any of the three routes.</w:t>
      </w:r>
    </w:p>
    <w:p>
      <w:pPr>
        <w:pStyle w:val="ListParagraph"/>
        <w:numPr>
          <w:ilvl w:val="0"/>
          <w:numId w:val="1"/>
        </w:numPr>
        <w:spacing w:after="80" w:line="300"/>
      </w:pPr>
      <w:r>
        <w:rPr>
          <w:sz w:val="22"/>
          <w:szCs w:val="22"/>
        </w:rPr>
        <w:t xml:space="preserve">Anyone who used route 3 has had it treated exactly like the others.</w:t>
      </w:r>
    </w:p>
    <w:p>
      <w:pPr>
        <w:pStyle w:val="ListParagraph"/>
        <w:numPr>
          <w:ilvl w:val="0"/>
          <w:numId w:val="1"/>
        </w:numPr>
        <w:spacing w:after="80" w:line="300"/>
      </w:pPr>
      <w:r>
        <w:rPr>
          <w:sz w:val="22"/>
          <w:szCs w:val="22"/>
        </w:rPr>
        <w:t xml:space="preserve">Nothing has been read aloud without the learner agreeing.</w:t>
      </w:r>
    </w:p>
    <w:p>
      <w:pPr>
        <w:spacing w:after="100" w:before="0" w:line="300"/>
      </w:pPr>
      <w:r>
        <w:rPr>
          <w:b/>
          <w:bCs/>
          <w:color w:val="5A6473"/>
          <w:sz w:val="20"/>
          <w:szCs w:val="20"/>
        </w:rPr>
        <w:t xml:space="preserve">The learners have this taught in their own book, on the “How to write a little about yourself”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3"/>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3"/>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3"/>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2"/>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spacing w:after="100" w:before="0" w:line="300"/>
      </w:pPr>
      <w:r>
        <w:rPr>
          <w:b/>
          <w:bCs/>
          <w:color w:val="6E7A2E"/>
          <w:sz w:val="20"/>
          <w:szCs w:val="20"/>
        </w:rPr>
        <w:t xml:space="preserve">LEARNER SHEET:  Sheet 16, “My Name, My Voice”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authentic project the whole unit points at. A learner chooses what represents them and makes something they will keep - and for many it is the first thing they have ever made in English.</w:t>
      </w:r>
    </w:p>
    <w:p>
      <w:pPr>
        <w:pStyle w:val="Heading3"/>
        <w:keepNext/>
        <w:spacing w:after="80" w:before="220"/>
      </w:pPr>
      <w:r>
        <w:rPr>
          <w:b/>
          <w:bCs/>
          <w:color w:val="1F3A5F"/>
          <w:sz w:val="24"/>
          <w:szCs w:val="24"/>
        </w:rPr>
        <w:t xml:space="preserve">It is a making block, and the making is the point</w:t>
      </w:r>
    </w:p>
    <w:p>
      <w:pPr>
        <w:spacing w:after="140" w:before="0" w:line="300"/>
      </w:pPr>
      <w:r>
        <w:rPr>
          <w:sz w:val="22"/>
          <w:szCs w:val="22"/>
        </w:rPr>
        <w:t xml:space="preserve">Do not turn it into an assessment. The card should look like the learner made it, not like the class made thirty of the same thing. Vary nothing on purpose: different learners will use different amounts of English, different pictures, different arrangements. That is success, not inconsistency.</w:t>
      </w:r>
    </w:p>
    <w:p>
      <w:pPr>
        <w:pStyle w:val="Heading3"/>
        <w:keepNext/>
        <w:spacing w:after="80" w:before="220"/>
      </w:pPr>
      <w:r>
        <w:rPr>
          <w:b/>
          <w:bCs/>
          <w:color w:val="1F3A5F"/>
          <w:sz w:val="24"/>
          <w:szCs w:val="24"/>
        </w:rPr>
        <w:t xml:space="preserve">Hold English expectations at A1-minus, and say so</w:t>
      </w:r>
    </w:p>
    <w:p>
      <w:pPr>
        <w:spacing w:after="140" w:before="0" w:line="300"/>
      </w:pPr>
      <w:r>
        <w:rPr>
          <w:sz w:val="22"/>
          <w:szCs w:val="22"/>
        </w:rPr>
        <w:t xml:space="preserve">A name, two or three picture-words, and one simple sentence is a complete card. A card with a name and a beautiful drawing is also complete.</w:t>
      </w:r>
    </w:p>
    <w:p>
      <w:pPr>
        <w:spacing w:after="140" w:before="0" w:line="300"/>
      </w:pPr>
      <w:r>
        <w:rPr>
          <w:sz w:val="22"/>
          <w:szCs w:val="22"/>
        </w:rPr>
        <w:t xml:space="preserve">Say this before anyone starts, because otherwise learners measure themselves against whoever writes most.</w:t>
      </w:r>
    </w:p>
    <w:p>
      <w:pPr>
        <w:pStyle w:val="Heading3"/>
        <w:keepNext/>
        <w:spacing w:after="80" w:before="220"/>
      </w:pPr>
      <w:r>
        <w:rPr>
          <w:b/>
          <w:bCs/>
          <w:color w:val="1F3A5F"/>
          <w:sz w:val="24"/>
          <w:szCs w:val="24"/>
        </w:rPr>
        <w:t xml:space="preserve">The learner chooses everything on it</w:t>
      </w:r>
    </w:p>
    <w:p>
      <w:pPr>
        <w:spacing w:after="140" w:before="0" w:line="300"/>
      </w:pPr>
      <w:r>
        <w:rPr>
          <w:sz w:val="22"/>
          <w:szCs w:val="22"/>
        </w:rPr>
        <w:t xml:space="preserve">What goes on the card is theirs - which is the agency of the block, and the reason it is the closing artefact. Do not correct their choices, do not suggest they add family if they have not, and do not redesign anyone's layout.</w:t>
      </w:r>
    </w:p>
    <w:p>
      <w:pPr>
        <w:pStyle w:val="Heading3"/>
        <w:keepNext/>
        <w:spacing w:after="80" w:before="220"/>
      </w:pPr>
      <w:r>
        <w:rPr>
          <w:b/>
          <w:bCs/>
          <w:color w:val="1F3A5F"/>
          <w:sz w:val="24"/>
          <w:szCs w:val="24"/>
        </w:rPr>
        <w:t xml:space="preserve">Prepare the materials in advance, properly</w:t>
      </w:r>
    </w:p>
    <w:p>
      <w:pPr>
        <w:spacing w:after="140" w:before="0" w:line="300"/>
      </w:pPr>
      <w:r>
        <w:rPr>
          <w:sz w:val="22"/>
          <w:szCs w:val="22"/>
        </w:rPr>
        <w:t xml:space="preserve">Card or thick paper, colours, something to display them on. This is the one material you cannot improvise on the day, and a beautiful card on flimsy paper does not survive being carried home.</w:t>
      </w:r>
    </w:p>
    <w:p>
      <w:pPr>
        <w:pStyle w:val="Heading3"/>
        <w:keepNext/>
        <w:spacing w:after="80" w:before="220"/>
      </w:pPr>
      <w:r>
        <w:rPr>
          <w:b/>
          <w:bCs/>
          <w:color w:val="1F3A5F"/>
          <w:sz w:val="24"/>
          <w:szCs w:val="24"/>
        </w:rPr>
        <w:t xml:space="preserve">Rehearsal is part of this block, not the next one</w:t>
      </w:r>
    </w:p>
    <w:p>
      <w:pPr>
        <w:spacing w:after="140" w:before="0" w:line="300"/>
      </w:pPr>
      <w:r>
        <w:rPr>
          <w:sz w:val="22"/>
          <w:szCs w:val="22"/>
        </w:rPr>
        <w:t xml:space="preserve">Every learner leaves having said their introduction aloud at least twice, in a same-gender pair. A learner who makes a card and has never said the words will freeze at the showcase.</w:t>
      </w:r>
    </w:p>
    <w:p>
      <w:pPr>
        <w:spacing w:after="140" w:before="0" w:line="300"/>
      </w:pPr>
      <w:r>
        <w:rPr>
          <w:sz w:val="22"/>
          <w:szCs w:val="22"/>
        </w:rPr>
        <w:t xml:space="preserve">Point them at the "my spoken introduction" page - the ticked checklist of what to say - and let them practise from it.</w:t>
      </w:r>
    </w:p>
    <w:p>
      <w:pPr>
        <w:pStyle w:val="Heading3"/>
        <w:keepNext/>
        <w:spacing w:after="80" w:before="220"/>
      </w:pPr>
      <w:r>
        <w:rPr>
          <w:b/>
          <w:bCs/>
          <w:color w:val="1F3A5F"/>
          <w:sz w:val="24"/>
          <w:szCs w:val="24"/>
        </w:rPr>
        <w:t xml:space="preserve">The showcase, and consent</w:t>
      </w:r>
    </w:p>
    <w:p>
      <w:pPr>
        <w:spacing w:after="140" w:before="0" w:line="300"/>
      </w:pPr>
      <w:r>
        <w:rPr>
          <w:sz w:val="22"/>
          <w:szCs w:val="22"/>
        </w:rPr>
        <w:t xml:space="preserve">These are shown at the programme showcase, in front of guests the learners invited. Confirm before invitations go out that each learner is comfortable with theirs being seen, and offer the alternatives - a partner, a mentor, only the person they invited. Do not photograph cards or learners without NRC's consent process.</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 finished card that they chose the contents of.</w:t>
      </w:r>
    </w:p>
    <w:p>
      <w:pPr>
        <w:pStyle w:val="ListParagraph"/>
        <w:numPr>
          <w:ilvl w:val="0"/>
          <w:numId w:val="1"/>
        </w:numPr>
        <w:spacing w:after="80" w:line="300"/>
      </w:pPr>
      <w:r>
        <w:rPr>
          <w:sz w:val="22"/>
          <w:szCs w:val="22"/>
        </w:rPr>
        <w:t xml:space="preserve">Every learner has said their introduction aloud at least twice, to a person.</w:t>
      </w:r>
    </w:p>
    <w:p>
      <w:pPr>
        <w:pStyle w:val="ListParagraph"/>
        <w:numPr>
          <w:ilvl w:val="0"/>
          <w:numId w:val="1"/>
        </w:numPr>
        <w:spacing w:after="80" w:line="300"/>
      </w:pPr>
      <w:r>
        <w:rPr>
          <w:sz w:val="22"/>
          <w:szCs w:val="22"/>
        </w:rPr>
        <w:t xml:space="preserve">Every learner knows what will happen at the showcase and what their options are.</w:t>
      </w:r>
    </w:p>
    <w:p>
      <w:pPr>
        <w:spacing w:after="100" w:before="0" w:line="300"/>
      </w:pPr>
      <w:r>
        <w:rPr>
          <w:b/>
          <w:bCs/>
          <w:color w:val="5A6473"/>
          <w:sz w:val="20"/>
          <w:szCs w:val="20"/>
        </w:rPr>
        <w:t xml:space="preserve">The learners have this taught in their own book, on the “How to make your My Name, My Voice card”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3"/>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3"/>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3"/>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3"/>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2"/>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2"/>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2"/>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3"/>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3"/>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3"/>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3"/>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3"/>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3"/>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2"/>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2"/>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2"/>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2"/>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This guide is part of a fully offline pack: this Facilitator Unit Plan &amp; Guide, the student My Voice book (workbook), the printable letter and picture cards, and optional session slides for sites with a screen. All are editable so you can adapt them to your group and distribute them without the internet.</w:t>
      </w:r>
    </w:p>
    <w:p>
      <w:pPr>
        <w:spacing w:after="140" w:before="120" w:line="300"/>
      </w:pPr>
      <w:r>
        <w:rPr>
          <w:color w:val="5A6473"/>
          <w:sz w:val="18"/>
          <w:szCs w:val="18"/>
        </w:rPr>
        <w:t xml:space="preserve">Cox’s Bazar edition · adaptation of the My Voice course (English for Impact Unit 1) ·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Voice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2026-08-25T08:18:24.012Z</dcterms:created>
  <dcterms:modified xsi:type="dcterms:W3CDTF">2026-08-25T08:18:24.013Z</dcterms:modified>
</cp:coreProperties>
</file>

<file path=docProps/custom.xml><?xml version="1.0" encoding="utf-8"?>
<Properties xmlns="http://schemas.openxmlformats.org/officeDocument/2006/custom-properties" xmlns:vt="http://schemas.openxmlformats.org/officeDocument/2006/docPropsVTypes"/>
</file>