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PIP plan - template</w:t>
      </w:r>
    </w:p>
    <w:p>
      <w:pPr>
        <w:spacing w:after="120" w:before="0"/>
      </w:pPr>
      <w:r>
        <w:rPr>
          <w:color w:val="5A6473"/>
          <w:sz w:val="22"/>
          <w:szCs w:val="22"/>
        </w:rPr>
        <w:t xml:space="preserve">Complete each field. Update it as your project develops.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People involved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Area of focus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Personal interest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Current understanding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Intended outcome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60"/>
      </w:pPr>
      <w:r>
        <w:rPr>
          <w:b/>
          <w:bCs/>
          <w:color w:val="1F3A5F"/>
          <w:sz w:val="24"/>
          <w:szCs w:val="24"/>
        </w:rPr>
        <w:t xml:space="preserve">Next steps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2026-08-25T08:12:52.741Z</dcterms:created>
  <dcterms:modified xsi:type="dcterms:W3CDTF">2026-08-25T08:12:52.741Z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