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jc w:val="center"/>
      </w:pPr>
      <w:r>
        <w:rPr>
          <w:rFonts w:ascii="Arial" w:cs="Arial" w:eastAsia="Arial" w:hAnsi="Arial"/>
          <w:b/>
          <w:bCs/>
          <w:color w:val="800000"/>
          <w:sz w:val="28"/>
          <w:szCs w:val="28"/>
        </w:rPr>
        <w:t xml:space="preserve">COLLEGE OF ENGINEERING AND GEO-SCIENCES</w:t>
      </w:r>
    </w:p>
    <w:p>
      <w:pPr>
        <w:spacing w:before="80" w:after="80"/>
      </w:pPr>
      <w:r>
        <w:t xml:space="preserve"/>
      </w:r>
    </w:p>
    <w:p>
      <w:pPr>
        <w:jc w:val="center"/>
      </w:pPr>
      <w:r>
        <w:rPr>
          <w:rFonts w:ascii="Arial" w:cs="Arial" w:eastAsia="Arial" w:hAnsi="Arial"/>
          <w:b/>
          <w:bCs/>
          <w:color w:val="800000"/>
          <w:sz w:val="48"/>
          <w:szCs w:val="48"/>
        </w:rPr>
        <w:t xml:space="preserve">Inventory Management System</w:t>
      </w:r>
    </w:p>
    <w:p>
      <w:pPr>
        <w:jc w:val="center"/>
      </w:pPr>
      <w:r>
        <w:rPr>
          <w:rFonts w:ascii="Arial" w:cs="Arial" w:eastAsia="Arial" w:hAnsi="Arial"/>
          <w:color w:val="333333"/>
          <w:sz w:val="32"/>
          <w:szCs w:val="32"/>
        </w:rPr>
        <w:t xml:space="preserve">Software Requirements Specification</w:t>
      </w:r>
    </w:p>
    <w:p>
      <w:pPr>
        <w:spacing w:before="80" w:after="80"/>
      </w:pPr>
      <w:r>
        <w:t xml:space="preserve"/>
      </w:r>
    </w:p>
    <w:p>
      <w:pPr>
        <w:spacing w:before="80" w:after="80"/>
      </w:pPr>
      <w:r>
        <w:t xml:space="preserve"/>
      </w:r>
    </w:p>
    <w:p>
      <w:pPr>
        <w:jc w:val="center"/>
      </w:pPr>
      <w:r>
        <w:rPr>
          <w:rFonts w:ascii="Arial" w:cs="Arial" w:eastAsia="Arial" w:hAnsi="Arial"/>
          <w:i/>
          <w:iCs/>
          <w:color w:val="666666"/>
          <w:sz w:val="24"/>
          <w:szCs w:val="24"/>
        </w:rPr>
        <w:t xml:space="preserve">Version 1.0</w:t>
      </w:r>
    </w:p>
    <w:p>
      <w:pPr>
        <w:jc w:val="center"/>
      </w:pPr>
      <w:r>
        <w:rPr>
          <w:rFonts w:ascii="Arial" w:cs="Arial" w:eastAsia="Arial" w:hAnsi="Arial"/>
          <w:color w:val="666666"/>
          <w:sz w:val="24"/>
          <w:szCs w:val="24"/>
        </w:rPr>
        <w:t xml:space="preserve">March 2026</w:t>
      </w:r>
    </w:p>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pPr>
        <w:pBdr>
          <w:top w:val="single" w:color="800000" w:sz="8" w:space="1"/>
        </w:pBdr>
        <w:spacing w:before="160"/>
        <w:jc w:val="center"/>
      </w:pPr>
      <w:r>
        <w:rPr>
          <w:rFonts w:ascii="Arial" w:cs="Arial" w:eastAsia="Arial" w:hAnsi="Arial"/>
          <w:i/>
          <w:iCs/>
          <w:color w:val="888888"/>
          <w:sz w:val="18"/>
          <w:szCs w:val="18"/>
        </w:rPr>
        <w:t xml:space="preserve">CONFIDENTIAL — For Internal Use Only</w:t>
      </w:r>
    </w:p>
    <w:p>
      <w:r>
        <w:br w:type="page"/>
      </w:r>
    </w:p>
    <w:p>
      <w:pPr>
        <w:pStyle w:val="Heading1"/>
        <w:pBdr>
          <w:bottom w:val="single" w:color="800000" w:sz="8" w:space="2"/>
        </w:pBdr>
        <w:spacing w:before="480" w:after="240"/>
      </w:pPr>
      <w:r>
        <w:rPr>
          <w:rFonts w:ascii="Arial" w:cs="Arial" w:eastAsia="Arial" w:hAnsi="Arial"/>
          <w:b/>
          <w:bCs/>
          <w:color w:val="800000"/>
          <w:sz w:val="36"/>
          <w:szCs w:val="36"/>
        </w:rPr>
        <w:t xml:space="preserve">1. Introduction</w:t>
      </w:r>
    </w:p>
    <w:p>
      <w:pPr>
        <w:pStyle w:val="Heading2"/>
        <w:pBdr>
          <w:bottom w:val="single" w:color="A0522D" w:sz="4" w:space="1"/>
        </w:pBdr>
        <w:spacing w:before="360" w:after="160"/>
      </w:pPr>
      <w:r>
        <w:rPr>
          <w:rFonts w:ascii="Arial" w:cs="Arial" w:eastAsia="Arial" w:hAnsi="Arial"/>
          <w:b/>
          <w:bCs/>
          <w:color w:val="800000"/>
          <w:sz w:val="28"/>
          <w:szCs w:val="28"/>
        </w:rPr>
        <w:t xml:space="preserve">1.1 Purpose</w:t>
      </w:r>
    </w:p>
    <w:p>
      <w:pPr>
        <w:pStyle w:val="BodyText"/>
        <w:spacing w:before="100" w:after="100" w:line="276" w:lineRule="auto"/>
      </w:pPr>
      <w:r>
        <w:rPr>
          <w:rFonts w:ascii="Arial" w:cs="Arial" w:eastAsia="Arial" w:hAnsi="Arial"/>
          <w:color w:val="333333"/>
          <w:sz w:val="22"/>
          <w:szCs w:val="22"/>
        </w:rPr>
        <w:t xml:space="preserve">This Software Requirements Specification (SRS) document describes the functional and non-functional requirements for the Inventory Management System (IMS) developed for the College of Engineering and Geo-Sciences (CEGS) building. It serves two audiences: current developers who implement the system using Flask, SQLAlchemy, and WTForms, and future maintainers who need to understand how all parts of the system connect — from the user-facing HTML templates and their CSS stylesheets, to the Python backend routes in app.py, the form definitions in forms.py, and the database models. The document is structured so that each section builds on the previous one: the overall description defines what the system is, the functional requirements specify what it must do, the external interfaces describe how users interact with it and the visual design that governs that interaction, and the database design shows how data is stored and related.</w:t>
      </w:r>
    </w:p>
    <w:p>
      <w:pPr>
        <w:spacing w:before="80" w:after="80"/>
      </w:pPr>
      <w:r>
        <w:t xml:space="preserve"/>
      </w:r>
    </w:p>
    <w:p>
      <w:pPr>
        <w:pStyle w:val="Heading2"/>
        <w:pBdr>
          <w:bottom w:val="single" w:color="A0522D" w:sz="4" w:space="1"/>
        </w:pBdr>
        <w:spacing w:before="360" w:after="160"/>
      </w:pPr>
      <w:r>
        <w:rPr>
          <w:rFonts w:ascii="Arial" w:cs="Arial" w:eastAsia="Arial" w:hAnsi="Arial"/>
          <w:b/>
          <w:bCs/>
          <w:color w:val="800000"/>
          <w:sz w:val="28"/>
          <w:szCs w:val="28"/>
        </w:rPr>
        <w:t xml:space="preserve">1.2 Scope</w:t>
      </w:r>
    </w:p>
    <w:p>
      <w:pPr>
        <w:pStyle w:val="BodyText"/>
        <w:spacing w:before="100" w:after="100" w:line="276" w:lineRule="auto"/>
      </w:pPr>
      <w:r>
        <w:rPr>
          <w:rFonts w:ascii="Arial" w:cs="Arial" w:eastAsia="Arial" w:hAnsi="Arial"/>
          <w:color w:val="333333"/>
          <w:sz w:val="22"/>
          <w:szCs w:val="22"/>
        </w:rPr>
        <w:t xml:space="preserve">The Inventory Management System is a web-based application that streamlines the process of borrowing equipment and facilities within the CEGS building. It provides a convenient digital platform for students to submit borrow requests and for administrators (faculty) to manage inventory, approve or reject requests, and track borrowed items. The system is built on a Python/Flask backend (app.py) with SQLite as its database, form validation handled by WTForms (forms.py), and a Jinja2 templating engine for server-rendered HTML. Four CSS stylesheets — landing.css, dashboard.css, student-dashboard.css, and style.css — govern the visual presentation of all pages. The admin panel and authentication pages use a glassmorphism design language with bg_cover.png as the background image and CSU-logo.png as the institution logo. The student dashboard uses a dedicated light-theme design (student-dashboard.css) with a hero banner, card grid, and modal system. The system eliminates manual paperwork and provides real-time visibility into asset availability and borrowing status.</w:t>
      </w:r>
    </w:p>
    <w:p>
      <w:pPr>
        <w:spacing w:before="80" w:after="80"/>
      </w:pPr>
      <w:r>
        <w:t xml:space="preserve"/>
      </w:r>
    </w:p>
    <w:p>
      <w:pPr>
        <w:pStyle w:val="Heading2"/>
        <w:pBdr>
          <w:bottom w:val="single" w:color="A0522D" w:sz="4" w:space="1"/>
        </w:pBdr>
        <w:spacing w:before="360" w:after="160"/>
      </w:pPr>
      <w:r>
        <w:rPr>
          <w:rFonts w:ascii="Arial" w:cs="Arial" w:eastAsia="Arial" w:hAnsi="Arial"/>
          <w:b/>
          <w:bCs/>
          <w:color w:val="800000"/>
          <w:sz w:val="28"/>
          <w:szCs w:val="28"/>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Term / Acronym</w:t>
            </w:r>
          </w:p>
        </w:tc>
        <w:tc>
          <w:tcPr>
            <w:tcW w:type="dxa" w:w="696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Inventory Management System</w:t>
            </w:r>
          </w:p>
        </w:tc>
      </w:tr>
      <w:tr>
        <w:tc>
          <w:tcPr>
            <w:tcW w:type="dxa" w:w="2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CEGS</w:t>
            </w:r>
          </w:p>
        </w:tc>
        <w:tc>
          <w:tcPr>
            <w:tcW w:type="dxa" w:w="6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College of Engineering and Geo-Sciences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Software Requirements Specification</w:t>
            </w:r>
          </w:p>
        </w:tc>
      </w:tr>
      <w:tr>
        <w:tc>
          <w:tcPr>
            <w:tcW w:type="dxa" w:w="2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FR</w:t>
            </w:r>
          </w:p>
        </w:tc>
        <w:tc>
          <w:tcPr>
            <w:tcW w:type="dxa" w:w="6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Functional Requirement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Faculty member or staff with administrative privileges</w:t>
            </w:r>
          </w:p>
        </w:tc>
      </w:tr>
      <w:tr>
        <w:tc>
          <w:tcPr>
            <w:tcW w:type="dxa" w:w="2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CSRF</w:t>
            </w:r>
          </w:p>
        </w:tc>
        <w:tc>
          <w:tcPr>
            <w:tcW w:type="dxa" w:w="6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Cross-Site Request Forgery — a web security token used to protect form submissions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WTForms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Python form-handling library used with Flask for validated, CSRF-protected forms (forms.py)</w:t>
            </w:r>
          </w:p>
        </w:tc>
      </w:tr>
      <w:tr>
        <w:tc>
          <w:tcPr>
            <w:tcW w:type="dxa" w:w="2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SQLAlchemy</w:t>
            </w:r>
          </w:p>
        </w:tc>
        <w:tc>
          <w:tcPr>
            <w:tcW w:type="dxa" w:w="6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Python ORM (Object-Relational Mapper) used to define and query the database via Python classes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Object-Relational Mapper — maps Python class instances to database table rows</w:t>
            </w:r>
          </w:p>
        </w:tc>
      </w:tr>
      <w:tr>
        <w:tc>
          <w:tcPr>
            <w:tcW w:type="dxa" w:w="2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CSU</w:t>
            </w:r>
          </w:p>
        </w:tc>
        <w:tc>
          <w:tcPr>
            <w:tcW w:type="dxa" w:w="6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Caraga State University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College of Engineering and Geo-Sciences branding acronym used in the student-facing UI</w:t>
            </w:r>
          </w:p>
        </w:tc>
      </w:tr>
      <w:tr>
        <w:tc>
          <w:tcPr>
            <w:tcW w:type="dxa" w:w="2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Route</w:t>
            </w:r>
          </w:p>
        </w:tc>
        <w:tc>
          <w:tcPr>
            <w:tcW w:type="dxa" w:w="6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A URL endpoint defined in app.py using the @app.route() decorator that maps HTTP requests to Python handler functions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Python class in database/models.py that maps to a database table via SQLAlchemy</w:t>
            </w:r>
          </w:p>
        </w:tc>
      </w:tr>
      <w:tr>
        <w:tc>
          <w:tcPr>
            <w:tcW w:type="dxa" w:w="2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BorrowTracker</w:t>
            </w:r>
          </w:p>
        </w:tc>
        <w:tc>
          <w:tcPr>
            <w:tcW w:type="dxa" w:w="6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The SQLAlchemy model representing a borrow transaction record linking a student to an inventory item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Glassmorphism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UI design style using semi-transparent frosted-glass panels (rgba backgrounds + backdrop-filter: blur) layered over a full-page background image</w:t>
            </w:r>
          </w:p>
        </w:tc>
      </w:tr>
      <w:tr>
        <w:tc>
          <w:tcPr>
            <w:tcW w:type="dxa" w:w="2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backdrop-filter</w:t>
            </w:r>
          </w:p>
        </w:tc>
        <w:tc>
          <w:tcPr>
            <w:tcW w:type="dxa" w:w="6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CSS property that applies a blur or other visual effect to the area behind an element, producing the frosted-glass look used across all IMS pages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Recent Activities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live feed on the admin dashboard showing all borrow-lifecycle events (pending → approved → borrowed → returned / overdue) with color-coded Font Awesome icons and timestamps</w:t>
            </w:r>
          </w:p>
        </w:tc>
      </w:tr>
      <w:tr>
        <w:tc>
          <w:tcPr>
            <w:tcW w:type="dxa" w:w="2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EquipmentApprover</w:t>
            </w:r>
          </w:p>
        </w:tc>
        <w:tc>
          <w:tcPr>
            <w:tcW w:type="dxa" w:w="6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A SQLAlchemy model (table: equipment_approver) that stores the Faculty in Charge assignment for an office. Links an office_id to a faculty_id in a one-to-one relationship (UNIQUE constraint on office_id). Accessed via Office.approver_config ORM relationship. Created via POST to /admin/office/assign/&lt;office_id&gt;.</w:t>
            </w:r>
          </w:p>
        </w:tc>
      </w:tr>
    </w:tbl>
    <w:p>
      <w:pPr>
        <w:spacing w:before="80" w:after="80"/>
      </w:pPr>
      <w:r>
        <w:t xml:space="preserve"/>
      </w:r>
    </w:p>
    <w:p>
      <w:pPr>
        <w:pStyle w:val="Heading2"/>
        <w:pBdr>
          <w:bottom w:val="single" w:color="A0522D" w:sz="4" w:space="1"/>
        </w:pBdr>
        <w:spacing w:before="360" w:after="160"/>
      </w:pPr>
      <w:r>
        <w:rPr>
          <w:rFonts w:ascii="Arial" w:cs="Arial" w:eastAsia="Arial" w:hAnsi="Arial"/>
          <w:b/>
          <w:bCs/>
          <w:color w:val="800000"/>
          <w:sz w:val="28"/>
          <w:szCs w:val="28"/>
        </w:rPr>
        <w:t xml:space="preserve">1.4 References</w:t>
      </w:r>
    </w:p>
    <w:p>
      <w:pPr>
        <w:pStyle w:val="ListParagraph"/>
        <w:numPr>
          <w:ilvl w:val="0"/>
          <w:numId w:val="2"/>
        </w:numPr>
        <w:spacing w:before="60" w:after="60"/>
      </w:pPr>
      <w:r>
        <w:rPr>
          <w:rFonts w:ascii="Arial" w:cs="Arial" w:eastAsia="Arial" w:hAnsi="Arial"/>
          <w:color w:val="333333"/>
          <w:sz w:val="22"/>
          <w:szCs w:val="22"/>
        </w:rPr>
        <w:t xml:space="preserve">Flask Web Framework — </w:t>
      </w:r>
      <w:r>
        <w:rPr>
          <w:rFonts w:ascii="Arial" w:cs="Arial" w:eastAsia="Arial" w:hAnsi="Arial"/>
          <w:color w:val="A0522D"/>
          <w:sz w:val="22"/>
          <w:szCs w:val="22"/>
          <w:u w:val="single"/>
        </w:rPr>
        <w:t xml:space="preserve">https://flask.palletsprojects.com</w:t>
      </w:r>
    </w:p>
    <w:p>
      <w:pPr>
        <w:pStyle w:val="ListParagraph"/>
        <w:numPr>
          <w:ilvl w:val="0"/>
          <w:numId w:val="2"/>
        </w:numPr>
        <w:spacing w:before="60" w:after="60"/>
      </w:pPr>
      <w:r>
        <w:rPr>
          <w:rFonts w:ascii="Arial" w:cs="Arial" w:eastAsia="Arial" w:hAnsi="Arial"/>
          <w:color w:val="333333"/>
          <w:sz w:val="22"/>
          <w:szCs w:val="22"/>
        </w:rPr>
        <w:t xml:space="preserve">Flask-SQLAlchemy — </w:t>
      </w:r>
      <w:r>
        <w:rPr>
          <w:rFonts w:ascii="Arial" w:cs="Arial" w:eastAsia="Arial" w:hAnsi="Arial"/>
          <w:color w:val="A0522D"/>
          <w:sz w:val="22"/>
          <w:szCs w:val="22"/>
          <w:u w:val="single"/>
        </w:rPr>
        <w:t xml:space="preserve">https://flask-sqlalchemy.palletsprojects.com</w:t>
      </w:r>
    </w:p>
    <w:p>
      <w:pPr>
        <w:pStyle w:val="ListParagraph"/>
        <w:numPr>
          <w:ilvl w:val="0"/>
          <w:numId w:val="2"/>
        </w:numPr>
        <w:spacing w:before="60" w:after="60"/>
      </w:pPr>
      <w:r>
        <w:rPr>
          <w:rFonts w:ascii="Arial" w:cs="Arial" w:eastAsia="Arial" w:hAnsi="Arial"/>
          <w:color w:val="333333"/>
          <w:sz w:val="22"/>
          <w:szCs w:val="22"/>
        </w:rPr>
        <w:t xml:space="preserve">Flask-Migrate — </w:t>
      </w:r>
      <w:r>
        <w:rPr>
          <w:rFonts w:ascii="Arial" w:cs="Arial" w:eastAsia="Arial" w:hAnsi="Arial"/>
          <w:color w:val="A0522D"/>
          <w:sz w:val="22"/>
          <w:szCs w:val="22"/>
          <w:u w:val="single"/>
        </w:rPr>
        <w:t xml:space="preserve">https://flask-migrate.readthedocs.io</w:t>
      </w:r>
    </w:p>
    <w:p>
      <w:pPr>
        <w:pStyle w:val="ListParagraph"/>
        <w:numPr>
          <w:ilvl w:val="0"/>
          <w:numId w:val="2"/>
        </w:numPr>
        <w:spacing w:before="60" w:after="60"/>
      </w:pPr>
      <w:r>
        <w:rPr>
          <w:rFonts w:ascii="Arial" w:cs="Arial" w:eastAsia="Arial" w:hAnsi="Arial"/>
          <w:color w:val="333333"/>
          <w:sz w:val="22"/>
          <w:szCs w:val="22"/>
        </w:rPr>
        <w:t xml:space="preserve">Jinja2 Templating — </w:t>
      </w:r>
      <w:r>
        <w:rPr>
          <w:rFonts w:ascii="Arial" w:cs="Arial" w:eastAsia="Arial" w:hAnsi="Arial"/>
          <w:color w:val="A0522D"/>
          <w:sz w:val="22"/>
          <w:szCs w:val="22"/>
          <w:u w:val="single"/>
        </w:rPr>
        <w:t xml:space="preserve">https://jinja.palletsprojects.com</w:t>
      </w:r>
    </w:p>
    <w:p>
      <w:pPr>
        <w:pStyle w:val="ListParagraph"/>
        <w:numPr>
          <w:ilvl w:val="0"/>
          <w:numId w:val="2"/>
        </w:numPr>
        <w:spacing w:before="60" w:after="60"/>
      </w:pPr>
      <w:r>
        <w:rPr>
          <w:rFonts w:ascii="Arial" w:cs="Arial" w:eastAsia="Arial" w:hAnsi="Arial"/>
          <w:color w:val="333333"/>
          <w:sz w:val="22"/>
          <w:szCs w:val="22"/>
        </w:rPr>
        <w:t xml:space="preserve">WTForms Documentation — </w:t>
      </w:r>
      <w:r>
        <w:rPr>
          <w:rFonts w:ascii="Arial" w:cs="Arial" w:eastAsia="Arial" w:hAnsi="Arial"/>
          <w:color w:val="A0522D"/>
          <w:sz w:val="22"/>
          <w:szCs w:val="22"/>
          <w:u w:val="single"/>
        </w:rPr>
        <w:t xml:space="preserve">https://wtforms.readthedocs.io</w:t>
      </w:r>
    </w:p>
    <w:p>
      <w:pPr>
        <w:pStyle w:val="ListParagraph"/>
        <w:numPr>
          <w:ilvl w:val="0"/>
          <w:numId w:val="2"/>
        </w:numPr>
        <w:spacing w:before="60" w:after="60"/>
      </w:pPr>
      <w:r>
        <w:rPr>
          <w:rFonts w:ascii="Arial" w:cs="Arial" w:eastAsia="Arial" w:hAnsi="Arial"/>
          <w:color w:val="333333"/>
          <w:sz w:val="22"/>
          <w:szCs w:val="22"/>
        </w:rPr>
        <w:t xml:space="preserve">Werkzeug Security — </w:t>
      </w:r>
      <w:r>
        <w:rPr>
          <w:rFonts w:ascii="Arial" w:cs="Arial" w:eastAsia="Arial" w:hAnsi="Arial"/>
          <w:color w:val="A0522D"/>
          <w:sz w:val="22"/>
          <w:szCs w:val="22"/>
          <w:u w:val="single"/>
        </w:rPr>
        <w:t xml:space="preserve">https://werkzeug.palletsprojects.com/en/latest/utils/#module-werkzeug.security</w:t>
      </w:r>
    </w:p>
    <w:p>
      <w:pPr>
        <w:pStyle w:val="ListParagraph"/>
        <w:numPr>
          <w:ilvl w:val="0"/>
          <w:numId w:val="2"/>
        </w:numPr>
        <w:spacing w:before="60" w:after="60"/>
      </w:pPr>
      <w:r>
        <w:rPr>
          <w:rFonts w:ascii="Arial" w:cs="Arial" w:eastAsia="Arial" w:hAnsi="Arial"/>
          <w:color w:val="333333"/>
          <w:sz w:val="22"/>
          <w:szCs w:val="22"/>
        </w:rPr>
        <w:t xml:space="preserve">SQLAlchemy ORM — </w:t>
      </w:r>
      <w:r>
        <w:rPr>
          <w:rFonts w:ascii="Arial" w:cs="Arial" w:eastAsia="Arial" w:hAnsi="Arial"/>
          <w:color w:val="A0522D"/>
          <w:sz w:val="22"/>
          <w:szCs w:val="22"/>
          <w:u w:val="single"/>
        </w:rPr>
        <w:t xml:space="preserve">https://docs.sqlalchemy.org</w:t>
      </w:r>
    </w:p>
    <w:p>
      <w:pPr>
        <w:pStyle w:val="ListParagraph"/>
        <w:numPr>
          <w:ilvl w:val="0"/>
          <w:numId w:val="2"/>
        </w:numPr>
        <w:spacing w:before="60" w:after="60"/>
      </w:pPr>
      <w:r>
        <w:rPr>
          <w:rFonts w:ascii="Arial" w:cs="Arial" w:eastAsia="Arial" w:hAnsi="Arial"/>
          <w:color w:val="333333"/>
          <w:sz w:val="22"/>
          <w:szCs w:val="22"/>
        </w:rPr>
        <w:t xml:space="preserve">Font Awesome 6.4.0 — </w:t>
      </w:r>
      <w:r>
        <w:rPr>
          <w:rFonts w:ascii="Arial" w:cs="Arial" w:eastAsia="Arial" w:hAnsi="Arial"/>
          <w:color w:val="A0522D"/>
          <w:sz w:val="22"/>
          <w:szCs w:val="22"/>
          <w:u w:val="single"/>
        </w:rPr>
        <w:t xml:space="preserve">https://cdnjs.cloudflare.com/ajax/libs/font-awesome/6.4.0/css/all.min.css</w:t>
      </w:r>
    </w:p>
    <w:p>
      <w:pPr>
        <w:pStyle w:val="ListParagraph"/>
        <w:numPr>
          <w:ilvl w:val="0"/>
          <w:numId w:val="2"/>
        </w:numPr>
        <w:spacing w:before="60" w:after="60"/>
      </w:pPr>
      <w:r>
        <w:rPr>
          <w:rFonts w:ascii="Arial" w:cs="Arial" w:eastAsia="Arial" w:hAnsi="Arial"/>
          <w:color w:val="333333"/>
          <w:sz w:val="22"/>
          <w:szCs w:val="22"/>
        </w:rPr>
        <w:t xml:space="preserve">Google Fonts (Sora, DM Serif Display, Space Mono) — </w:t>
      </w:r>
      <w:r>
        <w:rPr>
          <w:rFonts w:ascii="Arial" w:cs="Arial" w:eastAsia="Arial" w:hAnsi="Arial"/>
          <w:color w:val="A0522D"/>
          <w:sz w:val="22"/>
          <w:szCs w:val="22"/>
          <w:u w:val="single"/>
        </w:rPr>
        <w:t xml:space="preserve">https://fonts.google.com</w:t>
      </w:r>
    </w:p>
    <w:p>
      <w:pPr>
        <w:pStyle w:val="ListParagraph"/>
        <w:numPr>
          <w:ilvl w:val="0"/>
          <w:numId w:val="2"/>
        </w:numPr>
        <w:spacing w:before="60" w:after="60"/>
      </w:pPr>
      <w:r>
        <w:rPr>
          <w:rFonts w:ascii="Arial" w:cs="Arial" w:eastAsia="Arial" w:hAnsi="Arial"/>
          <w:color w:val="333333"/>
          <w:sz w:val="22"/>
          <w:szCs w:val="22"/>
        </w:rPr>
        <w:t xml:space="preserve">MDN CSS backdrop-filter — </w:t>
      </w:r>
      <w:r>
        <w:rPr>
          <w:rFonts w:ascii="Arial" w:cs="Arial" w:eastAsia="Arial" w:hAnsi="Arial"/>
          <w:color w:val="A0522D"/>
          <w:sz w:val="22"/>
          <w:szCs w:val="22"/>
          <w:u w:val="single"/>
        </w:rPr>
        <w:t xml:space="preserve">https://developer.mozilla.org/en-US/docs/Web/CSS/backdrop-filter</w:t>
      </w:r>
    </w:p>
    <w:p>
      <w:pPr>
        <w:spacing w:before="80" w:after="80"/>
      </w:pPr>
      <w:r>
        <w:t xml:space="preserve"/>
      </w:r>
    </w:p>
    <w:p>
      <w:r>
        <w:br w:type="page"/>
      </w:r>
    </w:p>
    <w:p>
      <w:pPr>
        <w:pStyle w:val="Heading1"/>
        <w:pBdr>
          <w:bottom w:val="single" w:color="800000" w:sz="8" w:space="2"/>
        </w:pBdr>
        <w:spacing w:before="480" w:after="240"/>
      </w:pPr>
      <w:r>
        <w:rPr>
          <w:rFonts w:ascii="Arial" w:cs="Arial" w:eastAsia="Arial" w:hAnsi="Arial"/>
          <w:b/>
          <w:bCs/>
          <w:color w:val="800000"/>
          <w:sz w:val="36"/>
          <w:szCs w:val="36"/>
        </w:rPr>
        <w:t xml:space="preserve">2. Overall Description</w:t>
      </w:r>
    </w:p>
    <w:p>
      <w:pPr>
        <w:pStyle w:val="Heading2"/>
        <w:pBdr>
          <w:bottom w:val="single" w:color="A0522D" w:sz="4" w:space="1"/>
        </w:pBdr>
        <w:spacing w:before="360" w:after="160"/>
      </w:pPr>
      <w:r>
        <w:rPr>
          <w:rFonts w:ascii="Arial" w:cs="Arial" w:eastAsia="Arial" w:hAnsi="Arial"/>
          <w:b/>
          <w:bCs/>
          <w:color w:val="800000"/>
          <w:sz w:val="28"/>
          <w:szCs w:val="28"/>
        </w:rPr>
        <w:t xml:space="preserve">2.1 Product Perspective</w:t>
      </w:r>
    </w:p>
    <w:p>
      <w:pPr>
        <w:pStyle w:val="BodyText"/>
        <w:spacing w:before="100" w:after="100" w:line="276" w:lineRule="auto"/>
      </w:pPr>
      <w:r>
        <w:rPr>
          <w:rFonts w:ascii="Arial" w:cs="Arial" w:eastAsia="Arial" w:hAnsi="Arial"/>
          <w:color w:val="333333"/>
          <w:sz w:val="22"/>
          <w:szCs w:val="22"/>
        </w:rPr>
        <w:t xml:space="preserve">The IMS is a standalone web-based application built with the Flask framework (Python). It follows a client-server architecture: the server (app.py) handles HTTP routing, business logic, database operations via SQLAlchemy, and password security via Werkzeug; the client (browser) receives HTML rendered by Flask through Jinja2 templates, styled by four CSS files served from the static directory. Authentication and admin pages (index.html, student-information.html, admin-login.html, admin-signup.html) are styled by landing.css. The student dashboard (student-dashboard.html) is styled by student-dashboard.css — a dedicated external stylesheet with a light theme, hero banner, card grid, and modal system. All admin pages extend base.html through Jinja2 template inheritance and are styled by dashboard.css. The legacy student base (base_student.html) uses style.css. Font Awesome 6.4.0 is loaded from cdnjs in base.html and provides all icons used across the admin panel. A client-side JavaScript block in base.html auto-highlights the active sidebar link by comparing window.location.pathname against each nav link’s href. The shared glassmorphism design language applies to admin and auth pages; the student dashboard uses a separate clean light-theme design. The database is SQLite in development, managed through SQLAlchemy models, and can be migrated to PostgreSQL or MySQL in production using Flask-Migrate. The system is accessible from any device with a modern browser that supports CSS backdrop-filter.</w:t>
      </w:r>
    </w:p>
    <w:p>
      <w:pPr>
        <w:spacing w:before="80" w:after="80"/>
      </w:pPr>
      <w:r>
        <w:t xml:space="preserve"/>
      </w:r>
    </w:p>
    <w:p>
      <w:pPr>
        <w:pStyle w:val="Heading2"/>
        <w:pBdr>
          <w:bottom w:val="single" w:color="A0522D" w:sz="4" w:space="1"/>
        </w:pBdr>
        <w:spacing w:before="360" w:after="160"/>
      </w:pPr>
      <w:r>
        <w:rPr>
          <w:rFonts w:ascii="Arial" w:cs="Arial" w:eastAsia="Arial" w:hAnsi="Arial"/>
          <w:b/>
          <w:bCs/>
          <w:color w:val="800000"/>
          <w:sz w:val="28"/>
          <w:szCs w:val="28"/>
        </w:rPr>
        <w:t xml:space="preserve">2.2 Product Functions</w:t>
      </w:r>
    </w:p>
    <w:p>
      <w:pPr>
        <w:pStyle w:val="BodyText"/>
        <w:spacing w:before="100" w:after="100" w:line="276" w:lineRule="auto"/>
      </w:pPr>
      <w:r>
        <w:rPr>
          <w:rFonts w:ascii="Arial" w:cs="Arial" w:eastAsia="Arial" w:hAnsi="Arial"/>
          <w:color w:val="333333"/>
          <w:sz w:val="22"/>
          <w:szCs w:val="22"/>
        </w:rPr>
        <w:t xml:space="preserve">The system provides the following high-level functions. Each function corresponds to one or more routes defined in app.py and, where applicable, a form class in forms.py. The CSS file and image assets that control the visual presentation of each function are noted:</w:t>
      </w:r>
    </w:p>
    <w:p>
      <w:pPr>
        <w:pStyle w:val="ListParagraph"/>
        <w:numPr>
          <w:ilvl w:val="0"/>
          <w:numId w:val="2"/>
        </w:numPr>
        <w:spacing w:before="80" w:after="80" w:line="276" w:lineRule="auto"/>
      </w:pPr>
      <w:r>
        <w:rPr>
          <w:rFonts w:ascii="Arial" w:cs="Arial" w:eastAsia="Arial" w:hAnsi="Arial"/>
          <w:color w:val="333333"/>
          <w:sz w:val="22"/>
          <w:szCs w:val="22"/>
        </w:rPr>
        <w:t xml:space="preserve">Landing page serving as the public entry point (route: /, styled by landing.css; displays CSU-logo.png and bg_cover.png background)</w:t>
      </w:r>
    </w:p>
    <w:p>
      <w:pPr>
        <w:pStyle w:val="ListParagraph"/>
        <w:numPr>
          <w:ilvl w:val="0"/>
          <w:numId w:val="2"/>
        </w:numPr>
        <w:spacing w:before="80" w:after="80" w:line="276" w:lineRule="auto"/>
      </w:pPr>
      <w:r>
        <w:rPr>
          <w:rFonts w:ascii="Arial" w:cs="Arial" w:eastAsia="Arial" w:hAnsi="Arial"/>
          <w:color w:val="333333"/>
          <w:sz w:val="22"/>
          <w:szCs w:val="22"/>
        </w:rPr>
        <w:t xml:space="preserve">Student identity verification form before dashboard access (route: /student/information, form: StudentForm, styled by landing.css)</w:t>
      </w:r>
    </w:p>
    <w:p>
      <w:pPr>
        <w:pStyle w:val="ListParagraph"/>
        <w:numPr>
          <w:ilvl w:val="0"/>
          <w:numId w:val="2"/>
        </w:numPr>
        <w:spacing w:before="80" w:after="80" w:line="276" w:lineRule="auto"/>
      </w:pPr>
      <w:r>
        <w:rPr>
          <w:rFonts w:ascii="Arial" w:cs="Arial" w:eastAsia="Arial" w:hAnsi="Arial"/>
          <w:color w:val="333333"/>
          <w:sz w:val="22"/>
          <w:szCs w:val="22"/>
        </w:rPr>
        <w:t xml:space="preserve">Student Dashboard displaying available inventory items as a browsable card grid with hero banner, category filters, item detail modal, and toast notifications (route: /student/dashboard, styled by student-dashboard.css external stylesheet)</w:t>
      </w:r>
    </w:p>
    <w:p>
      <w:pPr>
        <w:pStyle w:val="ListParagraph"/>
        <w:numPr>
          <w:ilvl w:val="0"/>
          <w:numId w:val="2"/>
        </w:numPr>
        <w:spacing w:before="80" w:after="80" w:line="276" w:lineRule="auto"/>
      </w:pPr>
      <w:r>
        <w:rPr>
          <w:rFonts w:ascii="Arial" w:cs="Arial" w:eastAsia="Arial" w:hAnsi="Arial"/>
          <w:color w:val="333333"/>
          <w:sz w:val="22"/>
          <w:szCs w:val="22"/>
        </w:rPr>
        <w:t xml:space="preserve">Student Borrow Request form (route: /student/borrow, form: BorrowForm, styled by student-borrow.html with inline CSS + external style.css): displays item details chip, student identity box, and a form with remarks, borrow_date, return_date, faculty_incharge, and contact_number fields. Creates BorrowTracker record on submission.</w:t>
      </w:r>
    </w:p>
    <w:p>
      <w:pPr>
        <w:pStyle w:val="ListParagraph"/>
        <w:numPr>
          <w:ilvl w:val="0"/>
          <w:numId w:val="2"/>
        </w:numPr>
        <w:spacing w:before="80" w:after="80" w:line="276" w:lineRule="auto"/>
      </w:pPr>
      <w:r>
        <w:rPr>
          <w:rFonts w:ascii="Arial" w:cs="Arial" w:eastAsia="Arial" w:hAnsi="Arial"/>
          <w:color w:val="333333"/>
          <w:sz w:val="22"/>
          <w:szCs w:val="22"/>
        </w:rPr>
        <w:t xml:space="preserve">Bulk Borrow Request (route: /student/borrow/bulk, template: student-borrow-bulk.html): accepts multiple inventory IDs from the cart page and creates one BorrowTracker record per item using a single form submission with shared faculty_incharge, borrow_date, return_date, remarks, and contact_number.</w:t>
      </w:r>
    </w:p>
    <w:p>
      <w:pPr>
        <w:pStyle w:val="ListParagraph"/>
        <w:numPr>
          <w:ilvl w:val="0"/>
          <w:numId w:val="2"/>
        </w:numPr>
        <w:spacing w:before="80" w:after="80" w:line="276" w:lineRule="auto"/>
      </w:pPr>
      <w:r>
        <w:rPr>
          <w:rFonts w:ascii="Arial" w:cs="Arial" w:eastAsia="Arial" w:hAnsi="Arial"/>
          <w:color w:val="333333"/>
          <w:sz w:val="22"/>
          <w:szCs w:val="22"/>
        </w:rPr>
        <w:t xml:space="preserve">Student Cart (route: /student/cart, template: student-cart.html): client-side cart page storing items in localStorage ('csu_cart'). Allows students to save items for future borrowing, remove items, and borrow individual or all available items directly from the cart.</w:t>
      </w:r>
    </w:p>
    <w:p>
      <w:pPr>
        <w:pStyle w:val="ListParagraph"/>
        <w:numPr>
          <w:ilvl w:val="0"/>
          <w:numId w:val="2"/>
        </w:numPr>
        <w:spacing w:before="80" w:after="80" w:line="276" w:lineRule="auto"/>
      </w:pPr>
      <w:r>
        <w:rPr>
          <w:rFonts w:ascii="Arial" w:cs="Arial" w:eastAsia="Arial" w:hAnsi="Arial"/>
          <w:color w:val="333333"/>
          <w:sz w:val="22"/>
          <w:szCs w:val="22"/>
        </w:rPr>
        <w:t xml:space="preserve">Student Request Lookup page (route: /student/requests): allows any student to check their own borrow request history by entering their student ID number without requiring a login session.</w:t>
      </w:r>
    </w:p>
    <w:p>
      <w:pPr>
        <w:pStyle w:val="ListParagraph"/>
        <w:numPr>
          <w:ilvl w:val="0"/>
          <w:numId w:val="2"/>
        </w:numPr>
        <w:spacing w:before="80" w:after="80" w:line="276" w:lineRule="auto"/>
      </w:pPr>
      <w:r>
        <w:rPr>
          <w:rFonts w:ascii="Arial" w:cs="Arial" w:eastAsia="Arial" w:hAnsi="Arial"/>
          <w:color w:val="333333"/>
          <w:sz w:val="22"/>
          <w:szCs w:val="22"/>
        </w:rPr>
        <w:t xml:space="preserve">Admin login and sign-up with Flask-WTF CSRF protection (routes: /admin, /admin/signup; styled by landing.css; displays CSU-logo.png)</w:t>
      </w:r>
    </w:p>
    <w:p>
      <w:pPr>
        <w:pStyle w:val="ListParagraph"/>
        <w:numPr>
          <w:ilvl w:val="0"/>
          <w:numId w:val="2"/>
        </w:numPr>
        <w:spacing w:before="80" w:after="80" w:line="276" w:lineRule="auto"/>
      </w:pPr>
      <w:r>
        <w:rPr>
          <w:rFonts w:ascii="Arial" w:cs="Arial" w:eastAsia="Arial" w:hAnsi="Arial"/>
          <w:color w:val="333333"/>
          <w:sz w:val="22"/>
          <w:szCs w:val="22"/>
        </w:rPr>
        <w:t xml:space="preserve">Admin Dashboard with live stat counters (total_items, pending_count, overdue_count), a 2×2 grid of status-filtered sub-tables (Pending, Approved, Rejected, Returned — all drawn from recent_activities), and a full Recent Activities feed with color-coded icons (route: /admin/dashboard, styled by dashboard.css)</w:t>
      </w:r>
    </w:p>
    <w:p>
      <w:pPr>
        <w:pStyle w:val="ListParagraph"/>
        <w:numPr>
          <w:ilvl w:val="0"/>
          <w:numId w:val="2"/>
        </w:numPr>
        <w:spacing w:before="80" w:after="80" w:line="276" w:lineRule="auto"/>
      </w:pPr>
      <w:r>
        <w:rPr>
          <w:rFonts w:ascii="Arial" w:cs="Arial" w:eastAsia="Arial" w:hAnsi="Arial"/>
          <w:color w:val="333333"/>
          <w:sz w:val="22"/>
          <w:szCs w:val="22"/>
        </w:rPr>
        <w:t xml:space="preserve">Manage Inventory: add, edit, delete items; auto-create categories; compute available stock (route: /admin/inventory, styled by dashboard.css inventory section)</w:t>
      </w:r>
    </w:p>
    <w:p>
      <w:pPr>
        <w:pStyle w:val="ListParagraph"/>
        <w:numPr>
          <w:ilvl w:val="0"/>
          <w:numId w:val="2"/>
        </w:numPr>
        <w:spacing w:before="80" w:after="80" w:line="276" w:lineRule="auto"/>
      </w:pPr>
      <w:r>
        <w:rPr>
          <w:rFonts w:ascii="Arial" w:cs="Arial" w:eastAsia="Arial" w:hAnsi="Arial"/>
          <w:color w:val="333333"/>
          <w:sz w:val="22"/>
          <w:szCs w:val="22"/>
        </w:rPr>
        <w:t xml:space="preserve">Manage Office: add, edit, delete offices with guarded deletion; assign Faculty in Charge via ApproverConfig (route: /admin/office, /admin/office/assign/&lt;id&gt;, styled by dashboard.css)</w:t>
      </w:r>
    </w:p>
    <w:p>
      <w:pPr>
        <w:pStyle w:val="ListParagraph"/>
        <w:numPr>
          <w:ilvl w:val="0"/>
          <w:numId w:val="2"/>
        </w:numPr>
        <w:spacing w:before="80" w:after="80" w:line="276" w:lineRule="auto"/>
      </w:pPr>
      <w:r>
        <w:rPr>
          <w:rFonts w:ascii="Arial" w:cs="Arial" w:eastAsia="Arial" w:hAnsi="Arial"/>
          <w:color w:val="333333"/>
          <w:sz w:val="22"/>
          <w:szCs w:val="22"/>
        </w:rPr>
        <w:t xml:space="preserve">Manage Faculty: add, edit faculty with office auto-create and search (route: /admin/faculty, styled by dashboard.css)</w:t>
      </w:r>
    </w:p>
    <w:p>
      <w:pPr>
        <w:pStyle w:val="ListParagraph"/>
        <w:numPr>
          <w:ilvl w:val="0"/>
          <w:numId w:val="2"/>
        </w:numPr>
        <w:spacing w:before="80" w:after="80" w:line="276" w:lineRule="auto"/>
      </w:pPr>
      <w:r>
        <w:rPr>
          <w:rFonts w:ascii="Arial" w:cs="Arial" w:eastAsia="Arial" w:hAnsi="Arial"/>
          <w:color w:val="333333"/>
          <w:sz w:val="22"/>
          <w:szCs w:val="22"/>
        </w:rPr>
        <w:t xml:space="preserve">Manage Requests: view and search requests; approve (with borrow_date, return_date, optional remarks via modal) or reject (with optional remarks) via /admin/requests/approve/&lt;id&gt; and /admin/requests/reject/&lt;id&gt; routes; REQ-prefix on request IDs (route: /admin/requests, styled by dashboard.css)</w:t>
      </w:r>
    </w:p>
    <w:p>
      <w:pPr>
        <w:pStyle w:val="ListParagraph"/>
        <w:numPr>
          <w:ilvl w:val="0"/>
          <w:numId w:val="2"/>
        </w:numPr>
        <w:spacing w:before="80" w:after="80" w:line="276" w:lineRule="auto"/>
      </w:pPr>
      <w:r>
        <w:rPr>
          <w:rFonts w:ascii="Arial" w:cs="Arial" w:eastAsia="Arial" w:hAnsi="Arial"/>
          <w:color w:val="333333"/>
          <w:sz w:val="22"/>
          <w:szCs w:val="22"/>
        </w:rPr>
        <w:t xml:space="preserve">Borrowed Items Tracking: search by student name, ID, or item; display borrow ID, student details, item with serial number, borrow/return dates, status badges (approved/borrowed/overdue/returned); Mark Returned action via POST to mark_returned route (route: /admin/borrowed-items, styled by dashboard.css)</w:t>
      </w:r>
    </w:p>
    <w:p>
      <w:pPr>
        <w:pStyle w:val="ListParagraph"/>
        <w:numPr>
          <w:ilvl w:val="0"/>
          <w:numId w:val="2"/>
        </w:numPr>
        <w:spacing w:before="80" w:after="80" w:line="276" w:lineRule="auto"/>
      </w:pPr>
      <w:r>
        <w:rPr>
          <w:rFonts w:ascii="Arial" w:cs="Arial" w:eastAsia="Arial" w:hAnsi="Arial"/>
          <w:color w:val="333333"/>
          <w:sz w:val="22"/>
          <w:szCs w:val="22"/>
        </w:rPr>
        <w:t xml:space="preserve">System Reports: date-filtered borrowing statistics (total_borrows, most_borrowed, damage_reports — drawn from the Reports model), a CSS bar chart of the past 7 days, and CSV export (route: /admin/reports, /admin/export_csv, styled by dashboard.css reports section)</w:t>
      </w:r>
    </w:p>
    <w:p>
      <w:pPr>
        <w:spacing w:before="80" w:after="80"/>
      </w:pPr>
      <w:r>
        <w:t xml:space="preserve"/>
      </w:r>
    </w:p>
    <w:p>
      <w:pPr>
        <w:pStyle w:val="Heading2"/>
        <w:pBdr>
          <w:bottom w:val="single" w:color="A0522D" w:sz="4" w:space="1"/>
        </w:pBdr>
        <w:spacing w:before="360" w:after="160"/>
      </w:pPr>
      <w:r>
        <w:rPr>
          <w:rFonts w:ascii="Arial" w:cs="Arial" w:eastAsia="Arial" w:hAnsi="Arial"/>
          <w:b/>
          <w:bCs/>
          <w:color w:val="800000"/>
          <w:sz w:val="28"/>
          <w:szCs w:val="28"/>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User Class</w:t>
            </w:r>
          </w:p>
        </w:tc>
        <w:tc>
          <w:tcPr>
            <w:tcW w:type="dxa" w:w="368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8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Privileges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Student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Enrolled CEGS students who need to borrow equipment or facilities. Identified by a Student ID matching the pattern 000-00000. Interacts with landing.css-styled pages and the standalone student dashboard.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View inventory, browse items, submit borrow requests via BorrowForm, track request status.</w:t>
            </w:r>
          </w:p>
        </w:tc>
      </w:tr>
      <w:tr>
        <w:tc>
          <w:tcPr>
            <w:tcW w:type="dxa" w:w="20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Admin / Faculty</w:t>
            </w:r>
          </w:p>
        </w:tc>
        <w:tc>
          <w:tcPr>
            <w:tcW w:type="dxa" w:w="368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Faculty members or staff responsible for managing inventory and processing requests. Authenticated via hashed passwords. Interacts exclusively with dashboard.css-styled admin pages. Sidebar active-link is highlighted automatically via client-side JS in base.html.</w:t>
            </w:r>
          </w:p>
        </w:tc>
        <w:tc>
          <w:tcPr>
            <w:tcW w:type="dxa" w:w="368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Full system access: manage inventory, faculty, offices via WTForms; approve/reject requests; view Recent Activities feed; generate and export reports.</w:t>
            </w:r>
          </w:p>
        </w:tc>
      </w:tr>
    </w:tbl>
    <w:p>
      <w:pPr>
        <w:spacing w:before="80" w:after="80"/>
      </w:pPr>
      <w:r>
        <w:t xml:space="preserve"/>
      </w:r>
    </w:p>
    <w:p>
      <w:pPr>
        <w:pStyle w:val="Heading2"/>
        <w:pBdr>
          <w:bottom w:val="single" w:color="A0522D" w:sz="4" w:space="1"/>
        </w:pBdr>
        <w:spacing w:before="360" w:after="160"/>
      </w:pPr>
      <w:r>
        <w:rPr>
          <w:rFonts w:ascii="Arial" w:cs="Arial" w:eastAsia="Arial" w:hAnsi="Arial"/>
          <w:b/>
          <w:bCs/>
          <w:color w:val="800000"/>
          <w:sz w:val="28"/>
          <w:szCs w:val="28"/>
        </w:rPr>
        <w:t xml:space="preserve">2.4 Operating Environment</w:t>
      </w:r>
    </w:p>
    <w:p>
      <w:pPr>
        <w:pStyle w:val="ListParagraph"/>
        <w:numPr>
          <w:ilvl w:val="0"/>
          <w:numId w:val="2"/>
        </w:numPr>
        <w:spacing w:before="80" w:after="80" w:line="276" w:lineRule="auto"/>
      </w:pPr>
      <w:r>
        <w:rPr>
          <w:rFonts w:ascii="Arial" w:cs="Arial" w:eastAsia="Arial" w:hAnsi="Arial"/>
          <w:color w:val="333333"/>
          <w:sz w:val="22"/>
          <w:szCs w:val="22"/>
        </w:rPr>
        <w:t xml:space="preserve">Operating System: Any OS supporting Python 3.x (Windows, Linux, macOS)</w:t>
      </w:r>
    </w:p>
    <w:p>
      <w:pPr>
        <w:pStyle w:val="ListParagraph"/>
        <w:numPr>
          <w:ilvl w:val="0"/>
          <w:numId w:val="2"/>
        </w:numPr>
        <w:spacing w:before="80" w:after="80" w:line="276" w:lineRule="auto"/>
      </w:pPr>
      <w:r>
        <w:rPr>
          <w:rFonts w:ascii="Arial" w:cs="Arial" w:eastAsia="Arial" w:hAnsi="Arial"/>
          <w:color w:val="333333"/>
          <w:sz w:val="22"/>
          <w:szCs w:val="22"/>
        </w:rPr>
        <w:t xml:space="preserve">Web Framework: Flask 3.1.3</w:t>
      </w:r>
    </w:p>
    <w:p>
      <w:pPr>
        <w:pStyle w:val="ListParagraph"/>
        <w:numPr>
          <w:ilvl w:val="0"/>
          <w:numId w:val="2"/>
        </w:numPr>
        <w:spacing w:before="80" w:after="80" w:line="276" w:lineRule="auto"/>
      </w:pPr>
      <w:r>
        <w:rPr>
          <w:rFonts w:ascii="Arial" w:cs="Arial" w:eastAsia="Arial" w:hAnsi="Arial"/>
          <w:color w:val="333333"/>
          <w:sz w:val="22"/>
          <w:szCs w:val="22"/>
        </w:rPr>
        <w:t xml:space="preserve">ORM &amp; Database: SQLAlchemy 2.0.47 with SQLite (dev) / PostgreSQL or MySQL (production); Flask-Migrate 4.1.0 for schema migrations</w:t>
      </w:r>
    </w:p>
    <w:p>
      <w:pPr>
        <w:pStyle w:val="ListParagraph"/>
        <w:numPr>
          <w:ilvl w:val="0"/>
          <w:numId w:val="2"/>
        </w:numPr>
        <w:spacing w:before="80" w:after="80" w:line="276" w:lineRule="auto"/>
      </w:pPr>
      <w:r>
        <w:rPr>
          <w:rFonts w:ascii="Arial" w:cs="Arial" w:eastAsia="Arial" w:hAnsi="Arial"/>
          <w:color w:val="333333"/>
          <w:sz w:val="22"/>
          <w:szCs w:val="22"/>
        </w:rPr>
        <w:t xml:space="preserve">Password Security: Werkzeug 3.1.6 (generate_password_hash / check_password_hash)</w:t>
      </w:r>
    </w:p>
    <w:p>
      <w:pPr>
        <w:pStyle w:val="ListParagraph"/>
        <w:numPr>
          <w:ilvl w:val="0"/>
          <w:numId w:val="2"/>
        </w:numPr>
        <w:spacing w:before="80" w:after="80" w:line="276" w:lineRule="auto"/>
      </w:pPr>
      <w:r>
        <w:rPr>
          <w:rFonts w:ascii="Arial" w:cs="Arial" w:eastAsia="Arial" w:hAnsi="Arial"/>
          <w:color w:val="333333"/>
          <w:sz w:val="22"/>
          <w:szCs w:val="22"/>
        </w:rPr>
        <w:t xml:space="preserve">Form Validation: Flask-WTF via WTForms (CSRF protection, field validators, regex patterns)</w:t>
      </w:r>
    </w:p>
    <w:p>
      <w:pPr>
        <w:pStyle w:val="ListParagraph"/>
        <w:numPr>
          <w:ilvl w:val="0"/>
          <w:numId w:val="2"/>
        </w:numPr>
        <w:spacing w:before="80" w:after="80" w:line="276" w:lineRule="auto"/>
      </w:pPr>
      <w:r>
        <w:rPr>
          <w:rFonts w:ascii="Arial" w:cs="Arial" w:eastAsia="Arial" w:hAnsi="Arial"/>
          <w:color w:val="333333"/>
          <w:sz w:val="22"/>
          <w:szCs w:val="22"/>
        </w:rPr>
        <w:t xml:space="preserve">Browser: Any modern browser supporting CSS backdrop-filter (Chrome 76+, Firefox 103+, Edge 79+, Safari 9+) and window.location.pathname (all modern browsers)</w:t>
      </w:r>
    </w:p>
    <w:p>
      <w:pPr>
        <w:pStyle w:val="ListParagraph"/>
        <w:numPr>
          <w:ilvl w:val="0"/>
          <w:numId w:val="2"/>
        </w:numPr>
        <w:spacing w:before="80" w:after="80" w:line="276" w:lineRule="auto"/>
      </w:pPr>
      <w:r>
        <w:rPr>
          <w:rFonts w:ascii="Arial" w:cs="Arial" w:eastAsia="Arial" w:hAnsi="Arial"/>
          <w:color w:val="333333"/>
          <w:sz w:val="22"/>
          <w:szCs w:val="22"/>
        </w:rPr>
        <w:t xml:space="preserve">Templating Engine: Jinja2 3.1.6 (admin pages); standalone HTML/CSS/JS (student-facing pages)</w:t>
      </w:r>
    </w:p>
    <w:p>
      <w:pPr>
        <w:pStyle w:val="ListParagraph"/>
        <w:numPr>
          <w:ilvl w:val="0"/>
          <w:numId w:val="2"/>
        </w:numPr>
        <w:spacing w:before="80" w:after="80" w:line="276" w:lineRule="auto"/>
      </w:pPr>
      <w:r>
        <w:rPr>
          <w:rFonts w:ascii="Arial" w:cs="Arial" w:eastAsia="Arial" w:hAnsi="Arial"/>
          <w:color w:val="333333"/>
          <w:sz w:val="22"/>
          <w:szCs w:val="22"/>
        </w:rPr>
        <w:t xml:space="preserve">CSS Stylesheets: landing.css (landing, login, signup, student-information pages), dashboard.css (all admin panel pages), student-dashboard.css (student dashboard — external light-theme stylesheet with hero, card grid, modal, toast), style.css (legacy student base layout)</w:t>
      </w:r>
    </w:p>
    <w:p>
      <w:pPr>
        <w:pStyle w:val="ListParagraph"/>
        <w:numPr>
          <w:ilvl w:val="0"/>
          <w:numId w:val="2"/>
        </w:numPr>
        <w:spacing w:before="80" w:after="80" w:line="276" w:lineRule="auto"/>
      </w:pPr>
      <w:r>
        <w:rPr>
          <w:rFonts w:ascii="Arial" w:cs="Arial" w:eastAsia="Arial" w:hAnsi="Arial"/>
          <w:color w:val="333333"/>
          <w:sz w:val="22"/>
          <w:szCs w:val="22"/>
        </w:rPr>
        <w:t xml:space="preserve">Static Image Assets: bg_cover.png (full-viewport background), CSU-logo.png (institution logo on all public pages)</w:t>
      </w:r>
    </w:p>
    <w:p>
      <w:pPr>
        <w:pStyle w:val="ListParagraph"/>
        <w:numPr>
          <w:ilvl w:val="0"/>
          <w:numId w:val="2"/>
        </w:numPr>
        <w:spacing w:before="80" w:after="80" w:line="276" w:lineRule="auto"/>
      </w:pPr>
      <w:r>
        <w:rPr>
          <w:rFonts w:ascii="Arial" w:cs="Arial" w:eastAsia="Arial" w:hAnsi="Arial"/>
          <w:color w:val="333333"/>
          <w:sz w:val="22"/>
          <w:szCs w:val="22"/>
        </w:rPr>
        <w:t xml:space="preserve">Frontend Libraries: Font Awesome 6.4.0 from cdnjs.cloudflare.com (loaded in base.html &lt;head&gt;), Google Fonts — Sora, Space Mono, DM Serif Display (student-facing pages, CDN)</w:t>
      </w:r>
    </w:p>
    <w:p>
      <w:pPr>
        <w:pStyle w:val="ListParagraph"/>
        <w:numPr>
          <w:ilvl w:val="0"/>
          <w:numId w:val="2"/>
        </w:numPr>
        <w:spacing w:before="80" w:after="80" w:line="276" w:lineRule="auto"/>
      </w:pPr>
      <w:r>
        <w:rPr>
          <w:rFonts w:ascii="Arial" w:cs="Arial" w:eastAsia="Arial" w:hAnsi="Arial"/>
          <w:color w:val="333333"/>
          <w:sz w:val="22"/>
          <w:szCs w:val="22"/>
        </w:rPr>
        <w:t xml:space="preserve">Tunnel (Optional Development): pyngrok 7.5.0 (Python package, replaces standalone ngrok.exe) for exposing local server to external URLs</w:t>
      </w:r>
    </w:p>
    <w:p>
      <w:pPr>
        <w:pStyle w:val="ListParagraph"/>
        <w:numPr>
          <w:ilvl w:val="0"/>
          <w:numId w:val="2"/>
        </w:numPr>
        <w:spacing w:before="80" w:after="80" w:line="276" w:lineRule="auto"/>
      </w:pPr>
      <w:r>
        <w:rPr>
          <w:rFonts w:ascii="Arial" w:cs="Arial" w:eastAsia="Arial" w:hAnsi="Arial"/>
          <w:color w:val="333333"/>
          <w:sz w:val="22"/>
          <w:szCs w:val="22"/>
        </w:rPr>
        <w:t xml:space="preserve">Network: Local institutional network or localhost (port 8000 by default)</w:t>
      </w:r>
    </w:p>
    <w:p>
      <w:pPr>
        <w:spacing w:before="80" w:after="80"/>
      </w:pPr>
      <w:r>
        <w:t xml:space="preserve"/>
      </w:r>
    </w:p>
    <w:p>
      <w:pPr>
        <w:pStyle w:val="Heading2"/>
        <w:pBdr>
          <w:bottom w:val="single" w:color="A0522D" w:sz="4" w:space="1"/>
        </w:pBdr>
        <w:spacing w:before="360" w:after="160"/>
      </w:pPr>
      <w:r>
        <w:rPr>
          <w:rFonts w:ascii="Arial" w:cs="Arial" w:eastAsia="Arial" w:hAnsi="Arial"/>
          <w:b/>
          <w:bCs/>
          <w:color w:val="800000"/>
          <w:sz w:val="28"/>
          <w:szCs w:val="28"/>
        </w:rPr>
        <w:t xml:space="preserve">2.5 Design Constraints</w:t>
      </w:r>
    </w:p>
    <w:p>
      <w:pPr>
        <w:pStyle w:val="ListParagraph"/>
        <w:numPr>
          <w:ilvl w:val="0"/>
          <w:numId w:val="2"/>
        </w:numPr>
        <w:spacing w:before="80" w:after="80" w:line="276" w:lineRule="auto"/>
      </w:pPr>
      <w:r>
        <w:rPr>
          <w:rFonts w:ascii="Arial" w:cs="Arial" w:eastAsia="Arial" w:hAnsi="Arial"/>
          <w:color w:val="333333"/>
          <w:sz w:val="22"/>
          <w:szCs w:val="22"/>
        </w:rPr>
        <w:t xml:space="preserve">The system must be accessible through a standard web browser without requiring client-side software installation.</w:t>
      </w:r>
    </w:p>
    <w:p>
      <w:pPr>
        <w:pStyle w:val="ListParagraph"/>
        <w:numPr>
          <w:ilvl w:val="0"/>
          <w:numId w:val="2"/>
        </w:numPr>
        <w:spacing w:before="80" w:after="80" w:line="276" w:lineRule="auto"/>
      </w:pPr>
      <w:r>
        <w:rPr>
          <w:rFonts w:ascii="Arial" w:cs="Arial" w:eastAsia="Arial" w:hAnsi="Arial"/>
          <w:color w:val="333333"/>
          <w:sz w:val="22"/>
          <w:szCs w:val="22"/>
        </w:rPr>
        <w:t xml:space="preserve">All pages must correctly render the bg_cover.png full-viewport background; the image must remain in the static/img/ directory.</w:t>
      </w:r>
    </w:p>
    <w:p>
      <w:pPr>
        <w:pStyle w:val="ListParagraph"/>
        <w:numPr>
          <w:ilvl w:val="0"/>
          <w:numId w:val="2"/>
        </w:numPr>
        <w:spacing w:before="80" w:after="80" w:line="276" w:lineRule="auto"/>
      </w:pPr>
      <w:r>
        <w:rPr>
          <w:rFonts w:ascii="Arial" w:cs="Arial" w:eastAsia="Arial" w:hAnsi="Arial"/>
          <w:color w:val="333333"/>
          <w:sz w:val="22"/>
          <w:szCs w:val="22"/>
        </w:rPr>
        <w:t xml:space="preserve">CSS backdrop-filter is used for the glassmorphism effect on all panel elements. Browsers that do not support backdrop-filter will display panels without blur; the layout must remain functional.</w:t>
      </w:r>
    </w:p>
    <w:p>
      <w:pPr>
        <w:pStyle w:val="ListParagraph"/>
        <w:numPr>
          <w:ilvl w:val="0"/>
          <w:numId w:val="2"/>
        </w:numPr>
        <w:spacing w:before="80" w:after="80" w:line="276" w:lineRule="auto"/>
      </w:pPr>
      <w:r>
        <w:rPr>
          <w:rFonts w:ascii="Arial" w:cs="Arial" w:eastAsia="Arial" w:hAnsi="Arial"/>
          <w:color w:val="333333"/>
          <w:sz w:val="22"/>
          <w:szCs w:val="22"/>
        </w:rPr>
        <w:t xml:space="preserve">The -webkit-backdrop-filter fallback is included in dashboard.css and landing.css to ensure compatibility with WebKit-based browsers.</w:t>
      </w:r>
    </w:p>
    <w:p>
      <w:pPr>
        <w:pStyle w:val="ListParagraph"/>
        <w:numPr>
          <w:ilvl w:val="0"/>
          <w:numId w:val="2"/>
        </w:numPr>
        <w:spacing w:before="80" w:after="80" w:line="276" w:lineRule="auto"/>
      </w:pPr>
      <w:r>
        <w:rPr>
          <w:rFonts w:ascii="Arial" w:cs="Arial" w:eastAsia="Arial" w:hAnsi="Arial"/>
          <w:color w:val="333333"/>
          <w:sz w:val="22"/>
          <w:szCs w:val="22"/>
        </w:rPr>
        <w:t xml:space="preserve">base.html loads Font Awesome 6.4.0 from cdnjs; the specific CDN URL must remain reachable or be replaced with a local copy for offline deployments.</w:t>
      </w:r>
    </w:p>
    <w:p>
      <w:pPr>
        <w:pStyle w:val="ListParagraph"/>
        <w:numPr>
          <w:ilvl w:val="0"/>
          <w:numId w:val="2"/>
        </w:numPr>
        <w:spacing w:before="80" w:after="80" w:line="276" w:lineRule="auto"/>
      </w:pPr>
      <w:r>
        <w:rPr>
          <w:rFonts w:ascii="Arial" w:cs="Arial" w:eastAsia="Arial" w:hAnsi="Arial"/>
          <w:color w:val="333333"/>
          <w:sz w:val="22"/>
          <w:szCs w:val="22"/>
        </w:rPr>
        <w:t xml:space="preserve">The active-link highlighter in base.html uses window.location.pathname; it correctly handles exact matches and startsWith() for sub-paths, but excludes '/' to avoid matching all links.</w:t>
      </w:r>
    </w:p>
    <w:p>
      <w:pPr>
        <w:pStyle w:val="ListParagraph"/>
        <w:numPr>
          <w:ilvl w:val="0"/>
          <w:numId w:val="2"/>
        </w:numPr>
        <w:spacing w:before="80" w:after="80" w:line="276" w:lineRule="auto"/>
      </w:pPr>
      <w:r>
        <w:rPr>
          <w:rFonts w:ascii="Arial" w:cs="Arial" w:eastAsia="Arial" w:hAnsi="Arial"/>
          <w:color w:val="333333"/>
          <w:sz w:val="22"/>
          <w:szCs w:val="22"/>
        </w:rPr>
        <w:t xml:space="preserve">All admin routes are protected: if authentication fails, the user is redirected to the login page.</w:t>
      </w:r>
    </w:p>
    <w:p>
      <w:pPr>
        <w:pStyle w:val="ListParagraph"/>
        <w:numPr>
          <w:ilvl w:val="0"/>
          <w:numId w:val="2"/>
        </w:numPr>
        <w:spacing w:before="80" w:after="80" w:line="276" w:lineRule="auto"/>
      </w:pPr>
      <w:r>
        <w:rPr>
          <w:rFonts w:ascii="Arial" w:cs="Arial" w:eastAsia="Arial" w:hAnsi="Arial"/>
          <w:color w:val="333333"/>
          <w:sz w:val="22"/>
          <w:szCs w:val="22"/>
        </w:rPr>
        <w:t xml:space="preserve">All Flask-rendered admin forms must include CSRF protection via WTForms hidden_tag() fields.</w:t>
      </w:r>
    </w:p>
    <w:p>
      <w:pPr>
        <w:pStyle w:val="ListParagraph"/>
        <w:numPr>
          <w:ilvl w:val="0"/>
          <w:numId w:val="2"/>
        </w:numPr>
        <w:spacing w:before="80" w:after="80" w:line="276" w:lineRule="auto"/>
      </w:pPr>
      <w:r>
        <w:rPr>
          <w:rFonts w:ascii="Arial" w:cs="Arial" w:eastAsia="Arial" w:hAnsi="Arial"/>
          <w:color w:val="333333"/>
          <w:sz w:val="22"/>
          <w:szCs w:val="22"/>
        </w:rPr>
        <w:t xml:space="preserve">Student IDs must match the regex pattern ^\d{3}\s*-\s*\d{5}$ (e.g., 221 - 00123) and are normalized on the server. StudentForm also requires course and year fields (DataRequired) before a Student record is created or updated.</w:t>
      </w:r>
    </w:p>
    <w:p>
      <w:pPr>
        <w:pStyle w:val="ListParagraph"/>
        <w:numPr>
          <w:ilvl w:val="0"/>
          <w:numId w:val="2"/>
        </w:numPr>
        <w:spacing w:before="80" w:after="80" w:line="276" w:lineRule="auto"/>
      </w:pPr>
      <w:r>
        <w:rPr>
          <w:rFonts w:ascii="Arial" w:cs="Arial" w:eastAsia="Arial" w:hAnsi="Arial"/>
          <w:color w:val="333333"/>
          <w:sz w:val="22"/>
          <w:szCs w:val="22"/>
        </w:rPr>
        <w:t xml:space="preserve">Faculty usernames must be unique; duplicate usernames are rejected at the route level.</w:t>
      </w:r>
    </w:p>
    <w:p>
      <w:pPr>
        <w:pStyle w:val="ListParagraph"/>
        <w:numPr>
          <w:ilvl w:val="0"/>
          <w:numId w:val="2"/>
        </w:numPr>
        <w:spacing w:before="80" w:after="80" w:line="276" w:lineRule="auto"/>
      </w:pPr>
      <w:r>
        <w:rPr>
          <w:rFonts w:ascii="Arial" w:cs="Arial" w:eastAsia="Arial" w:hAnsi="Arial"/>
          <w:color w:val="333333"/>
          <w:sz w:val="22"/>
          <w:szCs w:val="22"/>
        </w:rPr>
        <w:t xml:space="preserve">Office deletion is blocked if any inventory item is assigned to it.</w:t>
      </w:r>
    </w:p>
    <w:p>
      <w:pPr>
        <w:pStyle w:val="ListParagraph"/>
        <w:numPr>
          <w:ilvl w:val="0"/>
          <w:numId w:val="2"/>
        </w:numPr>
        <w:spacing w:before="80" w:after="80" w:line="276" w:lineRule="auto"/>
      </w:pPr>
      <w:r>
        <w:rPr>
          <w:rFonts w:ascii="Arial" w:cs="Arial" w:eastAsia="Arial" w:hAnsi="Arial"/>
          <w:color w:val="333333"/>
          <w:sz w:val="22"/>
          <w:szCs w:val="22"/>
        </w:rPr>
        <w:t xml:space="preserve">The application runs on host 0.0.0.0 port 8000 in debug mode during development.</w:t>
      </w:r>
    </w:p>
    <w:p>
      <w:pPr>
        <w:spacing w:before="80" w:after="80"/>
      </w:pPr>
      <w:r>
        <w:t xml:space="preserve"/>
      </w:r>
    </w:p>
    <w:p>
      <w:r>
        <w:br w:type="page"/>
      </w:r>
    </w:p>
    <w:p>
      <w:pPr>
        <w:pStyle w:val="Heading1"/>
        <w:pBdr>
          <w:bottom w:val="single" w:color="800000" w:sz="8" w:space="2"/>
        </w:pBdr>
        <w:spacing w:before="480" w:after="240"/>
      </w:pPr>
      <w:r>
        <w:rPr>
          <w:rFonts w:ascii="Arial" w:cs="Arial" w:eastAsia="Arial" w:hAnsi="Arial"/>
          <w:b/>
          <w:bCs/>
          <w:color w:val="800000"/>
          <w:sz w:val="36"/>
          <w:szCs w:val="36"/>
        </w:rPr>
        <w:t xml:space="preserve">3. System Features / Functional Requirements</w:t>
      </w:r>
    </w:p>
    <w:p>
      <w:pPr>
        <w:pStyle w:val="BodyText"/>
        <w:spacing w:before="100" w:after="100" w:line="276" w:lineRule="auto"/>
      </w:pPr>
      <w:r>
        <w:rPr>
          <w:rFonts w:ascii="Arial" w:cs="Arial" w:eastAsia="Arial" w:hAnsi="Arial"/>
          <w:color w:val="333333"/>
          <w:sz w:val="22"/>
          <w:szCs w:val="22"/>
        </w:rPr>
        <w:t xml:space="preserve">The table below maps each functional requirement to both the user-facing feature and its backend implementation in app.py and forms.py. The CSS stylesheet responsible for styling each feature is also noted. Requirements updated to reflect the latest developer changes in admin-dashboard.html and borrowed-items.html are marked with their actual template behavior.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200"/>
        <w:gridCol w:w="1760"/>
      </w:tblGrid>
      <w:tr>
        <w:trPr>
          <w:tblHeader/>
        </w:trPr>
        <w:tc>
          <w:tcPr>
            <w:tcW w:type="dxa" w:w="120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Feature Name</w:t>
            </w:r>
          </w:p>
        </w:tc>
        <w:tc>
          <w:tcPr>
            <w:tcW w:type="dxa" w:w="420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76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Actor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00000"/>
                <w:sz w:val="21"/>
                <w:szCs w:val="21"/>
              </w:rPr>
              <w:t xml:space="preserve">FR-01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Landing Page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The system shall display a landing page (route: /) with two entry buttons (Student Portal, Faculty Login), the CSU-logo.png, and a bg_cover.png full-viewport background. Styled by landing.css (.logo, .Title, .container, .student-btn, .admin-btn).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All Users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00000"/>
                <w:sz w:val="21"/>
                <w:szCs w:val="21"/>
              </w:rPr>
              <w:t xml:space="preserve">FR-02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Student Information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The system shall validate student input via StudentForm and upsert a Student record (route: /student/information). StudentForm fields: id_number (Regexp validator ^\d{3}\s*-\s*\d{5}$), name (DataRequired, Length 1-100), course (DataRequired, Length 1-50), year (DataRequired, Length 1-20), submit. All four data fields are required. Styled by landing.css (.input-group, .link-group). The .link-group row provides two navigation links: ← Back to Landing Page and a 'View My Requests →' button (url_for('student_requests')) that links to the student request lookup page.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Student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00000"/>
                <w:sz w:val="21"/>
                <w:szCs w:val="21"/>
              </w:rPr>
              <w:t xml:space="preserve">FR-03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Admin Login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The system shall authenticate admins via LoginForm, verifying the password against the Werkzeug hash stored in the Faculty model (route: /admin). Styled by landing.css; CSU-logo.png displayed via .logo class.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00000"/>
                <w:sz w:val="21"/>
                <w:szCs w:val="21"/>
              </w:rPr>
              <w:t xml:space="preserve">FR-04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Admin Sign Up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The system shall register new faculty accounts via SignupForm with duplicate username prevention and hashed password storage (route: /admin/signup). Styled by landing.css.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00000"/>
                <w:sz w:val="21"/>
                <w:szCs w:val="21"/>
              </w:rPr>
              <w:t xml:space="preserve">FR-05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Student Dashboard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The system shall render a standalone responsive dashboard (route: /student/dashboard) with a hero banner showing live stats (Items, Available, Categories), a search input, category filter buttons (.filter-btn, server-side via url_for with ?category= parameter), and an inventory card grid (.grid, auto-fill minmax 260px). Each card's .card-top row contains an availability badge and a .card-cart-icon button that adds the item to the client-side localStorage cart (key 'csu_cart'). A .nav-cart-link icon in the navbar links to the student cart page (url_for('student_cart')). Styled by student-dashboard.css (external stylesheet).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Student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00000"/>
                <w:sz w:val="21"/>
                <w:szCs w:val="21"/>
              </w:rPr>
              <w:t xml:space="preserve">FR-05b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Student Cart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The system shall provide a client-side cart page (route: /student/cart, template: student-cart.html) that reads items from localStorage key 'csu_cart'. The page displays: an empty state (.cart-empty-box) when the cart has no items, or a .cart-table (columns: Item, Status, Action, Remove) when items are present. Each row shows item name + category tag, availability badge (.c-avail-badge.yes/.no), a Borrow Now button (.c-borrow-btn, calls borrowItem(id) which removes the item from cart and navigates to /student/borrow?inventory_id=) or a disabled Unavailable span for unavailable items, and a Remove button (.c-remove-btn). The footer bar shows item count, available count, Back to Inventory link (.c-back-btn), Clear Cart button (.c-clear-btn), and a Borrow All button (.c-borrow-all-btn, shown only when at least one available item exists — collects all available item IDs and navigates to /student/borrow/bulk?inventory_ids=X&amp;inventory_ids=Y… without clearing the cart). Uses student-dashboard.css for nav and base styles plus inline styles for cart-specific elements. Responsive: Status column hidden at 600px.</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Student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00000"/>
                <w:sz w:val="21"/>
                <w:szCs w:val="21"/>
              </w:rPr>
              <w:t xml:space="preserve">FR-06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Item Details Modal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The system shall display a detail modal for each inventory item showing name, availability status, description, and a spec grid. The modal overlay (.modal-overlay) uses backdrop-filter blur and transitions from opacity 0 to 1 when the .open class is added. The .modal panel uses a scale+translateY entrance animation. The header (.modal-header) uses a green gradient (--accent #02321d → #045c34). All modal styles defined in student-dashboard.css.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Student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00000"/>
                <w:sz w:val="21"/>
                <w:szCs w:val="21"/>
              </w:rPr>
              <w:t xml:space="preserve">FR-05c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Bulk Borrow Request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The system shall provide a bulk borrow page (route: /student/borrow/bulk, template: student-borrow-bulk.html) that accepts multiple inventory IDs via repeated ?inventory_ids= query parameters passed from the cart borrowAll() function. The page displays a summary of all items to be borrowed (name + office) and a single form whose fields apply to all items. Form fields: faculty_incharge (text, required), borrow_date (date, required), return_date (date, required), remarks (textarea, optional), contact_number (text, maxlength 11, digits-only, required). On submission, one BorrowTracker record is created per inventory_id. No WTForms CSRF token is used in this form. A Back to Cart link navigates to url_for('student_cart').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Student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00000"/>
                <w:sz w:val="21"/>
                <w:szCs w:val="21"/>
              </w:rPr>
              <w:t xml:space="preserve">FR-07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Borrow Request Form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The system shall provide a borrow form (BorrowForm) at route /student/borrow. BorrowForm fields defined in forms.py: student_id (Regexp ^\d{3}\s*-\s*\d{5}$, DataRequired), inventory_id (IntegerField, DataRequired), borrow_date (DateField '%Y-%m-%d', DataRequired), return_date (DateField '%Y-%m-%d', DataRequired), faculty_incharge (StringField, DataRequired, max 100), contact_number (StringField, DataRequired, Length min=11 max=11, Regexp ^\d{11}$), remarks (StringField, Optional, max 200), submit ('Request to Borrow'). In the rendered template, student_id is NOT shown as a visible input — it is resolved server-side from the student session context. contact_number is now a WTForms field (moved from raw HTML input in a previous version). The student’s identity is displayed above the form in a read-only .student-box.</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Student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00000"/>
                <w:sz w:val="21"/>
                <w:szCs w:val="21"/>
              </w:rPr>
              <w:t xml:space="preserve">FR-08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Student Request Lookup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The system shall provide a public student request lookup page (route: /student/requests, template: student-requests.html) accessible without a login session. The page renders a POST form with a student_number text input (required) and a Search button. On submission, the route sets searched=True and looks up the Student record by student_number. If found, the page displays the student’s full name, course, and year, followed by a table of their BorrowTracker records. Table columns: Req ID (REQ-{{ borrow_id }}), Item (inventory_nm), Request Date (request_date strftime '%Y-%m-%d %H:%M'), Borrow Date (borrow_date '%Y-%m-%d' or N/A), Return Date (return_date '%Y-%m-%d' or N/A), Status badge, Remarks (req.remarks or '—'). Status badges: pending (#fef08a bg/#854d0e text), approved (#bbf7d0/#166534), rejected (#fecaca/#991b1b), active-borrow (#bfdbfe/#1e3a8a), returned (#e5e7eb/#374151), overdue (#fca5a5/#7f1d1d). If no student is found: red error message 'No student found with that ID number.' Empty request state: 'No requests found for this student.' Page layout: white .main-content container (max-width 1000px, centered, border-radius 8px, box-shadow), dark-green .page-header (background darkgreen, white text, border-radius 8px 8px 0 0, title 'Check My Requests'). Stylesheets: style.css + landing.css + inline styles.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Student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00000"/>
                <w:sz w:val="21"/>
                <w:szCs w:val="21"/>
              </w:rPr>
              <w:t xml:space="preserve">FR-09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Submit Borrow Request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The system shall process BorrowForm on POST: validate student_id regex and inventory_id, look up Student and Inventory records, create a BorrowTracker entry with status 'pending', redirect on success. The form does not collect quantity or borrow/return dates; those are handled separately at approval time.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Student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00000"/>
                <w:sz w:val="21"/>
                <w:szCs w:val="21"/>
              </w:rPr>
              <w:t xml:space="preserve">FR-10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Waitlist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The system shall allow students to join a waitlist for unavailable items. Waitlist button styled with .card-btn.waitlist (#fff5e6 background, amber border).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Student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00000"/>
                <w:sz w:val="21"/>
                <w:szCs w:val="21"/>
              </w:rPr>
              <w:t xml:space="preserve">FR-11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Admin Dashboard — Stats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The system shall render live stat cards for Total Items ({{ total_items }}), Pending Requests ({{ pending_count }}), and Overdue Returns ({{ overdue_count }}) via Jinja2 template variables passed from the admin_dashboard route. Styled by dashboard.css .stats-grid / .stat-card.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00000"/>
                <w:sz w:val="21"/>
                <w:szCs w:val="21"/>
              </w:rPr>
              <w:t xml:space="preserve">FR-11b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Admin Dashboard — Status Tables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The system shall display a 2×2 grid of four status-filtered sub-tables below the stats grid, each drawn from the recent_activities Jinja2 variable using Jinja2 selectattr filtering (no separate recent_requests variable). Pending table (fa-clock #facc15 header icon): columns Student, Item, Date (request_date strftime '%Y-%m-%d'), Action (Manage link → url_for('requests')). Approved table (fa-circle-check #4ade80): columns Student, Item, Borrow Date, Return Date (N/A if null). Rejected table (fa-circle-xmark #f87171): columns Student, Item, Date, Remarks (req.remarks or '—'). Returned table (fa-rotate-left #a78bfa): columns Student, Item, Return Date (N/A if null). Each sub-table has a max-height of 220px with overflow-y:auto scrolling. All Student cells show name bold + student_number at 11px/0.6 opacity sub-text. Empty states per table: 'No pending/approved/rejected/returned requests/items.'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00000"/>
                <w:sz w:val="21"/>
                <w:szCs w:val="21"/>
              </w:rPr>
              <w:t xml:space="preserve">FR-11c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Admin Dashboard — Recent Activities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The system shall display a Recent Activities table below the borrow requests table, showing all borrow-lifecycle events: Activity type (with color-coded Font Awesome icon), Student Name + Student Number (sub-text), Item name, Date/Time (strftime '%Y-%m-%d %H:%M'), and a Status badge. Activity icon colors: clock/yellow (pending), circle-check/green (approved), circle-xmark/red (rejected), hand-holding/blue (borrowed), rotate-left/purple (returned), triangle-exclamation/orange (overdue). Data is injected via the recent_activities Jinja2 loop. Styled by dashboard.css .table-container.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00000"/>
                <w:sz w:val="21"/>
                <w:szCs w:val="21"/>
              </w:rPr>
              <w:t xml:space="preserve">FR-12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Manage Inventory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The system shall handle add, edit, and delete of inventory items via a single reusable modal (itemModal). The InventoryForm includes fields: name, desc (description, Optional max 200), condition (SelectField with four values: functional, non-functional, under-maintenance, under-repair — in that order as defined in forms.py), serial, category, office (SelectField populated from office_list Jinja2 variable of Office records), and itemkind ('Equipment Group', Optional, max 100 — allows grouping items within a category). Available stock is shown as 'Yes'/'No' text in the Available column (not a badge). The table columns are: Item ID, Name, Description, Category, Available, Status (shows it.condition), Office, Actions. Delete submits a POST form to the delete_inventory route. Search via ?q= GET parameter.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00000"/>
                <w:sz w:val="21"/>
                <w:szCs w:val="21"/>
              </w:rPr>
              <w:t xml:space="preserve">FR-13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Category Management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The system shall auto-create Category records when a new category name is entered in InventoryForm.</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00000"/>
                <w:sz w:val="21"/>
                <w:szCs w:val="21"/>
              </w:rPr>
              <w:t xml:space="preserve">FR-14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Manage Faculty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The system shall allow admins to add faculty via FacultyForm (fields: name, username, password, office) with unique username enforcement and office auto-create. The faculty table displays columns: Faculty ID, Name, Username, Office. The table does not render inline edit/delete action buttons; an Edit Faculty modal exists in the HTML and is populated via client-side JS from .edit-btn data attributes, but trigger buttons are not currently rendered in the table rows. Search via GET ?q= parameter.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00000"/>
                <w:sz w:val="21"/>
                <w:szCs w:val="21"/>
              </w:rPr>
              <w:t xml:space="preserve">FR-15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Manage Office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The system shall allow admins to add (OfficeForm: name, location), edit, and delete offices with guarded deletion. The office table displays: Office ID, Office Name, Location, Faculty in Charge (shows it.approver_config.faculty.faculty_nm if assigned, otherwise 'Unassigned' in italics), and Actions. Deletion is blocked with a flash error if any Inventory row references the office. Search via GET ?q= parameter.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00000"/>
                <w:sz w:val="21"/>
                <w:szCs w:val="21"/>
              </w:rPr>
              <w:t xml:space="preserve">FR-15b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Assign Office Approver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The system shall allow admins to assign a Faculty member as the 'Faculty in Charge' of an office via an Assign in Charge button (.assign-btn) in the Actions column. Clicking the button opens the assignModal, which contains a faculty_id select field populated from the faculty_list Jinja2 variable. The form POSTs to /admin/office/assign/&lt;office_id&gt;. The assigned faculty is stored in an EquipmentApprover record (equipment_approver table; office_id → faculty_id, one-to-one) and displayed in the Faculty in Charge column via it.approver_config.faculty.faculty_nm.</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00000"/>
                <w:sz w:val="21"/>
                <w:szCs w:val="21"/>
              </w:rPr>
              <w:t xml:space="preserve">FR-16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Manage Requests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The system shall display borrow requests in a table with columns: Req ID (REQ-{{ req.borrow_id }} prefix), Student Details (student_nm bold + student_number at 12px/0.6 opacity sub-text), Requested Item, Request Date (strftime '%Y-%m-%d'), Status badge, and Actions. Search is via a GET form with ?q= parameter (filters by student name or ID). The status filter dropdown has been removed; all statuses are shown together.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00000"/>
                <w:sz w:val="21"/>
                <w:szCs w:val="21"/>
              </w:rPr>
              <w:t xml:space="preserve">FR-17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Approve / Reject Request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The system shall allow admins to approve or reject pending requests via a modal dialog (#remarkModal). Pending requests show Approve and Reject buttons (onclick openModal() JS function). Non-pending requests show a disabled 'Processed' button. The Approve action opens the modal titled 'Approve Request' (green Confirm button) and reveals Borrow Date and Expected Return Date date inputs; the form POSTs to /admin/requests/approve/&lt;borrow_id&gt;. The Reject action opens the modal titled 'Reject Request' (red Confirm button) with only a remarks textarea; the form POSTs to /admin/requests/reject/&lt;borrow_id&gt;. Both actions include an optional remarks textarea. The modal is dark-green themed (#1a2e1a background, #243824 input background, rgba white borders).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00000"/>
                <w:sz w:val="21"/>
                <w:szCs w:val="21"/>
              </w:rPr>
              <w:t xml:space="preserve">FR-18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Processed Request State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Non-pending requests (approved or rejected) are shown with a disabled 'Processed' button instead of a View Details link. No further action is available from this table for resolved requests.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00000"/>
                <w:sz w:val="21"/>
                <w:szCs w:val="21"/>
              </w:rPr>
              <w:t xml:space="preserve">FR-19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Borrowed Items Tracking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The system shall display BorrowTracker records with columns: Borrow ID (BRW-{{ borrow_id }}), Student Details (name + student number sub-text), Item Details (inventory name + serial number sub-text), Borrow Date (strftime '%Y-%m-%d', N/A if null), Return Date (strftime '%Y-%m-%d', N/A if null), Status badge, and Actions. Search is via a GET form with ?q parameter. Styled by dashboard.css.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00000"/>
                <w:sz w:val="21"/>
                <w:szCs w:val="21"/>
              </w:rPr>
              <w:t xml:space="preserve">FR-20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Borrowed Items — Status Badges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The system shall display four status badge variants: .badge.approved (green, for items in approved state), .badge.active-borrow (blue, for borrowed), .badge.overdue (red glow, for overdue), .badge.returned (muted white, for returned). All defined in dashboard.css.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00000"/>
                <w:sz w:val="21"/>
                <w:szCs w:val="21"/>
              </w:rPr>
              <w:t xml:space="preserve">FR-21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Mark as Returned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The system shall allow admins to mark a borrow as returned. The Mark Returned button (.action-btn.return-btn with fa-check icon) is shown for items with status in ['approved', 'borrowed', 'overdue']. It submits a POST form to the mark_returned route with the borrow_id parameter. Items with status='returned' show a View Record button instead.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00000"/>
                <w:sz w:val="21"/>
                <w:szCs w:val="21"/>
              </w:rPr>
              <w:t xml:space="preserve">FR-22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System Reports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The system shall render the reports page (route: /admin/reports) with date filters, three stat cards, and a CSS bar chart (.chart-container, .bar, .bar-group span). Styled by dashboard.css.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00000"/>
                <w:sz w:val="21"/>
                <w:szCs w:val="21"/>
              </w:rPr>
              <w:t xml:space="preserve">FR-23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Export Report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The system shall allow CSV export via .action-btn.export-btn (frosted glass, white border) defined in dashboard.css.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00000"/>
                <w:sz w:val="21"/>
                <w:szCs w:val="21"/>
              </w:rPr>
              <w:t xml:space="preserve">FR-24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Active Link Highlight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The system shall automatically highlight the currently active sidebar navigation link in base.html by comparing window.location.pathname against each anchor's href. The 'active' CSS class (rgba white 0.15 background + green left border from dashboard.css) is applied via inline JavaScript in base.html. On mobile (width ≤ 768), the sidebar is hidden by default and toggled via a .hamburger button (.mobile-topbar, fa-bars icon) rendered above the page; the sidebar-overlay closes the sidebar on outside click.</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00000"/>
                <w:sz w:val="21"/>
                <w:szCs w:val="21"/>
              </w:rPr>
              <w:t xml:space="preserve">FR-24b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Admin Profile Edit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The system shall allow the logged-in admin to edit their own profile via a modal (#profileModal) accessible by clicking the fa-user + session.faculty.name span in the sidebar bottom. The modal contains a form (POST to url_for('edit_profile')) with fields: faculty_nm (Full Name), username, password (optional — blank keeps current), confirm_password. Styled dark-green (#1a2e1a panel, #243824 inputs, rgba white borders). Opened via openProfileModal(), closed via closeProfileModal() or backdrop click. Session faculty name is pre-filled from session.faculty.name and session.faculty.username.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00000"/>
                <w:sz w:val="21"/>
                <w:szCs w:val="21"/>
              </w:rPr>
              <w:t xml:space="preserve">FR-24c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Flash Messages in Base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The system shall render Flask flash messages inside base.html's .main &gt; .content area, above the child template's block content. Danger messages use rgba(220,53,69,0.2) background with matching border; success messages use rgba(40,167,69,0.2); all others use rgba(255,255,255,0.1). All messages are white text, 14px, border-radius 8px, margin 1rem 2rem 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00000"/>
                <w:sz w:val="21"/>
                <w:szCs w:val="21"/>
              </w:rPr>
              <w:t xml:space="preserve">FR-25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Logout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The system shall allow secure logout for both user types, terminating the active session. Logout link styled with .logout a in dashboard.css (sidebar bottom anchor).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Student / Admin</w:t>
            </w:r>
          </w:p>
        </w:tc>
      </w:tr>
    </w:tbl>
    <w:p>
      <w:pPr>
        <w:spacing w:before="80" w:after="80"/>
      </w:pPr>
      <w:r>
        <w:t xml:space="preserve"/>
      </w:r>
    </w:p>
    <w:p>
      <w:r>
        <w:br w:type="page"/>
      </w:r>
    </w:p>
    <w:p>
      <w:pPr>
        <w:pStyle w:val="Heading1"/>
        <w:pBdr>
          <w:bottom w:val="single" w:color="800000" w:sz="8" w:space="2"/>
        </w:pBdr>
        <w:spacing w:before="480" w:after="240"/>
      </w:pPr>
      <w:r>
        <w:rPr>
          <w:rFonts w:ascii="Arial" w:cs="Arial" w:eastAsia="Arial" w:hAnsi="Arial"/>
          <w:b/>
          <w:bCs/>
          <w:color w:val="800000"/>
          <w:sz w:val="36"/>
          <w:szCs w:val="36"/>
        </w:rPr>
        <w:t xml:space="preserve">4. External Interface Requirements</w:t>
      </w:r>
    </w:p>
    <w:p>
      <w:pPr>
        <w:pStyle w:val="BodyText"/>
        <w:spacing w:before="100" w:after="100" w:line="276" w:lineRule="auto"/>
      </w:pPr>
      <w:r>
        <w:rPr>
          <w:rFonts w:ascii="Arial" w:cs="Arial" w:eastAsia="Arial" w:hAnsi="Arial"/>
          <w:color w:val="333333"/>
          <w:sz w:val="22"/>
          <w:szCs w:val="22"/>
        </w:rPr>
        <w:t xml:space="preserve">This section describes how users, browsers, and software components interact with the IMS. The UI layer is expressed through four CSS stylesheets — landing.css, dashboard.css, student-dashboard.css, and style.css — and two image assets, bg_cover.png and CSU-logo.png, served from the static directory. Every visual property described below traces directly to a CSS rule or image reference, and every interaction traces to a route in app.py and a form class in forms.py as described in Sections 2 and 3.</w:t>
      </w:r>
    </w:p>
    <w:p>
      <w:pPr>
        <w:spacing w:before="80" w:after="80"/>
      </w:pPr>
      <w:r>
        <w:t xml:space="preserve"/>
      </w:r>
    </w:p>
    <w:p>
      <w:pPr>
        <w:pStyle w:val="Heading2"/>
        <w:pBdr>
          <w:bottom w:val="single" w:color="A0522D" w:sz="4" w:space="1"/>
        </w:pBdr>
        <w:spacing w:before="360" w:after="160"/>
      </w:pPr>
      <w:r>
        <w:rPr>
          <w:rFonts w:ascii="Arial" w:cs="Arial" w:eastAsia="Arial" w:hAnsi="Arial"/>
          <w:b/>
          <w:bCs/>
          <w:color w:val="800000"/>
          <w:sz w:val="28"/>
          <w:szCs w:val="28"/>
        </w:rPr>
        <w:t xml:space="preserve">4.1 User Interface</w:t>
      </w:r>
    </w:p>
    <w:p>
      <w:pPr>
        <w:pStyle w:val="BodyText"/>
        <w:spacing w:before="100" w:after="100" w:line="276" w:lineRule="auto"/>
      </w:pPr>
      <w:r>
        <w:rPr>
          <w:rFonts w:ascii="Arial" w:cs="Arial" w:eastAsia="Arial" w:hAnsi="Arial"/>
          <w:color w:val="333333"/>
          <w:sz w:val="22"/>
          <w:szCs w:val="22"/>
        </w:rPr>
        <w:t xml:space="preserve">The IMS uses two distinct visual design languages. Admin and authentication pages (all pages using landing.css and dashboard.css) use a glassmorphism design: bg_cover.png as a full-viewport background with rgba overlay panels and CSS backdrop-filter: blur() creating a frosted-glass effect. The student dashboard (student-dashboard.html) uses a separate light theme defined in student-dashboard.css — warm off-white background (--bg: #f5f3ef), white surface cards, dark-green accent (--accent: #02321d), no backdrop-filter blur. The subsections below describe each page’s layout and the specific CSS classes and image assets that produce it.</w:t>
      </w:r>
    </w:p>
    <w:p>
      <w:pPr>
        <w:spacing w:before="80" w:after="80"/>
      </w:pPr>
      <w:r>
        <w:t xml:space="preserve"/>
      </w:r>
    </w:p>
    <w:p>
      <w:pPr>
        <w:pStyle w:val="Heading3"/>
        <w:shd w:fill="FDF0F0" w:val="clear"/>
        <w:spacing w:before="240" w:after="120"/>
      </w:pPr>
      <w:r>
        <w:rPr>
          <w:rFonts w:ascii="Arial" w:cs="Arial" w:eastAsia="Arial" w:hAnsi="Arial"/>
          <w:b/>
          <w:bCs/>
          <w:color w:val="A0522D"/>
          <w:sz w:val="24"/>
          <w:szCs w:val="24"/>
        </w:rPr>
        <w:t xml:space="preserve">Landing Page (index.html) — Route: / — CSS: landing.css</w:t>
      </w:r>
    </w:p>
    <w:p>
      <w:pPr>
        <w:pStyle w:val="BodyText"/>
        <w:spacing w:before="100" w:after="100" w:line="276" w:lineRule="auto"/>
      </w:pPr>
      <w:r>
        <w:rPr>
          <w:rFonts w:ascii="Arial" w:cs="Arial" w:eastAsia="Arial" w:hAnsi="Arial"/>
          <w:color w:val="333333"/>
          <w:sz w:val="22"/>
          <w:szCs w:val="22"/>
        </w:rPr>
        <w:t xml:space="preserve">A centered column layout (flex-direction: column, justify-content: center, align-items: center). The CSU/CReATe logo is displayed via a 200×200px div with background: url('../static/img/CSU-logo.png') no-repeat center center/contain (.logo class). Below the logo, a centered title (.Title h1, white text with text-shadow) is followed by a glassmorphism card (.container: rgba(255,255,255,0.15) background, backdrop-filter: blur(12px), -webkit-backdrop-filter fallback, 1px rgba white border). Inside the container are two full-width buttons: Student Portal (.student-btn, blue #007BFF) and Faculty Login (.admin-btn, green #28a745), each with a hover color-darken transition.</w:t>
      </w:r>
    </w:p>
    <w:p>
      <w:pPr>
        <w:spacing w:before="80" w:after="80"/>
      </w:pPr>
      <w:r>
        <w:t xml:space="preserve"/>
      </w:r>
    </w:p>
    <w:p>
      <w:pPr>
        <w:pStyle w:val="Heading3"/>
        <w:shd w:fill="FDF0F0" w:val="clear"/>
        <w:spacing w:before="240" w:after="120"/>
      </w:pPr>
      <w:r>
        <w:rPr>
          <w:rFonts w:ascii="Arial" w:cs="Arial" w:eastAsia="Arial" w:hAnsi="Arial"/>
          <w:b/>
          <w:bCs/>
          <w:color w:val="A0522D"/>
          <w:sz w:val="24"/>
          <w:szCs w:val="24"/>
        </w:rPr>
        <w:t xml:space="preserve">Student Information Page (student-information.html) — Route: /student/information — CSS: landing.css</w:t>
      </w:r>
    </w:p>
    <w:p>
      <w:pPr>
        <w:pStyle w:val="BodyText"/>
        <w:spacing w:before="100" w:after="100" w:line="276" w:lineRule="auto"/>
      </w:pPr>
      <w:r>
        <w:rPr>
          <w:rFonts w:ascii="Arial" w:cs="Arial" w:eastAsia="Arial" w:hAnsi="Arial"/>
          <w:color w:val="333333"/>
          <w:sz w:val="22"/>
          <w:szCs w:val="22"/>
        </w:rPr>
        <w:t xml:space="preserve">Shares the same centered layout, logo, and glassmorphism card as the landing page. Contains a WTForms StudentForm with four .input-group inputs: Student ID (placeholder '221-00123'), Student Name, Course, and Year. All four fields are required (DataRequired validators in forms.py). Styled with rgba(255,255,255,0.1) glass backgrounds, white placeholder text, and a green glow on focus. The .link-group row provides two navigation links: ← Back to Landing Page (url_for('index')) and a 'View My Requests →' button (.action-btn, url_for('student_requests')) linking to the student request lookup page.</w:t>
      </w:r>
    </w:p>
    <w:p>
      <w:pPr>
        <w:spacing w:before="80" w:after="80"/>
      </w:pPr>
      <w:r>
        <w:t xml:space="preserve"/>
      </w:r>
    </w:p>
    <w:p>
      <w:pPr>
        <w:pStyle w:val="Heading3"/>
        <w:shd w:fill="FDF0F0" w:val="clear"/>
        <w:spacing w:before="240" w:after="120"/>
      </w:pPr>
      <w:r>
        <w:rPr>
          <w:rFonts w:ascii="Arial" w:cs="Arial" w:eastAsia="Arial" w:hAnsi="Arial"/>
          <w:b/>
          <w:bCs/>
          <w:color w:val="A0522D"/>
          <w:sz w:val="24"/>
          <w:szCs w:val="24"/>
        </w:rPr>
        <w:t xml:space="preserve">Admin Login (admin-login.html) — Route: /admin — CSS: landing.css</w:t>
      </w:r>
    </w:p>
    <w:p>
      <w:pPr>
        <w:pStyle w:val="BodyText"/>
        <w:spacing w:before="100" w:after="100" w:line="276" w:lineRule="auto"/>
      </w:pPr>
      <w:r>
        <w:rPr>
          <w:rFonts w:ascii="Arial" w:cs="Arial" w:eastAsia="Arial" w:hAnsi="Arial"/>
          <w:color w:val="333333"/>
          <w:sz w:val="22"/>
          <w:szCs w:val="22"/>
        </w:rPr>
        <w:t xml:space="preserve">Title: 'Faculty Login'. Flash messages are rendered at the top of the page body (before the logo) using get_flashed_messages(with_categories=true): each message produces a &lt;div class='flash flash-{category}'&gt; element. Below the flash block: CSU logo (.logo), page title, and a centered glassmorphism card with WTForms hidden_tag() for CSRF, Username and Password .input-group fields, and a submit button (.btn.login-btn). The .link-group row provides two navigation links: ← Back to Landing Page (left) and Sign up → (right, linking to the signup route). The page favicon is CSU-logo.png.</w:t>
      </w:r>
    </w:p>
    <w:p>
      <w:pPr>
        <w:spacing w:before="80" w:after="80"/>
      </w:pPr>
      <w:r>
        <w:t xml:space="preserve"/>
      </w:r>
    </w:p>
    <w:p>
      <w:pPr>
        <w:pStyle w:val="Heading3"/>
        <w:shd w:fill="FDF0F0" w:val="clear"/>
        <w:spacing w:before="240" w:after="120"/>
      </w:pPr>
      <w:r>
        <w:rPr>
          <w:rFonts w:ascii="Arial" w:cs="Arial" w:eastAsia="Arial" w:hAnsi="Arial"/>
          <w:b/>
          <w:bCs/>
          <w:color w:val="A0522D"/>
          <w:sz w:val="24"/>
          <w:szCs w:val="24"/>
        </w:rPr>
        <w:t xml:space="preserve">Admin Sign Up (admin-signup.html) — Route: /admin/signup — CSS: landing.css</w:t>
      </w:r>
    </w:p>
    <w:p>
      <w:pPr>
        <w:pStyle w:val="BodyText"/>
        <w:spacing w:before="100" w:after="100" w:line="276" w:lineRule="auto"/>
      </w:pPr>
      <w:r>
        <w:rPr>
          <w:rFonts w:ascii="Arial" w:cs="Arial" w:eastAsia="Arial" w:hAnsi="Arial"/>
          <w:color w:val="333333"/>
          <w:sz w:val="22"/>
          <w:szCs w:val="22"/>
        </w:rPr>
        <w:t xml:space="preserve">Title: 'Sign Up'. Same glassmorphism card layout as login. WTForms SignupForm rendered with four .input-group fields: Username, Office, Password, and Confirm Password (field name: comfirm_password in forms.py). The .link-group provides only a Back to Landing Page link (no sign-up link since the user is already on the registration page). Password confirmation mismatch and duplicate username errors are shown via Flask flash messages.</w:t>
      </w:r>
    </w:p>
    <w:p>
      <w:pPr>
        <w:spacing w:before="80" w:after="80"/>
      </w:pPr>
      <w:r>
        <w:t xml:space="preserve"/>
      </w:r>
    </w:p>
    <w:p>
      <w:pPr>
        <w:pStyle w:val="Heading3"/>
        <w:shd w:fill="FDF0F0" w:val="clear"/>
        <w:spacing w:before="240" w:after="120"/>
      </w:pPr>
      <w:r>
        <w:rPr>
          <w:rFonts w:ascii="Arial" w:cs="Arial" w:eastAsia="Arial" w:hAnsi="Arial"/>
          <w:b/>
          <w:bCs/>
          <w:color w:val="A0522D"/>
          <w:sz w:val="24"/>
          <w:szCs w:val="24"/>
        </w:rPr>
        <w:t xml:space="preserve">Student Dashboard (student-dashboard.html) — Route: /student/dashboard — CSS: student-dashboard.css</w:t>
      </w:r>
    </w:p>
    <w:p>
      <w:pPr>
        <w:pStyle w:val="BodyText"/>
        <w:spacing w:before="100" w:after="100" w:line="276" w:lineRule="auto"/>
      </w:pPr>
      <w:r>
        <w:rPr>
          <w:rFonts w:ascii="Arial" w:cs="Arial" w:eastAsia="Arial" w:hAnsi="Arial"/>
          <w:color w:val="333333"/>
          <w:sz w:val="22"/>
          <w:szCs w:val="22"/>
        </w:rPr>
        <w:t xml:space="preserve">The student dashboard is a fully standalone page with its own external stylesheet (student-dashboard.css) that uses a clean light theme, distinct from the glassmorphism admin and auth pages. CSS custom properties set the design tokens: --bg: #f5f3ef (warm off-white body), --surface: #ffffff, --text: #1a1a1a, --muted: #8a8680, --accent: #02321d (dark green), --accent-hover: #034d2c, --border: #e4e1db, --success: #1a9e6e, --danger: #e05454, --tag-bg: #ede9e2. No backdrop-filter blur or glassmorphism is used.</w:t>
      </w:r>
    </w:p>
    <w:p>
      <w:pPr>
        <w:pStyle w:val="BodyText"/>
        <w:spacing w:before="100" w:after="100" w:line="276" w:lineRule="auto"/>
      </w:pPr>
      <w:r>
        <w:rPr>
          <w:rFonts w:ascii="Arial" w:cs="Arial" w:eastAsia="Arial" w:hAnsi="Arial"/>
          <w:color w:val="333333"/>
          <w:sz w:val="22"/>
          <w:szCs w:val="22"/>
        </w:rPr>
        <w:t xml:space="preserve">Flash messages are rendered at the very top of the page body (before the nav) using get_flashed_messages(with_categories=true): each message produces a &lt;div class='flash flash-{category}'&gt; element.</w:t>
      </w:r>
    </w:p>
    <w:p>
      <w:pPr>
        <w:pStyle w:val="BodyText"/>
        <w:spacing w:before="100" w:after="100" w:line="276" w:lineRule="auto"/>
      </w:pPr>
      <w:r>
        <w:rPr>
          <w:rFonts w:ascii="Arial" w:cs="Arial" w:eastAsia="Arial" w:hAnsi="Arial"/>
          <w:color w:val="333333"/>
          <w:sz w:val="22"/>
          <w:szCs w:val="22"/>
        </w:rPr>
        <w:t xml:space="preserve">Sticky nav bar (height: 64px, white background, border-bottom: 1px solid --border, z-index 100): left side has .nav-left with .nav-logo-img (38px CSU-logo.png, onerror hides element) and .nav-title (Space Mono font, dark-green, institution full name + 'Caraga State University' in .nav-title small at 0.65rem muted). Right side has .nav-user: greeting span, a .nav-cart-link anchor (url_for('student_cart'), title 'My Cart') containing a .nav-cart div with a shopping cart SVG icon (20×20px, stroke-width 2), Logout button (links to student_logout route), and .nav-avatar (34px circular dark-green div showing 'S').</w:t>
      </w:r>
    </w:p>
    <w:p>
      <w:pPr>
        <w:pStyle w:val="BodyText"/>
        <w:spacing w:before="100" w:after="100" w:line="276" w:lineRule="auto"/>
      </w:pPr>
      <w:r>
        <w:rPr>
          <w:rFonts w:ascii="Arial" w:cs="Arial" w:eastAsia="Arial" w:hAnsi="Arial"/>
          <w:color w:val="333333"/>
          <w:sz w:val="22"/>
          <w:szCs w:val="22"/>
        </w:rPr>
        <w:t xml:space="preserve">Hero banner (.hero, height: 200px, overflow: hidden): bg_cover.png is loaded as an &lt;img class='hero-bg'&gt; with object-fit: cover and filter: brightness(0.45), not as a CSS background. A .hero-overlay div applies a dark green gradient (rgba(2,50,29,0.75) → rgba(0,0,0,0.3)). The .hero-content (relative, z-index 2, max-width 900px centered) shows an h1 title 'Student Dashboard' (1.9rem, Space Mono not used here), subtitle paragraph, and .hero-stats — three live counters using Space Mono font: Items ({{ items|length }}), Available ({{ items|selectattr('available')|list|length }}), Categories ({{ items|map(attribute='category')|unique|list|length }}).</w:t>
      </w:r>
    </w:p>
    <w:p>
      <w:pPr>
        <w:pStyle w:val="BodyText"/>
        <w:spacing w:before="100" w:after="100" w:line="276" w:lineRule="auto"/>
      </w:pPr>
      <w:r>
        <w:rPr>
          <w:rFonts w:ascii="Arial" w:cs="Arial" w:eastAsia="Arial" w:hAnsi="Arial"/>
          <w:color w:val="333333"/>
          <w:sz w:val="22"/>
          <w:szCs w:val="22"/>
        </w:rPr>
        <w:t xml:space="preserve">Main container (.container, max-width 960px, padding 2rem, centered). Toolbar (.toolbar, flex, flex-wrap): .search-wrap with SVG .search-icon and .search-input (height 42px, border-radius 99px, Sora font, border: 1.5px solid --border; focus: --accent border + box-shadow) and .search-clear button (circular, hidden by default, display: flex when .visible). Note: in the current template both search input and clear button are rendered as disabled attributes — filtering is server-side via category GET parameters. Category .filter-row: pill-shaped .filter-btn buttons (border-radius 99px, 1.5px border) generated from Jinja2 unique item categories; active/hover state fills with --accent dark green (background: var(--accent), color: #fff).</w:t>
      </w:r>
    </w:p>
    <w:p>
      <w:pPr>
        <w:pStyle w:val="BodyText"/>
        <w:spacing w:before="100" w:after="100" w:line="276" w:lineRule="auto"/>
      </w:pPr>
      <w:r>
        <w:rPr>
          <w:rFonts w:ascii="Arial" w:cs="Arial" w:eastAsia="Arial" w:hAnsi="Arial"/>
          <w:color w:val="333333"/>
          <w:sz w:val="22"/>
          <w:szCs w:val="22"/>
        </w:rPr>
        <w:t xml:space="preserve">Card grid (.grid, display: grid, auto-fill minmax(260px, 1fr), gap 1.1rem) inside .grid-wrapper (white bg, padding 20px, border-radius 12px, shadow). Each .card is white with box-shadow, flex column, and hover lift transition. Card layout: .card-top (flex, align-items: flex-start, justify-content: space-between) contains two elements: .avail-badge (.yes: #e8f8f2 background / --success green text with green dot prefix via ::before; .no: #fdeaea / --danger red with red dot) and a .card-cart-icon button (shopping cart SVG icon, onclick addToCart(item.id, item.name, item.category, item.available) — adds the item to the client-side localStorage cart). Below .card-top: a conditional availability hint — if the item is unavailable and has a return_date, a muted italic span shows 'Available on or After {{ item.return_date }}' (font-size 0.72rem, rgba(15,14,14,0.6)). Then .item-name (bold 0.95rem), .item-desc (0.78rem muted, flex 1), location line (📍 item.office, 0.75rem, opacity 0.6). The category .tag pill (--tag-bg, uppercase, 0.67rem) is in its own &lt;div&gt; above .card-footer. .card-footer (flex, space-between) now contains only the action buttons group: .card-btn.view-btn (--tag-bg background, opens detail modal via openModal(item.id) JS), .card-btn.borrow (--accent dark green, navigates to /student/borrow?inventory_id=), .card-btn.waitlist (disabled, label '⏳ N/A'). Empty state (.empty-state, full grid-column span) shows magnifier emoji, 'No items found', and filter suggestion.</w:t>
      </w:r>
    </w:p>
    <w:p>
      <w:pPr>
        <w:pStyle w:val="BodyText"/>
        <w:spacing w:before="100" w:after="100" w:line="276" w:lineRule="auto"/>
      </w:pPr>
      <w:r>
        <w:rPr>
          <w:rFonts w:ascii="Arial" w:cs="Arial" w:eastAsia="Arial" w:hAnsi="Arial"/>
          <w:color w:val="333333"/>
          <w:sz w:val="22"/>
          <w:szCs w:val="22"/>
        </w:rPr>
        <w:t xml:space="preserve">Cart JavaScript block (second &lt;script&gt; tag): getCart() reads JSON from localStorage key 'csu_cart' (returns [] on error). saveCart(cart) writes to localStorage and calls updateCartBadge(). updateCartBadge() is a stub (badge display removed). addToCart(id, name, category, available) checks for duplicates — if already in cart shows toast '⚠️ Already in cart!'; otherwise pushes {id, name, category, available} to cart, saves, and shows toast '🛒 {name} added to cart!' for 2500ms via the .toast/.show mechanism. updateCartBadge() is called on page load.</w:t>
      </w:r>
    </w:p>
    <w:p>
      <w:pPr>
        <w:pStyle w:val="BodyText"/>
        <w:spacing w:before="100" w:after="100" w:line="276" w:lineRule="auto"/>
      </w:pPr>
      <w:r>
        <w:rPr>
          <w:rFonts w:ascii="Arial" w:cs="Arial" w:eastAsia="Arial" w:hAnsi="Arial"/>
          <w:color w:val="333333"/>
          <w:sz w:val="22"/>
          <w:szCs w:val="22"/>
        </w:rPr>
        <w:t xml:space="preserve">Item detail modal: .modal-overlay (position: fixed, backdrop-filter: blur(4px), z-index 200, opacity 0 / pointer-events none by default; opacity 1 / pointer-events all when .open class is added). Inner .modal panel (max-width 520px, border-radius 18px, transform: scale(0.96) translateY(12px) → scale(1) translateY(0) when overlay has .open, cubic-bezier spring easing). .modal-header (green gradient --accent → #045c34): .modal-icon (56px rounded square, rgba white 0.15 bg, emoji from item.emoji), .modal-header-text with h3 (item name) and availability status p. .modal-body: .modal-desc (description in --bg rounded box), .spec-grid (2-column grid of .spec-item boxes showing Category, Office, Serial No., Condition).</w:t>
      </w:r>
    </w:p>
    <w:p>
      <w:pPr>
        <w:pStyle w:val="BodyText"/>
        <w:spacing w:before="100" w:after="100" w:line="276" w:lineRule="auto"/>
      </w:pPr>
      <w:r>
        <w:rPr>
          <w:rFonts w:ascii="Arial" w:cs="Arial" w:eastAsia="Arial" w:hAnsi="Arial"/>
          <w:color w:val="333333"/>
          <w:sz w:val="22"/>
          <w:szCs w:val="22"/>
        </w:rPr>
        <w:t xml:space="preserve">Borrowing Schedule calendar (.cal-section): inserted in .modal-body between .spec-grid and .modal-actions. .cal-section-title shows a calendar SVG icon and 'Borrowing Schedule'. .cal-legend has two .cal-legend-item spans with colored .cal-dot indicators for 'Pending Request' (pending) and 'Approved / Borrowed' (approved). .cal-nav contains prev/next arrow buttons (#calPrev/#calNext, call shiftMonth(-1/+1)) and a .cal-month-label span (#calMonthLabel). .cal-grid (#calGrid) is filled by renderCalendar(). renderCalendar() generates 7 Su–Sa day-header cells, leading empty cells for the month offset, and numbered day cells. Each day cell gets class cal-cell; adds .today for today's date, .cal-pending or .cal-approved for booked dates. Booked cells also render a &lt;span class='cal-indicator {status}'&gt; dot. Hovering a booked cell shows a title tooltip ('Pending request' or 'Approved / Borrowed'). shiftMonth(dir) increments/decrements calViewMonth, wraps year boundaries, then calls renderCalendar().</w:t>
      </w:r>
    </w:p>
    <w:p>
      <w:pPr>
        <w:pStyle w:val="BodyText"/>
        <w:spacing w:before="100" w:after="100" w:line="276" w:lineRule="auto"/>
      </w:pPr>
      <w:r>
        <w:rPr>
          <w:rFonts w:ascii="Arial" w:cs="Arial" w:eastAsia="Arial" w:hAnsi="Arial"/>
          <w:color w:val="333333"/>
          <w:sz w:val="22"/>
          <w:szCs w:val="22"/>
        </w:rPr>
        <w:t xml:space="preserve">openModal() is now async. After setting item details and buttons it: resets calViewYear/calViewMonth to the current month, calls await fetchItemBookings(itemId), stores results in currentItemBookings, then calls renderCalendar(). fetchItemBookings(itemId) tries GET /api/item/&lt;id&gt;/bookings (expects JSON array [{date: 'YYYY-MM-DD', status: 'pending'|'approved'}]); on failure falls back to MOCK_BOOKINGS[itemId] || []. MOCK_BOOKINGS is an empty object — a placeholder for future real API injection. Module-level state variables: calViewYear, calViewMonth (0-indexed), currentItemBookings (array), MOCK_BOOKINGS (object). .modal-actions at the bottom: .modal-btn.secondary closes modal, .modal-btn.primary triggers borrow navigation or shows waitlist.</w:t>
      </w:r>
    </w:p>
    <w:p>
      <w:pPr>
        <w:pStyle w:val="BodyText"/>
        <w:spacing w:before="100" w:after="100" w:line="276" w:lineRule="auto"/>
      </w:pPr>
      <w:r>
        <w:rPr>
          <w:rFonts w:ascii="Arial" w:cs="Arial" w:eastAsia="Arial" w:hAnsi="Arial"/>
          <w:color w:val="333333"/>
          <w:sz w:val="22"/>
          <w:szCs w:val="22"/>
        </w:rPr>
        <w:t xml:space="preserve">Toast notification (.toast, fixed bottom-right 2rem, --accent dark green, border-radius 12px, z-index 300): starts at opacity 0 / translateY(20px); transitions to opacity 1 / translateY(0) with .show class via cubic-bezier spring. Responsive @media (max-width: 600px): hero shrinks to 160px, grid collapses to 1 column, spec-grid to 1 column, toolbar to column layout, container padding reduces to 1.2rem.</w:t>
      </w:r>
    </w:p>
    <w:p>
      <w:pPr>
        <w:spacing w:before="80" w:after="80"/>
      </w:pPr>
      <w:r>
        <w:t xml:space="preserve"/>
      </w:r>
    </w:p>
    <w:p>
      <w:pPr>
        <w:pStyle w:val="Heading3"/>
        <w:shd w:fill="FDF0F0" w:val="clear"/>
        <w:spacing w:before="240" w:after="120"/>
      </w:pPr>
      <w:r>
        <w:rPr>
          <w:rFonts w:ascii="Arial" w:cs="Arial" w:eastAsia="Arial" w:hAnsi="Arial"/>
          <w:b/>
          <w:bCs/>
          <w:color w:val="A0522D"/>
          <w:sz w:val="24"/>
          <w:szCs w:val="24"/>
        </w:rPr>
        <w:t xml:space="preserve">Student Cart (student-cart.html) — Route: /student/cart — CSS: student-dashboard.css + inline</w:t>
      </w:r>
    </w:p>
    <w:p>
      <w:pPr>
        <w:pStyle w:val="BodyText"/>
        <w:spacing w:before="100" w:after="100" w:line="276" w:lineRule="auto"/>
      </w:pPr>
      <w:r>
        <w:rPr>
          <w:rFonts w:ascii="Arial" w:cs="Arial" w:eastAsia="Arial" w:hAnsi="Arial"/>
          <w:color w:val="333333"/>
          <w:sz w:val="22"/>
          <w:szCs w:val="22"/>
        </w:rPr>
        <w:t xml:space="preserve">A standalone client-side cart page sharing the same nav structure as student-dashboard.html. Stylesheets: student-dashboard.css (external) + Google Fonts (Sora, Space Mono) + extensive inline styles. Cart data is stored entirely in the browser via localStorage key 'csu_cart' (JSON array of {id, name, category, available} objects); no server-side cart state exists.</w:t>
      </w:r>
    </w:p>
    <w:p>
      <w:pPr>
        <w:pStyle w:val="BodyText"/>
        <w:spacing w:before="100" w:after="100" w:line="276" w:lineRule="auto"/>
      </w:pPr>
      <w:r>
        <w:rPr>
          <w:rFonts w:ascii="Arial" w:cs="Arial" w:eastAsia="Arial" w:hAnsi="Arial"/>
          <w:color w:val="333333"/>
          <w:sz w:val="22"/>
          <w:szCs w:val="22"/>
        </w:rPr>
        <w:t xml:space="preserve">Nav bar: identical structure to student-dashboard — .nav-left (logo + nav-title), .nav-user (greeting span, .nav-cart-link icon linking to url_for('student_cart'), Logout button, .nav-avatar).</w:t>
      </w:r>
    </w:p>
    <w:p>
      <w:pPr>
        <w:pStyle w:val="BodyText"/>
        <w:spacing w:before="100" w:after="100" w:line="276" w:lineRule="auto"/>
      </w:pPr>
      <w:r>
        <w:rPr>
          <w:rFonts w:ascii="Arial" w:cs="Arial" w:eastAsia="Arial" w:hAnsi="Arial"/>
          <w:color w:val="333333"/>
          <w:sz w:val="22"/>
          <w:szCs w:val="22"/>
        </w:rPr>
        <w:t xml:space="preserve">Page body: .cart-page-wrap (max-width 860px, margin 2.5rem auto, padding 0 2rem). Header (.cart-page-header, flex, gap 14px): a 52px icon div (.cart-page-header-icon, var(--accent-light) bg, --accent color, border-radius 14px, shopping cart SVG 26px) + h1 'My Cart' + p subtitle 'Items saved for future borrowing'.</w:t>
      </w:r>
    </w:p>
    <w:p>
      <w:pPr>
        <w:pStyle w:val="BodyText"/>
        <w:spacing w:before="100" w:after="100" w:line="276" w:lineRule="auto"/>
      </w:pPr>
      <w:r>
        <w:rPr>
          <w:rFonts w:ascii="Arial" w:cs="Arial" w:eastAsia="Arial" w:hAnsi="Arial"/>
          <w:color w:val="333333"/>
          <w:sz w:val="22"/>
          <w:szCs w:val="22"/>
        </w:rPr>
        <w:t xml:space="preserve">Empty state (.cart-empty-box, var(--surface) bg, border-radius var(--radius), 1.5px --border border, box-shadow, text-align center, padding 5rem 2rem): 🛒 icon (3rem), h3 'Your cart is empty', descriptive paragraph, and a '← Browse Inventory' link (.c-back-btn, url_for('student_dashboard')).</w:t>
      </w:r>
    </w:p>
    <w:p>
      <w:pPr>
        <w:pStyle w:val="BodyText"/>
        <w:spacing w:before="100" w:after="100" w:line="276" w:lineRule="auto"/>
      </w:pPr>
      <w:r>
        <w:rPr>
          <w:rFonts w:ascii="Arial" w:cs="Arial" w:eastAsia="Arial" w:hAnsi="Arial"/>
          <w:color w:val="333333"/>
          <w:sz w:val="22"/>
          <w:szCs w:val="22"/>
        </w:rPr>
        <w:t xml:space="preserve">Populated state: .cart-table-wrap (var(--surface) bg, --border border, border-radius, overflow hidden, box-shadow) containing .cart-table (full width, border-collapse). Table columns: (1) Item — .cart-item-name (bold 0.88rem, var(--text)) + .cart-item-cat tag (var(--tag-bg), uppercase 0.67rem, border-radius 5px). (2) Status — .c-avail-badge pill (border-radius 99px, colored dot ::before): .yes (#e8f8f2 bg / #1a9e6e text) or .no (#fdeaea / #e05454). (3) Action — .c-borrow-btn '📦 Borrow Now' (var(--accent) bg, font-size 0.73rem, border-radius 8px; onclick borrowItem(id): removes item from cart then navigates to /student/borrow?inventory_id=) or .c-borrow-btn.off '⏳ Unavailable' (var(--tag-bg), pointer-events none). (4) Remove — .c-remove-btn 'Remove' (0.71rem, #fbd5d5 border/#fdeaea bg/#e05454 text; hover fills red). Table header row: var(--bg) background; th: uppercase 0.7rem/0.5px letter-spacing, var(--muted) color; td: 0.85rem, 14px 16px padding. Row hover: var(--bg). Last row td: no border-bottom.</w:t>
      </w:r>
    </w:p>
    <w:p>
      <w:pPr>
        <w:pStyle w:val="BodyText"/>
        <w:spacing w:before="100" w:after="100" w:line="276" w:lineRule="auto"/>
      </w:pPr>
      <w:r>
        <w:rPr>
          <w:rFonts w:ascii="Arial" w:cs="Arial" w:eastAsia="Arial" w:hAnsi="Arial"/>
          <w:color w:val="333333"/>
          <w:sz w:val="22"/>
          <w:szCs w:val="22"/>
        </w:rPr>
        <w:t xml:space="preserve">Footer bar (.cart-footer-bar, flex, space-between, margin-top 1.4rem, flex-wrap): left side shows .cart-count-label ('N item(s) in cart' bold + ', N available' in var(--success) green when available &gt; 0). Right side shows: .c-back-btn '← Back to Inventory' (url_for('student_dashboard'), var(--surface) bg, --border border), .c-clear-btn 'Clear Cart' (#fbd5d5 border/#fdeaea bg/#e05454 text, hover fills red), and .c-borrow-all-btn '📦 Borrow All (N)' (var(--accent) bg, white text, bold; only rendered when availableCount &gt; 0; onclick borrowAll(): collects all available item IDs, navigates to /student/borrow/bulk?{inventory_ids params}; does not clear the cart).</w:t>
      </w:r>
    </w:p>
    <w:p>
      <w:pPr>
        <w:pStyle w:val="BodyText"/>
        <w:spacing w:before="100" w:after="100" w:line="276" w:lineRule="auto"/>
      </w:pPr>
      <w:r>
        <w:rPr>
          <w:rFonts w:ascii="Arial" w:cs="Arial" w:eastAsia="Arial" w:hAnsi="Arial"/>
          <w:color w:val="333333"/>
          <w:sz w:val="22"/>
          <w:szCs w:val="22"/>
        </w:rPr>
        <w:t xml:space="preserve">JavaScript: getCart() parses localStorage 'csu_cart' or returns []. saveCart(cart) writes and calls renderCart(). removeFromCart(id) filters cart by id and shows toast '🗑️ Item removed from cart'. borrowItem(id) removes item from cart and navigates to borrow page. borrowAll() collects all available items, builds a query string of all their IDs (inventory_ids=X&amp;inventory_ids=Y…), and navigates to /student/borrow/bulk?{params}; shows toast '⚠️ No available items to borrow' if none; does not clear the cart. clearCart() empties localStorage, shows toast '🗑️ Cart cleared'. showToast(icon, msg) adds .show to #toast for 2500ms. esc(s) HTML-escapes strings for safe innerHTML rendering. renderCart() builds all HTML dynamically (no Jinja2 server data needed). Responsive @media (max-width 600px): padding reduces to 0 1.2rem; Status column (2nd th and td) display:none.</w:t>
      </w:r>
    </w:p>
    <w:p>
      <w:pPr>
        <w:spacing w:before="80" w:after="80"/>
      </w:pPr>
      <w:r>
        <w:t xml:space="preserve"/>
      </w:r>
    </w:p>
    <w:p>
      <w:pPr>
        <w:pStyle w:val="Heading3"/>
        <w:shd w:fill="FDF0F0" w:val="clear"/>
        <w:spacing w:before="240" w:after="120"/>
      </w:pPr>
      <w:r>
        <w:rPr>
          <w:rFonts w:ascii="Arial" w:cs="Arial" w:eastAsia="Arial" w:hAnsi="Arial"/>
          <w:b/>
          <w:bCs/>
          <w:color w:val="A0522D"/>
          <w:sz w:val="24"/>
          <w:szCs w:val="24"/>
        </w:rPr>
        <w:t xml:space="preserve">Bulk Borrow Request (student-borrow-bulk.html) — Route: /student/borrow/bulk — CSS: student-dashboard.css + inline</w:t>
      </w:r>
    </w:p>
    <w:p>
      <w:pPr>
        <w:pStyle w:val="BodyText"/>
        <w:spacing w:before="100" w:after="100" w:line="276" w:lineRule="auto"/>
      </w:pPr>
      <w:r>
        <w:rPr>
          <w:rFonts w:ascii="Arial" w:cs="Arial" w:eastAsia="Arial" w:hAnsi="Arial"/>
          <w:color w:val="333333"/>
          <w:sz w:val="22"/>
          <w:szCs w:val="22"/>
        </w:rPr>
        <w:t xml:space="preserve">A standalone page for submitting borrow requests for multiple items in one operation. Stylesheets: student-dashboard.css (external) + Google Fonts (Sora). No separate inline &lt;style&gt; block — all styling uses CSS custom property variables inline. Accessed from the cart page when the student clicks 'Borrow All'; the cart passes all available item IDs as repeated ?inventory_ids= query parameters.</w:t>
      </w:r>
    </w:p>
    <w:p>
      <w:pPr>
        <w:pStyle w:val="BodyText"/>
        <w:spacing w:before="100" w:after="100" w:line="276" w:lineRule="auto"/>
      </w:pPr>
      <w:r>
        <w:rPr>
          <w:rFonts w:ascii="Arial" w:cs="Arial" w:eastAsia="Arial" w:hAnsi="Arial"/>
          <w:color w:val="333333"/>
          <w:sz w:val="22"/>
          <w:szCs w:val="22"/>
        </w:rPr>
        <w:t xml:space="preserve">Simplified nav: .nav-left (logo + nav-title), .nav-user with greeting span and Logout button only — no .nav-cart-link icon, no .nav-avatar.</w:t>
      </w:r>
    </w:p>
    <w:p>
      <w:pPr>
        <w:pStyle w:val="BodyText"/>
        <w:spacing w:before="100" w:after="100" w:line="276" w:lineRule="auto"/>
      </w:pPr>
      <w:r>
        <w:rPr>
          <w:rFonts w:ascii="Arial" w:cs="Arial" w:eastAsia="Arial" w:hAnsi="Arial"/>
          <w:color w:val="333333"/>
          <w:sz w:val="22"/>
          <w:szCs w:val="22"/>
        </w:rPr>
        <w:t xml:space="preserve">Page body (max-width 620px, margin 2.5rem auto, padding 0 1.5rem, inline styles): h2 'Borrow All Items' + subtitle paragraph 'Fill in the details below — they will apply to all items in your cart.'</w:t>
      </w:r>
    </w:p>
    <w:p>
      <w:pPr>
        <w:pStyle w:val="BodyText"/>
        <w:spacing w:before="100" w:after="100" w:line="276" w:lineRule="auto"/>
      </w:pPr>
      <w:r>
        <w:rPr>
          <w:rFonts w:ascii="Arial" w:cs="Arial" w:eastAsia="Arial" w:hAnsi="Arial"/>
          <w:color w:val="333333"/>
          <w:sz w:val="22"/>
          <w:szCs w:val="22"/>
        </w:rPr>
        <w:t xml:space="preserve">Items summary panel (var(--surface) bg, 1.5px var(--border) border, var(--radius) border-radius, 1rem 1.25rem padding, margin-bottom 1.5rem): label 'Items to Borrow ({{ inventories|length }})' in uppercase 0.72rem muted. For each inventory in the Jinja2 inventories loop: row with 📦 emoji, inventory_nm (bold 0.85rem), and office.office_nm (0.72rem muted; 'N/A' if no office). Each row has border-bottom 1px var(--border).</w:t>
      </w:r>
    </w:p>
    <w:p>
      <w:pPr>
        <w:pStyle w:val="BodyText"/>
        <w:spacing w:before="100" w:after="100" w:line="276" w:lineRule="auto"/>
      </w:pPr>
      <w:r>
        <w:rPr>
          <w:rFonts w:ascii="Arial" w:cs="Arial" w:eastAsia="Arial" w:hAnsi="Arial"/>
          <w:color w:val="333333"/>
          <w:sz w:val="22"/>
          <w:szCs w:val="22"/>
        </w:rPr>
        <w:t xml:space="preserve">Borrow form (POST to url_for('student_borrow_bulk'), var(--surface) bg, 1.5px --border, var(--shadow) box-shadow): Hidden inputs — one &lt;input type='hidden' name='inventory_ids' value='{{ inv.inventory_id }}'&gt; per item in inventories loop (multiple values posted under the same key). Five visible fields (all raw HTML, no WTForms hidden_tag/CSRF): (1) Faculty In Charge — text input, name='faculty_incharge', required. (2) Date to Borrow — date input, name='borrow_date', required. (3) Expected Return Date — date input, name='return_date', required. (4) Remarks — textarea, name='remarks', rows=3, optional, placeholder 'Any additional notes...'. (5) Contact Number — text input, name='contact_number', maxlength=11, required, placeholder '09XXXXXXXXX', oninput digits-only filter. Footer (flex, justify-content flex-end, gap 10px): '← Back to Cart' anchor (url_for('student_cart'), inline styled border/surface/text) and '📦 Submit All Requests' submit button (var(--accent) bg, white text, bold).</w:t>
      </w:r>
    </w:p>
    <w:p>
      <w:pPr>
        <w:spacing w:before="80" w:after="80"/>
      </w:pPr>
      <w:r>
        <w:t xml:space="preserve"/>
      </w:r>
    </w:p>
    <w:p>
      <w:pPr>
        <w:pStyle w:val="Heading3"/>
        <w:shd w:fill="FDF0F0" w:val="clear"/>
        <w:spacing w:before="240" w:after="120"/>
      </w:pPr>
      <w:r>
        <w:rPr>
          <w:rFonts w:ascii="Arial" w:cs="Arial" w:eastAsia="Arial" w:hAnsi="Arial"/>
          <w:b/>
          <w:bCs/>
          <w:color w:val="A0522D"/>
          <w:sz w:val="24"/>
          <w:szCs w:val="24"/>
        </w:rPr>
        <w:t xml:space="preserve">Student Borrow Request (student-borrow.html) — Route: /student/borrow — CSS: style.css + inline</w:t>
      </w:r>
    </w:p>
    <w:p>
      <w:pPr>
        <w:pStyle w:val="BodyText"/>
        <w:spacing w:before="100" w:after="100" w:line="276" w:lineRule="auto"/>
      </w:pPr>
      <w:r>
        <w:rPr>
          <w:rFonts w:ascii="Arial" w:cs="Arial" w:eastAsia="Arial" w:hAnsi="Arial"/>
          <w:color w:val="333333"/>
          <w:sz w:val="22"/>
          <w:szCs w:val="22"/>
        </w:rPr>
        <w:t xml:space="preserve">A standalone page (not extending base.html). Stylesheets: external style.css + Google Fonts (Sora via CDN) + inline CSS. The page is a white .card (max-width 720px, centered, border-radius 14px, box-shadow) inside a #f8f9fa body. Flash messages are rendered above the card using get_flashed_messages(with_categories=true): .flash.flash-success (#d4f0e4 bg / #045c34 text) and .flash.flash-danger (#f8d7da / #842029).</w:t>
      </w:r>
    </w:p>
    <w:p>
      <w:pPr>
        <w:pStyle w:val="BodyText"/>
        <w:spacing w:before="100" w:after="100" w:line="276" w:lineRule="auto"/>
      </w:pPr>
      <w:r>
        <w:rPr>
          <w:rFonts w:ascii="Arial" w:cs="Arial" w:eastAsia="Arial" w:hAnsi="Arial"/>
          <w:color w:val="333333"/>
          <w:sz w:val="22"/>
          <w:szCs w:val="22"/>
        </w:rPr>
        <w:t xml:space="preserve">Card layout (top to bottom): (1) h1 title 'Borrow Request'. (2) Intro paragraph (color #666, 0.9rem): 'Your request will be reviewed by the equipment approver assigned to the item’s office.' (3) Item chip (.item-chip, #f1f3f5 bg, border-radius 8px, flex row with .item-chip-icon 1.6rem emoji): shows inventory.inventory_nm (bold), serial_number, office.office_nm, and inventory_condition — rendered only if inventory context var is set; otherwise shows a flash-danger 'No inventory item selected.' (4) Student identity box (.student-box, #f8f9fa bg): displays student.name, student.number, student.course, student.year — read-only, not a form field. (5) BorrowForm: hidden_tag (CSRF), hidden inventory_id field ({{ form.inventory_id(type='hidden') }}), then the following visible fields in order: optional remarks textarea (id='remarks', placeholder 'Purpose of borrowing or additional notes', max 200, inline field error display); Date to Borrow ({{ form.borrow_date(class='form-control') }}, WTForms date field); Expected Return Date ({{ form.return_date(class='form-control') }}, WTForms date field); Faculty In Charge ({{ form.faculty_incharge(class='form-control') }}, WTForms field, placeholder 'Enter the name of the faculty in charge'); Contact Number ({{ form.contact_number(class='form-control') }}, WTForms StringField, DataRequired, Length min=11 max=11, Regexp ^\d{11}$ — moved from raw HTML input to a validated WTForms field; the template renders it via form.contact_number). Submit button (.submit-btn, #045c34 bg, hover #03492a).</w:t>
      </w:r>
    </w:p>
    <w:p>
      <w:pPr>
        <w:pStyle w:val="BodyText"/>
        <w:spacing w:before="100" w:after="100" w:line="276" w:lineRule="auto"/>
      </w:pPr>
      <w:r>
        <w:rPr>
          <w:rFonts w:ascii="Arial" w:cs="Arial" w:eastAsia="Arial" w:hAnsi="Arial"/>
          <w:color w:val="333333"/>
          <w:sz w:val="22"/>
          <w:szCs w:val="22"/>
        </w:rPr>
        <w:t xml:space="preserve">The student_id field defined in BorrowForm (forms.py) is not rendered as a visible HTML input in this template. The student identity is shown read-only from the student context object; the server resolves student_id from session or request context on POST. No progress bar is implemented in this template.</w:t>
      </w:r>
    </w:p>
    <w:p>
      <w:pPr>
        <w:spacing w:before="80" w:after="80"/>
      </w:pPr>
      <w:r>
        <w:t xml:space="preserve"/>
      </w:r>
    </w:p>
    <w:p>
      <w:pPr>
        <w:pStyle w:val="Heading3"/>
        <w:shd w:fill="FDF0F0" w:val="clear"/>
        <w:spacing w:before="240" w:after="120"/>
      </w:pPr>
      <w:r>
        <w:rPr>
          <w:rFonts w:ascii="Arial" w:cs="Arial" w:eastAsia="Arial" w:hAnsi="Arial"/>
          <w:b/>
          <w:bCs/>
          <w:color w:val="A0522D"/>
          <w:sz w:val="24"/>
          <w:szCs w:val="24"/>
        </w:rPr>
        <w:t xml:space="preserve">Student Request Lookup (student-requests.html) — Route: /student/requests — CSS: style.css + landing.css + inline</w:t>
      </w:r>
    </w:p>
    <w:p>
      <w:pPr>
        <w:pStyle w:val="BodyText"/>
        <w:spacing w:before="100" w:after="100" w:line="276" w:lineRule="auto"/>
      </w:pPr>
      <w:r>
        <w:rPr>
          <w:rFonts w:ascii="Arial" w:cs="Arial" w:eastAsia="Arial" w:hAnsi="Arial"/>
          <w:color w:val="333333"/>
          <w:sz w:val="22"/>
          <w:szCs w:val="22"/>
        </w:rPr>
        <w:t xml:space="preserve">A standalone public page requiring no login session. Stylesheets: style.css + landing.css + inline CSS. Layout: #f0f2f5 body background; white .main-content container (max-width 1000px, centered, border-radius 8px, box-shadow 0 4px 10px). Dark-green .page-header (background: darkgreen, white text, padding 1.5rem 2rem, border-radius 8px 8px 0 0, title 'Check My Requests').</w:t>
      </w:r>
    </w:p>
    <w:p>
      <w:pPr>
        <w:pStyle w:val="BodyText"/>
        <w:spacing w:before="100" w:after="100" w:line="276" w:lineRule="auto"/>
      </w:pPr>
      <w:r>
        <w:rPr>
          <w:rFonts w:ascii="Arial" w:cs="Arial" w:eastAsia="Arial" w:hAnsi="Arial"/>
          <w:color w:val="333333"/>
          <w:sz w:val="22"/>
          <w:szCs w:val="22"/>
        </w:rPr>
        <w:t xml:space="preserve">Search form (POST to url_for('student_requests')): student_number text input (required, placeholder 'Enter your student ID number…'), Search button (.action-btn, darkgreen bg). When the route returns searched=True and a student record is found, the page shows a summary line (student_nm bold, student_course, student_year) followed by a results table. Table columns: Req ID (REQ-{{ borrow_id }}), Item (inventory_nm), Request Date (request_date strftime '%Y-%m-%d %H:%M'), Borrow Date (borrow_date '%Y-%m-%d' or N/A), Return Date (return_date '%Y-%m-%d' or N/A), Status badge, Remarks (req.remarks or '—'). Status badge colors: pending #fef08a/#854d0e, approved #bbf7d0/#166534, rejected #fecaca/#991b1b, active-borrow #bfdbfe/#1e3a8a, returned #e5e7eb/#374151, overdue #fca5a5/#7f1d1d. Empty requests: 'No requests found for this student.' If student not found: red bold 'No student found with that ID number.' Table section only renders when searched=True.</w:t>
      </w:r>
    </w:p>
    <w:p>
      <w:pPr>
        <w:spacing w:before="80" w:after="80"/>
      </w:pPr>
      <w:r>
        <w:t xml:space="preserve"/>
      </w:r>
    </w:p>
    <w:p>
      <w:pPr>
        <w:pStyle w:val="BodyText"/>
        <w:spacing w:before="100" w:after="100" w:line="276" w:lineRule="auto"/>
      </w:pPr>
      <w:r>
        <w:rPr>
          <w:rFonts w:ascii="Arial" w:cs="Arial" w:eastAsia="Arial" w:hAnsi="Arial"/>
          <w:color w:val="333333"/>
          <w:sz w:val="22"/>
          <w:szCs w:val="22"/>
        </w:rPr>
        <w:t xml:space="preserve">All admin pages extend base.html. The &lt;head&gt; loads dashboard.css via url_for('static'), Font Awesome 6.4.0 from cdnjs.cloudflare.com, and the CSU-logo.png favicon. The body is structured as follows:</w:t>
      </w:r>
    </w:p>
    <w:p>
      <w:pPr>
        <w:pStyle w:val="BodyText"/>
        <w:spacing w:before="100" w:after="100" w:line="276" w:lineRule="auto"/>
      </w:pPr>
      <w:r>
        <w:rPr>
          <w:rFonts w:ascii="Arial" w:cs="Arial" w:eastAsia="Arial" w:hAnsi="Arial"/>
          <w:color w:val="333333"/>
          <w:sz w:val="22"/>
          <w:szCs w:val="22"/>
        </w:rPr>
        <w:t xml:space="preserve">Mobile top bar (.mobile-topbar): rendered at the top of the page on small screens. Contains a .hamburger button (fa-bars icon, onclick toggleSidebar()) and a .mobile-title span 'Admin Panel'. A .sidebar-overlay div covers the page behind the open sidebar on mobile (onclick closeSidebar()).</w:t>
      </w:r>
    </w:p>
    <w:p>
      <w:pPr>
        <w:pStyle w:val="BodyText"/>
        <w:spacing w:before="100" w:after="100" w:line="276" w:lineRule="auto"/>
      </w:pPr>
      <w:r>
        <w:rPr>
          <w:rFonts w:ascii="Arial" w:cs="Arial" w:eastAsia="Arial" w:hAnsi="Arial"/>
          <w:color w:val="333333"/>
          <w:sz w:val="22"/>
          <w:szCs w:val="22"/>
        </w:rPr>
        <w:t xml:space="preserve">Overlay and sidebar: .dashboard-overlay (rgba(0,0,0,0.2) absolute dark overlay behind content). Nav (.sidebar): seven nav links — Dashboard (fa-gauge), Manage Inventory (fa-box-open), Manage Faculty (fa-user-graduate), Office (fa-building), Manage Requests (fa-clipboard-list), Borrowed Items (fa-book-open), Reports (fa-file-lines). Sidebar bottom (.logout): shows a fa-user + session.faculty.name clickable span (opens #profileModal) and a Logout anchor (url_for('admin_logout')).</w:t>
      </w:r>
    </w:p>
    <w:p>
      <w:pPr>
        <w:pStyle w:val="BodyText"/>
        <w:spacing w:before="100" w:after="100" w:line="276" w:lineRule="auto"/>
      </w:pPr>
      <w:r>
        <w:rPr>
          <w:rFonts w:ascii="Arial" w:cs="Arial" w:eastAsia="Arial" w:hAnsi="Arial"/>
          <w:color w:val="333333"/>
          <w:sz w:val="22"/>
          <w:szCs w:val="22"/>
        </w:rPr>
        <w:t xml:space="preserve">Main content area: .main &gt; .content. Flash messages are rendered here (above child block content) using get_flashed_messages(with_categories=true). Danger category: rgba(220,53,69,0.2) background + matching border; success: rgba(40,167,69,0.2); other: rgba(255,255,255,0.1). All white text, 14px, border-radius 8px. The {% block content %} injection follows.</w:t>
      </w:r>
    </w:p>
    <w:p>
      <w:pPr>
        <w:pStyle w:val="BodyText"/>
        <w:spacing w:before="100" w:after="100" w:line="276" w:lineRule="auto"/>
      </w:pPr>
      <w:r>
        <w:rPr>
          <w:rFonts w:ascii="Arial" w:cs="Arial" w:eastAsia="Arial" w:hAnsi="Arial"/>
          <w:color w:val="333333"/>
          <w:sz w:val="22"/>
          <w:szCs w:val="22"/>
        </w:rPr>
        <w:t xml:space="preserve">Profile Edit Modal (#profileModal, display:none by default, fixed inset, rgba(0,0,0,0.5) backdrop, z-index 9999): dark-green panel (#1a2e1a, border-radius 12px, 400px wide). Contains a form (POST to url_for('edit_profile')) with four fields: faculty_nm (Full Name, pre-filled from session.faculty.name), username (pre-filled from session.faculty.username), password (optional, blank keeps current), confirm_password. Cancel button calls closeProfileModal(); Save Changes submits form. Closes on backdrop click. Triggered by openProfileModal() called from the sidebar faculty span.</w:t>
      </w:r>
    </w:p>
    <w:p>
      <w:pPr>
        <w:pStyle w:val="BodyText"/>
        <w:spacing w:before="100" w:after="100" w:line="276" w:lineRule="auto"/>
      </w:pPr>
      <w:r>
        <w:rPr>
          <w:rFonts w:ascii="Arial" w:cs="Arial" w:eastAsia="Arial" w:hAnsi="Arial"/>
          <w:color w:val="333333"/>
          <w:sz w:val="22"/>
          <w:szCs w:val="22"/>
        </w:rPr>
        <w:t xml:space="preserve">JavaScript block: (1) Active-link highlighter — reads window.location.pathname, iterates .nav-links a, adds 'active' class when path matches exactly or starts with link path (excluding '/'). (2) openProfileModal() / closeProfileModal() functions. (3) Mobile sidebar: toggleSidebar() toggles .open on .sidebar and .active on .sidebar-overlay; closeSidebar() removes both; each .nav-links a closes sidebar if window.innerWidth ≤ 768.</w:t>
      </w:r>
    </w:p>
    <w:p>
      <w:pPr>
        <w:spacing w:before="80" w:after="80"/>
      </w:pPr>
      <w:r>
        <w:t xml:space="preserve"/>
      </w:r>
    </w:p>
    <w:p>
      <w:pPr>
        <w:pStyle w:val="Heading3"/>
        <w:shd w:fill="FDF0F0" w:val="clear"/>
        <w:spacing w:before="240" w:after="120"/>
      </w:pPr>
      <w:r>
        <w:rPr>
          <w:rFonts w:ascii="Arial" w:cs="Arial" w:eastAsia="Arial" w:hAnsi="Arial"/>
          <w:b/>
          <w:bCs/>
          <w:color w:val="A0522D"/>
          <w:sz w:val="24"/>
          <w:szCs w:val="24"/>
        </w:rPr>
        <w:t xml:space="preserve">Admin Dashboard (admin-dashboard.html) — Route: /admin/dashboard — CSS: dashboard.css</w:t>
      </w:r>
    </w:p>
    <w:p>
      <w:pPr>
        <w:pStyle w:val="BodyText"/>
        <w:spacing w:before="100" w:after="100" w:line="276" w:lineRule="auto"/>
      </w:pPr>
      <w:r>
        <w:rPr>
          <w:rFonts w:ascii="Arial" w:cs="Arial" w:eastAsia="Arial" w:hAnsi="Arial"/>
          <w:color w:val="333333"/>
          <w:sz w:val="22"/>
          <w:szCs w:val="22"/>
        </w:rPr>
        <w:t xml:space="preserve">Contains three sections rendered inside .main-content:</w:t>
      </w:r>
    </w:p>
    <w:p>
      <w:pPr>
        <w:pStyle w:val="BodyText"/>
        <w:spacing w:before="100" w:after="100" w:line="276" w:lineRule="auto"/>
      </w:pPr>
      <w:r>
        <w:rPr>
          <w:rFonts w:ascii="Arial" w:cs="Arial" w:eastAsia="Arial" w:hAnsi="Arial"/>
          <w:color w:val="333333"/>
          <w:sz w:val="22"/>
          <w:szCs w:val="22"/>
        </w:rPr>
        <w:t xml:space="preserve">(1) Stats Grid (.stats-grid, 3-column): Three .stat-card panels each displaying a label, a live Jinja2 variable ({{ total_items }}, {{ pending_count }}, {{ overdue_count }}), and a Font Awesome icon (fa-cube, fa-clipboard, fa-book). Values are server-supplied from the admin_dashboard route.</w:t>
      </w:r>
    </w:p>
    <w:p>
      <w:pPr>
        <w:pStyle w:val="BodyText"/>
        <w:spacing w:before="100" w:after="100" w:line="276" w:lineRule="auto"/>
      </w:pPr>
      <w:r>
        <w:rPr>
          <w:rFonts w:ascii="Arial" w:cs="Arial" w:eastAsia="Arial" w:hAnsi="Arial"/>
          <w:color w:val="333333"/>
          <w:sz w:val="22"/>
          <w:szCs w:val="22"/>
        </w:rPr>
        <w:t xml:space="preserve">(2) 2×2 Status Grid (display:grid, grid-template-columns: 1fr 1fr, gap 1rem, margin-top 1.5rem): Four .table-container panels, each filtered from the single recent_activities Jinja2 variable using Jinja2 selectattr. All student cells show name bold + student_number at 11px/0.6 opacity. Each panel has max-height 220px with overflow-y:auto.</w:t>
      </w:r>
    </w:p>
    <w:p>
      <w:pPr>
        <w:pStyle w:val="BodyText"/>
        <w:spacing w:before="100" w:after="100" w:line="276" w:lineRule="auto"/>
      </w:pPr>
      <w:r>
        <w:rPr>
          <w:rFonts w:ascii="Arial" w:cs="Arial" w:eastAsia="Arial" w:hAnsi="Arial"/>
          <w:color w:val="333333"/>
          <w:sz w:val="22"/>
          <w:szCs w:val="22"/>
        </w:rPr>
        <w:t xml:space="preserve">Pending panel (fa-clock #facc15 header): columns Student, Item, Date (request_date '%Y-%m-%d'), Action (Manage link .action-btn.approve → url_for('requests'), 11px/4px 8px). Empty: 'No pending requests.'</w:t>
      </w:r>
    </w:p>
    <w:p>
      <w:pPr>
        <w:pStyle w:val="BodyText"/>
        <w:spacing w:before="100" w:after="100" w:line="276" w:lineRule="auto"/>
      </w:pPr>
      <w:r>
        <w:rPr>
          <w:rFonts w:ascii="Arial" w:cs="Arial" w:eastAsia="Arial" w:hAnsi="Arial"/>
          <w:color w:val="333333"/>
          <w:sz w:val="22"/>
          <w:szCs w:val="22"/>
        </w:rPr>
        <w:t xml:space="preserve">Approved panel (fa-circle-check #4ade80 header): columns Student, Item, Borrow Date (borrow_date '%Y-%m-%d' or N/A), Return Date (return_date '%Y-%m-%d' or N/A). Empty: 'No approved requests.'</w:t>
      </w:r>
    </w:p>
    <w:p>
      <w:pPr>
        <w:pStyle w:val="BodyText"/>
        <w:spacing w:before="100" w:after="100" w:line="276" w:lineRule="auto"/>
      </w:pPr>
      <w:r>
        <w:rPr>
          <w:rFonts w:ascii="Arial" w:cs="Arial" w:eastAsia="Arial" w:hAnsi="Arial"/>
          <w:color w:val="333333"/>
          <w:sz w:val="22"/>
          <w:szCs w:val="22"/>
        </w:rPr>
        <w:t xml:space="preserve">Rejected panel (fa-circle-xmark #f87171 header): columns Student, Item, Date (request_date '%Y-%m-%d'), Remarks (req.remarks or '—'). Empty: 'No rejected requests.'</w:t>
      </w:r>
    </w:p>
    <w:p>
      <w:pPr>
        <w:pStyle w:val="BodyText"/>
        <w:spacing w:before="100" w:after="100" w:line="276" w:lineRule="auto"/>
      </w:pPr>
      <w:r>
        <w:rPr>
          <w:rFonts w:ascii="Arial" w:cs="Arial" w:eastAsia="Arial" w:hAnsi="Arial"/>
          <w:color w:val="333333"/>
          <w:sz w:val="22"/>
          <w:szCs w:val="22"/>
        </w:rPr>
        <w:t xml:space="preserve">Returned panel (fa-rotate-left #a78bfa header): columns Student, Item, Return Date (return_date '%Y-%m-%d' or N/A). Empty: 'No returned items.'</w:t>
      </w:r>
    </w:p>
    <w:p>
      <w:pPr>
        <w:pStyle w:val="BodyText"/>
        <w:spacing w:before="100" w:after="100" w:line="276" w:lineRule="auto"/>
      </w:pPr>
      <w:r>
        <w:rPr>
          <w:rFonts w:ascii="Arial" w:cs="Arial" w:eastAsia="Arial" w:hAnsi="Arial"/>
          <w:color w:val="333333"/>
          <w:sz w:val="22"/>
          <w:szCs w:val="22"/>
        </w:rPr>
        <w:t xml:space="preserve">(3) Recent Activities (.table-container, margin-top 1rem): Full activity feed iterating all recent_activities. Columns: Activity (Font Awesome icon + label), Student (name bold + student_number at 12px/0.6 opacity), Item (inventory_nm), Date (act.request_date.strftime('%Y-%m-%d %H:%M')), Status badge. Activity icon+label mapping: pending → fa-clock #facc15 'Borrow Requested', approved → fa-circle-check #4ade80 'Request Approved', rejected → fa-circle-xmark #f87171 'Request Rejected', borrowed → fa-hand-holding #60a5fa 'Item Borrowed', returned → fa-rotate-left #a78bfa 'Item Returned', overdue → fa-triangle-exclamation #fb923c 'Overdue'. Status badge classes: .badge.pending, .badge.approved, .badge.rejected, .badge.active-borrow, .badge.returned, .badge.overdue. Max-height 220px, overflow-y:auto. Empty: 'No recent activities.'</w:t>
      </w:r>
    </w:p>
    <w:p>
      <w:pPr>
        <w:spacing w:before="80" w:after="80"/>
      </w:pPr>
      <w:r>
        <w:t xml:space="preserve"/>
      </w:r>
    </w:p>
    <w:p>
      <w:pPr>
        <w:pStyle w:val="Heading3"/>
        <w:shd w:fill="FDF0F0" w:val="clear"/>
        <w:spacing w:before="240" w:after="120"/>
      </w:pPr>
      <w:r>
        <w:rPr>
          <w:rFonts w:ascii="Arial" w:cs="Arial" w:eastAsia="Arial" w:hAnsi="Arial"/>
          <w:b/>
          <w:bCs/>
          <w:color w:val="A0522D"/>
          <w:sz w:val="24"/>
          <w:szCs w:val="24"/>
        </w:rPr>
        <w:t xml:space="preserve">Manage Inventory (manage-inventory.html) — Route: /admin/inventory — CSS: dashboard.css</w:t>
      </w:r>
    </w:p>
    <w:p>
      <w:pPr>
        <w:pStyle w:val="BodyText"/>
        <w:spacing w:before="100" w:after="100" w:line="276" w:lineRule="auto"/>
      </w:pPr>
      <w:r>
        <w:rPr>
          <w:rFonts w:ascii="Arial" w:cs="Arial" w:eastAsia="Arial" w:hAnsi="Arial"/>
          <w:color w:val="333333"/>
          <w:sz w:val="22"/>
          <w:szCs w:val="22"/>
        </w:rPr>
        <w:t xml:space="preserve">The page header (.page-header) contains the title 'Inventory List' and an 'Add New Item' button (#openModalBtn, .action-btn.add-btn). A search form (.controls-container, GET ?q=) filters by name, serial, or category. A single reusable modal (#itemModal) serves both Add and Edit actions; the JS changes its title, submit button label, and form action (url_for('inventory') for add, /admin/inventory/edit/&lt;id&gt; for edit). The InventoryForm inside the modal contains: name, desc (description), condition (select with four options: Functional, Non Functional, Under Repair, Under Maintenance), serial, category (text input), office (select populated from the office_list Jinja2 variable of Office records), and itemkind ('Equipment Group', text input, optional — allows grouping items beyond a single category). The inventory table displays eight columns: Item ID, Name, Description, Category, Available ('Yes'/'No' text, computed from it.available), Status (shows it.condition value), Office, and Actions. Each row’s Actions cell contains an edit button (.icon-btn.edit-btn with data-attributes for JS pre-fill) and a delete form (POST to delete_inventory route, CSRF-protected). The modal overlay and .input-field styles are defined inline in this template (white background, #000 text, 1px #ccc border).</w:t>
      </w:r>
    </w:p>
    <w:p>
      <w:pPr>
        <w:spacing w:before="80" w:after="80"/>
      </w:pPr>
      <w:r>
        <w:t xml:space="preserve"/>
      </w:r>
    </w:p>
    <w:p>
      <w:pPr>
        <w:pStyle w:val="Heading3"/>
        <w:shd w:fill="FDF0F0" w:val="clear"/>
        <w:spacing w:before="240" w:after="120"/>
      </w:pPr>
      <w:r>
        <w:rPr>
          <w:rFonts w:ascii="Arial" w:cs="Arial" w:eastAsia="Arial" w:hAnsi="Arial"/>
          <w:b/>
          <w:bCs/>
          <w:color w:val="A0522D"/>
          <w:sz w:val="24"/>
          <w:szCs w:val="24"/>
        </w:rPr>
        <w:t xml:space="preserve">Manage Faculty (manage-faculty.html) — Route: /admin/faculty — CSS: dashboard.css</w:t>
      </w:r>
    </w:p>
    <w:p>
      <w:pPr>
        <w:pStyle w:val="BodyText"/>
        <w:spacing w:before="100" w:after="100" w:line="276" w:lineRule="auto"/>
      </w:pPr>
      <w:r>
        <w:rPr>
          <w:rFonts w:ascii="Arial" w:cs="Arial" w:eastAsia="Arial" w:hAnsi="Arial"/>
          <w:color w:val="333333"/>
          <w:sz w:val="22"/>
          <w:szCs w:val="22"/>
        </w:rPr>
        <w:t xml:space="preserve">The page header shows the title 'Faculty List' and an 'Add Faculty' button (#openAddModal, .action-btn.add-btn). The Add Faculty modal (WTForms add_form) contains four fields: Name, Username, Password, and Office. The faculty table displays four columns: Faculty ID, Name, Username, and Office (populated from it.id, it.name, it.username, it.office respectively). The table currently has no inline Actions column — there are no edit or delete buttons rendered in the table rows. An Edit Faculty modal (#editModal) exists in the HTML and is pre-populated by client-side JS from .edit-btn data attributes (data-id, data-name, data-username, data-office), but the corresponding .edit-btn trigger buttons are not rendered in the current table body. Both modals use the same inline .modal/.modal-content/.input-field/.form-row styles (white background, #000 text, 1px #ccc border). Search via GET ?q= parameter.</w:t>
      </w:r>
    </w:p>
    <w:p>
      <w:pPr>
        <w:spacing w:before="80" w:after="80"/>
      </w:pPr>
      <w:r>
        <w:t xml:space="preserve"/>
      </w:r>
    </w:p>
    <w:p>
      <w:pPr>
        <w:pStyle w:val="Heading3"/>
        <w:shd w:fill="FDF0F0" w:val="clear"/>
        <w:spacing w:before="240" w:after="120"/>
      </w:pPr>
      <w:r>
        <w:rPr>
          <w:rFonts w:ascii="Arial" w:cs="Arial" w:eastAsia="Arial" w:hAnsi="Arial"/>
          <w:b/>
          <w:bCs/>
          <w:color w:val="A0522D"/>
          <w:sz w:val="24"/>
          <w:szCs w:val="24"/>
        </w:rPr>
        <w:t xml:space="preserve">Manage Office (manage-office.html) — Route: /admin/office — CSS: dashboard.css</w:t>
      </w:r>
    </w:p>
    <w:p>
      <w:pPr>
        <w:pStyle w:val="BodyText"/>
        <w:spacing w:before="100" w:after="100" w:line="276" w:lineRule="auto"/>
      </w:pPr>
      <w:r>
        <w:rPr>
          <w:rFonts w:ascii="Arial" w:cs="Arial" w:eastAsia="Arial" w:hAnsi="Arial"/>
          <w:color w:val="333333"/>
          <w:sz w:val="22"/>
          <w:szCs w:val="22"/>
        </w:rPr>
        <w:t xml:space="preserve">The page header shows 'Office List' and an 'Add Office' button (#openAddModal). The Add Office modal (WTForms add_form) has two fields: Name and Location. The office table displays five columns: Office ID, Office Name, Location, Faculty in Charge, and Actions. The Faculty in Charge column displays it.approver_config.faculty.faculty_nm if an EquipmentApprover record exists for the office, or 'Unassigned' in italics otherwise. Each Actions cell contains three controls: an Edit button (.icon-btn.edit-btn), a Delete form (POST to delete_office route, CSRF-protected), and an 'Assign in Charge' button (.assign-btn). The Edit Office modal (#editModal) pre-fills from data-id, data-name, and data-location attributes and POSTs to /admin/office/edit/&lt;id&gt;. The Assign Approver modal (#assignModal) contains a faculty_id select field populated from the faculty_list Jinja2 variable (passed from the office route); the form POSTs to /admin/office/assign/&lt;office_id&gt;. Search via GET ?q= parameter. Deletion is guarded: a flash error is shown if any Inventory row references the office.</w:t>
      </w:r>
    </w:p>
    <w:p>
      <w:pPr>
        <w:spacing w:before="80" w:after="80"/>
      </w:pPr>
      <w:r>
        <w:t xml:space="preserve"/>
      </w:r>
    </w:p>
    <w:p>
      <w:pPr>
        <w:pStyle w:val="Heading3"/>
        <w:shd w:fill="FDF0F0" w:val="clear"/>
        <w:spacing w:before="240" w:after="120"/>
      </w:pPr>
      <w:r>
        <w:rPr>
          <w:rFonts w:ascii="Arial" w:cs="Arial" w:eastAsia="Arial" w:hAnsi="Arial"/>
          <w:b/>
          <w:bCs/>
          <w:color w:val="A0522D"/>
          <w:sz w:val="24"/>
          <w:szCs w:val="24"/>
        </w:rPr>
        <w:t xml:space="preserve">Manage Requests (manage-request.html) — Route: /admin/requests — CSS: dashboard.css</w:t>
      </w:r>
    </w:p>
    <w:p>
      <w:pPr>
        <w:pStyle w:val="BodyText"/>
        <w:spacing w:before="100" w:after="100" w:line="276" w:lineRule="auto"/>
      </w:pPr>
      <w:r>
        <w:rPr>
          <w:rFonts w:ascii="Arial" w:cs="Arial" w:eastAsia="Arial" w:hAnsi="Arial"/>
          <w:color w:val="333333"/>
          <w:sz w:val="22"/>
          <w:szCs w:val="22"/>
        </w:rPr>
        <w:t xml:space="preserve">A GET search form (?q=) filters by student name or ID. The status filter dropdown has been removed from this template; all request statuses are displayed in a single table. The table has six columns: Req ID (formatted as REQ-{{ req.borrow_id }}), Student Details (student_nm bold + student_number at 12px/rgba(0,0,0,0.6) sub-text), Requested Item (inventory_nm), Request Date (strftime '%Y-%m-%d'), Status badge (.badge.pending / .badge.approved / .badge.rejected), and Actions.</w:t>
      </w:r>
    </w:p>
    <w:p>
      <w:pPr>
        <w:pStyle w:val="BodyText"/>
        <w:spacing w:before="100" w:after="100" w:line="276" w:lineRule="auto"/>
      </w:pPr>
      <w:r>
        <w:rPr>
          <w:rFonts w:ascii="Arial" w:cs="Arial" w:eastAsia="Arial" w:hAnsi="Arial"/>
          <w:color w:val="333333"/>
          <w:sz w:val="22"/>
          <w:szCs w:val="22"/>
        </w:rPr>
        <w:t xml:space="preserve">For pending requests, the Actions cell shows Approve (.action-btn.approve) and Reject (.action-btn.reject) buttons. Both call openModal(action, borrowId) client-side JavaScript to open the #remarkModal. For non-pending requests, a disabled 'Processed' button is shown instead.</w:t>
      </w:r>
    </w:p>
    <w:p>
      <w:pPr>
        <w:pStyle w:val="BodyText"/>
        <w:spacing w:before="100" w:after="100" w:line="276" w:lineRule="auto"/>
      </w:pPr>
      <w:r>
        <w:rPr>
          <w:rFonts w:ascii="Arial" w:cs="Arial" w:eastAsia="Arial" w:hAnsi="Arial"/>
          <w:color w:val="333333"/>
          <w:sz w:val="22"/>
          <w:szCs w:val="22"/>
        </w:rPr>
        <w:t xml:space="preserve">The #remarkModal is a dark-green themed overlay (#1a2e1a panel, #243824 input backgrounds, rgba white borders, border-radius 12px). On Approve: the modal title is 'Approve Request' (green Confirm button), and two date fields are shown — Borrow Date and Expected Return Date — along with an optional remarks textarea. The form POSTs to /admin/requests/approve/&lt;borrow_id&gt;. On Reject: date fields are hidden, only the remarks textarea is shown, and the form POSTs to /admin/requests/reject/&lt;borrow_id&gt; (red Confirm button). closeModal() resets the form and hides date fields.</w:t>
      </w:r>
    </w:p>
    <w:p>
      <w:pPr>
        <w:spacing w:before="80" w:after="80"/>
      </w:pPr>
      <w:r>
        <w:t xml:space="preserve"/>
      </w:r>
    </w:p>
    <w:p>
      <w:pPr>
        <w:pStyle w:val="Heading3"/>
        <w:shd w:fill="FDF0F0" w:val="clear"/>
        <w:spacing w:before="240" w:after="120"/>
      </w:pPr>
      <w:r>
        <w:rPr>
          <w:rFonts w:ascii="Arial" w:cs="Arial" w:eastAsia="Arial" w:hAnsi="Arial"/>
          <w:b/>
          <w:bCs/>
          <w:color w:val="A0522D"/>
          <w:sz w:val="24"/>
          <w:szCs w:val="24"/>
        </w:rPr>
        <w:t xml:space="preserve">Borrowed Items (borrowed-items.html) — Route: /admin/borrowed-items — CSS: dashboard.css</w:t>
      </w:r>
    </w:p>
    <w:p>
      <w:pPr>
        <w:pStyle w:val="BodyText"/>
        <w:spacing w:before="100" w:after="100" w:line="276" w:lineRule="auto"/>
      </w:pPr>
      <w:r>
        <w:rPr>
          <w:rFonts w:ascii="Arial" w:cs="Arial" w:eastAsia="Arial" w:hAnsi="Arial"/>
          <w:color w:val="333333"/>
          <w:sz w:val="22"/>
          <w:szCs w:val="22"/>
        </w:rPr>
        <w:t xml:space="preserve">A GET search form (?q=) allows filtering by student name, ID, or item. The results table has seven columns: Borrow ID (formatted as BRW-{{ borrow_id }}), Student Details (student_nm bold + student_number at 12px/rgba(255,255,255,0.6) opacity), Item Details (inventory_nm + serial_number at 12px/rgba(255,255,255,0.6) opacity), Borrow Date (strftime '%Y-%m-%d', or 'N/A' if null), Return Date (strftime '%Y-%m-%d', or 'N/A' if null), Status badge, and Actions.</w:t>
      </w:r>
    </w:p>
    <w:p>
      <w:pPr>
        <w:pStyle w:val="BodyText"/>
        <w:spacing w:before="100" w:after="100" w:line="276" w:lineRule="auto"/>
      </w:pPr>
      <w:r>
        <w:rPr>
          <w:rFonts w:ascii="Arial" w:cs="Arial" w:eastAsia="Arial" w:hAnsi="Arial"/>
          <w:color w:val="333333"/>
          <w:sz w:val="22"/>
          <w:szCs w:val="22"/>
        </w:rPr>
        <w:t xml:space="preserve">Status badges: .badge.approved (green, for approved state), .badge.active-borrow (blue, for borrowed), .badge.overdue (red glow, for overdue), .badge.returned (muted white, for returned).</w:t>
      </w:r>
    </w:p>
    <w:p>
      <w:pPr>
        <w:pStyle w:val="BodyText"/>
        <w:spacing w:before="100" w:after="100" w:line="276" w:lineRule="auto"/>
      </w:pPr>
      <w:r>
        <w:rPr>
          <w:rFonts w:ascii="Arial" w:cs="Arial" w:eastAsia="Arial" w:hAnsi="Arial"/>
          <w:color w:val="333333"/>
          <w:sz w:val="22"/>
          <w:szCs w:val="22"/>
        </w:rPr>
        <w:t xml:space="preserve">Actions: Items with status in ['approved', 'borrowed', 'overdue'] render a POST form submitting to url_for('mark_returned', borrow_id=item.borrow_id). The button uses .action-btn.return-btn with a fa-check icon and the label 'Mark Returned'. Items with status='returned' render a View Record button (transparent glass style). Note: the Send Reminder action previously planned for overdue items has been removed from this template; only Mark Returned is available.</w:t>
      </w:r>
    </w:p>
    <w:p>
      <w:pPr>
        <w:spacing w:before="80" w:after="80"/>
      </w:pPr>
      <w:r>
        <w:t xml:space="preserve"/>
      </w:r>
    </w:p>
    <w:p>
      <w:pPr>
        <w:pStyle w:val="Heading3"/>
        <w:shd w:fill="FDF0F0" w:val="clear"/>
        <w:spacing w:before="240" w:after="120"/>
      </w:pPr>
      <w:r>
        <w:rPr>
          <w:rFonts w:ascii="Arial" w:cs="Arial" w:eastAsia="Arial" w:hAnsi="Arial"/>
          <w:b/>
          <w:bCs/>
          <w:color w:val="A0522D"/>
          <w:sz w:val="24"/>
          <w:szCs w:val="24"/>
        </w:rPr>
        <w:t xml:space="preserve">System Reports (reports.html) — Route: /admin/reports — CSS: dashboard.css</w:t>
      </w:r>
    </w:p>
    <w:p>
      <w:pPr>
        <w:pStyle w:val="BodyText"/>
        <w:spacing w:before="100" w:after="100" w:line="276" w:lineRule="auto"/>
      </w:pPr>
      <w:r>
        <w:rPr>
          <w:rFonts w:ascii="Arial" w:cs="Arial" w:eastAsia="Arial" w:hAnsi="Arial"/>
          <w:color w:val="333333"/>
          <w:sz w:val="22"/>
          <w:szCs w:val="22"/>
        </w:rPr>
        <w:t xml:space="preserve">Date filter row, Generate Report button (.action-btn.generate-btn, solid blue), Export CSV button (.action-btn.export-btn, frosted glass), three stat cards, and a CSS bar chart (.chart-container, .css-chart, .bar with blue gradient hover-to-green, .bar-group span day labels).</w:t>
      </w:r>
    </w:p>
    <w:p>
      <w:pPr>
        <w:spacing w:before="80" w:after="80"/>
      </w:pPr>
      <w:r>
        <w:t xml:space="preserve"/>
      </w:r>
    </w:p>
    <w:p>
      <w:pPr>
        <w:pStyle w:val="Heading3"/>
        <w:shd w:fill="FDF0F0" w:val="clear"/>
        <w:spacing w:before="240" w:after="120"/>
      </w:pPr>
      <w:r>
        <w:rPr>
          <w:rFonts w:ascii="Arial" w:cs="Arial" w:eastAsia="Arial" w:hAnsi="Arial"/>
          <w:b/>
          <w:bCs/>
          <w:color w:val="A0522D"/>
          <w:sz w:val="24"/>
          <w:szCs w:val="24"/>
        </w:rPr>
        <w:t xml:space="preserve">Legacy Student Base Layout (base_student.html) — CSS: style.css</w:t>
      </w:r>
    </w:p>
    <w:p>
      <w:pPr>
        <w:pStyle w:val="BodyText"/>
        <w:spacing w:before="100" w:after="100" w:line="276" w:lineRule="auto"/>
      </w:pPr>
      <w:r>
        <w:rPr>
          <w:rFonts w:ascii="Arial" w:cs="Arial" w:eastAsia="Arial" w:hAnsi="Arial"/>
          <w:color w:val="333333"/>
          <w:sz w:val="22"/>
          <w:szCs w:val="22"/>
        </w:rPr>
        <w:t xml:space="preserve">The legacy student layout uses style.css with a simple sidebar (.sidebar, 220px, #02321d) and a topbar (.topbar, #ecf0f1). Sidebar contains hardcoded links: /, /inventory, /add_inventory, /students, /borrow. This layout is superseded by standalone student pages but retained for backward compatibility.</w:t>
      </w:r>
    </w:p>
    <w:p>
      <w:pPr>
        <w:spacing w:before="80" w:after="80"/>
      </w:pPr>
      <w:r>
        <w:t xml:space="preserve"/>
      </w:r>
    </w:p>
    <w:p>
      <w:pPr>
        <w:pStyle w:val="Heading2"/>
        <w:pBdr>
          <w:bottom w:val="single" w:color="A0522D" w:sz="4" w:space="1"/>
        </w:pBdr>
        <w:spacing w:before="360" w:after="160"/>
      </w:pPr>
      <w:r>
        <w:rPr>
          <w:rFonts w:ascii="Arial" w:cs="Arial" w:eastAsia="Arial" w:hAnsi="Arial"/>
          <w:b/>
          <w:bCs/>
          <w:color w:val="800000"/>
          <w:sz w:val="28"/>
          <w:szCs w:val="28"/>
        </w:rPr>
        <w:t xml:space="preserve">4.2 Hardware Interface</w:t>
      </w:r>
    </w:p>
    <w:p>
      <w:pPr>
        <w:pStyle w:val="BodyText"/>
        <w:spacing w:before="100" w:after="100" w:line="276" w:lineRule="auto"/>
      </w:pPr>
      <w:r>
        <w:rPr>
          <w:rFonts w:ascii="Arial" w:cs="Arial" w:eastAsia="Arial" w:hAnsi="Arial"/>
          <w:color w:val="333333"/>
          <w:sz w:val="22"/>
          <w:szCs w:val="22"/>
        </w:rPr>
        <w:t xml:space="preserve">The system has no direct hardware interface requirements. It runs as a web application on any server supporting Python 3.x. Static assets (CSS files, images) are served by Flask’s built-in static file handler from the static/ directory. During development, pyngrok (pip package, v7.5.0) may be used to expose the local Flask server (0.0.0.0:8000) to a public URL; it wraps the ngrok binary and is configured programmatically from Python.</w:t>
      </w:r>
    </w:p>
    <w:p>
      <w:pPr>
        <w:spacing w:before="80" w:after="80"/>
      </w:pPr>
      <w:r>
        <w:t xml:space="preserve"/>
      </w:r>
    </w:p>
    <w:p>
      <w:pPr>
        <w:pStyle w:val="Heading2"/>
        <w:pBdr>
          <w:bottom w:val="single" w:color="A0522D" w:sz="4" w:space="1"/>
        </w:pBdr>
        <w:spacing w:before="360" w:after="160"/>
      </w:pPr>
      <w:r>
        <w:rPr>
          <w:rFonts w:ascii="Arial" w:cs="Arial" w:eastAsia="Arial" w:hAnsi="Arial"/>
          <w:b/>
          <w:bCs/>
          <w:color w:val="800000"/>
          <w:sz w:val="28"/>
          <w:szCs w:val="28"/>
        </w:rPr>
        <w:t xml:space="preserve">4.3 Software Interface</w:t>
      </w:r>
    </w:p>
    <w:p>
      <w:pPr>
        <w:pStyle w:val="BodyText"/>
        <w:spacing w:before="100" w:after="100" w:line="276" w:lineRule="auto"/>
      </w:pPr>
      <w:r>
        <w:rPr>
          <w:rFonts w:ascii="Arial" w:cs="Arial" w:eastAsia="Arial" w:hAnsi="Arial"/>
          <w:color w:val="333333"/>
          <w:sz w:val="22"/>
          <w:szCs w:val="22"/>
        </w:rPr>
        <w:t xml:space="preserve">The following table lists all third-party libraries, services, and static assets the IMS depends on, with each entry's role described to bridge the gap between the source files and the running application: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Package / Asset</w:t>
            </w:r>
          </w:p>
        </w:tc>
        <w:tc>
          <w:tcPr>
            <w:tcW w:type="dxa" w:w="160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96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Role in the System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Flask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3.1.3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Core web framework; routing, render_template, flash messages, redirect, url_for in app.py</w:t>
            </w:r>
          </w:p>
        </w:tc>
      </w:tr>
      <w:tr>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Flask-SQLAlchemy</w:t>
            </w:r>
          </w:p>
        </w:tc>
        <w:tc>
          <w:tcPr>
            <w:tcW w:type="dxa" w:w="16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3.1.1</w:t>
            </w:r>
          </w:p>
        </w:tc>
        <w:tc>
          <w:tcPr>
            <w:tcW w:type="dxa" w:w="4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Integrates SQLAlchemy ORM; defines Faculty, Student, Inventory, Office, Category, BorrowTracker models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Flask-Migrate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Schema migration via Alembic; evolves SQLite schema without data loss</w:t>
            </w:r>
          </w:p>
        </w:tc>
      </w:tr>
      <w:tr>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SQLAlchemy</w:t>
            </w:r>
          </w:p>
        </w:tc>
        <w:tc>
          <w:tcPr>
            <w:tcW w:type="dxa" w:w="16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2.0.47</w:t>
            </w:r>
          </w:p>
        </w:tc>
        <w:tc>
          <w:tcPr>
            <w:tcW w:type="dxa" w:w="4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ORM engine; provides db.session API for all database reads and writes in app.py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Werkzeug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3.1.6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generate_password_hash / check_password_hash for admin signup and login</w:t>
            </w:r>
          </w:p>
        </w:tc>
      </w:tr>
      <w:tr>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Jinja2</w:t>
            </w:r>
          </w:p>
        </w:tc>
        <w:tc>
          <w:tcPr>
            <w:tcW w:type="dxa" w:w="16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3.1.6</w:t>
            </w:r>
          </w:p>
        </w:tc>
        <w:tc>
          <w:tcPr>
            <w:tcW w:type="dxa" w:w="4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Template engine rendering HTML with injected Python variables (total_items, pending_count, overdue_count, recent_activities), form fields, and block inheritance. The admin dashboard uses Jinja2 selectattr filters to split recent_activities into status-specific sub-tables.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itsdangerous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2.2.0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Cryptographic signing for Flask session cookies and CSRF tokens</w:t>
            </w:r>
          </w:p>
        </w:tc>
      </w:tr>
      <w:tr>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alembic</w:t>
            </w:r>
          </w:p>
        </w:tc>
        <w:tc>
          <w:tcPr>
            <w:tcW w:type="dxa" w:w="16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1.18.4</w:t>
            </w:r>
          </w:p>
        </w:tc>
        <w:tc>
          <w:tcPr>
            <w:tcW w:type="dxa" w:w="4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Migration tool underlying Flask-Migrate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click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8.3.1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 toolkit for flask run and flask db commands</w:t>
            </w:r>
          </w:p>
        </w:tc>
      </w:tr>
      <w:tr>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MarkupSafe</w:t>
            </w:r>
          </w:p>
        </w:tc>
        <w:tc>
          <w:tcPr>
            <w:tcW w:type="dxa" w:w="16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3.0.3</w:t>
            </w:r>
          </w:p>
        </w:tc>
        <w:tc>
          <w:tcPr>
            <w:tcW w:type="dxa" w:w="4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Safely escapes HTML in Jinja2 templates to prevent XSS injection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blinker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1.9.0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Flask signal system</w:t>
            </w:r>
          </w:p>
        </w:tc>
      </w:tr>
      <w:tr>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colorama</w:t>
            </w:r>
          </w:p>
        </w:tc>
        <w:tc>
          <w:tcPr>
            <w:tcW w:type="dxa" w:w="16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0.4.6</w:t>
            </w:r>
          </w:p>
        </w:tc>
        <w:tc>
          <w:tcPr>
            <w:tcW w:type="dxa" w:w="4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Terminal color output for development (Windows)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Flask-WTF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Integrates WTForms with Flask; provides FlaskForm base class, CSRF protection via hidden_tag(), and form field rendering used in all admin and student forms</w:t>
            </w:r>
          </w:p>
        </w:tc>
      </w:tr>
      <w:tr>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WTForms</w:t>
            </w:r>
          </w:p>
        </w:tc>
        <w:tc>
          <w:tcPr>
            <w:tcW w:type="dxa" w:w="16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3.2.1</w:t>
            </w:r>
          </w:p>
        </w:tc>
        <w:tc>
          <w:tcPr>
            <w:tcW w:type="dxa" w:w="4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Core form library providing field types (StringField, PasswordField, SelectField, IntegerField), validators (DataRequired, Length, Regexp, Optional, NumberRange), and form rendering used across all 8 form classes in forms.py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pyngrok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7.5.0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Python wrapper for the ngrok tunneling tool. Replaces the standalone ngrok.exe binary; exposes the local Flask server (port 8000) to a public URL for development testing and demonstration</w:t>
            </w:r>
          </w:p>
        </w:tc>
      </w:tr>
      <w:tr>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PyYAML</w:t>
            </w:r>
          </w:p>
        </w:tc>
        <w:tc>
          <w:tcPr>
            <w:tcW w:type="dxa" w:w="16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6.0.3</w:t>
            </w:r>
          </w:p>
        </w:tc>
        <w:tc>
          <w:tcPr>
            <w:tcW w:type="dxa" w:w="4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YAML parser and emitter used internally by pyngrok and other dependencies for configuration file handling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greenlet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3.3.2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Coroutine-level threading required by SQLAlchemy's async engine</w:t>
            </w:r>
          </w:p>
        </w:tc>
      </w:tr>
      <w:tr>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Mako</w:t>
            </w:r>
          </w:p>
        </w:tc>
        <w:tc>
          <w:tcPr>
            <w:tcW w:type="dxa" w:w="16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1.3.10</w:t>
            </w:r>
          </w:p>
        </w:tc>
        <w:tc>
          <w:tcPr>
            <w:tcW w:type="dxa" w:w="4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Template engine used internally by Alembic for migration scripts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typing_extensions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4.15.0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Backports modern Python type hints for cross-version compatibility</w:t>
            </w:r>
          </w:p>
        </w:tc>
      </w:tr>
      <w:tr>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python-dotenv</w:t>
            </w:r>
          </w:p>
        </w:tc>
        <w:tc>
          <w:tcPr>
            <w:tcW w:type="dxa" w:w="16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1.2.2</w:t>
            </w:r>
          </w:p>
        </w:tc>
        <w:tc>
          <w:tcPr>
            <w:tcW w:type="dxa" w:w="4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Loads environment variables from a .env file into os.environ at app startup. Reads SQLALCHEMY_DATABASE_URI and SECRET_KEY from .env so sensitive configuration is not hardcoded in app.py.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Font Awesome 6.4.0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CDN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Icon library loaded in base.html from cdnjs.cloudflare.com/ajax/libs/font-awesome/6.4.0/css/all.min.css. Provides all sidebar, stat card, and action button icons, plus the six color-coded icons in the Recent Activities feed.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Fonts CDN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Sora, Space Mono, DM Serif Display for student-facing standalone pages</w:t>
            </w:r>
          </w:p>
        </w:tc>
      </w:tr>
      <w:tr>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landing.css</w:t>
            </w:r>
          </w:p>
        </w:tc>
        <w:tc>
          <w:tcPr>
            <w:tcW w:type="dxa" w:w="16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static</w:t>
            </w:r>
          </w:p>
        </w:tc>
        <w:tc>
          <w:tcPr>
            <w:tcW w:type="dxa" w:w="4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Styles all public-facing and authentication pages. Glassmorphism card, .logo (CSU-logo.png), .input-group, .student-btn, .admin-btn, .link-group.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dashboard.css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static</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Styles all admin panel pages extending base.html. Global reset (*, body: flex layout, bg_cover.png background-attachment:fixed, white text, overflow:hidden). .dashboard-overlay (rgba(0,0,0,0.2) absolute dark layer z-index:-1). Sidebar (.sidebar, 260px fixed, rgb(0,41,17) bg, backdrop-filter:blur(15px), -webkit-backdrop-filter, border-right rgba white 0.1, flex-column, padding 30px 20px). Nav links (.nav-links list: flex:1; .nav-links a: rgba white 0.7 color, 12px 15px padding, 8px border-radius; active/hover: rgba white 0.15 bg, white text; active also gets 3px solid #4ade80 left border, font-weight 600). Logout link (.logout a: rgba white 0.7, hover white). Main content (.main: margin-left 260px, height 100vh, overflow-y:auto). .main-content (padding 40px). Stats grid (.stats-grid: 3-col, 25px gap; .stat-card: rgba white 0.08 bg, backdrop-filter:blur(10px), 1px rgba white 0.1 border, border-radius 12px, padding 25px). Table area (.table-container: rgba(0,41,17,0.682) bg, backdrop-filter:blur(10px), 1px rgba white 0.1 border, border-radius 12px, padding 25px; custom scrollbar via ::-webkit-scrollbar). th/td: 15px padding, 1px rgba white 0.1 border-bottom, 14px font. Badge classes: .badge.pending (gold border/bg, #e6d35c text), .badge.approved (green), .badge.rejected (red), .badge.active-borrow (blue #6ea8fe), .badge.overdue (red glow, bold, box-shadow), .badge.returned (muted white), .badge.in-stock (yellow-green), .badge.out-of-stock (red). Action buttons: .action-btn.approve (green glass), .action-btn.reject (red glass), .action-btn.add-btn (#05641f bg), .action-btn.return-btn (green glass, inline-flex, gap 6px), .action-btn.export-btn (frosted glass), .action-btn.generate-btn (#007BFF solid). Icon buttons: .icon-btn.edit-btn:hover (blue), .icon-btn.delete-btn:hover (red), .icon-btn.remind-btn (#ffc107 yellow). Page controls: .page-header (flex space-between), .controls-container (flex, 15px gap), .search-box (flex, glass input with left-pad for icon), .filter-dropdown (200px width). Reports: date input calendar icon inverted white, .chart-container (glass, border-radius 12px, margin-top 30px), .css-chart (flex, 250px height, border-bottom), .bar (blue gradient hover-to-green). Mobile: .mobile-topbar (fixed 56px, rgba(0,41,17,0.97) bg, display:none default), .hamburger (transparent border/bg, white), .sidebar-overlay (fixed inset, rgba black 0.5, display:none; .active shows). @media (max-width:768px): mobile-topbar shown, sidebar translateX(-100%) slides in with .open, .main margin-left:0 padding-top:56px, .stats-grid 1-col, .table-container overflow-x:auto, #profileModal 90% width. @media (max-width:480px): table 13px font, buttons full-width.</w:t>
            </w:r>
          </w:p>
        </w:tc>
      </w:tr>
      <w:tr>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style.css</w:t>
            </w:r>
          </w:p>
        </w:tc>
        <w:tc>
          <w:tcPr>
            <w:tcW w:type="dxa" w:w="16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static</w:t>
            </w:r>
          </w:p>
        </w:tc>
        <w:tc>
          <w:tcPr>
            <w:tcW w:type="dxa" w:w="4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Legacy student layout stylesheet (base_student.html). Simple sidebar + topbar layout.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student-dashboard.css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static</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External stylesheet for student-dashboard.html, student-cart.html, and student-borrow-bulk.html. Light theme CSS custom properties (--accent #02321d, --bg #f5f3ef, --surface #ffffff, --success #1a9e6e, --danger #e05454, --tag-bg #ede9e2, --radius 14px, --shadow, --shadow-lg). Defines: sticky nav (64px white), hero banner (200px, bg_cover.png via &lt;img&gt;), .grid card layout, .avail-badge (.yes/.no variants), .card-top (align-items: flex-start), .card-btn styles (.borrow dark green, .waitlist amber, .view-btn neutral), .modal (max-width 460px, max-height 88vh, flex-column with scrollable .modal-body; reduced header padding 1.1rem, icon 44px), .modal-overlay/.modal with spring animation, .toast notification. Cart icon classes: .nav-cart-link (no underline), .nav-cart (38×38px rounded-square, --accent-light bg, hover dark green fill + lift), .nav-cart-badge (17×17px absolute red dot, display:none by default), .card-cart-icon (transparent borderless button, opacity 0.75 idle, hover opacity 1 + --accent + scale(1.15)). Borrowing Calendar: .cal-section (--bg bg, border-radius 12px, padding 10px 12px, margin-bottom 1rem), .cal-section-title (0.72rem uppercase bold muted flex with SVG icon), .cal-legend (flex gap 14px), .cal-legend-item (flex, 0.7rem muted), .cal-dot (8px circle: .pending #f5a623, .approved --success), .cal-nav (flex space-between, margin-bottom 10px), .cal-nav-btn (28×28px surface-bg border-radius 8px, hover --accent fill), .cal-month-label (Space Mono 0.8rem bold), .cal-grid (7-col grid, 3px gap), .cal-day-header (0.62rem uppercase muted), .cal-cell (aspect-ratio 1, flex center, 0.72rem, border-radius 7px; .today: --surface bg + 1.5px --accent border; .cal-pending: #fff8ec bg/#a06400 text; .cal-approved: #e8f8f2/#0d7a52), .cal-indicator (5×5px absolute bottom-center dot: .pending #f5a623, .approved --success). Responsive @media (max-width 600px): hero 160px, grid 1-col, spec-grid 1-col, toolbar column.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bg_cover.png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static/img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Full-viewport background image used by landing.css, dashboard.css, and style.css. Also loaded as an &lt;img class='hero-bg'&gt; in student-dashboard.html (not via CSS background-image in student-dashboard.css). Blurred CSU-CEGS campus photograph.</w:t>
            </w:r>
          </w:p>
        </w:tc>
      </w:tr>
      <w:tr>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CSU-logo.png</w:t>
            </w:r>
          </w:p>
        </w:tc>
        <w:tc>
          <w:tcPr>
            <w:tcW w:type="dxa" w:w="16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static/img</w:t>
            </w:r>
          </w:p>
        </w:tc>
        <w:tc>
          <w:tcPr>
            <w:tcW w:type="dxa" w:w="4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Institution logo displayed via .logo CSS class on public pages and as &lt;img&gt; with onerror fallback in student pages. Also used as favicon (rel='icon') in admin-login.html, admin-signup.html, base.html, and base_student.html.</w:t>
            </w:r>
          </w:p>
        </w:tc>
      </w:tr>
    </w:tbl>
    <w:p>
      <w:pPr>
        <w:spacing w:before="80" w:after="80"/>
      </w:pPr>
      <w:r>
        <w:t xml:space="preserve"/>
      </w:r>
    </w:p>
    <w:p>
      <w:pPr>
        <w:pStyle w:val="Heading2"/>
        <w:pBdr>
          <w:bottom w:val="single" w:color="A0522D" w:sz="4" w:space="1"/>
        </w:pBdr>
        <w:spacing w:before="360" w:after="160"/>
      </w:pPr>
      <w:r>
        <w:rPr>
          <w:rFonts w:ascii="Arial" w:cs="Arial" w:eastAsia="Arial" w:hAnsi="Arial"/>
          <w:b/>
          <w:bCs/>
          <w:color w:val="800000"/>
          <w:sz w:val="28"/>
          <w:szCs w:val="28"/>
        </w:rPr>
        <w:t xml:space="preserve">4.4 Communication Interface</w:t>
      </w:r>
    </w:p>
    <w:p>
      <w:pPr>
        <w:pStyle w:val="BodyText"/>
        <w:spacing w:before="100" w:after="100" w:line="276" w:lineRule="auto"/>
      </w:pPr>
      <w:r>
        <w:rPr>
          <w:rFonts w:ascii="Arial" w:cs="Arial" w:eastAsia="Arial" w:hAnsi="Arial"/>
          <w:color w:val="333333"/>
          <w:sz w:val="22"/>
          <w:szCs w:val="22"/>
        </w:rPr>
        <w:t xml:space="preserve">The system communicates over HTTP (development) or HTTPS (production). The Flask development server listens on host 0.0.0.0, port 8000. Static assets (CSS, images) are served under /static/ using url_for('static', ...). Admin form submissions use POST with CSRF tokens; search queries use GET with ?q= parameters. The following POST routes handle key write operations: mark_returned(borrow_id) for marking items returned, /admin/requests/approve/&lt;borrow_id&gt; for approving borrow requests (with borrow_date, return_date, and optional remarks fields), /admin/requests/reject/&lt;borrow_id&gt; for rejecting requests (with optional remarks), /admin/office/assign/&lt;office_id&gt; for assigning a Faculty in Charge to an office, and edit_profile for updating the logged-in admin’s faculty_nm, username, and optionally password (form in #profileModal of base.html). Student POST routes: /student/borrow (single-item BorrowForm), /student/borrow/bulk (multi-item bulk form with repeated inventory_ids parameters — no CSRF token). A GET endpoint /api/item/&lt;id&gt;/bookings is expected to return JSON [{date, status}] for the borrowing schedule calendar in the student dashboard modal; if unavailable the calendar falls back to empty data.</w:t>
      </w:r>
    </w:p>
    <w:p>
      <w:pPr>
        <w:spacing w:before="80" w:after="80"/>
      </w:pPr>
      <w:r>
        <w:t xml:space="preserve"/>
      </w:r>
    </w:p>
    <w:p>
      <w:r>
        <w:br w:type="page"/>
      </w:r>
    </w:p>
    <w:p>
      <w:pPr>
        <w:pStyle w:val="Heading1"/>
        <w:pBdr>
          <w:bottom w:val="single" w:color="800000" w:sz="8" w:space="2"/>
        </w:pBdr>
        <w:spacing w:before="480" w:after="240"/>
      </w:pPr>
      <w:r>
        <w:rPr>
          <w:rFonts w:ascii="Arial" w:cs="Arial" w:eastAsia="Arial" w:hAnsi="Arial"/>
          <w:b/>
          <w:bCs/>
          <w:color w:val="800000"/>
          <w:sz w:val="36"/>
          <w:szCs w:val="36"/>
        </w:rPr>
        <w:t xml:space="preserve">5. Non-Functional Requirements</w:t>
      </w:r>
    </w:p>
    <w:p>
      <w:pPr>
        <w:pStyle w:val="BodyText"/>
        <w:spacing w:before="100" w:after="100" w:line="276" w:lineRule="auto"/>
      </w:pPr>
      <w:r>
        <w:rPr>
          <w:rFonts w:ascii="Arial" w:cs="Arial" w:eastAsia="Arial" w:hAnsi="Arial"/>
          <w:color w:val="333333"/>
          <w:sz w:val="22"/>
          <w:szCs w:val="22"/>
        </w:rPr>
        <w:t xml:space="preserve">The non-functional requirements below govern how the system performs, stays secure, and scales over time. They apply across all layers — from the Flask routes in app.py and WTForms validators in forms.py, to the SQLAlchemy models, to the CSS stylesheets and image assets that determine how the system is perceived and used.</w:t>
      </w:r>
    </w:p>
    <w:p>
      <w:pPr>
        <w:spacing w:before="80" w:after="80"/>
      </w:pPr>
      <w:r>
        <w:t xml:space="preserve"/>
      </w:r>
    </w:p>
    <w:p>
      <w:pPr>
        <w:pStyle w:val="Heading2"/>
        <w:pBdr>
          <w:bottom w:val="single" w:color="A0522D" w:sz="4" w:space="1"/>
        </w:pBdr>
        <w:spacing w:before="360" w:after="160"/>
      </w:pPr>
      <w:r>
        <w:rPr>
          <w:rFonts w:ascii="Arial" w:cs="Arial" w:eastAsia="Arial" w:hAnsi="Arial"/>
          <w:b/>
          <w:bCs/>
          <w:color w:val="800000"/>
          <w:sz w:val="28"/>
          <w:szCs w:val="28"/>
        </w:rPr>
        <w:t xml:space="preserve">5.1 Performance</w:t>
      </w:r>
    </w:p>
    <w:p>
      <w:pPr>
        <w:pStyle w:val="ListParagraph"/>
        <w:numPr>
          <w:ilvl w:val="0"/>
          <w:numId w:val="2"/>
        </w:numPr>
        <w:spacing w:before="80" w:after="80" w:line="276" w:lineRule="auto"/>
      </w:pPr>
      <w:r>
        <w:rPr>
          <w:rFonts w:ascii="Arial" w:cs="Arial" w:eastAsia="Arial" w:hAnsi="Arial"/>
          <w:color w:val="333333"/>
          <w:sz w:val="22"/>
          <w:szCs w:val="22"/>
        </w:rPr>
        <w:t xml:space="preserve">The system shall load any page within 3 seconds under normal network conditions, including bg_cover.png, CSS files, and CDN assets (Font Awesome 6.4.0, Google Fonts).</w:t>
      </w:r>
    </w:p>
    <w:p>
      <w:pPr>
        <w:pStyle w:val="ListParagraph"/>
        <w:numPr>
          <w:ilvl w:val="0"/>
          <w:numId w:val="2"/>
        </w:numPr>
        <w:spacing w:before="80" w:after="80" w:line="276" w:lineRule="auto"/>
      </w:pPr>
      <w:r>
        <w:rPr>
          <w:rFonts w:ascii="Arial" w:cs="Arial" w:eastAsia="Arial" w:hAnsi="Arial"/>
          <w:color w:val="333333"/>
          <w:sz w:val="22"/>
          <w:szCs w:val="22"/>
        </w:rPr>
        <w:t xml:space="preserve">The system shall support at least 50 concurrent users without degradation.</w:t>
      </w:r>
    </w:p>
    <w:p>
      <w:pPr>
        <w:pStyle w:val="ListParagraph"/>
        <w:numPr>
          <w:ilvl w:val="0"/>
          <w:numId w:val="2"/>
        </w:numPr>
        <w:spacing w:before="80" w:after="80" w:line="276" w:lineRule="auto"/>
      </w:pPr>
      <w:r>
        <w:rPr>
          <w:rFonts w:ascii="Arial" w:cs="Arial" w:eastAsia="Arial" w:hAnsi="Arial"/>
          <w:color w:val="333333"/>
          <w:sz w:val="22"/>
          <w:szCs w:val="22"/>
        </w:rPr>
        <w:t xml:space="preserve">SQLAlchemy queries for dashboard statistics, inventory listings, and the recent_activities feed shall complete within 1 second. The recent_activities query must be bounded (e.g., limit to the most recent N records) to prevent full-table scans as the borrow_tracker table grows.</w:t>
      </w:r>
    </w:p>
    <w:p>
      <w:pPr>
        <w:pStyle w:val="ListParagraph"/>
        <w:numPr>
          <w:ilvl w:val="0"/>
          <w:numId w:val="2"/>
        </w:numPr>
        <w:spacing w:before="80" w:after="80" w:line="276" w:lineRule="auto"/>
      </w:pPr>
      <w:r>
        <w:rPr>
          <w:rFonts w:ascii="Arial" w:cs="Arial" w:eastAsia="Arial" w:hAnsi="Arial"/>
          <w:color w:val="333333"/>
          <w:sz w:val="22"/>
          <w:szCs w:val="22"/>
        </w:rPr>
        <w:t xml:space="preserve">The student dashboard card grid shall render all items client-side without page reloads when filters or search are applied.</w:t>
      </w:r>
    </w:p>
    <w:p>
      <w:pPr>
        <w:pStyle w:val="ListParagraph"/>
        <w:numPr>
          <w:ilvl w:val="0"/>
          <w:numId w:val="2"/>
        </w:numPr>
        <w:spacing w:before="80" w:after="80" w:line="276" w:lineRule="auto"/>
      </w:pPr>
      <w:r>
        <w:rPr>
          <w:rFonts w:ascii="Arial" w:cs="Arial" w:eastAsia="Arial" w:hAnsi="Arial"/>
          <w:color w:val="333333"/>
          <w:sz w:val="22"/>
          <w:szCs w:val="22"/>
        </w:rPr>
        <w:t xml:space="preserve">bg_cover.png should be optimized for production; Font Awesome 6.4.0 should be loaded from a local copy if CDN availability cannot be guaranteed.</w:t>
      </w:r>
    </w:p>
    <w:p>
      <w:pPr>
        <w:spacing w:before="80" w:after="80"/>
      </w:pPr>
      <w:r>
        <w:t xml:space="preserve"/>
      </w:r>
    </w:p>
    <w:p>
      <w:pPr>
        <w:pStyle w:val="Heading2"/>
        <w:pBdr>
          <w:bottom w:val="single" w:color="A0522D" w:sz="4" w:space="1"/>
        </w:pBdr>
        <w:spacing w:before="360" w:after="160"/>
      </w:pPr>
      <w:r>
        <w:rPr>
          <w:rFonts w:ascii="Arial" w:cs="Arial" w:eastAsia="Arial" w:hAnsi="Arial"/>
          <w:b/>
          <w:bCs/>
          <w:color w:val="800000"/>
          <w:sz w:val="28"/>
          <w:szCs w:val="28"/>
        </w:rPr>
        <w:t xml:space="preserve">5.2 Security</w:t>
      </w:r>
    </w:p>
    <w:p>
      <w:pPr>
        <w:pStyle w:val="ListParagraph"/>
        <w:numPr>
          <w:ilvl w:val="0"/>
          <w:numId w:val="2"/>
        </w:numPr>
        <w:spacing w:before="80" w:after="80" w:line="276" w:lineRule="auto"/>
      </w:pPr>
      <w:r>
        <w:rPr>
          <w:rFonts w:ascii="Arial" w:cs="Arial" w:eastAsia="Arial" w:hAnsi="Arial"/>
          <w:color w:val="333333"/>
          <w:sz w:val="22"/>
          <w:szCs w:val="22"/>
        </w:rPr>
        <w:t xml:space="preserve">All faculty passwords shall be stored as Werkzeug hashes; never plain text.</w:t>
      </w:r>
    </w:p>
    <w:p>
      <w:pPr>
        <w:pStyle w:val="ListParagraph"/>
        <w:numPr>
          <w:ilvl w:val="0"/>
          <w:numId w:val="2"/>
        </w:numPr>
        <w:spacing w:before="80" w:after="80" w:line="276" w:lineRule="auto"/>
      </w:pPr>
      <w:r>
        <w:rPr>
          <w:rFonts w:ascii="Arial" w:cs="Arial" w:eastAsia="Arial" w:hAnsi="Arial"/>
          <w:color w:val="333333"/>
          <w:sz w:val="22"/>
          <w:szCs w:val="22"/>
        </w:rPr>
        <w:t xml:space="preserve">All Flask-rendered admin forms shall include CSRF protection tokens via WTForms hidden_tag().</w:t>
      </w:r>
    </w:p>
    <w:p>
      <w:pPr>
        <w:pStyle w:val="ListParagraph"/>
        <w:numPr>
          <w:ilvl w:val="0"/>
          <w:numId w:val="2"/>
        </w:numPr>
        <w:spacing w:before="80" w:after="80" w:line="276" w:lineRule="auto"/>
      </w:pPr>
      <w:r>
        <w:rPr>
          <w:rFonts w:ascii="Arial" w:cs="Arial" w:eastAsia="Arial" w:hAnsi="Arial"/>
          <w:color w:val="333333"/>
          <w:sz w:val="22"/>
          <w:szCs w:val="22"/>
        </w:rPr>
        <w:t xml:space="preserve">The SECRET_KEY in app.py must be replaced with a securely generated value before production deployment.</w:t>
      </w:r>
    </w:p>
    <w:p>
      <w:pPr>
        <w:pStyle w:val="ListParagraph"/>
        <w:numPr>
          <w:ilvl w:val="0"/>
          <w:numId w:val="2"/>
        </w:numPr>
        <w:spacing w:before="80" w:after="80" w:line="276" w:lineRule="auto"/>
      </w:pPr>
      <w:r>
        <w:rPr>
          <w:rFonts w:ascii="Arial" w:cs="Arial" w:eastAsia="Arial" w:hAnsi="Arial"/>
          <w:color w:val="333333"/>
          <w:sz w:val="22"/>
          <w:szCs w:val="22"/>
        </w:rPr>
        <w:t xml:space="preserve">Admin routes shall enforce session-based login; unauthenticated access shall redirect to /admin.</w:t>
      </w:r>
    </w:p>
    <w:p>
      <w:pPr>
        <w:pStyle w:val="ListParagraph"/>
        <w:numPr>
          <w:ilvl w:val="0"/>
          <w:numId w:val="2"/>
        </w:numPr>
        <w:spacing w:before="80" w:after="80" w:line="276" w:lineRule="auto"/>
      </w:pPr>
      <w:r>
        <w:rPr>
          <w:rFonts w:ascii="Arial" w:cs="Arial" w:eastAsia="Arial" w:hAnsi="Arial"/>
          <w:color w:val="333333"/>
          <w:sz w:val="22"/>
          <w:szCs w:val="22"/>
        </w:rPr>
        <w:t xml:space="preserve">Student IDs are validated server-side via the Regexp validator in StudentForm before any database write.</w:t>
      </w:r>
    </w:p>
    <w:p>
      <w:pPr>
        <w:pStyle w:val="ListParagraph"/>
        <w:numPr>
          <w:ilvl w:val="0"/>
          <w:numId w:val="2"/>
        </w:numPr>
        <w:spacing w:before="80" w:after="80" w:line="276" w:lineRule="auto"/>
      </w:pPr>
      <w:r>
        <w:rPr>
          <w:rFonts w:ascii="Arial" w:cs="Arial" w:eastAsia="Arial" w:hAnsi="Arial"/>
          <w:color w:val="333333"/>
          <w:sz w:val="22"/>
          <w:szCs w:val="22"/>
        </w:rPr>
        <w:t xml:space="preserve">Inventory deletion cascades to associated BorrowTracker records to prevent orphaned rows.</w:t>
      </w:r>
    </w:p>
    <w:p>
      <w:pPr>
        <w:pStyle w:val="ListParagraph"/>
        <w:numPr>
          <w:ilvl w:val="0"/>
          <w:numId w:val="2"/>
        </w:numPr>
        <w:spacing w:before="80" w:after="80" w:line="276" w:lineRule="auto"/>
      </w:pPr>
      <w:r>
        <w:rPr>
          <w:rFonts w:ascii="Arial" w:cs="Arial" w:eastAsia="Arial" w:hAnsi="Arial"/>
          <w:color w:val="333333"/>
          <w:sz w:val="22"/>
          <w:szCs w:val="22"/>
        </w:rPr>
        <w:t xml:space="preserve">The mark_returned route accepts a borrow_id via URL parameter; the route must validate that the record exists and belongs to an active borrow before updating status.</w:t>
      </w:r>
    </w:p>
    <w:p>
      <w:pPr>
        <w:pStyle w:val="ListParagraph"/>
        <w:numPr>
          <w:ilvl w:val="0"/>
          <w:numId w:val="2"/>
        </w:numPr>
        <w:spacing w:before="80" w:after="80" w:line="276" w:lineRule="auto"/>
      </w:pPr>
      <w:r>
        <w:rPr>
          <w:rFonts w:ascii="Arial" w:cs="Arial" w:eastAsia="Arial" w:hAnsi="Arial"/>
          <w:color w:val="333333"/>
          <w:sz w:val="22"/>
          <w:szCs w:val="22"/>
        </w:rPr>
        <w:t xml:space="preserve">Static assets (CSS files and images) are served read-only by Flask; they contain no sensitive data.</w:t>
      </w:r>
    </w:p>
    <w:p>
      <w:pPr>
        <w:spacing w:before="80" w:after="80"/>
      </w:pPr>
      <w:r>
        <w:t xml:space="preserve"/>
      </w:r>
    </w:p>
    <w:p>
      <w:pPr>
        <w:pStyle w:val="Heading2"/>
        <w:pBdr>
          <w:bottom w:val="single" w:color="A0522D" w:sz="4" w:space="1"/>
        </w:pBdr>
        <w:spacing w:before="360" w:after="160"/>
      </w:pPr>
      <w:r>
        <w:rPr>
          <w:rFonts w:ascii="Arial" w:cs="Arial" w:eastAsia="Arial" w:hAnsi="Arial"/>
          <w:b/>
          <w:bCs/>
          <w:color w:val="800000"/>
          <w:sz w:val="28"/>
          <w:szCs w:val="28"/>
        </w:rPr>
        <w:t xml:space="preserve">5.3 Reliability</w:t>
      </w:r>
    </w:p>
    <w:p>
      <w:pPr>
        <w:pStyle w:val="ListParagraph"/>
        <w:numPr>
          <w:ilvl w:val="0"/>
          <w:numId w:val="2"/>
        </w:numPr>
        <w:spacing w:before="80" w:after="80" w:line="276" w:lineRule="auto"/>
      </w:pPr>
      <w:r>
        <w:rPr>
          <w:rFonts w:ascii="Arial" w:cs="Arial" w:eastAsia="Arial" w:hAnsi="Arial"/>
          <w:color w:val="333333"/>
          <w:sz w:val="22"/>
          <w:szCs w:val="22"/>
        </w:rPr>
        <w:t xml:space="preserve">The system shall have a target uptime of 99% during academic operating hours.</w:t>
      </w:r>
    </w:p>
    <w:p>
      <w:pPr>
        <w:pStyle w:val="ListParagraph"/>
        <w:numPr>
          <w:ilvl w:val="0"/>
          <w:numId w:val="2"/>
        </w:numPr>
        <w:spacing w:before="80" w:after="80" w:line="276" w:lineRule="auto"/>
      </w:pPr>
      <w:r>
        <w:rPr>
          <w:rFonts w:ascii="Arial" w:cs="Arial" w:eastAsia="Arial" w:hAnsi="Arial"/>
          <w:color w:val="333333"/>
          <w:sz w:val="22"/>
          <w:szCs w:val="22"/>
        </w:rPr>
        <w:t xml:space="preserve">All database writes use db.session.add() → db.session.commit(); SQLAlchemy auto-rolls back on commit failure.</w:t>
      </w:r>
    </w:p>
    <w:p>
      <w:pPr>
        <w:pStyle w:val="ListParagraph"/>
        <w:numPr>
          <w:ilvl w:val="0"/>
          <w:numId w:val="2"/>
        </w:numPr>
        <w:spacing w:before="80" w:after="80" w:line="276" w:lineRule="auto"/>
      </w:pPr>
      <w:r>
        <w:rPr>
          <w:rFonts w:ascii="Arial" w:cs="Arial" w:eastAsia="Arial" w:hAnsi="Arial"/>
          <w:color w:val="333333"/>
          <w:sz w:val="22"/>
          <w:szCs w:val="22"/>
        </w:rPr>
        <w:t xml:space="preserve">The system shall display meaningful flash messages for all user-facing errors.</w:t>
      </w:r>
    </w:p>
    <w:p>
      <w:pPr>
        <w:pStyle w:val="ListParagraph"/>
        <w:numPr>
          <w:ilvl w:val="0"/>
          <w:numId w:val="2"/>
        </w:numPr>
        <w:spacing w:before="80" w:after="80" w:line="276" w:lineRule="auto"/>
      </w:pPr>
      <w:r>
        <w:rPr>
          <w:rFonts w:ascii="Arial" w:cs="Arial" w:eastAsia="Arial" w:hAnsi="Arial"/>
          <w:color w:val="333333"/>
          <w:sz w:val="22"/>
          <w:szCs w:val="22"/>
        </w:rPr>
        <w:t xml:space="preserve">Flask-Migrate shall be used for all future schema changes to prevent data loss.</w:t>
      </w:r>
    </w:p>
    <w:p>
      <w:pPr>
        <w:pStyle w:val="ListParagraph"/>
        <w:numPr>
          <w:ilvl w:val="0"/>
          <w:numId w:val="2"/>
        </w:numPr>
        <w:spacing w:before="80" w:after="80" w:line="276" w:lineRule="auto"/>
      </w:pPr>
      <w:r>
        <w:rPr>
          <w:rFonts w:ascii="Arial" w:cs="Arial" w:eastAsia="Arial" w:hAnsi="Arial"/>
          <w:color w:val="333333"/>
          <w:sz w:val="22"/>
          <w:szCs w:val="22"/>
        </w:rPr>
        <w:t xml:space="preserve">The admin dashboard shall display 'No pending requests.' and 'No recent activities.' empty states via Jinja2 {% else %} blocks when the respective query results are empty, preventing blank table bodies.</w:t>
      </w:r>
    </w:p>
    <w:p>
      <w:pPr>
        <w:pStyle w:val="ListParagraph"/>
        <w:numPr>
          <w:ilvl w:val="0"/>
          <w:numId w:val="2"/>
        </w:numPr>
        <w:spacing w:before="80" w:after="80" w:line="276" w:lineRule="auto"/>
      </w:pPr>
      <w:r>
        <w:rPr>
          <w:rFonts w:ascii="Arial" w:cs="Arial" w:eastAsia="Arial" w:hAnsi="Arial"/>
          <w:color w:val="333333"/>
          <w:sz w:val="22"/>
          <w:szCs w:val="22"/>
        </w:rPr>
        <w:t xml:space="preserve">The borrowed-items table shall display 'N/A' for borrow_date and return_date when those values are null, using Jinja2 conditional formatting.</w:t>
      </w:r>
    </w:p>
    <w:p>
      <w:pPr>
        <w:spacing w:before="80" w:after="80"/>
      </w:pPr>
      <w:r>
        <w:t xml:space="preserve"/>
      </w:r>
    </w:p>
    <w:p>
      <w:pPr>
        <w:pStyle w:val="Heading2"/>
        <w:pBdr>
          <w:bottom w:val="single" w:color="A0522D" w:sz="4" w:space="1"/>
        </w:pBdr>
        <w:spacing w:before="360" w:after="160"/>
      </w:pPr>
      <w:r>
        <w:rPr>
          <w:rFonts w:ascii="Arial" w:cs="Arial" w:eastAsia="Arial" w:hAnsi="Arial"/>
          <w:b/>
          <w:bCs/>
          <w:color w:val="800000"/>
          <w:sz w:val="28"/>
          <w:szCs w:val="28"/>
        </w:rPr>
        <w:t xml:space="preserve">5.4 Usability</w:t>
      </w:r>
    </w:p>
    <w:p>
      <w:pPr>
        <w:pStyle w:val="ListParagraph"/>
        <w:numPr>
          <w:ilvl w:val="0"/>
          <w:numId w:val="2"/>
        </w:numPr>
        <w:spacing w:before="80" w:after="80" w:line="276" w:lineRule="auto"/>
      </w:pPr>
      <w:r>
        <w:rPr>
          <w:rFonts w:ascii="Arial" w:cs="Arial" w:eastAsia="Arial" w:hAnsi="Arial"/>
          <w:color w:val="333333"/>
          <w:sz w:val="22"/>
          <w:szCs w:val="22"/>
        </w:rPr>
        <w:t xml:space="preserve">The student interface shall be intuitive for first-time users without a manual.</w:t>
      </w:r>
    </w:p>
    <w:p>
      <w:pPr>
        <w:pStyle w:val="ListParagraph"/>
        <w:numPr>
          <w:ilvl w:val="0"/>
          <w:numId w:val="2"/>
        </w:numPr>
        <w:spacing w:before="80" w:after="80" w:line="276" w:lineRule="auto"/>
      </w:pPr>
      <w:r>
        <w:rPr>
          <w:rFonts w:ascii="Arial" w:cs="Arial" w:eastAsia="Arial" w:hAnsi="Arial"/>
          <w:color w:val="333333"/>
          <w:sz w:val="22"/>
          <w:szCs w:val="22"/>
        </w:rPr>
        <w:t xml:space="preserve">All status badges shall be color-coded as defined in dashboard.css: amber for Pending, green for Approved/In Stock, red for Rejected/Out of Stock/Overdue (with glow), blue for Borrowed, muted white for Returned.</w:t>
      </w:r>
    </w:p>
    <w:p>
      <w:pPr>
        <w:pStyle w:val="ListParagraph"/>
        <w:numPr>
          <w:ilvl w:val="0"/>
          <w:numId w:val="2"/>
        </w:numPr>
        <w:spacing w:before="80" w:after="80" w:line="276" w:lineRule="auto"/>
      </w:pPr>
      <w:r>
        <w:rPr>
          <w:rFonts w:ascii="Arial" w:cs="Arial" w:eastAsia="Arial" w:hAnsi="Arial"/>
          <w:color w:val="333333"/>
          <w:sz w:val="22"/>
          <w:szCs w:val="22"/>
        </w:rPr>
        <w:t xml:space="preserve">The Recent Activities table on the admin dashboard shall use six distinct Font Awesome icon colors to allow admins to immediately identify activity types without reading the label text.</w:t>
      </w:r>
    </w:p>
    <w:p>
      <w:pPr>
        <w:pStyle w:val="ListParagraph"/>
        <w:numPr>
          <w:ilvl w:val="0"/>
          <w:numId w:val="2"/>
        </w:numPr>
        <w:spacing w:before="80" w:after="80" w:line="276" w:lineRule="auto"/>
      </w:pPr>
      <w:r>
        <w:rPr>
          <w:rFonts w:ascii="Arial" w:cs="Arial" w:eastAsia="Arial" w:hAnsi="Arial"/>
          <w:color w:val="333333"/>
          <w:sz w:val="22"/>
          <w:szCs w:val="22"/>
        </w:rPr>
        <w:t xml:space="preserve">The glassmorphism panels must maintain readable contrast ratios against the bg_cover.png background.</w:t>
      </w:r>
    </w:p>
    <w:p>
      <w:pPr>
        <w:pStyle w:val="ListParagraph"/>
        <w:numPr>
          <w:ilvl w:val="0"/>
          <w:numId w:val="2"/>
        </w:numPr>
        <w:spacing w:before="80" w:after="80" w:line="276" w:lineRule="auto"/>
      </w:pPr>
      <w:r>
        <w:rPr>
          <w:rFonts w:ascii="Arial" w:cs="Arial" w:eastAsia="Arial" w:hAnsi="Arial"/>
          <w:color w:val="333333"/>
          <w:sz w:val="22"/>
          <w:szCs w:val="22"/>
        </w:rPr>
        <w:t xml:space="preserve">The active sidebar link shall be visually highlighted automatically by base.html’s JS, so admins always know which section they are in without requiring a manual highlight mechanism.</w:t>
      </w:r>
    </w:p>
    <w:p>
      <w:pPr>
        <w:pStyle w:val="ListParagraph"/>
        <w:numPr>
          <w:ilvl w:val="0"/>
          <w:numId w:val="2"/>
        </w:numPr>
        <w:spacing w:before="80" w:after="80" w:line="276" w:lineRule="auto"/>
      </w:pPr>
      <w:r>
        <w:rPr>
          <w:rFonts w:ascii="Arial" w:cs="Arial" w:eastAsia="Arial" w:hAnsi="Arial"/>
          <w:color w:val="333333"/>
          <w:sz w:val="22"/>
          <w:szCs w:val="22"/>
        </w:rPr>
        <w:t xml:space="preserve">The borrowed-items Borrow ID column shall display the prefix 'BRW-' before the numeric ID for human-readable record identification.</w:t>
      </w:r>
    </w:p>
    <w:p>
      <w:pPr>
        <w:pStyle w:val="ListParagraph"/>
        <w:numPr>
          <w:ilvl w:val="0"/>
          <w:numId w:val="2"/>
        </w:numPr>
        <w:spacing w:before="80" w:after="80" w:line="276" w:lineRule="auto"/>
      </w:pPr>
      <w:r>
        <w:rPr>
          <w:rFonts w:ascii="Arial" w:cs="Arial" w:eastAsia="Arial" w:hAnsi="Arial"/>
          <w:color w:val="333333"/>
          <w:sz w:val="22"/>
          <w:szCs w:val="22"/>
        </w:rPr>
        <w:t xml:space="preserve">The borrowed-items Item Details cell shall display the serial number below the item name in a smaller muted font, providing admins with immediate physical identification information without opening a separate record.</w:t>
      </w:r>
    </w:p>
    <w:p>
      <w:pPr>
        <w:pStyle w:val="ListParagraph"/>
        <w:numPr>
          <w:ilvl w:val="0"/>
          <w:numId w:val="2"/>
        </w:numPr>
        <w:spacing w:before="80" w:after="80" w:line="276" w:lineRule="auto"/>
      </w:pPr>
      <w:r>
        <w:rPr>
          <w:rFonts w:ascii="Arial" w:cs="Arial" w:eastAsia="Arial" w:hAnsi="Arial"/>
          <w:color w:val="333333"/>
          <w:sz w:val="22"/>
          <w:szCs w:val="22"/>
        </w:rPr>
        <w:t xml:space="preserve">The student borrow form resolves student identity server-side; only remarks and hidden inventory_id are submitted by the student.</w:t>
      </w:r>
    </w:p>
    <w:p>
      <w:pPr>
        <w:pStyle w:val="ListParagraph"/>
        <w:numPr>
          <w:ilvl w:val="0"/>
          <w:numId w:val="2"/>
        </w:numPr>
        <w:spacing w:before="80" w:after="80" w:line="276" w:lineRule="auto"/>
      </w:pPr>
      <w:r>
        <w:rPr>
          <w:rFonts w:ascii="Arial" w:cs="Arial" w:eastAsia="Arial" w:hAnsi="Arial"/>
          <w:color w:val="333333"/>
          <w:sz w:val="22"/>
          <w:szCs w:val="22"/>
        </w:rPr>
        <w:t xml:space="preserve">All admin tables shall support server-side search via ?q= GET parameter.</w:t>
      </w:r>
    </w:p>
    <w:p>
      <w:pPr>
        <w:pStyle w:val="ListParagraph"/>
        <w:numPr>
          <w:ilvl w:val="0"/>
          <w:numId w:val="2"/>
        </w:numPr>
        <w:spacing w:before="80" w:after="80" w:line="276" w:lineRule="auto"/>
      </w:pPr>
      <w:r>
        <w:rPr>
          <w:rFonts w:ascii="Arial" w:cs="Arial" w:eastAsia="Arial" w:hAnsi="Arial"/>
          <w:color w:val="333333"/>
          <w:sz w:val="22"/>
          <w:szCs w:val="22"/>
        </w:rPr>
        <w:t xml:space="preserve">The student dashboard shall support the Escape key to close the item detail modal.</w:t>
      </w:r>
    </w:p>
    <w:p>
      <w:pPr>
        <w:spacing w:before="80" w:after="80"/>
      </w:pPr>
      <w:r>
        <w:t xml:space="preserve"/>
      </w:r>
    </w:p>
    <w:p>
      <w:pPr>
        <w:pStyle w:val="Heading2"/>
        <w:pBdr>
          <w:bottom w:val="single" w:color="A0522D" w:sz="4" w:space="1"/>
        </w:pBdr>
        <w:spacing w:before="360" w:after="160"/>
      </w:pPr>
      <w:r>
        <w:rPr>
          <w:rFonts w:ascii="Arial" w:cs="Arial" w:eastAsia="Arial" w:hAnsi="Arial"/>
          <w:b/>
          <w:bCs/>
          <w:color w:val="800000"/>
          <w:sz w:val="28"/>
          <w:szCs w:val="28"/>
        </w:rPr>
        <w:t xml:space="preserve">5.5 Scalability</w:t>
      </w:r>
    </w:p>
    <w:p>
      <w:pPr>
        <w:pStyle w:val="ListParagraph"/>
        <w:numPr>
          <w:ilvl w:val="0"/>
          <w:numId w:val="2"/>
        </w:numPr>
        <w:spacing w:before="80" w:after="80" w:line="276" w:lineRule="auto"/>
      </w:pPr>
      <w:r>
        <w:rPr>
          <w:rFonts w:ascii="Arial" w:cs="Arial" w:eastAsia="Arial" w:hAnsi="Arial"/>
          <w:color w:val="333333"/>
          <w:sz w:val="22"/>
          <w:szCs w:val="22"/>
        </w:rPr>
        <w:t xml:space="preserve">The SQLite database can be replaced with PostgreSQL or MySQL by changing SQLALCHEMY_DATABASE_URI without modifying any other code.</w:t>
      </w:r>
    </w:p>
    <w:p>
      <w:pPr>
        <w:pStyle w:val="ListParagraph"/>
        <w:numPr>
          <w:ilvl w:val="0"/>
          <w:numId w:val="2"/>
        </w:numPr>
        <w:spacing w:before="80" w:after="80" w:line="276" w:lineRule="auto"/>
      </w:pPr>
      <w:r>
        <w:rPr>
          <w:rFonts w:ascii="Arial" w:cs="Arial" w:eastAsia="Arial" w:hAnsi="Arial"/>
          <w:color w:val="333333"/>
          <w:sz w:val="22"/>
          <w:szCs w:val="22"/>
        </w:rPr>
        <w:t xml:space="preserve">Flask-Migrate enables schema evolution without data loss.</w:t>
      </w:r>
    </w:p>
    <w:p>
      <w:pPr>
        <w:pStyle w:val="ListParagraph"/>
        <w:numPr>
          <w:ilvl w:val="0"/>
          <w:numId w:val="2"/>
        </w:numPr>
        <w:spacing w:before="80" w:after="80" w:line="276" w:lineRule="auto"/>
      </w:pPr>
      <w:r>
        <w:rPr>
          <w:rFonts w:ascii="Arial" w:cs="Arial" w:eastAsia="Arial" w:hAnsi="Arial"/>
          <w:color w:val="333333"/>
          <w:sz w:val="22"/>
          <w:szCs w:val="22"/>
        </w:rPr>
        <w:t xml:space="preserve">New inventory categories are created on-demand through the UI.</w:t>
      </w:r>
    </w:p>
    <w:p>
      <w:pPr>
        <w:pStyle w:val="ListParagraph"/>
        <w:numPr>
          <w:ilvl w:val="0"/>
          <w:numId w:val="2"/>
        </w:numPr>
        <w:spacing w:before="80" w:after="80" w:line="276" w:lineRule="auto"/>
      </w:pPr>
      <w:r>
        <w:rPr>
          <w:rFonts w:ascii="Arial" w:cs="Arial" w:eastAsia="Arial" w:hAnsi="Arial"/>
          <w:color w:val="333333"/>
          <w:sz w:val="22"/>
          <w:szCs w:val="22"/>
        </w:rPr>
        <w:t xml:space="preserve">The Recent Activities table is driven entirely by the Jinja2 recent_activities variable from the route; new activity status types can be added to the template's Jinja2 {% if %} chain and their icons/colors defined without modifying CSS.</w:t>
      </w:r>
    </w:p>
    <w:p>
      <w:pPr>
        <w:pStyle w:val="ListParagraph"/>
        <w:numPr>
          <w:ilvl w:val="0"/>
          <w:numId w:val="2"/>
        </w:numPr>
        <w:spacing w:before="80" w:after="80" w:line="276" w:lineRule="auto"/>
      </w:pPr>
      <w:r>
        <w:rPr>
          <w:rFonts w:ascii="Arial" w:cs="Arial" w:eastAsia="Arial" w:hAnsi="Arial"/>
          <w:color w:val="333333"/>
          <w:sz w:val="22"/>
          <w:szCs w:val="22"/>
        </w:rPr>
        <w:t xml:space="preserve">The active-link JS in base.html requires no changes when new sidebar links are added; it iterates all .nav-links a elements dynamically.</w:t>
      </w:r>
    </w:p>
    <w:p>
      <w:pPr>
        <w:pStyle w:val="ListParagraph"/>
        <w:numPr>
          <w:ilvl w:val="0"/>
          <w:numId w:val="2"/>
        </w:numPr>
        <w:spacing w:before="80" w:after="80" w:line="276" w:lineRule="auto"/>
      </w:pPr>
      <w:r>
        <w:rPr>
          <w:rFonts w:ascii="Arial" w:cs="Arial" w:eastAsia="Arial" w:hAnsi="Arial"/>
          <w:color w:val="333333"/>
          <w:sz w:val="22"/>
          <w:szCs w:val="22"/>
        </w:rPr>
        <w:t xml:space="preserve">New CSS theme variants can be added by creating additional stylesheets without modifying existing files.</w:t>
      </w:r>
    </w:p>
    <w:p>
      <w:pPr>
        <w:pStyle w:val="ListParagraph"/>
        <w:numPr>
          <w:ilvl w:val="0"/>
          <w:numId w:val="2"/>
        </w:numPr>
        <w:spacing w:before="80" w:after="80" w:line="276" w:lineRule="auto"/>
      </w:pPr>
      <w:r>
        <w:rPr>
          <w:rFonts w:ascii="Arial" w:cs="Arial" w:eastAsia="Arial" w:hAnsi="Arial"/>
          <w:color w:val="333333"/>
          <w:sz w:val="22"/>
          <w:szCs w:val="22"/>
        </w:rPr>
        <w:t xml:space="preserve">The glassmorphism design theme (admin and auth pages) can be extended by editing landing.css and dashboard.css. The student dashboard theme is independently extensible via student-dashboard.css CSS custom properties (--accent, --bg, --success, --danger, etc.) without affecting admin pages.</w:t>
      </w:r>
    </w:p>
    <w:p>
      <w:pPr>
        <w:spacing w:before="80" w:after="80"/>
      </w:pPr>
      <w:r>
        <w:t xml:space="preserve"/>
      </w:r>
    </w:p>
    <w:p>
      <w:r>
        <w:br w:type="page"/>
      </w:r>
    </w:p>
    <w:p>
      <w:pPr>
        <w:pStyle w:val="Heading1"/>
        <w:pBdr>
          <w:bottom w:val="single" w:color="800000" w:sz="8" w:space="2"/>
        </w:pBdr>
        <w:spacing w:before="480" w:after="240"/>
      </w:pPr>
      <w:r>
        <w:rPr>
          <w:rFonts w:ascii="Arial" w:cs="Arial" w:eastAsia="Arial" w:hAnsi="Arial"/>
          <w:b/>
          <w:bCs/>
          <w:color w:val="800000"/>
          <w:sz w:val="36"/>
          <w:szCs w:val="36"/>
        </w:rPr>
        <w:t xml:space="preserve">6. System Models</w:t>
      </w:r>
    </w:p>
    <w:p>
      <w:pPr>
        <w:pStyle w:val="BodyText"/>
        <w:spacing w:before="100" w:after="100" w:line="276" w:lineRule="auto"/>
      </w:pPr>
      <w:r>
        <w:rPr>
          <w:rFonts w:ascii="Arial" w:cs="Arial" w:eastAsia="Arial" w:hAnsi="Arial"/>
          <w:color w:val="333333"/>
          <w:sz w:val="22"/>
          <w:szCs w:val="22"/>
        </w:rPr>
        <w:t xml:space="preserve">The diagrams listed below are required to fully document the system architecture and behavior. Each diagram should be produced by the development team and inserted in the indicated space. The descriptions reference specific Python classes, routes, form fields, CSS classes, Jinja2 template variables, and image assets so that each diagram remains grounded in the actual implementation.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Diagram</w:t>
            </w:r>
          </w:p>
        </w:tc>
        <w:tc>
          <w:tcPr>
            <w:tcW w:type="dxa" w:w="656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What It Should Show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 Case Diagram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Actors: Student, Admin. Admin cases now include: view Recent Activities feed (recent_activities), mark borrow as returned (mark_returned route). Student cases: enter info (StudentForm), browse dashboard, submit BorrowForm.</w:t>
            </w:r>
          </w:p>
        </w:tc>
      </w:tr>
      <w:tr>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Class Diagram</w:t>
            </w:r>
          </w:p>
        </w:tc>
        <w:tc>
          <w:tcPr>
            <w:tcW w:type="dxa" w:w="65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Classes: Faculty, Student, Inventory, Office, Category, BorrowTracker, EquipmentApprover, Reports. BorrowTracker must show: borrow_id, request_date, approve_date, borrow_date, return_date, remarks, status, approved_by (FK), student_id (FK), inventory_id (FK). ORM relationships used in admin-dashboard.html: req.student.student_nm, req.inventory.inventory_nm, act.student.student_number.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Sequence Diagram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 flow: Admin views Recent Activities → route queries recent_activities → Jinja2 renders table with icon/badge per status. Add flow: Admin marks returned → POST to mark_returned(borrow_id) → status updated → redirect to borrowed_items.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Activity Diagram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workflow: Student enters info → browses dashboard → selects item → fills BorrowForm → submits → BorrowTracker created → appears in admin dashboard recent_activities (filtered into Pending/Approved/Rejected/Returned sub-tables and full Recent Activities feed) → admin approves/rejects → status updated in all sub-tables → item tracked in borrowed-items → admin marks returned → View Record only.</w:t>
            </w:r>
          </w:p>
        </w:tc>
      </w:tr>
      <w:tr>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ER Diagram</w:t>
            </w:r>
          </w:p>
        </w:tc>
        <w:tc>
          <w:tcPr>
            <w:tcW w:type="dxa" w:w="65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0"/>
                <w:szCs w:val="20"/>
              </w:rPr>
              <w:t xml:space="preserve">Tables: faculty, student, inventory, office, category, borrow_tracker, equipment_approver, reports. borrow_tracker must include: request_date, approve_date, borrow_date, return_date (nullable), remarks, status (Enum), approved_by (FK → faculty). equipment_approver enforces one-to-one via UNIQUE on office_id. reports links inventory and student with a description and timestamp. PKs and FKs as defined in Section 7.</w:t>
            </w:r>
          </w:p>
        </w:tc>
      </w:tr>
    </w:tbl>
    <w:p>
      <w:pPr>
        <w:spacing w:before="80" w:after="80"/>
      </w:pPr>
      <w:r>
        <w:t xml:space="preserve"/>
      </w:r>
    </w:p>
    <w:p>
      <w:r>
        <w:br w:type="page"/>
      </w:r>
    </w:p>
    <w:p>
      <w:pPr>
        <w:pStyle w:val="Heading1"/>
        <w:pBdr>
          <w:bottom w:val="single" w:color="800000" w:sz="8" w:space="2"/>
        </w:pBdr>
        <w:spacing w:before="480" w:after="240"/>
      </w:pPr>
      <w:r>
        <w:rPr>
          <w:rFonts w:ascii="Arial" w:cs="Arial" w:eastAsia="Arial" w:hAnsi="Arial"/>
          <w:b/>
          <w:bCs/>
          <w:color w:val="800000"/>
          <w:sz w:val="36"/>
          <w:szCs w:val="36"/>
        </w:rPr>
        <w:t xml:space="preserve">7. Database Design</w:t>
      </w:r>
    </w:p>
    <w:p>
      <w:pPr>
        <w:pStyle w:val="BodyText"/>
        <w:spacing w:before="100" w:after="100" w:line="276" w:lineRule="auto"/>
      </w:pPr>
      <w:r>
        <w:rPr>
          <w:rFonts w:ascii="Arial" w:cs="Arial" w:eastAsia="Arial" w:hAnsi="Arial"/>
          <w:color w:val="333333"/>
          <w:sz w:val="22"/>
          <w:szCs w:val="22"/>
        </w:rPr>
        <w:t xml:space="preserve">The database design is derived from the SQLAlchemy models in database/models.py and the query logic in app.py. SQLite is used as the development database (inventory.db). The admin-dashboard.html template confirms that the BorrowTracker model is accessed via ORM relationships (req.student.student_nm, req.inventory.inventory_nm) and that the status field supports six distinct values used in the Recent Activities feed. The borrowed-items.html template confirms that borrow_date and return_date are stored in the model (displayed with strftime or N/A). Flask-Migrate manages schema evolution.</w:t>
      </w:r>
    </w:p>
    <w:p>
      <w:pPr>
        <w:spacing w:before="80" w:after="80"/>
      </w:pPr>
      <w:r>
        <w:t xml:space="preserve"/>
      </w:r>
    </w:p>
    <w:p>
      <w:pPr>
        <w:pStyle w:val="Heading2"/>
        <w:pBdr>
          <w:bottom w:val="single" w:color="A0522D" w:sz="4" w:space="1"/>
        </w:pBdr>
        <w:spacing w:before="360" w:after="160"/>
      </w:pPr>
      <w:r>
        <w:rPr>
          <w:rFonts w:ascii="Arial" w:cs="Arial" w:eastAsia="Arial" w:hAnsi="Arial"/>
          <w:b/>
          <w:bCs/>
          <w:color w:val="800000"/>
          <w:sz w:val="28"/>
          <w:szCs w:val="28"/>
        </w:rPr>
        <w:t xml:space="preserve">7.1 Tables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Table / Model</w:t>
            </w:r>
          </w:p>
        </w:tc>
        <w:tc>
          <w:tcPr>
            <w:tcW w:type="dxa" w:w="696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800000"/>
                <w:sz w:val="20"/>
                <w:szCs w:val="20"/>
              </w:rPr>
              <w:t xml:space="preserve">faculty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Model: Faculty. Stores admin/faculty accounts. Columns: faculty_id (PK), faculty_nm, username (UNIQUE), password (Werkzeug hash), office_id (FK → office.office_id, indexed). ORM relationships: office (back_populates='faculties'), approver_role (→ EquipmentApprover, uselist=False), approved_borrows (backref from BorrowTracker).</w:t>
            </w:r>
          </w:p>
        </w:tc>
      </w:tr>
      <w:tr>
        <w:tc>
          <w:tcPr>
            <w:tcW w:type="dxa" w:w="2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Courier New" w:cs="Courier New" w:eastAsia="Courier New" w:hAnsi="Courier New"/>
                <w:b/>
                <w:bCs/>
                <w:color w:val="800000"/>
                <w:sz w:val="20"/>
                <w:szCs w:val="20"/>
              </w:rPr>
              <w:t xml:space="preserve">student</w:t>
            </w:r>
          </w:p>
        </w:tc>
        <w:tc>
          <w:tcPr>
            <w:tcW w:type="dxa" w:w="6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 Student. Stores student records. Columns: student_id (PK), student_nm, student_number (UNIQUE), student_year, student_course. All fields validated by StudentForm before insert/update.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800000"/>
                <w:sz w:val="20"/>
                <w:szCs w:val="20"/>
              </w:rPr>
              <w:t xml:space="preserve">inventory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Model: Inventory. Stores equipment/facility items. Columns: inventory_id (PK), inventory_nm, inventory_desc (VARCHAR 200), inventory_condition (Enum: functional/non-functional/under-maintenance/under-repair), serial_number (UNIQUE), is_available (Boolean, default True), office_id (FK → office, indexed), category_id (FK → category, indexed). No Quantity column; availability is stored as a Boolean field.</w:t>
            </w:r>
          </w:p>
        </w:tc>
      </w:tr>
      <w:tr>
        <w:tc>
          <w:tcPr>
            <w:tcW w:type="dxa" w:w="2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Courier New" w:cs="Courier New" w:eastAsia="Courier New" w:hAnsi="Courier New"/>
                <w:b/>
                <w:bCs/>
                <w:color w:val="800000"/>
                <w:sz w:val="20"/>
                <w:szCs w:val="20"/>
              </w:rPr>
              <w:t xml:space="preserve">category</w:t>
            </w:r>
          </w:p>
        </w:tc>
        <w:tc>
          <w:tcPr>
            <w:tcW w:type="dxa" w:w="6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 Category. Stores item categories. Columns: category_id (PK), category_nm (VARCHAR 100). Auto-created when a new name is entered in InventoryForm.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800000"/>
                <w:sz w:val="20"/>
                <w:szCs w:val="20"/>
              </w:rPr>
              <w:t xml:space="preserve">office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Model: Office. Stores office records. Columns: office_id (PK), office_nm, office_loc. ORM relationships: faculties (→ Faculty list, back_populates), approver_config (→ EquipmentApprover, uselist=False one-to-one). Deletion blocked if inventory rows reference this office. Faculty in Charge displayed in manage-office.html via it.approver_config.faculty.faculty_nm.</w:t>
            </w:r>
          </w:p>
        </w:tc>
      </w:tr>
      <w:tr>
        <w:tc>
          <w:tcPr>
            <w:tcW w:type="dxa" w:w="2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Courier New" w:cs="Courier New" w:eastAsia="Courier New" w:hAnsi="Courier New"/>
                <w:b/>
                <w:bCs/>
                <w:color w:val="800000"/>
                <w:sz w:val="20"/>
                <w:szCs w:val="20"/>
              </w:rPr>
              <w:t xml:space="preserve">borrow_tracker</w:t>
            </w:r>
          </w:p>
        </w:tc>
        <w:tc>
          <w:tcPr>
            <w:tcW w:type="dxa" w:w="6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 BorrowTracker. Stores borrow transactions. Columns: borrow_id (PK), request_date (DateTime, UTC default), approve_date (DateTime, nullable), borrow_date (Date, nullable), return_date (Date, nullable), remarks (VARCHAR 200, nullable), status (Enum: pending/approved/rejected/borrowed/returned/overdue), approved_by (FK → faculty.faculty_id, nullable, indexed), student_id (FK → student.student_id, indexed), inventory_id (FK → inventory.inventory_id, indexed). Status drives badge color in Recent Activities and borrowed-items.html.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800000"/>
                <w:sz w:val="20"/>
                <w:szCs w:val="20"/>
              </w:rPr>
              <w:t xml:space="preserve">equipment_approver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Model: EquipmentApprover. Links an office to its Faculty in Charge (one-to-one). Columns: approver_id (PK), office_id (FK → office.office_id, UNIQUE, indexed), faculty_id (FK → faculty.faculty_id, indexed). ORM relationships: office (back_populates='approver_config'), faculty (back_populates='approver_role'). Created/updated via POST to /admin/office/assign/&lt;office_id&gt;. Accessed as it.approver_config.faculty.faculty_nm in manage-office.html.</w:t>
            </w:r>
          </w:p>
        </w:tc>
      </w:tr>
      <w:tr>
        <w:tc>
          <w:tcPr>
            <w:tcW w:type="dxa" w:w="2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Courier New" w:cs="Courier New" w:eastAsia="Courier New" w:hAnsi="Courier New"/>
                <w:b/>
                <w:bCs/>
                <w:color w:val="800000"/>
                <w:sz w:val="20"/>
                <w:szCs w:val="20"/>
              </w:rPr>
              <w:t xml:space="preserve">reports</w:t>
            </w:r>
          </w:p>
        </w:tc>
        <w:tc>
          <w:tcPr>
            <w:tcW w:type="dxa" w:w="6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 Reports. Stores damage or loss reports submitted against inventory items. Columns: report_id (PK), inventory_id (FK → inventory.inventory_id, indexed), student_id (FK → student.student_id, indexed), report_date (DateTime, UTC default), description (VARCHAR 200, NOT NULL). ORM relationships: inventory (backref='reports'), student (backref='reports').</w:t>
            </w:r>
          </w:p>
        </w:tc>
      </w:tr>
    </w:tbl>
    <w:p>
      <w:pPr>
        <w:spacing w:before="80" w:after="80"/>
      </w:pPr>
      <w:r>
        <w:t xml:space="preserve"/>
      </w:r>
    </w:p>
    <w:p>
      <w:pPr>
        <w:pStyle w:val="Heading2"/>
        <w:pBdr>
          <w:bottom w:val="single" w:color="A0522D" w:sz="4" w:space="1"/>
        </w:pBdr>
        <w:spacing w:before="360" w:after="160"/>
      </w:pPr>
      <w:r>
        <w:rPr>
          <w:rFonts w:ascii="Arial" w:cs="Arial" w:eastAsia="Arial" w:hAnsi="Arial"/>
          <w:b/>
          <w:bCs/>
          <w:color w:val="800000"/>
          <w:sz w:val="28"/>
          <w:szCs w:val="28"/>
        </w:rPr>
        <w:t xml:space="preserve">7.2 Key Attributes</w:t>
      </w:r>
    </w:p>
    <w:p>
      <w:pPr>
        <w:pStyle w:val="Heading3"/>
        <w:shd w:fill="FDF0F0" w:val="clear"/>
        <w:spacing w:before="240" w:after="120"/>
      </w:pPr>
      <w:r>
        <w:rPr>
          <w:rFonts w:ascii="Arial" w:cs="Arial" w:eastAsia="Arial" w:hAnsi="Arial"/>
          <w:b/>
          <w:bCs/>
          <w:color w:val="A0522D"/>
          <w:sz w:val="24"/>
          <w:szCs w:val="24"/>
        </w:rPr>
        <w:t xml:space="preserve">faculty</w:t>
      </w:r>
    </w:p>
    <w:p>
      <w:pPr>
        <w:pStyle w:val="ListParagraph"/>
        <w:numPr>
          <w:ilvl w:val="0"/>
          <w:numId w:val="2"/>
        </w:numPr>
        <w:spacing w:before="80" w:after="80" w:line="276" w:lineRule="auto"/>
      </w:pPr>
      <w:r>
        <w:rPr>
          <w:rFonts w:ascii="Arial" w:cs="Arial" w:eastAsia="Arial" w:hAnsi="Arial"/>
          <w:color w:val="333333"/>
          <w:sz w:val="22"/>
          <w:szCs w:val="22"/>
        </w:rPr>
        <w:t xml:space="preserve">faculty_id — INT, Primary Key, auto-increment</w:t>
      </w:r>
    </w:p>
    <w:p>
      <w:pPr>
        <w:pStyle w:val="ListParagraph"/>
        <w:numPr>
          <w:ilvl w:val="0"/>
          <w:numId w:val="2"/>
        </w:numPr>
        <w:spacing w:before="80" w:after="80" w:line="276" w:lineRule="auto"/>
      </w:pPr>
      <w:r>
        <w:rPr>
          <w:rFonts w:ascii="Arial" w:cs="Arial" w:eastAsia="Arial" w:hAnsi="Arial"/>
          <w:color w:val="333333"/>
          <w:sz w:val="22"/>
          <w:szCs w:val="22"/>
        </w:rPr>
        <w:t xml:space="preserve">faculty_nm — VARCHAR(100), NOT NULL</w:t>
      </w:r>
    </w:p>
    <w:p>
      <w:pPr>
        <w:pStyle w:val="ListParagraph"/>
        <w:numPr>
          <w:ilvl w:val="0"/>
          <w:numId w:val="2"/>
        </w:numPr>
        <w:spacing w:before="80" w:after="80" w:line="276" w:lineRule="auto"/>
      </w:pPr>
      <w:r>
        <w:rPr>
          <w:rFonts w:ascii="Arial" w:cs="Arial" w:eastAsia="Arial" w:hAnsi="Arial"/>
          <w:color w:val="333333"/>
          <w:sz w:val="22"/>
          <w:szCs w:val="22"/>
        </w:rPr>
        <w:t xml:space="preserve">username — VARCHAR(50), NOT NULL, UNIQUE</w:t>
      </w:r>
    </w:p>
    <w:p>
      <w:pPr>
        <w:pStyle w:val="ListParagraph"/>
        <w:numPr>
          <w:ilvl w:val="0"/>
          <w:numId w:val="2"/>
        </w:numPr>
        <w:spacing w:before="80" w:after="80" w:line="276" w:lineRule="auto"/>
      </w:pPr>
      <w:r>
        <w:rPr>
          <w:rFonts w:ascii="Arial" w:cs="Arial" w:eastAsia="Arial" w:hAnsi="Arial"/>
          <w:color w:val="333333"/>
          <w:sz w:val="22"/>
          <w:szCs w:val="22"/>
        </w:rPr>
        <w:t xml:space="preserve">password — VARCHAR(255), NOT NULL, Werkzeug hash</w:t>
      </w:r>
    </w:p>
    <w:p>
      <w:pPr>
        <w:pStyle w:val="ListParagraph"/>
        <w:numPr>
          <w:ilvl w:val="0"/>
          <w:numId w:val="2"/>
        </w:numPr>
        <w:spacing w:before="80" w:after="80" w:line="276" w:lineRule="auto"/>
      </w:pPr>
      <w:r>
        <w:rPr>
          <w:rFonts w:ascii="Arial" w:cs="Arial" w:eastAsia="Arial" w:hAnsi="Arial"/>
          <w:color w:val="333333"/>
          <w:sz w:val="22"/>
          <w:szCs w:val="22"/>
        </w:rPr>
        <w:t xml:space="preserve">office_id — INT, Foreign Key → office.office_id, NOT NULL, indexed</w:t>
      </w:r>
    </w:p>
    <w:p>
      <w:pPr>
        <w:pStyle w:val="ListParagraph"/>
        <w:numPr>
          <w:ilvl w:val="0"/>
          <w:numId w:val="2"/>
        </w:numPr>
        <w:spacing w:before="80" w:after="80" w:line="276" w:lineRule="auto"/>
      </w:pPr>
      <w:r>
        <w:rPr>
          <w:rFonts w:ascii="Arial" w:cs="Arial" w:eastAsia="Arial" w:hAnsi="Arial"/>
          <w:color w:val="333333"/>
          <w:sz w:val="22"/>
          <w:szCs w:val="22"/>
        </w:rPr>
        <w:t xml:space="preserve">ORM: office (back_populates='faculties'); approver_role (one-to-one → EquipmentApprover, uselist=False); approved_borrows (backref from BorrowTracker.approved_by)</w:t>
      </w:r>
    </w:p>
    <w:p>
      <w:pPr>
        <w:spacing w:before="80" w:after="80"/>
      </w:pPr>
      <w:r>
        <w:t xml:space="preserve"/>
      </w:r>
    </w:p>
    <w:p>
      <w:pPr>
        <w:pStyle w:val="Heading3"/>
        <w:shd w:fill="FDF0F0" w:val="clear"/>
        <w:spacing w:before="240" w:after="120"/>
      </w:pPr>
      <w:r>
        <w:rPr>
          <w:rFonts w:ascii="Arial" w:cs="Arial" w:eastAsia="Arial" w:hAnsi="Arial"/>
          <w:b/>
          <w:bCs/>
          <w:color w:val="A0522D"/>
          <w:sz w:val="24"/>
          <w:szCs w:val="24"/>
        </w:rPr>
        <w:t xml:space="preserve">student</w:t>
      </w:r>
    </w:p>
    <w:p>
      <w:pPr>
        <w:pStyle w:val="ListParagraph"/>
        <w:numPr>
          <w:ilvl w:val="0"/>
          <w:numId w:val="2"/>
        </w:numPr>
        <w:spacing w:before="80" w:after="80" w:line="276" w:lineRule="auto"/>
      </w:pPr>
      <w:r>
        <w:rPr>
          <w:rFonts w:ascii="Arial" w:cs="Arial" w:eastAsia="Arial" w:hAnsi="Arial"/>
          <w:color w:val="333333"/>
          <w:sz w:val="22"/>
          <w:szCs w:val="22"/>
        </w:rPr>
        <w:t xml:space="preserve">student_id — INT, Primary Key, auto-increment</w:t>
      </w:r>
    </w:p>
    <w:p>
      <w:pPr>
        <w:pStyle w:val="ListParagraph"/>
        <w:numPr>
          <w:ilvl w:val="0"/>
          <w:numId w:val="2"/>
        </w:numPr>
        <w:spacing w:before="80" w:after="80" w:line="276" w:lineRule="auto"/>
      </w:pPr>
      <w:r>
        <w:rPr>
          <w:rFonts w:ascii="Arial" w:cs="Arial" w:eastAsia="Arial" w:hAnsi="Arial"/>
          <w:color w:val="333333"/>
          <w:sz w:val="22"/>
          <w:szCs w:val="22"/>
        </w:rPr>
        <w:t xml:space="preserve">student_nm — VARCHAR(100), NOT NULL; maps to StudentForm.name</w:t>
      </w:r>
    </w:p>
    <w:p>
      <w:pPr>
        <w:pStyle w:val="ListParagraph"/>
        <w:numPr>
          <w:ilvl w:val="0"/>
          <w:numId w:val="2"/>
        </w:numPr>
        <w:spacing w:before="80" w:after="80" w:line="276" w:lineRule="auto"/>
      </w:pPr>
      <w:r>
        <w:rPr>
          <w:rFonts w:ascii="Arial" w:cs="Arial" w:eastAsia="Arial" w:hAnsi="Arial"/>
          <w:color w:val="333333"/>
          <w:sz w:val="22"/>
          <w:szCs w:val="22"/>
        </w:rPr>
        <w:t xml:space="preserve">student_number — VARCHAR(20), UNIQUE, NOT NULL; validated by StudentForm.id_number Regexp (e.g., 221 - 00123)</w:t>
      </w:r>
    </w:p>
    <w:p>
      <w:pPr>
        <w:pStyle w:val="ListParagraph"/>
        <w:numPr>
          <w:ilvl w:val="0"/>
          <w:numId w:val="2"/>
        </w:numPr>
        <w:spacing w:before="80" w:after="80" w:line="276" w:lineRule="auto"/>
      </w:pPr>
      <w:r>
        <w:rPr>
          <w:rFonts w:ascii="Arial" w:cs="Arial" w:eastAsia="Arial" w:hAnsi="Arial"/>
          <w:color w:val="333333"/>
          <w:sz w:val="22"/>
          <w:szCs w:val="22"/>
        </w:rPr>
        <w:t xml:space="preserve">student_year — VARCHAR(20), NOT NULL; maps to StudentForm.year (DataRequired, Length 1-20)</w:t>
      </w:r>
    </w:p>
    <w:p>
      <w:pPr>
        <w:pStyle w:val="ListParagraph"/>
        <w:numPr>
          <w:ilvl w:val="0"/>
          <w:numId w:val="2"/>
        </w:numPr>
        <w:spacing w:before="80" w:after="80" w:line="276" w:lineRule="auto"/>
      </w:pPr>
      <w:r>
        <w:rPr>
          <w:rFonts w:ascii="Arial" w:cs="Arial" w:eastAsia="Arial" w:hAnsi="Arial"/>
          <w:color w:val="333333"/>
          <w:sz w:val="22"/>
          <w:szCs w:val="22"/>
        </w:rPr>
        <w:t xml:space="preserve">student_course — VARCHAR(50), NOT NULL; maps to StudentForm.course (DataRequired, Length 1-50)</w:t>
      </w:r>
    </w:p>
    <w:p>
      <w:pPr>
        <w:spacing w:before="80" w:after="80"/>
      </w:pPr>
      <w:r>
        <w:t xml:space="preserve"/>
      </w:r>
    </w:p>
    <w:p>
      <w:pPr>
        <w:pStyle w:val="Heading3"/>
        <w:shd w:fill="FDF0F0" w:val="clear"/>
        <w:spacing w:before="240" w:after="120"/>
      </w:pPr>
      <w:r>
        <w:rPr>
          <w:rFonts w:ascii="Arial" w:cs="Arial" w:eastAsia="Arial" w:hAnsi="Arial"/>
          <w:b/>
          <w:bCs/>
          <w:color w:val="A0522D"/>
          <w:sz w:val="24"/>
          <w:szCs w:val="24"/>
        </w:rPr>
        <w:t xml:space="preserve">inventory</w:t>
      </w:r>
    </w:p>
    <w:p>
      <w:pPr>
        <w:pStyle w:val="ListParagraph"/>
        <w:numPr>
          <w:ilvl w:val="0"/>
          <w:numId w:val="2"/>
        </w:numPr>
        <w:spacing w:before="80" w:after="80" w:line="276" w:lineRule="auto"/>
      </w:pPr>
      <w:r>
        <w:rPr>
          <w:rFonts w:ascii="Arial" w:cs="Arial" w:eastAsia="Arial" w:hAnsi="Arial"/>
          <w:color w:val="333333"/>
          <w:sz w:val="22"/>
          <w:szCs w:val="22"/>
        </w:rPr>
        <w:t xml:space="preserve">inventory_id — INT, Primary Key, auto-increment</w:t>
      </w:r>
    </w:p>
    <w:p>
      <w:pPr>
        <w:pStyle w:val="ListParagraph"/>
        <w:numPr>
          <w:ilvl w:val="0"/>
          <w:numId w:val="2"/>
        </w:numPr>
        <w:spacing w:before="80" w:after="80" w:line="276" w:lineRule="auto"/>
      </w:pPr>
      <w:r>
        <w:rPr>
          <w:rFonts w:ascii="Arial" w:cs="Arial" w:eastAsia="Arial" w:hAnsi="Arial"/>
          <w:color w:val="333333"/>
          <w:sz w:val="22"/>
          <w:szCs w:val="22"/>
        </w:rPr>
        <w:t xml:space="preserve">inventory_nm — VARCHAR(100), NOT NULL</w:t>
      </w:r>
    </w:p>
    <w:p>
      <w:pPr>
        <w:pStyle w:val="ListParagraph"/>
        <w:numPr>
          <w:ilvl w:val="0"/>
          <w:numId w:val="2"/>
        </w:numPr>
        <w:spacing w:before="80" w:after="80" w:line="276" w:lineRule="auto"/>
      </w:pPr>
      <w:r>
        <w:rPr>
          <w:rFonts w:ascii="Arial" w:cs="Arial" w:eastAsia="Arial" w:hAnsi="Arial"/>
          <w:color w:val="333333"/>
          <w:sz w:val="22"/>
          <w:szCs w:val="22"/>
        </w:rPr>
        <w:t xml:space="preserve">inventory_desc — VARCHAR(200), nullable; maps to InventoryForm.desc (Optional, max 200)</w:t>
      </w:r>
    </w:p>
    <w:p>
      <w:pPr>
        <w:pStyle w:val="ListParagraph"/>
        <w:numPr>
          <w:ilvl w:val="0"/>
          <w:numId w:val="2"/>
        </w:numPr>
        <w:spacing w:before="80" w:after="80" w:line="276" w:lineRule="auto"/>
      </w:pPr>
      <w:r>
        <w:rPr>
          <w:rFonts w:ascii="Arial" w:cs="Arial" w:eastAsia="Arial" w:hAnsi="Arial"/>
          <w:color w:val="333333"/>
          <w:sz w:val="22"/>
          <w:szCs w:val="22"/>
        </w:rPr>
        <w:t xml:space="preserve">inventory_condition — SQLAlchemy Enum: functional | non-functional | under-maintenance | under-repair; NOT NULL (as defined in InventoryForm SelectField choices in forms.py)</w:t>
      </w:r>
    </w:p>
    <w:p>
      <w:pPr>
        <w:pStyle w:val="ListParagraph"/>
        <w:numPr>
          <w:ilvl w:val="0"/>
          <w:numId w:val="2"/>
        </w:numPr>
        <w:spacing w:before="80" w:after="80" w:line="276" w:lineRule="auto"/>
      </w:pPr>
      <w:r>
        <w:rPr>
          <w:rFonts w:ascii="Arial" w:cs="Arial" w:eastAsia="Arial" w:hAnsi="Arial"/>
          <w:color w:val="333333"/>
          <w:sz w:val="22"/>
          <w:szCs w:val="22"/>
        </w:rPr>
        <w:t xml:space="preserve">serial_number — VARCHAR(100), UNIQUE, NOT NULL; displayed as sub-text in borrowed-items.html Item Details column</w:t>
      </w:r>
    </w:p>
    <w:p>
      <w:pPr>
        <w:pStyle w:val="ListParagraph"/>
        <w:numPr>
          <w:ilvl w:val="0"/>
          <w:numId w:val="2"/>
        </w:numPr>
        <w:spacing w:before="80" w:after="80" w:line="276" w:lineRule="auto"/>
      </w:pPr>
      <w:r>
        <w:rPr>
          <w:rFonts w:ascii="Arial" w:cs="Arial" w:eastAsia="Arial" w:hAnsi="Arial"/>
          <w:color w:val="333333"/>
          <w:sz w:val="22"/>
          <w:szCs w:val="22"/>
        </w:rPr>
        <w:t xml:space="preserve">is_available — Boolean, default True, NOT NULL; stored directly on the model (not computed from quantity). Drives availability badge in student-dashboard.html and admin inventory pages</w:t>
      </w:r>
    </w:p>
    <w:p>
      <w:pPr>
        <w:pStyle w:val="ListParagraph"/>
        <w:numPr>
          <w:ilvl w:val="0"/>
          <w:numId w:val="2"/>
        </w:numPr>
        <w:spacing w:before="80" w:after="80" w:line="276" w:lineRule="auto"/>
      </w:pPr>
      <w:r>
        <w:rPr>
          <w:rFonts w:ascii="Arial" w:cs="Arial" w:eastAsia="Arial" w:hAnsi="Arial"/>
          <w:color w:val="333333"/>
          <w:sz w:val="22"/>
          <w:szCs w:val="22"/>
        </w:rPr>
        <w:t xml:space="preserve">office_id — INT, Foreign Key → office.office_id, NOT NULL, indexed</w:t>
      </w:r>
    </w:p>
    <w:p>
      <w:pPr>
        <w:pStyle w:val="ListParagraph"/>
        <w:numPr>
          <w:ilvl w:val="0"/>
          <w:numId w:val="2"/>
        </w:numPr>
        <w:spacing w:before="80" w:after="80" w:line="276" w:lineRule="auto"/>
      </w:pPr>
      <w:r>
        <w:rPr>
          <w:rFonts w:ascii="Arial" w:cs="Arial" w:eastAsia="Arial" w:hAnsi="Arial"/>
          <w:color w:val="333333"/>
          <w:sz w:val="22"/>
          <w:szCs w:val="22"/>
        </w:rPr>
        <w:t xml:space="preserve">category_id — INT, Foreign Key → category.category_id, NOT NULL, indexed; category auto-created in app.py if name is new</w:t>
      </w:r>
    </w:p>
    <w:p>
      <w:pPr>
        <w:pStyle w:val="ListParagraph"/>
        <w:numPr>
          <w:ilvl w:val="0"/>
          <w:numId w:val="2"/>
        </w:numPr>
        <w:spacing w:before="80" w:after="80" w:line="276" w:lineRule="auto"/>
      </w:pPr>
      <w:r>
        <w:rPr>
          <w:rFonts w:ascii="Arial" w:cs="Arial" w:eastAsia="Arial" w:hAnsi="Arial"/>
          <w:color w:val="333333"/>
          <w:sz w:val="22"/>
          <w:szCs w:val="22"/>
        </w:rPr>
        <w:t xml:space="preserve">ORM: office (backref='inventories'); category (backref='inventories')</w:t>
      </w:r>
    </w:p>
    <w:p>
      <w:pPr>
        <w:pStyle w:val="ListParagraph"/>
        <w:numPr>
          <w:ilvl w:val="0"/>
          <w:numId w:val="2"/>
        </w:numPr>
        <w:spacing w:before="80" w:after="80" w:line="276" w:lineRule="auto"/>
      </w:pPr>
      <w:r>
        <w:rPr>
          <w:rFonts w:ascii="Arial" w:cs="Arial" w:eastAsia="Arial" w:hAnsi="Arial"/>
          <w:color w:val="333333"/>
          <w:sz w:val="22"/>
          <w:szCs w:val="22"/>
        </w:rPr>
        <w:t xml:space="preserve">Note: there is no Quantity column and no Faculty_id column in the Inventory model</w:t>
      </w:r>
    </w:p>
    <w:p>
      <w:pPr>
        <w:spacing w:before="80" w:after="80"/>
      </w:pPr>
      <w:r>
        <w:t xml:space="preserve"/>
      </w:r>
    </w:p>
    <w:p>
      <w:pPr>
        <w:pStyle w:val="Heading3"/>
        <w:shd w:fill="FDF0F0" w:val="clear"/>
        <w:spacing w:before="240" w:after="120"/>
      </w:pPr>
      <w:r>
        <w:rPr>
          <w:rFonts w:ascii="Arial" w:cs="Arial" w:eastAsia="Arial" w:hAnsi="Arial"/>
          <w:b/>
          <w:bCs/>
          <w:color w:val="A0522D"/>
          <w:sz w:val="24"/>
          <w:szCs w:val="24"/>
        </w:rPr>
        <w:t xml:space="preserve">office</w:t>
      </w:r>
    </w:p>
    <w:p>
      <w:pPr>
        <w:pStyle w:val="ListParagraph"/>
        <w:numPr>
          <w:ilvl w:val="0"/>
          <w:numId w:val="2"/>
        </w:numPr>
        <w:spacing w:before="80" w:after="80" w:line="276" w:lineRule="auto"/>
      </w:pPr>
      <w:r>
        <w:rPr>
          <w:rFonts w:ascii="Arial" w:cs="Arial" w:eastAsia="Arial" w:hAnsi="Arial"/>
          <w:color w:val="333333"/>
          <w:sz w:val="22"/>
          <w:szCs w:val="22"/>
        </w:rPr>
        <w:t xml:space="preserve">office_id — INT, Primary Key, auto-increment</w:t>
      </w:r>
    </w:p>
    <w:p>
      <w:pPr>
        <w:pStyle w:val="ListParagraph"/>
        <w:numPr>
          <w:ilvl w:val="0"/>
          <w:numId w:val="2"/>
        </w:numPr>
        <w:spacing w:before="80" w:after="80" w:line="276" w:lineRule="auto"/>
      </w:pPr>
      <w:r>
        <w:rPr>
          <w:rFonts w:ascii="Arial" w:cs="Arial" w:eastAsia="Arial" w:hAnsi="Arial"/>
          <w:color w:val="333333"/>
          <w:sz w:val="22"/>
          <w:szCs w:val="22"/>
        </w:rPr>
        <w:t xml:space="preserve">office_nm — VARCHAR(100), NOT NULL</w:t>
      </w:r>
    </w:p>
    <w:p>
      <w:pPr>
        <w:pStyle w:val="ListParagraph"/>
        <w:numPr>
          <w:ilvl w:val="0"/>
          <w:numId w:val="2"/>
        </w:numPr>
        <w:spacing w:before="80" w:after="80" w:line="276" w:lineRule="auto"/>
      </w:pPr>
      <w:r>
        <w:rPr>
          <w:rFonts w:ascii="Arial" w:cs="Arial" w:eastAsia="Arial" w:hAnsi="Arial"/>
          <w:color w:val="333333"/>
          <w:sz w:val="22"/>
          <w:szCs w:val="22"/>
        </w:rPr>
        <w:t xml:space="preserve">office_loc — VARCHAR(100), NOT NULL</w:t>
      </w:r>
    </w:p>
    <w:p>
      <w:pPr>
        <w:pStyle w:val="ListParagraph"/>
        <w:numPr>
          <w:ilvl w:val="0"/>
          <w:numId w:val="2"/>
        </w:numPr>
        <w:spacing w:before="80" w:after="80" w:line="276" w:lineRule="auto"/>
      </w:pPr>
      <w:r>
        <w:rPr>
          <w:rFonts w:ascii="Arial" w:cs="Arial" w:eastAsia="Arial" w:hAnsi="Arial"/>
          <w:color w:val="333333"/>
          <w:sz w:val="22"/>
          <w:szCs w:val="22"/>
        </w:rPr>
        <w:t xml:space="preserve">Deletion constraint: blocked in app.py if any inventory row references this office_id</w:t>
      </w:r>
    </w:p>
    <w:p>
      <w:pPr>
        <w:pStyle w:val="ListParagraph"/>
        <w:numPr>
          <w:ilvl w:val="0"/>
          <w:numId w:val="2"/>
        </w:numPr>
        <w:spacing w:before="80" w:after="80" w:line="276" w:lineRule="auto"/>
      </w:pPr>
      <w:r>
        <w:rPr>
          <w:rFonts w:ascii="Arial" w:cs="Arial" w:eastAsia="Arial" w:hAnsi="Arial"/>
          <w:color w:val="333333"/>
          <w:sz w:val="22"/>
          <w:szCs w:val="22"/>
        </w:rPr>
        <w:t xml:space="preserve">ORM: faculties (list → Faculty, back_populates='office'); approver_config (one-to-one → EquipmentApprover, uselist=False). If approver_config is None, manage-office.html displays 'Unassigned'</w:t>
      </w:r>
    </w:p>
    <w:p>
      <w:pPr>
        <w:spacing w:before="80" w:after="80"/>
      </w:pPr>
      <w:r>
        <w:t xml:space="preserve"/>
      </w:r>
    </w:p>
    <w:p>
      <w:pPr>
        <w:pStyle w:val="Heading3"/>
        <w:shd w:fill="FDF0F0" w:val="clear"/>
        <w:spacing w:before="240" w:after="120"/>
      </w:pPr>
      <w:r>
        <w:rPr>
          <w:rFonts w:ascii="Arial" w:cs="Arial" w:eastAsia="Arial" w:hAnsi="Arial"/>
          <w:b/>
          <w:bCs/>
          <w:color w:val="A0522D"/>
          <w:sz w:val="24"/>
          <w:szCs w:val="24"/>
        </w:rPr>
        <w:t xml:space="preserve">equipment_approver</w:t>
      </w:r>
    </w:p>
    <w:p>
      <w:pPr>
        <w:pStyle w:val="ListParagraph"/>
        <w:numPr>
          <w:ilvl w:val="0"/>
          <w:numId w:val="2"/>
        </w:numPr>
        <w:spacing w:before="80" w:after="80" w:line="276" w:lineRule="auto"/>
      </w:pPr>
      <w:r>
        <w:rPr>
          <w:rFonts w:ascii="Arial" w:cs="Arial" w:eastAsia="Arial" w:hAnsi="Arial"/>
          <w:color w:val="333333"/>
          <w:sz w:val="22"/>
          <w:szCs w:val="22"/>
        </w:rPr>
        <w:t xml:space="preserve">approver_id — INT, Primary Key, auto-increment</w:t>
      </w:r>
    </w:p>
    <w:p>
      <w:pPr>
        <w:pStyle w:val="ListParagraph"/>
        <w:numPr>
          <w:ilvl w:val="0"/>
          <w:numId w:val="2"/>
        </w:numPr>
        <w:spacing w:before="80" w:after="80" w:line="276" w:lineRule="auto"/>
      </w:pPr>
      <w:r>
        <w:rPr>
          <w:rFonts w:ascii="Arial" w:cs="Arial" w:eastAsia="Arial" w:hAnsi="Arial"/>
          <w:color w:val="333333"/>
          <w:sz w:val="22"/>
          <w:szCs w:val="22"/>
        </w:rPr>
        <w:t xml:space="preserve">office_id — INT, Foreign Key → office.office_id, UNIQUE (enforces one-to-one), NOT NULL, indexed</w:t>
      </w:r>
    </w:p>
    <w:p>
      <w:pPr>
        <w:pStyle w:val="ListParagraph"/>
        <w:numPr>
          <w:ilvl w:val="0"/>
          <w:numId w:val="2"/>
        </w:numPr>
        <w:spacing w:before="80" w:after="80" w:line="276" w:lineRule="auto"/>
      </w:pPr>
      <w:r>
        <w:rPr>
          <w:rFonts w:ascii="Arial" w:cs="Arial" w:eastAsia="Arial" w:hAnsi="Arial"/>
          <w:color w:val="333333"/>
          <w:sz w:val="22"/>
          <w:szCs w:val="22"/>
        </w:rPr>
        <w:t xml:space="preserve">faculty_id — INT, Foreign Key → faculty.faculty_id, NOT NULL, indexed</w:t>
      </w:r>
    </w:p>
    <w:p>
      <w:pPr>
        <w:pStyle w:val="ListParagraph"/>
        <w:numPr>
          <w:ilvl w:val="0"/>
          <w:numId w:val="2"/>
        </w:numPr>
        <w:spacing w:before="80" w:after="80" w:line="276" w:lineRule="auto"/>
      </w:pPr>
      <w:r>
        <w:rPr>
          <w:rFonts w:ascii="Arial" w:cs="Arial" w:eastAsia="Arial" w:hAnsi="Arial"/>
          <w:color w:val="333333"/>
          <w:sz w:val="22"/>
          <w:szCs w:val="22"/>
        </w:rPr>
        <w:t xml:space="preserve">ORM: office (back_populates='approver_config'); faculty (back_populates='approver_role')</w:t>
      </w:r>
    </w:p>
    <w:p>
      <w:pPr>
        <w:pStyle w:val="ListParagraph"/>
        <w:numPr>
          <w:ilvl w:val="0"/>
          <w:numId w:val="2"/>
        </w:numPr>
        <w:spacing w:before="80" w:after="80" w:line="276" w:lineRule="auto"/>
      </w:pPr>
      <w:r>
        <w:rPr>
          <w:rFonts w:ascii="Arial" w:cs="Arial" w:eastAsia="Arial" w:hAnsi="Arial"/>
          <w:color w:val="333333"/>
          <w:sz w:val="22"/>
          <w:szCs w:val="22"/>
        </w:rPr>
        <w:t xml:space="preserve">Created or updated via POST to /admin/office/assign/&lt;office_id&gt;. UNIQUE constraint on office_id prevents duplicate assignments. Accessed in manage-office.html as it.approver_config.faculty.faculty_nm</w:t>
      </w:r>
    </w:p>
    <w:p>
      <w:pPr>
        <w:spacing w:before="80" w:after="80"/>
      </w:pPr>
      <w:r>
        <w:t xml:space="preserve"/>
      </w:r>
    </w:p>
    <w:p>
      <w:pPr>
        <w:pStyle w:val="Heading3"/>
        <w:shd w:fill="FDF0F0" w:val="clear"/>
        <w:spacing w:before="240" w:after="120"/>
      </w:pPr>
      <w:r>
        <w:rPr>
          <w:rFonts w:ascii="Arial" w:cs="Arial" w:eastAsia="Arial" w:hAnsi="Arial"/>
          <w:b/>
          <w:bCs/>
          <w:color w:val="A0522D"/>
          <w:sz w:val="24"/>
          <w:szCs w:val="24"/>
        </w:rPr>
        <w:t xml:space="preserve">category</w:t>
      </w:r>
    </w:p>
    <w:p>
      <w:pPr>
        <w:pStyle w:val="ListParagraph"/>
        <w:numPr>
          <w:ilvl w:val="0"/>
          <w:numId w:val="2"/>
        </w:numPr>
        <w:spacing w:before="80" w:after="80" w:line="276" w:lineRule="auto"/>
      </w:pPr>
      <w:r>
        <w:rPr>
          <w:rFonts w:ascii="Arial" w:cs="Arial" w:eastAsia="Arial" w:hAnsi="Arial"/>
          <w:color w:val="333333"/>
          <w:sz w:val="22"/>
          <w:szCs w:val="22"/>
        </w:rPr>
        <w:t xml:space="preserve">category_id — INT, Primary Key, auto-increment</w:t>
      </w:r>
    </w:p>
    <w:p>
      <w:pPr>
        <w:pStyle w:val="ListParagraph"/>
        <w:numPr>
          <w:ilvl w:val="0"/>
          <w:numId w:val="2"/>
        </w:numPr>
        <w:spacing w:before="80" w:after="80" w:line="276" w:lineRule="auto"/>
      </w:pPr>
      <w:r>
        <w:rPr>
          <w:rFonts w:ascii="Arial" w:cs="Arial" w:eastAsia="Arial" w:hAnsi="Arial"/>
          <w:color w:val="333333"/>
          <w:sz w:val="22"/>
          <w:szCs w:val="22"/>
        </w:rPr>
        <w:t xml:space="preserve">category_nm — VARCHAR(100), NOT NULL; looked up by name before insert to avoid duplicates</w:t>
      </w:r>
    </w:p>
    <w:p>
      <w:pPr>
        <w:spacing w:before="80" w:after="80"/>
      </w:pPr>
      <w:r>
        <w:t xml:space="preserve"/>
      </w:r>
    </w:p>
    <w:p>
      <w:pPr>
        <w:pStyle w:val="Heading3"/>
        <w:shd w:fill="FDF0F0" w:val="clear"/>
        <w:spacing w:before="240" w:after="120"/>
      </w:pPr>
      <w:r>
        <w:rPr>
          <w:rFonts w:ascii="Arial" w:cs="Arial" w:eastAsia="Arial" w:hAnsi="Arial"/>
          <w:b/>
          <w:bCs/>
          <w:color w:val="A0522D"/>
          <w:sz w:val="24"/>
          <w:szCs w:val="24"/>
        </w:rPr>
        <w:t xml:space="preserve">borrow_tracker</w:t>
      </w:r>
    </w:p>
    <w:p>
      <w:pPr>
        <w:pStyle w:val="ListParagraph"/>
        <w:numPr>
          <w:ilvl w:val="0"/>
          <w:numId w:val="2"/>
        </w:numPr>
        <w:spacing w:before="80" w:after="80" w:line="276" w:lineRule="auto"/>
      </w:pPr>
      <w:r>
        <w:rPr>
          <w:rFonts w:ascii="Arial" w:cs="Arial" w:eastAsia="Arial" w:hAnsi="Arial"/>
          <w:color w:val="333333"/>
          <w:sz w:val="22"/>
          <w:szCs w:val="22"/>
        </w:rPr>
        <w:t xml:space="preserve">borrow_id — INT, Primary Key, auto-increment; displayed as BRW-{{ borrow_id }} in borrowed-items.html</w:t>
      </w:r>
    </w:p>
    <w:p>
      <w:pPr>
        <w:pStyle w:val="ListParagraph"/>
        <w:numPr>
          <w:ilvl w:val="0"/>
          <w:numId w:val="2"/>
        </w:numPr>
        <w:spacing w:before="80" w:after="80" w:line="276" w:lineRule="auto"/>
      </w:pPr>
      <w:r>
        <w:rPr>
          <w:rFonts w:ascii="Arial" w:cs="Arial" w:eastAsia="Arial" w:hAnsi="Arial"/>
          <w:color w:val="333333"/>
          <w:sz w:val="22"/>
          <w:szCs w:val="22"/>
        </w:rPr>
        <w:t xml:space="preserve">request_date — DateTime, default datetime.now(timezone.utc); timestamp when the student submitted the borrow request</w:t>
      </w:r>
    </w:p>
    <w:p>
      <w:pPr>
        <w:pStyle w:val="ListParagraph"/>
        <w:numPr>
          <w:ilvl w:val="0"/>
          <w:numId w:val="2"/>
        </w:numPr>
        <w:spacing w:before="80" w:after="80" w:line="276" w:lineRule="auto"/>
      </w:pPr>
      <w:r>
        <w:rPr>
          <w:rFonts w:ascii="Arial" w:cs="Arial" w:eastAsia="Arial" w:hAnsi="Arial"/>
          <w:color w:val="333333"/>
          <w:sz w:val="22"/>
          <w:szCs w:val="22"/>
        </w:rPr>
        <w:t xml:space="preserve">approve_date — DateTime, nullable; timestamp when the admin approved or rejected the request</w:t>
      </w:r>
    </w:p>
    <w:p>
      <w:pPr>
        <w:pStyle w:val="ListParagraph"/>
        <w:numPr>
          <w:ilvl w:val="0"/>
          <w:numId w:val="2"/>
        </w:numPr>
        <w:spacing w:before="80" w:after="80" w:line="276" w:lineRule="auto"/>
      </w:pPr>
      <w:r>
        <w:rPr>
          <w:rFonts w:ascii="Arial" w:cs="Arial" w:eastAsia="Arial" w:hAnsi="Arial"/>
          <w:color w:val="333333"/>
          <w:sz w:val="22"/>
          <w:szCs w:val="22"/>
        </w:rPr>
        <w:t xml:space="preserve">borrow_date — Date, nullable; captured via the Borrow Date field in the admin approve modal. Displayed in borrowed-items.html as strftime('%Y-%m-%d') or 'N/A'</w:t>
      </w:r>
    </w:p>
    <w:p>
      <w:pPr>
        <w:pStyle w:val="ListParagraph"/>
        <w:numPr>
          <w:ilvl w:val="0"/>
          <w:numId w:val="2"/>
        </w:numPr>
        <w:spacing w:before="80" w:after="80" w:line="276" w:lineRule="auto"/>
      </w:pPr>
      <w:r>
        <w:rPr>
          <w:rFonts w:ascii="Arial" w:cs="Arial" w:eastAsia="Arial" w:hAnsi="Arial"/>
          <w:color w:val="333333"/>
          <w:sz w:val="22"/>
          <w:szCs w:val="22"/>
        </w:rPr>
        <w:t xml:space="preserve">return_date — Date, nullable; captured via the Expected Return Date field in the approve modal. Displayed in borrowed-items.html as strftime or 'N/A'</w:t>
      </w:r>
    </w:p>
    <w:p>
      <w:pPr>
        <w:pStyle w:val="ListParagraph"/>
        <w:numPr>
          <w:ilvl w:val="0"/>
          <w:numId w:val="2"/>
        </w:numPr>
        <w:spacing w:before="80" w:after="80" w:line="276" w:lineRule="auto"/>
      </w:pPr>
      <w:r>
        <w:rPr>
          <w:rFonts w:ascii="Arial" w:cs="Arial" w:eastAsia="Arial" w:hAnsi="Arial"/>
          <w:color w:val="333333"/>
          <w:sz w:val="22"/>
          <w:szCs w:val="22"/>
        </w:rPr>
        <w:t xml:space="preserve">remarks — VARCHAR(200), nullable; captured via the remarks textarea at the time of approval or rejection</w:t>
      </w:r>
    </w:p>
    <w:p>
      <w:pPr>
        <w:pStyle w:val="ListParagraph"/>
        <w:numPr>
          <w:ilvl w:val="0"/>
          <w:numId w:val="2"/>
        </w:numPr>
        <w:spacing w:before="80" w:after="80" w:line="276" w:lineRule="auto"/>
      </w:pPr>
      <w:r>
        <w:rPr>
          <w:rFonts w:ascii="Arial" w:cs="Arial" w:eastAsia="Arial" w:hAnsi="Arial"/>
          <w:color w:val="333333"/>
          <w:sz w:val="22"/>
          <w:szCs w:val="22"/>
        </w:rPr>
        <w:t xml:space="preserve">status — SQLAlchemy Enum: pending | approved | rejected | borrowed | returned | overdue; default 'pending', NOT NULL. Drives icon color in Recent Activities and badge class in borrowed-items.html</w:t>
      </w:r>
    </w:p>
    <w:p>
      <w:pPr>
        <w:pStyle w:val="ListParagraph"/>
        <w:numPr>
          <w:ilvl w:val="0"/>
          <w:numId w:val="2"/>
        </w:numPr>
        <w:spacing w:before="80" w:after="80" w:line="276" w:lineRule="auto"/>
      </w:pPr>
      <w:r>
        <w:rPr>
          <w:rFonts w:ascii="Arial" w:cs="Arial" w:eastAsia="Arial" w:hAnsi="Arial"/>
          <w:color w:val="333333"/>
          <w:sz w:val="22"/>
          <w:szCs w:val="22"/>
        </w:rPr>
        <w:t xml:space="preserve">approved_by — INT, Foreign Key → faculty.faculty_id, nullable, indexed; identifies which admin processed the request</w:t>
      </w:r>
    </w:p>
    <w:p>
      <w:pPr>
        <w:pStyle w:val="ListParagraph"/>
        <w:numPr>
          <w:ilvl w:val="0"/>
          <w:numId w:val="2"/>
        </w:numPr>
        <w:spacing w:before="80" w:after="80" w:line="276" w:lineRule="auto"/>
      </w:pPr>
      <w:r>
        <w:rPr>
          <w:rFonts w:ascii="Arial" w:cs="Arial" w:eastAsia="Arial" w:hAnsi="Arial"/>
          <w:color w:val="333333"/>
          <w:sz w:val="22"/>
          <w:szCs w:val="22"/>
        </w:rPr>
        <w:t xml:space="preserve">student_id — INT, Foreign Key → student.student_id, NOT NULL, indexed; ORM: .student.student_nm, .student.student_number</w:t>
      </w:r>
    </w:p>
    <w:p>
      <w:pPr>
        <w:pStyle w:val="ListParagraph"/>
        <w:numPr>
          <w:ilvl w:val="0"/>
          <w:numId w:val="2"/>
        </w:numPr>
        <w:spacing w:before="80" w:after="80" w:line="276" w:lineRule="auto"/>
      </w:pPr>
      <w:r>
        <w:rPr>
          <w:rFonts w:ascii="Arial" w:cs="Arial" w:eastAsia="Arial" w:hAnsi="Arial"/>
          <w:color w:val="333333"/>
          <w:sz w:val="22"/>
          <w:szCs w:val="22"/>
        </w:rPr>
        <w:t xml:space="preserve">inventory_id — INT, Foreign Key → inventory.inventory_id, NOT NULL, indexed; ORM: .inventory.inventory_nm, .inventory.serial_number</w:t>
      </w:r>
    </w:p>
    <w:p>
      <w:pPr>
        <w:pStyle w:val="ListParagraph"/>
        <w:numPr>
          <w:ilvl w:val="0"/>
          <w:numId w:val="2"/>
        </w:numPr>
        <w:spacing w:before="80" w:after="80" w:line="276" w:lineRule="auto"/>
      </w:pPr>
      <w:r>
        <w:rPr>
          <w:rFonts w:ascii="Arial" w:cs="Arial" w:eastAsia="Arial" w:hAnsi="Arial"/>
          <w:color w:val="333333"/>
          <w:sz w:val="22"/>
          <w:szCs w:val="22"/>
        </w:rPr>
        <w:t xml:space="preserve">Note: there is no borrow_quantity column in the current BorrowTracker model</w:t>
      </w:r>
    </w:p>
    <w:p>
      <w:pPr>
        <w:spacing w:before="80" w:after="80"/>
      </w:pPr>
      <w:r>
        <w:t xml:space="preserve"/>
      </w:r>
    </w:p>
    <w:p>
      <w:pPr>
        <w:pStyle w:val="Heading3"/>
        <w:shd w:fill="FDF0F0" w:val="clear"/>
        <w:spacing w:before="240" w:after="120"/>
      </w:pPr>
      <w:r>
        <w:rPr>
          <w:rFonts w:ascii="Arial" w:cs="Arial" w:eastAsia="Arial" w:hAnsi="Arial"/>
          <w:b/>
          <w:bCs/>
          <w:color w:val="A0522D"/>
          <w:sz w:val="24"/>
          <w:szCs w:val="24"/>
        </w:rPr>
        <w:t xml:space="preserve">reports</w:t>
      </w:r>
    </w:p>
    <w:p>
      <w:pPr>
        <w:pStyle w:val="ListParagraph"/>
        <w:numPr>
          <w:ilvl w:val="0"/>
          <w:numId w:val="2"/>
        </w:numPr>
        <w:spacing w:before="80" w:after="80" w:line="276" w:lineRule="auto"/>
      </w:pPr>
      <w:r>
        <w:rPr>
          <w:rFonts w:ascii="Arial" w:cs="Arial" w:eastAsia="Arial" w:hAnsi="Arial"/>
          <w:color w:val="333333"/>
          <w:sz w:val="22"/>
          <w:szCs w:val="22"/>
        </w:rPr>
        <w:t xml:space="preserve">report_id — INT, Primary Key, auto-increment</w:t>
      </w:r>
    </w:p>
    <w:p>
      <w:pPr>
        <w:pStyle w:val="ListParagraph"/>
        <w:numPr>
          <w:ilvl w:val="0"/>
          <w:numId w:val="2"/>
        </w:numPr>
        <w:spacing w:before="80" w:after="80" w:line="276" w:lineRule="auto"/>
      </w:pPr>
      <w:r>
        <w:rPr>
          <w:rFonts w:ascii="Arial" w:cs="Arial" w:eastAsia="Arial" w:hAnsi="Arial"/>
          <w:color w:val="333333"/>
          <w:sz w:val="22"/>
          <w:szCs w:val="22"/>
        </w:rPr>
        <w:t xml:space="preserve">inventory_id — INT, Foreign Key → inventory.inventory_id, NOT NULL, indexed; ORM: inventory (backref='reports')</w:t>
      </w:r>
    </w:p>
    <w:p>
      <w:pPr>
        <w:pStyle w:val="ListParagraph"/>
        <w:numPr>
          <w:ilvl w:val="0"/>
          <w:numId w:val="2"/>
        </w:numPr>
        <w:spacing w:before="80" w:after="80" w:line="276" w:lineRule="auto"/>
      </w:pPr>
      <w:r>
        <w:rPr>
          <w:rFonts w:ascii="Arial" w:cs="Arial" w:eastAsia="Arial" w:hAnsi="Arial"/>
          <w:color w:val="333333"/>
          <w:sz w:val="22"/>
          <w:szCs w:val="22"/>
        </w:rPr>
        <w:t xml:space="preserve">student_id — INT, Foreign Key → student.student_id, NOT NULL, indexed; ORM: student (backref='reports')</w:t>
      </w:r>
    </w:p>
    <w:p>
      <w:pPr>
        <w:pStyle w:val="ListParagraph"/>
        <w:numPr>
          <w:ilvl w:val="0"/>
          <w:numId w:val="2"/>
        </w:numPr>
        <w:spacing w:before="80" w:after="80" w:line="276" w:lineRule="auto"/>
      </w:pPr>
      <w:r>
        <w:rPr>
          <w:rFonts w:ascii="Arial" w:cs="Arial" w:eastAsia="Arial" w:hAnsi="Arial"/>
          <w:color w:val="333333"/>
          <w:sz w:val="22"/>
          <w:szCs w:val="22"/>
        </w:rPr>
        <w:t xml:space="preserve">report_date — DateTime, default datetime.now(timezone.utc); timestamp when the report was submitted</w:t>
      </w:r>
    </w:p>
    <w:p>
      <w:pPr>
        <w:pStyle w:val="ListParagraph"/>
        <w:numPr>
          <w:ilvl w:val="0"/>
          <w:numId w:val="2"/>
        </w:numPr>
        <w:spacing w:before="80" w:after="80" w:line="276" w:lineRule="auto"/>
      </w:pPr>
      <w:r>
        <w:rPr>
          <w:rFonts w:ascii="Arial" w:cs="Arial" w:eastAsia="Arial" w:hAnsi="Arial"/>
          <w:color w:val="333333"/>
          <w:sz w:val="22"/>
          <w:szCs w:val="22"/>
        </w:rPr>
        <w:t xml:space="preserve">description — VARCHAR(200), NOT NULL; text description of the damage or loss incident</w:t>
      </w:r>
    </w:p>
    <w:p>
      <w:pPr>
        <w:spacing w:before="80" w:after="80"/>
      </w:pPr>
      <w:r>
        <w:t xml:space="preserve"/>
      </w:r>
    </w:p>
    <w:p>
      <w:r>
        <w:br w:type="page"/>
      </w:r>
    </w:p>
    <w:p>
      <w:pPr>
        <w:pStyle w:val="Heading1"/>
        <w:pBdr>
          <w:bottom w:val="single" w:color="800000" w:sz="8" w:space="2"/>
        </w:pBdr>
        <w:spacing w:before="480" w:after="240"/>
      </w:pPr>
      <w:r>
        <w:rPr>
          <w:rFonts w:ascii="Arial" w:cs="Arial" w:eastAsia="Arial" w:hAnsi="Arial"/>
          <w:b/>
          <w:bCs/>
          <w:color w:val="800000"/>
          <w:sz w:val="36"/>
          <w:szCs w:val="36"/>
        </w:rPr>
        <w:t xml:space="preserve">8. Appendices</w:t>
      </w:r>
    </w:p>
    <w:p>
      <w:pPr>
        <w:pStyle w:val="Heading2"/>
        <w:pBdr>
          <w:bottom w:val="single" w:color="A0522D" w:sz="4" w:space="1"/>
        </w:pBdr>
        <w:spacing w:before="360" w:after="160"/>
      </w:pPr>
      <w:r>
        <w:rPr>
          <w:rFonts w:ascii="Arial" w:cs="Arial" w:eastAsia="Arial" w:hAnsi="Arial"/>
          <w:b/>
          <w:bCs/>
          <w:color w:val="800000"/>
          <w:sz w:val="28"/>
          <w:szCs w:val="28"/>
        </w:rPr>
        <w:t xml:space="preserve">8.1 Future Enhancements</w:t>
      </w:r>
    </w:p>
    <w:p>
      <w:pPr>
        <w:pStyle w:val="ListParagraph"/>
        <w:numPr>
          <w:ilvl w:val="0"/>
          <w:numId w:val="2"/>
        </w:numPr>
        <w:spacing w:before="80" w:after="80" w:line="276" w:lineRule="auto"/>
      </w:pPr>
      <w:r>
        <w:rPr>
          <w:rFonts w:ascii="Arial" w:cs="Arial" w:eastAsia="Arial" w:hAnsi="Arial"/>
          <w:color w:val="333333"/>
          <w:sz w:val="22"/>
          <w:szCs w:val="22"/>
        </w:rPr>
        <w:t xml:space="preserve">Implement session-based login enforcement on admin routes using Flask’s session object or Flask-Login.</w:t>
      </w:r>
    </w:p>
    <w:p>
      <w:pPr>
        <w:pStyle w:val="ListParagraph"/>
        <w:numPr>
          <w:ilvl w:val="0"/>
          <w:numId w:val="2"/>
        </w:numPr>
        <w:spacing w:before="80" w:after="80" w:line="276" w:lineRule="auto"/>
      </w:pPr>
      <w:r>
        <w:rPr>
          <w:rFonts w:ascii="Arial" w:cs="Arial" w:eastAsia="Arial" w:hAnsi="Arial"/>
          <w:color w:val="333333"/>
          <w:sz w:val="22"/>
          <w:szCs w:val="22"/>
        </w:rPr>
        <w:t xml:space="preserve">Add edit and delete action buttons to the manage-faculty.html table rows; the Edit Faculty modal is already implemented in the HTML but currently has no trigger buttons in the table.</w:t>
      </w:r>
    </w:p>
    <w:p>
      <w:pPr>
        <w:pStyle w:val="ListParagraph"/>
        <w:numPr>
          <w:ilvl w:val="0"/>
          <w:numId w:val="2"/>
        </w:numPr>
        <w:spacing w:before="80" w:after="80" w:line="276" w:lineRule="auto"/>
      </w:pPr>
      <w:r>
        <w:rPr>
          <w:rFonts w:ascii="Arial" w:cs="Arial" w:eastAsia="Arial" w:hAnsi="Arial"/>
          <w:color w:val="333333"/>
          <w:sz w:val="22"/>
          <w:szCs w:val="22"/>
        </w:rPr>
        <w:t xml:space="preserve">Add EquipmentApprover history or audit trail so changes to the Faculty in Charge assignment are logged over time.</w:t>
      </w:r>
    </w:p>
    <w:p>
      <w:pPr>
        <w:pStyle w:val="ListParagraph"/>
        <w:numPr>
          <w:ilvl w:val="0"/>
          <w:numId w:val="2"/>
        </w:numPr>
        <w:spacing w:before="80" w:after="80" w:line="276" w:lineRule="auto"/>
      </w:pPr>
      <w:r>
        <w:rPr>
          <w:rFonts w:ascii="Arial" w:cs="Arial" w:eastAsia="Arial" w:hAnsi="Arial"/>
          <w:color w:val="333333"/>
          <w:sz w:val="22"/>
          <w:szCs w:val="22"/>
        </w:rPr>
        <w:t xml:space="preserve">Replace the hardcoded Office_id=1 in the signup route with proper office selection or auto-create logic.</w:t>
      </w:r>
    </w:p>
    <w:p>
      <w:pPr>
        <w:pStyle w:val="ListParagraph"/>
        <w:numPr>
          <w:ilvl w:val="0"/>
          <w:numId w:val="2"/>
        </w:numPr>
        <w:spacing w:before="80" w:after="80" w:line="276" w:lineRule="auto"/>
      </w:pPr>
      <w:r>
        <w:rPr>
          <w:rFonts w:ascii="Arial" w:cs="Arial" w:eastAsia="Arial" w:hAnsi="Arial"/>
          <w:color w:val="333333"/>
          <w:sz w:val="22"/>
          <w:szCs w:val="22"/>
        </w:rPr>
        <w:t xml:space="preserve">Implement live data aggregation in /admin/reports to replace static mock data.</w:t>
      </w:r>
    </w:p>
    <w:p>
      <w:pPr>
        <w:pStyle w:val="ListParagraph"/>
        <w:numPr>
          <w:ilvl w:val="0"/>
          <w:numId w:val="2"/>
        </w:numPr>
        <w:spacing w:before="80" w:after="80" w:line="276" w:lineRule="auto"/>
      </w:pPr>
      <w:r>
        <w:rPr>
          <w:rFonts w:ascii="Arial" w:cs="Arial" w:eastAsia="Arial" w:hAnsi="Arial"/>
          <w:color w:val="333333"/>
          <w:sz w:val="22"/>
          <w:szCs w:val="22"/>
        </w:rPr>
        <w:t xml:space="preserve">Re-add Send Reminder functionality for overdue items: the icon-btn.remind-btn button was present in earlier designs but removed from the current borrowed-items.html; a future route (e.g., /admin/borrowed-items/remind/&lt;borrow_id&gt;) could trigger email or SMS notifications.</w:t>
      </w:r>
    </w:p>
    <w:p>
      <w:pPr>
        <w:pStyle w:val="ListParagraph"/>
        <w:numPr>
          <w:ilvl w:val="0"/>
          <w:numId w:val="2"/>
        </w:numPr>
        <w:spacing w:before="80" w:after="80" w:line="276" w:lineRule="auto"/>
      </w:pPr>
      <w:r>
        <w:rPr>
          <w:rFonts w:ascii="Arial" w:cs="Arial" w:eastAsia="Arial" w:hAnsi="Arial"/>
          <w:color w:val="333333"/>
          <w:sz w:val="22"/>
          <w:szCs w:val="22"/>
        </w:rPr>
        <w:t xml:space="preserve">Add pagination or a configurable limit to the Recent Activities feed to prevent full-table scans as borrow_tracker grows.</w:t>
      </w:r>
    </w:p>
    <w:p>
      <w:pPr>
        <w:pStyle w:val="ListParagraph"/>
        <w:numPr>
          <w:ilvl w:val="0"/>
          <w:numId w:val="2"/>
        </w:numPr>
        <w:spacing w:before="80" w:after="80" w:line="276" w:lineRule="auto"/>
      </w:pPr>
      <w:r>
        <w:rPr>
          <w:rFonts w:ascii="Arial" w:cs="Arial" w:eastAsia="Arial" w:hAnsi="Arial"/>
          <w:color w:val="333333"/>
          <w:sz w:val="22"/>
          <w:szCs w:val="22"/>
        </w:rPr>
        <w:t xml:space="preserve">Add a dark mode or alternate CSS theme by providing a second dashboard-dark.css without modifying existing files.</w:t>
      </w:r>
    </w:p>
    <w:p>
      <w:pPr>
        <w:pStyle w:val="ListParagraph"/>
        <w:numPr>
          <w:ilvl w:val="0"/>
          <w:numId w:val="2"/>
        </w:numPr>
        <w:spacing w:before="80" w:after="80" w:line="276" w:lineRule="auto"/>
      </w:pPr>
      <w:r>
        <w:rPr>
          <w:rFonts w:ascii="Arial" w:cs="Arial" w:eastAsia="Arial" w:hAnsi="Arial"/>
          <w:color w:val="333333"/>
          <w:sz w:val="22"/>
          <w:szCs w:val="22"/>
        </w:rPr>
        <w:t xml:space="preserve">Optimize and compress bg_cover.png for production; consider WebP format or CDN delivery.</w:t>
      </w:r>
    </w:p>
    <w:p>
      <w:pPr>
        <w:pStyle w:val="ListParagraph"/>
        <w:numPr>
          <w:ilvl w:val="0"/>
          <w:numId w:val="2"/>
        </w:numPr>
        <w:spacing w:before="80" w:after="80" w:line="276" w:lineRule="auto"/>
      </w:pPr>
      <w:r>
        <w:rPr>
          <w:rFonts w:ascii="Arial" w:cs="Arial" w:eastAsia="Arial" w:hAnsi="Arial"/>
          <w:color w:val="333333"/>
          <w:sz w:val="22"/>
          <w:szCs w:val="22"/>
        </w:rPr>
        <w:t xml:space="preserve">QR code scanning for physical check-in/check-out.</w:t>
      </w:r>
    </w:p>
    <w:p>
      <w:pPr>
        <w:pStyle w:val="ListParagraph"/>
        <w:numPr>
          <w:ilvl w:val="0"/>
          <w:numId w:val="2"/>
        </w:numPr>
        <w:spacing w:before="80" w:after="80" w:line="276" w:lineRule="auto"/>
      </w:pPr>
      <w:r>
        <w:rPr>
          <w:rFonts w:ascii="Arial" w:cs="Arial" w:eastAsia="Arial" w:hAnsi="Arial"/>
          <w:color w:val="333333"/>
          <w:sz w:val="22"/>
          <w:szCs w:val="22"/>
        </w:rPr>
        <w:t xml:space="preserve">Role-based access control (RBAC) for multiple admin permission levels.</w:t>
      </w:r>
    </w:p>
    <w:p>
      <w:pPr>
        <w:pStyle w:val="ListParagraph"/>
        <w:numPr>
          <w:ilvl w:val="0"/>
          <w:numId w:val="2"/>
        </w:numPr>
        <w:spacing w:before="80" w:after="80" w:line="276" w:lineRule="auto"/>
      </w:pPr>
      <w:r>
        <w:rPr>
          <w:rFonts w:ascii="Arial" w:cs="Arial" w:eastAsia="Arial" w:hAnsi="Arial"/>
          <w:color w:val="333333"/>
          <w:sz w:val="22"/>
          <w:szCs w:val="22"/>
        </w:rPr>
        <w:t xml:space="preserve">Replace the CSS bar chart in reports.html with a JavaScript charting library (Chart.js or D3.js) connected to live database data.</w:t>
      </w:r>
    </w:p>
    <w:p>
      <w:pPr>
        <w:pStyle w:val="ListParagraph"/>
        <w:numPr>
          <w:ilvl w:val="0"/>
          <w:numId w:val="2"/>
        </w:numPr>
        <w:spacing w:before="80" w:after="80" w:line="276" w:lineRule="auto"/>
      </w:pPr>
      <w:r>
        <w:rPr>
          <w:rFonts w:ascii="Arial" w:cs="Arial" w:eastAsia="Arial" w:hAnsi="Arial"/>
          <w:color w:val="333333"/>
          <w:sz w:val="22"/>
          <w:szCs w:val="22"/>
        </w:rPr>
        <w:t xml:space="preserve">Integration with CSU’s student information system (SIS) for automatic Student_number verification.</w:t>
      </w:r>
    </w:p>
    <w:p>
      <w:pPr>
        <w:pStyle w:val="ListParagraph"/>
        <w:numPr>
          <w:ilvl w:val="0"/>
          <w:numId w:val="2"/>
        </w:numPr>
        <w:spacing w:before="80" w:after="80" w:line="276" w:lineRule="auto"/>
      </w:pPr>
      <w:r>
        <w:rPr>
          <w:rFonts w:ascii="Arial" w:cs="Arial" w:eastAsia="Arial" w:hAnsi="Arial"/>
          <w:color w:val="333333"/>
          <w:sz w:val="22"/>
          <w:szCs w:val="22"/>
        </w:rPr>
        <w:t xml:space="preserve">Mobile application counterpart for the student interface.</w:t>
      </w:r>
    </w:p>
    <w:p>
      <w:pPr>
        <w:spacing w:before="80" w:after="80"/>
      </w:pPr>
      <w:r>
        <w:t xml:space="preserve"/>
      </w:r>
    </w:p>
    <w:p>
      <w:pPr>
        <w:pStyle w:val="Heading2"/>
        <w:pBdr>
          <w:bottom w:val="single" w:color="A0522D" w:sz="4" w:space="1"/>
        </w:pBdr>
        <w:spacing w:before="360" w:after="160"/>
      </w:pPr>
      <w:r>
        <w:rPr>
          <w:rFonts w:ascii="Arial" w:cs="Arial" w:eastAsia="Arial" w:hAnsi="Arial"/>
          <w:b/>
          <w:bCs/>
          <w:color w:val="800000"/>
          <w:sz w:val="28"/>
          <w:szCs w:val="28"/>
        </w:rPr>
        <w:t xml:space="preserve">8.2 Limitations</w:t>
      </w:r>
    </w:p>
    <w:p>
      <w:pPr>
        <w:pStyle w:val="ListParagraph"/>
        <w:numPr>
          <w:ilvl w:val="0"/>
          <w:numId w:val="2"/>
        </w:numPr>
        <w:spacing w:before="80" w:after="80" w:line="276" w:lineRule="auto"/>
      </w:pPr>
      <w:r>
        <w:rPr>
          <w:rFonts w:ascii="Arial" w:cs="Arial" w:eastAsia="Arial" w:hAnsi="Arial"/>
          <w:color w:val="333333"/>
          <w:sz w:val="22"/>
          <w:szCs w:val="22"/>
        </w:rPr>
        <w:t xml:space="preserve">The SECRET_KEY in .env is set to the placeholder value 'your-secret-key-here' and must be replaced with a strong random value before production deployment. python-dotenv loads it at startup via the .env file, but the placeholder value provides no security.</w:t>
      </w:r>
    </w:p>
    <w:p>
      <w:pPr>
        <w:pStyle w:val="ListParagraph"/>
        <w:numPr>
          <w:ilvl w:val="0"/>
          <w:numId w:val="2"/>
        </w:numPr>
        <w:spacing w:before="80" w:after="80" w:line="276" w:lineRule="auto"/>
      </w:pPr>
      <w:r>
        <w:rPr>
          <w:rFonts w:ascii="Arial" w:cs="Arial" w:eastAsia="Arial" w:hAnsi="Arial"/>
          <w:color w:val="333333"/>
          <w:sz w:val="22"/>
          <w:szCs w:val="22"/>
        </w:rPr>
        <w:t xml:space="preserve">Admin routes do not yet enforce session-based login; any user who knows a URL can access admin pages without authenticating.</w:t>
      </w:r>
    </w:p>
    <w:p>
      <w:pPr>
        <w:pStyle w:val="ListParagraph"/>
        <w:numPr>
          <w:ilvl w:val="0"/>
          <w:numId w:val="2"/>
        </w:numPr>
        <w:spacing w:before="80" w:after="80" w:line="276" w:lineRule="auto"/>
      </w:pPr>
      <w:r>
        <w:rPr>
          <w:rFonts w:ascii="Arial" w:cs="Arial" w:eastAsia="Arial" w:hAnsi="Arial"/>
          <w:color w:val="333333"/>
          <w:sz w:val="22"/>
          <w:szCs w:val="22"/>
        </w:rPr>
        <w:t xml:space="preserve">The signup route assigns Office_id=1 by default regardless of the office field value entered.</w:t>
      </w:r>
    </w:p>
    <w:p>
      <w:pPr>
        <w:pStyle w:val="ListParagraph"/>
        <w:numPr>
          <w:ilvl w:val="0"/>
          <w:numId w:val="2"/>
        </w:numPr>
        <w:spacing w:before="80" w:after="80" w:line="276" w:lineRule="auto"/>
      </w:pPr>
      <w:r>
        <w:rPr>
          <w:rFonts w:ascii="Arial" w:cs="Arial" w:eastAsia="Arial" w:hAnsi="Arial"/>
          <w:color w:val="333333"/>
          <w:sz w:val="22"/>
          <w:szCs w:val="22"/>
        </w:rPr>
        <w:t xml:space="preserve">The manage-faculty.html table does not render edit or delete buttons in the table rows; the Edit Faculty modal exists in the HTML but has no accessible trigger, so faculty records cannot be edited or deleted from the UI in the current version.</w:t>
      </w:r>
    </w:p>
    <w:p>
      <w:pPr>
        <w:pStyle w:val="ListParagraph"/>
        <w:numPr>
          <w:ilvl w:val="0"/>
          <w:numId w:val="2"/>
        </w:numPr>
        <w:spacing w:before="80" w:after="80" w:line="276" w:lineRule="auto"/>
      </w:pPr>
      <w:r>
        <w:rPr>
          <w:rFonts w:ascii="Arial" w:cs="Arial" w:eastAsia="Arial" w:hAnsi="Arial"/>
          <w:color w:val="333333"/>
          <w:sz w:val="22"/>
          <w:szCs w:val="22"/>
        </w:rPr>
        <w:t xml:space="preserve">The Recent Activities feed is not yet paginated or limited; if borrow_tracker has many rows, the admin dashboard query may be slow.</w:t>
      </w:r>
    </w:p>
    <w:p>
      <w:pPr>
        <w:pStyle w:val="ListParagraph"/>
        <w:numPr>
          <w:ilvl w:val="0"/>
          <w:numId w:val="2"/>
        </w:numPr>
        <w:spacing w:before="80" w:after="80" w:line="276" w:lineRule="auto"/>
      </w:pPr>
      <w:r>
        <w:rPr>
          <w:rFonts w:ascii="Arial" w:cs="Arial" w:eastAsia="Arial" w:hAnsi="Arial"/>
          <w:color w:val="333333"/>
          <w:sz w:val="22"/>
          <w:szCs w:val="22"/>
        </w:rPr>
        <w:t xml:space="preserve">The Send Reminder button for overdue items has been removed from borrowed-items.html in the current version; overdue notification functionality does not exist yet.</w:t>
      </w:r>
    </w:p>
    <w:p>
      <w:pPr>
        <w:pStyle w:val="ListParagraph"/>
        <w:numPr>
          <w:ilvl w:val="0"/>
          <w:numId w:val="2"/>
        </w:numPr>
        <w:spacing w:before="80" w:after="80" w:line="276" w:lineRule="auto"/>
      </w:pPr>
      <w:r>
        <w:rPr>
          <w:rFonts w:ascii="Arial" w:cs="Arial" w:eastAsia="Arial" w:hAnsi="Arial"/>
          <w:color w:val="333333"/>
          <w:sz w:val="22"/>
          <w:szCs w:val="22"/>
        </w:rPr>
        <w:t xml:space="preserve">The /admin/reports route renders static mock data; live database aggregation is not yet implemented.</w:t>
      </w:r>
    </w:p>
    <w:p>
      <w:pPr>
        <w:pStyle w:val="ListParagraph"/>
        <w:numPr>
          <w:ilvl w:val="0"/>
          <w:numId w:val="2"/>
        </w:numPr>
        <w:spacing w:before="80" w:after="80" w:line="276" w:lineRule="auto"/>
      </w:pPr>
      <w:r>
        <w:rPr>
          <w:rFonts w:ascii="Arial" w:cs="Arial" w:eastAsia="Arial" w:hAnsi="Arial"/>
          <w:color w:val="333333"/>
          <w:sz w:val="22"/>
          <w:szCs w:val="22"/>
        </w:rPr>
        <w:t xml:space="preserve">The system does not currently support bulk borrowing; BorrowForm submits one item at a time and there is no borrow_quantity field in the BorrowTracker model.</w:t>
      </w:r>
    </w:p>
    <w:p>
      <w:pPr>
        <w:pStyle w:val="ListParagraph"/>
        <w:numPr>
          <w:ilvl w:val="0"/>
          <w:numId w:val="2"/>
        </w:numPr>
        <w:spacing w:before="80" w:after="80" w:line="276" w:lineRule="auto"/>
      </w:pPr>
      <w:r>
        <w:rPr>
          <w:rFonts w:ascii="Arial" w:cs="Arial" w:eastAsia="Arial" w:hAnsi="Arial"/>
          <w:color w:val="333333"/>
          <w:sz w:val="22"/>
          <w:szCs w:val="22"/>
        </w:rPr>
        <w:t xml:space="preserve">The student borrow form does not render a progress bar or a client-side reference number; only the remarks and hidden inventory_id fields are submitted.</w:t>
      </w:r>
    </w:p>
    <w:p>
      <w:pPr>
        <w:pStyle w:val="ListParagraph"/>
        <w:numPr>
          <w:ilvl w:val="0"/>
          <w:numId w:val="2"/>
        </w:numPr>
        <w:spacing w:before="80" w:after="80" w:line="276" w:lineRule="auto"/>
      </w:pPr>
      <w:r>
        <w:rPr>
          <w:rFonts w:ascii="Arial" w:cs="Arial" w:eastAsia="Arial" w:hAnsi="Arial"/>
          <w:color w:val="333333"/>
          <w:sz w:val="22"/>
          <w:szCs w:val="22"/>
        </w:rPr>
        <w:t xml:space="preserve">CSS backdrop-filter is not supported in all older browsers; glassmorphism blur will degrade gracefully.</w:t>
      </w:r>
    </w:p>
    <w:p>
      <w:pPr>
        <w:pStyle w:val="ListParagraph"/>
        <w:numPr>
          <w:ilvl w:val="0"/>
          <w:numId w:val="2"/>
        </w:numPr>
        <w:spacing w:before="80" w:after="80" w:line="276" w:lineRule="auto"/>
      </w:pPr>
      <w:r>
        <w:rPr>
          <w:rFonts w:ascii="Arial" w:cs="Arial" w:eastAsia="Arial" w:hAnsi="Arial"/>
          <w:color w:val="333333"/>
          <w:sz w:val="22"/>
          <w:szCs w:val="22"/>
        </w:rPr>
        <w:t xml:space="preserve">bg_cover.png is referenced in landing.css, dashboard.css, and style.css, and loaded as an &lt;img&gt; in student-dashboard.html; a large file size increases initial page load time across all pages.</w:t>
      </w:r>
    </w:p>
    <w:p>
      <w:pPr>
        <w:spacing w:before="80" w:after="80"/>
      </w:pPr>
      <w:r>
        <w:t xml:space="preserve"/>
      </w:r>
    </w:p>
    <w:p>
      <w:pPr>
        <w:pStyle w:val="Heading2"/>
        <w:pBdr>
          <w:bottom w:val="single" w:color="A0522D" w:sz="4" w:space="1"/>
        </w:pBdr>
        <w:spacing w:before="360" w:after="160"/>
      </w:pPr>
      <w:r>
        <w:rPr>
          <w:rFonts w:ascii="Arial" w:cs="Arial" w:eastAsia="Arial" w:hAnsi="Arial"/>
          <w:b/>
          <w:bCs/>
          <w:color w:val="800000"/>
          <w:sz w:val="28"/>
          <w:szCs w:val="28"/>
        </w:rPr>
        <w:t xml:space="preserve">8.3 Backend Source Files Reference</w:t>
      </w:r>
    </w:p>
    <w:p>
      <w:pPr>
        <w:pStyle w:val="BodyText"/>
        <w:spacing w:before="100" w:after="100" w:line="276" w:lineRule="auto"/>
      </w:pPr>
      <w:r>
        <w:rPr>
          <w:rFonts w:ascii="Arial" w:cs="Arial" w:eastAsia="Arial" w:hAnsi="Arial"/>
          <w:color w:val="333333"/>
          <w:sz w:val="22"/>
          <w:szCs w:val="22"/>
        </w:rPr>
        <w:t xml:space="preserve">The following table maps each backend source file to its role in the system.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76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800000"/>
                <w:sz w:val="21"/>
                <w:szCs w:val="21"/>
              </w:rPr>
              <w:t xml:space="preserve">app.py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Main Flask application. All routes, form validation, database queries, password hashing, flash messages. Must implement: admin_dashboard route (passing total_items, pending_count, overdue_count, recent_activities — no separate recent_requests variable; the dashboard template filters recent_activities by status), mark_returned(borrow_id), /admin/requests/approve/&lt;borrow_id&gt; (saves borrow_date, return_date, remarks, approve_date, approved_by), /admin/requests/reject/&lt;borrow_id&gt; (saves remarks), /admin/office/assign/&lt;office_id&gt; (creates/updates EquipmentApprover record), and edit_profile route (POST; updates faculty_nm, username, and optionally password for the logged-in admin). Entry point: app.run(debug=True, host='0.0.0.0', port=8000).</w:t>
            </w:r>
          </w:p>
        </w:tc>
      </w:tr>
      <w:tr>
        <w:tc>
          <w:tcPr>
            <w:tcW w:type="dxa" w:w="30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Courier New" w:cs="Courier New" w:eastAsia="Courier New" w:hAnsi="Courier New"/>
                <w:color w:val="800000"/>
                <w:sz w:val="21"/>
                <w:szCs w:val="21"/>
              </w:rPr>
              <w:t xml:space="preserve">forms.py</w:t>
            </w:r>
          </w:p>
        </w:tc>
        <w:tc>
          <w:tcPr>
            <w:tcW w:type="dxa" w:w="63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1"/>
                <w:szCs w:val="21"/>
              </w:rPr>
              <w:t xml:space="preserve">WTForms form classes (9 total): StudentForm (id_number Regexp ^\d{3}\s*-\s*\d{5}$, name, course, year), StudentFollowUpForm (student_id StringField Regexp ^\d{3}\s*-\s*\d{5}$, DataRequired; submit — used for student ID lookup flows), LoginForm (username, password), SignupForm (username, office, password, comfirm_password), BorrowForm (student_id Regexp, inventory_id IntegerField, borrow_date DateField '%Y-%m-%d', return_date DateField '%Y-%m-%d', faculty_incharge StringField max-100, contact_number StringField DataRequired/Length(min=11,max=11)/Regexp ^\d{11}$, remarks Optional max-200, submit), InventoryForm (name, desc Optional, condition SelectField: functional/non-functional/under-maintenance/under-repair, serial, category, office, itemkind 'Equipment Group' Optional max-100), OfficeForm (name, location), CategoryForm (name), FacultyForm (name, username, password Optional, office).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800000"/>
                <w:sz w:val="21"/>
                <w:szCs w:val="21"/>
              </w:rPr>
              <w:t xml:space="preserve">database/models.py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SQLAlchemy model classes (8 total): Faculty (table: faculty), Student (table: student), Inventory (table: inventory), Office (table: office), Category (table: category), BorrowTracker (table: borrow_tracker), EquipmentApprover (table: equipment_approver), Reports (table: reports). BorrowTracker defines: borrow_id, request_date, approve_date, borrow_date, return_date, remarks, status (Enum), approved_by (FK → faculty), student_id (FK), inventory_id (FK). EquipmentApprover defines: approver_id (PK), office_id (FK, UNIQUE), faculty_id (FK). Reports defines: report_id, inventory_id (FK), student_id (FK), report_date, description.</w:t>
            </w:r>
          </w:p>
        </w:tc>
      </w:tr>
      <w:tr>
        <w:tc>
          <w:tcPr>
            <w:tcW w:type="dxa" w:w="30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Courier New" w:cs="Courier New" w:eastAsia="Courier New" w:hAnsi="Courier New"/>
                <w:color w:val="800000"/>
                <w:sz w:val="21"/>
                <w:szCs w:val="21"/>
              </w:rPr>
              <w:t xml:space="preserve">requirements.txt</w:t>
            </w:r>
          </w:p>
        </w:tc>
        <w:tc>
          <w:tcPr>
            <w:tcW w:type="dxa" w:w="63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1"/>
                <w:szCs w:val="21"/>
              </w:rPr>
              <w:t xml:space="preserve">Python package dependencies with pinned versions. Install with: pip install -r requirements.txt.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800000"/>
                <w:sz w:val="21"/>
                <w:szCs w:val="21"/>
              </w:rPr>
              <w:t xml:space="preserve">_gitignore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Git ignore rules excluding sensitive/generated files from version control.</w:t>
            </w:r>
          </w:p>
        </w:tc>
      </w:tr>
      <w:tr>
        <w:tc>
          <w:tcPr>
            <w:tcW w:type="dxa" w:w="30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Courier New" w:cs="Courier New" w:eastAsia="Courier New" w:hAnsi="Courier New"/>
                <w:color w:val="800000"/>
                <w:sz w:val="21"/>
                <w:szCs w:val="21"/>
              </w:rPr>
              <w:t xml:space="preserve">.env</w:t>
            </w:r>
          </w:p>
        </w:tc>
        <w:tc>
          <w:tcPr>
            <w:tcW w:type="dxa" w:w="63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1"/>
                <w:szCs w:val="21"/>
              </w:rPr>
              <w:t xml:space="preserve">Environment variable file loaded by python-dotenv at app startup. Defines SQLALCHEMY_DATABASE_URI (sqlite:///ims.db) and SECRET_KEY. Keeps sensitive configuration out of source code. Must not be committed to version control.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800000"/>
                <w:sz w:val="21"/>
                <w:szCs w:val="21"/>
              </w:rPr>
              <w:t xml:space="preserve">clear.py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Development utility script. Imports app and db from the project; deletes all BorrowTracker rows via BorrowTracker.query.delete() and commits the session. Run manually to reset borrow request data during development or testing.</w:t>
            </w:r>
          </w:p>
        </w:tc>
      </w:tr>
      <w:tr>
        <w:tc>
          <w:tcPr>
            <w:tcW w:type="dxa" w:w="30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Courier New" w:cs="Courier New" w:eastAsia="Courier New" w:hAnsi="Courier New"/>
                <w:color w:val="800000"/>
                <w:sz w:val="21"/>
                <w:szCs w:val="21"/>
              </w:rPr>
              <w:t xml:space="preserve">migrate.py</w:t>
            </w:r>
          </w:p>
        </w:tc>
        <w:tc>
          <w:tcPr>
            <w:tcW w:type="dxa" w:w="63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1"/>
                <w:szCs w:val="21"/>
              </w:rPr>
              <w:t xml:space="preserve">One-off database migration script. Uses a raw SQLAlchemy text() query to execute ALTER TABLE borrow_tracker ADD COLUMN contact_number VARCHAR(11). Applied to add the contact_number column to an existing database without using Flask-Migrate.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800000"/>
                <w:sz w:val="21"/>
                <w:szCs w:val="21"/>
              </w:rPr>
              <w:t xml:space="preserve">pyngrok (pip)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Development tunneling package (v7.5.0). Python wrapper for ngrok; replaces the standalone ngrok.exe binary. Exposes the local Flask server (port 8000) to a public URL for testing and demonstration. Install via requirements.txt.</w:t>
            </w:r>
          </w:p>
        </w:tc>
      </w:tr>
    </w:tbl>
    <w:p>
      <w:pPr>
        <w:spacing w:before="80" w:after="80"/>
      </w:pPr>
      <w:r>
        <w:t xml:space="preserve"/>
      </w:r>
    </w:p>
    <w:p>
      <w:pPr>
        <w:pStyle w:val="Heading2"/>
        <w:pBdr>
          <w:bottom w:val="single" w:color="A0522D" w:sz="4" w:space="1"/>
        </w:pBdr>
        <w:spacing w:before="360" w:after="160"/>
      </w:pPr>
      <w:r>
        <w:rPr>
          <w:rFonts w:ascii="Arial" w:cs="Arial" w:eastAsia="Arial" w:hAnsi="Arial"/>
          <w:b/>
          <w:bCs/>
          <w:color w:val="800000"/>
          <w:sz w:val="28"/>
          <w:szCs w:val="28"/>
        </w:rPr>
        <w:t xml:space="preserve">8.4 Static Asset Files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716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Scope — Pages Affected — Key Styles / References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800000"/>
                <w:sz w:val="21"/>
                <w:szCs w:val="21"/>
              </w:rPr>
              <w:t xml:space="preserve">landing.css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Landing, Admin Login, Admin Signup, Student Information pages. Glassmorphism card, .logo (CSU-logo.png), .input-group inputs (glass, green focus glow), .student-btn (blue), .admin-btn (green), .link-group navigation row.</w:t>
            </w:r>
          </w:p>
        </w:tc>
      </w:tr>
      <w:tr>
        <w:tc>
          <w:tcPr>
            <w:tcW w:type="dxa" w:w="30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Courier New" w:cs="Courier New" w:eastAsia="Courier New" w:hAnsi="Courier New"/>
                <w:color w:val="800000"/>
                <w:sz w:val="21"/>
                <w:szCs w:val="21"/>
              </w:rPr>
              <w:t xml:space="preserve">dashboard.css</w:t>
            </w:r>
          </w:p>
        </w:tc>
        <w:tc>
          <w:tcPr>
            <w:tcW w:type="dxa" w:w="63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1"/>
                <w:szCs w:val="21"/>
              </w:rPr>
              <w:t xml:space="preserve">All admin panel pages extending base.html. Body: flex layout, bg_cover.png background-attachment:fixed, white text. .dashboard-overlay: rgba(0,0,0,0.2) absolute dark layer. Sidebar: 260px fixed, rgb(0,41,17) bg, backdrop-filter:blur(15px), -webkit-backdrop-filter fallback, border-right rgba white 0.1. Nav links: active/hover state rgba white 0.15 bg + white text + 3px solid #4ade80 left border, font-weight 600. Main content: margin-left 260px. Stats grid: 3-col, .stat-card glass panels. Table containers: rgba(0,41,17,0.682) bg, backdrop-filter:blur(10px), custom scrollbar. All badge variants: pending (gold), approved (green), rejected (red), active-borrow (blue #6ea8fe), overdue (red glow + bold), returned (muted white), in-stock (yellow-green), out-of-stock (red). Action buttons: approve (green glass), reject (red glass), add-btn (#05641f), return-btn (green glass), export-btn (frosted glass), generate-btn (#007BFF solid). Reports: CSS bar chart (.css-chart 250px height, .bar blue gradient hover-to-green), date input icon inverted white. Mobile: .mobile-topbar (56px fixed, rgba(0,41,17,0.97)), .hamburger, .sidebar-overlay, @media ≤768px sidebar slides in, @media ≤480px table 13px.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800000"/>
                <w:sz w:val="21"/>
                <w:szCs w:val="21"/>
              </w:rPr>
              <w:t xml:space="preserve">style.css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Legacy student base layout (base_student.html). Simple sidebar + topbar layout. References bg_cover.png.</w:t>
            </w:r>
          </w:p>
        </w:tc>
      </w:tr>
      <w:tr>
        <w:tc>
          <w:tcPr>
            <w:tcW w:type="dxa" w:w="30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Courier New" w:cs="Courier New" w:eastAsia="Courier New" w:hAnsi="Courier New"/>
                <w:color w:val="800000"/>
                <w:sz w:val="21"/>
                <w:szCs w:val="21"/>
              </w:rPr>
              <w:t xml:space="preserve">student-dashboard.css</w:t>
            </w:r>
          </w:p>
        </w:tc>
        <w:tc>
          <w:tcPr>
            <w:tcW w:type="dxa" w:w="63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1"/>
                <w:szCs w:val="21"/>
              </w:rPr>
              <w:t xml:space="preserve">External stylesheet for student-dashboard.html, student-cart.html, and student-borrow-bulk.html. Light theme; CSS custom properties (--accent #02321d, --bg #f5f3ef, --success #1a9e6e, --danger #e05454, --tag-bg #ede9e2). Key classes: sticky nav (64px), .hero/.hero-bg/.hero-overlay (200px, bg_cover.png &lt;img&gt;), .hero-stats (Space Mono), .toolbar/.search-wrap/.filter-btn (pill pills), .grid (auto-fill 260px), .card-top (align-items: flex-start), .card/.avail-badge (.yes/.no), .card-btn (.borrow dark green, .waitlist amber, .view-btn neutral), cart icon classes (.nav-cart-link, .nav-cart 38×38px, .nav-cart-badge red dot, .card-cart-icon transparent), .modal (max-width 460px, max-height 88vh, flex-column, .modal-body scrollable), .modal-overlay (spring-scale animation), .toast (fixed bottom-right slide-up). Borrowing calendar: .cal-section, .cal-section-title, .cal-legend/.cal-dot (.pending #f5a623, .approved --success), .cal-nav/.cal-nav-btn (28×28px hover --accent), .cal-month-label (Space Mono), .cal-grid (7-col, 3px gap), .cal-day-header, .cal-cell (.today bordered, .cal-pending #fff8ec, .cal-approved #e8f8f2), .cal-indicator (5px bottom-center dot). Responsive @media (max-width 600px).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800000"/>
                <w:sz w:val="21"/>
                <w:szCs w:val="21"/>
              </w:rPr>
              <w:t xml:space="preserve">bg_cover.png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Full-viewport background image. Loaded via CSS background-image in landing.css (body), dashboard.css (body), and style.css (body). Also loaded as a plain &lt;img class='hero-bg'&gt; in student-dashboard.html with filter: brightness(0.45). Blurred CSU-CEGS campus photograph providing the glassmorphism and hero-banner design base.</w:t>
            </w:r>
          </w:p>
        </w:tc>
      </w:tr>
      <w:tr>
        <w:tc>
          <w:tcPr>
            <w:tcW w:type="dxa" w:w="30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Courier New" w:cs="Courier New" w:eastAsia="Courier New" w:hAnsi="Courier New"/>
                <w:color w:val="800000"/>
                <w:sz w:val="21"/>
                <w:szCs w:val="21"/>
              </w:rPr>
              <w:t xml:space="preserve">CSU-logo.png</w:t>
            </w:r>
          </w:p>
        </w:tc>
        <w:tc>
          <w:tcPr>
            <w:tcW w:type="dxa" w:w="63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1"/>
                <w:szCs w:val="21"/>
              </w:rPr>
              <w:t xml:space="preserve">Institution logo displayed via .logo CSS class on public pages; as &lt;img&gt; with onerror fallback in student-dashboard.html and student-borrow.html; and as favicon (rel='icon') in admin-login.html, admin-signup.html, base.html, and base_student.html.</w:t>
            </w:r>
          </w:p>
        </w:tc>
      </w:tr>
    </w:tbl>
    <w:p>
      <w:pPr>
        <w:spacing w:before="80" w:after="80"/>
      </w:pPr>
      <w:r>
        <w:t xml:space="preserve"/>
      </w:r>
    </w:p>
    <w:p>
      <w:pPr>
        <w:pStyle w:val="Heading2"/>
        <w:pBdr>
          <w:bottom w:val="single" w:color="A0522D" w:sz="4" w:space="1"/>
        </w:pBdr>
        <w:spacing w:before="360" w:after="160"/>
      </w:pPr>
      <w:r>
        <w:rPr>
          <w:rFonts w:ascii="Arial" w:cs="Arial" w:eastAsia="Arial" w:hAnsi="Arial"/>
          <w:b/>
          <w:bCs/>
          <w:color w:val="800000"/>
          <w:sz w:val="28"/>
          <w:szCs w:val="28"/>
        </w:rPr>
        <w:t xml:space="preserve">8.5 Template Files Reference</w:t>
      </w:r>
    </w:p>
    <w:p>
      <w:pPr>
        <w:pStyle w:val="BodyText"/>
        <w:spacing w:before="100" w:after="100" w:line="276" w:lineRule="auto"/>
      </w:pPr>
      <w:r>
        <w:rPr>
          <w:rFonts w:ascii="Arial" w:cs="Arial" w:eastAsia="Arial" w:hAnsi="Arial"/>
          <w:color w:val="333333"/>
          <w:sz w:val="22"/>
          <w:szCs w:val="22"/>
        </w:rPr>
        <w:t xml:space="preserve">Admin templates extend base.html via Jinja2 block inheritance and are styled by dashboard.css. Student templates are standalone files: student-dashboard.html is styled by the external student-dashboard.css stylesheet; student-cart.html and student-borrow-bulk.html also use student-dashboard.css (shared nav + design tokens) with additional inline styles; student-information.html and the landing/auth pages use landing.css; student-borrow.html loads style.css externally plus inline CSS and Google Fonts (Sora); student-requests.html loads both style.css and landing.css plus inline overrides.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Template File</w:t>
            </w:r>
          </w:p>
        </w:tc>
        <w:tc>
          <w:tcPr>
            <w:tcW w:type="dxa" w:w="6360"/>
            <w:tcBorders>
              <w:top w:val="single" w:color="CCCCCC" w:sz="1"/>
              <w:left w:val="single" w:color="CCCCCC" w:sz="1"/>
              <w:bottom w:val="single" w:color="CCCCCC" w:sz="1"/>
              <w:right w:val="single" w:color="CCCCCC" w:sz="1"/>
            </w:tcBorders>
            <w:shd w:fill="800000" w:val="clear"/>
            <w:tcMar>
              <w:top w:type="dxa" w:w="80"/>
              <w:left w:type="dxa" w:w="120"/>
              <w:bottom w:type="dxa" w:w="80"/>
              <w:right w:type="dxa" w:w="120"/>
            </w:tcMar>
          </w:tcPr>
          <w:p>
            <w:r>
              <w:rPr>
                <w:rFonts w:ascii="Arial" w:cs="Arial" w:eastAsia="Arial" w:hAnsi="Arial"/>
                <w:b/>
                <w:bCs/>
                <w:color w:val="FFFFFF"/>
                <w:sz w:val="20"/>
                <w:szCs w:val="20"/>
              </w:rPr>
              <w:t xml:space="preserve">Route → CSS → 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800000"/>
                <w:sz w:val="21"/>
                <w:szCs w:val="21"/>
              </w:rPr>
              <w:t xml:space="preserve">index.html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 → landing.css → Landing page with Student Portal and Faculty Login. Displays CSU-logo.png (.logo) and bg_cover.png background.</w:t>
            </w:r>
          </w:p>
        </w:tc>
      </w:tr>
      <w:tr>
        <w:tc>
          <w:tcPr>
            <w:tcW w:type="dxa" w:w="30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Courier New" w:cs="Courier New" w:eastAsia="Courier New" w:hAnsi="Courier New"/>
                <w:color w:val="800000"/>
                <w:sz w:val="21"/>
                <w:szCs w:val="21"/>
              </w:rPr>
              <w:t xml:space="preserve">student-information.html</w:t>
            </w:r>
          </w:p>
        </w:tc>
        <w:tc>
          <w:tcPr>
            <w:tcW w:type="dxa" w:w="63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1"/>
                <w:szCs w:val="21"/>
              </w:rPr>
              <w:t xml:space="preserve">  /student/information → landing.css → Student ID + Name form (StudentForm). Upserts Student record.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800000"/>
                <w:sz w:val="21"/>
                <w:szCs w:val="21"/>
              </w:rPr>
              <w:t xml:space="preserve">student-dashboard.html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/student/dashboard → student-dashboard.css → Item browsing dashboard. Flash messages at top of body. Sticky nav with cart icon. Hero banner. Card grid: each card has availability hint (return_date if unavailable), cart icon button, tag pill above footer, waitlist label '⏳ N/A'. Detail modal includes borrowing schedule calendar (.cal-section) with async fetchItemBookings(/api/item/&lt;id&gt;/bookings), renderCalendar(), shiftMonth() navigation. localStorage cart logic.</w:t>
            </w:r>
          </w:p>
        </w:tc>
      </w:tr>
      <w:tr>
        <w:tc>
          <w:tcPr>
            <w:tcW w:type="dxa" w:w="30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Courier New" w:cs="Courier New" w:eastAsia="Courier New" w:hAnsi="Courier New"/>
                <w:color w:val="800000"/>
                <w:sz w:val="21"/>
                <w:szCs w:val="21"/>
              </w:rPr>
              <w:t xml:space="preserve">student-cart.html</w:t>
            </w:r>
          </w:p>
        </w:tc>
        <w:tc>
          <w:tcPr>
            <w:tcW w:type="dxa" w:w="63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1"/>
                <w:szCs w:val="21"/>
              </w:rPr>
              <w:t xml:space="preserve">/student/cart → student-dashboard.css + inline → Client-side cart page. Reads/writes localStorage 'csu_cart'. Shows cart table (Item, Status, Borrow Now/Remove) or empty state. Borrow All navigates to /student/borrow/bulk with all available IDs (no cart clear). No server-side cart state.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800000"/>
                <w:sz w:val="21"/>
                <w:szCs w:val="21"/>
              </w:rPr>
              <w:t xml:space="preserve">student-borrow-bulk.html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/student/borrow/bulk → student-dashboard.css + inline → Bulk borrow form for multiple items. Simplified nav (no cart icon, no avatar). Items summary panel from inventories Jinja2 var. 5 raw-HTML fields: faculty_incharge, borrow_date, return_date, remarks, contact_number. Back to Cart link. No WTForms CSRF.</w:t>
            </w:r>
          </w:p>
        </w:tc>
      </w:tr>
      <w:tr>
        <w:tc>
          <w:tcPr>
            <w:tcW w:type="dxa" w:w="30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Courier New" w:cs="Courier New" w:eastAsia="Courier New" w:hAnsi="Courier New"/>
                <w:color w:val="800000"/>
                <w:sz w:val="21"/>
                <w:szCs w:val="21"/>
              </w:rPr>
              <w:t xml:space="preserve">student-borrow.html</w:t>
            </w:r>
          </w:p>
        </w:tc>
        <w:tc>
          <w:tcPr>
            <w:tcW w:type="dxa" w:w="63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1"/>
                <w:szCs w:val="21"/>
              </w:rPr>
              <w:t xml:space="preserve">/student/borrow → style.css + Google Fonts (Sora) + inline CSS → Single-item borrow form. Item chip, read-only student box. BorrowForm: hidden inventory_id, remarks (optional), borrow_date, return_date, faculty_incharge, contact_number (WTForms StringField, validated DataRequired/Length=11/Regexp). No visible student_id field. Creates BorrowTracker record.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800000"/>
                <w:sz w:val="21"/>
                <w:szCs w:val="21"/>
              </w:rPr>
              <w:t xml:space="preserve">student-requests.html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/student/requests → style.css + landing.css + inline CSS → Public student request lookup page. POST form: student_number input searches for student and lists their BorrowTracker records (REQ-prefix, all statuses, borrow/return dates, remarks). No login required.</w:t>
            </w:r>
          </w:p>
        </w:tc>
      </w:tr>
      <w:tr>
        <w:tc>
          <w:tcPr>
            <w:tcW w:type="dxa" w:w="30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Courier New" w:cs="Courier New" w:eastAsia="Courier New" w:hAnsi="Courier New"/>
                <w:color w:val="800000"/>
                <w:sz w:val="21"/>
                <w:szCs w:val="21"/>
              </w:rPr>
              <w:t xml:space="preserve">base.html</w:t>
            </w:r>
          </w:p>
        </w:tc>
        <w:tc>
          <w:tcPr>
            <w:tcW w:type="dxa" w:w="63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1"/>
                <w:szCs w:val="21"/>
              </w:rPr>
              <w:t xml:space="preserve">Admin base → dashboard.css + Font Awesome 6.4.0 CDN → Sidebar navigation with active-link JS highlighter + {% block content %} injection. bg_cover.png + .dashboard-overlay.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800000"/>
                <w:sz w:val="21"/>
                <w:szCs w:val="21"/>
              </w:rPr>
              <w:t xml:space="preserve">base_student.html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Legacy student base → style.css → Sidebar + topbar layout. Superseded by standalone student pages.</w:t>
            </w:r>
          </w:p>
        </w:tc>
      </w:tr>
      <w:tr>
        <w:tc>
          <w:tcPr>
            <w:tcW w:type="dxa" w:w="30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Courier New" w:cs="Courier New" w:eastAsia="Courier New" w:hAnsi="Courier New"/>
                <w:color w:val="800000"/>
                <w:sz w:val="21"/>
                <w:szCs w:val="21"/>
              </w:rPr>
              <w:t xml:space="preserve">admin-login.html</w:t>
            </w:r>
          </w:p>
        </w:tc>
        <w:tc>
          <w:tcPr>
            <w:tcW w:type="dxa" w:w="63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1"/>
                <w:szCs w:val="21"/>
              </w:rPr>
              <w:t xml:space="preserve">/admin → landing.css → Faculty Login form (LoginForm). Flash messages rendered above the logo. Back + Sign Up links. Verifies Werkzeug password hash.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800000"/>
                <w:sz w:val="21"/>
                <w:szCs w:val="21"/>
              </w:rPr>
              <w:t xml:space="preserve">admin-signup.html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/admin/signup → landing.css → Faculty registration (SignupForm: username, office, password, comfirm_password). Back to Landing link. Hashes password on save.</w:t>
            </w:r>
          </w:p>
        </w:tc>
      </w:tr>
      <w:tr>
        <w:tc>
          <w:tcPr>
            <w:tcW w:type="dxa" w:w="30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Courier New" w:cs="Courier New" w:eastAsia="Courier New" w:hAnsi="Courier New"/>
                <w:color w:val="800000"/>
                <w:sz w:val="21"/>
                <w:szCs w:val="21"/>
              </w:rPr>
              <w:t xml:space="preserve">admin-dashboard.html</w:t>
            </w:r>
          </w:p>
        </w:tc>
        <w:tc>
          <w:tcPr>
            <w:tcW w:type="dxa" w:w="63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1"/>
                <w:szCs w:val="21"/>
              </w:rPr>
              <w:t xml:space="preserve">/admin/dashboard → dashboard.css → Live stat cards (total_items, pending_count, overdue_count) + 2×2 status-filtered sub-tables (Pending/Approved/Rejected/Returned from recent_activities) + full Recent Activities feed with color-coded FA icons.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800000"/>
                <w:sz w:val="21"/>
                <w:szCs w:val="21"/>
              </w:rPr>
              <w:t xml:space="preserve">manage-inventory.html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/admin/inventory → dashboard.css → InventoryForm add/edit modals, search, delete. .badge.in-stock / .badge.out-of-stock.</w:t>
            </w:r>
          </w:p>
        </w:tc>
      </w:tr>
      <w:tr>
        <w:tc>
          <w:tcPr>
            <w:tcW w:type="dxa" w:w="30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Courier New" w:cs="Courier New" w:eastAsia="Courier New" w:hAnsi="Courier New"/>
                <w:color w:val="800000"/>
                <w:sz w:val="21"/>
                <w:szCs w:val="21"/>
              </w:rPr>
              <w:t xml:space="preserve">manage-faculty.html</w:t>
            </w:r>
          </w:p>
        </w:tc>
        <w:tc>
          <w:tcPr>
            <w:tcW w:type="dxa" w:w="63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1"/>
                <w:szCs w:val="21"/>
              </w:rPr>
              <w:t xml:space="preserve">/admin/faculty 2192 dashboard.css 2192 FacultyForm add modal (name, username, password, office). Faculty table: ID, Name, Username, Office. Edit modal in HTML but no Actions column in table rows in current version.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800000"/>
                <w:sz w:val="21"/>
                <w:szCs w:val="21"/>
              </w:rPr>
              <w:t xml:space="preserve">manage-office.html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/admin/office 2192 dashboard.css 2192 OfficeForm add/edit/delete with guarded deletion. Faculty in Charge column (approver_config). Assign in Charge modal (faculty_list, POST to /admin/office/assign/&lt;id&gt;).</w:t>
            </w:r>
          </w:p>
        </w:tc>
      </w:tr>
      <w:tr>
        <w:tc>
          <w:tcPr>
            <w:tcW w:type="dxa" w:w="30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Courier New" w:cs="Courier New" w:eastAsia="Courier New" w:hAnsi="Courier New"/>
                <w:color w:val="800000"/>
                <w:sz w:val="21"/>
                <w:szCs w:val="21"/>
              </w:rPr>
              <w:t xml:space="preserve">manage-request.html</w:t>
            </w:r>
          </w:p>
        </w:tc>
        <w:tc>
          <w:tcPr>
            <w:tcW w:type="dxa" w:w="63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1"/>
                <w:szCs w:val="21"/>
              </w:rPr>
              <w:t xml:space="preserve">/admin/requests 2192 dashboard.css 2192 Requests table with REQ-prefix, Student Details sub-text, no status filter. Approve/Reject via dark-green remark modal capturing borrow_date, return_date, remarks. Resolved rows show disabled Processed button.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800000"/>
                <w:sz w:val="21"/>
                <w:szCs w:val="21"/>
              </w:rPr>
              <w:t xml:space="preserve">borrowed-items.html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/admin/borrowed-items → dashboard.css → BorrowTracker records: Borrow ID (BRW-prefix), student details, item + serial number, borrow/return dates (N/A if null), status badges (approved/active-borrow/overdue/returned), Mark Returned POST form (mark_returned route) or View Record button.</w:t>
            </w:r>
          </w:p>
        </w:tc>
      </w:tr>
      <w:tr>
        <w:tc>
          <w:tcPr>
            <w:tcW w:type="dxa" w:w="30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Courier New" w:cs="Courier New" w:eastAsia="Courier New" w:hAnsi="Courier New"/>
                <w:color w:val="800000"/>
                <w:sz w:val="21"/>
                <w:szCs w:val="21"/>
              </w:rPr>
              <w:t xml:space="preserve">reports.html</w:t>
            </w:r>
          </w:p>
        </w:tc>
        <w:tc>
          <w:tcPr>
            <w:tcW w:type="dxa" w:w="63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333333"/>
                <w:sz w:val="21"/>
                <w:szCs w:val="21"/>
              </w:rPr>
              <w:t xml:space="preserve">/admin/reports → dashboard.css → Date filters, stat cards, CSS bar chart (.chart-container), CSV export.</w:t>
            </w:r>
          </w:p>
        </w:tc>
      </w:tr>
    </w:tbl>
    <w:p>
      <w:pPr>
        <w:spacing w:before="80" w:after="8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120"/>
    </w:pPr>
    <w:r>
      <w:rPr>
        <w:rFonts w:ascii="Arial" w:cs="Arial" w:eastAsia="Arial" w:hAnsi="Arial"/>
        <w:color w:val="888888"/>
        <w:sz w:val="18"/>
        <w:szCs w:val="18"/>
      </w:rPr>
      <w:t xml:space="preserve">CEGS Inventory Management System</w:t>
    </w:r>
    <w:r>
      <w:rPr>
        <w:rFonts w:ascii="Arial" w:cs="Arial" w:eastAsia="Arial" w:hAnsi="Arial"/>
        <w:sz w:val="18"/>
        <w:szCs w:val="18"/>
      </w:rPr>
      <w:t xml:space="preserve">	</w:t>
    </w:r>
    <w:r>
      <w:rPr>
        <w:rFonts w:ascii="Arial" w:cs="Arial" w:eastAsia="Arial" w:hAnsi="Arial"/>
        <w:color w:val="888888"/>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spacing w:after="120"/>
    </w:pPr>
    <w:r>
      <w:rPr>
        <w:rFonts w:ascii="Arial" w:cs="Arial" w:eastAsia="Arial" w:hAnsi="Arial"/>
        <w:color w:val="888888"/>
        <w:sz w:val="18"/>
        <w:szCs w:val="18"/>
      </w:rPr>
      <w:t xml:space="preserve">Inventory Management System — Software Requirements Specification</w:t>
    </w:r>
    <w:r>
      <w:rPr>
        <w:rFonts w:ascii="Arial" w:cs="Arial" w:eastAsia="Arial" w:hAnsi="Arial"/>
        <w:sz w:val="18"/>
        <w:szCs w:val="18"/>
      </w:rPr>
      <w:t xml:space="preserve">	</w:t>
    </w:r>
    <w:r>
      <w:rPr>
        <w:rFonts w:ascii="Arial" w:cs="Arial" w:eastAsia="Arial" w:hAnsi="Arial"/>
        <w:color w:val="888888"/>
        <w:sz w:val="18"/>
        <w:szCs w:val="18"/>
      </w:rPr>
      <w:t xml:space="preserv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800000"/>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80000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A0522D"/>
      <w:sz w:val="24"/>
      <w:szCs w:val="24"/>
    </w:rPr>
  </w:style>
  <w:style w:type="paragraph" w:styleId="BodyText">
    <w:name w:val="Body Text"/>
    <w:basedOn w:val="Normal"/>
    <w:next w:val="BodyText"/>
    <w:qFormat w:val="false"/>
    <w:pPr>
      <w:spacing w:before="100" w:after="100" w:line="276" w:lineRule="auto"/>
      <w:ind w:left="0"/>
    </w:pPr>
    <w:rPr>
      <w:rFonts w:ascii="Arial" w:cs="Arial" w:eastAsia="Arial" w:hAnsi="Arial"/>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2026-03-17T04:34:46.568Z</dcterms:created>
  <dcterms:modified xsi:type="dcterms:W3CDTF">2026-03-17T04:34:46.568Z</dcterms:modified>
</cp:coreProperties>
</file>

<file path=docProps/custom.xml><?xml version="1.0" encoding="utf-8"?>
<Properties xmlns="http://schemas.openxmlformats.org/officeDocument/2006/custom-properties" xmlns:vt="http://schemas.openxmlformats.org/officeDocument/2006/docPropsVTypes"/>
</file>