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BB" w:rsidRDefault="00267316">
      <w:pPr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数据字典</w:t>
      </w:r>
    </w:p>
    <w:p w:rsidR="00053348" w:rsidRPr="005E36BB" w:rsidRDefault="00267316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4"/>
        </w:rPr>
        <w:t>数据流条目</w:t>
      </w: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、信息申诉</w:t>
      </w:r>
      <w:r>
        <w:rPr>
          <w:rFonts w:hint="eastAsia"/>
        </w:rPr>
        <w:t xml:space="preserve"> </w:t>
      </w: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层）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24"/>
        <w:gridCol w:w="4298"/>
      </w:tblGrid>
      <w:tr w:rsidR="00053348">
        <w:tc>
          <w:tcPr>
            <w:tcW w:w="422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考生信息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98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申诉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  <w:r>
              <w:rPr>
                <w:rFonts w:ascii="宋体" w:hAnsi="宋体" w:cs="宋体" w:hint="eastAsia"/>
                <w:sz w:val="20"/>
                <w:szCs w:val="20"/>
              </w:rPr>
              <w:t>}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98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Cs w:val="21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24"/>
        <w:gridCol w:w="4298"/>
      </w:tblGrid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考生对增、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课程或修改错误考试成绩等的信息的申诉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管理员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9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24"/>
        <w:gridCol w:w="4298"/>
      </w:tblGrid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成功申诉信息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9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管理员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申诉信息判定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9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管理员判定考生申诉信息后的结果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申诉信息判定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判定结果分类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申诉结果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9"/>
        <w:gridCol w:w="4253"/>
      </w:tblGrid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申诉反馈结果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考生申诉信息的反馈结果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判定结果分类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申诉信息类别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申诉结果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5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考生密码申诉成功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判定结果分类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考生信息表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密码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申诉结果</w:t>
            </w:r>
            <w:r>
              <w:rPr>
                <w:rFonts w:ascii="宋体" w:hAnsi="宋体" w:cs="宋体" w:hint="eastAsia"/>
                <w:sz w:val="20"/>
                <w:szCs w:val="20"/>
              </w:rPr>
              <w:t>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39"/>
        <w:gridCol w:w="4283"/>
      </w:tblGrid>
      <w:tr w:rsidR="00053348">
        <w:tc>
          <w:tcPr>
            <w:tcW w:w="423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8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课程申诉成功</w:t>
            </w:r>
          </w:p>
        </w:tc>
      </w:tr>
      <w:tr w:rsidR="00053348">
        <w:tc>
          <w:tcPr>
            <w:tcW w:w="423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8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3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8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判定结果分类</w:t>
            </w:r>
          </w:p>
        </w:tc>
      </w:tr>
      <w:tr w:rsidR="00053348">
        <w:tc>
          <w:tcPr>
            <w:tcW w:w="423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8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考生课程表</w:t>
            </w:r>
          </w:p>
        </w:tc>
      </w:tr>
      <w:tr w:rsidR="00053348">
        <w:tc>
          <w:tcPr>
            <w:tcW w:w="423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8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课程号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申诉结果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3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8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24"/>
        <w:gridCol w:w="4298"/>
      </w:tblGrid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考生错误成绩申诉成功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9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判定结果分类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考生成绩表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9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</w:p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试卷成绩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申诉结果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2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9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1.1</w:t>
      </w:r>
      <w:r>
        <w:rPr>
          <w:rFonts w:ascii="黑体" w:eastAsia="黑体" w:hAnsi="黑体" w:hint="eastAsia"/>
          <w:sz w:val="24"/>
        </w:rPr>
        <w:t>、申诉（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层）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增、</w:t>
            </w:r>
            <w:proofErr w:type="gramStart"/>
            <w:r>
              <w:rPr>
                <w:rFonts w:hint="eastAsia"/>
                <w:kern w:val="0"/>
                <w:sz w:val="20"/>
              </w:rPr>
              <w:t>删</w:t>
            </w:r>
            <w:proofErr w:type="gramEnd"/>
            <w:r>
              <w:rPr>
                <w:rFonts w:hint="eastAsia"/>
                <w:kern w:val="0"/>
                <w:sz w:val="20"/>
              </w:rPr>
              <w:t>课程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申诉分类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增、</w:t>
            </w:r>
            <w:proofErr w:type="gramStart"/>
            <w:r>
              <w:rPr>
                <w:rFonts w:hint="eastAsia"/>
                <w:kern w:val="0"/>
                <w:sz w:val="20"/>
              </w:rPr>
              <w:t>删</w:t>
            </w:r>
            <w:proofErr w:type="gramEnd"/>
            <w:r>
              <w:rPr>
                <w:rFonts w:hint="eastAsia"/>
                <w:kern w:val="0"/>
                <w:sz w:val="20"/>
              </w:rPr>
              <w:t>课程申诉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  <w:r>
              <w:rPr>
                <w:rFonts w:hint="eastAsia"/>
                <w:kern w:val="0"/>
                <w:sz w:val="20"/>
              </w:rPr>
              <w:t>学号</w:t>
            </w:r>
            <w:r>
              <w:rPr>
                <w:rFonts w:hint="eastAsia"/>
                <w:kern w:val="0"/>
                <w:sz w:val="20"/>
              </w:rPr>
              <w:t>+{</w:t>
            </w:r>
            <w:r>
              <w:rPr>
                <w:rFonts w:hint="eastAsia"/>
                <w:kern w:val="0"/>
                <w:sz w:val="20"/>
              </w:rPr>
              <w:t>课程号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修改考生错误成绩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申诉分类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修改考生错误成绩申诉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成绩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找回考生密码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申诉分类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找回考生密码申诉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找回密码信息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课程申诉信息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课程申诉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统计申诉信息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课程号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修改考生错误成绩申诉信息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修改考生错误成绩申诉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统计申诉信息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找回考生密码申诉信息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找回考生密码申诉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统计申诉信息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找回密码信息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申诉类型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、考前提醒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联系方式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考生的联系方式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手机号或邮箱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发送提醒消息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考生手机号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考生邮箱地址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考前提醒消息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提醒考生考试日期临近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发送提醒消息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考试科目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距离考试时间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临近考试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临近考试日期的考试</w:t>
            </w:r>
            <w:r>
              <w:rPr>
                <w:rFonts w:asciiTheme="minorEastAsia" w:hAnsiTheme="minorEastAsia"/>
                <w:kern w:val="0"/>
                <w:sz w:val="20"/>
              </w:rPr>
              <w:t>的基本信息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、科目、</w:t>
            </w:r>
            <w:r>
              <w:rPr>
                <w:rFonts w:asciiTheme="minorEastAsia" w:hAnsiTheme="minorEastAsia"/>
                <w:kern w:val="0"/>
                <w:sz w:val="20"/>
              </w:rPr>
              <w:t>日期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查询考试日期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发送提醒消息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考试科目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考试信息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考试</w:t>
            </w:r>
            <w:r>
              <w:rPr>
                <w:rFonts w:asciiTheme="minorEastAsia" w:hAnsiTheme="minorEastAsia"/>
                <w:kern w:val="0"/>
                <w:sz w:val="20"/>
              </w:rPr>
              <w:t>的基本信息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、科目、</w:t>
            </w:r>
            <w:r>
              <w:rPr>
                <w:rFonts w:asciiTheme="minorEastAsia" w:hAnsiTheme="minorEastAsia"/>
                <w:kern w:val="0"/>
                <w:sz w:val="20"/>
              </w:rPr>
              <w:t>日期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查询考试日期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考试科目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考试日期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 w:hint="eastAsia"/>
          <w:sz w:val="24"/>
        </w:rPr>
        <w:t>、基本信息管理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成绩查询请求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考试查询成绩时发出的请求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成绩查询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学生查询代号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 + 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学号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 + 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不同的请求指定不同代号，作为前缀</w:t>
            </w: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考试成绩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考生参加考试的成绩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成绩查询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考试名称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 + 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考试总分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 + 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各题得分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考生的密码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、</w:t>
            </w:r>
            <w:r>
              <w:rPr>
                <w:rFonts w:asciiTheme="minorEastAsia" w:hAnsiTheme="minorEastAsia"/>
                <w:kern w:val="0"/>
                <w:sz w:val="20"/>
              </w:rPr>
              <w:t>头像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、</w:t>
            </w:r>
            <w:r>
              <w:rPr>
                <w:rFonts w:asciiTheme="minorEastAsia" w:hAnsiTheme="minorEastAsia"/>
                <w:kern w:val="0"/>
                <w:sz w:val="20"/>
              </w:rPr>
              <w:t>手机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、</w:t>
            </w:r>
            <w:r>
              <w:rPr>
                <w:rFonts w:asciiTheme="minorEastAsia" w:hAnsiTheme="minorEastAsia"/>
                <w:kern w:val="0"/>
                <w:sz w:val="20"/>
              </w:rPr>
              <w:t>邮箱信息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基本信息修改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密码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头像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手机号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邮箱地址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正确基本信息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符合格式要求的考试基本信息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基本信息修改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密码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头像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手机号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邮箱地址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修改反馈结果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考生基本信息修改的处理结果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基本信息修改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[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修改失败原因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 | 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修改成功提示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]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 w:hint="eastAsia"/>
          <w:sz w:val="24"/>
        </w:rPr>
        <w:t>、在线考试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参与在线考试的课程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参与在线考试的课程的信息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考试信息验证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课程编号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是否参与线上考试的标识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考生课程信息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验证考生是否可以参加对应课程的线上考试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考试信息验证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课程编号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考试题目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根据试卷题目表生成的考试试卷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统考和竞赛模式根据指定试卷编号和题目号生成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自测模式则根据科目编号随机生成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试卷题目表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产生试卷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[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选择题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填空题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连线题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简答题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计算题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论述题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]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考试的题目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产生试卷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在线答题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{ 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[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选择题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填空题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连线题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简答题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计算题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|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论述题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] 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试题作答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考生的考试作答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在线答题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异常行为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考生考试时的异常行为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跳出考试界面或摄像</w:t>
            </w:r>
            <w:r>
              <w:rPr>
                <w:rFonts w:asciiTheme="minorEastAsia" w:hAnsiTheme="minorEastAsia"/>
                <w:kern w:val="0"/>
                <w:sz w:val="20"/>
              </w:rPr>
              <w:lastRenderedPageBreak/>
              <w:t>头定时截图的对比相似度低于一定值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lastRenderedPageBreak/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在线答题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作弊监测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考生学号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异常原因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考生原始答卷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未经批改的考生答卷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在线答题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阅卷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考生试题作答答案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可能作弊行为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可能的作弊行为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管理员进一步判定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作弊监测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管理员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考生学号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/>
                <w:kern w:val="0"/>
                <w:sz w:val="20"/>
              </w:rPr>
              <w:t>作弊报告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宋体" w:hAnsi="宋体" w:cs="宋体"/>
          <w:szCs w:val="21"/>
        </w:rPr>
      </w:pP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 w:hint="eastAsia"/>
          <w:sz w:val="24"/>
        </w:rPr>
        <w:t>、阅卷（</w:t>
      </w: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层）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考生原始试卷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考生完成考试后提交的试卷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在线考试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考生试卷试题分类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院系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课程编号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考生题目答案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9"/>
        <w:gridCol w:w="4253"/>
      </w:tblGrid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考生完成考试后提交的试卷的客观题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考生试卷试题分类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批改考生试卷客观题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试卷客观题编号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试卷客观题答案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5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9"/>
        <w:gridCol w:w="4253"/>
      </w:tblGrid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考生试卷主观题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考生完成考试后提交的试卷的主观题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考生试卷试题分类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阅卷组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试卷主观题编号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试卷主观题答案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425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9"/>
        <w:gridCol w:w="4253"/>
      </w:tblGrid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试卷客观题标准答案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5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出题组</w:t>
            </w:r>
            <w:proofErr w:type="gramEnd"/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批改考生试卷客观题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试卷客观题编号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试卷客观题答案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5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试卷主观题参考答案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出题组</w:t>
            </w:r>
            <w:proofErr w:type="gramEnd"/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批改考生试卷主观题题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试卷主观题编号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试卷主观题答案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54"/>
        <w:gridCol w:w="4268"/>
      </w:tblGrid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考生试卷客观题分数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考生完成考试后提交的试卷的客观题分数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批改考生试卷客观题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统计考生试卷各题分数</w:t>
            </w:r>
          </w:p>
        </w:tc>
      </w:tr>
      <w:tr w:rsidR="00053348">
        <w:trPr>
          <w:trHeight w:val="90"/>
        </w:trPr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试卷客观题编号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试卷客观题分数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5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9"/>
        <w:gridCol w:w="4253"/>
      </w:tblGrid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考生试卷主观题分数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考生完成考试后提交的试卷的主观题分数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阅卷组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统计考生试卷各题分数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试卷主观题编号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试卷主观题分数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5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9"/>
        <w:gridCol w:w="4253"/>
      </w:tblGrid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考生试卷各题分数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考生完成考试后提交的试卷的各题分数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统计考生试卷各题分数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考生成绩表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53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试卷各题编号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试卷各题分数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9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53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考生试卷总分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简述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考生完成考试后提交的试卷的总分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计算考生试卷总分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考生成绩表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考生试卷总分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 w:cs="宋体"/>
          <w:sz w:val="24"/>
        </w:rPr>
      </w:pPr>
      <w:r>
        <w:rPr>
          <w:rFonts w:ascii="黑体" w:eastAsia="黑体" w:hAnsi="黑体" w:hint="eastAsia"/>
          <w:sz w:val="24"/>
        </w:rPr>
        <w:t>5.1</w:t>
      </w:r>
      <w:r>
        <w:rPr>
          <w:rFonts w:ascii="黑体" w:eastAsia="黑体" w:hAnsi="黑体" w:hint="eastAsia"/>
          <w:sz w:val="24"/>
        </w:rPr>
        <w:t>、</w:t>
      </w:r>
      <w:r>
        <w:rPr>
          <w:rFonts w:ascii="黑体" w:eastAsia="黑体" w:hAnsi="黑体" w:cs="宋体" w:hint="eastAsia"/>
          <w:sz w:val="24"/>
        </w:rPr>
        <w:t>批改考生客观题（</w:t>
      </w:r>
      <w:r>
        <w:rPr>
          <w:rFonts w:ascii="黑体" w:eastAsia="黑体" w:hAnsi="黑体" w:cs="宋体" w:hint="eastAsia"/>
          <w:sz w:val="24"/>
        </w:rPr>
        <w:t>2</w:t>
      </w:r>
      <w:r>
        <w:rPr>
          <w:rFonts w:ascii="黑体" w:eastAsia="黑体" w:hAnsi="黑体" w:cs="宋体" w:hint="eastAsia"/>
          <w:sz w:val="24"/>
        </w:rPr>
        <w:t>层）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考生选择题答案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考生试卷客观题分类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批改选择题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  <w:r>
              <w:rPr>
                <w:rFonts w:hint="eastAsia"/>
                <w:kern w:val="0"/>
                <w:sz w:val="20"/>
              </w:rPr>
              <w:t>学号</w:t>
            </w:r>
            <w:r>
              <w:rPr>
                <w:rFonts w:hint="eastAsia"/>
                <w:kern w:val="0"/>
                <w:sz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试卷各题答案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Cs w:val="21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考生选择题答案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考生试卷客观题分类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批改选择题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选择题答案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考生填空题答案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考生试卷客观题分类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批改填空题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填空题答案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考生判断题答案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考生试卷客观题分类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批改判定题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判断题答案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试卷选择题标准答案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试卷客观题标准答案表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批改选择题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选择题标准答案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试卷填空题标准答案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试卷客观题标准答案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批改填空题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填空</w:t>
            </w:r>
            <w:r>
              <w:rPr>
                <w:rFonts w:ascii="宋体" w:hAnsi="宋体" w:cs="宋体" w:hint="eastAsia"/>
                <w:sz w:val="20"/>
                <w:szCs w:val="20"/>
              </w:rPr>
              <w:t>题标准答案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试卷判断题标准答案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试卷客观题标准答案表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批改判断题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判断</w:t>
            </w:r>
            <w:r>
              <w:rPr>
                <w:rFonts w:ascii="宋体" w:hAnsi="宋体" w:cs="宋体" w:hint="eastAsia"/>
                <w:sz w:val="20"/>
                <w:szCs w:val="20"/>
              </w:rPr>
              <w:t>题标准答案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选择题分数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批改选择题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统计客观题分数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分数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填空题分数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批改填空题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统计客观题分数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分数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84"/>
        <w:gridCol w:w="4238"/>
      </w:tblGrid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数据流名称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判断题分数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数据流来源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批改判断题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数据流去向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统计客观题分数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38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学号</w:t>
            </w:r>
            <w:r>
              <w:rPr>
                <w:rFonts w:ascii="宋体" w:hAnsi="宋体" w:cs="宋体" w:hint="eastAsia"/>
                <w:sz w:val="20"/>
                <w:szCs w:val="20"/>
              </w:rPr>
              <w:t>+{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试题编号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分数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84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38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Theme="minorEastAsia" w:hAnsiTheme="minorEastAsia"/>
        </w:rPr>
      </w:pP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 w:hint="eastAsia"/>
          <w:sz w:val="24"/>
        </w:rPr>
        <w:t>、出题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30EBB">
        <w:tc>
          <w:tcPr>
            <w:tcW w:w="4261" w:type="dxa"/>
          </w:tcPr>
          <w:p w:rsidR="00C30EBB" w:rsidRDefault="00C30EBB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C30EBB" w:rsidRDefault="00C30EBB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题目和答案</w:t>
            </w:r>
          </w:p>
        </w:tc>
      </w:tr>
      <w:tr w:rsidR="00C30EBB">
        <w:tc>
          <w:tcPr>
            <w:tcW w:w="4261" w:type="dxa"/>
          </w:tcPr>
          <w:p w:rsidR="00C30EBB" w:rsidRDefault="00C30EBB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C30EBB" w:rsidRDefault="00C30EBB">
            <w:pPr>
              <w:rPr>
                <w:rFonts w:hint="eastAsia"/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  <w:r w:rsidR="00BE3521">
              <w:rPr>
                <w:rFonts w:hint="eastAsia"/>
                <w:kern w:val="0"/>
                <w:sz w:val="20"/>
              </w:rPr>
              <w:t>给</w:t>
            </w:r>
            <w:r>
              <w:rPr>
                <w:rFonts w:hint="eastAsia"/>
                <w:kern w:val="0"/>
                <w:sz w:val="20"/>
              </w:rPr>
              <w:t>出的题目和答案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判定格式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+{</w:t>
            </w:r>
            <w:r>
              <w:rPr>
                <w:rFonts w:hint="eastAsia"/>
                <w:kern w:val="0"/>
                <w:sz w:val="20"/>
              </w:rPr>
              <w:t>试题题目</w:t>
            </w:r>
            <w:r>
              <w:rPr>
                <w:rFonts w:hint="eastAsia"/>
                <w:kern w:val="0"/>
                <w:sz w:val="20"/>
              </w:rPr>
              <w:t>}+{</w:t>
            </w:r>
            <w:r>
              <w:rPr>
                <w:rFonts w:hint="eastAsia"/>
                <w:kern w:val="0"/>
                <w:sz w:val="20"/>
              </w:rPr>
              <w:t>试题答案</w:t>
            </w: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格式正确的题目和答案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0"/>
              </w:rPr>
              <w:t>符合规定格式的试题题目和答案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判定格式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考试系统数据库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+{</w:t>
            </w:r>
            <w:r>
              <w:rPr>
                <w:rFonts w:hint="eastAsia"/>
                <w:kern w:val="0"/>
                <w:sz w:val="20"/>
              </w:rPr>
              <w:t>试题题目</w:t>
            </w:r>
            <w:r>
              <w:rPr>
                <w:rFonts w:hint="eastAsia"/>
                <w:kern w:val="0"/>
                <w:sz w:val="20"/>
              </w:rPr>
              <w:t>}+{</w:t>
            </w:r>
            <w:r>
              <w:rPr>
                <w:rFonts w:hint="eastAsia"/>
                <w:kern w:val="0"/>
                <w:sz w:val="20"/>
              </w:rPr>
              <w:t>试题答案</w:t>
            </w: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反馈格式问题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  <w:r>
              <w:rPr>
                <w:rFonts w:hint="eastAsia"/>
                <w:kern w:val="0"/>
                <w:sz w:val="20"/>
              </w:rPr>
              <w:t>给的题目和题目答案不符合规定格式的问题反馈信息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判定格式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+[</w:t>
            </w:r>
            <w:r>
              <w:rPr>
                <w:rFonts w:hint="eastAsia"/>
                <w:kern w:val="0"/>
                <w:sz w:val="20"/>
              </w:rPr>
              <w:t>试题题目</w:t>
            </w:r>
            <w:r>
              <w:rPr>
                <w:rFonts w:hint="eastAsia"/>
                <w:kern w:val="0"/>
                <w:sz w:val="20"/>
              </w:rPr>
              <w:t>|</w:t>
            </w:r>
            <w:r>
              <w:rPr>
                <w:rFonts w:hint="eastAsia"/>
                <w:kern w:val="0"/>
                <w:sz w:val="20"/>
              </w:rPr>
              <w:t>试题答案</w:t>
            </w:r>
            <w:r>
              <w:rPr>
                <w:rFonts w:hint="eastAsia"/>
                <w:kern w:val="0"/>
                <w:sz w:val="20"/>
              </w:rPr>
              <w:t>]+</w:t>
            </w:r>
            <w:r>
              <w:rPr>
                <w:rFonts w:hint="eastAsia"/>
                <w:kern w:val="0"/>
                <w:sz w:val="20"/>
              </w:rPr>
              <w:t>格式问题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 w:hint="eastAsia"/>
          <w:sz w:val="24"/>
        </w:rPr>
        <w:t>、试卷管理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出题人登录信息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出题人登录在线考试系统时用户信息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变动请求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出题人登录用户名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出题人登录密码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出题人请求变动试题时的时间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变动请求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变动时间判定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当时请求时间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题目数据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符合异动条件下的更新题目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变动时间判定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试题增加、修改、删除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+{</w:t>
            </w:r>
            <w:r>
              <w:rPr>
                <w:rFonts w:hint="eastAsia"/>
                <w:kern w:val="0"/>
                <w:sz w:val="20"/>
              </w:rPr>
              <w:t>试题题目</w:t>
            </w: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无法变动结果反馈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因为超过允许试题变动时间而产生的无法变动信息提示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变动时间判定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超时提示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合格变动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符合规定格式变动的要求信息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试题增加、修改、删除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考试系统数据库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变动信息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不合格变动反馈结果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因为试题变动不符合规定要求而产生的不合格反馈信息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试题增加、修改、删除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考试名称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反馈信息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 w:hint="eastAsia"/>
          <w:sz w:val="24"/>
        </w:rPr>
        <w:t>、试题分析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试题得分情况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试卷各题目的得分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考试成绩表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区分</w:t>
            </w:r>
            <w:proofErr w:type="gramStart"/>
            <w:r>
              <w:rPr>
                <w:rFonts w:hint="eastAsia"/>
                <w:kern w:val="0"/>
                <w:sz w:val="20"/>
              </w:rPr>
              <w:t>度分析</w:t>
            </w:r>
            <w:proofErr w:type="gramEnd"/>
          </w:p>
        </w:tc>
      </w:tr>
      <w:tr w:rsidR="00053348">
        <w:trPr>
          <w:trHeight w:val="314"/>
        </w:trPr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  <w:r>
              <w:rPr>
                <w:rFonts w:hint="eastAsia"/>
                <w:kern w:val="0"/>
                <w:sz w:val="20"/>
              </w:rPr>
              <w:t>考试编号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试题编号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各题得分情况</w:t>
            </w: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区分</w:t>
            </w:r>
            <w:proofErr w:type="gramStart"/>
            <w:r>
              <w:rPr>
                <w:rFonts w:hint="eastAsia"/>
                <w:kern w:val="0"/>
                <w:sz w:val="20"/>
              </w:rPr>
              <w:t>度分析</w:t>
            </w:r>
            <w:proofErr w:type="gramEnd"/>
            <w:r>
              <w:rPr>
                <w:rFonts w:hint="eastAsia"/>
                <w:kern w:val="0"/>
                <w:sz w:val="20"/>
              </w:rPr>
              <w:t>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将试题得分进行区分</w:t>
            </w:r>
            <w:proofErr w:type="gramStart"/>
            <w:r>
              <w:rPr>
                <w:rFonts w:hint="eastAsia"/>
                <w:kern w:val="0"/>
                <w:sz w:val="20"/>
              </w:rPr>
              <w:t>度分析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区分</w:t>
            </w:r>
            <w:proofErr w:type="gramStart"/>
            <w:r>
              <w:rPr>
                <w:rFonts w:hint="eastAsia"/>
                <w:kern w:val="0"/>
                <w:sz w:val="20"/>
              </w:rPr>
              <w:t>度分析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</w:p>
        </w:tc>
      </w:tr>
      <w:tr w:rsidR="00053348">
        <w:trPr>
          <w:trHeight w:val="314"/>
        </w:trPr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  <w:r>
              <w:rPr>
                <w:rFonts w:hint="eastAsia"/>
                <w:kern w:val="0"/>
                <w:sz w:val="20"/>
              </w:rPr>
              <w:t>考试编号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试题编号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题目区分度</w:t>
            </w: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难度分析结果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将试题得分进行区难度分析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难度分析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数据流去向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出题组</w:t>
            </w:r>
            <w:proofErr w:type="gramEnd"/>
          </w:p>
        </w:tc>
      </w:tr>
      <w:tr w:rsidR="00053348">
        <w:trPr>
          <w:trHeight w:val="314"/>
        </w:trPr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  <w:r>
              <w:rPr>
                <w:rFonts w:hint="eastAsia"/>
                <w:kern w:val="0"/>
                <w:sz w:val="20"/>
              </w:rPr>
              <w:t>考试编号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试题编号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题目难度</w:t>
            </w: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数据存储条目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存放考生的基本信息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lastRenderedPageBreak/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学号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密码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姓名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年级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专业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联系方式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按学号从小到大排列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考试成绩表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存放考生的考试成绩，包括总分和各题得分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考生学号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总分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题目得分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按考试编号、考生学号从小到大排列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考生课程表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存放考生的课程信息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  <w:r>
              <w:rPr>
                <w:rFonts w:hint="eastAsia"/>
                <w:kern w:val="0"/>
                <w:sz w:val="20"/>
              </w:rPr>
              <w:t>学号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课程号</w:t>
            </w:r>
            <w:r>
              <w:rPr>
                <w:rFonts w:hint="eastAsia"/>
                <w:kern w:val="0"/>
                <w:sz w:val="20"/>
              </w:rPr>
              <w:t>+</w:t>
            </w:r>
            <w:r>
              <w:rPr>
                <w:rFonts w:hint="eastAsia"/>
                <w:kern w:val="0"/>
                <w:sz w:val="20"/>
              </w:rPr>
              <w:t>课程名称</w:t>
            </w: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按学号、课程号从小到大排列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存放线上考试的考试基本信息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科目编号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考试日期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是否参加线上考试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按考试编号、科目编号、考试日期从小到大排列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试卷题目表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存放试题相关信息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{ (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考试编号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)+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科目编号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试题编号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题干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+({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选项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})+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参考答案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 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按考试编号、科目编号、试题编号从小到大排列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教师信息表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存放教师的基本信息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教师号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密码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姓名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学院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角色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联系方式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按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教师号</w:t>
            </w:r>
            <w:r>
              <w:rPr>
                <w:rFonts w:asciiTheme="minorEastAsia" w:hAnsiTheme="minorEastAsia"/>
                <w:kern w:val="0"/>
                <w:sz w:val="20"/>
              </w:rPr>
              <w:t>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lastRenderedPageBreak/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管理员信息表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存放管理员的基本信息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{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管理员号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密码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姓名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联系方式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按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管理员号</w:t>
            </w:r>
            <w:r>
              <w:rPr>
                <w:rFonts w:asciiTheme="minorEastAsia" w:hAnsiTheme="minorEastAsia"/>
                <w:kern w:val="0"/>
                <w:sz w:val="20"/>
              </w:rPr>
              <w:t>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试卷客观题标准答案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题号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按</w:t>
            </w:r>
            <w:r>
              <w:rPr>
                <w:rFonts w:ascii="宋体" w:hAnsi="宋体" w:cs="宋体" w:hint="eastAsia"/>
                <w:sz w:val="20"/>
                <w:szCs w:val="20"/>
              </w:rPr>
              <w:t>题目编号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b/>
          <w:bCs/>
          <w:sz w:val="20"/>
          <w:szCs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数据存储名称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试卷客观题题参考答案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别名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试卷号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{</w:t>
            </w:r>
            <w:r>
              <w:rPr>
                <w:rFonts w:ascii="宋体" w:hAnsi="宋体" w:cs="宋体" w:hint="eastAsia"/>
                <w:sz w:val="20"/>
                <w:szCs w:val="20"/>
              </w:rPr>
              <w:t>题号</w:t>
            </w:r>
            <w:r>
              <w:rPr>
                <w:rFonts w:ascii="宋体" w:hAnsi="宋体" w:cs="宋体" w:hint="eastAsia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sz w:val="20"/>
                <w:szCs w:val="20"/>
              </w:rPr>
              <w:t>答案</w:t>
            </w:r>
            <w:r>
              <w:rPr>
                <w:rFonts w:ascii="宋体" w:hAnsi="宋体" w:cs="宋体" w:hint="eastAsia"/>
                <w:sz w:val="20"/>
                <w:szCs w:val="20"/>
              </w:rPr>
              <w:t>}}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组织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按</w:t>
            </w:r>
            <w:r>
              <w:rPr>
                <w:rFonts w:ascii="宋体" w:hAnsi="宋体" w:cs="宋体" w:hint="eastAsia"/>
                <w:sz w:val="20"/>
                <w:szCs w:val="20"/>
              </w:rPr>
              <w:t>题目编号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从小到大排列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数据项条目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数据项名称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考试编号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为每场考试所指定的编号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考试代号、考试号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年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月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日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+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科目编号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取值</w:t>
            </w:r>
          </w:p>
        </w:tc>
        <w:tc>
          <w:tcPr>
            <w:tcW w:w="4261" w:type="dxa"/>
          </w:tcPr>
          <w:p w:rsidR="00053348" w:rsidRDefault="00267316">
            <w:pPr>
              <w:tabs>
                <w:tab w:val="left" w:pos="1155"/>
              </w:tabs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9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位以上整数，</w:t>
            </w:r>
            <w:r>
              <w:rPr>
                <w:rFonts w:asciiTheme="minorEastAsia" w:hAnsiTheme="minorEastAsia"/>
                <w:kern w:val="0"/>
                <w:sz w:val="20"/>
              </w:rPr>
              <w:t>年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≥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1970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1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≤月≤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12,1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≤日≤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31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，科目编号≥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1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数据项名称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科目编号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为每个学科所指定的编号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学科代号、学科号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4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位整数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取值</w:t>
            </w:r>
          </w:p>
        </w:tc>
        <w:tc>
          <w:tcPr>
            <w:tcW w:w="4261" w:type="dxa"/>
          </w:tcPr>
          <w:p w:rsidR="00053348" w:rsidRDefault="00267316">
            <w:pPr>
              <w:tabs>
                <w:tab w:val="left" w:pos="1155"/>
              </w:tabs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[0001, 9999]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数据项名称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试题编号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为每个题目所指定的编号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别名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题目代号、试题号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组成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6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位整数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取值</w:t>
            </w:r>
          </w:p>
        </w:tc>
        <w:tc>
          <w:tcPr>
            <w:tcW w:w="4261" w:type="dxa"/>
          </w:tcPr>
          <w:p w:rsidR="00053348" w:rsidRDefault="00267316">
            <w:pPr>
              <w:tabs>
                <w:tab w:val="left" w:pos="1155"/>
              </w:tabs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[000001, 999999]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加工条目</w:t>
      </w: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1.1</w:t>
      </w:r>
      <w:r>
        <w:rPr>
          <w:rFonts w:ascii="黑体" w:eastAsia="黑体" w:hAnsi="黑体" w:hint="eastAsia"/>
          <w:sz w:val="24"/>
        </w:rPr>
        <w:t>、申诉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考生提交自己的申诉信息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宋体" w:hAnsi="宋体" w:cs="宋体"/>
          <w:sz w:val="20"/>
          <w:szCs w:val="20"/>
        </w:rPr>
      </w:pPr>
      <w:r>
        <w:rPr>
          <w:rFonts w:ascii="黑体" w:eastAsia="黑体" w:hAnsi="黑体" w:hint="eastAsia"/>
          <w:sz w:val="24"/>
        </w:rPr>
        <w:t>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、申诉</w:t>
      </w:r>
      <w:r>
        <w:rPr>
          <w:rFonts w:ascii="黑体" w:eastAsia="黑体" w:hAnsi="黑体" w:hint="eastAsia"/>
          <w:sz w:val="24"/>
        </w:rPr>
        <w:t>信息判定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申诉信息判定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判定考生提交的申诉信息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p w:rsidR="00053348" w:rsidRDefault="00267316">
      <w:pPr>
        <w:rPr>
          <w:rFonts w:ascii="宋体" w:hAnsi="宋体" w:cs="宋体"/>
          <w:sz w:val="20"/>
          <w:szCs w:val="20"/>
        </w:rPr>
      </w:pPr>
      <w:r>
        <w:rPr>
          <w:rFonts w:ascii="黑体" w:eastAsia="黑体" w:hAnsi="黑体" w:hint="eastAsia"/>
          <w:sz w:val="24"/>
        </w:rPr>
        <w:t>1.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 w:hint="eastAsia"/>
          <w:sz w:val="24"/>
        </w:rPr>
        <w:t>、</w:t>
      </w:r>
      <w:r>
        <w:rPr>
          <w:rFonts w:ascii="黑体" w:eastAsia="黑体" w:hAnsi="黑体" w:hint="eastAsia"/>
          <w:sz w:val="24"/>
        </w:rPr>
        <w:t>判定结果分类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判定结果分类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判定结果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课程申诉信息、考试成绩申诉信息、考生密码申诉信息、申诉反馈结果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将判定结果进行分类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Cs w:val="21"/>
        </w:rPr>
      </w:pPr>
    </w:p>
    <w:p w:rsidR="00053348" w:rsidRDefault="00267316">
      <w:pPr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1.1.</w:t>
      </w:r>
      <w:r>
        <w:rPr>
          <w:rFonts w:ascii="黑体" w:eastAsia="黑体" w:hAnsi="黑体" w:cs="宋体" w:hint="eastAsia"/>
          <w:szCs w:val="21"/>
        </w:rPr>
        <w:t>1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hint="eastAsia"/>
        </w:rPr>
        <w:t>申诉分类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申诉分类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课程、修改考生错误成绩、找回考生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将申诉细分为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类：</w:t>
            </w: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课程、修改考生错误成绩、找回考生密码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p w:rsidR="00053348" w:rsidRDefault="00267316">
      <w:pPr>
        <w:rPr>
          <w:rFonts w:ascii="宋体" w:hAnsi="宋体" w:cs="宋体"/>
          <w:sz w:val="20"/>
          <w:szCs w:val="20"/>
        </w:rPr>
      </w:pPr>
      <w:r>
        <w:rPr>
          <w:rFonts w:ascii="黑体" w:eastAsia="黑体" w:hAnsi="黑体" w:cs="宋体" w:hint="eastAsia"/>
          <w:szCs w:val="21"/>
        </w:rPr>
        <w:t>1.1.1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cs="宋体" w:hint="eastAsia"/>
          <w:szCs w:val="21"/>
        </w:rPr>
        <w:t>增、</w:t>
      </w:r>
      <w:proofErr w:type="gramStart"/>
      <w:r>
        <w:rPr>
          <w:rFonts w:ascii="黑体" w:eastAsia="黑体" w:hAnsi="黑体" w:cs="宋体" w:hint="eastAsia"/>
          <w:szCs w:val="21"/>
        </w:rPr>
        <w:t>删</w:t>
      </w:r>
      <w:proofErr w:type="gramEnd"/>
      <w:r>
        <w:rPr>
          <w:rFonts w:ascii="黑体" w:eastAsia="黑体" w:hAnsi="黑体" w:cs="宋体" w:hint="eastAsia"/>
          <w:szCs w:val="21"/>
        </w:rPr>
        <w:t>课程申诉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课程申诉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考生提交自己增、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课程的申诉信息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p w:rsidR="00053348" w:rsidRDefault="00267316">
      <w:pPr>
        <w:rPr>
          <w:rFonts w:ascii="宋体" w:hAnsi="宋体" w:cs="宋体"/>
          <w:sz w:val="20"/>
          <w:szCs w:val="20"/>
        </w:rPr>
      </w:pPr>
      <w:r>
        <w:rPr>
          <w:rFonts w:ascii="黑体" w:eastAsia="黑体" w:hAnsi="黑体" w:cs="宋体" w:hint="eastAsia"/>
          <w:szCs w:val="21"/>
        </w:rPr>
        <w:t>1.1.</w:t>
      </w:r>
      <w:r>
        <w:rPr>
          <w:rFonts w:ascii="黑体" w:eastAsia="黑体" w:hAnsi="黑体" w:cs="宋体" w:hint="eastAsia"/>
          <w:szCs w:val="21"/>
        </w:rPr>
        <w:t>3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cs="宋体" w:hint="eastAsia"/>
          <w:szCs w:val="21"/>
        </w:rPr>
        <w:t>修改考生错误成绩申诉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修改考生错误成绩申诉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修改考生错误成绩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修改考生错误成绩申诉信息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考生提交自己的修改考生错误成绩申诉信息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p w:rsidR="00053348" w:rsidRDefault="00267316">
      <w:pPr>
        <w:rPr>
          <w:rFonts w:ascii="宋体" w:hAnsi="宋体" w:cs="宋体"/>
          <w:sz w:val="20"/>
          <w:szCs w:val="20"/>
        </w:rPr>
      </w:pPr>
      <w:r>
        <w:rPr>
          <w:rFonts w:ascii="黑体" w:eastAsia="黑体" w:hAnsi="黑体" w:cs="宋体" w:hint="eastAsia"/>
          <w:szCs w:val="21"/>
        </w:rPr>
        <w:t>1.1.</w:t>
      </w:r>
      <w:r>
        <w:rPr>
          <w:rFonts w:ascii="黑体" w:eastAsia="黑体" w:hAnsi="黑体" w:cs="宋体" w:hint="eastAsia"/>
          <w:szCs w:val="21"/>
        </w:rPr>
        <w:t>4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cs="宋体" w:hint="eastAsia"/>
          <w:szCs w:val="21"/>
        </w:rPr>
        <w:t>找回考生密码申诉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找回考生密码申诉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找回考生密码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找回考生密码申诉信息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考生提交自己的找回考生密码申诉信息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 w:val="20"/>
          <w:szCs w:val="20"/>
        </w:rPr>
      </w:pPr>
    </w:p>
    <w:p w:rsidR="00053348" w:rsidRDefault="00267316">
      <w:pPr>
        <w:rPr>
          <w:rFonts w:ascii="宋体" w:hAnsi="宋体" w:cs="宋体"/>
          <w:sz w:val="20"/>
          <w:szCs w:val="20"/>
        </w:rPr>
      </w:pPr>
      <w:r>
        <w:rPr>
          <w:rFonts w:ascii="黑体" w:eastAsia="黑体" w:hAnsi="黑体" w:cs="宋体" w:hint="eastAsia"/>
          <w:szCs w:val="21"/>
        </w:rPr>
        <w:t>1.1.</w:t>
      </w:r>
      <w:r>
        <w:rPr>
          <w:rFonts w:ascii="黑体" w:eastAsia="黑体" w:hAnsi="黑体" w:cs="宋体" w:hint="eastAsia"/>
          <w:szCs w:val="21"/>
        </w:rPr>
        <w:t>5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cs="宋体" w:hint="eastAsia"/>
          <w:szCs w:val="21"/>
        </w:rPr>
        <w:t>统计申诉信息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增、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删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课程申诉信息、修改考生错误成绩申诉信息、找回考生密码申诉信息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统计考生提交的申诉信息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2.1</w:t>
      </w:r>
      <w:r>
        <w:rPr>
          <w:rFonts w:ascii="黑体" w:eastAsia="黑体" w:hAnsi="黑体" w:hint="eastAsia"/>
          <w:sz w:val="24"/>
        </w:rPr>
        <w:t>发送提醒消息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发送提醒消息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向考生发送其临近考试日期的考试提醒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临近考试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考前提醒消息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查询考生的所有在线考试日期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，将临近考试时期的考试信息通过电子邮件或手机短信发送</w:t>
            </w:r>
            <w:proofErr w:type="gramStart"/>
            <w:r>
              <w:rPr>
                <w:rFonts w:asciiTheme="minorEastAsia" w:hAnsiTheme="minorEastAsia" w:hint="eastAsia"/>
                <w:kern w:val="0"/>
                <w:sz w:val="20"/>
              </w:rPr>
              <w:t>给考试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2.2</w:t>
      </w:r>
      <w:r>
        <w:rPr>
          <w:rFonts w:ascii="黑体" w:eastAsia="黑体" w:hAnsi="黑体" w:hint="eastAsia"/>
          <w:sz w:val="24"/>
        </w:rPr>
        <w:t>、查询考试日期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查询考试日期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查询考生所有在线考试的考试日期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临近考试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lastRenderedPageBreak/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从考试信息表获取考生的所有在线考试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将与当前日期差距小于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3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天且未开考的考试定为临近考试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3.1</w:t>
      </w:r>
      <w:r>
        <w:rPr>
          <w:rFonts w:ascii="黑体" w:eastAsia="黑体" w:hAnsi="黑体" w:hint="eastAsia"/>
          <w:sz w:val="24"/>
        </w:rPr>
        <w:t>、成绩查询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成绩查询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查询考生考试成绩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成绩查询请求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考生成绩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从考试成绩表获取考生成绩并显示给考生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3.2</w:t>
      </w:r>
      <w:r>
        <w:rPr>
          <w:rFonts w:ascii="黑体" w:eastAsia="黑体" w:hAnsi="黑体" w:hint="eastAsia"/>
          <w:sz w:val="24"/>
        </w:rPr>
        <w:t>、基本信息修改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基本信息修改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修改考生的基本信息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考生基本信息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正确基本信息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、</w:t>
            </w:r>
            <w:r>
              <w:rPr>
                <w:rFonts w:asciiTheme="minorEastAsia" w:hAnsiTheme="minorEastAsia"/>
                <w:kern w:val="0"/>
                <w:sz w:val="20"/>
              </w:rPr>
              <w:t>修改反馈结果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对考生提交的修改信息进行格式检测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若不合格则反馈失败原因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若合格则将正确信息更新考生信息表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4.1</w:t>
      </w:r>
      <w:r>
        <w:rPr>
          <w:rFonts w:ascii="黑体" w:eastAsia="黑体" w:hAnsi="黑体" w:hint="eastAsia"/>
          <w:sz w:val="24"/>
        </w:rPr>
        <w:t>、考试信息验证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考试信息验证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判断考生是否能够参加特定的在线考试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考生课程信息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、</w:t>
            </w:r>
            <w:r>
              <w:rPr>
                <w:rFonts w:asciiTheme="minorEastAsia" w:hAnsiTheme="minorEastAsia"/>
                <w:kern w:val="0"/>
                <w:sz w:val="20"/>
              </w:rPr>
              <w:t>参加在线考试的课程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若考生的课程中有参加在线考试的课程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则验证通过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，考生</w:t>
            </w:r>
            <w:r>
              <w:rPr>
                <w:rFonts w:asciiTheme="minorEastAsia" w:hAnsiTheme="minorEastAsia"/>
                <w:kern w:val="0"/>
                <w:sz w:val="20"/>
              </w:rPr>
              <w:t>可以参加这一门课的在线考试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4.2</w:t>
      </w:r>
      <w:r>
        <w:rPr>
          <w:rFonts w:ascii="黑体" w:eastAsia="黑体" w:hAnsi="黑体" w:hint="eastAsia"/>
          <w:sz w:val="24"/>
        </w:rPr>
        <w:t>、产生试卷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产生试卷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考试题目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按照考试模式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从试卷题目表获取试题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组成考试试卷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4.3</w:t>
      </w:r>
      <w:r>
        <w:rPr>
          <w:rFonts w:ascii="黑体" w:eastAsia="黑体" w:hAnsi="黑体" w:hint="eastAsia"/>
          <w:sz w:val="24"/>
        </w:rPr>
        <w:t>、在线答题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在线答题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lastRenderedPageBreak/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试题作答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考试原始答卷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定时保存考生作答情况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作答时进行作弊监测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考试时间结束后强行提交试卷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4.4</w:t>
      </w:r>
      <w:r>
        <w:rPr>
          <w:rFonts w:ascii="黑体" w:eastAsia="黑体" w:hAnsi="黑体" w:hint="eastAsia"/>
          <w:sz w:val="24"/>
        </w:rPr>
        <w:t>、作弊监测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作弊监测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监测考试时的作弊情况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异常行为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可能作弊行为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记录考生考试时可能的异常行为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到达一定次数后判为可能的作弊行为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，</w:t>
            </w:r>
            <w:r>
              <w:rPr>
                <w:rFonts w:asciiTheme="minorEastAsia" w:hAnsiTheme="minorEastAsia"/>
                <w:kern w:val="0"/>
                <w:sz w:val="20"/>
              </w:rPr>
              <w:t>提交给管理员进一步人工判断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5.1</w:t>
      </w:r>
      <w:r>
        <w:rPr>
          <w:rFonts w:ascii="黑体" w:eastAsia="黑体" w:hAnsi="黑体" w:hint="eastAsia"/>
          <w:sz w:val="24"/>
        </w:rPr>
        <w:t>、考生试卷试题分类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考生试卷试题分类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考生原始试卷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考生试卷客观题、考生试卷主观题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将试卷的题目分为主观题和客观题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/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5.2</w:t>
      </w:r>
      <w:r>
        <w:rPr>
          <w:rFonts w:ascii="黑体" w:eastAsia="黑体" w:hAnsi="黑体" w:hint="eastAsia"/>
          <w:sz w:val="24"/>
        </w:rPr>
        <w:t>、批改考生试卷客观题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批改考生试卷客观题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考生试卷客观题分数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批改考生试卷所有的客观题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/>
    <w:p w:rsidR="00053348" w:rsidRDefault="00267316">
      <w:pPr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5.2.1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hint="eastAsia"/>
        </w:rPr>
        <w:t>考生试卷客观题分类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考生试卷客观题分类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考生选择题答案、考生填空题答案、考生判断题答案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将考生试卷客观题分为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类：</w:t>
            </w:r>
            <w:r>
              <w:rPr>
                <w:rFonts w:ascii="宋体" w:hAnsi="宋体" w:cs="宋体" w:hint="eastAsia"/>
                <w:sz w:val="20"/>
                <w:szCs w:val="20"/>
              </w:rPr>
              <w:t>选择题、填空题、判断题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Cs w:val="21"/>
        </w:rPr>
      </w:pPr>
    </w:p>
    <w:p w:rsidR="00053348" w:rsidRDefault="00267316">
      <w:pPr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lastRenderedPageBreak/>
        <w:t>5.2.2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hint="eastAsia"/>
        </w:rPr>
        <w:t>批改选择题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批改选择题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考生选择题答案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选择题分数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电脑将考生选择题答案与标准答案进行匹配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Cs w:val="21"/>
        </w:rPr>
      </w:pPr>
    </w:p>
    <w:p w:rsidR="00053348" w:rsidRDefault="00267316">
      <w:pPr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5.2.3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hint="eastAsia"/>
        </w:rPr>
        <w:t>批改填空题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批改填空题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考生填空题答案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填空题分数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电脑将考生填空题答案与标准答案进行匹配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Cs w:val="21"/>
        </w:rPr>
      </w:pPr>
    </w:p>
    <w:p w:rsidR="00053348" w:rsidRDefault="00267316">
      <w:pPr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5.2.4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hint="eastAsia"/>
        </w:rPr>
        <w:t>批改判断题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批改判断题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考生判断题答案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判断题分数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电脑将考生判断题答案与标准答案进行匹配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宋体" w:hAnsi="宋体" w:cs="宋体"/>
          <w:szCs w:val="21"/>
        </w:rPr>
      </w:pPr>
    </w:p>
    <w:p w:rsidR="00053348" w:rsidRDefault="00267316">
      <w:pPr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5.2.5</w:t>
      </w:r>
      <w:r>
        <w:rPr>
          <w:rFonts w:ascii="黑体" w:eastAsia="黑体" w:hAnsi="黑体" w:cs="宋体" w:hint="eastAsia"/>
          <w:szCs w:val="21"/>
        </w:rPr>
        <w:t>、</w:t>
      </w:r>
      <w:r>
        <w:rPr>
          <w:rFonts w:ascii="黑体" w:eastAsia="黑体" w:hAnsi="黑体" w:hint="eastAsia"/>
        </w:rPr>
        <w:t>统计客观题分数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统计客观题分数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选择题分数、填空题分数、判断题分数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考生试卷客观题分数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统计考生试卷的客观题总分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5.4</w:t>
      </w:r>
      <w:r>
        <w:rPr>
          <w:rFonts w:ascii="黑体" w:eastAsia="黑体" w:hAnsi="黑体" w:hint="eastAsia"/>
          <w:sz w:val="24"/>
        </w:rPr>
        <w:t>、统计考生试卷各题分数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统计考生试卷各题分数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tabs>
                <w:tab w:val="center" w:pos="2022"/>
              </w:tabs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考生试卷客观题分数、考生试卷主观题分数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考生试卷各题分数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统计考生试卷各题目的得分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/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5.5</w:t>
      </w:r>
      <w:r>
        <w:rPr>
          <w:rFonts w:ascii="黑体" w:eastAsia="黑体" w:hAnsi="黑体" w:hint="eastAsia"/>
          <w:sz w:val="24"/>
        </w:rPr>
        <w:t>、计算考生试卷总分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计算考生试卷总分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tabs>
                <w:tab w:val="center" w:pos="2022"/>
              </w:tabs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考生试卷各题分数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考生成绩表</w:t>
            </w:r>
          </w:p>
        </w:tc>
      </w:tr>
      <w:tr w:rsidR="00053348">
        <w:trPr>
          <w:trHeight w:val="272"/>
        </w:trPr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将考生试卷的各题分数相加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6.1</w:t>
      </w:r>
      <w:r>
        <w:rPr>
          <w:rFonts w:ascii="黑体" w:eastAsia="黑体" w:hAnsi="黑体" w:hint="eastAsia"/>
          <w:sz w:val="24"/>
        </w:rPr>
        <w:t>、判定格式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判定格式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判断</w:t>
            </w:r>
            <w:proofErr w:type="gramStart"/>
            <w:r>
              <w:rPr>
                <w:rFonts w:hint="eastAsia"/>
                <w:kern w:val="0"/>
                <w:sz w:val="20"/>
              </w:rPr>
              <w:t>出题组给定</w:t>
            </w:r>
            <w:proofErr w:type="gramEnd"/>
            <w:r>
              <w:rPr>
                <w:rFonts w:hint="eastAsia"/>
                <w:kern w:val="0"/>
                <w:sz w:val="20"/>
              </w:rPr>
              <w:t>的题目和答案是否符合规定格式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题目和答案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格式正确的题目和答案</w:t>
            </w:r>
            <w:r>
              <w:rPr>
                <w:rFonts w:hint="eastAsia"/>
                <w:kern w:val="0"/>
                <w:sz w:val="20"/>
              </w:rPr>
              <w:t>|</w:t>
            </w:r>
            <w:r>
              <w:rPr>
                <w:rFonts w:hint="eastAsia"/>
                <w:kern w:val="0"/>
                <w:sz w:val="20"/>
              </w:rPr>
              <w:t>反馈格式问题</w:t>
            </w:r>
            <w:r>
              <w:rPr>
                <w:rFonts w:hint="eastAsia"/>
                <w:kern w:val="0"/>
                <w:sz w:val="20"/>
              </w:rPr>
              <w:t>]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7.1</w:t>
      </w:r>
      <w:r>
        <w:rPr>
          <w:rFonts w:ascii="黑体" w:eastAsia="黑体" w:hAnsi="黑体" w:hint="eastAsia"/>
          <w:sz w:val="24"/>
        </w:rPr>
        <w:t>、试题异动请求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试题异动请求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出题人想要变动试题而首先做出请求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出题人登录信息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7.2</w:t>
      </w:r>
      <w:r>
        <w:rPr>
          <w:rFonts w:ascii="黑体" w:eastAsia="黑体" w:hAnsi="黑体" w:hint="eastAsia"/>
          <w:sz w:val="24"/>
        </w:rPr>
        <w:t>、变动时间判定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变动时间判定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判断出题人变动试题时间是否在允许变动的时间范围内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有效时间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>
      <w:pPr>
        <w:rPr>
          <w:rFonts w:ascii="黑体" w:eastAsia="黑体" w:hAnsi="黑体"/>
          <w:sz w:val="24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7.3</w:t>
      </w:r>
      <w:r>
        <w:rPr>
          <w:rFonts w:ascii="黑体" w:eastAsia="黑体" w:hAnsi="黑体" w:hint="eastAsia"/>
          <w:sz w:val="24"/>
        </w:rPr>
        <w:t>、试题增加、删除、修改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试题增加、修改、删除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出题人对试题进行增加、修改、删除操作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加工来源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有效时间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加工去向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合格变动</w:t>
            </w:r>
            <w:r>
              <w:rPr>
                <w:rFonts w:hint="eastAsia"/>
                <w:kern w:val="0"/>
                <w:sz w:val="20"/>
              </w:rPr>
              <w:t>|</w:t>
            </w:r>
            <w:r>
              <w:rPr>
                <w:rFonts w:hint="eastAsia"/>
                <w:kern w:val="0"/>
                <w:sz w:val="20"/>
              </w:rPr>
              <w:t>不合格变动反馈结果</w:t>
            </w:r>
            <w:r>
              <w:rPr>
                <w:rFonts w:hint="eastAsia"/>
                <w:kern w:val="0"/>
                <w:sz w:val="20"/>
              </w:rPr>
              <w:t>]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备述</w:t>
            </w:r>
          </w:p>
        </w:tc>
        <w:tc>
          <w:tcPr>
            <w:tcW w:w="4261" w:type="dxa"/>
          </w:tcPr>
          <w:p w:rsidR="00053348" w:rsidRDefault="00053348">
            <w:pPr>
              <w:rPr>
                <w:kern w:val="0"/>
                <w:sz w:val="20"/>
              </w:rPr>
            </w:pPr>
          </w:p>
        </w:tc>
      </w:tr>
    </w:tbl>
    <w:p w:rsidR="00053348" w:rsidRDefault="00053348"/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8.1</w:t>
      </w:r>
      <w:r>
        <w:rPr>
          <w:rFonts w:ascii="黑体" w:eastAsia="黑体" w:hAnsi="黑体" w:hint="eastAsia"/>
          <w:sz w:val="24"/>
        </w:rPr>
        <w:t>、难度分析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难度分析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对试题得分情况进行难度分析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试题得分情况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难度分析结果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获取试题的得分情况，根据下述的计算方法得出各题难度。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主观题计算方法：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P=X/M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</w:t>
            </w:r>
            <w:r>
              <w:rPr>
                <w:rFonts w:hint="eastAsia"/>
                <w:kern w:val="0"/>
                <w:sz w:val="20"/>
              </w:rPr>
              <w:t>为该题的平均得分，</w:t>
            </w:r>
            <w:r>
              <w:rPr>
                <w:rFonts w:hint="eastAsia"/>
                <w:kern w:val="0"/>
                <w:sz w:val="20"/>
              </w:rPr>
              <w:t>M</w:t>
            </w:r>
            <w:r>
              <w:rPr>
                <w:rFonts w:hint="eastAsia"/>
                <w:kern w:val="0"/>
                <w:sz w:val="20"/>
              </w:rPr>
              <w:t>为该题满分</w:t>
            </w:r>
          </w:p>
          <w:p w:rsidR="00053348" w:rsidRDefault="00053348">
            <w:pPr>
              <w:rPr>
                <w:kern w:val="0"/>
                <w:sz w:val="20"/>
              </w:rPr>
            </w:pP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客观题计算方法：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P=n/N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为答对该题的总人数，</w:t>
            </w:r>
            <w:r>
              <w:rPr>
                <w:rFonts w:hint="eastAsia"/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为参加</w:t>
            </w:r>
            <w:proofErr w:type="gramStart"/>
            <w:r>
              <w:rPr>
                <w:rFonts w:hint="eastAsia"/>
                <w:kern w:val="0"/>
                <w:sz w:val="20"/>
              </w:rPr>
              <w:t>测试总</w:t>
            </w:r>
            <w:proofErr w:type="gramEnd"/>
            <w:r>
              <w:rPr>
                <w:rFonts w:hint="eastAsia"/>
                <w:kern w:val="0"/>
                <w:sz w:val="20"/>
              </w:rPr>
              <w:t>人数</w:t>
            </w:r>
          </w:p>
          <w:p w:rsidR="00053348" w:rsidRDefault="00053348">
            <w:pPr>
              <w:rPr>
                <w:kern w:val="0"/>
                <w:sz w:val="20"/>
              </w:rPr>
            </w:pP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一般认为，难度</w:t>
            </w:r>
            <w:r>
              <w:rPr>
                <w:rFonts w:hint="eastAsia"/>
                <w:kern w:val="0"/>
                <w:sz w:val="20"/>
              </w:rPr>
              <w:t>0.3-0.7</w:t>
            </w:r>
            <w:r>
              <w:rPr>
                <w:rFonts w:hint="eastAsia"/>
                <w:kern w:val="0"/>
                <w:sz w:val="20"/>
              </w:rPr>
              <w:t>较为合适。</w:t>
            </w: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26731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8.2</w:t>
      </w:r>
      <w:r>
        <w:rPr>
          <w:rFonts w:ascii="黑体" w:eastAsia="黑体" w:hAnsi="黑体" w:hint="eastAsia"/>
          <w:sz w:val="24"/>
        </w:rPr>
        <w:t>、区分度分析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加工名称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区分</w:t>
            </w:r>
            <w:proofErr w:type="gramStart"/>
            <w:r>
              <w:rPr>
                <w:rFonts w:hint="eastAsia"/>
                <w:kern w:val="0"/>
                <w:sz w:val="20"/>
              </w:rPr>
              <w:t>度分析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简述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对试题得分情况进行区分</w:t>
            </w:r>
            <w:proofErr w:type="gramStart"/>
            <w:r>
              <w:rPr>
                <w:rFonts w:hint="eastAsia"/>
                <w:kern w:val="0"/>
                <w:sz w:val="20"/>
              </w:rPr>
              <w:t>度分析</w:t>
            </w:r>
            <w:proofErr w:type="gramEnd"/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试题得分情况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输出数据流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区分</w:t>
            </w:r>
            <w:proofErr w:type="gramStart"/>
            <w:r>
              <w:rPr>
                <w:rFonts w:hint="eastAsia"/>
                <w:kern w:val="0"/>
                <w:sz w:val="20"/>
              </w:rPr>
              <w:t>度分析</w:t>
            </w:r>
            <w:proofErr w:type="gramEnd"/>
            <w:r>
              <w:rPr>
                <w:rFonts w:hint="eastAsia"/>
                <w:kern w:val="0"/>
                <w:sz w:val="20"/>
              </w:rPr>
              <w:t>结果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加工逻辑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获取试题的得分情况，根据下述的计算方法得出各题区分度。</w:t>
            </w:r>
          </w:p>
        </w:tc>
      </w:tr>
      <w:tr w:rsidR="00053348"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4261" w:type="dxa"/>
          </w:tcPr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主观题计算方法：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D=(SH</w:t>
            </w:r>
            <w:r>
              <w:rPr>
                <w:rFonts w:hint="eastAsia"/>
                <w:kern w:val="0"/>
                <w:sz w:val="20"/>
              </w:rPr>
              <w:t>—</w:t>
            </w:r>
            <w:r>
              <w:rPr>
                <w:rFonts w:hint="eastAsia"/>
                <w:kern w:val="0"/>
                <w:sz w:val="20"/>
              </w:rPr>
              <w:t>SL)/n(PH-PL)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SH:</w:t>
            </w:r>
            <w:r>
              <w:rPr>
                <w:rFonts w:hint="eastAsia"/>
                <w:kern w:val="0"/>
                <w:sz w:val="20"/>
              </w:rPr>
              <w:t>高分组得分总和，</w:t>
            </w:r>
            <w:r>
              <w:rPr>
                <w:rFonts w:hint="eastAsia"/>
                <w:kern w:val="0"/>
                <w:sz w:val="20"/>
              </w:rPr>
              <w:t>SL:</w:t>
            </w:r>
            <w:r>
              <w:rPr>
                <w:rFonts w:hint="eastAsia"/>
                <w:kern w:val="0"/>
                <w:sz w:val="20"/>
              </w:rPr>
              <w:t>低分组得分总和，</w:t>
            </w:r>
            <w:r>
              <w:rPr>
                <w:rFonts w:hint="eastAsia"/>
                <w:kern w:val="0"/>
                <w:sz w:val="20"/>
              </w:rPr>
              <w:t>PH:</w:t>
            </w:r>
            <w:r>
              <w:rPr>
                <w:rFonts w:hint="eastAsia"/>
                <w:kern w:val="0"/>
                <w:sz w:val="20"/>
              </w:rPr>
              <w:t>该题的最高得分，</w:t>
            </w:r>
            <w:r>
              <w:rPr>
                <w:rFonts w:hint="eastAsia"/>
                <w:kern w:val="0"/>
                <w:sz w:val="20"/>
              </w:rPr>
              <w:t>PL:</w:t>
            </w:r>
            <w:r>
              <w:rPr>
                <w:rFonts w:hint="eastAsia"/>
                <w:kern w:val="0"/>
                <w:sz w:val="20"/>
              </w:rPr>
              <w:t>该题的最低得分，</w:t>
            </w:r>
            <w:r>
              <w:rPr>
                <w:rFonts w:hint="eastAsia"/>
                <w:kern w:val="0"/>
                <w:sz w:val="20"/>
              </w:rPr>
              <w:t>n:</w:t>
            </w:r>
            <w:r>
              <w:rPr>
                <w:rFonts w:hint="eastAsia"/>
                <w:kern w:val="0"/>
                <w:sz w:val="20"/>
              </w:rPr>
              <w:t>高分组与低分组人数之和，下同</w:t>
            </w:r>
          </w:p>
          <w:p w:rsidR="00053348" w:rsidRDefault="00053348">
            <w:pPr>
              <w:rPr>
                <w:kern w:val="0"/>
                <w:sz w:val="20"/>
              </w:rPr>
            </w:pP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客观题计算方法：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＝</w:t>
            </w:r>
            <w:r>
              <w:rPr>
                <w:rFonts w:hint="eastAsia"/>
                <w:kern w:val="0"/>
                <w:sz w:val="20"/>
              </w:rPr>
              <w:t>(H</w:t>
            </w:r>
            <w:r>
              <w:rPr>
                <w:rFonts w:hint="eastAsia"/>
                <w:kern w:val="0"/>
                <w:sz w:val="20"/>
              </w:rPr>
              <w:t>－</w:t>
            </w:r>
            <w:r>
              <w:rPr>
                <w:rFonts w:hint="eastAsia"/>
                <w:kern w:val="0"/>
                <w:sz w:val="20"/>
              </w:rPr>
              <w:t>L)/N</w:t>
            </w: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</w:t>
            </w:r>
            <w:r>
              <w:rPr>
                <w:rFonts w:hint="eastAsia"/>
                <w:kern w:val="0"/>
                <w:sz w:val="20"/>
              </w:rPr>
              <w:t>代表高分组答对题的人数，</w:t>
            </w: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rFonts w:hint="eastAsia"/>
                <w:kern w:val="0"/>
                <w:sz w:val="20"/>
              </w:rPr>
              <w:t>代表低分组答对题的人数</w:t>
            </w:r>
          </w:p>
          <w:p w:rsidR="00053348" w:rsidRDefault="00053348">
            <w:pPr>
              <w:rPr>
                <w:kern w:val="0"/>
                <w:sz w:val="20"/>
              </w:rPr>
            </w:pPr>
          </w:p>
          <w:p w:rsidR="00053348" w:rsidRDefault="0026731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一般认为，区分度指数高于</w:t>
            </w:r>
            <w:r>
              <w:rPr>
                <w:rFonts w:hint="eastAsia"/>
                <w:kern w:val="0"/>
                <w:sz w:val="20"/>
              </w:rPr>
              <w:t>0.3</w:t>
            </w:r>
            <w:r>
              <w:rPr>
                <w:rFonts w:hint="eastAsia"/>
                <w:kern w:val="0"/>
                <w:sz w:val="20"/>
              </w:rPr>
              <w:t>，试题便可以被接受。</w:t>
            </w:r>
          </w:p>
        </w:tc>
      </w:tr>
    </w:tbl>
    <w:p w:rsidR="00053348" w:rsidRDefault="00053348">
      <w:pPr>
        <w:rPr>
          <w:rFonts w:asciiTheme="minorEastAsia" w:hAnsiTheme="minorEastAsia"/>
        </w:rPr>
      </w:pPr>
    </w:p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p w:rsidR="00053348" w:rsidRDefault="00053348"/>
    <w:sectPr w:rsidR="000533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98"/>
    <w:rsid w:val="00053348"/>
    <w:rsid w:val="000A7A12"/>
    <w:rsid w:val="001C6433"/>
    <w:rsid w:val="001D4E34"/>
    <w:rsid w:val="001E4EE3"/>
    <w:rsid w:val="001F13CB"/>
    <w:rsid w:val="00212E13"/>
    <w:rsid w:val="00243C14"/>
    <w:rsid w:val="00263043"/>
    <w:rsid w:val="00267316"/>
    <w:rsid w:val="00290E7D"/>
    <w:rsid w:val="002B69EB"/>
    <w:rsid w:val="003327B9"/>
    <w:rsid w:val="00366243"/>
    <w:rsid w:val="00382E24"/>
    <w:rsid w:val="0042281D"/>
    <w:rsid w:val="00443251"/>
    <w:rsid w:val="00552A51"/>
    <w:rsid w:val="005A2E38"/>
    <w:rsid w:val="005B71C7"/>
    <w:rsid w:val="005E36BB"/>
    <w:rsid w:val="00605DE8"/>
    <w:rsid w:val="00623A63"/>
    <w:rsid w:val="00654E22"/>
    <w:rsid w:val="00670036"/>
    <w:rsid w:val="006A68A1"/>
    <w:rsid w:val="006D02A8"/>
    <w:rsid w:val="006F63BD"/>
    <w:rsid w:val="0071055B"/>
    <w:rsid w:val="00715B87"/>
    <w:rsid w:val="00730E93"/>
    <w:rsid w:val="00760573"/>
    <w:rsid w:val="007F2922"/>
    <w:rsid w:val="00801664"/>
    <w:rsid w:val="0080235C"/>
    <w:rsid w:val="00907734"/>
    <w:rsid w:val="009256D2"/>
    <w:rsid w:val="0092637C"/>
    <w:rsid w:val="00953898"/>
    <w:rsid w:val="00AC5EB9"/>
    <w:rsid w:val="00B35CBD"/>
    <w:rsid w:val="00B7221A"/>
    <w:rsid w:val="00B861A6"/>
    <w:rsid w:val="00BE3521"/>
    <w:rsid w:val="00C30EBB"/>
    <w:rsid w:val="00C354DE"/>
    <w:rsid w:val="00CC58B3"/>
    <w:rsid w:val="00CC64CE"/>
    <w:rsid w:val="00CE4CFB"/>
    <w:rsid w:val="00D03AE9"/>
    <w:rsid w:val="00D05E52"/>
    <w:rsid w:val="00D60FBE"/>
    <w:rsid w:val="00DA05FC"/>
    <w:rsid w:val="00E348E2"/>
    <w:rsid w:val="00E5717E"/>
    <w:rsid w:val="00F445C6"/>
    <w:rsid w:val="00F760ED"/>
    <w:rsid w:val="00F82FFD"/>
    <w:rsid w:val="00F84192"/>
    <w:rsid w:val="00FC691E"/>
    <w:rsid w:val="093F4A5C"/>
    <w:rsid w:val="18DF4328"/>
    <w:rsid w:val="2BC80E9C"/>
    <w:rsid w:val="32534832"/>
    <w:rsid w:val="4384130E"/>
    <w:rsid w:val="497D72C4"/>
    <w:rsid w:val="4B5A1074"/>
    <w:rsid w:val="5BC839E1"/>
    <w:rsid w:val="717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ate"/>
    <w:basedOn w:val="a"/>
    <w:next w:val="a"/>
    <w:link w:val="Char"/>
    <w:uiPriority w:val="99"/>
    <w:unhideWhenUsed/>
    <w:qFormat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Char0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ate"/>
    <w:basedOn w:val="a"/>
    <w:next w:val="a"/>
    <w:link w:val="Char"/>
    <w:uiPriority w:val="99"/>
    <w:unhideWhenUsed/>
    <w:qFormat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Char0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Hlyin</dc:creator>
  <cp:lastModifiedBy>Hlyin</cp:lastModifiedBy>
  <cp:revision>48</cp:revision>
  <dcterms:created xsi:type="dcterms:W3CDTF">2016-04-21T04:25:00Z</dcterms:created>
  <dcterms:modified xsi:type="dcterms:W3CDTF">2016-05-06T09:52:00Z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