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0C" w:rsidRPr="00032C0C" w:rsidRDefault="00032C0C" w:rsidP="00032C0C">
      <w:pPr>
        <w:spacing w:before="100" w:beforeAutospacing="1" w:after="100" w:afterAutospacing="1" w:line="240" w:lineRule="auto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3"/>
          <w:szCs w:val="23"/>
          <w:lang w:eastAsia="zh-CN" w:bidi="ar-SA"/>
        </w:rPr>
      </w:pPr>
      <w:r w:rsidRPr="00032C0C">
        <w:rPr>
          <w:rFonts w:ascii="Tahoma" w:eastAsia="宋体" w:hAnsi="Tahoma" w:cs="Tahoma"/>
          <w:b/>
          <w:bCs/>
          <w:color w:val="333333"/>
          <w:kern w:val="36"/>
          <w:sz w:val="23"/>
          <w:szCs w:val="23"/>
          <w:lang w:eastAsia="zh-CN" w:bidi="ar-SA"/>
        </w:rPr>
        <w:t>linux</w:t>
      </w:r>
      <w:r w:rsidRPr="00032C0C">
        <w:rPr>
          <w:rFonts w:ascii="Tahoma" w:eastAsia="宋体" w:hAnsi="Tahoma" w:cs="Tahoma"/>
          <w:b/>
          <w:bCs/>
          <w:color w:val="333333"/>
          <w:kern w:val="36"/>
          <w:sz w:val="23"/>
          <w:szCs w:val="23"/>
          <w:lang w:eastAsia="zh-CN" w:bidi="ar-SA"/>
        </w:rPr>
        <w:t>程序运行分析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5"/>
        <w:gridCol w:w="6299"/>
      </w:tblGrid>
      <w:tr w:rsidR="00032C0C" w:rsidRPr="00032C0C" w:rsidTr="00032C0C">
        <w:trPr>
          <w:tblCellSpacing w:w="15" w:type="dxa"/>
          <w:jc w:val="center"/>
        </w:trPr>
        <w:tc>
          <w:tcPr>
            <w:tcW w:w="1800" w:type="dxa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  <w:r w:rsidRPr="00032C0C"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  <w:t>[日期：2007-04-16]</w:t>
            </w:r>
          </w:p>
        </w:tc>
        <w:tc>
          <w:tcPr>
            <w:tcW w:w="0" w:type="auto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  <w:r w:rsidRPr="00032C0C"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  <w:t>来源：</w:t>
            </w:r>
            <w:hyperlink r:id="rId5" w:tgtFrame="_blank" w:history="1">
              <w:r w:rsidRPr="00032C0C">
                <w:rPr>
                  <w:rFonts w:ascii="宋体" w:eastAsia="宋体" w:hAnsi="宋体" w:cs="宋体"/>
                  <w:color w:val="000000"/>
                  <w:sz w:val="18"/>
                  <w:lang w:eastAsia="zh-CN" w:bidi="ar-SA"/>
                </w:rPr>
                <w:t>Linux公社</w:t>
              </w:r>
            </w:hyperlink>
            <w:r w:rsidRPr="00032C0C"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  <w:t>  作者：Linux</w:t>
            </w:r>
          </w:p>
        </w:tc>
      </w:tr>
    </w:tbl>
    <w:p w:rsidR="00032C0C" w:rsidRPr="00032C0C" w:rsidRDefault="00032C0C" w:rsidP="00032C0C">
      <w:pPr>
        <w:shd w:val="clear" w:color="auto" w:fill="EFEFEF"/>
        <w:spacing w:after="0" w:line="240" w:lineRule="auto"/>
        <w:jc w:val="center"/>
        <w:rPr>
          <w:rFonts w:ascii="Tahoma" w:eastAsia="宋体" w:hAnsi="Tahoma" w:cs="Tahoma"/>
          <w:color w:val="333333"/>
          <w:sz w:val="24"/>
          <w:szCs w:val="24"/>
          <w:lang w:eastAsia="zh-CN" w:bidi="ar-SA"/>
        </w:rPr>
      </w:pP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Tahom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试验</w:t>
      </w:r>
      <w:hyperlink r:id="rId6" w:tgtFrame="_blank" w:tooltip="%u5143%u7956%u51B0%u6DC7%u6DCB @utops.cc" w:history="1">
        <w:r w:rsidRPr="00032C0C">
          <w:rPr>
            <w:rFonts w:ascii="宋体" w:eastAsia="宋体" w:hAnsi="宋体" w:cs="Tahoma" w:hint="eastAsia"/>
            <w:color w:val="0000FF"/>
            <w:sz w:val="21"/>
            <w:lang w:eastAsia="zh-CN" w:bidi="ar-SA"/>
          </w:rPr>
          <w:t>环境</w:t>
        </w:r>
      </w:hyperlink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：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[jackie@cluster3 cLearn]$ gcc -v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Reading specs from /usr/lib/gcc/i386-</w:t>
      </w:r>
      <w:hyperlink r:id="rId7" w:tooltip="RedHat" w:history="1">
        <w:r w:rsidRPr="00032C0C">
          <w:rPr>
            <w:rFonts w:ascii="宋体" w:eastAsia="宋体" w:hAnsi="宋体" w:cs="Tahoma" w:hint="eastAsia"/>
            <w:color w:val="0000FF"/>
            <w:sz w:val="21"/>
            <w:lang w:eastAsia="zh-CN" w:bidi="ar-SA"/>
          </w:rPr>
          <w:t>RedHat</w:t>
        </w:r>
      </w:hyperlink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-linux/3.4.6/specs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Configured with: ../configure --prefix=/usr --mandir=/usr/share/man --infodir=/usr/share/info --enable-shared --enable-threads=posix --disable-checking --with-system-zlib --enable-__cxa_atexit --disable-libunwind-exceptions --enable-java-awt=gtk --host=i386-</w:t>
      </w:r>
      <w:hyperlink r:id="rId8" w:tooltip="RedHat" w:history="1">
        <w:r w:rsidRPr="00032C0C">
          <w:rPr>
            <w:rFonts w:ascii="宋体" w:eastAsia="宋体" w:hAnsi="宋体" w:cs="Tahoma" w:hint="eastAsia"/>
            <w:color w:val="0000FF"/>
            <w:sz w:val="21"/>
            <w:lang w:eastAsia="zh-CN" w:bidi="ar-SA"/>
          </w:rPr>
          <w:t>RedHat</w:t>
        </w:r>
      </w:hyperlink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-linux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032C0C" w:rsidRPr="00032C0C" w:rsidTr="00032C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</w:p>
        </w:tc>
      </w:tr>
    </w:tbl>
    <w:p w:rsidR="00032C0C" w:rsidRPr="00032C0C" w:rsidRDefault="00032C0C" w:rsidP="00032C0C">
      <w:pPr>
        <w:spacing w:after="0" w:line="285" w:lineRule="atLeast"/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Thread model: posix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gcc version 3.4.6 20060404 (</w:t>
      </w:r>
      <w:hyperlink r:id="rId9" w:tooltip="RedHat" w:history="1">
        <w:r w:rsidRPr="00032C0C">
          <w:rPr>
            <w:rFonts w:ascii="宋体" w:eastAsia="宋体" w:hAnsi="宋体" w:cs="Tahoma" w:hint="eastAsia"/>
            <w:color w:val="0000FF"/>
            <w:sz w:val="21"/>
            <w:lang w:eastAsia="zh-CN" w:bidi="ar-SA"/>
          </w:rPr>
          <w:t>Red Hat</w:t>
        </w:r>
      </w:hyperlink>
      <w:r w:rsidRPr="00032C0C">
        <w:rPr>
          <w:rFonts w:ascii="宋体" w:eastAsia="宋体" w:hAnsi="宋体" w:cs="Tahoma" w:hint="eastAsia"/>
          <w:color w:val="333333"/>
          <w:sz w:val="21"/>
          <w:lang w:eastAsia="zh-CN" w:bidi="ar-SA"/>
        </w:rPr>
        <w:t> 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3.4.6-3)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[jackie@cluster3 cLearn]$ uname -a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Linux cluster3 2.6.20 #11 SMP Tue Feb 13 20:53:01 CST 2007 i686 i686 i386 GNU/Linux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函数调用分析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1. 编写测试程序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#include &lt;stdlib.h&gt;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int foo(int fi,int fj)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{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int fk;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fk = 3;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return 0;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}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int main()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{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int mi;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int mj;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mi=1;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mj=2;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foo(mi,mj);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        return 0;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}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2.编译代码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gcc -g -o cc cc.c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3.用gdb进行debug：gdb cc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lastRenderedPageBreak/>
        <w:t>(gdb) list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4       {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5               int fk;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6               fk = 3;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7               return 0;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8       }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9       int main()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10      {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11              int mi;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12              int mj;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13              mi=1;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14              mj=2;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15              foo(mi,mj);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16              return 0;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17      }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（2）查看汇编代码：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disass main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Dump of assembler code for function main: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0x08048348 &lt;main+0&gt;:    push   %ebp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0x08048349 &lt;main+1&gt;:    mov    %esp,%ebp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0x0804834b &lt;main+3&gt;:    sub    $0x8,%esp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0x0804834e &lt;main+6&gt;:    and    $0xfffffff0,%esp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0x08048351 &lt;main+9&gt;:    mov    $0x0,%eax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0x08048356 &lt;main+14&gt;:   add    $0xf,%eax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0x08048359 &lt;main+17&gt;:   add    $0xf,%eax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0x0804835c &lt;main+20&gt;:   shr    $0x4,%eax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0x0804835f &lt;main+23&gt;:   shl    $0x4,%eax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0x08048362 &lt;main+26&gt;:   sub    %eax,%esp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0x08048364 &lt;main+28&gt;:   movl   $0x1,0xfffffffc(%ebp)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0x0804836b &lt;main+35&gt;:   movl   $0x2,0xfffffff8(%ebp)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0x08048372 &lt;main+42&gt;:   pushl  0xfffffff8(%ebp)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0x08048375 &lt;main+45&gt;:   pushl  0xfffffffc(%ebp)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0x08048378 &lt;main+48&gt;:   call   0x8048334 &lt;foo&gt;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0x0804837d &lt;main+53&gt;:   add    $0x8,%esp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0x08048380 &lt;main+56&gt;:   mov    $0x0,%eax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0x08048385 &lt;main+61&gt;:   leave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0x08048386 &lt;main+62&gt;:   ret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End of assembler dump.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disass foo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Dump of assembler code for function foo: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0x08048334 &lt;foo+0&gt;:     push   %ebp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0x08048335 &lt;foo+1&gt;:     mov    %esp,%ebp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0x08048337 &lt;foo+3&gt;:     sub    $0x4,%esp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lastRenderedPageBreak/>
        <w:t>0x0804833a &lt;foo+6&gt;:     movl   $0x3,0xfffffffc(%ebp)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0x08048341 &lt;foo+13&gt;:    mov    $0x0,%eax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0x08048346 &lt;foo+18&gt;:    leave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0x08048347 &lt;foo+19&gt;:    ret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End of assembler dump.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（3）在主函数设置断点，并执行程序,让程序在main函数刚开始时暂停：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break 9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Breakpoint 1 at 0x8048348: file cc.c, line 9.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run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Starting program: /home/jackie/SourceDIR/cLearn/cc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Reading symbols from shared object read from target memory...done.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Loaded system supplied DSO at 0xb7f44000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t>Breakpoint 1, main () at cc.c:10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10      {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（4）查看关键寄存器内容：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i reg esp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esp            0xbffbb77c       0xbffbb77c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i reg ebp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ebp            0xbffbb7d8       0xbffbb7d8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(gdb) i reg eip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eip            0x8048348        0x8048348</w:t>
      </w:r>
      <w:r w:rsidRPr="00032C0C">
        <w:rPr>
          <w:rFonts w:ascii="宋体" w:eastAsia="宋体" w:hAnsi="宋体" w:cs="Tahoma" w:hint="eastAsia"/>
          <w:color w:val="333333"/>
          <w:sz w:val="21"/>
          <w:szCs w:val="21"/>
          <w:lang w:eastAsia="zh-CN" w:bidi="ar-SA"/>
        </w:rPr>
        <w:br/>
        <w:t>可以看到当前eip的内容是0x8048348，要执行的指令是push   %ebp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（5）查看栈</w:t>
      </w:r>
      <w:hyperlink r:id="rId10" w:tgtFrame="_blank" w:tooltip="%u8D8A%u91CE%u6FC0%u60C5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空间</w:t>
        </w:r>
      </w:hyperlink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内容：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x/32xw 0xbffbb770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0xbffbb770:     0x00000000      0xb7f23ca0      0xbffbb7d8      0xb7dd4de3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032C0C" w:rsidRPr="00032C0C" w:rsidTr="00032C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</w:p>
        </w:tc>
      </w:tr>
    </w:tbl>
    <w:p w:rsidR="00032C0C" w:rsidRPr="00032C0C" w:rsidRDefault="00032C0C" w:rsidP="00032C0C">
      <w:pPr>
        <w:spacing w:after="0" w:line="285" w:lineRule="atLeast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0xbffbb780:     0x00000001      0xbffbb804      0xbffbb80c      0xb7f19c66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0xbffbb790:     0xb7ee6ff4      0x00000000      0xbffbb790      0xbffbb7d8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0xbffbb7a0:     0xbffbb780      0xb7dd4da5      0x00000000      0x00000000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0xbffbb7b0:     0x00000000      0xb7f23fd4      0x00000001      0x0804828c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0xbffbb7c0:     0x00000000      0xb7f19ba0      0xb7f1a6f0      0xb7f23fd4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0xbffbb7d0:     0x00000001      0x0804828c      0x00000000      0x080482ad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0xbffbb7e0:     0x08048348      0x00000001      0xbffbb804      0x08048388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我们这里</w:t>
      </w:r>
      <w:hyperlink r:id="rId11" w:tgtFrame="_blank" w:tooltip="%u9C9C%u8D1D%u9732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使用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的地址是0xbffbb770，而当前栈顶指针是0xbffbb77c，从上面的数据</w:t>
      </w:r>
      <w:hyperlink r:id="rId12" w:tgtFrame="_blank" w:tooltip="%u852C%u4E4B%u9C9C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可以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看出，其对应的栈内容是0xbffbb7d8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ebp的内容为0xbffbb7d8，则可以知道其对应的栈内容为0x00000000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（6）执行一条机器指令（0x08048348 &lt;main+0&gt;:    push   %ebp），即将ebp压栈：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0x08048349      10      {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lastRenderedPageBreak/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0xbffbb7d8       0xbffbb7d8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0x8048349        0x8048349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0xbffbb770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0xbffbb770:     0x00000000      0xb7f23ca0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0xbffbb780:     0x00000001      0xbffbb804      0xbffbb80c      0xb7f19c66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0xbffbb790:     0xb7ee6ff4      0x00000000      0xbffbb790      0xbffbb7d8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可以看到，ebp(内容是0xbffbb7d8)被压到0xbffbb778（esp指出的）处。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（7）执行一条机器指令（0x08048349 &lt;main+1&gt;:    mov    %esp,%ebp），即将esp－&gt;ebp,查看寄存器内容和堆内容：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0x0804834b      10      {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0x804834b        0x804834b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0xbffbb770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0xbffbb770:     0x00000000      0xb7f23ca0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0xbffbb780:     0x00000001      0xbffbb804      0xbffbb80c      0xb7f19c66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0xbffbb790:     0xb7ee6ff4      0x00000000      0xbffbb790      0xbffbb7d8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可以看到，栈空间内容没变，只是寄存器ebp变成了esp的值。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 w:hint="eastAsia"/>
          <w:sz w:val="24"/>
          <w:szCs w:val="24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（8） 在下面有连续的多条指令：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x0804834b &lt;main+3&gt;:    sub    $0x8,%esp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0x0804834e &lt;main+6&gt;:    and    $0xfffffff0,%esp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0x08048351 &lt;main+9&gt;:    mov    $0x0,%eax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0x08048356 &lt;main+14&gt;:   add    $0xf,%eax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0x08048359 &lt;main+17&gt;:   add    $0xf,%eax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0x0804835c &lt;main+20&gt;:   shr    $0x4,%eax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0x0804835f &lt;main+23&gt;:   shl    $0x4,%eax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0x08048362 &lt;main+26&gt;:   sub    %eax,%esp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其中前两条指令可以用来进行栈内数据对齐。后面的几条指令也造成了esp指针的移动，但是还不知道用来干什么。总之，上述的多条指令执行完毕后，使得栈指针向低地址方向移动了24byte（0xbfe57618－0xbfe57600）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后续的指令是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0x08048364 &lt;main+28&gt;:   movl   $0x1,0xfffffffc(%ebp)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0x0804836b &lt;main+35&gt;:   movl   $0x2,0xfffffff8(%ebp)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也就是为mi,mi赋值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13              mi=1;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esp            0xbffbb760      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esp            0xbffbb760      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x/12xw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0xbffbb770:     0x00000000      0xb7f23ca0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0xbffbb780:     0x00000001      0xbffbb804      0xbffbb80c      0xb7f19c66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14              mj=2;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esp            0xbffbb760      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x/12xw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0xbffbb770:     0x00000000      0x00000001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0xbffbb780:     0x00000001      0xbffbb804      0xbffbb80c      0xb7f19c66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15              foo(mi,mj);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esp            0xbffbb760      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x/12xw 0xbffbb760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0xbffbb770:     0x00000002      0x00000001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0xbffbb780:     0x00000001      0xbffbb804      0xbffbb80c      0xb7f19c66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可以看到执行这两天指令后，esp的内容并没有改变，mi和mj的值也不是放在栈顶的，在movl指令中有特别的参数指定，例如第一个指令中有个0xfffffffc，具体如何操作不明，但是从栈的内容可以看到mi和mj的内容分别在0xbffbb774和0xbffbb770中。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（9）执行下两条指令，堆将要调用的函数foo(int, int)的</w:t>
      </w:r>
      <w:hyperlink r:id="rId13" w:tgtFrame="_blank" w:tooltip="%u53A6%u5B63%u8D2D%u8F66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参数</w:t>
        </w:r>
      </w:hyperlink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压栈。两条指令是：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0x08048372 &lt;main+42&gt;:   pushl  0xfffffff8(%ebp)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0x08048375 &lt;main+45&gt;:   pushl  0xfffffffc(%ebp)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这两条指令的作用是对调用的函数foo(int fi, int fj)的参数压栈。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032C0C" w:rsidRPr="00032C0C" w:rsidTr="00032C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</w:p>
        </w:tc>
      </w:tr>
    </w:tbl>
    <w:p w:rsidR="00032C0C" w:rsidRPr="00032C0C" w:rsidRDefault="00032C0C" w:rsidP="00032C0C">
      <w:pPr>
        <w:spacing w:after="0" w:line="285" w:lineRule="atLeast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0x08048375      15              foo(mi,mj);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0x08048378      15              foo(mi,mj);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0xbffbb758       0xbffbb758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0x8048378        0x8048378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lastRenderedPageBreak/>
        <w:t>0xbffbb750:     0x00000000      0x00000000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0xbffbb770:     0x00000002      0x00000001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可以看到，esp的内容由0xbffbb760变</w:t>
      </w:r>
      <w:hyperlink r:id="rId14" w:tgtFrame="_blank" w:tooltip="%u4E1C%u73CD%u7EA2%u9152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成了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0xbffbb758，其中0xbffbb758地址中的内容是mi的值1，0xbffbb75c地址中的内容是mj的值2，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（10）执行下一条指令：0x08048378 &lt;main+48&gt;:   call   0x8048334 &lt;foo&gt;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hyperlink r:id="rId15" w:tgtFrame="_blank" w:tooltip="%u52A8%u6F2B_1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这条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call指令可以</w:t>
      </w:r>
      <w:hyperlink r:id="rId16" w:tgtFrame="_blank" w:tooltip="%u9E21%u7CBE%u5347%u7EA7%u7248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分解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成两条指令：push eip；jmp 0x8048430。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其作用是保存main函数的foo(int, int)函数调用后的下一条指令的地址（0x0804837d），以便foo(int ,int)函数调用返回后在main（）函数继续指令，同时还要跳转到foo(int, int)的地址（0x8048334），以便执行函数foo(int ,int)；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 w:hint="eastAsia"/>
          <w:sz w:val="24"/>
          <w:szCs w:val="24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注意：此时的eip为0x8048334，对应的指令是：0x08048334 &lt;foo+0&gt;:     push   %ebp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foo (fi=1, fj=2) at cc.c:4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4       {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esp            0xbffbb754       0xbffbb754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ebp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eip            0x8048334        0x8048334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（11）执行下两条指令，并查看寄存器和栈内容：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这两条指令是：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0x08048334 &lt;foo+0&gt;:     push   %ebp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0x08048335 &lt;foo+1&gt;:     mov    %esp,%ebp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这两条指令的作用是对main函数中的 ebp进行压栈，以便返回时用（和第15步对应），同时将esp赋值为ebp(ebp-&gt;esp),一般本函数返回（和第16步对应）。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0x08048335      4       {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0x08048337      4       {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esp            0xbffbb750      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ebp            0xbffbb750      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eip            0x8048337        0x8048337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(gdb) x/12xw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0xbffbb750:     0xbffbb778      0x0804837d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0xbffbb770:     0x00000002      0x00000001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可以看到ebp的内容被压栈，压在地址0xbffbb750处，其内容为0xbffbb778，与（12）中的值是一样的。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（12）执行下两条指令，并查看寄存器和栈的内容：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hyperlink r:id="rId17" w:tgtFrame="_blank" w:tooltip="%u4E1C%u73CD%u7EA2%u9152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这两条</w:t>
        </w:r>
      </w:hyperlink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指令是：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0x08048337 &lt;foo+3&gt;:     sub    $0x4,%esp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0x0804833a &lt;foo+6&gt;:     movl   $0x3,0xfffffffc(%ebp)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032C0C" w:rsidRPr="00032C0C" w:rsidTr="00032C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</w:p>
        </w:tc>
      </w:tr>
    </w:tbl>
    <w:p w:rsidR="00962C05" w:rsidRDefault="00032C0C">
      <w:pPr>
        <w:rPr>
          <w:rFonts w:ascii="宋体" w:eastAsia="宋体" w:hAnsi="宋体" w:cs="宋体" w:hint="eastAsia"/>
          <w:color w:val="333333"/>
          <w:sz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其作用是为fk赋值。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6               fk = 3;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0xbffbb74c       0xbffbb74c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0xbffbb750      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0x804833a        0x804833a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0xbffbb740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0xbffbb740:     0x08048388      0x0804954c      0xbffbb758      0x08048269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0xbffbb750:     0xbffbb778      0x0804837d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7               return 0;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0xbffbb74c       0xbffbb74c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0xbffbb750      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0x8048341        0x8048341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0xbffbb740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0xbffbb740:     0x08048388      0x0804954c      0xbffbb758      0x00000003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0xbffbb750:     0xbffbb778      0x0804837d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可以看到fk的值为3，地址为0xbffbb74c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（13）执行下一条指令（0x08048341 &lt;foo+13&gt;:    mov    $0x0,%eax），其作用是为eax清空，即使返回值为0。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8       }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0xbffbb74c       0xbffbb74c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0xbffbb750      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0x8048346        0x8048346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lastRenderedPageBreak/>
        <w:t>(gdb) i reg 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eax            0x0      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0xbffbb740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0xbffbb740:     0x08048388      0x0804954c      0xbffbb758      0x00000003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0xbffbb750:     0xbffbb778      0x0804837d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0xbffbb760:     0xb7ee6ff4      0xb7ee6ff4      0x0804946c      0xb7ee6ff4</w:t>
      </w:r>
    </w:p>
    <w:p w:rsidR="00032C0C" w:rsidRPr="00032C0C" w:rsidRDefault="00032C0C" w:rsidP="00032C0C">
      <w:pPr>
        <w:spacing w:after="0" w:line="285" w:lineRule="atLeast"/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（14）执行下一条指令（0x08048346 &lt;foo+18&gt;:    leave）,这条指令</w:t>
      </w:r>
      <w:hyperlink r:id="rId18" w:tgtFrame="_blank" w:tooltip="%u852C%u4E4B%u9C9C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可以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分解为mov %ebp %esp和pop %ebp,其作用使弹出12步中保存的main函数中的ebp,为返回做准备.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0x08048347 in foo (fi=1, fj=-1074022396) at cc.c:8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8       }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032C0C" w:rsidRPr="00032C0C" w:rsidTr="00032C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2C0C" w:rsidRPr="00032C0C" w:rsidRDefault="00032C0C" w:rsidP="00032C0C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  <w:lang w:eastAsia="zh-CN" w:bidi="ar-SA"/>
              </w:rPr>
            </w:pPr>
          </w:p>
        </w:tc>
      </w:tr>
    </w:tbl>
    <w:p w:rsidR="00032C0C" w:rsidRPr="00032C0C" w:rsidRDefault="00032C0C" w:rsidP="00032C0C">
      <w:pPr>
        <w:spacing w:after="0" w:line="285" w:lineRule="atLeast"/>
        <w:rPr>
          <w:rFonts w:ascii="宋体" w:eastAsia="宋体" w:hAnsi="宋体" w:cs="宋体" w:hint="eastAsia"/>
          <w:color w:val="333333"/>
          <w:sz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0xbffbb754       0xbffbb754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0x8048347        0x8048347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0xbffbb750:     0xbffbb778      0x0804837d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0xbffbb770:     0x00000002      0x00000001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（15）执行下一条指令（0x08048347 &lt;foo+19&gt;:    ret），即pop eip,返回10步中保存的返回地址：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si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0x0804837d in main () at cc.c:15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15              foo(mi,mj);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esp            0xbffbb758       0xbffbb758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ebp            0xbffbb778       0xbffbb778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i reg eip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eip            0x804837d        0x804837d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(gdb) x/12xw 0xbffbb750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0xbffbb750:     0xbffbb778      0x0804837d      0x00000001      0x00000002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0xbffbb760:     0xb7ee6ff4      0xb7ee6ff4      0x0804946c      0xb7ee6ff4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0xbffbb770:     0x00000002      0x00000001      0xbffbb7d8      0xb7dd4de3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（16）此时的eip值为0x804837d：0x0804837d &lt;main+53&gt;:   add    $0x8,%esp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后面的指令还有：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0x08048380 &lt;main+56&gt;:   mov    $0x0,%eax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0x08048385 &lt;main+61&gt;:   leave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0x08048386 &lt;main+62&gt;:   ret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其作用跟foo函数的一样，这里就</w:t>
      </w:r>
      <w:hyperlink r:id="rId19" w:tgtFrame="_blank" w:tooltip="%u4E1C%u73CD%u7EA2%u9152 @utops.cc" w:history="1">
        <w:r w:rsidRPr="00032C0C">
          <w:rPr>
            <w:rFonts w:ascii="宋体" w:eastAsia="宋体" w:hAnsi="宋体" w:cs="宋体" w:hint="eastAsia"/>
            <w:color w:val="0000FF"/>
            <w:sz w:val="21"/>
            <w:u w:val="single"/>
            <w:lang w:eastAsia="zh-CN" w:bidi="ar-SA"/>
          </w:rPr>
          <w:t>不讲</w:t>
        </w:r>
      </w:hyperlink>
      <w:r w:rsidRPr="00032C0C">
        <w:rPr>
          <w:rFonts w:ascii="宋体" w:eastAsia="宋体" w:hAnsi="宋体" w:cs="宋体" w:hint="eastAsia"/>
          <w:color w:val="333333"/>
          <w:sz w:val="21"/>
          <w:lang w:eastAsia="zh-CN" w:bidi="ar-SA"/>
        </w:rPr>
        <w:t>了，函数调用至此结束。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 w:hint="eastAsia"/>
          <w:sz w:val="24"/>
          <w:szCs w:val="24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备注：程序的foo函数最开始的两句：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0x08048348 &lt;main+0&gt;:    push   %ebp</w:t>
      </w: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0x08048349 &lt;main+1&gt;:    mov    %esp,%ebp</w:t>
      </w:r>
    </w:p>
    <w:p w:rsidR="00032C0C" w:rsidRPr="00032C0C" w:rsidRDefault="00032C0C" w:rsidP="00032C0C">
      <w:pPr>
        <w:spacing w:before="100" w:beforeAutospacing="1" w:after="100" w:afterAutospacing="1" w:line="285" w:lineRule="atLeast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032C0C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可以使用gcc的omit-frame-pointer选项去掉，不过，这样在访问局部变量时会发生变化，可以写一个读取局部变量的小程序，调试对比其差别。</w:t>
      </w:r>
    </w:p>
    <w:p w:rsidR="00032C0C" w:rsidRPr="00032C0C" w:rsidRDefault="00032C0C">
      <w:pPr>
        <w:rPr>
          <w:rFonts w:hint="eastAsia"/>
          <w:lang w:eastAsia="zh-CN"/>
        </w:rPr>
      </w:pPr>
    </w:p>
    <w:sectPr w:rsidR="00032C0C" w:rsidRPr="00032C0C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C0C"/>
    <w:rsid w:val="0000405B"/>
    <w:rsid w:val="00005166"/>
    <w:rsid w:val="000055E5"/>
    <w:rsid w:val="00011C30"/>
    <w:rsid w:val="00020C5F"/>
    <w:rsid w:val="00023CF4"/>
    <w:rsid w:val="00032C0C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101C08"/>
    <w:rsid w:val="00110301"/>
    <w:rsid w:val="001116F9"/>
    <w:rsid w:val="00115556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2C13"/>
    <w:rsid w:val="002955EB"/>
    <w:rsid w:val="002B055E"/>
    <w:rsid w:val="002B08EC"/>
    <w:rsid w:val="002B6852"/>
    <w:rsid w:val="002C2C72"/>
    <w:rsid w:val="002C5081"/>
    <w:rsid w:val="002C79E7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94DCC"/>
    <w:rsid w:val="005A1FFE"/>
    <w:rsid w:val="005A6129"/>
    <w:rsid w:val="005A634B"/>
    <w:rsid w:val="005C471D"/>
    <w:rsid w:val="005E4334"/>
    <w:rsid w:val="005E6D88"/>
    <w:rsid w:val="005F467F"/>
    <w:rsid w:val="005F66C3"/>
    <w:rsid w:val="00606E2D"/>
    <w:rsid w:val="00617E92"/>
    <w:rsid w:val="00622591"/>
    <w:rsid w:val="006364C6"/>
    <w:rsid w:val="00646013"/>
    <w:rsid w:val="00651463"/>
    <w:rsid w:val="0065614B"/>
    <w:rsid w:val="00657A89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346A"/>
    <w:rsid w:val="00793510"/>
    <w:rsid w:val="00797B7F"/>
    <w:rsid w:val="007B0644"/>
    <w:rsid w:val="007C36FD"/>
    <w:rsid w:val="007C69EE"/>
    <w:rsid w:val="007D3358"/>
    <w:rsid w:val="007D503D"/>
    <w:rsid w:val="007E146E"/>
    <w:rsid w:val="007E2B3A"/>
    <w:rsid w:val="007E3BBF"/>
    <w:rsid w:val="007E5714"/>
    <w:rsid w:val="008002DB"/>
    <w:rsid w:val="0080276E"/>
    <w:rsid w:val="00804B67"/>
    <w:rsid w:val="008104BD"/>
    <w:rsid w:val="00821A47"/>
    <w:rsid w:val="00823A9A"/>
    <w:rsid w:val="00824021"/>
    <w:rsid w:val="00826C97"/>
    <w:rsid w:val="00834AE9"/>
    <w:rsid w:val="008462BC"/>
    <w:rsid w:val="00852188"/>
    <w:rsid w:val="00857284"/>
    <w:rsid w:val="00866090"/>
    <w:rsid w:val="0087016A"/>
    <w:rsid w:val="00871740"/>
    <w:rsid w:val="008730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976E3"/>
    <w:rsid w:val="00AA0F0B"/>
    <w:rsid w:val="00AA316B"/>
    <w:rsid w:val="00AB4579"/>
    <w:rsid w:val="00AD334E"/>
    <w:rsid w:val="00AD3989"/>
    <w:rsid w:val="00AE0795"/>
    <w:rsid w:val="00AF0F21"/>
    <w:rsid w:val="00B150E2"/>
    <w:rsid w:val="00B20AC9"/>
    <w:rsid w:val="00B21E9C"/>
    <w:rsid w:val="00B24F81"/>
    <w:rsid w:val="00B3509F"/>
    <w:rsid w:val="00B45884"/>
    <w:rsid w:val="00B468FD"/>
    <w:rsid w:val="00B56822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F58F7"/>
    <w:rsid w:val="00BF7089"/>
    <w:rsid w:val="00C003F9"/>
    <w:rsid w:val="00C02D86"/>
    <w:rsid w:val="00C114F3"/>
    <w:rsid w:val="00C40001"/>
    <w:rsid w:val="00C47FB8"/>
    <w:rsid w:val="00C53BDD"/>
    <w:rsid w:val="00C60D2D"/>
    <w:rsid w:val="00C63FBA"/>
    <w:rsid w:val="00C7336D"/>
    <w:rsid w:val="00C7385B"/>
    <w:rsid w:val="00C83F72"/>
    <w:rsid w:val="00C932CD"/>
    <w:rsid w:val="00CB688F"/>
    <w:rsid w:val="00CD65ED"/>
    <w:rsid w:val="00CF5A6F"/>
    <w:rsid w:val="00D00A27"/>
    <w:rsid w:val="00D126F1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6857"/>
    <w:rsid w:val="00EE3E90"/>
    <w:rsid w:val="00EE67F8"/>
    <w:rsid w:val="00EF152C"/>
    <w:rsid w:val="00EF3B98"/>
    <w:rsid w:val="00F01B98"/>
    <w:rsid w:val="00F0464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character" w:styleId="af1">
    <w:name w:val="Hyperlink"/>
    <w:basedOn w:val="a0"/>
    <w:uiPriority w:val="99"/>
    <w:semiHidden/>
    <w:unhideWhenUsed/>
    <w:rsid w:val="00032C0C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032C0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032C0C"/>
  </w:style>
  <w:style w:type="paragraph" w:styleId="af3">
    <w:name w:val="Balloon Text"/>
    <w:basedOn w:val="a"/>
    <w:link w:val="Char4"/>
    <w:uiPriority w:val="99"/>
    <w:semiHidden/>
    <w:unhideWhenUsed/>
    <w:rsid w:val="00032C0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032C0C"/>
    <w:rPr>
      <w:sz w:val="18"/>
      <w:szCs w:val="18"/>
    </w:rPr>
  </w:style>
  <w:style w:type="paragraph" w:styleId="af4">
    <w:name w:val="Document Map"/>
    <w:basedOn w:val="a"/>
    <w:link w:val="Char5"/>
    <w:uiPriority w:val="99"/>
    <w:semiHidden/>
    <w:unhideWhenUsed/>
    <w:rsid w:val="00032C0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semiHidden/>
    <w:rsid w:val="00032C0C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032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980">
          <w:marLeft w:val="0"/>
          <w:marRight w:val="0"/>
          <w:marTop w:val="0"/>
          <w:marBottom w:val="0"/>
          <w:divBdr>
            <w:top w:val="single" w:sz="6" w:space="0" w:color="F3F3F3"/>
            <w:left w:val="single" w:sz="6" w:space="0" w:color="F3F3F3"/>
            <w:bottom w:val="single" w:sz="6" w:space="0" w:color="F3F3F3"/>
            <w:right w:val="single" w:sz="6" w:space="0" w:color="F3F3F3"/>
          </w:divBdr>
        </w:div>
        <w:div w:id="1788616780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topicnews.aspx?tid=10" TargetMode="External"/><Relationship Id="rId13" Type="http://schemas.openxmlformats.org/officeDocument/2006/relationships/hyperlink" Target="http://action.utops.cc/click.jsp?adsId=76&amp;adsLeagueId=5&amp;adsUserId=188&amp;siteId=657&amp;siteLeagueId=5&amp;siteUserId=564&amp;scId=2&amp;adsType=2&amp;prices=0.8&amp;checkCode=6172289b795f4fe390f73b99d9f742b7_122.226.213.7&amp;click=1&amp;url=http%3A//www.bmw.com.cn/cn/zh/insights/corporation/financial_services/q2_sales_promotion/overview.html&amp;v=0&amp;keyword=%u53C2%u6570&amp;s=http%3A//www.linuxidc.com/Linux/2007-04/3198p3.htm&amp;rn=323508---2010-7-5-17:8:23" TargetMode="External"/><Relationship Id="rId18" Type="http://schemas.openxmlformats.org/officeDocument/2006/relationships/hyperlink" Target="http://action.utops.cc/click.jsp?adsId=429&amp;adsLeagueId=5&amp;adsUserId=1&amp;siteId=657&amp;siteLeagueId=5&amp;siteUserId=564&amp;scId=2&amp;adsType=98&amp;prices=1.51&amp;checkCode=4f2a835d56592ca3019f442d53d24424_122.226.213.7&amp;click=1&amp;url=http%3A//www.totole.com.cn&amp;v=0&amp;keyword=%u53EF%u4EE5&amp;s=http%3A//www.linuxidc.com/Linux/2007-04/3198p5.htm&amp;rn=948722---2010-7-5-17:9: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uxidc.com/topicnews.aspx?tid=10" TargetMode="External"/><Relationship Id="rId12" Type="http://schemas.openxmlformats.org/officeDocument/2006/relationships/hyperlink" Target="http://action.utops.cc/click.jsp?adsId=429&amp;adsLeagueId=5&amp;adsUserId=1&amp;siteId=657&amp;siteLeagueId=5&amp;siteUserId=564&amp;scId=2&amp;adsType=98&amp;prices=1.51&amp;checkCode=095b3337e9f1f300cf25ac8faa29ee43_122.226.213.7&amp;click=1&amp;url=http%3A//www.totole.com.cn&amp;v=0&amp;keyword=%u53EF%u4EE5&amp;s=http%3A//www.linuxidc.com/Linux/2007-04/3198p2.htm&amp;rn=631696---2010-7-5-17:8:8" TargetMode="External"/><Relationship Id="rId17" Type="http://schemas.openxmlformats.org/officeDocument/2006/relationships/hyperlink" Target="http://action.utops.cc/click.jsp?adsId=427&amp;adsLeagueId=5&amp;adsUserId=1&amp;siteId=657&amp;siteLeagueId=5&amp;siteUserId=564&amp;scId=2&amp;adsType=98&amp;prices=1.51&amp;checkCode=80a28a9f0d39f3018be687daee019a30_122.226.213.7&amp;click=1&amp;url=http%3A//www.foho.cc/rc/index.html&amp;v=0&amp;keyword=%u8FD9%u4E24%u6761&amp;s=http%3A//www.linuxidc.com/Linux/2007-04/3198p4.htm&amp;rn=624588---2010-7-5-17:8:42" TargetMode="External"/><Relationship Id="rId2" Type="http://schemas.openxmlformats.org/officeDocument/2006/relationships/styles" Target="styles.xml"/><Relationship Id="rId16" Type="http://schemas.openxmlformats.org/officeDocument/2006/relationships/hyperlink" Target="http://action.utops.cc/click.jsp?adsId=426&amp;adsLeagueId=5&amp;adsUserId=1&amp;siteId=657&amp;siteLeagueId=5&amp;siteUserId=564&amp;scId=2&amp;adsType=98&amp;prices=1.51&amp;checkCode=770a6b3e0f797cb9067165a8eb864725_122.226.213.7&amp;click=1&amp;url=http%3A//www.totole.com.cn&amp;v=0&amp;keyword=%u5206%u89E3&amp;s=http%3A//www.linuxidc.com/Linux/2007-04/3198p3.htm&amp;rn=90325---2010-7-5-17:8:2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tion.utops.cc/click.jsp?adsId=250&amp;adsLeagueId=5&amp;adsUserId=188&amp;siteId=657&amp;siteLeagueId=5&amp;siteUserId=564&amp;scId=2&amp;adsType=2&amp;prices=1.33&amp;checkCode=b5f5e3ddaf293056a8a901649441ef80_122.226.213.7&amp;click=1&amp;url=http%3A//eshopping.ganso.com.cn/index.php%3Fmain_page%3Dindex%26cPath%3D23%26zenid%3D35fs71rcmjliagpbmpobrp41f7&amp;v=0&amp;keyword=%u73AF%u5883&amp;s=http%3A//www.linuxidc.com/Linux/2007-04/3198.htm&amp;rn=551860---2010-7-5-17:4:53" TargetMode="External"/><Relationship Id="rId11" Type="http://schemas.openxmlformats.org/officeDocument/2006/relationships/hyperlink" Target="http://action.utops.cc/click.jsp?adsId=428&amp;adsLeagueId=5&amp;adsUserId=1&amp;siteId=657&amp;siteLeagueId=5&amp;siteUserId=564&amp;scId=2&amp;adsType=98&amp;prices=1.51&amp;checkCode=71f2d9469e71de0c5f27b212250610a3_122.226.213.7&amp;click=1&amp;url=http%3A//www.totole.com.cn&amp;v=0&amp;keyword=%u4F7F%u7528&amp;s=http%3A//www.linuxidc.com/Linux/2007-04/3198p2.htm&amp;rn=840385---2010-7-5-17:8:8" TargetMode="External"/><Relationship Id="rId5" Type="http://schemas.openxmlformats.org/officeDocument/2006/relationships/hyperlink" Target="http://www.linuxidc.com/" TargetMode="External"/><Relationship Id="rId15" Type="http://schemas.openxmlformats.org/officeDocument/2006/relationships/hyperlink" Target="http://action.utops.cc/click.jsp?adsId=412&amp;adsLeagueId=5&amp;adsUserId=1&amp;siteId=657&amp;siteLeagueId=5&amp;siteUserId=564&amp;scId=2&amp;adsType=98&amp;prices=1.51&amp;checkCode=02bdde79aab06086cb8b99f916b359a5_122.226.213.7&amp;click=1&amp;url=http%3A//www.foho.cc/totole/index.html&amp;v=0&amp;keyword=%u8FD9%u6761&amp;s=http%3A//www.linuxidc.com/Linux/2007-04/3198p3.htm&amp;rn=446391---2010-7-5-17:8:23" TargetMode="External"/><Relationship Id="rId10" Type="http://schemas.openxmlformats.org/officeDocument/2006/relationships/hyperlink" Target="http://action.utops.cc/click.jsp?adsId=82&amp;adsLeagueId=5&amp;adsUserId=188&amp;siteId=657&amp;siteLeagueId=5&amp;siteUserId=564&amp;scId=2&amp;adsType=2&amp;prices=0.8&amp;checkCode=2b9e042e067cf3f34456d5297a8c4873_122.226.213.7&amp;click=1&amp;url=http%3A//campaign.rubiconworld.com.cn/Rubicon.html%23/Conquer&amp;v=0&amp;keyword=%u7A7A%u95F4&amp;s=http%3A//www.linuxidc.com/Linux/2007-04/3198p2.htm&amp;rn=614107---2010-7-5-17:8:8" TargetMode="External"/><Relationship Id="rId19" Type="http://schemas.openxmlformats.org/officeDocument/2006/relationships/hyperlink" Target="http://action.utops.cc/click.jsp?adsId=427&amp;adsLeagueId=5&amp;adsUserId=1&amp;siteId=657&amp;siteLeagueId=5&amp;siteUserId=564&amp;scId=2&amp;adsType=98&amp;prices=1.51&amp;checkCode=980e662d692fe96a4b3d09f481623cee_122.226.213.7&amp;click=1&amp;url=http%3A//www.foho.cc/rc/index.html&amp;v=0&amp;keyword=%u4E0D%u8BB2&amp;s=http%3A//www.linuxidc.com/Linux/2007-04/3198p5.htm&amp;rn=279900---2010-7-5-17:9: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topicnews.aspx?tid=10" TargetMode="External"/><Relationship Id="rId14" Type="http://schemas.openxmlformats.org/officeDocument/2006/relationships/hyperlink" Target="http://action.utops.cc/click.jsp?adsId=427&amp;adsLeagueId=5&amp;adsUserId=1&amp;siteId=657&amp;siteLeagueId=5&amp;siteUserId=564&amp;scId=2&amp;adsType=98&amp;prices=1.51&amp;checkCode=b70c9306d91b05cbe41f224a1fdc4635_122.226.213.7&amp;click=1&amp;url=http%3A//www.foho.cc/rc/index.html&amp;v=0&amp;keyword=%u6210%u4E86&amp;s=http%3A//www.linuxidc.com/Linux/2007-04/3198p3.htm&amp;rn=339236---2010-7-5-17:8: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2524</Words>
  <Characters>14392</Characters>
  <Application>Microsoft Office Word</Application>
  <DocSecurity>0</DocSecurity>
  <Lines>119</Lines>
  <Paragraphs>33</Paragraphs>
  <ScaleCrop>false</ScaleCrop>
  <Company>ICT</Company>
  <LinksUpToDate>false</LinksUpToDate>
  <CharactersWithSpaces>16883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1</cp:revision>
  <dcterms:created xsi:type="dcterms:W3CDTF">2010-07-05T09:06:00Z</dcterms:created>
  <dcterms:modified xsi:type="dcterms:W3CDTF">2010-07-05T09:09:00Z</dcterms:modified>
</cp:coreProperties>
</file>