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7B5D" w14:textId="127D37FD" w:rsidR="00E67FA4" w:rsidRPr="008A2ACC" w:rsidRDefault="00E77C5D" w:rsidP="00E77C5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</w:pPr>
      <w:r w:rsidRPr="008A2ACC"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  <w:t>INF8245E: Machine Learning</w:t>
      </w:r>
      <w:r w:rsidR="00904A29" w:rsidRPr="008A2ACC"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  <w:t xml:space="preserve"> | Assignment #1</w:t>
      </w:r>
    </w:p>
    <w:p w14:paraId="68D9A39F" w14:textId="2D3E7788" w:rsidR="00904A29" w:rsidRPr="008A2ACC" w:rsidRDefault="00904A29" w:rsidP="00E77C5D">
      <w:pPr>
        <w:jc w:val="center"/>
        <w:rPr>
          <w:rFonts w:ascii="Times New Roman" w:hAnsi="Times New Roman" w:cs="Times New Roman"/>
          <w:color w:val="002060"/>
          <w:lang w:val="en-CA"/>
        </w:rPr>
      </w:pPr>
      <w:r w:rsidRPr="008A2ACC">
        <w:rPr>
          <w:rFonts w:ascii="Times New Roman" w:hAnsi="Times New Roman" w:cs="Times New Roman"/>
          <w:color w:val="002060"/>
          <w:lang w:val="en-CA"/>
        </w:rPr>
        <w:t>Louis Plessis (1933334)</w:t>
      </w:r>
    </w:p>
    <w:p w14:paraId="507C66E2" w14:textId="4DA2588D" w:rsidR="009220E5" w:rsidRPr="008A2ACC" w:rsidRDefault="009220E5" w:rsidP="00E77C5D">
      <w:pPr>
        <w:jc w:val="center"/>
        <w:rPr>
          <w:rFonts w:ascii="Times New Roman" w:hAnsi="Times New Roman" w:cs="Times New Roman"/>
          <w:color w:val="002060"/>
          <w:lang w:val="en-CA"/>
        </w:rPr>
      </w:pPr>
      <w:r w:rsidRPr="008A2ACC">
        <w:rPr>
          <w:rFonts w:ascii="Times New Roman" w:hAnsi="Times New Roman" w:cs="Times New Roman"/>
          <w:color w:val="002060"/>
          <w:lang w:val="en-CA"/>
        </w:rPr>
        <w:t>4 October 2021</w:t>
      </w:r>
    </w:p>
    <w:p w14:paraId="4985E550" w14:textId="474B8F60" w:rsidR="00C436F7" w:rsidRPr="008A2ACC" w:rsidRDefault="00FE3044" w:rsidP="002729C1">
      <w:pPr>
        <w:jc w:val="center"/>
        <w:rPr>
          <w:rFonts w:ascii="Times New Roman" w:hAnsi="Times New Roman" w:cs="Times New Roman"/>
          <w:color w:val="002060"/>
          <w:sz w:val="18"/>
          <w:szCs w:val="18"/>
          <w:lang w:val="en-CA"/>
        </w:rPr>
      </w:pPr>
      <w:r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Acknowledgement: </w:t>
      </w:r>
      <w:r w:rsidR="002729C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>I have</w:t>
      </w:r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 </w:t>
      </w:r>
      <w:r w:rsidR="001A253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briefly </w:t>
      </w:r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discussed about this assignment with Joseph </w:t>
      </w:r>
      <w:proofErr w:type="spellStart"/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>Battesti</w:t>
      </w:r>
      <w:proofErr w:type="spellEnd"/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 and Marie-Christine </w:t>
      </w:r>
      <w:proofErr w:type="spellStart"/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>Paré</w:t>
      </w:r>
      <w:proofErr w:type="spellEnd"/>
      <w:r w:rsidR="001A253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 (parts 3 and 4).</w:t>
      </w:r>
    </w:p>
    <w:p w14:paraId="6DF16CA2" w14:textId="77777777" w:rsidR="002729C1" w:rsidRPr="008A2ACC" w:rsidRDefault="002729C1" w:rsidP="002729C1">
      <w:pPr>
        <w:jc w:val="center"/>
        <w:rPr>
          <w:rFonts w:ascii="Times New Roman" w:hAnsi="Times New Roman" w:cs="Times New Roman"/>
          <w:color w:val="002060"/>
          <w:sz w:val="18"/>
          <w:szCs w:val="18"/>
          <w:lang w:val="en-CA"/>
        </w:rPr>
      </w:pPr>
    </w:p>
    <w:p w14:paraId="1899FE0B" w14:textId="2BE4B1A6" w:rsidR="00B93B93" w:rsidRPr="008A2ACC" w:rsidRDefault="00904A29" w:rsidP="00B93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 w:rsidRPr="008A2ACC"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Sampling</w:t>
      </w:r>
    </w:p>
    <w:p w14:paraId="7F7FEE0A" w14:textId="77777777" w:rsidR="00C00EB6" w:rsidRPr="008A2ACC" w:rsidRDefault="00C00EB6" w:rsidP="00C00EB6">
      <w:pPr>
        <w:pStyle w:val="ListParagraph"/>
        <w:ind w:left="360"/>
        <w:rPr>
          <w:rFonts w:ascii="Times New Roman" w:hAnsi="Times New Roman" w:cs="Times New Roman"/>
          <w:lang w:val="en-CA"/>
        </w:rPr>
      </w:pPr>
    </w:p>
    <w:p w14:paraId="1047F039" w14:textId="1FD59C34" w:rsidR="00904A29" w:rsidRPr="008A2ACC" w:rsidRDefault="00904A29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  <w:lang w:val="en-CA"/>
        </w:rPr>
        <w:t>Pseudocode</w:t>
      </w:r>
      <w:r w:rsidR="00990F43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to sample the student’s routine</w:t>
      </w:r>
    </w:p>
    <w:tbl>
      <w:tblPr>
        <w:tblStyle w:val="TableGrid"/>
        <w:tblW w:w="0" w:type="auto"/>
        <w:tblInd w:w="952" w:type="dxa"/>
        <w:tblLook w:val="04A0" w:firstRow="1" w:lastRow="0" w:firstColumn="1" w:lastColumn="0" w:noHBand="0" w:noVBand="1"/>
      </w:tblPr>
      <w:tblGrid>
        <w:gridCol w:w="3718"/>
        <w:gridCol w:w="3718"/>
      </w:tblGrid>
      <w:tr w:rsidR="00990F43" w14:paraId="04755238" w14:textId="77777777" w:rsidTr="00AD3D8D">
        <w:trPr>
          <w:trHeight w:val="288"/>
        </w:trPr>
        <w:tc>
          <w:tcPr>
            <w:tcW w:w="3718" w:type="dxa"/>
            <w:vAlign w:val="center"/>
          </w:tcPr>
          <w:p w14:paraId="5914F3F3" w14:textId="4B7F9945" w:rsidR="00990F43" w:rsidRPr="00233BC0" w:rsidRDefault="00233BC0" w:rsidP="00233BC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</w:pPr>
            <w:r w:rsidRPr="00233BC0"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  <w:t>Activity</w:t>
            </w:r>
          </w:p>
        </w:tc>
        <w:tc>
          <w:tcPr>
            <w:tcW w:w="3718" w:type="dxa"/>
            <w:vAlign w:val="center"/>
          </w:tcPr>
          <w:p w14:paraId="13DF9C21" w14:textId="1503002B" w:rsidR="00990F43" w:rsidRPr="00233BC0" w:rsidRDefault="00233BC0" w:rsidP="00233BC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</w:pPr>
            <w:r w:rsidRPr="00233BC0"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  <w:t>Distribution</w:t>
            </w:r>
          </w:p>
        </w:tc>
      </w:tr>
      <w:tr w:rsidR="00233BC0" w14:paraId="04532688" w14:textId="77777777" w:rsidTr="00AD3D8D">
        <w:trPr>
          <w:trHeight w:val="303"/>
        </w:trPr>
        <w:tc>
          <w:tcPr>
            <w:tcW w:w="3718" w:type="dxa"/>
            <w:vAlign w:val="center"/>
          </w:tcPr>
          <w:p w14:paraId="020F6648" w14:textId="4E162991" w:rsidR="00233BC0" w:rsidRDefault="00233BC0" w:rsidP="00233BC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Movies</w:t>
            </w:r>
          </w:p>
        </w:tc>
        <w:tc>
          <w:tcPr>
            <w:tcW w:w="3718" w:type="dxa"/>
            <w:vAlign w:val="center"/>
          </w:tcPr>
          <w:p w14:paraId="23D382F1" w14:textId="1E90D0F4" w:rsidR="00233BC0" w:rsidRDefault="006D460B" w:rsidP="00233BC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0 </w:t>
            </w:r>
            <w:r>
              <w:rPr>
                <w:rFonts w:ascii="Times New Roman" w:hAnsi="Times New Roman" w:cs="Times New Roman"/>
                <w:lang w:val="en-CA"/>
              </w:rPr>
              <w:sym w:font="Symbol" w:char="F0A3"/>
            </w:r>
            <w:r>
              <w:rPr>
                <w:rFonts w:ascii="Times New Roman" w:hAnsi="Times New Roman" w:cs="Times New Roman"/>
                <w:lang w:val="en-CA"/>
              </w:rPr>
              <w:t xml:space="preserve"> x </w:t>
            </w:r>
            <w:r>
              <w:rPr>
                <w:rFonts w:ascii="Times New Roman" w:hAnsi="Times New Roman" w:cs="Times New Roman"/>
                <w:lang w:val="en-CA"/>
              </w:rPr>
              <w:sym w:font="Symbol" w:char="F03C"/>
            </w:r>
            <w:r>
              <w:rPr>
                <w:rFonts w:ascii="Times New Roman" w:hAnsi="Times New Roman" w:cs="Times New Roman"/>
                <w:lang w:val="en-CA"/>
              </w:rPr>
              <w:t xml:space="preserve"> 0.2</w:t>
            </w:r>
          </w:p>
        </w:tc>
      </w:tr>
      <w:tr w:rsidR="00990F43" w14:paraId="6E2CECF3" w14:textId="77777777" w:rsidTr="00AD3D8D">
        <w:trPr>
          <w:trHeight w:val="288"/>
        </w:trPr>
        <w:tc>
          <w:tcPr>
            <w:tcW w:w="3718" w:type="dxa"/>
            <w:vAlign w:val="center"/>
          </w:tcPr>
          <w:p w14:paraId="23DFD29C" w14:textId="708E7220" w:rsidR="00990F43" w:rsidRDefault="00233BC0" w:rsidP="00233BC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INF8245E</w:t>
            </w:r>
          </w:p>
        </w:tc>
        <w:tc>
          <w:tcPr>
            <w:tcW w:w="3718" w:type="dxa"/>
            <w:vAlign w:val="center"/>
          </w:tcPr>
          <w:p w14:paraId="5C9F8136" w14:textId="6EF8F73F" w:rsidR="00990F43" w:rsidRDefault="006D460B" w:rsidP="00233BC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0.2 </w:t>
            </w:r>
            <w:r>
              <w:rPr>
                <w:rFonts w:ascii="Times New Roman" w:hAnsi="Times New Roman" w:cs="Times New Roman"/>
                <w:lang w:val="en-CA"/>
              </w:rPr>
              <w:sym w:font="Symbol" w:char="F0A3"/>
            </w:r>
            <w:r>
              <w:rPr>
                <w:rFonts w:ascii="Times New Roman" w:hAnsi="Times New Roman" w:cs="Times New Roman"/>
                <w:lang w:val="en-CA"/>
              </w:rPr>
              <w:t xml:space="preserve"> x </w:t>
            </w:r>
            <w:r>
              <w:rPr>
                <w:rFonts w:ascii="Times New Roman" w:hAnsi="Times New Roman" w:cs="Times New Roman"/>
                <w:lang w:val="en-CA"/>
              </w:rPr>
              <w:sym w:font="Symbol" w:char="F03C"/>
            </w:r>
            <w:r>
              <w:rPr>
                <w:rFonts w:ascii="Times New Roman" w:hAnsi="Times New Roman" w:cs="Times New Roman"/>
                <w:lang w:val="en-CA"/>
              </w:rPr>
              <w:t xml:space="preserve"> 0.6</w:t>
            </w:r>
          </w:p>
        </w:tc>
      </w:tr>
      <w:tr w:rsidR="00990F43" w14:paraId="631E0E48" w14:textId="77777777" w:rsidTr="00AD3D8D">
        <w:trPr>
          <w:trHeight w:val="288"/>
        </w:trPr>
        <w:tc>
          <w:tcPr>
            <w:tcW w:w="3718" w:type="dxa"/>
            <w:vAlign w:val="center"/>
          </w:tcPr>
          <w:p w14:paraId="4C8B1B8A" w14:textId="38D31097" w:rsidR="00990F43" w:rsidRDefault="00233BC0" w:rsidP="00233BC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Playing</w:t>
            </w:r>
          </w:p>
        </w:tc>
        <w:tc>
          <w:tcPr>
            <w:tcW w:w="3718" w:type="dxa"/>
            <w:vAlign w:val="center"/>
          </w:tcPr>
          <w:p w14:paraId="0FAC6151" w14:textId="31E0B453" w:rsidR="00990F43" w:rsidRDefault="006D460B" w:rsidP="00233BC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0.6 </w:t>
            </w:r>
            <w:r>
              <w:rPr>
                <w:rFonts w:ascii="Times New Roman" w:hAnsi="Times New Roman" w:cs="Times New Roman"/>
                <w:lang w:val="en-CA"/>
              </w:rPr>
              <w:sym w:font="Symbol" w:char="F0A3"/>
            </w:r>
            <w:r>
              <w:rPr>
                <w:rFonts w:ascii="Times New Roman" w:hAnsi="Times New Roman" w:cs="Times New Roman"/>
                <w:lang w:val="en-CA"/>
              </w:rPr>
              <w:t xml:space="preserve"> x </w:t>
            </w:r>
            <w:r>
              <w:rPr>
                <w:rFonts w:ascii="Times New Roman" w:hAnsi="Times New Roman" w:cs="Times New Roman"/>
                <w:lang w:val="en-CA"/>
              </w:rPr>
              <w:sym w:font="Symbol" w:char="F03C"/>
            </w:r>
            <w:r>
              <w:rPr>
                <w:rFonts w:ascii="Times New Roman" w:hAnsi="Times New Roman" w:cs="Times New Roman"/>
                <w:lang w:val="en-CA"/>
              </w:rPr>
              <w:t xml:space="preserve"> 0.7</w:t>
            </w:r>
          </w:p>
        </w:tc>
      </w:tr>
      <w:tr w:rsidR="00990F43" w14:paraId="095997E8" w14:textId="77777777" w:rsidTr="00AD3D8D">
        <w:trPr>
          <w:trHeight w:val="303"/>
        </w:trPr>
        <w:tc>
          <w:tcPr>
            <w:tcW w:w="3718" w:type="dxa"/>
            <w:vAlign w:val="center"/>
          </w:tcPr>
          <w:p w14:paraId="1316C04B" w14:textId="4407CE77" w:rsidR="00990F43" w:rsidRDefault="00233BC0" w:rsidP="00233BC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Studying</w:t>
            </w:r>
          </w:p>
        </w:tc>
        <w:tc>
          <w:tcPr>
            <w:tcW w:w="3718" w:type="dxa"/>
            <w:vAlign w:val="center"/>
          </w:tcPr>
          <w:p w14:paraId="6ADBB271" w14:textId="7E15F85C" w:rsidR="00990F43" w:rsidRDefault="006D460B" w:rsidP="00233BC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0.7 </w:t>
            </w:r>
            <w:r>
              <w:rPr>
                <w:rFonts w:ascii="Times New Roman" w:hAnsi="Times New Roman" w:cs="Times New Roman"/>
                <w:lang w:val="en-CA"/>
              </w:rPr>
              <w:sym w:font="Symbol" w:char="F0A3"/>
            </w:r>
            <w:r>
              <w:rPr>
                <w:rFonts w:ascii="Times New Roman" w:hAnsi="Times New Roman" w:cs="Times New Roman"/>
                <w:lang w:val="en-CA"/>
              </w:rPr>
              <w:t xml:space="preserve"> x </w:t>
            </w:r>
            <w:r>
              <w:rPr>
                <w:rFonts w:ascii="Times New Roman" w:hAnsi="Times New Roman" w:cs="Times New Roman"/>
                <w:lang w:val="en-CA"/>
              </w:rPr>
              <w:sym w:font="Symbol" w:char="F03C"/>
            </w:r>
            <w:r>
              <w:rPr>
                <w:rFonts w:ascii="Times New Roman" w:hAnsi="Times New Roman" w:cs="Times New Roman"/>
                <w:lang w:val="en-CA"/>
              </w:rPr>
              <w:t xml:space="preserve"> 1</w:t>
            </w:r>
          </w:p>
        </w:tc>
      </w:tr>
    </w:tbl>
    <w:p w14:paraId="3616E8A1" w14:textId="7C6E67B4" w:rsidR="00C00EB6" w:rsidRDefault="00C00EB6" w:rsidP="00C00EB6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423" w:rsidRPr="001A253C" w14:paraId="6B2B6095" w14:textId="77777777" w:rsidTr="007E4608">
        <w:trPr>
          <w:trHeight w:val="2786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01074" w14:textId="0E33FE80" w:rsidR="001F1EF6" w:rsidRPr="00AD3D8D" w:rsidRDefault="001F1EF6" w:rsidP="001F1EF6">
            <w:pPr>
              <w:rPr>
                <w:rFonts w:ascii="Consolas" w:hAnsi="Consolas" w:cs="Times New Roman"/>
                <w:i/>
                <w:iCs/>
                <w:sz w:val="20"/>
                <w:szCs w:val="20"/>
                <w:lang w:val="en-CA"/>
              </w:rPr>
            </w:pPr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 xml:space="preserve">x = </w:t>
            </w:r>
            <w:proofErr w:type="gramStart"/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random(</w:t>
            </w:r>
            <w:proofErr w:type="gramEnd"/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 xml:space="preserve">0,1)    </w:t>
            </w:r>
            <w:r w:rsidRPr="00AD3D8D">
              <w:rPr>
                <w:rFonts w:ascii="Consolas" w:hAnsi="Consolas" w:cs="Times New Roman"/>
                <w:i/>
                <w:iCs/>
                <w:sz w:val="20"/>
                <w:szCs w:val="20"/>
                <w:lang w:val="en-CA"/>
              </w:rPr>
              <w:t># Random number between 0 and 1</w:t>
            </w:r>
          </w:p>
          <w:p w14:paraId="3C03F8CC" w14:textId="3AB9882F" w:rsidR="001F1EF6" w:rsidRPr="00AD3D8D" w:rsidRDefault="001F1EF6" w:rsidP="001F1EF6">
            <w:pPr>
              <w:rPr>
                <w:rFonts w:ascii="Consolas" w:hAnsi="Consolas" w:cs="Times New Roman"/>
                <w:sz w:val="20"/>
                <w:szCs w:val="20"/>
                <w:lang w:val="en-CA"/>
              </w:rPr>
            </w:pPr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activity = ""</w:t>
            </w:r>
          </w:p>
          <w:p w14:paraId="7F6C8EF6" w14:textId="77777777" w:rsidR="001F1EF6" w:rsidRPr="00AD3D8D" w:rsidRDefault="001F1EF6" w:rsidP="001F1EF6">
            <w:pPr>
              <w:rPr>
                <w:rFonts w:ascii="Consolas" w:hAnsi="Consolas" w:cs="Times New Roman"/>
                <w:sz w:val="20"/>
                <w:szCs w:val="20"/>
                <w:lang w:val="en-CA"/>
              </w:rPr>
            </w:pPr>
          </w:p>
          <w:p w14:paraId="02B55FF1" w14:textId="735DF2C7" w:rsidR="001F1EF6" w:rsidRPr="00AD3D8D" w:rsidRDefault="001F1EF6" w:rsidP="001F1EF6">
            <w:pPr>
              <w:rPr>
                <w:rFonts w:ascii="Consolas" w:hAnsi="Consolas" w:cs="Times New Roman"/>
                <w:sz w:val="20"/>
                <w:szCs w:val="20"/>
                <w:lang w:val="en-CA"/>
              </w:rPr>
            </w:pPr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 xml:space="preserve">if </w:t>
            </w:r>
            <w:proofErr w:type="gramStart"/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( (</w:t>
            </w:r>
            <w:proofErr w:type="gramEnd"/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x &gt;= 0) and (x &lt; 0.2) )</w:t>
            </w:r>
          </w:p>
          <w:p w14:paraId="032E5BAC" w14:textId="7B0084E8" w:rsidR="001F1EF6" w:rsidRPr="00AD3D8D" w:rsidRDefault="001F1EF6" w:rsidP="001F1EF6">
            <w:pPr>
              <w:ind w:left="720"/>
              <w:rPr>
                <w:rFonts w:ascii="Consolas" w:hAnsi="Consolas" w:cs="Times New Roman"/>
                <w:sz w:val="20"/>
                <w:szCs w:val="20"/>
                <w:lang w:val="en-CA"/>
              </w:rPr>
            </w:pPr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activity = "Movies"</w:t>
            </w:r>
          </w:p>
          <w:p w14:paraId="247F9507" w14:textId="77777777" w:rsidR="001F1EF6" w:rsidRPr="00AD3D8D" w:rsidRDefault="001F1EF6" w:rsidP="001F1EF6">
            <w:pPr>
              <w:rPr>
                <w:rFonts w:ascii="Consolas" w:hAnsi="Consolas" w:cs="Times New Roman"/>
                <w:sz w:val="20"/>
                <w:szCs w:val="20"/>
                <w:lang w:val="en-CA"/>
              </w:rPr>
            </w:pPr>
          </w:p>
          <w:p w14:paraId="4D84F937" w14:textId="0516ABA8" w:rsidR="001F1EF6" w:rsidRPr="00AD3D8D" w:rsidRDefault="001F1EF6" w:rsidP="001F1EF6">
            <w:pPr>
              <w:rPr>
                <w:rFonts w:ascii="Consolas" w:hAnsi="Consolas" w:cs="Times New Roman"/>
                <w:sz w:val="20"/>
                <w:szCs w:val="20"/>
                <w:lang w:val="en-CA"/>
              </w:rPr>
            </w:pPr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 xml:space="preserve">if </w:t>
            </w:r>
            <w:proofErr w:type="gramStart"/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( (</w:t>
            </w:r>
            <w:proofErr w:type="gramEnd"/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x &gt;= 0.2) and (x &lt; 0.6) )</w:t>
            </w:r>
          </w:p>
          <w:p w14:paraId="015996B7" w14:textId="7B554C59" w:rsidR="001F1EF6" w:rsidRPr="00AD3D8D" w:rsidRDefault="001F1EF6" w:rsidP="001F1EF6">
            <w:pPr>
              <w:ind w:left="720"/>
              <w:rPr>
                <w:rFonts w:ascii="Consolas" w:hAnsi="Consolas" w:cs="Times New Roman"/>
                <w:sz w:val="20"/>
                <w:szCs w:val="20"/>
                <w:lang w:val="en-CA"/>
              </w:rPr>
            </w:pPr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activity = "INF8245E"</w:t>
            </w:r>
          </w:p>
          <w:p w14:paraId="64F794E3" w14:textId="77777777" w:rsidR="001F1EF6" w:rsidRPr="00AD3D8D" w:rsidRDefault="001F1EF6" w:rsidP="001F1EF6">
            <w:pPr>
              <w:rPr>
                <w:rFonts w:ascii="Consolas" w:hAnsi="Consolas" w:cs="Times New Roman"/>
                <w:sz w:val="20"/>
                <w:szCs w:val="20"/>
                <w:lang w:val="en-CA"/>
              </w:rPr>
            </w:pPr>
          </w:p>
          <w:p w14:paraId="0917C154" w14:textId="5F602561" w:rsidR="001F1EF6" w:rsidRPr="00AD3D8D" w:rsidRDefault="001F1EF6" w:rsidP="001F1EF6">
            <w:pPr>
              <w:rPr>
                <w:rFonts w:ascii="Consolas" w:hAnsi="Consolas" w:cs="Times New Roman"/>
                <w:sz w:val="20"/>
                <w:szCs w:val="20"/>
                <w:lang w:val="en-CA"/>
              </w:rPr>
            </w:pPr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 xml:space="preserve">if </w:t>
            </w:r>
            <w:proofErr w:type="gramStart"/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( (</w:t>
            </w:r>
            <w:proofErr w:type="gramEnd"/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x &gt;= 0.6) and (x &lt; 0.7) )</w:t>
            </w:r>
          </w:p>
          <w:p w14:paraId="6F6071EE" w14:textId="131DD0C6" w:rsidR="001F1EF6" w:rsidRPr="00AD3D8D" w:rsidRDefault="001F1EF6" w:rsidP="001F1EF6">
            <w:pPr>
              <w:ind w:left="720"/>
              <w:rPr>
                <w:rFonts w:ascii="Consolas" w:hAnsi="Consolas" w:cs="Times New Roman"/>
                <w:sz w:val="20"/>
                <w:szCs w:val="20"/>
                <w:lang w:val="en-CA"/>
              </w:rPr>
            </w:pPr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activity = "Playing"</w:t>
            </w:r>
          </w:p>
          <w:p w14:paraId="61FF9D10" w14:textId="77777777" w:rsidR="001F1EF6" w:rsidRPr="00AD3D8D" w:rsidRDefault="001F1EF6" w:rsidP="001F1EF6">
            <w:pPr>
              <w:rPr>
                <w:rFonts w:ascii="Consolas" w:hAnsi="Consolas" w:cs="Times New Roman"/>
                <w:sz w:val="20"/>
                <w:szCs w:val="20"/>
                <w:lang w:val="en-CA"/>
              </w:rPr>
            </w:pPr>
          </w:p>
          <w:p w14:paraId="26395458" w14:textId="7BAC96C1" w:rsidR="001F1EF6" w:rsidRPr="00AD3D8D" w:rsidRDefault="001F1EF6" w:rsidP="001F1EF6">
            <w:pPr>
              <w:rPr>
                <w:rFonts w:ascii="Consolas" w:hAnsi="Consolas" w:cs="Times New Roman"/>
                <w:sz w:val="20"/>
                <w:szCs w:val="20"/>
                <w:lang w:val="en-CA"/>
              </w:rPr>
            </w:pPr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 xml:space="preserve">if </w:t>
            </w:r>
            <w:proofErr w:type="gramStart"/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( (</w:t>
            </w:r>
            <w:proofErr w:type="gramEnd"/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x &gt;= 0.7) and (x &lt; 1) )</w:t>
            </w:r>
          </w:p>
          <w:p w14:paraId="151F41C8" w14:textId="391212F9" w:rsidR="00DE4423" w:rsidRPr="00DE4423" w:rsidRDefault="001F1EF6" w:rsidP="001F1EF6">
            <w:pPr>
              <w:ind w:left="720"/>
              <w:rPr>
                <w:rFonts w:ascii="Consolas" w:hAnsi="Consolas" w:cs="Times New Roman"/>
                <w:lang w:val="en-CA"/>
              </w:rPr>
            </w:pPr>
            <w:r w:rsidRPr="00AD3D8D">
              <w:rPr>
                <w:rFonts w:ascii="Consolas" w:hAnsi="Consolas" w:cs="Times New Roman"/>
                <w:sz w:val="20"/>
                <w:szCs w:val="20"/>
                <w:lang w:val="en-CA"/>
              </w:rPr>
              <w:t>activity = "Studying"</w:t>
            </w:r>
          </w:p>
        </w:tc>
      </w:tr>
    </w:tbl>
    <w:p w14:paraId="2BBD3814" w14:textId="77777777" w:rsidR="006D460B" w:rsidRPr="008A2ACC" w:rsidRDefault="006D460B" w:rsidP="00C00EB6">
      <w:pPr>
        <w:rPr>
          <w:rFonts w:ascii="Times New Roman" w:hAnsi="Times New Roman" w:cs="Times New Roman"/>
          <w:lang w:val="en-CA"/>
        </w:rPr>
      </w:pPr>
    </w:p>
    <w:p w14:paraId="3F7164D9" w14:textId="4DFAB38E" w:rsidR="00904A29" w:rsidRDefault="00904A29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  <w:lang w:val="en-CA"/>
        </w:rPr>
        <w:t>Sampling</w:t>
      </w:r>
      <w:r w:rsidR="00AD3D8D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540DBE">
        <w:rPr>
          <w:rFonts w:ascii="Times New Roman" w:hAnsi="Times New Roman" w:cs="Times New Roman"/>
          <w:i/>
          <w:iCs/>
          <w:sz w:val="24"/>
          <w:szCs w:val="24"/>
          <w:lang w:val="en-CA"/>
        </w:rPr>
        <w:t>(r</w:t>
      </w:r>
      <w:r w:rsidR="00AD3D8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esults can vary as x </w:t>
      </w:r>
      <w:r w:rsidR="00540DBE">
        <w:rPr>
          <w:rFonts w:ascii="Times New Roman" w:hAnsi="Times New Roman" w:cs="Times New Roman"/>
          <w:i/>
          <w:iCs/>
          <w:sz w:val="24"/>
          <w:szCs w:val="24"/>
          <w:lang w:val="en-CA"/>
        </w:rPr>
        <w:t>is a random number)</w:t>
      </w:r>
    </w:p>
    <w:p w14:paraId="64B4D607" w14:textId="77777777" w:rsidR="001F1EF6" w:rsidRPr="00BF39A2" w:rsidRDefault="001F1EF6" w:rsidP="001F1EF6">
      <w:pPr>
        <w:pStyle w:val="ListParagraph"/>
        <w:ind w:left="792"/>
        <w:rPr>
          <w:rFonts w:ascii="Times New Roman" w:hAnsi="Times New Roman" w:cs="Times New Roman"/>
          <w:b/>
          <w:bCs/>
          <w:lang w:val="en-CA"/>
        </w:rPr>
      </w:pPr>
    </w:p>
    <w:p w14:paraId="0D540363" w14:textId="13B1586D" w:rsidR="001F1EF6" w:rsidRPr="00BF39A2" w:rsidRDefault="001F1EF6" w:rsidP="001F1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BF39A2">
        <w:rPr>
          <w:rFonts w:ascii="Times New Roman" w:hAnsi="Times New Roman" w:cs="Times New Roman"/>
          <w:b/>
          <w:bCs/>
          <w:lang w:val="en-CA"/>
        </w:rPr>
        <w:t>For 100 days:</w:t>
      </w:r>
    </w:p>
    <w:p w14:paraId="02FA9952" w14:textId="37953EA8" w:rsidR="00AD3D8D" w:rsidRPr="00BF39A2" w:rsidRDefault="00AD3D8D" w:rsidP="00AD3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Movies: </w:t>
      </w:r>
      <w:r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ab/>
        <w:t xml:space="preserve"> </w:t>
      </w:r>
      <w:r w:rsidR="003036CC"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ab/>
      </w:r>
      <w:r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>23/100 days</w:t>
      </w:r>
    </w:p>
    <w:p w14:paraId="62D88C58" w14:textId="601CA255" w:rsidR="00AD3D8D" w:rsidRPr="00BF39A2" w:rsidRDefault="00AD3D8D" w:rsidP="00AD3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INF8245E: </w:t>
      </w:r>
      <w:r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ab/>
        <w:t>33/100 days</w:t>
      </w:r>
    </w:p>
    <w:p w14:paraId="288CF699" w14:textId="73918680" w:rsidR="00AD3D8D" w:rsidRPr="00BF39A2" w:rsidRDefault="00AD3D8D" w:rsidP="00AD3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Playing: </w:t>
      </w:r>
      <w:r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ab/>
        <w:t xml:space="preserve"> </w:t>
      </w:r>
      <w:r w:rsidR="003036CC"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ab/>
      </w:r>
      <w:r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>11/100 days</w:t>
      </w:r>
    </w:p>
    <w:p w14:paraId="493EBB15" w14:textId="30E1C3AD" w:rsidR="00AD3D8D" w:rsidRPr="00BF39A2" w:rsidRDefault="00AD3D8D" w:rsidP="00AD3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Studying: </w:t>
      </w:r>
      <w:r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ab/>
        <w:t xml:space="preserve"> </w:t>
      </w:r>
      <w:r w:rsidR="003036CC"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ab/>
      </w:r>
      <w:r w:rsidRPr="00BF39A2">
        <w:rPr>
          <w:rFonts w:ascii="Times New Roman" w:eastAsia="Times New Roman" w:hAnsi="Times New Roman" w:cs="Times New Roman"/>
          <w:color w:val="000000"/>
          <w:lang w:val="en-CA" w:eastAsia="en-CA"/>
        </w:rPr>
        <w:t>33/100 days</w:t>
      </w:r>
    </w:p>
    <w:p w14:paraId="1F19F268" w14:textId="77777777" w:rsidR="00AD3D8D" w:rsidRPr="00BF39A2" w:rsidRDefault="00AD3D8D" w:rsidP="00AD3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34F38382" w14:textId="41754AA3" w:rsidR="00AD3D8D" w:rsidRPr="00BF39A2" w:rsidRDefault="00AD3D8D" w:rsidP="00AD3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BF39A2">
        <w:rPr>
          <w:rFonts w:ascii="Times New Roman" w:hAnsi="Times New Roman" w:cs="Times New Roman"/>
          <w:b/>
          <w:bCs/>
          <w:lang w:val="en-CA"/>
        </w:rPr>
        <w:t>For 1000 days:</w:t>
      </w:r>
    </w:p>
    <w:p w14:paraId="7C31511A" w14:textId="54C462FB" w:rsidR="007E4608" w:rsidRPr="00BF39A2" w:rsidRDefault="007E4608" w:rsidP="007E46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BF39A2">
        <w:rPr>
          <w:rFonts w:ascii="Times New Roman" w:hAnsi="Times New Roman" w:cs="Times New Roman"/>
          <w:color w:val="000000"/>
          <w:sz w:val="22"/>
          <w:szCs w:val="22"/>
        </w:rPr>
        <w:t xml:space="preserve">Movies: </w:t>
      </w:r>
      <w:r w:rsidRPr="00BF39A2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</w:t>
      </w:r>
      <w:r w:rsidR="003036CC" w:rsidRPr="00BF39A2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F39A2">
        <w:rPr>
          <w:rFonts w:ascii="Times New Roman" w:hAnsi="Times New Roman" w:cs="Times New Roman"/>
          <w:color w:val="000000"/>
          <w:sz w:val="22"/>
          <w:szCs w:val="22"/>
        </w:rPr>
        <w:t>208/1000 days</w:t>
      </w:r>
    </w:p>
    <w:p w14:paraId="0B014038" w14:textId="0D162A94" w:rsidR="007E4608" w:rsidRPr="00BF39A2" w:rsidRDefault="007E4608" w:rsidP="007E46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BF39A2">
        <w:rPr>
          <w:rFonts w:ascii="Times New Roman" w:hAnsi="Times New Roman" w:cs="Times New Roman"/>
          <w:color w:val="000000"/>
          <w:sz w:val="22"/>
          <w:szCs w:val="22"/>
        </w:rPr>
        <w:t xml:space="preserve">INF8245E: </w:t>
      </w:r>
      <w:r w:rsidRPr="00BF39A2">
        <w:rPr>
          <w:rFonts w:ascii="Times New Roman" w:hAnsi="Times New Roman" w:cs="Times New Roman"/>
          <w:color w:val="000000"/>
          <w:sz w:val="22"/>
          <w:szCs w:val="22"/>
        </w:rPr>
        <w:tab/>
        <w:t>390/1000 days</w:t>
      </w:r>
    </w:p>
    <w:p w14:paraId="4A096A40" w14:textId="266C18C1" w:rsidR="007E4608" w:rsidRPr="00BF39A2" w:rsidRDefault="007E4608" w:rsidP="007E46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BF39A2">
        <w:rPr>
          <w:rFonts w:ascii="Times New Roman" w:hAnsi="Times New Roman" w:cs="Times New Roman"/>
          <w:color w:val="000000"/>
          <w:sz w:val="22"/>
          <w:szCs w:val="22"/>
        </w:rPr>
        <w:t xml:space="preserve">Playing: </w:t>
      </w:r>
      <w:r w:rsidRPr="00BF39A2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</w:t>
      </w:r>
      <w:r w:rsidR="003036CC" w:rsidRPr="00BF39A2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F39A2">
        <w:rPr>
          <w:rFonts w:ascii="Times New Roman" w:hAnsi="Times New Roman" w:cs="Times New Roman"/>
          <w:color w:val="000000"/>
          <w:sz w:val="22"/>
          <w:szCs w:val="22"/>
        </w:rPr>
        <w:t>98/1000 days</w:t>
      </w:r>
    </w:p>
    <w:p w14:paraId="5F2DBB46" w14:textId="458C7297" w:rsidR="007E4608" w:rsidRPr="00BF39A2" w:rsidRDefault="007E4608" w:rsidP="007E46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BF39A2">
        <w:rPr>
          <w:rFonts w:ascii="Times New Roman" w:hAnsi="Times New Roman" w:cs="Times New Roman"/>
          <w:color w:val="000000"/>
          <w:sz w:val="22"/>
          <w:szCs w:val="22"/>
        </w:rPr>
        <w:t xml:space="preserve">Studying: </w:t>
      </w:r>
      <w:r w:rsidRPr="00BF39A2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</w:t>
      </w:r>
      <w:r w:rsidR="003036CC" w:rsidRPr="00BF39A2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F39A2">
        <w:rPr>
          <w:rFonts w:ascii="Times New Roman" w:hAnsi="Times New Roman" w:cs="Times New Roman"/>
          <w:color w:val="000000"/>
          <w:sz w:val="22"/>
          <w:szCs w:val="22"/>
        </w:rPr>
        <w:t>304/1000 days</w:t>
      </w:r>
    </w:p>
    <w:p w14:paraId="0DC61795" w14:textId="1CEBFF22" w:rsidR="003036CC" w:rsidRPr="00BF39A2" w:rsidRDefault="003036CC" w:rsidP="003036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CA"/>
        </w:rPr>
      </w:pPr>
      <w:r w:rsidRPr="00BF39A2">
        <w:rPr>
          <w:rFonts w:ascii="Times New Roman" w:hAnsi="Times New Roman" w:cs="Times New Roman"/>
          <w:b/>
          <w:bCs/>
          <w:lang w:val="en-CA"/>
        </w:rPr>
        <w:lastRenderedPageBreak/>
        <w:t>Comparison with multinomial distribution</w:t>
      </w:r>
    </w:p>
    <w:p w14:paraId="73AC76E0" w14:textId="516BA276" w:rsidR="003036CC" w:rsidRDefault="00BF39A2" w:rsidP="003036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BF39A2">
        <w:rPr>
          <w:rFonts w:ascii="Times New Roman" w:hAnsi="Times New Roman" w:cs="Times New Roman"/>
          <w:color w:val="000000"/>
          <w:sz w:val="22"/>
          <w:szCs w:val="22"/>
        </w:rPr>
        <w:t>Differences between multinomial distribution and sample:</w:t>
      </w:r>
    </w:p>
    <w:p w14:paraId="294478BD" w14:textId="42D8A567" w:rsidR="00BF39A2" w:rsidRDefault="00BF39A2" w:rsidP="003036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Style w:val="TableGrid"/>
        <w:tblW w:w="0" w:type="auto"/>
        <w:tblInd w:w="952" w:type="dxa"/>
        <w:tblLook w:val="04A0" w:firstRow="1" w:lastRow="0" w:firstColumn="1" w:lastColumn="0" w:noHBand="0" w:noVBand="1"/>
      </w:tblPr>
      <w:tblGrid>
        <w:gridCol w:w="3718"/>
        <w:gridCol w:w="3718"/>
      </w:tblGrid>
      <w:tr w:rsidR="00BF39A2" w:rsidRPr="00233BC0" w14:paraId="77A361D7" w14:textId="77777777" w:rsidTr="006B7290">
        <w:trPr>
          <w:trHeight w:val="288"/>
        </w:trPr>
        <w:tc>
          <w:tcPr>
            <w:tcW w:w="3718" w:type="dxa"/>
            <w:vAlign w:val="center"/>
          </w:tcPr>
          <w:p w14:paraId="249BDA61" w14:textId="51C2C158" w:rsidR="00BF39A2" w:rsidRPr="00C04053" w:rsidRDefault="00BF39A2" w:rsidP="006B729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</w:pPr>
            <w:r w:rsidRPr="00C04053"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  <w:t>100 days</w:t>
            </w:r>
          </w:p>
        </w:tc>
        <w:tc>
          <w:tcPr>
            <w:tcW w:w="3718" w:type="dxa"/>
            <w:vAlign w:val="center"/>
          </w:tcPr>
          <w:p w14:paraId="0A158BDD" w14:textId="4A1EB449" w:rsidR="00BF39A2" w:rsidRPr="00C04053" w:rsidRDefault="00BF39A2" w:rsidP="006B729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</w:pPr>
            <w:r w:rsidRPr="00C04053"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  <w:t>1000 days</w:t>
            </w:r>
          </w:p>
        </w:tc>
      </w:tr>
      <w:tr w:rsidR="00BF39A2" w14:paraId="682C5561" w14:textId="77777777" w:rsidTr="006B7290">
        <w:trPr>
          <w:trHeight w:val="303"/>
        </w:trPr>
        <w:tc>
          <w:tcPr>
            <w:tcW w:w="3718" w:type="dxa"/>
            <w:vAlign w:val="center"/>
          </w:tcPr>
          <w:p w14:paraId="51ED7D06" w14:textId="58C73266" w:rsidR="00BF39A2" w:rsidRPr="00C04053" w:rsidRDefault="00B25ED7" w:rsidP="006B729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04053">
              <w:rPr>
                <w:rFonts w:ascii="Times New Roman" w:hAnsi="Times New Roman" w:cs="Times New Roman"/>
                <w:lang w:val="en-CA"/>
              </w:rPr>
              <w:t>0.030</w:t>
            </w:r>
          </w:p>
        </w:tc>
        <w:tc>
          <w:tcPr>
            <w:tcW w:w="3718" w:type="dxa"/>
            <w:vAlign w:val="center"/>
          </w:tcPr>
          <w:p w14:paraId="1EE23C34" w14:textId="571842CA" w:rsidR="00BF39A2" w:rsidRDefault="00B25ED7" w:rsidP="006B729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0.008</w:t>
            </w:r>
          </w:p>
        </w:tc>
      </w:tr>
      <w:tr w:rsidR="00BF39A2" w14:paraId="11702D3F" w14:textId="77777777" w:rsidTr="006B7290">
        <w:trPr>
          <w:trHeight w:val="288"/>
        </w:trPr>
        <w:tc>
          <w:tcPr>
            <w:tcW w:w="3718" w:type="dxa"/>
            <w:vAlign w:val="center"/>
          </w:tcPr>
          <w:p w14:paraId="07D456D0" w14:textId="6CE545EC" w:rsidR="00B25ED7" w:rsidRPr="00C04053" w:rsidRDefault="00B25ED7" w:rsidP="00B25ED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04053">
              <w:rPr>
                <w:rFonts w:ascii="Times New Roman" w:hAnsi="Times New Roman" w:cs="Times New Roman"/>
                <w:lang w:val="en-CA"/>
              </w:rPr>
              <w:t>-0.070</w:t>
            </w:r>
          </w:p>
        </w:tc>
        <w:tc>
          <w:tcPr>
            <w:tcW w:w="3718" w:type="dxa"/>
            <w:vAlign w:val="center"/>
          </w:tcPr>
          <w:p w14:paraId="7813249A" w14:textId="3A8A3D34" w:rsidR="00BF39A2" w:rsidRDefault="00B25ED7" w:rsidP="006B729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-0.010</w:t>
            </w:r>
          </w:p>
        </w:tc>
      </w:tr>
      <w:tr w:rsidR="00BF39A2" w14:paraId="7A996C05" w14:textId="77777777" w:rsidTr="006B7290">
        <w:trPr>
          <w:trHeight w:val="288"/>
        </w:trPr>
        <w:tc>
          <w:tcPr>
            <w:tcW w:w="3718" w:type="dxa"/>
            <w:vAlign w:val="center"/>
          </w:tcPr>
          <w:p w14:paraId="178482C3" w14:textId="32B86AE4" w:rsidR="00BF39A2" w:rsidRPr="00C04053" w:rsidRDefault="00B25ED7" w:rsidP="006B729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04053">
              <w:rPr>
                <w:rFonts w:ascii="Times New Roman" w:hAnsi="Times New Roman" w:cs="Times New Roman"/>
                <w:lang w:val="en-CA"/>
              </w:rPr>
              <w:t>0.010</w:t>
            </w:r>
          </w:p>
        </w:tc>
        <w:tc>
          <w:tcPr>
            <w:tcW w:w="3718" w:type="dxa"/>
            <w:vAlign w:val="center"/>
          </w:tcPr>
          <w:p w14:paraId="51992125" w14:textId="51CFB67A" w:rsidR="00BF39A2" w:rsidRDefault="00B25ED7" w:rsidP="006B729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-0.002</w:t>
            </w:r>
          </w:p>
        </w:tc>
      </w:tr>
      <w:tr w:rsidR="00BF39A2" w14:paraId="1E0D2171" w14:textId="77777777" w:rsidTr="006B7290">
        <w:trPr>
          <w:trHeight w:val="303"/>
        </w:trPr>
        <w:tc>
          <w:tcPr>
            <w:tcW w:w="3718" w:type="dxa"/>
            <w:vAlign w:val="center"/>
          </w:tcPr>
          <w:p w14:paraId="6AD1E503" w14:textId="67E985EA" w:rsidR="00BF39A2" w:rsidRPr="00C04053" w:rsidRDefault="00B25ED7" w:rsidP="006B729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C04053">
              <w:rPr>
                <w:rFonts w:ascii="Times New Roman" w:hAnsi="Times New Roman" w:cs="Times New Roman"/>
                <w:lang w:val="en-CA"/>
              </w:rPr>
              <w:t>0.030</w:t>
            </w:r>
          </w:p>
        </w:tc>
        <w:tc>
          <w:tcPr>
            <w:tcW w:w="3718" w:type="dxa"/>
            <w:vAlign w:val="center"/>
          </w:tcPr>
          <w:p w14:paraId="114BA532" w14:textId="4FDD5296" w:rsidR="00BF39A2" w:rsidRDefault="00B25ED7" w:rsidP="006B729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0.004</w:t>
            </w:r>
          </w:p>
        </w:tc>
      </w:tr>
    </w:tbl>
    <w:p w14:paraId="0C4E49D8" w14:textId="77777777" w:rsidR="00BF39A2" w:rsidRPr="00BF39A2" w:rsidRDefault="00BF39A2" w:rsidP="003036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DB8A3A0" w14:textId="559D820B" w:rsidR="00BF39A2" w:rsidRPr="00BF39A2" w:rsidRDefault="00822F94" w:rsidP="00822F94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822F94">
        <w:rPr>
          <w:rFonts w:ascii="Times New Roman" w:hAnsi="Times New Roman" w:cs="Times New Roman"/>
          <w:color w:val="000000"/>
          <w:sz w:val="22"/>
          <w:szCs w:val="22"/>
        </w:rPr>
        <w:t>The fractions are relatively close to the multinomial distribution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822F9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Pr="00822F94">
        <w:rPr>
          <w:rFonts w:ascii="Times New Roman" w:hAnsi="Times New Roman" w:cs="Times New Roman"/>
          <w:color w:val="000000"/>
          <w:sz w:val="22"/>
          <w:szCs w:val="22"/>
        </w:rPr>
        <w:t>owever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822F94">
        <w:rPr>
          <w:rFonts w:ascii="Times New Roman" w:hAnsi="Times New Roman" w:cs="Times New Roman"/>
          <w:color w:val="000000"/>
          <w:sz w:val="22"/>
          <w:szCs w:val="22"/>
        </w:rPr>
        <w:t xml:space="preserve"> sampling for 1000 days see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m to </w:t>
      </w:r>
      <w:r w:rsidR="00C04053">
        <w:rPr>
          <w:rFonts w:ascii="Times New Roman" w:hAnsi="Times New Roman" w:cs="Times New Roman"/>
          <w:color w:val="000000"/>
          <w:sz w:val="22"/>
          <w:szCs w:val="22"/>
        </w:rPr>
        <w:t xml:space="preserve">cause </w:t>
      </w:r>
      <w:r w:rsidRPr="00822F94">
        <w:rPr>
          <w:rFonts w:ascii="Times New Roman" w:hAnsi="Times New Roman" w:cs="Times New Roman"/>
          <w:color w:val="000000"/>
          <w:sz w:val="22"/>
          <w:szCs w:val="22"/>
        </w:rPr>
        <w:t>less disparity on average.</w:t>
      </w:r>
    </w:p>
    <w:p w14:paraId="2D176A51" w14:textId="77777777" w:rsidR="001F1EF6" w:rsidRPr="00BF39A2" w:rsidRDefault="001F1EF6" w:rsidP="001F1EF6">
      <w:pPr>
        <w:rPr>
          <w:rFonts w:ascii="Times New Roman" w:hAnsi="Times New Roman" w:cs="Times New Roman"/>
          <w:lang w:val="en-CA"/>
        </w:rPr>
      </w:pPr>
    </w:p>
    <w:p w14:paraId="6BDEFCC4" w14:textId="11E4E80E" w:rsidR="00904A29" w:rsidRPr="008A2ACC" w:rsidRDefault="00904A29" w:rsidP="0090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 w:rsidRPr="008A2ACC"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Model selection</w:t>
      </w:r>
    </w:p>
    <w:p w14:paraId="15A720DA" w14:textId="77777777" w:rsidR="005D4756" w:rsidRPr="008A2ACC" w:rsidRDefault="005D4756" w:rsidP="005D4756">
      <w:pPr>
        <w:pStyle w:val="ListParagraph"/>
        <w:ind w:left="360"/>
        <w:rPr>
          <w:rFonts w:ascii="Times New Roman" w:hAnsi="Times New Roman" w:cs="Times New Roman"/>
          <w:lang w:val="en-CA"/>
        </w:rPr>
      </w:pPr>
    </w:p>
    <w:p w14:paraId="7CBDD800" w14:textId="2A9C2548" w:rsidR="005D4756" w:rsidRDefault="00904A29" w:rsidP="005D47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  <w:lang w:val="en-CA"/>
        </w:rPr>
        <w:t>Fit a 20-degree polynomial to the data</w:t>
      </w:r>
      <w:r w:rsidR="00E14ED5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(no regularization)</w:t>
      </w:r>
    </w:p>
    <w:p w14:paraId="439FCE39" w14:textId="0B218E42" w:rsidR="00C04053" w:rsidRPr="00C36161" w:rsidRDefault="007A4C28" w:rsidP="00264E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>
        <w:rPr>
          <w:noProof/>
        </w:rPr>
        <w:drawing>
          <wp:inline distT="0" distB="0" distL="0" distR="0" wp14:anchorId="215B3878" wp14:editId="439219CD">
            <wp:extent cx="1419225" cy="466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D0F1" w14:textId="07CF5021" w:rsidR="00904A29" w:rsidRDefault="00904A29" w:rsidP="00904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 w:rsidRPr="008A2ACC">
        <w:rPr>
          <w:rFonts w:ascii="Times New Roman" w:hAnsi="Times New Roman" w:cs="Times New Roman"/>
          <w:lang w:val="en-CA"/>
        </w:rPr>
        <w:t>Training and validation RMSE</w:t>
      </w:r>
    </w:p>
    <w:p w14:paraId="3741ACFF" w14:textId="77777777" w:rsidR="00590AB9" w:rsidRPr="008A2ACC" w:rsidRDefault="00590AB9" w:rsidP="00590AB9">
      <w:pPr>
        <w:pStyle w:val="ListParagraph"/>
        <w:ind w:left="1224"/>
        <w:rPr>
          <w:rFonts w:ascii="Times New Roman" w:hAnsi="Times New Roman" w:cs="Times New Roman"/>
          <w:lang w:val="en-CA"/>
        </w:rPr>
      </w:pPr>
    </w:p>
    <w:p w14:paraId="7CC75CAF" w14:textId="58E162C4" w:rsidR="000F1189" w:rsidRPr="000F1189" w:rsidRDefault="000F1189" w:rsidP="000F1189">
      <w:pPr>
        <w:rPr>
          <w:rFonts w:ascii="Times New Roman" w:hAnsi="Times New Roman" w:cs="Times New Roman"/>
          <w:lang w:val="en-CA"/>
        </w:rPr>
      </w:pPr>
      <w:r w:rsidRPr="000F1189">
        <w:rPr>
          <w:rFonts w:ascii="Times New Roman" w:hAnsi="Times New Roman" w:cs="Times New Roman"/>
          <w:lang w:val="en-CA"/>
        </w:rPr>
        <w:t xml:space="preserve">Training RMSE: </w:t>
      </w:r>
      <w:r w:rsidRPr="000F1189">
        <w:rPr>
          <w:rFonts w:ascii="Times New Roman" w:hAnsi="Times New Roman" w:cs="Times New Roman"/>
          <w:lang w:val="en-CA"/>
        </w:rPr>
        <w:tab/>
      </w:r>
      <w:r w:rsidRPr="000F1189">
        <w:rPr>
          <w:rFonts w:ascii="Times New Roman" w:hAnsi="Times New Roman" w:cs="Times New Roman"/>
          <w:lang w:val="en-CA"/>
        </w:rPr>
        <w:tab/>
        <w:t>2.544590374303791</w:t>
      </w:r>
    </w:p>
    <w:p w14:paraId="200C00C7" w14:textId="6D969684" w:rsidR="005D4756" w:rsidRDefault="000F1189" w:rsidP="000F1189">
      <w:pPr>
        <w:rPr>
          <w:rFonts w:ascii="Times New Roman" w:hAnsi="Times New Roman" w:cs="Times New Roman"/>
          <w:lang w:val="en-CA"/>
        </w:rPr>
      </w:pPr>
      <w:r w:rsidRPr="000F1189">
        <w:rPr>
          <w:rFonts w:ascii="Times New Roman" w:hAnsi="Times New Roman" w:cs="Times New Roman"/>
          <w:lang w:val="en-CA"/>
        </w:rPr>
        <w:t xml:space="preserve">Validation RMSE: </w:t>
      </w:r>
      <w:r w:rsidRPr="000F1189">
        <w:rPr>
          <w:rFonts w:ascii="Times New Roman" w:hAnsi="Times New Roman" w:cs="Times New Roman"/>
          <w:lang w:val="en-CA"/>
        </w:rPr>
        <w:tab/>
        <w:t xml:space="preserve"> </w:t>
      </w:r>
      <w:r>
        <w:rPr>
          <w:rFonts w:ascii="Times New Roman" w:hAnsi="Times New Roman" w:cs="Times New Roman"/>
          <w:lang w:val="en-CA"/>
        </w:rPr>
        <w:tab/>
      </w:r>
      <w:r w:rsidRPr="000F1189">
        <w:rPr>
          <w:rFonts w:ascii="Times New Roman" w:hAnsi="Times New Roman" w:cs="Times New Roman"/>
          <w:lang w:val="en-CA"/>
        </w:rPr>
        <w:t>37.6148458260915</w:t>
      </w:r>
    </w:p>
    <w:p w14:paraId="451924AA" w14:textId="77777777" w:rsidR="00590AB9" w:rsidRPr="008A2ACC" w:rsidRDefault="00590AB9" w:rsidP="000F1189">
      <w:pPr>
        <w:rPr>
          <w:rFonts w:ascii="Times New Roman" w:hAnsi="Times New Roman" w:cs="Times New Roman"/>
          <w:lang w:val="en-CA"/>
        </w:rPr>
      </w:pPr>
    </w:p>
    <w:p w14:paraId="6F435984" w14:textId="6EDE459A" w:rsidR="003A2204" w:rsidRDefault="00904A29" w:rsidP="005D47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 w:rsidRPr="008A2ACC">
        <w:rPr>
          <w:rFonts w:ascii="Times New Roman" w:hAnsi="Times New Roman" w:cs="Times New Roman"/>
          <w:lang w:val="en-CA"/>
        </w:rPr>
        <w:t>Visualization</w:t>
      </w:r>
    </w:p>
    <w:p w14:paraId="60211FFA" w14:textId="04ACFB00" w:rsidR="00590AB9" w:rsidRPr="00590AB9" w:rsidRDefault="00590AB9" w:rsidP="00590AB9">
      <w:pPr>
        <w:pStyle w:val="ListParagraph"/>
        <w:ind w:left="1224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9"/>
        <w:gridCol w:w="4651"/>
      </w:tblGrid>
      <w:tr w:rsidR="003A2204" w14:paraId="1C832191" w14:textId="77777777" w:rsidTr="003A2204">
        <w:tc>
          <w:tcPr>
            <w:tcW w:w="4675" w:type="dxa"/>
          </w:tcPr>
          <w:p w14:paraId="5DD95509" w14:textId="1C9628B1" w:rsidR="003A2204" w:rsidRDefault="003A2204" w:rsidP="005D4756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7A3C779" wp14:editId="4EC324DE">
                  <wp:extent cx="2921434" cy="1980000"/>
                  <wp:effectExtent l="0" t="0" r="0" b="1270"/>
                  <wp:docPr id="1" name="Picture 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catter char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434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5A02A49" w14:textId="16616A86" w:rsidR="003A2204" w:rsidRDefault="003A2204" w:rsidP="005D4756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2404AAE" wp14:editId="040EC267">
                  <wp:extent cx="2883285" cy="1980000"/>
                  <wp:effectExtent l="0" t="0" r="0" b="1270"/>
                  <wp:docPr id="2" name="Picture 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285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4BB24" w14:textId="4638E2C2" w:rsidR="003A2204" w:rsidRPr="008A2ACC" w:rsidRDefault="003A2204" w:rsidP="005D4756">
      <w:pPr>
        <w:rPr>
          <w:rFonts w:ascii="Times New Roman" w:hAnsi="Times New Roman" w:cs="Times New Roman"/>
          <w:lang w:val="en-CA"/>
        </w:rPr>
      </w:pPr>
    </w:p>
    <w:p w14:paraId="0B52D726" w14:textId="6D30AE25" w:rsidR="005D4756" w:rsidRDefault="00647CCE" w:rsidP="005D47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test RMSE is 7.09</w:t>
      </w:r>
      <w:r w:rsidR="000F1A4E">
        <w:rPr>
          <w:rFonts w:ascii="Times New Roman" w:hAnsi="Times New Roman" w:cs="Times New Roman"/>
          <w:lang w:val="en-CA"/>
        </w:rPr>
        <w:t>3, which is relatively high and means that the generalization performance is bad. Hence, the model is probably overfitting.</w:t>
      </w:r>
    </w:p>
    <w:p w14:paraId="0626A1A6" w14:textId="77777777" w:rsidR="000F468D" w:rsidRPr="000F468D" w:rsidRDefault="000F468D" w:rsidP="000F468D">
      <w:pPr>
        <w:pStyle w:val="ListParagraph"/>
        <w:ind w:left="1224"/>
        <w:rPr>
          <w:rFonts w:ascii="Times New Roman" w:hAnsi="Times New Roman" w:cs="Times New Roman"/>
          <w:lang w:val="en-CA"/>
        </w:rPr>
      </w:pPr>
    </w:p>
    <w:p w14:paraId="74E0E371" w14:textId="77777777" w:rsidR="00EB718E" w:rsidRDefault="00904A29" w:rsidP="005D47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8A2ACC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L2 regularization</w:t>
      </w:r>
      <w:r w:rsidR="00EB718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EB718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EB718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EB718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EB718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</w:p>
    <w:p w14:paraId="6ACC287F" w14:textId="76F2ABA5" w:rsidR="000F468D" w:rsidRPr="00EB718E" w:rsidRDefault="00EB718E" w:rsidP="00EB718E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761C1E9" wp14:editId="1C58D593">
            <wp:extent cx="1895475" cy="34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C695" w14:textId="455CECEE" w:rsidR="00904A29" w:rsidRPr="008A2ACC" w:rsidRDefault="00124753" w:rsidP="00904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</w:t>
      </w:r>
      <w:r w:rsidR="00904A29" w:rsidRPr="008A2ACC">
        <w:rPr>
          <w:rFonts w:ascii="Times New Roman" w:hAnsi="Times New Roman" w:cs="Times New Roman"/>
          <w:lang w:val="en-CA"/>
        </w:rPr>
        <w:t xml:space="preserve">raining and </w:t>
      </w:r>
      <w:r>
        <w:rPr>
          <w:rFonts w:ascii="Times New Roman" w:hAnsi="Times New Roman" w:cs="Times New Roman"/>
          <w:lang w:val="en-CA"/>
        </w:rPr>
        <w:t>V</w:t>
      </w:r>
      <w:r w:rsidR="00904A29" w:rsidRPr="008A2ACC">
        <w:rPr>
          <w:rFonts w:ascii="Times New Roman" w:hAnsi="Times New Roman" w:cs="Times New Roman"/>
          <w:lang w:val="en-CA"/>
        </w:rPr>
        <w:t>alidation RMSE</w:t>
      </w:r>
    </w:p>
    <w:p w14:paraId="5C356515" w14:textId="556E7E44" w:rsidR="005D4756" w:rsidRPr="008A2ACC" w:rsidRDefault="00124753" w:rsidP="005D4756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0AEED03F" wp14:editId="780FF808">
            <wp:extent cx="3438525" cy="2401784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697" cy="24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FB1F" w14:textId="26F74686" w:rsidR="00904A29" w:rsidRPr="008A2ACC" w:rsidRDefault="00291761" w:rsidP="00904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</w:p>
    <w:p w14:paraId="362B397A" w14:textId="2735BCAD" w:rsidR="006B3622" w:rsidRPr="00D66DF2" w:rsidRDefault="006B3622" w:rsidP="006E5F3E">
      <w:pPr>
        <w:pStyle w:val="HTMLPreformatted"/>
        <w:shd w:val="clear" w:color="auto" w:fill="FFFFFF"/>
        <w:wordWrap w:val="0"/>
        <w:spacing w:after="12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66DF2">
        <w:rPr>
          <w:rFonts w:ascii="Times New Roman" w:hAnsi="Times New Roman" w:cs="Times New Roman"/>
          <w:color w:val="000000"/>
          <w:sz w:val="22"/>
          <w:szCs w:val="22"/>
        </w:rPr>
        <w:t>Best value of λ:</w:t>
      </w:r>
      <w:r w:rsidRPr="00D66DF2">
        <w:rPr>
          <w:rFonts w:ascii="Times New Roman" w:hAnsi="Times New Roman" w:cs="Times New Roman"/>
          <w:color w:val="000000"/>
          <w:sz w:val="22"/>
          <w:szCs w:val="22"/>
        </w:rPr>
        <w:tab/>
        <w:t>0.02</w:t>
      </w:r>
    </w:p>
    <w:p w14:paraId="7799615C" w14:textId="6402C879" w:rsidR="006B3622" w:rsidRPr="00D66DF2" w:rsidRDefault="006B3622" w:rsidP="006E5F3E">
      <w:pPr>
        <w:pStyle w:val="HTMLPreformatted"/>
        <w:shd w:val="clear" w:color="auto" w:fill="FFFFFF"/>
        <w:wordWrap w:val="0"/>
        <w:spacing w:after="12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66DF2">
        <w:rPr>
          <w:rFonts w:ascii="Times New Roman" w:hAnsi="Times New Roman" w:cs="Times New Roman"/>
          <w:color w:val="000000"/>
          <w:sz w:val="22"/>
          <w:szCs w:val="22"/>
        </w:rPr>
        <w:t xml:space="preserve">Train RMSE:  </w:t>
      </w:r>
      <w:r w:rsidRPr="00D66DF2">
        <w:rPr>
          <w:rFonts w:ascii="Times New Roman" w:hAnsi="Times New Roman" w:cs="Times New Roman"/>
          <w:color w:val="000000"/>
          <w:sz w:val="22"/>
          <w:szCs w:val="22"/>
        </w:rPr>
        <w:tab/>
        <w:t>2.976181559923893</w:t>
      </w:r>
    </w:p>
    <w:p w14:paraId="5238FEE8" w14:textId="59D1B2C8" w:rsidR="006B3622" w:rsidRPr="00D66DF2" w:rsidRDefault="006B3622" w:rsidP="006E5F3E">
      <w:pPr>
        <w:pStyle w:val="HTMLPreformatted"/>
        <w:shd w:val="clear" w:color="auto" w:fill="FFFFFF"/>
        <w:wordWrap w:val="0"/>
        <w:spacing w:after="12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66DF2">
        <w:rPr>
          <w:rFonts w:ascii="Times New Roman" w:hAnsi="Times New Roman" w:cs="Times New Roman"/>
          <w:color w:val="000000"/>
          <w:sz w:val="22"/>
          <w:szCs w:val="22"/>
        </w:rPr>
        <w:t xml:space="preserve">Valid RMSE:  </w:t>
      </w:r>
      <w:r w:rsidRPr="00D66DF2">
        <w:rPr>
          <w:rFonts w:ascii="Times New Roman" w:hAnsi="Times New Roman" w:cs="Times New Roman"/>
          <w:color w:val="000000"/>
          <w:sz w:val="22"/>
          <w:szCs w:val="22"/>
        </w:rPr>
        <w:tab/>
        <w:t>3.0224325939041834</w:t>
      </w:r>
    </w:p>
    <w:p w14:paraId="6F97E71D" w14:textId="5CC480EA" w:rsidR="006B3622" w:rsidRPr="00D66DF2" w:rsidRDefault="006B3622" w:rsidP="006E5F3E">
      <w:pPr>
        <w:pStyle w:val="HTMLPreformatted"/>
        <w:shd w:val="clear" w:color="auto" w:fill="FFFFFF"/>
        <w:wordWrap w:val="0"/>
        <w:spacing w:after="12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66DF2">
        <w:rPr>
          <w:rFonts w:ascii="Times New Roman" w:hAnsi="Times New Roman" w:cs="Times New Roman"/>
          <w:color w:val="000000"/>
          <w:sz w:val="22"/>
          <w:szCs w:val="22"/>
        </w:rPr>
        <w:t xml:space="preserve">Test RMSE:  </w:t>
      </w:r>
      <w:r w:rsidRPr="00D66DF2">
        <w:rPr>
          <w:rFonts w:ascii="Times New Roman" w:hAnsi="Times New Roman" w:cs="Times New Roman"/>
          <w:color w:val="000000"/>
          <w:sz w:val="22"/>
          <w:szCs w:val="22"/>
        </w:rPr>
        <w:tab/>
        <w:t>3.275701207516833</w:t>
      </w:r>
    </w:p>
    <w:p w14:paraId="19699078" w14:textId="58369F74" w:rsidR="005D4756" w:rsidRPr="008A2ACC" w:rsidRDefault="005D4756" w:rsidP="005D4756">
      <w:pPr>
        <w:rPr>
          <w:rFonts w:ascii="Times New Roman" w:hAnsi="Times New Roman" w:cs="Times New Roman"/>
          <w:lang w:val="en-CA"/>
        </w:rPr>
      </w:pPr>
    </w:p>
    <w:p w14:paraId="25C1DD74" w14:textId="5CEE46BA" w:rsidR="00904A29" w:rsidRPr="008A2ACC" w:rsidRDefault="00904A29" w:rsidP="00904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 w:rsidRPr="008A2ACC">
        <w:rPr>
          <w:rFonts w:ascii="Times New Roman" w:hAnsi="Times New Roman" w:cs="Times New Roman"/>
          <w:lang w:val="en-CA"/>
        </w:rPr>
        <w:t>Visualization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3040"/>
        <w:gridCol w:w="3175"/>
      </w:tblGrid>
      <w:tr w:rsidR="006B3622" w14:paraId="21FA3923" w14:textId="77777777" w:rsidTr="00D144DB">
        <w:tc>
          <w:tcPr>
            <w:tcW w:w="3116" w:type="dxa"/>
            <w:vAlign w:val="center"/>
          </w:tcPr>
          <w:p w14:paraId="157BF52D" w14:textId="06F3A011" w:rsidR="006B3622" w:rsidRDefault="00652BB9" w:rsidP="00D144DB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B504EDE" wp14:editId="73247009">
                  <wp:extent cx="1941647" cy="1332000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647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14:paraId="4F798BC6" w14:textId="28981C0E" w:rsidR="006B3622" w:rsidRDefault="00D144DB" w:rsidP="00D144DB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E790AFE" wp14:editId="577DDAEB">
                  <wp:extent cx="1872816" cy="13320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816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14:paraId="04F40F43" w14:textId="31097569" w:rsidR="006B3622" w:rsidRDefault="00D144DB" w:rsidP="00D144DB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2EA1436" wp14:editId="19225586">
                  <wp:extent cx="1962411" cy="133200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11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C3306" w14:textId="5393FCA8" w:rsidR="002E3780" w:rsidRPr="008A2ACC" w:rsidRDefault="002E3780" w:rsidP="002E3780">
      <w:pPr>
        <w:rPr>
          <w:rFonts w:ascii="Times New Roman" w:hAnsi="Times New Roman" w:cs="Times New Roman"/>
          <w:lang w:val="en-CA"/>
        </w:rPr>
      </w:pPr>
    </w:p>
    <w:p w14:paraId="1FB95D62" w14:textId="6C186940" w:rsidR="002E3780" w:rsidRDefault="000D3127" w:rsidP="002E37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 w:rsidRPr="000D3127">
        <w:rPr>
          <w:rFonts w:ascii="Times New Roman" w:hAnsi="Times New Roman" w:cs="Times New Roman"/>
          <w:lang w:val="en-CA"/>
        </w:rPr>
        <w:t xml:space="preserve">The test RMSE is rather low compared to the model without regularization </w:t>
      </w:r>
      <w:r w:rsidRPr="002558C5">
        <w:rPr>
          <w:rFonts w:ascii="Times New Roman" w:hAnsi="Times New Roman" w:cs="Times New Roman"/>
          <w:b/>
          <w:bCs/>
          <w:lang w:val="en-CA"/>
        </w:rPr>
        <w:t>(3.27 &lt; 7.09)</w:t>
      </w:r>
      <w:r w:rsidRPr="000D3127">
        <w:rPr>
          <w:rFonts w:ascii="Times New Roman" w:hAnsi="Times New Roman" w:cs="Times New Roman"/>
          <w:lang w:val="en-CA"/>
        </w:rPr>
        <w:t>. Also, the fitted curve does not oscillate like the one without regularization. Hence</w:t>
      </w:r>
      <w:r>
        <w:rPr>
          <w:rFonts w:ascii="Times New Roman" w:hAnsi="Times New Roman" w:cs="Times New Roman"/>
          <w:lang w:val="en-CA"/>
        </w:rPr>
        <w:t>,</w:t>
      </w:r>
      <w:r w:rsidRPr="000D3127">
        <w:rPr>
          <w:rFonts w:ascii="Times New Roman" w:hAnsi="Times New Roman" w:cs="Times New Roman"/>
          <w:lang w:val="en-CA"/>
        </w:rPr>
        <w:t xml:space="preserve"> there is no proof here that the model is overfitting or underfitting.</w:t>
      </w:r>
    </w:p>
    <w:p w14:paraId="7F8AAFDC" w14:textId="77777777" w:rsidR="00F0317D" w:rsidRPr="00F0317D" w:rsidRDefault="00F0317D" w:rsidP="00F0317D">
      <w:pPr>
        <w:pStyle w:val="ListParagraph"/>
        <w:ind w:left="1224"/>
        <w:rPr>
          <w:rFonts w:ascii="Times New Roman" w:hAnsi="Times New Roman" w:cs="Times New Roman"/>
          <w:lang w:val="en-CA"/>
        </w:rPr>
      </w:pPr>
    </w:p>
    <w:p w14:paraId="714AAD0E" w14:textId="0C15BFF1" w:rsidR="002E3780" w:rsidRDefault="0035242D" w:rsidP="002E37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model’s curve seems to cross the x-axis 3 times, </w:t>
      </w:r>
      <w:r w:rsidR="00B112B4">
        <w:rPr>
          <w:rFonts w:ascii="Times New Roman" w:hAnsi="Times New Roman" w:cs="Times New Roman"/>
          <w:lang w:val="en-CA"/>
        </w:rPr>
        <w:t>for both no-re</w:t>
      </w:r>
      <w:r w:rsidR="00923616">
        <w:rPr>
          <w:rFonts w:ascii="Times New Roman" w:hAnsi="Times New Roman" w:cs="Times New Roman"/>
          <w:lang w:val="en-CA"/>
        </w:rPr>
        <w:t>gularization and L2-regularization situations. Therefore, the degree of the source polynomial is probably around 4.</w:t>
      </w:r>
    </w:p>
    <w:p w14:paraId="1DB2EDDB" w14:textId="7E95F9B7" w:rsidR="00F0317D" w:rsidRPr="00EB718E" w:rsidRDefault="00F0317D" w:rsidP="00F0317D">
      <w:pPr>
        <w:pStyle w:val="ListParagraph"/>
        <w:ind w:left="792"/>
        <w:rPr>
          <w:rFonts w:ascii="Times New Roman" w:hAnsi="Times New Roman" w:cs="Times New Roman"/>
          <w:lang w:val="en-CA"/>
        </w:rPr>
      </w:pPr>
    </w:p>
    <w:p w14:paraId="5DC81F09" w14:textId="61630E19" w:rsidR="002E3780" w:rsidRPr="008A2ACC" w:rsidRDefault="00904A29" w:rsidP="002E3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 w:rsidRPr="008A2ACC"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lastRenderedPageBreak/>
        <w:t>Gradient descent for regression</w:t>
      </w:r>
    </w:p>
    <w:p w14:paraId="3020BE0F" w14:textId="77777777" w:rsidR="002E3780" w:rsidRPr="008A2ACC" w:rsidRDefault="002E3780" w:rsidP="002E3780">
      <w:pPr>
        <w:pStyle w:val="ListParagraph"/>
        <w:ind w:left="360"/>
        <w:rPr>
          <w:rFonts w:ascii="Times New Roman" w:hAnsi="Times New Roman" w:cs="Times New Roman"/>
          <w:lang w:val="en-CA"/>
        </w:rPr>
      </w:pPr>
    </w:p>
    <w:p w14:paraId="086F86E3" w14:textId="4C4801DC" w:rsidR="00904A29" w:rsidRPr="00CD6D72" w:rsidRDefault="008308F3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D6D72">
        <w:rPr>
          <w:rFonts w:ascii="Times New Roman" w:hAnsi="Times New Roman" w:cs="Times New Roman"/>
          <w:b/>
          <w:bCs/>
          <w:sz w:val="24"/>
          <w:szCs w:val="24"/>
          <w:lang w:val="en-CA"/>
        </w:rPr>
        <w:t>S</w:t>
      </w:r>
      <w:r w:rsidR="00E13646" w:rsidRPr="00CD6D72">
        <w:rPr>
          <w:rFonts w:ascii="Times New Roman" w:hAnsi="Times New Roman" w:cs="Times New Roman"/>
          <w:b/>
          <w:bCs/>
          <w:sz w:val="24"/>
          <w:szCs w:val="24"/>
          <w:lang w:val="en-CA"/>
        </w:rPr>
        <w:t>tochastic gradient descent</w:t>
      </w:r>
    </w:p>
    <w:p w14:paraId="6E64E564" w14:textId="29E1C62D" w:rsidR="00484401" w:rsidRDefault="003D5B75" w:rsidP="00013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For </w:t>
      </w:r>
      <w:proofErr w:type="spellStart"/>
      <w:r>
        <w:rPr>
          <w:rFonts w:ascii="Times New Roman" w:hAnsi="Times New Roman" w:cs="Times New Roman"/>
          <w:lang w:val="en-CA"/>
        </w:rPr>
        <w:t>i</w:t>
      </w:r>
      <w:proofErr w:type="spellEnd"/>
      <w:r>
        <w:rPr>
          <w:rFonts w:ascii="Times New Roman" w:hAnsi="Times New Roman" w:cs="Times New Roman"/>
          <w:lang w:val="en-CA"/>
        </w:rPr>
        <w:t xml:space="preserve"> in 1 to N:</w:t>
      </w:r>
    </w:p>
    <w:p w14:paraId="557C6F08" w14:textId="5D54229D" w:rsidR="003D5B75" w:rsidRDefault="003D5B75" w:rsidP="00013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2B5A8B5D" wp14:editId="4BA1355E">
            <wp:extent cx="2324100" cy="5048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DA7E" w14:textId="517EBD61" w:rsidR="003D5B75" w:rsidRPr="008A2ACC" w:rsidRDefault="00C21123" w:rsidP="00C21123">
      <w:pPr>
        <w:jc w:val="center"/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06340530" wp14:editId="304D321F">
            <wp:extent cx="3733800" cy="2657475"/>
            <wp:effectExtent l="0" t="0" r="0" b="952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A357" w14:textId="7F6479F3" w:rsidR="00E13646" w:rsidRPr="00CD6D72" w:rsidRDefault="00E13646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D6D72">
        <w:rPr>
          <w:rFonts w:ascii="Times New Roman" w:hAnsi="Times New Roman" w:cs="Times New Roman"/>
          <w:b/>
          <w:bCs/>
          <w:sz w:val="24"/>
          <w:szCs w:val="24"/>
          <w:lang w:val="en-CA"/>
        </w:rPr>
        <w:t>Steps</w:t>
      </w:r>
      <w:r w:rsidR="00CD6D72" w:rsidRPr="00CD6D72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D6D72" w:rsidRPr="00CD6D72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(results can vary as </w:t>
      </w:r>
      <w:r w:rsidR="00197F7F">
        <w:rPr>
          <w:rFonts w:ascii="Times New Roman" w:hAnsi="Times New Roman" w:cs="Times New Roman"/>
          <w:i/>
          <w:iCs/>
          <w:sz w:val="24"/>
          <w:szCs w:val="24"/>
          <w:lang w:val="en-CA"/>
        </w:rPr>
        <w:t>data points are shuffled at every iteration)</w:t>
      </w:r>
    </w:p>
    <w:tbl>
      <w:tblPr>
        <w:tblStyle w:val="TableGrid"/>
        <w:tblW w:w="0" w:type="auto"/>
        <w:tblInd w:w="1552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197F7F" w14:paraId="067567E7" w14:textId="77777777" w:rsidTr="00203A20">
        <w:tc>
          <w:tcPr>
            <w:tcW w:w="3116" w:type="dxa"/>
            <w:vAlign w:val="center"/>
          </w:tcPr>
          <w:p w14:paraId="3AAEF9F2" w14:textId="4AC2D41D" w:rsidR="00197F7F" w:rsidRPr="00203A20" w:rsidRDefault="00197F7F" w:rsidP="00203A2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</w:pPr>
            <w:r w:rsidRPr="00203A20"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  <w:t>Step size (</w:t>
            </w:r>
            <w:r w:rsidR="00F81CE0" w:rsidRPr="00203A20"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  <w:t>α)</w:t>
            </w:r>
          </w:p>
        </w:tc>
        <w:tc>
          <w:tcPr>
            <w:tcW w:w="3117" w:type="dxa"/>
            <w:vAlign w:val="center"/>
          </w:tcPr>
          <w:p w14:paraId="65B79AD9" w14:textId="51D79450" w:rsidR="00197F7F" w:rsidRPr="00203A20" w:rsidRDefault="00F81CE0" w:rsidP="00203A2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</w:pPr>
            <w:r w:rsidRPr="00203A20"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  <w:t>Validation RMSE</w:t>
            </w:r>
          </w:p>
        </w:tc>
      </w:tr>
      <w:tr w:rsidR="00197F7F" w14:paraId="0BA57A0E" w14:textId="77777777" w:rsidTr="00203A20">
        <w:tc>
          <w:tcPr>
            <w:tcW w:w="3116" w:type="dxa"/>
            <w:vAlign w:val="center"/>
          </w:tcPr>
          <w:p w14:paraId="611FB3B3" w14:textId="2B5A2AE5" w:rsidR="00197F7F" w:rsidRPr="00F81CE0" w:rsidRDefault="00F81CE0" w:rsidP="00203A20">
            <w:pPr>
              <w:jc w:val="center"/>
              <w:rPr>
                <w:rFonts w:ascii="Times New Roman" w:hAnsi="Times New Roman" w:cs="Times New Roman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  <w:lang w:val="en-CA"/>
              </w:rPr>
              <w:t>-1</w:t>
            </w:r>
          </w:p>
        </w:tc>
        <w:tc>
          <w:tcPr>
            <w:tcW w:w="3117" w:type="dxa"/>
            <w:vAlign w:val="center"/>
          </w:tcPr>
          <w:p w14:paraId="183DCF5E" w14:textId="59C9BFA8" w:rsidR="00197F7F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2.081</w:t>
            </w:r>
          </w:p>
        </w:tc>
      </w:tr>
      <w:tr w:rsidR="00197F7F" w14:paraId="791371AF" w14:textId="77777777" w:rsidTr="00203A20">
        <w:tc>
          <w:tcPr>
            <w:tcW w:w="3116" w:type="dxa"/>
            <w:vAlign w:val="center"/>
          </w:tcPr>
          <w:p w14:paraId="66482959" w14:textId="5E6B4A8B" w:rsidR="00197F7F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  <w:lang w:val="en-CA"/>
              </w:rPr>
              <w:t>-2</w:t>
            </w:r>
          </w:p>
        </w:tc>
        <w:tc>
          <w:tcPr>
            <w:tcW w:w="3117" w:type="dxa"/>
            <w:vAlign w:val="center"/>
          </w:tcPr>
          <w:p w14:paraId="7967395C" w14:textId="10967FF9" w:rsidR="00197F7F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0.576</w:t>
            </w:r>
          </w:p>
        </w:tc>
      </w:tr>
      <w:tr w:rsidR="00197F7F" w14:paraId="16BE1B64" w14:textId="77777777" w:rsidTr="00203A20">
        <w:tc>
          <w:tcPr>
            <w:tcW w:w="3116" w:type="dxa"/>
            <w:vAlign w:val="center"/>
          </w:tcPr>
          <w:p w14:paraId="79FD3743" w14:textId="074D7F49" w:rsidR="00197F7F" w:rsidRPr="00203A20" w:rsidRDefault="007223F9" w:rsidP="00203A2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en-CA"/>
              </w:rPr>
            </w:pPr>
            <w:r w:rsidRPr="00203A20">
              <w:rPr>
                <w:rFonts w:ascii="Times New Roman" w:hAnsi="Times New Roman" w:cs="Times New Roman"/>
                <w:b/>
                <w:bCs/>
                <w:color w:val="FF0000"/>
                <w:lang w:val="en-CA"/>
              </w:rPr>
              <w:t>10</w:t>
            </w:r>
            <w:r w:rsidRPr="00203A20">
              <w:rPr>
                <w:rFonts w:ascii="Times New Roman" w:hAnsi="Times New Roman" w:cs="Times New Roman"/>
                <w:b/>
                <w:bCs/>
                <w:color w:val="FF0000"/>
                <w:vertAlign w:val="superscript"/>
                <w:lang w:val="en-CA"/>
              </w:rPr>
              <w:t>-3</w:t>
            </w:r>
          </w:p>
        </w:tc>
        <w:tc>
          <w:tcPr>
            <w:tcW w:w="3117" w:type="dxa"/>
            <w:vAlign w:val="center"/>
          </w:tcPr>
          <w:p w14:paraId="023E0CBD" w14:textId="03068209" w:rsidR="00197F7F" w:rsidRPr="00203A20" w:rsidRDefault="007223F9" w:rsidP="00203A2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en-CA"/>
              </w:rPr>
            </w:pPr>
            <w:r w:rsidRPr="00203A20">
              <w:rPr>
                <w:rFonts w:ascii="Times New Roman" w:hAnsi="Times New Roman" w:cs="Times New Roman"/>
                <w:b/>
                <w:bCs/>
                <w:color w:val="FF0000"/>
                <w:lang w:val="en-CA"/>
              </w:rPr>
              <w:t>0.466</w:t>
            </w:r>
          </w:p>
        </w:tc>
      </w:tr>
      <w:tr w:rsidR="00197F7F" w14:paraId="524C02F4" w14:textId="77777777" w:rsidTr="00203A20">
        <w:tc>
          <w:tcPr>
            <w:tcW w:w="3116" w:type="dxa"/>
            <w:vAlign w:val="center"/>
          </w:tcPr>
          <w:p w14:paraId="162D83AD" w14:textId="27076849" w:rsidR="00197F7F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  <w:lang w:val="en-CA"/>
              </w:rPr>
              <w:t>-4</w:t>
            </w:r>
          </w:p>
        </w:tc>
        <w:tc>
          <w:tcPr>
            <w:tcW w:w="3117" w:type="dxa"/>
            <w:vAlign w:val="center"/>
          </w:tcPr>
          <w:p w14:paraId="6B214E19" w14:textId="7E19016F" w:rsidR="00197F7F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1.103</w:t>
            </w:r>
          </w:p>
        </w:tc>
      </w:tr>
      <w:tr w:rsidR="00197F7F" w14:paraId="3A560D3F" w14:textId="77777777" w:rsidTr="00203A20">
        <w:tc>
          <w:tcPr>
            <w:tcW w:w="3116" w:type="dxa"/>
            <w:vAlign w:val="center"/>
          </w:tcPr>
          <w:p w14:paraId="491A25AE" w14:textId="2EDDCA66" w:rsidR="00197F7F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  <w:lang w:val="en-CA"/>
              </w:rPr>
              <w:t>-5</w:t>
            </w:r>
          </w:p>
        </w:tc>
        <w:tc>
          <w:tcPr>
            <w:tcW w:w="3117" w:type="dxa"/>
            <w:vAlign w:val="center"/>
          </w:tcPr>
          <w:p w14:paraId="0B24524A" w14:textId="77418FFB" w:rsidR="00197F7F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63.</w:t>
            </w:r>
            <w:r w:rsidR="00DD6AA6">
              <w:rPr>
                <w:rFonts w:ascii="Times New Roman" w:hAnsi="Times New Roman" w:cs="Times New Roman"/>
                <w:lang w:val="en-CA"/>
              </w:rPr>
              <w:t>994</w:t>
            </w:r>
          </w:p>
        </w:tc>
      </w:tr>
      <w:tr w:rsidR="00197F7F" w14:paraId="0BD1EF45" w14:textId="77777777" w:rsidTr="00203A20">
        <w:tc>
          <w:tcPr>
            <w:tcW w:w="3116" w:type="dxa"/>
            <w:vAlign w:val="center"/>
          </w:tcPr>
          <w:p w14:paraId="12470A06" w14:textId="5E3B1F15" w:rsidR="00197F7F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  <w:lang w:val="en-CA"/>
              </w:rPr>
              <w:t>-6</w:t>
            </w:r>
          </w:p>
        </w:tc>
        <w:tc>
          <w:tcPr>
            <w:tcW w:w="3117" w:type="dxa"/>
            <w:vAlign w:val="center"/>
          </w:tcPr>
          <w:p w14:paraId="4A583D61" w14:textId="412830B5" w:rsidR="00197F7F" w:rsidRDefault="00DD6AA6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156.831</w:t>
            </w:r>
          </w:p>
        </w:tc>
      </w:tr>
      <w:tr w:rsidR="00197F7F" w14:paraId="0C0E9F48" w14:textId="77777777" w:rsidTr="00203A20">
        <w:tc>
          <w:tcPr>
            <w:tcW w:w="3116" w:type="dxa"/>
            <w:vAlign w:val="center"/>
          </w:tcPr>
          <w:p w14:paraId="0FD4DA8C" w14:textId="155E4D04" w:rsidR="00197F7F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  <w:lang w:val="en-CA"/>
              </w:rPr>
              <w:t>-7</w:t>
            </w:r>
          </w:p>
        </w:tc>
        <w:tc>
          <w:tcPr>
            <w:tcW w:w="3117" w:type="dxa"/>
            <w:vAlign w:val="center"/>
          </w:tcPr>
          <w:p w14:paraId="73D0F457" w14:textId="57A233F2" w:rsidR="00197F7F" w:rsidRDefault="00DD6AA6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171.525</w:t>
            </w:r>
          </w:p>
        </w:tc>
      </w:tr>
      <w:tr w:rsidR="00F81CE0" w14:paraId="18058F33" w14:textId="77777777" w:rsidTr="00203A20">
        <w:tc>
          <w:tcPr>
            <w:tcW w:w="3116" w:type="dxa"/>
            <w:vAlign w:val="center"/>
          </w:tcPr>
          <w:p w14:paraId="6275DB44" w14:textId="67DAC8A3" w:rsidR="00F81CE0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  <w:lang w:val="en-CA"/>
              </w:rPr>
              <w:t>-8</w:t>
            </w:r>
          </w:p>
        </w:tc>
        <w:tc>
          <w:tcPr>
            <w:tcW w:w="3117" w:type="dxa"/>
            <w:vAlign w:val="center"/>
          </w:tcPr>
          <w:p w14:paraId="5E69B304" w14:textId="74A016EE" w:rsidR="00F81CE0" w:rsidRDefault="00DD6AA6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173.067</w:t>
            </w:r>
          </w:p>
        </w:tc>
      </w:tr>
      <w:tr w:rsidR="00F81CE0" w14:paraId="31AA2B7C" w14:textId="77777777" w:rsidTr="00203A20">
        <w:tc>
          <w:tcPr>
            <w:tcW w:w="3116" w:type="dxa"/>
            <w:vAlign w:val="center"/>
          </w:tcPr>
          <w:p w14:paraId="7DCF9FA2" w14:textId="4CBD2DC7" w:rsidR="00F81CE0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  <w:lang w:val="en-CA"/>
              </w:rPr>
              <w:t>-9</w:t>
            </w:r>
          </w:p>
        </w:tc>
        <w:tc>
          <w:tcPr>
            <w:tcW w:w="3117" w:type="dxa"/>
            <w:vAlign w:val="center"/>
          </w:tcPr>
          <w:p w14:paraId="212C0AE1" w14:textId="7CEF15E7" w:rsidR="00F81CE0" w:rsidRDefault="00DD6AA6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173.222</w:t>
            </w:r>
          </w:p>
        </w:tc>
      </w:tr>
      <w:tr w:rsidR="00F81CE0" w14:paraId="6D422B1F" w14:textId="77777777" w:rsidTr="00203A20">
        <w:tc>
          <w:tcPr>
            <w:tcW w:w="3116" w:type="dxa"/>
            <w:vAlign w:val="center"/>
          </w:tcPr>
          <w:p w14:paraId="55960797" w14:textId="10920A4E" w:rsidR="00F81CE0" w:rsidRDefault="007223F9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  <w:lang w:val="en-CA"/>
              </w:rPr>
              <w:t>-10</w:t>
            </w:r>
          </w:p>
        </w:tc>
        <w:tc>
          <w:tcPr>
            <w:tcW w:w="3117" w:type="dxa"/>
            <w:vAlign w:val="center"/>
          </w:tcPr>
          <w:p w14:paraId="77AE1AAC" w14:textId="396B24ED" w:rsidR="00F81CE0" w:rsidRDefault="00DD6AA6" w:rsidP="00203A2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173</w:t>
            </w:r>
            <w:r w:rsidR="00203A20">
              <w:rPr>
                <w:rFonts w:ascii="Times New Roman" w:hAnsi="Times New Roman" w:cs="Times New Roman"/>
                <w:lang w:val="en-CA"/>
              </w:rPr>
              <w:t>.238</w:t>
            </w:r>
          </w:p>
        </w:tc>
      </w:tr>
    </w:tbl>
    <w:p w14:paraId="76525C52" w14:textId="3DC8A092" w:rsidR="00484401" w:rsidRDefault="00484401" w:rsidP="00484401">
      <w:pPr>
        <w:rPr>
          <w:rFonts w:ascii="Times New Roman" w:hAnsi="Times New Roman" w:cs="Times New Roman"/>
          <w:lang w:val="en-CA"/>
        </w:rPr>
      </w:pPr>
    </w:p>
    <w:p w14:paraId="54C4E930" w14:textId="0ABD9A5E" w:rsidR="002558C5" w:rsidRDefault="002558C5" w:rsidP="0048440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lowest validation RMSE was </w:t>
      </w:r>
      <w:r w:rsidRPr="002558C5">
        <w:rPr>
          <w:rFonts w:ascii="Times New Roman" w:hAnsi="Times New Roman" w:cs="Times New Roman"/>
          <w:b/>
          <w:bCs/>
          <w:lang w:val="en-CA"/>
        </w:rPr>
        <w:t>0.466</w:t>
      </w:r>
      <w:r>
        <w:rPr>
          <w:rFonts w:ascii="Times New Roman" w:hAnsi="Times New Roman" w:cs="Times New Roman"/>
          <w:lang w:val="en-CA"/>
        </w:rPr>
        <w:t xml:space="preserve"> and found when </w:t>
      </w:r>
      <w:r w:rsidRPr="002558C5">
        <w:rPr>
          <w:rFonts w:ascii="Times New Roman" w:hAnsi="Times New Roman" w:cs="Times New Roman"/>
          <w:b/>
          <w:bCs/>
          <w:lang w:val="en-CA"/>
        </w:rPr>
        <w:t>α = 0.001</w:t>
      </w:r>
      <w:r>
        <w:rPr>
          <w:rFonts w:ascii="Times New Roman" w:hAnsi="Times New Roman" w:cs="Times New Roman"/>
          <w:lang w:val="en-CA"/>
        </w:rPr>
        <w:t>.</w:t>
      </w:r>
    </w:p>
    <w:p w14:paraId="583B5445" w14:textId="333C9B84" w:rsidR="002558C5" w:rsidRDefault="002558C5" w:rsidP="00484401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test RMSE of this model is </w:t>
      </w:r>
      <w:r w:rsidRPr="002558C5">
        <w:rPr>
          <w:rFonts w:ascii="Times New Roman" w:hAnsi="Times New Roman" w:cs="Times New Roman"/>
          <w:b/>
          <w:bCs/>
          <w:lang w:val="en-CA"/>
        </w:rPr>
        <w:t>0.449</w:t>
      </w:r>
    </w:p>
    <w:p w14:paraId="3726EDA5" w14:textId="6B77B2D9" w:rsidR="004663EC" w:rsidRDefault="004663EC" w:rsidP="00484401">
      <w:pPr>
        <w:rPr>
          <w:rFonts w:ascii="Times New Roman" w:hAnsi="Times New Roman" w:cs="Times New Roman"/>
          <w:b/>
          <w:bCs/>
          <w:lang w:val="en-CA"/>
        </w:rPr>
      </w:pPr>
    </w:p>
    <w:p w14:paraId="6A151BDA" w14:textId="46DA5F20" w:rsidR="004663EC" w:rsidRDefault="004663EC" w:rsidP="00484401">
      <w:pPr>
        <w:rPr>
          <w:rFonts w:ascii="Times New Roman" w:hAnsi="Times New Roman" w:cs="Times New Roman"/>
          <w:b/>
          <w:bCs/>
          <w:lang w:val="en-CA"/>
        </w:rPr>
      </w:pPr>
    </w:p>
    <w:p w14:paraId="42801BCD" w14:textId="77777777" w:rsidR="004663EC" w:rsidRPr="008A2ACC" w:rsidRDefault="004663EC" w:rsidP="00484401">
      <w:pPr>
        <w:rPr>
          <w:rFonts w:ascii="Times New Roman" w:hAnsi="Times New Roman" w:cs="Times New Roman"/>
          <w:lang w:val="en-CA"/>
        </w:rPr>
      </w:pPr>
    </w:p>
    <w:p w14:paraId="4D3BEEBB" w14:textId="12A88339" w:rsidR="00E13646" w:rsidRPr="00CD6D72" w:rsidRDefault="00E13646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D6D72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Visualizations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58C5" w14:paraId="2769B916" w14:textId="77777777" w:rsidTr="001D18AD">
        <w:tc>
          <w:tcPr>
            <w:tcW w:w="4675" w:type="dxa"/>
            <w:vAlign w:val="center"/>
          </w:tcPr>
          <w:p w14:paraId="492311ED" w14:textId="65F775FF" w:rsidR="002558C5" w:rsidRDefault="008B5EF9" w:rsidP="001D18A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17695BF" wp14:editId="3FB8A723">
                  <wp:extent cx="2805000" cy="1980000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617382B1" w14:textId="697BA311" w:rsidR="002558C5" w:rsidRDefault="008B5EF9" w:rsidP="001D18A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72BAA94" wp14:editId="6280C8F2">
                  <wp:extent cx="2691673" cy="1980000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67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8C5" w14:paraId="2972C20C" w14:textId="77777777" w:rsidTr="001D18AD">
        <w:tc>
          <w:tcPr>
            <w:tcW w:w="4675" w:type="dxa"/>
            <w:vAlign w:val="center"/>
          </w:tcPr>
          <w:p w14:paraId="1DEE5357" w14:textId="2EDA6622" w:rsidR="002558C5" w:rsidRDefault="001D18AD" w:rsidP="001D18A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B8CF674" wp14:editId="77B797A0">
                  <wp:extent cx="2783274" cy="198000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274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AFFFBFB" w14:textId="0AF05EDB" w:rsidR="002558C5" w:rsidRDefault="001D18AD" w:rsidP="001D18A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273A38B" wp14:editId="524DD3D1">
                  <wp:extent cx="2814066" cy="1980000"/>
                  <wp:effectExtent l="0" t="0" r="5715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066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8C5" w14:paraId="278E558E" w14:textId="77777777" w:rsidTr="001D18AD">
        <w:tc>
          <w:tcPr>
            <w:tcW w:w="9350" w:type="dxa"/>
            <w:gridSpan w:val="2"/>
            <w:vAlign w:val="center"/>
          </w:tcPr>
          <w:p w14:paraId="1CC408B2" w14:textId="30E8E300" w:rsidR="002558C5" w:rsidRDefault="001D18AD" w:rsidP="001D18A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1594C6A" wp14:editId="6B43E45A">
                  <wp:extent cx="2952384" cy="1980000"/>
                  <wp:effectExtent l="0" t="0" r="635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4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ED688" w14:textId="47B764C2" w:rsidR="007F1C41" w:rsidRDefault="007F1C41" w:rsidP="007F1C41">
      <w:pPr>
        <w:rPr>
          <w:rFonts w:ascii="Times New Roman" w:hAnsi="Times New Roman" w:cs="Times New Roman"/>
          <w:lang w:val="en-CA"/>
        </w:rPr>
      </w:pPr>
    </w:p>
    <w:p w14:paraId="61A145C9" w14:textId="1E5E4271" w:rsidR="004663EC" w:rsidRDefault="00013C4F" w:rsidP="00013C4F">
      <w:pPr>
        <w:jc w:val="both"/>
        <w:rPr>
          <w:rFonts w:ascii="Times New Roman" w:hAnsi="Times New Roman" w:cs="Times New Roman"/>
          <w:lang w:val="en-CA"/>
        </w:rPr>
      </w:pPr>
      <w:r w:rsidRPr="00013C4F">
        <w:rPr>
          <w:rFonts w:ascii="Times New Roman" w:hAnsi="Times New Roman" w:cs="Times New Roman"/>
          <w:lang w:val="en-CA"/>
        </w:rPr>
        <w:t>It seems like we are getting the best fit at around 30 epochs. However, after 35 epochs, the model gradually moves away from the test data.</w:t>
      </w:r>
    </w:p>
    <w:p w14:paraId="2127AE5D" w14:textId="0A58D9F0" w:rsidR="00013C4F" w:rsidRDefault="00013C4F" w:rsidP="00013C4F">
      <w:pPr>
        <w:jc w:val="both"/>
        <w:rPr>
          <w:rFonts w:ascii="Times New Roman" w:hAnsi="Times New Roman" w:cs="Times New Roman"/>
          <w:lang w:val="en-CA"/>
        </w:rPr>
      </w:pPr>
    </w:p>
    <w:p w14:paraId="0DAD8FDA" w14:textId="5674527F" w:rsidR="00013C4F" w:rsidRDefault="00013C4F" w:rsidP="00013C4F">
      <w:pPr>
        <w:jc w:val="both"/>
        <w:rPr>
          <w:rFonts w:ascii="Times New Roman" w:hAnsi="Times New Roman" w:cs="Times New Roman"/>
          <w:lang w:val="en-CA"/>
        </w:rPr>
      </w:pPr>
    </w:p>
    <w:p w14:paraId="478DA3BC" w14:textId="1FCF35B8" w:rsidR="00013C4F" w:rsidRDefault="00013C4F" w:rsidP="00013C4F">
      <w:pPr>
        <w:jc w:val="both"/>
        <w:rPr>
          <w:rFonts w:ascii="Times New Roman" w:hAnsi="Times New Roman" w:cs="Times New Roman"/>
          <w:lang w:val="en-CA"/>
        </w:rPr>
      </w:pPr>
    </w:p>
    <w:p w14:paraId="6B4CA630" w14:textId="77777777" w:rsidR="00013C4F" w:rsidRPr="008A2ACC" w:rsidRDefault="00013C4F" w:rsidP="00013C4F">
      <w:pPr>
        <w:jc w:val="both"/>
        <w:rPr>
          <w:rFonts w:ascii="Times New Roman" w:hAnsi="Times New Roman" w:cs="Times New Roman"/>
          <w:lang w:val="en-CA"/>
        </w:rPr>
      </w:pPr>
    </w:p>
    <w:p w14:paraId="7AEE7581" w14:textId="39B825C5" w:rsidR="00E13646" w:rsidRDefault="00E13646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D6D72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Full-batch gradient descent</w:t>
      </w:r>
    </w:p>
    <w:p w14:paraId="688DCE01" w14:textId="77777777" w:rsidR="00D66DF2" w:rsidRPr="00CD6D72" w:rsidRDefault="00D66DF2" w:rsidP="00D66DF2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3CDA757" w14:textId="4828595A" w:rsidR="007F1C41" w:rsidRDefault="00013C4F" w:rsidP="00013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Repeat until convergence:</w:t>
      </w:r>
    </w:p>
    <w:p w14:paraId="4EF8BBF2" w14:textId="56A22C8B" w:rsidR="00013C4F" w:rsidRPr="008A2ACC" w:rsidRDefault="00013C4F" w:rsidP="00013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2693B1C1" wp14:editId="0B170A1D">
            <wp:extent cx="2800350" cy="10572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BA07" w14:textId="77777777" w:rsidR="00D66DF2" w:rsidRDefault="00D66DF2" w:rsidP="00C457B0">
      <w:pPr>
        <w:jc w:val="center"/>
        <w:rPr>
          <w:rFonts w:ascii="Times New Roman" w:hAnsi="Times New Roman" w:cs="Times New Roman"/>
          <w:lang w:val="en-CA"/>
        </w:rPr>
      </w:pPr>
    </w:p>
    <w:p w14:paraId="4BEFF0CF" w14:textId="2324FB98" w:rsidR="00013C4F" w:rsidRPr="00013C4F" w:rsidRDefault="00C457B0" w:rsidP="00C457B0">
      <w:pPr>
        <w:jc w:val="center"/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7EE3208F" wp14:editId="6A64F93F">
            <wp:extent cx="3667125" cy="2590800"/>
            <wp:effectExtent l="0" t="0" r="9525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BE19" w14:textId="77777777" w:rsidR="00013C4F" w:rsidRDefault="00013C4F" w:rsidP="00013C4F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88905E1" w14:textId="1654C973" w:rsidR="00E13646" w:rsidRPr="00CD6D72" w:rsidRDefault="00C457B0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457B0">
        <w:rPr>
          <w:lang w:val="en-CA"/>
        </w:rPr>
        <w:t xml:space="preserve"> </w:t>
      </w:r>
      <w:r w:rsidRPr="00C457B0">
        <w:rPr>
          <w:rFonts w:ascii="Times New Roman" w:hAnsi="Times New Roman" w:cs="Times New Roman"/>
          <w:b/>
          <w:bCs/>
          <w:sz w:val="24"/>
          <w:szCs w:val="24"/>
          <w:lang w:val="en-CA"/>
        </w:rPr>
        <w:t>Full batch vs. Stochastic gradient descent</w:t>
      </w:r>
    </w:p>
    <w:p w14:paraId="504AB114" w14:textId="6F013296" w:rsidR="007F1C41" w:rsidRDefault="00B47ED9" w:rsidP="00B47ED9">
      <w:pPr>
        <w:jc w:val="both"/>
        <w:rPr>
          <w:rFonts w:ascii="Times New Roman" w:hAnsi="Times New Roman" w:cs="Times New Roman"/>
          <w:lang w:val="en-CA"/>
        </w:rPr>
      </w:pPr>
      <w:r w:rsidRPr="00B47ED9">
        <w:rPr>
          <w:rFonts w:ascii="Times New Roman" w:hAnsi="Times New Roman" w:cs="Times New Roman"/>
          <w:lang w:val="en-CA"/>
        </w:rPr>
        <w:t>Full-batch gradient descent seems to work better as it stops automatically when the model converges. Stochastic gradient descent doesn't guar</w:t>
      </w:r>
      <w:r>
        <w:rPr>
          <w:rFonts w:ascii="Times New Roman" w:hAnsi="Times New Roman" w:cs="Times New Roman"/>
          <w:lang w:val="en-CA"/>
        </w:rPr>
        <w:t>a</w:t>
      </w:r>
      <w:r w:rsidRPr="00B47ED9">
        <w:rPr>
          <w:rFonts w:ascii="Times New Roman" w:hAnsi="Times New Roman" w:cs="Times New Roman"/>
          <w:lang w:val="en-CA"/>
        </w:rPr>
        <w:t>ntee that the best fit will be found at the last epoch (it will probably be found before, as seen on graphs in section 3.3).</w:t>
      </w:r>
    </w:p>
    <w:p w14:paraId="1BFE9988" w14:textId="77777777" w:rsidR="00B47ED9" w:rsidRPr="008A2ACC" w:rsidRDefault="00B47ED9" w:rsidP="00B47ED9">
      <w:pPr>
        <w:jc w:val="both"/>
        <w:rPr>
          <w:rFonts w:ascii="Times New Roman" w:hAnsi="Times New Roman" w:cs="Times New Roman"/>
          <w:lang w:val="en-CA"/>
        </w:rPr>
      </w:pPr>
    </w:p>
    <w:p w14:paraId="29546BAC" w14:textId="2517EEB6" w:rsidR="00E13646" w:rsidRPr="00D66DF2" w:rsidRDefault="00E13646" w:rsidP="00E13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 w:rsidRPr="00D66DF2"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Real life dataset</w:t>
      </w:r>
    </w:p>
    <w:p w14:paraId="222D81A7" w14:textId="77777777" w:rsidR="0019773B" w:rsidRPr="00B47ED9" w:rsidRDefault="0019773B" w:rsidP="0019773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tbl>
      <w:tblPr>
        <w:tblpPr w:leftFromText="180" w:rightFromText="180" w:vertAnchor="text" w:horzAnchor="margin" w:tblpXSpec="center" w:tblpY="7"/>
        <w:tblW w:w="6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2264"/>
        <w:gridCol w:w="1982"/>
      </w:tblGrid>
      <w:tr w:rsidR="00A42B75" w:rsidRPr="00A156E5" w14:paraId="392039BC" w14:textId="77777777" w:rsidTr="00A42B75">
        <w:trPr>
          <w:trHeight w:val="249"/>
        </w:trPr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795E4E87" w14:textId="18777C42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  <w:t>Column no</w:t>
            </w:r>
            <w:r w:rsidR="00D66D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  <w:t>s</w:t>
            </w:r>
            <w:r w:rsidRPr="00A156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  <w:t>.</w:t>
            </w:r>
          </w:p>
        </w:tc>
        <w:tc>
          <w:tcPr>
            <w:tcW w:w="2264" w:type="dxa"/>
            <w:shd w:val="clear" w:color="auto" w:fill="auto"/>
            <w:noWrap/>
            <w:vAlign w:val="center"/>
            <w:hideMark/>
          </w:tcPr>
          <w:p w14:paraId="31F79884" w14:textId="3E7AFAE8" w:rsidR="00A42B75" w:rsidRPr="00A156E5" w:rsidRDefault="00D66DF2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  <w:t xml:space="preserve"># </w:t>
            </w:r>
            <w:r w:rsidR="00A42B75" w:rsidRPr="00A156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  <w:t>Missing attributes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02A2C305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  <w:t xml:space="preserve">% </w:t>
            </w:r>
            <w:proofErr w:type="gramStart"/>
            <w:r w:rsidRPr="00A156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  <w:t>of</w:t>
            </w:r>
            <w:proofErr w:type="gramEnd"/>
            <w:r w:rsidRPr="00A156E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  <w:t xml:space="preserve"> data missing</w:t>
            </w:r>
          </w:p>
        </w:tc>
      </w:tr>
      <w:tr w:rsidR="00A42B75" w:rsidRPr="00A156E5" w14:paraId="3E0C32D0" w14:textId="77777777" w:rsidTr="00A42B75">
        <w:trPr>
          <w:trHeight w:val="249"/>
        </w:trPr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2453AD81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2264" w:type="dxa"/>
            <w:shd w:val="clear" w:color="auto" w:fill="auto"/>
            <w:noWrap/>
            <w:vAlign w:val="center"/>
            <w:hideMark/>
          </w:tcPr>
          <w:p w14:paraId="3933EDED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1174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183B828E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58.88%</w:t>
            </w:r>
          </w:p>
        </w:tc>
      </w:tr>
      <w:tr w:rsidR="00A42B75" w:rsidRPr="00A156E5" w14:paraId="14CEB390" w14:textId="77777777" w:rsidTr="00A42B75">
        <w:trPr>
          <w:trHeight w:val="249"/>
        </w:trPr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75063C5C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</w:t>
            </w:r>
          </w:p>
        </w:tc>
        <w:tc>
          <w:tcPr>
            <w:tcW w:w="2264" w:type="dxa"/>
            <w:shd w:val="clear" w:color="auto" w:fill="auto"/>
            <w:noWrap/>
            <w:vAlign w:val="center"/>
            <w:hideMark/>
          </w:tcPr>
          <w:p w14:paraId="0B469DB8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1177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2F1D5EE8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59.03%</w:t>
            </w:r>
          </w:p>
        </w:tc>
      </w:tr>
      <w:tr w:rsidR="00A42B75" w:rsidRPr="00A156E5" w14:paraId="1090F876" w14:textId="77777777" w:rsidTr="00A42B75">
        <w:trPr>
          <w:trHeight w:val="249"/>
        </w:trPr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58CB6783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30</w:t>
            </w:r>
          </w:p>
        </w:tc>
        <w:tc>
          <w:tcPr>
            <w:tcW w:w="2264" w:type="dxa"/>
            <w:shd w:val="clear" w:color="auto" w:fill="auto"/>
            <w:noWrap/>
            <w:vAlign w:val="center"/>
            <w:hideMark/>
          </w:tcPr>
          <w:p w14:paraId="0E4F0261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081B0B66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0.05%</w:t>
            </w:r>
          </w:p>
        </w:tc>
      </w:tr>
      <w:tr w:rsidR="00A42B75" w:rsidRPr="00A156E5" w14:paraId="6122E299" w14:textId="77777777" w:rsidTr="00A42B75">
        <w:trPr>
          <w:trHeight w:val="249"/>
        </w:trPr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24988762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101</w:t>
            </w:r>
            <w:r w:rsidRPr="00A42B7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-117</w:t>
            </w:r>
          </w:p>
        </w:tc>
        <w:tc>
          <w:tcPr>
            <w:tcW w:w="2264" w:type="dxa"/>
            <w:shd w:val="clear" w:color="auto" w:fill="auto"/>
            <w:noWrap/>
            <w:vAlign w:val="center"/>
            <w:hideMark/>
          </w:tcPr>
          <w:p w14:paraId="0A8E7D24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1675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17638CF2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84.00%</w:t>
            </w:r>
          </w:p>
        </w:tc>
      </w:tr>
      <w:tr w:rsidR="00A42B75" w:rsidRPr="00A156E5" w14:paraId="30DAE752" w14:textId="77777777" w:rsidTr="00A42B75">
        <w:trPr>
          <w:trHeight w:val="249"/>
        </w:trPr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125BFAC0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</w:t>
            </w:r>
            <w:r w:rsidRPr="00A42B7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21-124</w:t>
            </w:r>
          </w:p>
        </w:tc>
        <w:tc>
          <w:tcPr>
            <w:tcW w:w="2264" w:type="dxa"/>
            <w:shd w:val="clear" w:color="auto" w:fill="auto"/>
            <w:noWrap/>
            <w:vAlign w:val="center"/>
            <w:hideMark/>
          </w:tcPr>
          <w:p w14:paraId="6DAF5231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1675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79F115B6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84.00%</w:t>
            </w:r>
          </w:p>
        </w:tc>
      </w:tr>
      <w:tr w:rsidR="00A42B75" w:rsidRPr="00A156E5" w14:paraId="5CA976EB" w14:textId="77777777" w:rsidTr="00A42B75">
        <w:trPr>
          <w:trHeight w:val="249"/>
        </w:trPr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58E90689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</w:t>
            </w:r>
            <w:r w:rsidRPr="00A42B7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26</w:t>
            </w:r>
          </w:p>
        </w:tc>
        <w:tc>
          <w:tcPr>
            <w:tcW w:w="2264" w:type="dxa"/>
            <w:shd w:val="clear" w:color="auto" w:fill="auto"/>
            <w:noWrap/>
            <w:vAlign w:val="center"/>
            <w:hideMark/>
          </w:tcPr>
          <w:p w14:paraId="7EAC9620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1675</w:t>
            </w:r>
          </w:p>
        </w:tc>
        <w:tc>
          <w:tcPr>
            <w:tcW w:w="1982" w:type="dxa"/>
            <w:shd w:val="clear" w:color="auto" w:fill="auto"/>
            <w:noWrap/>
            <w:vAlign w:val="center"/>
            <w:hideMark/>
          </w:tcPr>
          <w:p w14:paraId="3E083A18" w14:textId="77777777" w:rsidR="00A42B75" w:rsidRPr="00A156E5" w:rsidRDefault="00A42B75" w:rsidP="00A4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A156E5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84.00%</w:t>
            </w:r>
          </w:p>
        </w:tc>
      </w:tr>
    </w:tbl>
    <w:p w14:paraId="2904F500" w14:textId="77777777" w:rsidR="007F1C41" w:rsidRPr="008A2ACC" w:rsidRDefault="007F1C41" w:rsidP="007F1C41">
      <w:pPr>
        <w:pStyle w:val="ListParagraph"/>
        <w:ind w:left="360"/>
        <w:rPr>
          <w:rFonts w:ascii="Times New Roman" w:hAnsi="Times New Roman" w:cs="Times New Roman"/>
          <w:lang w:val="en-CA"/>
        </w:rPr>
      </w:pPr>
    </w:p>
    <w:p w14:paraId="48EBDE4D" w14:textId="51AA6C92" w:rsidR="00A42B75" w:rsidRDefault="00A42B75" w:rsidP="00A42B75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12140531" w14:textId="77777777" w:rsidR="0019773B" w:rsidRDefault="0019773B" w:rsidP="00A42B75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1991B987" w14:textId="06872459" w:rsidR="00A42B75" w:rsidRDefault="00A42B75" w:rsidP="00A42B75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098A1592" w14:textId="116A2E1A" w:rsidR="00A42B75" w:rsidRDefault="00A42B75" w:rsidP="00A42B75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177476E" w14:textId="47FC1257" w:rsidR="00A42B75" w:rsidRDefault="00A42B75" w:rsidP="00A42B75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C58631B" w14:textId="55DED1EF" w:rsidR="00A42B75" w:rsidRDefault="00A42B75" w:rsidP="00A42B75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9B7A885" w14:textId="233774E8" w:rsidR="00B47ED9" w:rsidRDefault="007F1C41" w:rsidP="00B47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9136E9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Completing the data set</w:t>
      </w:r>
    </w:p>
    <w:p w14:paraId="218CC019" w14:textId="77777777" w:rsidR="0001280F" w:rsidRPr="0001280F" w:rsidRDefault="0001280F" w:rsidP="0001280F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EF27520" w14:textId="7E8CC169" w:rsidR="00C74D10" w:rsidRPr="005065FD" w:rsidRDefault="003750EB" w:rsidP="00C74D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CA"/>
        </w:rPr>
      </w:pPr>
      <w:r w:rsidRPr="005065FD">
        <w:rPr>
          <w:rFonts w:ascii="Times New Roman" w:hAnsi="Times New Roman" w:cs="Times New Roman"/>
          <w:b/>
          <w:bCs/>
          <w:lang w:val="en-CA"/>
        </w:rPr>
        <w:t>Using sample mean of each column to fill in the missing attributes</w:t>
      </w:r>
    </w:p>
    <w:p w14:paraId="63C14FE1" w14:textId="3B6985C3" w:rsidR="00B47ED9" w:rsidRPr="00B47ED9" w:rsidRDefault="0001280F" w:rsidP="0001280F">
      <w:pPr>
        <w:jc w:val="both"/>
        <w:rPr>
          <w:rFonts w:ascii="Times New Roman" w:hAnsi="Times New Roman" w:cs="Times New Roman"/>
          <w:lang w:val="en-CA"/>
        </w:rPr>
      </w:pPr>
      <w:r w:rsidRPr="0001280F">
        <w:rPr>
          <w:rFonts w:ascii="Times New Roman" w:hAnsi="Times New Roman" w:cs="Times New Roman"/>
          <w:lang w:val="en-CA"/>
        </w:rPr>
        <w:t>Using sample mean of each column is not a good way to fill in missing attributes (especially if a large proportion of them are missing) as it creates false data that'd be interpreted as true data when using ML algorithms. In our case, we've got between 58% and 84% of the data missing for some columns. Additionally, we don't know if these numbers are quantities or categories (</w:t>
      </w:r>
      <w:r w:rsidR="003750EB" w:rsidRPr="0001280F">
        <w:rPr>
          <w:rFonts w:ascii="Times New Roman" w:hAnsi="Times New Roman" w:cs="Times New Roman"/>
          <w:lang w:val="en-CA"/>
        </w:rPr>
        <w:t>e.g.,</w:t>
      </w:r>
      <w:r w:rsidRPr="0001280F">
        <w:rPr>
          <w:rFonts w:ascii="Times New Roman" w:hAnsi="Times New Roman" w:cs="Times New Roman"/>
          <w:lang w:val="en-CA"/>
        </w:rPr>
        <w:t xml:space="preserve"> column 3 values are categories). Using the sample mean for missing categories would not make sense at all. Hence, in our case, this method is not the best.</w:t>
      </w:r>
    </w:p>
    <w:p w14:paraId="26B99094" w14:textId="4B4325AF" w:rsidR="00C74D10" w:rsidRPr="005065FD" w:rsidRDefault="00C74D10" w:rsidP="00C74D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CA"/>
        </w:rPr>
      </w:pPr>
      <w:r w:rsidRPr="005065FD">
        <w:rPr>
          <w:rFonts w:ascii="Times New Roman" w:hAnsi="Times New Roman" w:cs="Times New Roman"/>
          <w:b/>
          <w:bCs/>
          <w:lang w:val="en-CA"/>
        </w:rPr>
        <w:t>Other ways</w:t>
      </w:r>
      <w:r w:rsidR="003750EB" w:rsidRPr="005065FD">
        <w:rPr>
          <w:rFonts w:ascii="Times New Roman" w:hAnsi="Times New Roman" w:cs="Times New Roman"/>
          <w:b/>
          <w:bCs/>
          <w:lang w:val="en-CA"/>
        </w:rPr>
        <w:t xml:space="preserve"> to fill in the missing attributes</w:t>
      </w:r>
    </w:p>
    <w:p w14:paraId="4B629A53" w14:textId="061EED0F" w:rsidR="004036EC" w:rsidRPr="004036EC" w:rsidRDefault="004036EC" w:rsidP="004036EC">
      <w:pPr>
        <w:rPr>
          <w:rFonts w:ascii="Times New Roman" w:hAnsi="Times New Roman" w:cs="Times New Roman"/>
          <w:lang w:val="en-CA"/>
        </w:rPr>
      </w:pPr>
      <w:r w:rsidRPr="004036EC">
        <w:rPr>
          <w:rFonts w:ascii="Times New Roman" w:hAnsi="Times New Roman" w:cs="Times New Roman"/>
          <w:lang w:val="en-CA"/>
        </w:rPr>
        <w:t>Other ways to deal with missing data would be to:</w:t>
      </w:r>
    </w:p>
    <w:p w14:paraId="20C739AC" w14:textId="77777777" w:rsidR="004036EC" w:rsidRPr="004036EC" w:rsidRDefault="004036EC" w:rsidP="00403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4036EC">
        <w:rPr>
          <w:rFonts w:ascii="Times New Roman" w:hAnsi="Times New Roman" w:cs="Times New Roman"/>
          <w:lang w:val="en-CA"/>
        </w:rPr>
        <w:t>Delete columns with too much data missing</w:t>
      </w:r>
    </w:p>
    <w:p w14:paraId="15FC34F5" w14:textId="77777777" w:rsidR="004036EC" w:rsidRPr="004036EC" w:rsidRDefault="004036EC" w:rsidP="00403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4036EC">
        <w:rPr>
          <w:rFonts w:ascii="Times New Roman" w:hAnsi="Times New Roman" w:cs="Times New Roman"/>
          <w:lang w:val="en-CA"/>
        </w:rPr>
        <w:t>Delete rows with missing data if they represent only a small proportion of the column</w:t>
      </w:r>
    </w:p>
    <w:p w14:paraId="4C636D07" w14:textId="0AE513D0" w:rsidR="004036EC" w:rsidRDefault="004036EC" w:rsidP="00403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4036EC">
        <w:rPr>
          <w:rFonts w:ascii="Times New Roman" w:hAnsi="Times New Roman" w:cs="Times New Roman"/>
          <w:lang w:val="en-CA"/>
        </w:rPr>
        <w:t>For columns with categories, consider missing attributes as part of an extra category "N/A".</w:t>
      </w:r>
    </w:p>
    <w:p w14:paraId="1135BD80" w14:textId="77777777" w:rsidR="004036EC" w:rsidRPr="004036EC" w:rsidRDefault="004036EC" w:rsidP="004036EC">
      <w:pPr>
        <w:pStyle w:val="ListParagraph"/>
        <w:rPr>
          <w:rFonts w:ascii="Times New Roman" w:hAnsi="Times New Roman" w:cs="Times New Roman"/>
          <w:lang w:val="en-CA"/>
        </w:rPr>
      </w:pPr>
    </w:p>
    <w:p w14:paraId="4A86298D" w14:textId="34CAEA4B" w:rsidR="00C74D10" w:rsidRPr="005065FD" w:rsidRDefault="004036EC" w:rsidP="00C74D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CA"/>
        </w:rPr>
      </w:pPr>
      <w:r w:rsidRPr="005065FD">
        <w:rPr>
          <w:rFonts w:ascii="Times New Roman" w:hAnsi="Times New Roman" w:cs="Times New Roman"/>
          <w:b/>
          <w:bCs/>
          <w:lang w:val="en-CA"/>
        </w:rPr>
        <w:t>Completing data set</w:t>
      </w:r>
    </w:p>
    <w:p w14:paraId="13B85205" w14:textId="2A4E8D77" w:rsidR="00B47ED9" w:rsidRDefault="005065FD" w:rsidP="005065FD">
      <w:pPr>
        <w:jc w:val="both"/>
        <w:rPr>
          <w:rFonts w:ascii="Times New Roman" w:hAnsi="Times New Roman" w:cs="Times New Roman"/>
          <w:lang w:val="en-CA"/>
        </w:rPr>
      </w:pPr>
      <w:r w:rsidRPr="005065FD">
        <w:rPr>
          <w:rFonts w:ascii="Times New Roman" w:hAnsi="Times New Roman" w:cs="Times New Roman"/>
          <w:lang w:val="en-CA"/>
        </w:rPr>
        <w:t xml:space="preserve">Using the </w:t>
      </w:r>
      <w:r w:rsidRPr="005065FD">
        <w:rPr>
          <w:rFonts w:ascii="Times New Roman" w:hAnsi="Times New Roman" w:cs="Times New Roman"/>
          <w:i/>
          <w:iCs/>
          <w:lang w:val="en-CA"/>
        </w:rPr>
        <w:t>"</w:t>
      </w:r>
      <w:proofErr w:type="spellStart"/>
      <w:proofErr w:type="gramStart"/>
      <w:r w:rsidRPr="005065FD">
        <w:rPr>
          <w:rFonts w:ascii="Times New Roman" w:hAnsi="Times New Roman" w:cs="Times New Roman"/>
          <w:i/>
          <w:iCs/>
          <w:lang w:val="en-CA"/>
        </w:rPr>
        <w:t>communities.names</w:t>
      </w:r>
      <w:proofErr w:type="spellEnd"/>
      <w:proofErr w:type="gramEnd"/>
      <w:r w:rsidRPr="005065FD">
        <w:rPr>
          <w:rFonts w:ascii="Times New Roman" w:hAnsi="Times New Roman" w:cs="Times New Roman"/>
          <w:i/>
          <w:iCs/>
          <w:lang w:val="en-CA"/>
        </w:rPr>
        <w:t>"</w:t>
      </w:r>
      <w:r w:rsidRPr="005065FD">
        <w:rPr>
          <w:rFonts w:ascii="Times New Roman" w:hAnsi="Times New Roman" w:cs="Times New Roman"/>
          <w:lang w:val="en-CA"/>
        </w:rPr>
        <w:t xml:space="preserve"> file, we can suppose that columns 1 (county code), 2 (community code) and 3 (community name) are categories. Let's replace "?" values of columns 1 and 2 by "0" values (new county and community "0").</w:t>
      </w:r>
    </w:p>
    <w:p w14:paraId="2295CF1F" w14:textId="001E826A" w:rsidR="00755830" w:rsidRDefault="00755830" w:rsidP="005065FD">
      <w:pPr>
        <w:jc w:val="both"/>
        <w:rPr>
          <w:rFonts w:ascii="Times New Roman" w:hAnsi="Times New Roman" w:cs="Times New Roman"/>
          <w:lang w:val="en-CA"/>
        </w:rPr>
      </w:pPr>
      <w:r w:rsidRPr="00755830">
        <w:rPr>
          <w:rFonts w:ascii="Times New Roman" w:hAnsi="Times New Roman" w:cs="Times New Roman"/>
          <w:lang w:val="en-CA"/>
        </w:rPr>
        <w:t>Column no. 30 only has one missing attribute: let's delete the corresponding row.</w:t>
      </w:r>
    </w:p>
    <w:p w14:paraId="2D7DC798" w14:textId="6E36A722" w:rsidR="00F10D40" w:rsidRDefault="00F10D40" w:rsidP="005065FD">
      <w:pPr>
        <w:jc w:val="both"/>
        <w:rPr>
          <w:rFonts w:ascii="Times New Roman" w:hAnsi="Times New Roman" w:cs="Times New Roman"/>
          <w:lang w:val="en-CA"/>
        </w:rPr>
      </w:pPr>
      <w:r w:rsidRPr="00F10D40">
        <w:rPr>
          <w:rFonts w:ascii="Times New Roman" w:hAnsi="Times New Roman" w:cs="Times New Roman"/>
          <w:lang w:val="en-CA"/>
        </w:rPr>
        <w:t>Columns 101 to 117, 121 to 124 and 126 have more than 84% of their attributes missing</w:t>
      </w:r>
      <w:r w:rsidR="00FC11CA">
        <w:rPr>
          <w:rFonts w:ascii="Times New Roman" w:hAnsi="Times New Roman" w:cs="Times New Roman"/>
          <w:lang w:val="en-CA"/>
        </w:rPr>
        <w:t>: l</w:t>
      </w:r>
      <w:r w:rsidRPr="00F10D40">
        <w:rPr>
          <w:rFonts w:ascii="Times New Roman" w:hAnsi="Times New Roman" w:cs="Times New Roman"/>
          <w:lang w:val="en-CA"/>
        </w:rPr>
        <w:t>et's delete these columns.</w:t>
      </w:r>
    </w:p>
    <w:p w14:paraId="1E8360FD" w14:textId="7540E3EA" w:rsidR="00F10D40" w:rsidRPr="00F10D40" w:rsidRDefault="00F10D40" w:rsidP="005065FD">
      <w:pPr>
        <w:jc w:val="both"/>
        <w:rPr>
          <w:rFonts w:ascii="Times New Roman" w:hAnsi="Times New Roman" w:cs="Times New Roman"/>
          <w:lang w:val="en-CA"/>
        </w:rPr>
      </w:pPr>
      <w:r w:rsidRPr="00F10D40">
        <w:rPr>
          <w:rFonts w:ascii="Times New Roman" w:hAnsi="Times New Roman" w:cs="Times New Roman"/>
          <w:lang w:val="en-CA"/>
        </w:rPr>
        <w:t>This method is better because we are making sure that only "real" data is going to be used in the next sections. Even though we</w:t>
      </w:r>
      <w:r w:rsidR="00FC11CA">
        <w:rPr>
          <w:rFonts w:ascii="Times New Roman" w:hAnsi="Times New Roman" w:cs="Times New Roman"/>
          <w:lang w:val="en-CA"/>
        </w:rPr>
        <w:t>’ve</w:t>
      </w:r>
      <w:r w:rsidRPr="00F10D40">
        <w:rPr>
          <w:rFonts w:ascii="Times New Roman" w:hAnsi="Times New Roman" w:cs="Times New Roman"/>
          <w:lang w:val="en-CA"/>
        </w:rPr>
        <w:t xml:space="preserve"> deleted one row and a few columns, we are still left with plenty of data to work with. I also think it was important not to delete columns 1, 2 and 3 as their values are categories and thus very important for the next steps.</w:t>
      </w:r>
    </w:p>
    <w:p w14:paraId="779D76F0" w14:textId="482E7FAA" w:rsidR="00C74D10" w:rsidRPr="005065FD" w:rsidRDefault="00C74D10" w:rsidP="00C74D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CA"/>
        </w:rPr>
      </w:pPr>
      <w:r w:rsidRPr="005065FD">
        <w:rPr>
          <w:rFonts w:ascii="Times New Roman" w:hAnsi="Times New Roman" w:cs="Times New Roman"/>
          <w:b/>
          <w:bCs/>
          <w:lang w:val="en-CA"/>
        </w:rPr>
        <w:t>Completed data set</w:t>
      </w:r>
    </w:p>
    <w:p w14:paraId="3AE46AAF" w14:textId="4CDF3705" w:rsidR="00B47ED9" w:rsidRDefault="005065FD" w:rsidP="00B47ED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completed data set can be found </w:t>
      </w:r>
      <w:r w:rsidR="00814F54">
        <w:rPr>
          <w:rFonts w:ascii="Times New Roman" w:hAnsi="Times New Roman" w:cs="Times New Roman"/>
          <w:lang w:val="en-CA"/>
        </w:rPr>
        <w:t>in “communities_data_completed.csv”</w:t>
      </w:r>
      <w:r w:rsidR="00755830">
        <w:rPr>
          <w:rFonts w:ascii="Times New Roman" w:hAnsi="Times New Roman" w:cs="Times New Roman"/>
          <w:lang w:val="en-CA"/>
        </w:rPr>
        <w:t>.</w:t>
      </w:r>
    </w:p>
    <w:p w14:paraId="36073093" w14:textId="77777777" w:rsidR="00755830" w:rsidRPr="00B47ED9" w:rsidRDefault="00755830" w:rsidP="00B47ED9">
      <w:pPr>
        <w:rPr>
          <w:rFonts w:ascii="Times New Roman" w:hAnsi="Times New Roman" w:cs="Times New Roman"/>
          <w:lang w:val="en-CA"/>
        </w:rPr>
      </w:pPr>
    </w:p>
    <w:p w14:paraId="02F3D137" w14:textId="70F2081D" w:rsidR="00C74D10" w:rsidRPr="009136E9" w:rsidRDefault="003D63F6" w:rsidP="00C7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9136E9">
        <w:rPr>
          <w:rFonts w:ascii="Times New Roman" w:hAnsi="Times New Roman" w:cs="Times New Roman"/>
          <w:b/>
          <w:bCs/>
          <w:sz w:val="24"/>
          <w:szCs w:val="24"/>
          <w:lang w:val="en-CA"/>
        </w:rPr>
        <w:t>5-fold cross-validation</w:t>
      </w:r>
      <w:r w:rsidR="00C36161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(80/20 split)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</w:tblGrid>
      <w:tr w:rsidR="00C36161" w14:paraId="28C38D96" w14:textId="77777777" w:rsidTr="00C36161">
        <w:trPr>
          <w:trHeight w:val="281"/>
        </w:trPr>
        <w:tc>
          <w:tcPr>
            <w:tcW w:w="875" w:type="dxa"/>
            <w:shd w:val="clear" w:color="auto" w:fill="auto"/>
          </w:tcPr>
          <w:p w14:paraId="531F6384" w14:textId="09E19562" w:rsidR="00C36161" w:rsidRDefault="00C36161" w:rsidP="00C3616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875" w:type="dxa"/>
            <w:shd w:val="clear" w:color="auto" w:fill="ED7D31" w:themeFill="accent2"/>
            <w:vAlign w:val="center"/>
          </w:tcPr>
          <w:p w14:paraId="00DBBB79" w14:textId="44001B2D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Test</w:t>
            </w:r>
          </w:p>
        </w:tc>
        <w:tc>
          <w:tcPr>
            <w:tcW w:w="3500" w:type="dxa"/>
            <w:gridSpan w:val="4"/>
            <w:shd w:val="clear" w:color="auto" w:fill="70AD47" w:themeFill="accent6"/>
            <w:vAlign w:val="center"/>
          </w:tcPr>
          <w:p w14:paraId="3750907B" w14:textId="41F282F5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Train</w:t>
            </w:r>
          </w:p>
        </w:tc>
      </w:tr>
      <w:tr w:rsidR="00C36161" w14:paraId="69EE86FB" w14:textId="77777777" w:rsidTr="00C36161">
        <w:trPr>
          <w:trHeight w:val="281"/>
        </w:trPr>
        <w:tc>
          <w:tcPr>
            <w:tcW w:w="875" w:type="dxa"/>
            <w:shd w:val="clear" w:color="auto" w:fill="auto"/>
          </w:tcPr>
          <w:p w14:paraId="58B2A3CE" w14:textId="2E2C8C2C" w:rsidR="00C36161" w:rsidRDefault="00C36161" w:rsidP="00C3616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875" w:type="dxa"/>
            <w:shd w:val="clear" w:color="auto" w:fill="70AD47" w:themeFill="accent6"/>
            <w:vAlign w:val="center"/>
          </w:tcPr>
          <w:p w14:paraId="711B713B" w14:textId="295C659B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Train</w:t>
            </w:r>
          </w:p>
        </w:tc>
        <w:tc>
          <w:tcPr>
            <w:tcW w:w="875" w:type="dxa"/>
            <w:shd w:val="clear" w:color="auto" w:fill="ED7D31" w:themeFill="accent2"/>
            <w:vAlign w:val="center"/>
          </w:tcPr>
          <w:p w14:paraId="44D3D80C" w14:textId="26657BBE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Test</w:t>
            </w:r>
          </w:p>
        </w:tc>
        <w:tc>
          <w:tcPr>
            <w:tcW w:w="2625" w:type="dxa"/>
            <w:gridSpan w:val="3"/>
            <w:shd w:val="clear" w:color="auto" w:fill="70AD47" w:themeFill="accent6"/>
            <w:vAlign w:val="center"/>
          </w:tcPr>
          <w:p w14:paraId="137AD29D" w14:textId="2AB56631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Train</w:t>
            </w:r>
          </w:p>
        </w:tc>
      </w:tr>
      <w:tr w:rsidR="00C36161" w14:paraId="701CCE8A" w14:textId="77777777" w:rsidTr="00C36161">
        <w:trPr>
          <w:trHeight w:val="281"/>
        </w:trPr>
        <w:tc>
          <w:tcPr>
            <w:tcW w:w="875" w:type="dxa"/>
            <w:shd w:val="clear" w:color="auto" w:fill="auto"/>
          </w:tcPr>
          <w:p w14:paraId="39C32D85" w14:textId="7E0A36F8" w:rsidR="00C36161" w:rsidRDefault="00C36161" w:rsidP="00C3616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3</w:t>
            </w:r>
          </w:p>
        </w:tc>
        <w:tc>
          <w:tcPr>
            <w:tcW w:w="1750" w:type="dxa"/>
            <w:gridSpan w:val="2"/>
            <w:shd w:val="clear" w:color="auto" w:fill="70AD47" w:themeFill="accent6"/>
            <w:vAlign w:val="center"/>
          </w:tcPr>
          <w:p w14:paraId="3DBFF51F" w14:textId="465B5B1C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Train</w:t>
            </w:r>
          </w:p>
        </w:tc>
        <w:tc>
          <w:tcPr>
            <w:tcW w:w="875" w:type="dxa"/>
            <w:shd w:val="clear" w:color="auto" w:fill="ED7D31" w:themeFill="accent2"/>
            <w:vAlign w:val="center"/>
          </w:tcPr>
          <w:p w14:paraId="082B8101" w14:textId="6A6E6E9F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Test</w:t>
            </w:r>
          </w:p>
        </w:tc>
        <w:tc>
          <w:tcPr>
            <w:tcW w:w="1750" w:type="dxa"/>
            <w:gridSpan w:val="2"/>
            <w:shd w:val="clear" w:color="auto" w:fill="70AD47" w:themeFill="accent6"/>
            <w:vAlign w:val="center"/>
          </w:tcPr>
          <w:p w14:paraId="1E4249FA" w14:textId="5B852BA9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Train</w:t>
            </w:r>
          </w:p>
        </w:tc>
      </w:tr>
      <w:tr w:rsidR="00C36161" w14:paraId="6F849239" w14:textId="77777777" w:rsidTr="00C36161">
        <w:trPr>
          <w:trHeight w:val="281"/>
        </w:trPr>
        <w:tc>
          <w:tcPr>
            <w:tcW w:w="875" w:type="dxa"/>
            <w:shd w:val="clear" w:color="auto" w:fill="auto"/>
          </w:tcPr>
          <w:p w14:paraId="578B5D4A" w14:textId="68EBB0C4" w:rsidR="00C36161" w:rsidRDefault="00C36161" w:rsidP="00C3616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4</w:t>
            </w:r>
          </w:p>
        </w:tc>
        <w:tc>
          <w:tcPr>
            <w:tcW w:w="2625" w:type="dxa"/>
            <w:gridSpan w:val="3"/>
            <w:shd w:val="clear" w:color="auto" w:fill="70AD47" w:themeFill="accent6"/>
            <w:vAlign w:val="center"/>
          </w:tcPr>
          <w:p w14:paraId="5AA58C82" w14:textId="7A317CBD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Train</w:t>
            </w:r>
          </w:p>
        </w:tc>
        <w:tc>
          <w:tcPr>
            <w:tcW w:w="875" w:type="dxa"/>
            <w:shd w:val="clear" w:color="auto" w:fill="ED7D31" w:themeFill="accent2"/>
            <w:vAlign w:val="center"/>
          </w:tcPr>
          <w:p w14:paraId="1C0C3AA9" w14:textId="0182A32A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Test</w:t>
            </w:r>
          </w:p>
        </w:tc>
        <w:tc>
          <w:tcPr>
            <w:tcW w:w="875" w:type="dxa"/>
            <w:shd w:val="clear" w:color="auto" w:fill="70AD47" w:themeFill="accent6"/>
            <w:vAlign w:val="center"/>
          </w:tcPr>
          <w:p w14:paraId="1C331A4C" w14:textId="475334DF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Train</w:t>
            </w:r>
          </w:p>
        </w:tc>
      </w:tr>
      <w:tr w:rsidR="00C36161" w14:paraId="29311A5A" w14:textId="77777777" w:rsidTr="00C36161">
        <w:trPr>
          <w:trHeight w:val="281"/>
        </w:trPr>
        <w:tc>
          <w:tcPr>
            <w:tcW w:w="875" w:type="dxa"/>
            <w:shd w:val="clear" w:color="auto" w:fill="auto"/>
          </w:tcPr>
          <w:p w14:paraId="29CEA1C8" w14:textId="34E945F7" w:rsidR="00C36161" w:rsidRDefault="00C36161" w:rsidP="00C3616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</w:t>
            </w:r>
          </w:p>
        </w:tc>
        <w:tc>
          <w:tcPr>
            <w:tcW w:w="3500" w:type="dxa"/>
            <w:gridSpan w:val="4"/>
            <w:shd w:val="clear" w:color="auto" w:fill="70AD47" w:themeFill="accent6"/>
            <w:vAlign w:val="center"/>
          </w:tcPr>
          <w:p w14:paraId="6516B6AD" w14:textId="1173FD71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Train</w:t>
            </w:r>
          </w:p>
        </w:tc>
        <w:tc>
          <w:tcPr>
            <w:tcW w:w="875" w:type="dxa"/>
            <w:shd w:val="clear" w:color="auto" w:fill="ED7D31" w:themeFill="accent2"/>
            <w:vAlign w:val="center"/>
          </w:tcPr>
          <w:p w14:paraId="336AF476" w14:textId="002511CF" w:rsidR="00C36161" w:rsidRPr="00C36161" w:rsidRDefault="00C36161" w:rsidP="00C3616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</w:pPr>
            <w:r w:rsidRPr="00C361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CA"/>
              </w:rPr>
              <w:t>Test</w:t>
            </w:r>
          </w:p>
        </w:tc>
      </w:tr>
    </w:tbl>
    <w:p w14:paraId="01B63A95" w14:textId="0C23CFD1" w:rsidR="009136E9" w:rsidRPr="009136E9" w:rsidRDefault="009136E9" w:rsidP="009136E9">
      <w:pPr>
        <w:rPr>
          <w:rFonts w:ascii="Times New Roman" w:hAnsi="Times New Roman" w:cs="Times New Roman"/>
          <w:lang w:val="en-CA"/>
        </w:rPr>
      </w:pPr>
    </w:p>
    <w:p w14:paraId="25661D0F" w14:textId="01F19EE1" w:rsidR="003D63F6" w:rsidRPr="009136E9" w:rsidRDefault="003D63F6" w:rsidP="009136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9136E9">
        <w:rPr>
          <w:rFonts w:ascii="Times New Roman" w:hAnsi="Times New Roman" w:cs="Times New Roman"/>
          <w:b/>
          <w:bCs/>
          <w:sz w:val="24"/>
          <w:szCs w:val="24"/>
          <w:lang w:val="en-CA"/>
        </w:rPr>
        <w:t>Ridge-regression</w:t>
      </w:r>
    </w:p>
    <w:p w14:paraId="2D68DFD4" w14:textId="2B32C5E1" w:rsidR="009136E9" w:rsidRPr="009136E9" w:rsidRDefault="009136E9" w:rsidP="009136E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X</w:t>
      </w:r>
    </w:p>
    <w:sectPr w:rsidR="009136E9" w:rsidRPr="009136E9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4C81" w14:textId="77777777" w:rsidR="00434720" w:rsidRDefault="00434720" w:rsidP="000F468D">
      <w:pPr>
        <w:spacing w:after="0" w:line="240" w:lineRule="auto"/>
      </w:pPr>
      <w:r>
        <w:separator/>
      </w:r>
    </w:p>
  </w:endnote>
  <w:endnote w:type="continuationSeparator" w:id="0">
    <w:p w14:paraId="6894EFCB" w14:textId="77777777" w:rsidR="00434720" w:rsidRDefault="00434720" w:rsidP="000F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2709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93DFAFE" w14:textId="06E03B2F" w:rsidR="000F468D" w:rsidRPr="000F468D" w:rsidRDefault="000F468D">
        <w:pPr>
          <w:pStyle w:val="Footer"/>
          <w:jc w:val="center"/>
          <w:rPr>
            <w:rFonts w:ascii="Times New Roman" w:hAnsi="Times New Roman" w:cs="Times New Roman"/>
          </w:rPr>
        </w:pPr>
        <w:r w:rsidRPr="000F468D">
          <w:rPr>
            <w:rFonts w:ascii="Times New Roman" w:hAnsi="Times New Roman" w:cs="Times New Roman"/>
          </w:rPr>
          <w:fldChar w:fldCharType="begin"/>
        </w:r>
        <w:r w:rsidRPr="000F468D">
          <w:rPr>
            <w:rFonts w:ascii="Times New Roman" w:hAnsi="Times New Roman" w:cs="Times New Roman"/>
          </w:rPr>
          <w:instrText xml:space="preserve"> PAGE   \* MERGEFORMAT </w:instrText>
        </w:r>
        <w:r w:rsidRPr="000F468D">
          <w:rPr>
            <w:rFonts w:ascii="Times New Roman" w:hAnsi="Times New Roman" w:cs="Times New Roman"/>
          </w:rPr>
          <w:fldChar w:fldCharType="separate"/>
        </w:r>
        <w:r w:rsidRPr="000F468D">
          <w:rPr>
            <w:rFonts w:ascii="Times New Roman" w:hAnsi="Times New Roman" w:cs="Times New Roman"/>
            <w:noProof/>
          </w:rPr>
          <w:t>2</w:t>
        </w:r>
        <w:r w:rsidRPr="000F468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8417304" w14:textId="77777777" w:rsidR="000F468D" w:rsidRDefault="000F4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71A1F" w14:textId="77777777" w:rsidR="00434720" w:rsidRDefault="00434720" w:rsidP="000F468D">
      <w:pPr>
        <w:spacing w:after="0" w:line="240" w:lineRule="auto"/>
      </w:pPr>
      <w:r>
        <w:separator/>
      </w:r>
    </w:p>
  </w:footnote>
  <w:footnote w:type="continuationSeparator" w:id="0">
    <w:p w14:paraId="2E226871" w14:textId="77777777" w:rsidR="00434720" w:rsidRDefault="00434720" w:rsidP="000F4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7C2"/>
    <w:multiLevelType w:val="hybridMultilevel"/>
    <w:tmpl w:val="66703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41C0"/>
    <w:multiLevelType w:val="hybridMultilevel"/>
    <w:tmpl w:val="5F1897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432F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556CE6"/>
    <w:multiLevelType w:val="hybridMultilevel"/>
    <w:tmpl w:val="49F01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D"/>
    <w:rsid w:val="0001280F"/>
    <w:rsid w:val="00013C4F"/>
    <w:rsid w:val="00016B58"/>
    <w:rsid w:val="000D3127"/>
    <w:rsid w:val="000F1189"/>
    <w:rsid w:val="000F1A4E"/>
    <w:rsid w:val="000F468D"/>
    <w:rsid w:val="00124753"/>
    <w:rsid w:val="0019773B"/>
    <w:rsid w:val="00197F7F"/>
    <w:rsid w:val="001A253C"/>
    <w:rsid w:val="001D18AD"/>
    <w:rsid w:val="001F1EF6"/>
    <w:rsid w:val="00203A20"/>
    <w:rsid w:val="00233BC0"/>
    <w:rsid w:val="002558C5"/>
    <w:rsid w:val="00264EA1"/>
    <w:rsid w:val="002729C1"/>
    <w:rsid w:val="00291761"/>
    <w:rsid w:val="002D78E6"/>
    <w:rsid w:val="002E3780"/>
    <w:rsid w:val="003036CC"/>
    <w:rsid w:val="00326BC7"/>
    <w:rsid w:val="003338B4"/>
    <w:rsid w:val="0035242D"/>
    <w:rsid w:val="003750EB"/>
    <w:rsid w:val="003A2204"/>
    <w:rsid w:val="003D5B75"/>
    <w:rsid w:val="003D63F6"/>
    <w:rsid w:val="004036EC"/>
    <w:rsid w:val="00434720"/>
    <w:rsid w:val="004663EC"/>
    <w:rsid w:val="00474E26"/>
    <w:rsid w:val="00484401"/>
    <w:rsid w:val="005065FD"/>
    <w:rsid w:val="00540DBE"/>
    <w:rsid w:val="0055460D"/>
    <w:rsid w:val="00562441"/>
    <w:rsid w:val="00590AB9"/>
    <w:rsid w:val="005B7EB0"/>
    <w:rsid w:val="005D4756"/>
    <w:rsid w:val="00647CCE"/>
    <w:rsid w:val="00652BB9"/>
    <w:rsid w:val="006B3622"/>
    <w:rsid w:val="006D460B"/>
    <w:rsid w:val="006E5F3E"/>
    <w:rsid w:val="007223F9"/>
    <w:rsid w:val="00755830"/>
    <w:rsid w:val="00793F11"/>
    <w:rsid w:val="007A4C28"/>
    <w:rsid w:val="007E4608"/>
    <w:rsid w:val="007F1C41"/>
    <w:rsid w:val="00814F54"/>
    <w:rsid w:val="00822F94"/>
    <w:rsid w:val="008308F3"/>
    <w:rsid w:val="0085760C"/>
    <w:rsid w:val="008A2ACC"/>
    <w:rsid w:val="008B5EF9"/>
    <w:rsid w:val="00904A29"/>
    <w:rsid w:val="009136E9"/>
    <w:rsid w:val="009220E5"/>
    <w:rsid w:val="00923616"/>
    <w:rsid w:val="00990F43"/>
    <w:rsid w:val="00A156E5"/>
    <w:rsid w:val="00A42B75"/>
    <w:rsid w:val="00AD3D8D"/>
    <w:rsid w:val="00B112B4"/>
    <w:rsid w:val="00B25ED7"/>
    <w:rsid w:val="00B47ED9"/>
    <w:rsid w:val="00B93B93"/>
    <w:rsid w:val="00BF39A2"/>
    <w:rsid w:val="00C00EB6"/>
    <w:rsid w:val="00C04053"/>
    <w:rsid w:val="00C21123"/>
    <w:rsid w:val="00C36161"/>
    <w:rsid w:val="00C436F7"/>
    <w:rsid w:val="00C457B0"/>
    <w:rsid w:val="00C74D10"/>
    <w:rsid w:val="00CD6D72"/>
    <w:rsid w:val="00D144DB"/>
    <w:rsid w:val="00D66DF2"/>
    <w:rsid w:val="00D96DC5"/>
    <w:rsid w:val="00DD6AA6"/>
    <w:rsid w:val="00DE4423"/>
    <w:rsid w:val="00E10D40"/>
    <w:rsid w:val="00E13646"/>
    <w:rsid w:val="00E14ED5"/>
    <w:rsid w:val="00E67FA4"/>
    <w:rsid w:val="00E77C5D"/>
    <w:rsid w:val="00EB718E"/>
    <w:rsid w:val="00F0317D"/>
    <w:rsid w:val="00F10D40"/>
    <w:rsid w:val="00F81CE0"/>
    <w:rsid w:val="00FC11CA"/>
    <w:rsid w:val="00FE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249"/>
  <w15:chartTrackingRefBased/>
  <w15:docId w15:val="{F4E2A3DA-BF5F-486D-A933-BC9955C1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29"/>
    <w:pPr>
      <w:ind w:left="720"/>
      <w:contextualSpacing/>
    </w:pPr>
  </w:style>
  <w:style w:type="table" w:styleId="TableGrid">
    <w:name w:val="Table Grid"/>
    <w:basedOn w:val="TableNormal"/>
    <w:uiPriority w:val="39"/>
    <w:rsid w:val="009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D8D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0F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8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F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8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Plessis</dc:creator>
  <cp:keywords/>
  <dc:description/>
  <cp:lastModifiedBy>Louis Plessis</cp:lastModifiedBy>
  <cp:revision>89</cp:revision>
  <dcterms:created xsi:type="dcterms:W3CDTF">2021-09-28T18:24:00Z</dcterms:created>
  <dcterms:modified xsi:type="dcterms:W3CDTF">2021-10-03T20:59:00Z</dcterms:modified>
</cp:coreProperties>
</file>