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6870" w:leader="none"/>
        </w:tabs>
        <w:rPr/>
      </w:pPr>
      <w:r>
        <w:rPr/>
      </w:r>
    </w:p>
    <w:p>
      <w:pPr>
        <w:pStyle w:val="Normal"/>
        <w:tabs>
          <w:tab w:val="clear" w:pos="420"/>
          <w:tab w:val="left" w:pos="6870" w:leader="none"/>
        </w:tabs>
        <w:rPr/>
      </w:pPr>
      <w:r>
        <w:rPr/>
      </w:r>
    </w:p>
    <w:p>
      <w:pPr>
        <w:pStyle w:val="Normal"/>
        <w:tabs>
          <w:tab w:val="clear" w:pos="420"/>
          <w:tab w:val="left" w:pos="6870" w:leader="none"/>
        </w:tabs>
        <w:rPr/>
      </w:pPr>
      <w:r>
        <w:rPr/>
      </w:r>
    </w:p>
    <w:p>
      <w:pPr>
        <w:pStyle w:val="Normal"/>
        <w:tabs>
          <w:tab w:val="clear" w:pos="420"/>
          <w:tab w:val="left" w:pos="6870" w:leader="none"/>
        </w:tabs>
        <w:rPr/>
      </w:pPr>
      <w:r>
        <w:rPr/>
      </w:r>
    </w:p>
    <w:p>
      <w:pPr>
        <w:pStyle w:val="Normal"/>
        <w:tabs>
          <w:tab w:val="clear" w:pos="420"/>
          <w:tab w:val="left" w:pos="6870" w:leader="none"/>
        </w:tabs>
        <w:jc w:val="center"/>
        <w:rPr>
          <w:rFonts w:ascii="黑体" w:hAnsi="黑体" w:eastAsia="黑体"/>
          <w:sz w:val="44"/>
        </w:rPr>
      </w:pPr>
      <w:r>
        <w:rPr/>
        <w:object w:dxaOrig="5851" w:dyaOrig="1439">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35.75pt;height:57.6pt" filled="f" o:ole="">
            <v:imagedata r:id="rId3" o:title=""/>
          </v:shape>
          <o:OLEObject Type="Embed" ProgID="" ShapeID="ole_rId2" DrawAspect="Content" ObjectID="_626087625" r:id="rId2"/>
        </w:object>
      </w:r>
    </w:p>
    <w:p>
      <w:pPr>
        <w:pStyle w:val="Normal"/>
        <w:tabs>
          <w:tab w:val="clear" w:pos="420"/>
          <w:tab w:val="left" w:pos="6870" w:leader="none"/>
        </w:tabs>
        <w:spacing w:before="312" w:after="312"/>
        <w:jc w:val="center"/>
        <w:rPr>
          <w:rFonts w:ascii="黑体" w:hAnsi="黑体" w:eastAsia="黑体"/>
          <w:sz w:val="44"/>
        </w:rPr>
      </w:pPr>
      <w:r>
        <w:rPr>
          <w:rFonts w:ascii="Times New Roman" w:hAnsi="Times New Roman" w:cs="Times New Roman" w:eastAsia="黑体"/>
          <w:sz w:val="72"/>
        </w:rPr>
        <w:t>《邮政网络优化》大作业</w:t>
      </w:r>
    </w:p>
    <w:p>
      <w:pPr>
        <w:pStyle w:val="Normal"/>
        <w:tabs>
          <w:tab w:val="clear" w:pos="420"/>
          <w:tab w:val="left" w:pos="6870" w:leader="none"/>
        </w:tabs>
        <w:jc w:val="center"/>
        <w:rPr>
          <w:rFonts w:ascii="黑体" w:hAnsi="黑体" w:eastAsia="黑体"/>
          <w:sz w:val="36"/>
          <w:szCs w:val="36"/>
        </w:rPr>
      </w:pPr>
      <w:r>
        <w:rPr>
          <w:rFonts w:ascii="黑体" w:hAnsi="黑体" w:eastAsia="黑体"/>
          <w:sz w:val="36"/>
          <w:szCs w:val="36"/>
        </w:rPr>
        <w:t>（</w:t>
      </w:r>
      <w:r>
        <w:rPr>
          <w:rFonts w:eastAsia="黑体" w:ascii="黑体" w:hAnsi="黑体"/>
          <w:sz w:val="36"/>
          <w:szCs w:val="36"/>
        </w:rPr>
        <w:t>2</w:t>
      </w:r>
      <w:r>
        <w:rPr>
          <w:rFonts w:eastAsia="黑体" w:ascii="黑体" w:hAnsi="黑体"/>
          <w:sz w:val="36"/>
          <w:szCs w:val="36"/>
        </w:rPr>
        <w:t>02</w:t>
      </w:r>
      <w:r>
        <w:rPr>
          <w:rFonts w:eastAsia="黑体" w:ascii="黑体" w:hAnsi="黑体"/>
          <w:sz w:val="36"/>
          <w:szCs w:val="36"/>
          <w:lang w:val="en-US" w:eastAsia="zh-CN"/>
        </w:rPr>
        <w:t>6</w:t>
      </w:r>
      <w:r>
        <w:rPr>
          <w:rFonts w:eastAsia="黑体" w:ascii="黑体" w:hAnsi="黑体"/>
          <w:sz w:val="36"/>
          <w:szCs w:val="36"/>
        </w:rPr>
        <w:t xml:space="preserve"> </w:t>
      </w:r>
      <w:r>
        <w:rPr>
          <w:rFonts w:eastAsia="黑体" w:ascii="黑体" w:hAnsi="黑体"/>
          <w:sz w:val="36"/>
          <w:szCs w:val="36"/>
        </w:rPr>
        <w:t>/</w:t>
      </w:r>
      <w:r>
        <w:rPr>
          <w:rFonts w:eastAsia="黑体" w:ascii="黑体" w:hAnsi="黑体"/>
          <w:sz w:val="36"/>
          <w:szCs w:val="36"/>
        </w:rPr>
        <w:t xml:space="preserve"> 202</w:t>
      </w:r>
      <w:r>
        <w:rPr>
          <w:rFonts w:eastAsia="黑体" w:ascii="黑体" w:hAnsi="黑体"/>
          <w:sz w:val="36"/>
          <w:szCs w:val="36"/>
          <w:lang w:val="en-US" w:eastAsia="zh-CN"/>
        </w:rPr>
        <w:t>7</w:t>
      </w:r>
      <w:r>
        <w:rPr>
          <w:rFonts w:eastAsia="黑体" w:ascii="黑体" w:hAnsi="黑体"/>
          <w:sz w:val="36"/>
          <w:szCs w:val="36"/>
        </w:rPr>
        <w:t xml:space="preserve"> </w:t>
      </w:r>
      <w:r>
        <w:rPr>
          <w:rFonts w:ascii="黑体" w:hAnsi="黑体" w:eastAsia="黑体"/>
          <w:sz w:val="36"/>
          <w:szCs w:val="36"/>
        </w:rPr>
        <w:t>学年 第 一 学期）</w:t>
      </w:r>
    </w:p>
    <w:p>
      <w:pPr>
        <w:pStyle w:val="Normal"/>
        <w:tabs>
          <w:tab w:val="clear" w:pos="420"/>
          <w:tab w:val="left" w:pos="6870" w:leader="none"/>
        </w:tabs>
        <w:ind w:firstLine="2160" w:end="0"/>
        <w:rPr>
          <w:rFonts w:ascii="黑体" w:hAnsi="黑体" w:eastAsia="黑体"/>
          <w:sz w:val="44"/>
          <w:szCs w:val="36"/>
        </w:rPr>
      </w:pPr>
      <w:r>
        <w:rPr>
          <w:rFonts w:eastAsia="黑体" w:ascii="黑体" w:hAnsi="黑体"/>
          <w:sz w:val="44"/>
          <w:szCs w:val="36"/>
        </w:rPr>
      </w:r>
    </w:p>
    <w:p>
      <w:pPr>
        <w:pStyle w:val="Normal"/>
        <w:tabs>
          <w:tab w:val="clear" w:pos="420"/>
          <w:tab w:val="left" w:pos="6870" w:leader="none"/>
        </w:tabs>
        <w:jc w:val="center"/>
        <w:rPr>
          <w:rFonts w:ascii="黑体" w:hAnsi="黑体" w:eastAsia="黑体"/>
          <w:sz w:val="44"/>
          <w:u w:val="single"/>
        </w:rPr>
      </w:pPr>
      <w:r>
        <w:rPr>
          <w:rFonts w:eastAsia="黑体" w:ascii="黑体" w:hAnsi="黑体"/>
          <w:sz w:val="44"/>
          <w:u w:val="single"/>
        </w:rPr>
      </w:r>
    </w:p>
    <w:p>
      <w:pPr>
        <w:pStyle w:val="Normal"/>
        <w:tabs>
          <w:tab w:val="clear" w:pos="420"/>
          <w:tab w:val="left" w:pos="6870" w:leader="none"/>
        </w:tabs>
        <w:rPr>
          <w:rFonts w:ascii="黑体" w:hAnsi="黑体" w:eastAsia="黑体"/>
          <w:sz w:val="44"/>
          <w:u w:val="single"/>
        </w:rPr>
      </w:pPr>
      <w:r>
        <w:rPr>
          <w:rFonts w:eastAsia="黑体" w:ascii="黑体" w:hAnsi="黑体"/>
          <w:sz w:val="44"/>
          <w:u w:val="single"/>
        </w:rPr>
      </w:r>
    </w:p>
    <w:tbl>
      <w:tblPr>
        <w:tblW w:w="8568" w:type="dxa"/>
        <w:jc w:val="center"/>
        <w:tblInd w:w="0" w:type="dxa"/>
        <w:tblLayout w:type="fixed"/>
        <w:tblCellMar>
          <w:top w:w="0" w:type="dxa"/>
          <w:start w:w="108" w:type="dxa"/>
          <w:bottom w:w="0" w:type="dxa"/>
          <w:end w:w="108" w:type="dxa"/>
        </w:tblCellMar>
      </w:tblPr>
      <w:tblGrid>
        <w:gridCol w:w="2180"/>
        <w:gridCol w:w="6388"/>
      </w:tblGrid>
      <w:tr>
        <w:trPr/>
        <w:tc>
          <w:tcPr>
            <w:tcW w:w="2180" w:type="dxa"/>
            <w:tcBorders/>
          </w:tcPr>
          <w:p>
            <w:pPr>
              <w:pStyle w:val="Normal"/>
              <w:spacing w:lineRule="exact" w:line="1000"/>
              <w:ind w:firstLine="320" w:end="0"/>
              <w:rPr>
                <w:rFonts w:ascii="楷体_GB2312;楷体" w:hAnsi="楷体_GB2312;楷体" w:eastAsia="楷体_GB2312;楷体"/>
                <w:sz w:val="32"/>
                <w:szCs w:val="32"/>
              </w:rPr>
            </w:pPr>
            <w:r>
              <w:rPr>
                <w:rFonts w:ascii="楷体_GB2312;楷体" w:hAnsi="楷体_GB2312;楷体" w:eastAsia="楷体_GB2312;楷体"/>
                <w:sz w:val="32"/>
                <w:szCs w:val="32"/>
              </w:rPr>
              <w:t>题    目</w:t>
            </w:r>
          </w:p>
        </w:tc>
        <w:tc>
          <w:tcPr>
            <w:tcW w:w="6388" w:type="dxa"/>
            <w:tcBorders>
              <w:bottom w:val="single" w:sz="4" w:space="0" w:color="000000"/>
            </w:tcBorders>
          </w:tcPr>
          <w:p>
            <w:pPr>
              <w:pStyle w:val="Normal"/>
              <w:keepNext w:val="false"/>
              <w:keepLines w:val="false"/>
              <w:widowControl w:val="false"/>
              <w:kinsoku w:val="true"/>
              <w:overflowPunct w:val="true"/>
              <w:autoSpaceDE w:val="true"/>
              <w:bidi w:val="0"/>
              <w:snapToGrid w:val="false"/>
              <w:spacing w:lineRule="exact" w:line="1000"/>
              <w:ind w:end="0"/>
              <w:jc w:val="center"/>
              <w:textAlignment w:val="auto"/>
              <w:rPr>
                <w:sz w:val="32"/>
                <w:szCs w:val="32"/>
                <w:u w:val="single"/>
              </w:rPr>
            </w:pPr>
            <w:r>
              <w:rPr>
                <w:rFonts w:ascii="楷体_GB2312;楷体" w:hAnsi="楷体_GB2312;楷体" w:cs="Times New Roman" w:eastAsia="楷体_GB2312;楷体"/>
                <w:sz w:val="32"/>
                <w:szCs w:val="32"/>
              </w:rPr>
              <w:t>邮政网络优化课程综合分析应用题</w:t>
            </w:r>
          </w:p>
        </w:tc>
      </w:tr>
      <w:tr>
        <w:trPr/>
        <w:tc>
          <w:tcPr>
            <w:tcW w:w="2180" w:type="dxa"/>
            <w:tcBorders/>
          </w:tcPr>
          <w:p>
            <w:pPr>
              <w:pStyle w:val="Normal"/>
              <w:spacing w:lineRule="exact" w:line="1000"/>
              <w:ind w:firstLine="320" w:end="0"/>
              <w:rPr>
                <w:rFonts w:ascii="楷体_GB2312;楷体" w:hAnsi="楷体_GB2312;楷体" w:eastAsia="楷体_GB2312;楷体"/>
                <w:sz w:val="32"/>
                <w:szCs w:val="32"/>
              </w:rPr>
            </w:pPr>
            <w:r>
              <w:rPr>
                <w:rFonts w:ascii="楷体_GB2312;楷体" w:hAnsi="楷体_GB2312;楷体" w:eastAsia="楷体_GB2312;楷体"/>
                <w:sz w:val="32"/>
                <w:szCs w:val="32"/>
              </w:rPr>
              <w:t>专    业</w:t>
            </w:r>
          </w:p>
        </w:tc>
        <w:tc>
          <w:tcPr>
            <w:tcW w:w="6388" w:type="dxa"/>
            <w:tcBorders>
              <w:top w:val="single" w:sz="4" w:space="0" w:color="000000"/>
              <w:bottom w:val="single" w:sz="4" w:space="0" w:color="000000"/>
            </w:tcBorders>
          </w:tcPr>
          <w:p>
            <w:pPr>
              <w:pStyle w:val="Normal"/>
              <w:snapToGrid w:val="false"/>
              <w:spacing w:lineRule="exact" w:line="1000"/>
              <w:jc w:val="center"/>
              <w:rPr>
                <w:rFonts w:ascii="楷体_GB2312;楷体" w:hAnsi="楷体_GB2312;楷体" w:eastAsia="楷体_GB2312;楷体"/>
                <w:sz w:val="32"/>
                <w:szCs w:val="32"/>
                <w:u w:val="single"/>
              </w:rPr>
            </w:pPr>
            <w:r>
              <w:rPr>
                <w:rFonts w:eastAsia="楷体_GB2312;楷体" w:ascii="楷体_GB2312;楷体" w:hAnsi="楷体_GB2312;楷体"/>
                <w:sz w:val="32"/>
                <w:szCs w:val="32"/>
                <w:u w:val="single"/>
              </w:rPr>
            </w:r>
            <w:r>
              <w:rPr>
                <w:rFonts w:ascii="楷体_GB2312;楷体" w:hAnsi="楷体_GB2312;楷体" w:eastAsia="楷体_GB2312;楷体" w:cs="Times New Roman"/>
                <w:sz w:val="32"/>
              </w:rPr>
              <w:t>邮政管理</w:t>
            </w:r>
          </w:p>
        </w:tc>
      </w:tr>
      <w:tr>
        <w:trPr/>
        <w:tc>
          <w:tcPr>
            <w:tcW w:w="2180" w:type="dxa"/>
            <w:tcBorders/>
          </w:tcPr>
          <w:p>
            <w:pPr>
              <w:pStyle w:val="Normal"/>
              <w:spacing w:lineRule="exact" w:line="1000"/>
              <w:jc w:val="center"/>
              <w:rPr>
                <w:rFonts w:ascii="楷体_GB2312;楷体" w:hAnsi="楷体_GB2312;楷体" w:eastAsia="楷体_GB2312;楷体"/>
                <w:sz w:val="32"/>
                <w:szCs w:val="32"/>
              </w:rPr>
            </w:pPr>
            <w:r>
              <w:rPr>
                <w:rFonts w:ascii="楷体_GB2312;楷体" w:hAnsi="楷体_GB2312;楷体" w:eastAsia="楷体_GB2312;楷体"/>
                <w:sz w:val="32"/>
                <w:szCs w:val="32"/>
              </w:rPr>
              <w:t>学生姓名</w:t>
            </w:r>
          </w:p>
        </w:tc>
        <w:tc>
          <w:tcPr>
            <w:tcW w:w="6388" w:type="dxa"/>
            <w:tcBorders>
              <w:top w:val="single" w:sz="4" w:space="0" w:color="000000"/>
              <w:bottom w:val="single" w:sz="4" w:space="0" w:color="000000"/>
            </w:tcBorders>
          </w:tcPr>
          <w:p>
            <w:pPr>
              <w:pStyle w:val="Normal"/>
              <w:snapToGrid w:val="false"/>
              <w:spacing w:lineRule="exact" w:line="1000"/>
              <w:jc w:val="center"/>
              <w:rPr>
                <w:rFonts w:ascii="楷体_GB2312;楷体" w:hAnsi="楷体_GB2312;楷体" w:eastAsia="楷体_GB2312;楷体"/>
                <w:sz w:val="32"/>
                <w:szCs w:val="32"/>
              </w:rPr>
            </w:pPr>
            <w:r>
              <w:rPr>
                <w:rFonts w:eastAsia="楷体_GB2312;楷体" w:ascii="楷体_GB2312;楷体" w:hAnsi="楷体_GB2312;楷体"/>
                <w:sz w:val="32"/>
                <w:szCs w:val="32"/>
              </w:rPr>
            </w:r>
            <w:r>
              <w:rPr>
                <w:rFonts w:ascii="楷体_GB2312;楷体" w:hAnsi="楷体_GB2312;楷体" w:eastAsia="楷体_GB2312;楷体" w:cs="Times New Roman"/>
                <w:sz w:val="32"/>
              </w:rPr>
              <w:t>王烨</w:t>
            </w:r>
          </w:p>
        </w:tc>
      </w:tr>
      <w:tr>
        <w:trPr/>
        <w:tc>
          <w:tcPr>
            <w:tcW w:w="2180" w:type="dxa"/>
            <w:tcBorders/>
          </w:tcPr>
          <w:p>
            <w:pPr>
              <w:pStyle w:val="Normal"/>
              <w:spacing w:lineRule="exact" w:line="1000"/>
              <w:jc w:val="center"/>
              <w:rPr>
                <w:rFonts w:ascii="楷体_GB2312;楷体" w:hAnsi="楷体_GB2312;楷体" w:eastAsia="楷体_GB2312;楷体"/>
                <w:sz w:val="32"/>
                <w:szCs w:val="32"/>
              </w:rPr>
            </w:pPr>
            <w:r>
              <w:rPr>
                <w:rFonts w:ascii="楷体_GB2312;楷体" w:hAnsi="楷体_GB2312;楷体" w:eastAsia="楷体_GB2312;楷体"/>
                <w:sz w:val="32"/>
                <w:szCs w:val="32"/>
              </w:rPr>
              <w:t>班级学号</w:t>
            </w:r>
          </w:p>
        </w:tc>
        <w:tc>
          <w:tcPr>
            <w:tcW w:w="6388" w:type="dxa"/>
            <w:tcBorders>
              <w:top w:val="single" w:sz="4" w:space="0" w:color="000000"/>
              <w:bottom w:val="single" w:sz="4" w:space="0" w:color="000000"/>
            </w:tcBorders>
          </w:tcPr>
          <w:p>
            <w:pPr>
              <w:pStyle w:val="Normal"/>
              <w:snapToGrid w:val="false"/>
              <w:spacing w:lineRule="exact" w:line="1000"/>
              <w:jc w:val="center"/>
              <w:rPr>
                <w:rFonts w:ascii="楷体_GB2312;楷体" w:hAnsi="楷体_GB2312;楷体" w:eastAsia="楷体_GB2312;楷体"/>
                <w:sz w:val="32"/>
                <w:szCs w:val="32"/>
                <w:u w:val="single"/>
              </w:rPr>
            </w:pPr>
            <w:r>
              <w:rPr>
                <w:rFonts w:eastAsia="楷体_GB2312;楷体" w:ascii="楷体_GB2312;楷体" w:hAnsi="楷体_GB2312;楷体"/>
                <w:sz w:val="32"/>
                <w:szCs w:val="32"/>
                <w:u w:val="single"/>
              </w:rPr>
            </w:r>
            <w:r>
              <w:rPr>
                <w:rFonts w:ascii="楷体_GB2312;楷体" w:hAnsi="楷体_GB2312;楷体" w:eastAsia="楷体_GB2312;楷体" w:cs="Times New Roman"/>
                <w:sz w:val="32"/>
              </w:rPr>
              <w:t>B23110508</w:t>
            </w:r>
          </w:p>
        </w:tc>
      </w:tr>
      <w:tr>
        <w:trPr/>
        <w:tc>
          <w:tcPr>
            <w:tcW w:w="2180" w:type="dxa"/>
            <w:tcBorders/>
          </w:tcPr>
          <w:p>
            <w:pPr>
              <w:pStyle w:val="Normal"/>
              <w:spacing w:lineRule="exact" w:line="1000"/>
              <w:jc w:val="center"/>
              <w:rPr>
                <w:rFonts w:ascii="楷体_GB2312;楷体" w:hAnsi="楷体_GB2312;楷体" w:eastAsia="楷体_GB2312;楷体"/>
                <w:sz w:val="32"/>
                <w:szCs w:val="32"/>
              </w:rPr>
            </w:pPr>
            <w:r>
              <w:rPr>
                <w:rFonts w:ascii="楷体_GB2312;楷体" w:hAnsi="楷体_GB2312;楷体" w:eastAsia="楷体_GB2312;楷体"/>
                <w:sz w:val="32"/>
                <w:szCs w:val="32"/>
              </w:rPr>
              <w:t xml:space="preserve">日 </w:t>
            </w:r>
            <w:r>
              <w:rPr>
                <w:rFonts w:ascii="楷体_GB2312;楷体" w:hAnsi="楷体_GB2312;楷体" w:eastAsia="楷体_GB2312;楷体"/>
                <w:sz w:val="32"/>
                <w:szCs w:val="32"/>
              </w:rPr>
              <w:t xml:space="preserve">   </w:t>
            </w:r>
            <w:r>
              <w:rPr>
                <w:rFonts w:ascii="楷体_GB2312;楷体" w:hAnsi="楷体_GB2312;楷体" w:eastAsia="楷体_GB2312;楷体"/>
                <w:sz w:val="32"/>
                <w:szCs w:val="32"/>
              </w:rPr>
              <w:t>期</w:t>
            </w:r>
          </w:p>
        </w:tc>
        <w:tc>
          <w:tcPr>
            <w:tcW w:w="6388" w:type="dxa"/>
            <w:tcBorders>
              <w:top w:val="single" w:sz="4" w:space="0" w:color="000000"/>
              <w:bottom w:val="single" w:sz="4" w:space="0" w:color="000000"/>
            </w:tcBorders>
          </w:tcPr>
          <w:p>
            <w:pPr>
              <w:pStyle w:val="Normal"/>
              <w:snapToGrid w:val="false"/>
              <w:spacing w:lineRule="exact" w:line="1000"/>
              <w:jc w:val="center"/>
              <w:rPr>
                <w:rFonts w:ascii="楷体_GB2312;楷体" w:hAnsi="楷体_GB2312;楷体" w:eastAsia="楷体_GB2312;楷体"/>
                <w:sz w:val="32"/>
                <w:szCs w:val="32"/>
                <w:u w:val="single"/>
              </w:rPr>
            </w:pPr>
            <w:r>
              <w:rPr>
                <w:rFonts w:eastAsia="楷体_GB2312;楷体" w:ascii="楷体_GB2312;楷体" w:hAnsi="楷体_GB2312;楷体"/>
                <w:sz w:val="32"/>
                <w:szCs w:val="32"/>
                <w:u w:val="single"/>
              </w:rPr>
            </w:r>
            <w:r>
              <w:rPr>
                <w:rFonts w:ascii="楷体_GB2312;楷体" w:hAnsi="楷体_GB2312;楷体" w:eastAsia="楷体_GB2312;楷体" w:cs="Times New Roman"/>
                <w:sz w:val="32"/>
              </w:rPr>
              <w:t>2026年10月30日</w:t>
            </w:r>
          </w:p>
        </w:tc>
      </w:tr>
    </w:tbl>
    <w:p>
      <w:pPr>
        <w:pStyle w:val="Normal"/>
        <w:tabs>
          <w:tab w:val="clear" w:pos="420"/>
          <w:tab w:val="left" w:pos="6870" w:leader="none"/>
        </w:tabs>
        <w:rPr>
          <w:sz w:val="30"/>
          <w:u w:val="single"/>
        </w:rPr>
      </w:pPr>
      <w:r>
        <w:rPr>
          <w:sz w:val="30"/>
          <w:u w:val="single"/>
        </w:rPr>
      </w:r>
    </w:p>
    <w:p>
      <w:pPr>
        <w:pStyle w:val="Normal"/>
        <w:tabs>
          <w:tab w:val="clear" w:pos="420"/>
          <w:tab w:val="left" w:pos="6870" w:leader="none"/>
        </w:tabs>
        <w:rPr>
          <w:sz w:val="30"/>
          <w:u w:val="single"/>
        </w:rPr>
      </w:pPr>
      <w:r>
        <w:rPr>
          <w:sz w:val="30"/>
          <w:u w:val="single"/>
        </w:rPr>
      </w:r>
      <w:r>
        <w:br w:type="page"/>
      </w:r>
    </w:p>
    <w:p>
      <w:pPr>
        <w:pStyle w:val="Normal"/>
        <w:tabs>
          <w:tab w:val="clear" w:pos="420"/>
          <w:tab w:val="left" w:pos="6870" w:leader="none"/>
        </w:tabs>
        <w:rPr>
          <w:sz w:val="30"/>
          <w:u w:val="single"/>
        </w:rPr>
      </w:pPr>
      <w:r>
        <w:rPr>
          <w:sz w:val="30"/>
          <w:u w:val="single"/>
        </w:rPr>
      </w:r>
    </w:p>
    <w:p>
      <w:pPr>
        <w:pStyle w:val="Normal"/>
        <w:tabs>
          <w:tab w:val="clear" w:pos="420"/>
          <w:tab w:val="left" w:pos="6870" w:leader="none"/>
        </w:tabs>
        <w:ind w:firstLine="600" w:end="0"/>
        <w:rPr>
          <w:rFonts w:ascii="宋体" w:hAnsi="宋体" w:cs="宋体"/>
          <w:sz w:val="30"/>
          <w:szCs w:val="30"/>
          <w:u w:val="single"/>
        </w:rPr>
      </w:pPr>
      <w:r>
        <w:rPr>
          <w:rFonts w:cs="宋体"/>
          <w:sz w:val="30"/>
          <w:szCs w:val="30"/>
          <w:u w:val="single"/>
        </w:rPr>
      </w:r>
    </w:p>
    <w:tbl>
      <w:tblPr>
        <w:tblpPr w:vertAnchor="text" w:horzAnchor="text" w:leftFromText="180" w:rightFromText="180" w:tblpX="154" w:tblpY="1"/>
        <w:tblOverlap w:val="never"/>
        <w:tblW w:w="9292" w:type="dxa"/>
        <w:jc w:val="start"/>
        <w:tblInd w:w="108" w:type="dxa"/>
        <w:tblLayout w:type="fixed"/>
        <w:tblCellMar>
          <w:top w:w="0" w:type="dxa"/>
          <w:start w:w="108" w:type="dxa"/>
          <w:bottom w:w="0" w:type="dxa"/>
          <w:end w:w="108" w:type="dxa"/>
        </w:tblCellMar>
      </w:tblPr>
      <w:tblGrid>
        <w:gridCol w:w="653"/>
        <w:gridCol w:w="690"/>
        <w:gridCol w:w="2310"/>
        <w:gridCol w:w="4035"/>
        <w:gridCol w:w="810"/>
        <w:gridCol w:w="794"/>
      </w:tblGrid>
      <w:tr>
        <w:trPr>
          <w:trHeight w:val="850" w:hRule="atLeast"/>
          <w:cantSplit w:val="true"/>
        </w:trPr>
        <w:tc>
          <w:tcPr>
            <w:tcW w:w="653"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Normal"/>
              <w:ind w:start="113" w:end="113"/>
              <w:jc w:val="center"/>
              <w:rPr>
                <w:b/>
                <w:bCs/>
                <w:sz w:val="28"/>
              </w:rPr>
            </w:pPr>
            <w:r>
              <w:rPr>
                <w:b/>
                <w:bCs/>
                <w:sz w:val="28"/>
              </w:rPr>
              <w:t>评      分      细      则</w:t>
            </w:r>
          </w:p>
        </w:tc>
        <w:tc>
          <w:tcPr>
            <w:tcW w:w="300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jc w:val="center"/>
              <w:rPr>
                <w:rFonts w:eastAsia="宋体"/>
                <w:b/>
                <w:bCs/>
                <w:sz w:val="28"/>
                <w:lang w:val="en-US" w:eastAsia="zh-CN"/>
              </w:rPr>
            </w:pPr>
            <w:r>
              <w:rPr>
                <w:b/>
                <w:bCs/>
                <w:sz w:val="28"/>
              </w:rPr>
              <w:t>评 分 项</w:t>
            </w:r>
          </w:p>
        </w:tc>
        <w:tc>
          <w:tcPr>
            <w:tcW w:w="40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jc w:val="center"/>
              <w:rPr>
                <w:b/>
                <w:bCs/>
                <w:sz w:val="28"/>
                <w:lang w:val="en-US" w:eastAsia="zh-CN"/>
              </w:rPr>
            </w:pPr>
            <w:r>
              <w:rPr>
                <w:b/>
                <w:bCs/>
                <w:sz w:val="28"/>
                <w:lang w:val="en-US" w:eastAsia="zh-CN"/>
              </w:rPr>
              <w:t>具体要求</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jc w:val="center"/>
              <w:rPr>
                <w:b/>
                <w:bCs/>
                <w:sz w:val="28"/>
              </w:rPr>
            </w:pPr>
            <w:r>
              <w:rPr>
                <w:b/>
                <w:bCs/>
                <w:sz w:val="28"/>
              </w:rPr>
              <w:t>总分</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480"/>
              <w:jc w:val="center"/>
              <w:rPr>
                <w:b/>
                <w:bCs/>
                <w:sz w:val="28"/>
              </w:rPr>
            </w:pPr>
            <w:r>
              <w:rPr>
                <w:b/>
                <w:bCs/>
                <w:sz w:val="28"/>
              </w:rPr>
              <w:t>评分</w:t>
            </w:r>
          </w:p>
        </w:tc>
      </w:tr>
      <w:tr>
        <w:trPr>
          <w:trHeight w:val="637" w:hRule="atLeast"/>
          <w:cantSplit w:val="true"/>
        </w:trPr>
        <w:tc>
          <w:tcPr>
            <w:tcW w:w="65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ind w:start="113" w:end="113"/>
              <w:rPr>
                <w:b/>
                <w:bCs/>
                <w:sz w:val="28"/>
              </w:rPr>
            </w:pPr>
            <w:r>
              <w:rPr>
                <w:b/>
                <w:bCs/>
                <w:sz w:val="28"/>
              </w:rPr>
            </w:r>
          </w:p>
        </w:tc>
        <w:tc>
          <w:tcPr>
            <w:tcW w:w="3000"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300"/>
              <w:jc w:val="center"/>
              <w:textAlignment w:val="auto"/>
              <w:rPr>
                <w:rFonts w:cs="宋体"/>
                <w:sz w:val="24"/>
                <w:szCs w:val="24"/>
              </w:rPr>
            </w:pPr>
            <w:r>
              <w:rPr>
                <w:b/>
                <w:bCs/>
                <w:sz w:val="28"/>
                <w:lang w:val="en-US" w:eastAsia="zh-CN"/>
              </w:rPr>
              <w:t>第一题</w:t>
            </w:r>
          </w:p>
        </w:tc>
        <w:tc>
          <w:tcPr>
            <w:tcW w:w="40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88"/>
              <w:jc w:val="both"/>
              <w:textAlignment w:val="auto"/>
              <w:rPr>
                <w:rFonts w:eastAsia="宋体" w:cs="宋体"/>
                <w:sz w:val="24"/>
                <w:szCs w:val="24"/>
                <w:lang w:val="en-US" w:eastAsia="zh-CN"/>
              </w:rPr>
            </w:pPr>
            <w:r>
              <w:rPr>
                <w:rFonts w:cs="宋体"/>
                <w:sz w:val="24"/>
                <w:szCs w:val="24"/>
              </w:rPr>
              <w:t>模型构建正确，求解过程</w:t>
            </w:r>
            <w:r>
              <w:rPr>
                <w:rFonts w:cs="宋体"/>
                <w:sz w:val="24"/>
                <w:szCs w:val="24"/>
                <w:lang w:val="en-US" w:eastAsia="zh-CN"/>
              </w:rPr>
              <w:t>详细</w:t>
            </w:r>
            <w:r>
              <w:rPr>
                <w:rFonts w:cs="宋体"/>
                <w:sz w:val="24"/>
                <w:szCs w:val="24"/>
              </w:rPr>
              <w:t>清晰，</w:t>
            </w:r>
            <w:r>
              <w:rPr>
                <w:rFonts w:cs="宋体"/>
                <w:sz w:val="24"/>
                <w:szCs w:val="24"/>
                <w:lang w:val="en-US" w:eastAsia="zh-CN"/>
              </w:rPr>
              <w:t>结果正确；分析</w:t>
            </w:r>
            <w:r>
              <w:rPr>
                <w:rFonts w:cs="宋体"/>
                <w:sz w:val="24"/>
                <w:szCs w:val="24"/>
              </w:rPr>
              <w:t>合理可行</w:t>
            </w:r>
            <w:r>
              <w:rPr>
                <w:rFonts w:cs="宋体"/>
                <w:sz w:val="24"/>
                <w:szCs w:val="24"/>
                <w:lang w:eastAsia="zh-CN"/>
              </w:rPr>
              <w:t>，</w:t>
            </w:r>
            <w:r>
              <w:rPr>
                <w:rFonts w:cs="宋体"/>
                <w:sz w:val="24"/>
                <w:szCs w:val="24"/>
                <w:lang w:val="en-US" w:eastAsia="zh-CN"/>
              </w:rPr>
              <w:t>排版合理美观</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宋体"/>
                <w:b/>
                <w:bCs/>
                <w:sz w:val="28"/>
                <w:lang w:val="en-US" w:eastAsia="zh-CN"/>
              </w:rPr>
            </w:pPr>
            <w:r>
              <w:rPr>
                <w:b/>
                <w:bCs/>
                <w:sz w:val="28"/>
                <w:lang w:val="en-US" w:eastAsia="zh-CN"/>
              </w:rPr>
              <w:t>32</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宋体"/>
                <w:b/>
                <w:bCs/>
                <w:sz w:val="28"/>
                <w:lang w:val="en-US" w:eastAsia="zh-CN"/>
              </w:rPr>
            </w:pPr>
            <w:r>
              <w:rPr>
                <w:rFonts w:eastAsia="宋体"/>
                <w:b/>
                <w:bCs/>
                <w:sz w:val="28"/>
                <w:lang w:val="en-US" w:eastAsia="zh-CN"/>
              </w:rPr>
            </w:r>
          </w:p>
        </w:tc>
      </w:tr>
      <w:tr>
        <w:trPr>
          <w:trHeight w:val="637" w:hRule="atLeast"/>
          <w:cantSplit w:val="true"/>
        </w:trPr>
        <w:tc>
          <w:tcPr>
            <w:tcW w:w="65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ind w:start="113" w:end="113"/>
              <w:rPr>
                <w:b/>
                <w:bCs/>
                <w:sz w:val="28"/>
              </w:rPr>
            </w:pPr>
            <w:r>
              <w:rPr>
                <w:b/>
                <w:bCs/>
                <w:sz w:val="28"/>
              </w:rPr>
            </w:r>
          </w:p>
        </w:tc>
        <w:tc>
          <w:tcPr>
            <w:tcW w:w="3000"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300"/>
              <w:jc w:val="center"/>
              <w:textAlignment w:val="auto"/>
              <w:rPr>
                <w:rFonts w:cs="宋体"/>
                <w:sz w:val="24"/>
                <w:szCs w:val="24"/>
              </w:rPr>
            </w:pPr>
            <w:r>
              <w:rPr>
                <w:b/>
                <w:bCs/>
                <w:sz w:val="28"/>
                <w:lang w:val="en-US" w:eastAsia="zh-CN"/>
              </w:rPr>
              <w:t>第二题</w:t>
            </w:r>
          </w:p>
        </w:tc>
        <w:tc>
          <w:tcPr>
            <w:tcW w:w="40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88"/>
              <w:jc w:val="both"/>
              <w:textAlignment w:val="auto"/>
              <w:rPr>
                <w:rFonts w:eastAsia="宋体" w:cs="宋体"/>
                <w:sz w:val="24"/>
                <w:szCs w:val="24"/>
                <w:lang w:eastAsia="zh-CN"/>
              </w:rPr>
            </w:pPr>
            <w:r>
              <w:rPr>
                <w:rFonts w:cs="宋体"/>
                <w:sz w:val="24"/>
                <w:szCs w:val="24"/>
              </w:rPr>
              <w:t>选用公式合理，求解</w:t>
            </w:r>
            <w:r>
              <w:rPr>
                <w:rFonts w:cs="宋体"/>
                <w:sz w:val="24"/>
                <w:szCs w:val="24"/>
                <w:lang w:val="en-US" w:eastAsia="zh-CN"/>
              </w:rPr>
              <w:t>步骤详细，</w:t>
            </w:r>
            <w:r>
              <w:rPr>
                <w:rFonts w:cs="宋体"/>
                <w:sz w:val="24"/>
                <w:szCs w:val="24"/>
              </w:rPr>
              <w:t>过程清晰，结果正确</w:t>
            </w:r>
            <w:r>
              <w:rPr>
                <w:rFonts w:cs="宋体"/>
                <w:sz w:val="24"/>
                <w:szCs w:val="24"/>
                <w:lang w:eastAsia="zh-CN"/>
              </w:rPr>
              <w:t>；</w:t>
            </w:r>
            <w:r>
              <w:rPr>
                <w:rFonts w:cs="宋体"/>
                <w:sz w:val="24"/>
                <w:szCs w:val="24"/>
                <w:lang w:val="en-US" w:eastAsia="zh-CN"/>
              </w:rPr>
              <w:t>分析合理可行，排版合理美观</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宋体"/>
                <w:b/>
                <w:bCs/>
                <w:sz w:val="28"/>
                <w:lang w:val="en-US" w:eastAsia="zh-CN"/>
              </w:rPr>
            </w:pPr>
            <w:r>
              <w:rPr>
                <w:b/>
                <w:bCs/>
                <w:sz w:val="28"/>
                <w:lang w:val="en-US" w:eastAsia="zh-CN"/>
              </w:rPr>
              <w:t>33</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宋体"/>
                <w:b/>
                <w:bCs/>
                <w:sz w:val="28"/>
                <w:lang w:val="en-US" w:eastAsia="zh-CN"/>
              </w:rPr>
            </w:pPr>
            <w:r>
              <w:rPr>
                <w:rFonts w:eastAsia="宋体"/>
                <w:b/>
                <w:bCs/>
                <w:sz w:val="28"/>
                <w:lang w:val="en-US" w:eastAsia="zh-CN"/>
              </w:rPr>
            </w:r>
          </w:p>
        </w:tc>
      </w:tr>
      <w:tr>
        <w:trPr>
          <w:trHeight w:val="637" w:hRule="atLeast"/>
          <w:cantSplit w:val="true"/>
        </w:trPr>
        <w:tc>
          <w:tcPr>
            <w:tcW w:w="65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ind w:start="113" w:end="113"/>
              <w:rPr>
                <w:b/>
                <w:bCs/>
                <w:sz w:val="28"/>
              </w:rPr>
            </w:pPr>
            <w:r>
              <w:rPr>
                <w:b/>
                <w:bCs/>
                <w:sz w:val="28"/>
              </w:rPr>
            </w:r>
          </w:p>
        </w:tc>
        <w:tc>
          <w:tcPr>
            <w:tcW w:w="69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宋体"/>
                <w:b/>
                <w:bCs/>
                <w:sz w:val="28"/>
                <w:lang w:eastAsia="zh-CN"/>
              </w:rPr>
            </w:pPr>
            <w:r>
              <w:rPr>
                <w:b/>
                <w:bCs/>
                <w:sz w:val="28"/>
                <w:lang w:val="en-US" w:eastAsia="zh-CN"/>
              </w:rPr>
              <w:t>第三题</w:t>
            </w:r>
          </w:p>
        </w:tc>
        <w:tc>
          <w:tcPr>
            <w:tcW w:w="23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300"/>
              <w:jc w:val="center"/>
              <w:textAlignment w:val="auto"/>
              <w:rPr>
                <w:b/>
                <w:bCs/>
                <w:sz w:val="24"/>
                <w:szCs w:val="24"/>
                <w:lang w:val="en-US" w:eastAsia="zh-CN"/>
              </w:rPr>
            </w:pPr>
            <w:r>
              <w:rPr>
                <w:b/>
                <w:bCs/>
                <w:sz w:val="24"/>
                <w:szCs w:val="24"/>
              </w:rPr>
              <w:t>格式规范</w:t>
            </w:r>
            <w:r>
              <w:rPr>
                <w:b/>
                <w:bCs/>
                <w:sz w:val="24"/>
                <w:szCs w:val="24"/>
              </w:rPr>
              <w:t>度</w:t>
            </w:r>
          </w:p>
        </w:tc>
        <w:tc>
          <w:tcPr>
            <w:tcW w:w="40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88"/>
              <w:jc w:val="both"/>
              <w:textAlignment w:val="auto"/>
              <w:rPr>
                <w:rFonts w:eastAsia="宋体"/>
                <w:b/>
                <w:bCs/>
                <w:sz w:val="24"/>
                <w:szCs w:val="24"/>
                <w:lang w:eastAsia="zh-CN"/>
              </w:rPr>
            </w:pPr>
            <w:r>
              <w:rPr>
                <w:rFonts w:cs="宋体"/>
                <w:sz w:val="24"/>
                <w:szCs w:val="24"/>
              </w:rPr>
              <w:t>文字格式正确、一致，</w:t>
            </w:r>
            <w:r>
              <w:rPr>
                <w:rFonts w:cs="宋体"/>
                <w:sz w:val="24"/>
                <w:szCs w:val="24"/>
                <w:lang w:val="en-US" w:eastAsia="zh-CN"/>
              </w:rPr>
              <w:t>结构清晰，</w:t>
            </w:r>
            <w:r>
              <w:rPr>
                <w:rFonts w:cs="宋体"/>
                <w:sz w:val="24"/>
                <w:szCs w:val="24"/>
              </w:rPr>
              <w:t>排版规范、清晰</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宋体"/>
                <w:b/>
                <w:bCs/>
                <w:sz w:val="28"/>
                <w:lang w:val="en-US" w:eastAsia="zh-CN"/>
              </w:rPr>
            </w:pPr>
            <w:r>
              <w:rPr>
                <w:b/>
                <w:bCs/>
                <w:sz w:val="28"/>
                <w:lang w:val="en-US" w:eastAsia="zh-CN"/>
              </w:rPr>
              <w:t>5</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宋体"/>
                <w:b/>
                <w:bCs/>
                <w:sz w:val="28"/>
                <w:lang w:val="en-US" w:eastAsia="zh-CN"/>
              </w:rPr>
            </w:pPr>
            <w:r>
              <w:rPr>
                <w:rFonts w:eastAsia="宋体"/>
                <w:b/>
                <w:bCs/>
                <w:sz w:val="28"/>
                <w:lang w:val="en-US" w:eastAsia="zh-CN"/>
              </w:rPr>
            </w:r>
          </w:p>
        </w:tc>
      </w:tr>
      <w:tr>
        <w:trPr>
          <w:trHeight w:val="755" w:hRule="atLeast"/>
          <w:cantSplit w:val="true"/>
        </w:trPr>
        <w:tc>
          <w:tcPr>
            <w:tcW w:w="65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rPr>
                <w:b/>
                <w:bCs/>
                <w:sz w:val="28"/>
              </w:rPr>
            </w:pPr>
            <w:r>
              <w:rPr>
                <w:b/>
                <w:bCs/>
                <w:sz w:val="28"/>
              </w:rPr>
            </w:r>
          </w:p>
        </w:tc>
        <w:tc>
          <w:tcPr>
            <w:tcW w:w="6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bCs/>
                <w:sz w:val="28"/>
              </w:rPr>
            </w:pPr>
            <w:r>
              <w:rPr>
                <w:b/>
                <w:bCs/>
                <w:sz w:val="28"/>
              </w:rPr>
            </w:r>
          </w:p>
        </w:tc>
        <w:tc>
          <w:tcPr>
            <w:tcW w:w="23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300"/>
              <w:jc w:val="center"/>
              <w:textAlignment w:val="auto"/>
              <w:rPr>
                <w:b/>
                <w:bCs/>
                <w:sz w:val="24"/>
                <w:szCs w:val="24"/>
              </w:rPr>
            </w:pPr>
            <w:r>
              <w:rPr>
                <w:b/>
                <w:bCs/>
                <w:sz w:val="24"/>
                <w:szCs w:val="24"/>
              </w:rPr>
              <w:t>文字表达</w:t>
            </w:r>
            <w:r>
              <w:rPr>
                <w:b/>
                <w:bCs/>
                <w:sz w:val="24"/>
                <w:szCs w:val="24"/>
              </w:rPr>
              <w:t>清晰度</w:t>
            </w:r>
          </w:p>
        </w:tc>
        <w:tc>
          <w:tcPr>
            <w:tcW w:w="40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88"/>
              <w:jc w:val="both"/>
              <w:textAlignment w:val="auto"/>
              <w:rPr>
                <w:rFonts w:eastAsia="宋体" w:cs="宋体"/>
                <w:sz w:val="24"/>
                <w:szCs w:val="24"/>
                <w:lang w:eastAsia="zh-CN"/>
              </w:rPr>
            </w:pPr>
            <w:r>
              <w:rPr>
                <w:rFonts w:cs="宋体"/>
                <w:sz w:val="24"/>
                <w:szCs w:val="24"/>
              </w:rPr>
              <w:t>语言简练、准确、重点突出，能准确有条理地表达观点</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宋体"/>
                <w:b/>
                <w:bCs/>
                <w:sz w:val="28"/>
                <w:lang w:val="en-US" w:eastAsia="zh-CN"/>
              </w:rPr>
            </w:pPr>
            <w:r>
              <w:rPr>
                <w:b/>
                <w:bCs/>
                <w:sz w:val="28"/>
                <w:lang w:val="en-US" w:eastAsia="zh-CN"/>
              </w:rPr>
              <w:t>5</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宋体"/>
                <w:b/>
                <w:bCs/>
                <w:sz w:val="28"/>
                <w:lang w:val="en-US" w:eastAsia="zh-CN"/>
              </w:rPr>
            </w:pPr>
            <w:r>
              <w:rPr>
                <w:rFonts w:eastAsia="宋体"/>
                <w:b/>
                <w:bCs/>
                <w:sz w:val="28"/>
                <w:lang w:val="en-US" w:eastAsia="zh-CN"/>
              </w:rPr>
            </w:r>
          </w:p>
        </w:tc>
      </w:tr>
      <w:tr>
        <w:trPr>
          <w:trHeight w:val="755" w:hRule="atLeast"/>
          <w:cantSplit w:val="true"/>
        </w:trPr>
        <w:tc>
          <w:tcPr>
            <w:tcW w:w="65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rPr>
                <w:b/>
                <w:bCs/>
                <w:sz w:val="28"/>
              </w:rPr>
            </w:pPr>
            <w:r>
              <w:rPr>
                <w:b/>
                <w:bCs/>
                <w:sz w:val="28"/>
              </w:rPr>
            </w:r>
          </w:p>
        </w:tc>
        <w:tc>
          <w:tcPr>
            <w:tcW w:w="6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bCs/>
                <w:sz w:val="28"/>
              </w:rPr>
            </w:pPr>
            <w:r>
              <w:rPr>
                <w:b/>
                <w:bCs/>
                <w:sz w:val="28"/>
              </w:rPr>
            </w:r>
          </w:p>
        </w:tc>
        <w:tc>
          <w:tcPr>
            <w:tcW w:w="23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300"/>
              <w:jc w:val="center"/>
              <w:textAlignment w:val="auto"/>
              <w:rPr>
                <w:b/>
                <w:bCs/>
                <w:sz w:val="24"/>
                <w:szCs w:val="24"/>
              </w:rPr>
            </w:pPr>
            <w:r>
              <w:rPr>
                <w:b/>
                <w:bCs/>
                <w:sz w:val="24"/>
                <w:szCs w:val="24"/>
              </w:rPr>
              <w:t>问题回答合理性</w:t>
            </w:r>
          </w:p>
        </w:tc>
        <w:tc>
          <w:tcPr>
            <w:tcW w:w="40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88"/>
              <w:jc w:val="both"/>
              <w:textAlignment w:val="auto"/>
              <w:rPr>
                <w:rFonts w:eastAsia="宋体" w:cs="宋体"/>
                <w:sz w:val="24"/>
                <w:szCs w:val="24"/>
                <w:lang w:eastAsia="zh-CN"/>
              </w:rPr>
            </w:pPr>
            <w:r>
              <w:rPr>
                <w:rFonts w:cs="宋体"/>
                <w:sz w:val="24"/>
                <w:szCs w:val="24"/>
              </w:rPr>
              <w:t>正确理解、熟练应用课程相关理论知识分析和解决问题</w:t>
            </w:r>
            <w:r>
              <w:rPr>
                <w:rFonts w:cs="宋体"/>
                <w:sz w:val="24"/>
                <w:szCs w:val="24"/>
                <w:lang w:eastAsia="zh-CN"/>
              </w:rPr>
              <w:t>，</w:t>
            </w:r>
            <w:r>
              <w:rPr>
                <w:rFonts w:cs="宋体"/>
                <w:sz w:val="24"/>
                <w:szCs w:val="24"/>
              </w:rPr>
              <w:t>内容符合逻辑</w:t>
            </w:r>
            <w:r>
              <w:rPr>
                <w:rFonts w:cs="宋体"/>
                <w:sz w:val="24"/>
                <w:szCs w:val="24"/>
                <w:lang w:eastAsia="zh-CN"/>
              </w:rPr>
              <w:t>。</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宋体"/>
                <w:b/>
                <w:bCs/>
                <w:sz w:val="28"/>
                <w:lang w:val="en-US" w:eastAsia="zh-CN"/>
              </w:rPr>
            </w:pPr>
            <w:r>
              <w:rPr>
                <w:b/>
                <w:bCs/>
                <w:sz w:val="28"/>
                <w:lang w:val="en-US" w:eastAsia="zh-CN"/>
              </w:rPr>
              <w:t>10</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宋体"/>
                <w:b/>
                <w:bCs/>
                <w:sz w:val="28"/>
                <w:lang w:val="en-US" w:eastAsia="zh-CN"/>
              </w:rPr>
            </w:pPr>
            <w:r>
              <w:rPr>
                <w:rFonts w:eastAsia="宋体"/>
                <w:b/>
                <w:bCs/>
                <w:sz w:val="28"/>
                <w:lang w:val="en-US" w:eastAsia="zh-CN"/>
              </w:rPr>
            </w:r>
          </w:p>
        </w:tc>
      </w:tr>
      <w:tr>
        <w:trPr>
          <w:trHeight w:val="755" w:hRule="atLeast"/>
          <w:cantSplit w:val="true"/>
        </w:trPr>
        <w:tc>
          <w:tcPr>
            <w:tcW w:w="65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rPr>
                <w:b/>
                <w:bCs/>
                <w:sz w:val="28"/>
              </w:rPr>
            </w:pPr>
            <w:r>
              <w:rPr>
                <w:b/>
                <w:bCs/>
                <w:sz w:val="28"/>
              </w:rPr>
            </w:r>
          </w:p>
        </w:tc>
        <w:tc>
          <w:tcPr>
            <w:tcW w:w="6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bCs/>
                <w:sz w:val="28"/>
              </w:rPr>
            </w:pPr>
            <w:r>
              <w:rPr>
                <w:b/>
                <w:bCs/>
                <w:sz w:val="28"/>
              </w:rPr>
            </w:r>
          </w:p>
        </w:tc>
        <w:tc>
          <w:tcPr>
            <w:tcW w:w="23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300"/>
              <w:jc w:val="center"/>
              <w:textAlignment w:val="auto"/>
              <w:rPr>
                <w:b/>
                <w:bCs/>
                <w:sz w:val="24"/>
                <w:szCs w:val="24"/>
              </w:rPr>
            </w:pPr>
            <w:r>
              <w:rPr>
                <w:b/>
                <w:bCs/>
                <w:sz w:val="24"/>
                <w:szCs w:val="24"/>
              </w:rPr>
              <w:t>内容</w:t>
            </w:r>
            <w:r>
              <w:rPr>
                <w:b/>
                <w:bCs/>
                <w:sz w:val="24"/>
                <w:szCs w:val="24"/>
                <w:lang w:val="en-US" w:eastAsia="zh-CN"/>
              </w:rPr>
              <w:t>深度与</w:t>
            </w:r>
            <w:r>
              <w:rPr>
                <w:b/>
                <w:bCs/>
                <w:sz w:val="24"/>
                <w:szCs w:val="24"/>
              </w:rPr>
              <w:t>原创性</w:t>
            </w:r>
          </w:p>
        </w:tc>
        <w:tc>
          <w:tcPr>
            <w:tcW w:w="40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88"/>
              <w:jc w:val="both"/>
              <w:textAlignment w:val="auto"/>
              <w:rPr>
                <w:rFonts w:eastAsia="宋体"/>
                <w:b/>
                <w:bCs/>
                <w:sz w:val="24"/>
                <w:szCs w:val="24"/>
                <w:lang w:eastAsia="zh-CN"/>
              </w:rPr>
            </w:pPr>
            <w:r>
              <w:rPr>
                <w:rFonts w:cs="宋体"/>
                <w:sz w:val="24"/>
                <w:szCs w:val="24"/>
                <w:lang w:val="en-US" w:eastAsia="zh-CN"/>
              </w:rPr>
              <w:t>问题分析深入</w:t>
            </w:r>
            <w:r>
              <w:rPr>
                <w:rFonts w:cs="宋体"/>
                <w:sz w:val="24"/>
                <w:szCs w:val="24"/>
                <w:lang w:eastAsia="zh-CN"/>
              </w:rPr>
              <w:t>，</w:t>
            </w:r>
            <w:r>
              <w:rPr>
                <w:rFonts w:cs="宋体"/>
                <w:sz w:val="24"/>
                <w:szCs w:val="24"/>
              </w:rPr>
              <w:t>网络摘抄拼凑痕迹少，能体现自己的思考与想法</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8"/>
              </w:rPr>
            </w:pPr>
            <w:r>
              <w:rPr>
                <w:b/>
                <w:bCs/>
                <w:sz w:val="28"/>
              </w:rPr>
              <w:t>1</w:t>
            </w:r>
            <w:r>
              <w:rPr>
                <w:b/>
                <w:bCs/>
                <w:sz w:val="28"/>
              </w:rPr>
              <w:t>0</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bCs/>
                <w:sz w:val="28"/>
              </w:rPr>
            </w:pPr>
            <w:r>
              <w:rPr>
                <w:b/>
                <w:bCs/>
                <w:sz w:val="28"/>
              </w:rPr>
            </w:r>
          </w:p>
        </w:tc>
      </w:tr>
      <w:tr>
        <w:trPr>
          <w:trHeight w:val="755" w:hRule="atLeast"/>
          <w:cantSplit w:val="true"/>
        </w:trPr>
        <w:tc>
          <w:tcPr>
            <w:tcW w:w="65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rPr>
                <w:b/>
                <w:bCs/>
                <w:sz w:val="28"/>
              </w:rPr>
            </w:pPr>
            <w:r>
              <w:rPr>
                <w:b/>
                <w:bCs/>
                <w:sz w:val="28"/>
              </w:rPr>
            </w:r>
          </w:p>
        </w:tc>
        <w:tc>
          <w:tcPr>
            <w:tcW w:w="6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bCs/>
                <w:sz w:val="28"/>
              </w:rPr>
            </w:pPr>
            <w:r>
              <w:rPr>
                <w:b/>
                <w:bCs/>
                <w:sz w:val="28"/>
              </w:rPr>
            </w:r>
          </w:p>
        </w:tc>
        <w:tc>
          <w:tcPr>
            <w:tcW w:w="23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300"/>
              <w:jc w:val="center"/>
              <w:textAlignment w:val="auto"/>
              <w:rPr>
                <w:b/>
                <w:bCs/>
                <w:sz w:val="24"/>
                <w:szCs w:val="24"/>
              </w:rPr>
            </w:pPr>
            <w:r>
              <w:rPr>
                <w:rFonts w:cs="Times New Roman"/>
                <w:b/>
                <w:bCs/>
                <w:sz w:val="24"/>
                <w:szCs w:val="24"/>
              </w:rPr>
              <w:t>综合能力</w:t>
            </w:r>
          </w:p>
        </w:tc>
        <w:tc>
          <w:tcPr>
            <w:tcW w:w="403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88"/>
              <w:jc w:val="both"/>
              <w:textAlignment w:val="auto"/>
              <w:rPr>
                <w:b/>
                <w:bCs/>
                <w:sz w:val="24"/>
                <w:szCs w:val="24"/>
              </w:rPr>
            </w:pPr>
            <w:r>
              <w:rPr>
                <w:rFonts w:cs="宋体"/>
                <w:sz w:val="24"/>
                <w:szCs w:val="24"/>
              </w:rPr>
              <w:t>能综合运用所学知识和技能发现与解决实际问题</w:t>
            </w:r>
            <w:r>
              <w:rPr>
                <w:rFonts w:cs="宋体"/>
                <w:sz w:val="24"/>
                <w:szCs w:val="24"/>
                <w:lang w:eastAsia="zh-CN"/>
              </w:rPr>
              <w:t>，</w:t>
            </w:r>
            <w:r>
              <w:rPr>
                <w:rFonts w:cs="宋体"/>
                <w:sz w:val="24"/>
                <w:szCs w:val="24"/>
                <w:lang w:val="en-US" w:eastAsia="zh-CN"/>
              </w:rPr>
              <w:t>能</w:t>
            </w:r>
            <w:r>
              <w:rPr>
                <w:rFonts w:cs="宋体"/>
                <w:sz w:val="24"/>
                <w:szCs w:val="24"/>
              </w:rPr>
              <w:t>针对所涉及的理论知识和技术进行深入分析应用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宋体"/>
                <w:b/>
                <w:bCs/>
                <w:sz w:val="28"/>
                <w:lang w:eastAsia="zh-CN"/>
              </w:rPr>
            </w:pPr>
            <w:r>
              <w:rPr>
                <w:b/>
                <w:bCs/>
                <w:sz w:val="28"/>
                <w:lang w:val="en-US" w:eastAsia="zh-CN"/>
              </w:rPr>
              <w:t>5</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宋体"/>
                <w:b/>
                <w:bCs/>
                <w:sz w:val="28"/>
                <w:lang w:eastAsia="zh-CN"/>
              </w:rPr>
            </w:pPr>
            <w:r>
              <w:rPr>
                <w:rFonts w:eastAsia="宋体"/>
                <w:b/>
                <w:bCs/>
                <w:sz w:val="28"/>
                <w:lang w:eastAsia="zh-CN"/>
              </w:rPr>
            </w:r>
          </w:p>
        </w:tc>
      </w:tr>
      <w:tr>
        <w:trPr>
          <w:trHeight w:val="697" w:hRule="atLeast"/>
          <w:cantSplit w:val="true"/>
        </w:trPr>
        <w:tc>
          <w:tcPr>
            <w:tcW w:w="653"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snapToGrid w:val="false"/>
              <w:rPr>
                <w:b/>
                <w:bCs/>
                <w:sz w:val="28"/>
              </w:rPr>
            </w:pPr>
            <w:r>
              <w:rPr>
                <w:b/>
                <w:bCs/>
                <w:sz w:val="28"/>
              </w:rPr>
            </w:r>
          </w:p>
        </w:tc>
        <w:tc>
          <w:tcPr>
            <w:tcW w:w="703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8"/>
              </w:rPr>
            </w:pPr>
            <w:r>
              <w:rPr>
                <w:b/>
                <w:bCs/>
                <w:sz w:val="28"/>
              </w:rPr>
              <w:t>总评分</w:t>
            </w:r>
          </w:p>
        </w:tc>
        <w:tc>
          <w:tcPr>
            <w:tcW w:w="1604"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bCs/>
                <w:sz w:val="28"/>
              </w:rPr>
            </w:pPr>
            <w:r>
              <w:rPr>
                <w:b/>
                <w:bCs/>
                <w:sz w:val="28"/>
              </w:rPr>
            </w:r>
          </w:p>
        </w:tc>
      </w:tr>
      <w:tr>
        <w:trPr>
          <w:trHeight w:val="2608" w:hRule="atLeast"/>
          <w:cantSplit w:val="true"/>
        </w:trPr>
        <w:tc>
          <w:tcPr>
            <w:tcW w:w="65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113" w:end="113"/>
              <w:jc w:val="center"/>
              <w:rPr>
                <w:b/>
                <w:bCs/>
                <w:sz w:val="28"/>
              </w:rPr>
            </w:pPr>
            <w:r>
              <w:rPr>
                <w:b/>
                <w:bCs/>
                <w:sz w:val="28"/>
              </w:rPr>
            </w:r>
          </w:p>
          <w:p>
            <w:pPr>
              <w:pStyle w:val="Normal"/>
              <w:ind w:start="113" w:end="113"/>
              <w:jc w:val="center"/>
              <w:rPr>
                <w:b/>
                <w:bCs/>
                <w:sz w:val="28"/>
              </w:rPr>
            </w:pPr>
            <w:r>
              <w:rPr>
                <w:b/>
                <w:bCs/>
                <w:sz w:val="28"/>
              </w:rPr>
              <w:t>简短评语</w:t>
            </w:r>
          </w:p>
        </w:tc>
        <w:tc>
          <w:tcPr>
            <w:tcW w:w="86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b/>
                <w:bCs/>
                <w:sz w:val="28"/>
              </w:rPr>
            </w:pPr>
            <w:r>
              <w:rPr>
                <w:b/>
                <w:bCs/>
                <w:sz w:val="28"/>
              </w:rPr>
              <w:t xml:space="preserve">                       </w:t>
            </w:r>
          </w:p>
          <w:p>
            <w:pPr>
              <w:pStyle w:val="Normal"/>
              <w:rPr>
                <w:b/>
                <w:bCs/>
                <w:sz w:val="28"/>
              </w:rPr>
            </w:pPr>
            <w:r>
              <w:rPr>
                <w:b/>
                <w:bCs/>
                <w:sz w:val="28"/>
              </w:rPr>
            </w:r>
          </w:p>
          <w:p>
            <w:pPr>
              <w:pStyle w:val="Normal"/>
              <w:rPr>
                <w:b/>
                <w:bCs/>
                <w:sz w:val="28"/>
              </w:rPr>
            </w:pPr>
            <w:r>
              <w:rPr>
                <w:b/>
                <w:bCs/>
                <w:sz w:val="28"/>
              </w:rPr>
            </w:r>
          </w:p>
          <w:p>
            <w:pPr>
              <w:pStyle w:val="Normal"/>
              <w:rPr>
                <w:b/>
                <w:bCs/>
                <w:sz w:val="28"/>
              </w:rPr>
            </w:pPr>
            <w:r>
              <w:rPr>
                <w:b/>
                <w:bCs/>
                <w:sz w:val="28"/>
              </w:rPr>
            </w:r>
          </w:p>
          <w:p>
            <w:pPr>
              <w:pStyle w:val="Normal"/>
              <w:rPr>
                <w:b/>
                <w:bCs/>
                <w:sz w:val="24"/>
                <w:szCs w:val="24"/>
              </w:rPr>
            </w:pPr>
            <w:r>
              <w:rPr>
                <w:b/>
                <w:bCs/>
                <w:sz w:val="24"/>
                <w:szCs w:val="24"/>
              </w:rPr>
            </w:r>
          </w:p>
          <w:p>
            <w:pPr>
              <w:pStyle w:val="Normal"/>
              <w:rPr>
                <w:b/>
                <w:bCs/>
                <w:sz w:val="28"/>
                <w:szCs w:val="24"/>
              </w:rPr>
            </w:pPr>
            <w:r>
              <w:rPr>
                <w:b/>
                <w:bCs/>
                <w:sz w:val="28"/>
                <w:szCs w:val="24"/>
              </w:rPr>
            </w:r>
          </w:p>
          <w:p>
            <w:pPr>
              <w:pStyle w:val="Normal"/>
              <w:rPr>
                <w:b/>
                <w:bCs/>
                <w:sz w:val="28"/>
              </w:rPr>
            </w:pPr>
            <w:r>
              <w:rPr>
                <w:b/>
                <w:bCs/>
                <w:sz w:val="28"/>
              </w:rPr>
              <w:t xml:space="preserve">                      </w:t>
            </w:r>
            <w:r>
              <w:rPr>
                <w:b/>
                <w:bCs/>
                <w:sz w:val="28"/>
                <w:lang w:val="en-US" w:eastAsia="zh-CN"/>
              </w:rPr>
              <w:t xml:space="preserve">        </w:t>
            </w:r>
            <w:r>
              <w:rPr>
                <w:b/>
                <w:bCs/>
                <w:sz w:val="28"/>
              </w:rPr>
              <w:t xml:space="preserve">   </w:t>
            </w:r>
            <w:r>
              <w:rPr>
                <w:b/>
                <w:bCs/>
                <w:sz w:val="28"/>
              </w:rPr>
              <w:t>教师签名</w:t>
            </w:r>
            <w:r>
              <w:rPr>
                <w:b/>
                <w:bCs/>
                <w:sz w:val="28"/>
              </w:rPr>
              <w:t>: _______________</w:t>
            </w:r>
          </w:p>
          <w:p>
            <w:pPr>
              <w:pStyle w:val="Normal"/>
              <w:jc w:val="center"/>
              <w:rPr>
                <w:b/>
                <w:bCs/>
                <w:sz w:val="28"/>
              </w:rPr>
            </w:pPr>
            <w:r>
              <w:rPr>
                <w:b/>
                <w:bCs/>
                <w:sz w:val="28"/>
              </w:rPr>
              <w:t xml:space="preserve">             </w:t>
            </w:r>
            <w:r>
              <w:rPr>
                <w:b/>
                <w:bCs/>
                <w:sz w:val="28"/>
              </w:rPr>
              <w:t xml:space="preserve">     </w:t>
            </w:r>
            <w:r>
              <w:rPr>
                <w:b/>
                <w:bCs/>
                <w:sz w:val="28"/>
                <w:lang w:val="en-US" w:eastAsia="zh-CN"/>
              </w:rPr>
              <w:t xml:space="preserve">         </w:t>
            </w:r>
            <w:r>
              <w:rPr>
                <w:b/>
                <w:bCs/>
                <w:sz w:val="28"/>
              </w:rPr>
              <w:t xml:space="preserve">     </w:t>
            </w:r>
            <w:r>
              <w:rPr>
                <w:b/>
                <w:bCs/>
                <w:sz w:val="28"/>
              </w:rPr>
              <w:t>_________</w:t>
            </w:r>
            <w:r>
              <w:rPr>
                <w:b/>
                <w:bCs/>
                <w:sz w:val="28"/>
              </w:rPr>
              <w:t>年</w:t>
            </w:r>
            <w:r>
              <w:rPr>
                <w:b/>
                <w:bCs/>
                <w:sz w:val="28"/>
              </w:rPr>
              <w:t>_____</w:t>
            </w:r>
            <w:r>
              <w:rPr>
                <w:b/>
                <w:bCs/>
                <w:sz w:val="28"/>
              </w:rPr>
              <w:t>月</w:t>
            </w:r>
            <w:r>
              <w:rPr>
                <w:b/>
                <w:bCs/>
                <w:sz w:val="28"/>
              </w:rPr>
              <w:t>____</w:t>
            </w:r>
            <w:r>
              <w:rPr>
                <w:b/>
                <w:bCs/>
                <w:sz w:val="28"/>
              </w:rPr>
              <w:t>日</w:t>
            </w:r>
          </w:p>
        </w:tc>
      </w:tr>
      <w:tr>
        <w:trPr>
          <w:trHeight w:val="1034" w:hRule="atLeast"/>
          <w:cantSplit w:val="true"/>
        </w:trPr>
        <w:tc>
          <w:tcPr>
            <w:tcW w:w="653" w:type="dxa"/>
            <w:tcBorders>
              <w:top w:val="single" w:sz="4" w:space="0" w:color="000000"/>
              <w:start w:val="single" w:sz="4" w:space="0" w:color="000000"/>
              <w:bottom w:val="single" w:sz="4" w:space="0" w:color="000000"/>
              <w:end w:val="single" w:sz="4" w:space="0" w:color="000000"/>
            </w:tcBorders>
            <w:textDirection w:val="tbRl"/>
            <w:vAlign w:val="center"/>
          </w:tcPr>
          <w:p>
            <w:pPr>
              <w:pStyle w:val="Normal"/>
              <w:ind w:start="130" w:end="113"/>
              <w:jc w:val="center"/>
              <w:rPr>
                <w:b/>
                <w:bCs/>
                <w:sz w:val="28"/>
              </w:rPr>
            </w:pPr>
            <w:r>
              <w:rPr>
                <w:b/>
                <w:bCs/>
                <w:sz w:val="28"/>
              </w:rPr>
              <w:t>备 注</w:t>
            </w:r>
          </w:p>
        </w:tc>
        <w:tc>
          <w:tcPr>
            <w:tcW w:w="8639"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sz w:val="28"/>
              </w:rPr>
            </w:pPr>
            <w:r>
              <w:rPr>
                <w:b/>
                <w:bCs/>
                <w:sz w:val="28"/>
              </w:rPr>
            </w:r>
          </w:p>
          <w:p>
            <w:pPr>
              <w:pStyle w:val="Normal"/>
              <w:rPr>
                <w:b/>
                <w:bCs/>
                <w:sz w:val="28"/>
              </w:rPr>
            </w:pPr>
            <w:r>
              <w:rPr>
                <w:b/>
                <w:bCs/>
                <w:sz w:val="28"/>
              </w:rPr>
            </w:r>
          </w:p>
        </w:tc>
      </w:tr>
    </w:tbl>
    <w:p>
      <w:pPr>
        <w:sectPr>
          <w:headerReference w:type="default" r:id="rId4"/>
          <w:footerReference w:type="default" r:id="rId5"/>
          <w:type w:val="nextPage"/>
          <w:pgSz w:w="11906" w:h="16838"/>
          <w:pgMar w:left="1418" w:right="1134" w:gutter="0" w:header="851" w:top="1418" w:footer="992" w:bottom="1134"/>
          <w:pgNumType w:fmt="decimal"/>
          <w:formProt w:val="false"/>
          <w:textDirection w:val="lrTb"/>
          <w:docGrid w:type="lines" w:linePitch="312" w:charSpace="0"/>
        </w:sectPr>
        <w:pStyle w:val="Normal"/>
        <w:spacing w:lineRule="auto" w:line="360"/>
        <w:jc w:val="center"/>
        <w:rPr>
          <w:rFonts w:ascii="Times New Roman" w:hAnsi="Times New Roman" w:cs="Times New Roman"/>
          <w:b/>
          <w:bCs/>
          <w:sz w:val="32"/>
        </w:rPr>
      </w:pPr>
      <w:r>
        <w:rPr>
          <w:rFonts w:cs="Times New Roman" w:ascii="Times New Roman" w:hAnsi="Times New Roman"/>
          <w:b/>
          <w:bCs/>
          <w:sz w:val="32"/>
        </w:rPr>
      </w:r>
    </w:p>
    <w:p>
      <w:pPr>
        <w:pStyle w:val="Normal"/>
        <w:spacing w:lineRule="auto" w:line="360"/>
        <w:jc w:val="center"/>
        <w:rPr>
          <w:rFonts w:ascii="Times New Roman" w:hAnsi="Times New Roman" w:eastAsia="宋体" w:cs="Times New Roman"/>
          <w:b/>
          <w:bCs/>
          <w:sz w:val="32"/>
          <w:lang w:val="en-US" w:eastAsia="zh-CN"/>
        </w:rPr>
      </w:pPr>
      <w:r>
        <w:rPr>
          <w:rFonts w:ascii="Times New Roman" w:hAnsi="Times New Roman" w:cs="Times New Roman"/>
          <w:b/>
          <w:bCs/>
          <w:sz w:val="32"/>
        </w:rPr>
        <w:t>第一题</w:t>
      </w:r>
      <w:r>
        <w:rPr>
          <w:rFonts w:ascii="Times New Roman" w:hAnsi="Times New Roman" w:cs="Times New Roman" w:eastAsia="Times New Roman"/>
          <w:b/>
          <w:bCs/>
          <w:sz w:val="32"/>
          <w:lang w:val="en-US" w:eastAsia="zh-CN"/>
        </w:rPr>
        <w:t xml:space="preserve"> </w:t>
      </w:r>
      <w:r>
        <w:rPr>
          <w:rFonts w:ascii="Times New Roman" w:hAnsi="Times New Roman" w:cs="Times New Roman"/>
          <w:b/>
          <w:bCs/>
          <w:sz w:val="32"/>
          <w:lang w:val="en-US" w:eastAsia="zh-CN"/>
        </w:rPr>
        <w:t>多设施选址问题</w:t>
      </w:r>
    </w:p>
    <w:bookmarkStart w:id="20" w:name="多设施重心选址的基本思路及其与单重心法的核心差异">
      <w:pPr>
        <w:spacing w:before="0" w:after="0" w:line="360" w:lineRule="auto"/>
        <w:ind w:firstLine="480"/>
        <w:jc w:val="both"/>
      </w:pPr>
    </w:bookmarkStart>
    <w:p>
      <w:pPr>
        <w:keepNext/>
        <w:spacing w:before="120" w:after="60" w:line="360" w:lineRule="auto"/>
        <w:ind w:firstLine="0"/>
        <w:jc w:val="left"/>
      </w:pPr>
      <w:r>
        <w:rPr>
          <w:rFonts w:ascii="Times New Roman" w:hAnsi="Times New Roman" w:cs="Times New Roman" w:eastAsia="宋体"/>
          <w:sz w:val="28"/>
          <w:szCs w:val="28"/>
          <w:b/>
          <w:bCs/>
        </w:rPr>
        <w:t xml:space="preserve">（1）多设施重心选址的基本思路及其与单重心法的核心差异</w:t>
      </w:r>
    </w:p>
    <w:p>
      <w:pPr>
        <w:spacing w:before="0" w:after="0" w:line="360" w:lineRule="auto"/>
        <w:ind w:firstLine="480"/>
        <w:jc w:val="both"/>
      </w:pPr>
      <w:r>
        <w:rPr>
          <w:rFonts w:ascii="Times New Roman" w:hAnsi="Times New Roman" w:cs="Times New Roman" w:eastAsia="宋体"/>
          <w:bCs/>
          <w:b/>
          <w:sz w:val="24"/>
          <w:szCs w:val="24"/>
        </w:rPr>
        <w:t xml:space="preserve">1．基本思路</w:t>
      </w:r>
    </w:p>
    <w:p>
      <w:pPr>
        <w:spacing w:before="0" w:after="0" w:line="360" w:lineRule="auto"/>
        <w:ind w:firstLine="480"/>
        <w:jc w:val="both"/>
      </w:pPr>
      <w:r>
        <w:rPr>
          <w:rFonts w:ascii="Times New Roman" w:hAnsi="Times New Roman" w:cs="Times New Roman" w:eastAsia="宋体"/>
          <w:sz w:val="24"/>
          <w:szCs w:val="24"/>
        </w:rPr>
        <w:t xml:space="preserve">多设施重心选址要同时决定两件事：一是</w:t>
      </w:r>
      <w:r>
        <w:rPr>
          <w:rFonts w:ascii="Times New Roman" w:hAnsi="Times New Roman" w:cs="Times New Roman" w:eastAsia="宋体"/>
          <w:bCs/>
          <w:b/>
          <w:sz w:val="24"/>
          <w:szCs w:val="24"/>
        </w:rPr>
        <w:t xml:space="preserve">各配送中心建在哪里</w:t>
      </w:r>
      <w:r>
        <w:rPr>
          <w:rFonts w:ascii="Times New Roman" w:hAnsi="Times New Roman" w:cs="Times New Roman" w:eastAsia="宋体"/>
          <w:sz w:val="24"/>
          <w:szCs w:val="24"/>
        </w:rPr>
        <w:t xml:space="preserve">（定位问题），二是</w:t>
      </w:r>
      <w:r>
        <w:rPr>
          <w:rFonts w:ascii="Times New Roman" w:hAnsi="Times New Roman" w:cs="Times New Roman" w:eastAsia="宋体"/>
          <w:bCs/>
          <w:b/>
          <w:sz w:val="24"/>
          <w:szCs w:val="24"/>
        </w:rPr>
        <w:t xml:space="preserve">每个需求点由哪个配送中心服务</w:t>
      </w:r>
      <w:r>
        <w:rPr>
          <w:rFonts w:ascii="Times New Roman" w:hAnsi="Times New Roman" w:cs="Times New Roman" w:eastAsia="宋体"/>
          <w:sz w:val="24"/>
          <w:szCs w:val="24"/>
        </w:rPr>
        <w:t xml:space="preserve">（分配问题）。两者相互依赖：位置确定后，按“就近原则”即可确定分配；分配确定后，每组内部就是一个单设施重心选址问题。由于同时求解二者较为困难，实践中采用“</w:t>
      </w:r>
      <w:r>
        <w:rPr>
          <w:rFonts w:ascii="Times New Roman" w:hAnsi="Times New Roman" w:cs="Times New Roman" w:eastAsia="宋体"/>
          <w:bCs/>
          <w:b/>
          <w:sz w:val="24"/>
          <w:szCs w:val="24"/>
        </w:rPr>
        <w:t xml:space="preserve">定位—分配交替迭代</w:t>
      </w:r>
      <w:r>
        <w:rPr>
          <w:rFonts w:ascii="Times New Roman" w:hAnsi="Times New Roman" w:cs="Times New Roman" w:eastAsia="宋体"/>
          <w:sz w:val="24"/>
          <w:szCs w:val="24"/>
        </w:rPr>
        <w:t xml:space="preserve">”的思路（即 Cooper 提出的交替定位—分配算法[7]）：</w:t>
      </w: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①</w:t>
      </w:r>
      <w:r>
        <w:rPr>
          <w:rFonts w:ascii="Times New Roman" w:hAnsi="Times New Roman" w:cs="Times New Roman" w:eastAsia="宋体"/>
          <w:sz w:val="24"/>
          <w:szCs w:val="24"/>
        </w:rPr>
        <w:t xml:space="preserve"> </w:t>
      </w:r>
      <w:r>
        <w:rPr>
          <w:rFonts w:ascii="Times New Roman" w:hAnsi="Times New Roman" w:cs="Times New Roman" w:eastAsia="宋体"/>
          <w:bCs/>
          <w:b/>
          <w:sz w:val="24"/>
          <w:szCs w:val="24"/>
        </w:rPr>
        <w:t xml:space="preserve">初始分配</w:t>
      </w:r>
      <w:r>
        <w:rPr>
          <w:rFonts w:ascii="Times New Roman" w:hAnsi="Times New Roman" w:cs="Times New Roman" w:eastAsia="宋体"/>
          <w:sz w:val="24"/>
          <w:szCs w:val="24"/>
        </w:rPr>
        <w:t xml:space="preserve">：按地理位置或经验把需求点分成</w:t>
      </w:r>
      <w:r>
        <w:rPr>
          <w:rFonts w:ascii="Times New Roman" w:hAnsi="Times New Roman" w:cs="Times New Roman" w:eastAsia="宋体"/>
          <w:sz w:val="24"/>
          <w:szCs w:val="24"/>
        </w:rPr>
        <w:t xml:space="preserve"> </w:t>
      </w:r>
      <m:oMath>
        <m:r>
          <w:rPr>
            <w:sz w:val="24"/>
            <w:szCs w:val="24"/>
          </w:rPr>
          <m:t>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组（本题</w:t>
      </w:r>
      <w:r>
        <w:rPr>
          <w:rFonts w:ascii="Times New Roman" w:hAnsi="Times New Roman" w:cs="Times New Roman" w:eastAsia="宋体"/>
          <w:sz w:val="24"/>
          <w:szCs w:val="24"/>
        </w:rPr>
        <w:t xml:space="preserve"> </w:t>
      </w:r>
      <m:oMath>
        <m:r>
          <w:rPr>
            <w:sz w:val="24"/>
            <w:szCs w:val="24"/>
          </w:rPr>
          <m:t>m</m:t>
        </m:r>
        <m:r>
          <m:rPr>
            <m:sty m:val="p"/>
          </m:rPr>
          <w:rPr>
            <w:sz w:val="24"/>
            <w:szCs w:val="24"/>
          </w:rPr>
          <m:t>=</m:t>
        </m:r>
        <m:r>
          <w:rPr>
            <w:sz w:val="24"/>
            <w:szCs w:val="24"/>
          </w:rPr>
          <m:t>2</m:t>
        </m:r>
      </m:oMath>
      <w:r>
        <w:rPr>
          <w:rFonts w:ascii="Times New Roman" w:hAnsi="Times New Roman" w:cs="Times New Roman" w:eastAsia="宋体"/>
          <w:sz w:val="24"/>
          <w:szCs w:val="24"/>
        </w:rPr>
        <w:t xml:space="preserve">）；</w:t>
      </w:r>
    </w:p>
    <w:p>
      <w:pPr>
        <w:spacing w:before="0" w:after="0" w:line="360" w:lineRule="auto"/>
        <w:ind w:firstLine="480"/>
        <w:jc w:val="both"/>
      </w:pPr>
      <w:r>
        <w:rPr>
          <w:rFonts w:ascii="Times New Roman" w:hAnsi="Times New Roman" w:cs="Times New Roman" w:eastAsia="宋体"/>
          <w:sz w:val="24"/>
          <w:szCs w:val="24"/>
        </w:rPr>
        <w:t xml:space="preserve">②</w:t>
      </w:r>
      <w:r>
        <w:rPr>
          <w:rFonts w:ascii="Times New Roman" w:hAnsi="Times New Roman" w:cs="Times New Roman" w:eastAsia="宋体"/>
          <w:sz w:val="24"/>
          <w:szCs w:val="24"/>
        </w:rPr>
        <w:t xml:space="preserve"> </w:t>
      </w:r>
      <w:r>
        <w:rPr>
          <w:rFonts w:ascii="Times New Roman" w:hAnsi="Times New Roman" w:cs="Times New Roman" w:eastAsia="宋体"/>
          <w:bCs/>
          <w:b/>
          <w:sz w:val="24"/>
          <w:szCs w:val="24"/>
        </w:rPr>
        <w:t xml:space="preserve">分组定位</w:t>
      </w:r>
      <w:r>
        <w:rPr>
          <w:rFonts w:ascii="Times New Roman" w:hAnsi="Times New Roman" w:cs="Times New Roman" w:eastAsia="宋体"/>
          <w:sz w:val="24"/>
          <w:szCs w:val="24"/>
        </w:rPr>
        <w:t xml:space="preserve">：对每一组分别用重心法求出配送中心坐标；</w:t>
      </w:r>
    </w:p>
    <w:p>
      <w:pPr>
        <w:spacing w:before="0" w:after="0" w:line="360" w:lineRule="auto"/>
        <w:ind w:firstLine="480"/>
        <w:jc w:val="both"/>
      </w:pPr>
      <w:r>
        <w:rPr>
          <w:rFonts w:ascii="Times New Roman" w:hAnsi="Times New Roman" w:cs="Times New Roman" w:eastAsia="宋体"/>
          <w:sz w:val="24"/>
          <w:szCs w:val="24"/>
        </w:rPr>
        <w:t xml:space="preserve">③</w:t>
      </w:r>
      <w:r>
        <w:rPr>
          <w:rFonts w:ascii="Times New Roman" w:hAnsi="Times New Roman" w:cs="Times New Roman" w:eastAsia="宋体"/>
          <w:sz w:val="24"/>
          <w:szCs w:val="24"/>
        </w:rPr>
        <w:t xml:space="preserve"> </w:t>
      </w:r>
      <w:r>
        <w:rPr>
          <w:rFonts w:ascii="Times New Roman" w:hAnsi="Times New Roman" w:cs="Times New Roman" w:eastAsia="宋体"/>
          <w:bCs/>
          <w:b/>
          <w:sz w:val="24"/>
          <w:szCs w:val="24"/>
        </w:rPr>
        <w:t xml:space="preserve">就近重分配</w:t>
      </w:r>
      <w:r>
        <w:rPr>
          <w:rFonts w:ascii="Times New Roman" w:hAnsi="Times New Roman" w:cs="Times New Roman" w:eastAsia="宋体"/>
          <w:sz w:val="24"/>
          <w:szCs w:val="24"/>
        </w:rPr>
        <w:t xml:space="preserve">：以②得到的各配送中心为据点，计算每个需求点到各配送中心的距离，把需求点改派给距离最近的配送中心；</w:t>
      </w:r>
    </w:p>
    <w:p>
      <w:pPr>
        <w:spacing w:before="0" w:after="0" w:line="360" w:lineRule="auto"/>
        <w:ind w:firstLine="480"/>
        <w:jc w:val="both"/>
      </w:pPr>
      <w:r>
        <w:rPr>
          <w:rFonts w:ascii="Times New Roman" w:hAnsi="Times New Roman" w:cs="Times New Roman" w:eastAsia="宋体"/>
          <w:sz w:val="24"/>
          <w:szCs w:val="24"/>
        </w:rPr>
        <w:t xml:space="preserve">④</w:t>
      </w:r>
      <w:r>
        <w:rPr>
          <w:rFonts w:ascii="Times New Roman" w:hAnsi="Times New Roman" w:cs="Times New Roman" w:eastAsia="宋体"/>
          <w:sz w:val="24"/>
          <w:szCs w:val="24"/>
        </w:rPr>
        <w:t xml:space="preserve"> </w:t>
      </w:r>
      <w:r>
        <w:rPr>
          <w:rFonts w:ascii="Times New Roman" w:hAnsi="Times New Roman" w:cs="Times New Roman" w:eastAsia="宋体"/>
          <w:bCs/>
          <w:b/>
          <w:sz w:val="24"/>
          <w:szCs w:val="24"/>
        </w:rPr>
        <w:t xml:space="preserve">判断收敛</w:t>
      </w:r>
      <w:r>
        <w:rPr>
          <w:rFonts w:ascii="Times New Roman" w:hAnsi="Times New Roman" w:cs="Times New Roman" w:eastAsia="宋体"/>
          <w:sz w:val="24"/>
          <w:szCs w:val="24"/>
        </w:rPr>
        <w:t xml:space="preserve">：若需求点归属不再变化、配送中心坐标与总运费不再明显下降，则停止；否则返回②。</w:t>
      </w:r>
    </w:p>
    <w:p>
      <w:pPr>
        <w:spacing w:before="0" w:after="0" w:line="360" w:lineRule="auto"/>
        <w:ind w:firstLine="480"/>
        <w:jc w:val="both"/>
      </w:pPr>
      <w:r>
        <w:rPr>
          <w:rFonts w:ascii="Times New Roman" w:hAnsi="Times New Roman" w:cs="Times New Roman" w:eastAsia="宋体"/>
          <w:bCs/>
          <w:b/>
          <w:sz w:val="24"/>
          <w:szCs w:val="24"/>
        </w:rPr>
        <w:t xml:space="preserve">2．与单重心法的核心差异</w:t>
      </w:r>
    </w:p>
    <w:tbl xmlns:m="http://schemas.openxmlformats.org/officeDocument/2006/math">
      <w:tblPr>
        <w:tblW w:w="5000" w:type="pct"/>
        <w:jc w:val="center"/>
        <w:tblBorders>
          <w:top w:val="single" w:sz="12" w:color="000000"/>
          <w:bottom w:val="single" w:sz="12" w:color="000000"/>
          <w:left w:val="single" w:sz="4" w:color="000000"/>
          <w:right w:val="single" w:sz="4" w:color="000000"/>
          <w:insideH w:val="single" w:sz="4" w:color="000000"/>
          <w:insideV w:val="single" w:sz="4" w:color="000000"/>
        </w:tblBorders>
      </w:tblPr>
      <w:tblGrid>
        <w:gridCol w:w="3046"/>
        <w:gridCol w:w="2436"/>
        <w:gridCol w:w="2436"/>
      </w:tblGrid>
      <w:tr>
        <w:trPr>
          <w:tblHeader w:val="true"/>
        </w:trPr>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比较项目</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单重心法</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多设施重心法</w:t>
            </w:r>
          </w:p>
        </w:tc>
      </w:tr>
      <w:tr>
        <w:tc>
          <w:tcPr/>
          <w:p>
            <w:pPr>
              <w:spacing w:before="20" w:after="20" w:line="276" w:lineRule="auto"/>
              <w:ind w:firstLine="0"/>
              <w:jc w:val="center"/>
            </w:pPr>
            <w:r>
              <w:rPr>
                <w:rFonts w:ascii="Times New Roman" w:hAnsi="Times New Roman" w:cs="Times New Roman" w:eastAsia="宋体"/>
                <w:sz w:val="21"/>
                <w:szCs w:val="21"/>
              </w:rPr>
              <w:t xml:space="preserve">设施数量</w:t>
            </w:r>
          </w:p>
        </w:tc>
        <w:tc>
          <w:tcPr/>
          <w:p>
            <w:pPr>
              <w:spacing w:before="20" w:after="20" w:line="276" w:lineRule="auto"/>
              <w:ind w:firstLine="0"/>
              <w:jc w:val="center"/>
            </w:pPr>
            <w:r>
              <w:rPr>
                <w:rFonts w:ascii="Times New Roman" w:hAnsi="Times New Roman" w:cs="Times New Roman" w:eastAsia="宋体"/>
                <w:sz w:val="21"/>
                <w:szCs w:val="21"/>
              </w:rPr>
              <w:t xml:space="preserve">只选 1 个设施</w:t>
            </w:r>
          </w:p>
        </w:tc>
        <w:tc>
          <w:tcPr/>
          <w:p>
            <w:pPr>
              <w:spacing w:before="20" w:after="20" w:line="276" w:lineRule="auto"/>
              <w:ind w:firstLine="0"/>
              <w:jc w:val="center"/>
            </w:pPr>
            <w:r>
              <w:rPr>
                <w:rFonts w:ascii="Times New Roman" w:hAnsi="Times New Roman" w:cs="Times New Roman" w:eastAsia="宋体"/>
                <w:sz w:val="21"/>
                <w:szCs w:val="21"/>
              </w:rPr>
              <w:t xml:space="preserve">同时选</w:t>
            </w:r>
            <w:r>
              <w:rPr>
                <w:rFonts w:ascii="Times New Roman" w:hAnsi="Times New Roman" w:cs="Times New Roman" w:eastAsia="宋体"/>
                <w:sz w:val="21"/>
                <w:szCs w:val="21"/>
              </w:rPr>
              <w:t xml:space="preserve"> </w:t>
            </w:r>
            <m:oMath>
              <m:r>
                <w:rPr>
                  <w:sz w:val="21"/>
                  <w:szCs w:val="21"/>
                </w:rPr>
                <m:t>m</m:t>
              </m:r>
              <m:r>
                <w:rPr>
                  <w:sz w:val="21"/>
                  <w:szCs w:val="21"/>
                </w:rPr>
                <m:t> </m:t>
              </m:r>
              <m:d>
                <m:dPr>
                  <m:begChr m:val="("/>
                  <m:endChr m:val=")"/>
                  <m:sepChr m:val=""/>
                  <m:grow/>
                </m:dPr>
                <m:e>
                  <m:r>
                    <w:rPr>
                      <w:sz w:val="21"/>
                      <w:szCs w:val="21"/>
                    </w:rPr>
                    <m:t>m</m:t>
                  </m:r>
                  <m:r>
                    <m:rPr>
                      <m:sty m:val="p"/>
                    </m:rPr>
                    <w:rPr>
                      <w:sz w:val="21"/>
                      <w:szCs w:val="21"/>
                    </w:rPr>
                    <m:t>≥</m:t>
                  </m:r>
                  <m:r>
                    <w:rPr>
                      <w:sz w:val="21"/>
                      <w:szCs w:val="21"/>
                    </w:rPr>
                    <m:t>2</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个设施</w:t>
            </w:r>
          </w:p>
        </w:tc>
      </w:tr>
      <w:tr>
        <w:tc>
          <w:tcPr/>
          <w:p>
            <w:pPr>
              <w:spacing w:before="20" w:after="20" w:line="276" w:lineRule="auto"/>
              <w:ind w:firstLine="0"/>
              <w:jc w:val="center"/>
            </w:pPr>
            <w:r>
              <w:rPr>
                <w:rFonts w:ascii="Times New Roman" w:hAnsi="Times New Roman" w:cs="Times New Roman" w:eastAsia="宋体"/>
                <w:sz w:val="21"/>
                <w:szCs w:val="21"/>
              </w:rPr>
              <w:t xml:space="preserve">决策内容</w:t>
            </w:r>
          </w:p>
        </w:tc>
        <w:tc>
          <w:tcPr/>
          <w:p>
            <w:pPr>
              <w:spacing w:before="20" w:after="20" w:line="276" w:lineRule="auto"/>
              <w:ind w:firstLine="0"/>
              <w:jc w:val="center"/>
            </w:pPr>
            <w:r>
              <w:rPr>
                <w:rFonts w:ascii="Times New Roman" w:hAnsi="Times New Roman" w:cs="Times New Roman" w:eastAsia="宋体"/>
                <w:sz w:val="21"/>
                <w:szCs w:val="21"/>
              </w:rPr>
              <w:t xml:space="preserve">只需确定设施坐标</w:t>
            </w:r>
          </w:p>
        </w:tc>
        <w:tc>
          <w:tcPr/>
          <w:p>
            <w:pPr>
              <w:spacing w:before="20" w:after="20" w:line="276" w:lineRule="auto"/>
              <w:ind w:firstLine="0"/>
              <w:jc w:val="both"/>
            </w:pPr>
            <w:r>
              <w:rPr>
                <w:rFonts w:ascii="Times New Roman" w:hAnsi="Times New Roman" w:cs="Times New Roman" w:eastAsia="宋体"/>
                <w:sz w:val="21"/>
                <w:szCs w:val="21"/>
              </w:rPr>
              <w:t xml:space="preserve">既要确定各设施坐标，又要确定需求点的归属（分配）</w:t>
            </w:r>
          </w:p>
        </w:tc>
      </w:tr>
      <w:tr>
        <w:tc>
          <w:tcPr/>
          <w:p>
            <w:pPr>
              <w:spacing w:before="20" w:after="20" w:line="276" w:lineRule="auto"/>
              <w:ind w:firstLine="0"/>
              <w:jc w:val="center"/>
            </w:pPr>
            <w:r>
              <w:rPr>
                <w:rFonts w:ascii="Times New Roman" w:hAnsi="Times New Roman" w:cs="Times New Roman" w:eastAsia="宋体"/>
                <w:sz w:val="21"/>
                <w:szCs w:val="21"/>
              </w:rPr>
              <w:t xml:space="preserve">求解方式</w:t>
            </w:r>
          </w:p>
        </w:tc>
        <w:tc>
          <w:tcPr/>
          <w:p>
            <w:pPr>
              <w:spacing w:before="20" w:after="20" w:line="276" w:lineRule="auto"/>
              <w:ind w:firstLine="0"/>
              <w:jc w:val="both"/>
            </w:pPr>
            <w:r>
              <w:rPr>
                <w:rFonts w:ascii="Times New Roman" w:hAnsi="Times New Roman" w:cs="Times New Roman" w:eastAsia="宋体"/>
                <w:sz w:val="21"/>
                <w:szCs w:val="21"/>
              </w:rPr>
              <w:t xml:space="preserve">一次加权平均（或单组内迭代修正）即可</w:t>
            </w:r>
          </w:p>
        </w:tc>
        <w:tc>
          <w:tcPr/>
          <w:p>
            <w:pPr>
              <w:spacing w:before="20" w:after="20" w:line="276" w:lineRule="auto"/>
              <w:ind w:firstLine="0"/>
              <w:jc w:val="both"/>
            </w:pPr>
            <w:r>
              <w:rPr>
                <w:rFonts w:ascii="Times New Roman" w:hAnsi="Times New Roman" w:cs="Times New Roman" w:eastAsia="宋体"/>
                <w:sz w:val="21"/>
                <w:szCs w:val="21"/>
              </w:rPr>
              <w:t xml:space="preserve">定位与分配交替迭代，外层还要循环“重新分配”</w:t>
            </w:r>
          </w:p>
        </w:tc>
      </w:tr>
      <w:tr>
        <w:tc>
          <w:tcPr/>
          <w:p>
            <w:pPr>
              <w:spacing w:before="20" w:after="20" w:line="276" w:lineRule="auto"/>
              <w:ind w:firstLine="0"/>
              <w:jc w:val="center"/>
            </w:pPr>
            <w:r>
              <w:rPr>
                <w:rFonts w:ascii="Times New Roman" w:hAnsi="Times New Roman" w:cs="Times New Roman" w:eastAsia="宋体"/>
                <w:sz w:val="21"/>
                <w:szCs w:val="21"/>
              </w:rPr>
              <w:t xml:space="preserve">最优性</w:t>
            </w:r>
          </w:p>
        </w:tc>
        <w:tc>
          <w:tcPr/>
          <w:p>
            <w:pPr>
              <w:spacing w:before="20" w:after="20" w:line="276" w:lineRule="auto"/>
              <w:ind w:firstLine="0"/>
              <w:jc w:val="both"/>
            </w:pPr>
            <w:r>
              <w:rPr>
                <w:rFonts w:ascii="Times New Roman" w:hAnsi="Times New Roman" w:cs="Times New Roman" w:eastAsia="宋体"/>
                <w:sz w:val="21"/>
                <w:szCs w:val="21"/>
              </w:rPr>
              <w:t xml:space="preserve">欧氏距离下总费用函数为凸函数，迭代可收敛到全局最优</w:t>
            </w:r>
          </w:p>
        </w:tc>
        <w:tc>
          <w:tcPr/>
          <w:p>
            <w:pPr>
              <w:spacing w:before="20" w:after="20" w:line="276" w:lineRule="auto"/>
              <w:ind w:firstLine="0"/>
              <w:jc w:val="both"/>
            </w:pPr>
            <w:r>
              <w:rPr>
                <w:rFonts w:ascii="Times New Roman" w:hAnsi="Times New Roman" w:cs="Times New Roman" w:eastAsia="宋体"/>
                <w:sz w:val="21"/>
                <w:szCs w:val="21"/>
              </w:rPr>
              <w:t xml:space="preserve">分配是离散的组合问题，整体非凸，结果依赖初始分配，可能陷入局部最优</w:t>
            </w:r>
          </w:p>
        </w:tc>
      </w:tr>
      <w:tr>
        <w:tc>
          <w:tcPr/>
          <w:p>
            <w:pPr>
              <w:spacing w:before="20" w:after="20" w:line="276" w:lineRule="auto"/>
              <w:ind w:firstLine="0"/>
              <w:jc w:val="center"/>
            </w:pPr>
            <w:r>
              <w:rPr>
                <w:rFonts w:ascii="Times New Roman" w:hAnsi="Times New Roman" w:cs="Times New Roman" w:eastAsia="宋体"/>
                <w:sz w:val="21"/>
                <w:szCs w:val="21"/>
              </w:rPr>
              <w:t xml:space="preserve">计算量</w:t>
            </w:r>
          </w:p>
        </w:tc>
        <w:tc>
          <w:tcPr/>
          <w:p>
            <w:pPr>
              <w:spacing w:before="20" w:after="20" w:line="276" w:lineRule="auto"/>
              <w:ind w:firstLine="0"/>
              <w:jc w:val="center"/>
            </w:pPr>
            <w:r>
              <w:rPr>
                <w:rFonts w:ascii="Times New Roman" w:hAnsi="Times New Roman" w:cs="Times New Roman" w:eastAsia="宋体"/>
                <w:sz w:val="21"/>
                <w:szCs w:val="21"/>
              </w:rPr>
              <w:t xml:space="preserve">小</w:t>
            </w:r>
          </w:p>
        </w:tc>
        <w:tc>
          <w:tcPr/>
          <w:p>
            <w:pPr>
              <w:spacing w:before="20" w:after="20" w:line="276" w:lineRule="auto"/>
              <w:ind w:firstLine="0"/>
              <w:jc w:val="center"/>
            </w:pPr>
            <w:r>
              <w:rPr>
                <w:rFonts w:ascii="Times New Roman" w:hAnsi="Times New Roman" w:cs="Times New Roman" w:eastAsia="宋体"/>
                <w:sz w:val="21"/>
                <w:szCs w:val="21"/>
              </w:rPr>
              <w:t xml:space="preserve">随需求点数与设施数增加而迅速增大</w:t>
            </w:r>
          </w:p>
        </w:tc>
      </w:tr>
    </w:tbl>
    <w:p>
      <w:pPr>
        <w:spacing w:before="0" w:after="0" w:line="240" w:lineRule="auto"/>
        <w:ind w:firstLine="0"/>
        <w:jc w:val="both"/>
      </w:pPr>
    </w:p>
    <w:p>
      <w:pPr>
        <w:spacing w:before="0" w:after="0" w:line="360" w:lineRule="auto"/>
        <w:ind w:firstLine="480"/>
        <w:jc w:val="both"/>
      </w:pPr>
      <w:r>
        <w:rPr>
          <w:rFonts w:ascii="Times New Roman" w:hAnsi="Times New Roman" w:cs="Times New Roman" w:eastAsia="宋体"/>
          <w:sz w:val="24"/>
          <w:szCs w:val="24"/>
        </w:rPr>
        <w:t xml:space="preserve">可以看出，二者最本质的区别在于：</w:t>
      </w:r>
      <w:r>
        <w:rPr>
          <w:rFonts w:ascii="Times New Roman" w:hAnsi="Times New Roman" w:cs="Times New Roman" w:eastAsia="宋体"/>
          <w:bCs/>
          <w:b/>
          <w:sz w:val="24"/>
          <w:szCs w:val="24"/>
        </w:rPr>
        <w:t xml:space="preserve">多设施选址多了一个“分配”决策，使问题由连续凸优化变成了“连续定位 + 离散分配”的组合优化问题</w:t>
      </w:r>
      <w:r>
        <w:rPr>
          <w:rFonts w:ascii="Times New Roman" w:hAnsi="Times New Roman" w:cs="Times New Roman" w:eastAsia="宋体"/>
          <w:sz w:val="24"/>
          <w:szCs w:val="24"/>
        </w:rPr>
        <w:t xml:space="preserve">。</w:t>
      </w:r>
    </w:p>
    <w:bookmarkEnd w:id="20">
      <w:pPr>
        <w:spacing w:before="0" w:after="0" w:line="360" w:lineRule="auto"/>
        <w:ind w:firstLine="480"/>
        <w:jc w:val="both"/>
      </w:pPr>
    </w:bookmarkEnd>
    <w:bookmarkStart w:id="21" w:name="初始分配下两组配送中心坐标的计算">
      <w:pPr>
        <w:spacing w:before="0" w:after="0" w:line="360" w:lineRule="auto"/>
        <w:ind w:firstLine="480"/>
        <w:jc w:val="both"/>
      </w:pPr>
    </w:bookmarkStart>
    <w:p>
      <w:pPr>
        <w:keepNext/>
        <w:spacing w:before="120" w:after="60" w:line="360" w:lineRule="auto"/>
        <w:ind w:firstLine="0"/>
        <w:jc w:val="left"/>
      </w:pPr>
      <w:r>
        <w:rPr>
          <w:rFonts w:ascii="Times New Roman" w:hAnsi="Times New Roman" w:cs="Times New Roman" w:eastAsia="宋体"/>
          <w:sz w:val="28"/>
          <w:szCs w:val="28"/>
          <w:b/>
          <w:bCs/>
        </w:rPr>
        <w:t xml:space="preserve">（2）初始分配下两组配送中心坐标的计算</w:t>
      </w:r>
    </w:p>
    <w:p>
      <w:pPr>
        <w:spacing w:before="0" w:after="0" w:line="360" w:lineRule="auto"/>
        <w:ind w:firstLine="480"/>
        <w:jc w:val="both"/>
      </w:pPr>
      <w:r>
        <w:rPr>
          <w:rFonts w:ascii="Times New Roman" w:hAnsi="Times New Roman" w:cs="Times New Roman" w:eastAsia="宋体"/>
          <w:bCs/>
          <w:b/>
          <w:sz w:val="24"/>
          <w:szCs w:val="24"/>
        </w:rPr>
        <w:t xml:space="preserve">1．模型与符号</w:t>
      </w: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设需求点</w:t>
      </w:r>
      <w:r>
        <w:rPr>
          <w:rFonts w:ascii="Times New Roman" w:hAnsi="Times New Roman" w:cs="Times New Roman" w:eastAsia="宋体"/>
          <w:sz w:val="24"/>
          <w:szCs w:val="24"/>
        </w:rPr>
        <w:t xml:space="preserve"> </w:t>
      </w:r>
      <m:oMath>
        <m:r>
          <w:rPr>
            <w:sz w:val="24"/>
            <w:szCs w:val="24"/>
          </w:rPr>
          <m:t>i</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的坐标为</w:t>
      </w:r>
      <w:r>
        <w:rPr>
          <w:rFonts w:ascii="Times New Roman" w:hAnsi="Times New Roman" w:cs="Times New Roman" w:eastAsia="宋体"/>
          <w:sz w:val="24"/>
          <w:szCs w:val="24"/>
        </w:rPr>
        <w:t xml:space="preserve"> </w:t>
      </w:r>
      <m:oMath>
        <m:d>
          <m:dPr>
            <m:begChr m:val="("/>
            <m:endChr m:val=")"/>
            <m:sepChr m:val=""/>
            <m:grow/>
          </m:dPr>
          <m:e>
            <m:sSub>
              <m:e>
                <m:r>
                  <w:rPr>
                    <w:sz w:val="24"/>
                    <w:szCs w:val="24"/>
                  </w:rPr>
                  <m:t>x</m:t>
                </m:r>
              </m:e>
              <m:sub>
                <m:r>
                  <w:rPr>
                    <w:sz w:val="24"/>
                    <w:szCs w:val="24"/>
                  </w:rPr>
                  <m:t>i</m:t>
                </m:r>
              </m:sub>
            </m:sSub>
            <m:r>
              <m:rPr>
                <m:sty m:val="p"/>
              </m:rPr>
              <w:rPr>
                <w:sz w:val="24"/>
                <w:szCs w:val="24"/>
              </w:rPr>
              <m:t>,</m:t>
            </m:r>
            <m:sSub>
              <m:e>
                <m:r>
                  <w:rPr>
                    <w:sz w:val="24"/>
                    <w:szCs w:val="24"/>
                  </w:rPr>
                  <m:t>y</m:t>
                </m:r>
              </m:e>
              <m:sub>
                <m:r>
                  <w:rPr>
                    <w:sz w:val="24"/>
                    <w:szCs w:val="24"/>
                  </w:rPr>
                  <m:t>i</m:t>
                </m:r>
              </m:sub>
            </m:sSub>
          </m:e>
        </m:d>
      </m:oMath>
      <w:r>
        <w:rPr>
          <w:rFonts w:ascii="Times New Roman" w:hAnsi="Times New Roman" w:cs="Times New Roman" w:eastAsia="宋体"/>
          <w:sz w:val="24"/>
          <w:szCs w:val="24"/>
        </w:rPr>
        <w:t xml:space="preserve">、年物流量为</w:t>
      </w:r>
      <w:r>
        <w:rPr>
          <w:rFonts w:ascii="Times New Roman" w:hAnsi="Times New Roman" w:cs="Times New Roman" w:eastAsia="宋体"/>
          <w:sz w:val="24"/>
          <w:szCs w:val="24"/>
        </w:rPr>
        <w:t xml:space="preserve"> </w:t>
      </w:r>
      <m:oMath>
        <m:sSub>
          <m:e>
            <m:r>
              <w:rPr>
                <w:sz w:val="24"/>
                <w:szCs w:val="24"/>
              </w:rPr>
              <m:t>W</m:t>
            </m:r>
          </m:e>
          <m:sub>
            <m:r>
              <w:rPr>
                <w:sz w:val="24"/>
                <w:szCs w:val="24"/>
              </w:rPr>
              <m:t>i</m:t>
            </m:r>
          </m:sub>
        </m:sSub>
      </m:oMath>
      <w:r>
        <w:rPr>
          <w:rFonts w:ascii="Times New Roman" w:hAnsi="Times New Roman" w:cs="Times New Roman" w:eastAsia="宋体"/>
          <w:sz w:val="24"/>
          <w:szCs w:val="24"/>
        </w:rPr>
        <w:t xml:space="preserve">，配送中心坐标为</w:t>
      </w:r>
      <w:r>
        <w:rPr>
          <w:rFonts w:ascii="Times New Roman" w:hAnsi="Times New Roman" w:cs="Times New Roman" w:eastAsia="宋体"/>
          <w:sz w:val="24"/>
          <w:szCs w:val="24"/>
        </w:rPr>
        <w:t xml:space="preserve"> </w:t>
      </w:r>
      <m:oMath>
        <m:d>
          <m:dPr>
            <m:begChr m:val="("/>
            <m:endChr m:val=")"/>
            <m:sepChr m:val=""/>
            <m:grow/>
          </m:dPr>
          <m:e>
            <m:sSub>
              <m:e>
                <m:r>
                  <w:rPr>
                    <w:sz w:val="24"/>
                    <w:szCs w:val="24"/>
                  </w:rPr>
                  <m:t>x</m:t>
                </m:r>
              </m:e>
              <m:sub>
                <m:r>
                  <w:rPr>
                    <w:sz w:val="24"/>
                    <w:szCs w:val="24"/>
                  </w:rPr>
                  <m:t>0</m:t>
                </m:r>
              </m:sub>
            </m:sSub>
            <m:r>
              <m:rPr>
                <m:sty m:val="p"/>
              </m:rPr>
              <w:rPr>
                <w:sz w:val="24"/>
                <w:szCs w:val="24"/>
              </w:rPr>
              <m:t>,</m:t>
            </m:r>
            <m:sSub>
              <m:e>
                <m:r>
                  <w:rPr>
                    <w:sz w:val="24"/>
                    <w:szCs w:val="24"/>
                  </w:rPr>
                  <m:t>y</m:t>
                </m:r>
              </m:e>
              <m:sub>
                <m:r>
                  <w:rPr>
                    <w:sz w:val="24"/>
                    <w:szCs w:val="24"/>
                  </w:rPr>
                  <m:t>0</m:t>
                </m:r>
              </m:sub>
            </m:sSub>
          </m:e>
        </m:d>
      </m:oMath>
      <w:r>
        <w:rPr>
          <w:rFonts w:ascii="Times New Roman" w:hAnsi="Times New Roman" w:cs="Times New Roman" w:eastAsia="宋体"/>
          <w:sz w:val="24"/>
          <w:szCs w:val="24"/>
        </w:rPr>
        <w:t xml:space="preserve">，单位运费率为</w:t>
      </w:r>
      <w:r>
        <w:rPr>
          <w:rFonts w:ascii="Times New Roman" w:hAnsi="Times New Roman" w:cs="Times New Roman" w:eastAsia="宋体"/>
          <w:sz w:val="24"/>
          <w:szCs w:val="24"/>
        </w:rPr>
        <w:t xml:space="preserve"> </w:t>
      </w:r>
      <m:oMath>
        <m:r>
          <w:rPr>
            <w:sz w:val="24"/>
            <w:szCs w:val="24"/>
          </w:rPr>
          <m:t>a</m:t>
        </m:r>
      </m:oMath>
      <w:r>
        <w:rPr>
          <w:rFonts w:ascii="Times New Roman" w:hAnsi="Times New Roman" w:cs="Times New Roman" w:eastAsia="宋体"/>
          <w:sz w:val="24"/>
          <w:szCs w:val="24"/>
        </w:rPr>
        <w:t xml:space="preserve">（各点相同）。需求点</w:t>
      </w:r>
      <w:r>
        <w:rPr>
          <w:rFonts w:ascii="Times New Roman" w:hAnsi="Times New Roman" w:cs="Times New Roman" w:eastAsia="宋体"/>
          <w:sz w:val="24"/>
          <w:szCs w:val="24"/>
        </w:rPr>
        <w:t xml:space="preserve"> </w:t>
      </w:r>
      <m:oMath>
        <m:r>
          <w:rPr>
            <w:sz w:val="24"/>
            <w:szCs w:val="24"/>
          </w:rPr>
          <m:t>i</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到配送中心的欧氏距离与总运费分别为：</w:t>
      </w:r>
    </w:p>
    <w:p xmlns:m="http://schemas.openxmlformats.org/officeDocument/2006/math">
      <w:pPr>
        <w:spacing w:before="60" w:after="60" w:line="360" w:lineRule="auto"/>
        <w:ind w:firstLine="0"/>
        <w:jc w:val="center"/>
      </w:pPr>
      <m:oMathPara>
        <m:oMathParaPr>
          <m:jc m:val="center"/>
        </m:oMathParaPr>
        <m:oMath>
          <m:sSub>
            <m:e>
              <m:r>
                <w:rPr>
                  <w:sz w:val="24"/>
                  <w:szCs w:val="24"/>
                </w:rPr>
                <m:t>d</m:t>
              </m:r>
            </m:e>
            <m:sub>
              <m:r>
                <w:rPr>
                  <w:sz w:val="24"/>
                  <w:szCs w:val="24"/>
                </w:rPr>
                <m:t>i</m:t>
              </m:r>
            </m:sub>
          </m:sSub>
          <m:r>
            <m:rPr>
              <m:sty m:val="p"/>
            </m:rPr>
            <w:rPr>
              <w:sz w:val="24"/>
              <w:szCs w:val="24"/>
            </w:rPr>
            <m:t>=</m:t>
          </m:r>
          <m:rad>
            <m:radPr>
              <m:degHide m:val="on"/>
            </m:radPr>
            <m:deg/>
            <m:e>
              <m:sSup>
                <m:e>
                  <m:d>
                    <m:dPr>
                      <m:begChr m:val="("/>
                      <m:endChr m:val=")"/>
                      <m:sepChr m:val=""/>
                      <m:grow/>
                    </m:dPr>
                    <m:e>
                      <m:sSub>
                        <m:e>
                          <m:r>
                            <w:rPr>
                              <w:sz w:val="24"/>
                              <w:szCs w:val="24"/>
                            </w:rPr>
                            <m:t>x</m:t>
                          </m:r>
                        </m:e>
                        <m:sub>
                          <m:r>
                            <w:rPr>
                              <w:sz w:val="24"/>
                              <w:szCs w:val="24"/>
                            </w:rPr>
                            <m:t>0</m:t>
                          </m:r>
                        </m:sub>
                      </m:sSub>
                      <m:r>
                        <m:rPr>
                          <m:sty m:val="p"/>
                        </m:rPr>
                        <w:rPr>
                          <w:sz w:val="24"/>
                          <w:szCs w:val="24"/>
                        </w:rPr>
                        <m:t>−</m:t>
                      </m:r>
                      <m:sSub>
                        <m:e>
                          <m:r>
                            <w:rPr>
                              <w:sz w:val="24"/>
                              <w:szCs w:val="24"/>
                            </w:rPr>
                            <m:t>x</m:t>
                          </m:r>
                        </m:e>
                        <m:sub>
                          <m:r>
                            <w:rPr>
                              <w:sz w:val="24"/>
                              <w:szCs w:val="24"/>
                            </w:rPr>
                            <m:t>i</m:t>
                          </m:r>
                        </m:sub>
                      </m:sSub>
                    </m:e>
                  </m:d>
                </m:e>
                <m:sup>
                  <m:r>
                    <w:rPr>
                      <w:sz w:val="24"/>
                      <w:szCs w:val="24"/>
                    </w:rPr>
                    <m:t>2</m:t>
                  </m:r>
                </m:sup>
              </m:sSup>
              <m:r>
                <m:rPr>
                  <m:sty m:val="p"/>
                </m:rPr>
                <w:rPr>
                  <w:sz w:val="24"/>
                  <w:szCs w:val="24"/>
                </w:rPr>
                <m:t>+</m:t>
              </m:r>
              <m:sSup>
                <m:e>
                  <m:d>
                    <m:dPr>
                      <m:begChr m:val="("/>
                      <m:endChr m:val=")"/>
                      <m:sepChr m:val=""/>
                      <m:grow/>
                    </m:dPr>
                    <m:e>
                      <m:sSub>
                        <m:e>
                          <m:r>
                            <w:rPr>
                              <w:sz w:val="24"/>
                              <w:szCs w:val="24"/>
                            </w:rPr>
                            <m:t>y</m:t>
                          </m:r>
                        </m:e>
                        <m:sub>
                          <m:r>
                            <w:rPr>
                              <w:sz w:val="24"/>
                              <w:szCs w:val="24"/>
                            </w:rPr>
                            <m:t>0</m:t>
                          </m:r>
                        </m:sub>
                      </m:sSub>
                      <m:r>
                        <m:rPr>
                          <m:sty m:val="p"/>
                        </m:rPr>
                        <w:rPr>
                          <w:sz w:val="24"/>
                          <w:szCs w:val="24"/>
                        </w:rPr>
                        <m:t>−</m:t>
                      </m:r>
                      <m:sSub>
                        <m:e>
                          <m:r>
                            <w:rPr>
                              <w:sz w:val="24"/>
                              <w:szCs w:val="24"/>
                            </w:rPr>
                            <m:t>y</m:t>
                          </m:r>
                        </m:e>
                        <m:sub>
                          <m:r>
                            <w:rPr>
                              <w:sz w:val="24"/>
                              <w:szCs w:val="24"/>
                            </w:rPr>
                            <m:t>i</m:t>
                          </m:r>
                        </m:sub>
                      </m:sSub>
                    </m:e>
                  </m:d>
                </m:e>
                <m:sup>
                  <m:r>
                    <w:rPr>
                      <w:sz w:val="24"/>
                      <w:szCs w:val="24"/>
                    </w:rPr>
                    <m:t>2</m:t>
                  </m:r>
                </m:sup>
              </m:sSup>
            </m:e>
          </m:rad>
        </m:oMath>
      </m:oMathPara>
    </w:p>
    <w:p xmlns:m="http://schemas.openxmlformats.org/officeDocument/2006/math">
      <w:pPr>
        <w:spacing w:before="60" w:after="60" w:line="360" w:lineRule="auto"/>
        <w:ind w:firstLine="0"/>
        <w:jc w:val="center"/>
      </w:pPr>
      <m:oMathPara>
        <m:oMathParaPr>
          <m:jc m:val="center"/>
        </m:oMathParaPr>
        <m:oMath>
          <m:r>
            <w:rPr>
              <w:sz w:val="24"/>
              <w:szCs w:val="24"/>
            </w:rPr>
            <m:t>T</m:t>
          </m:r>
          <m:r>
            <w:rPr>
              <w:sz w:val="24"/>
              <w:szCs w:val="24"/>
            </w:rPr>
            <m:t>C</m:t>
          </m:r>
          <m:r>
            <m:rPr>
              <m:sty m:val="p"/>
            </m:rPr>
            <w:rPr>
              <w:sz w:val="24"/>
              <w:szCs w:val="24"/>
            </w:rPr>
            <m:t>=</m:t>
          </m:r>
          <m:nary>
            <m:naryPr>
              <m:chr m:val="∑"/>
              <m:limLoc m:val="undOvr"/>
              <m:subHide m:val="off"/>
              <m:supHide m:val="on"/>
            </m:naryPr>
            <m:sub>
              <m:r>
                <w:rPr>
                  <w:sz w:val="24"/>
                  <w:szCs w:val="24"/>
                </w:rPr>
                <m:t>i</m:t>
              </m:r>
            </m:sub>
            <m:sup>
              <m:r>
                <w:rPr>
                  <w:sz w:val="24"/>
                  <w:szCs w:val="24"/>
                </w:rPr>
                <m:t>​</m:t>
              </m:r>
            </m:sup>
            <m:e>
              <m:r>
                <w:rPr>
                  <w:sz w:val="24"/>
                  <w:szCs w:val="24"/>
                </w:rPr>
                <m:t>a</m:t>
              </m:r>
            </m:e>
          </m:nary>
          <m:r>
            <w:rPr>
              <w:sz w:val="24"/>
              <w:szCs w:val="24"/>
            </w:rPr>
            <m:t> </m:t>
          </m:r>
          <m:sSub>
            <m:e>
              <m:r>
                <w:rPr>
                  <w:sz w:val="24"/>
                  <w:szCs w:val="24"/>
                </w:rPr>
                <m:t>W</m:t>
              </m:r>
            </m:e>
            <m:sub>
              <m:r>
                <w:rPr>
                  <w:sz w:val="24"/>
                  <w:szCs w:val="24"/>
                </w:rPr>
                <m:t>i</m:t>
              </m:r>
            </m:sub>
          </m:sSub>
          <m:r>
            <w:rPr>
              <w:sz w:val="24"/>
              <w:szCs w:val="24"/>
            </w:rPr>
            <m:t> </m:t>
          </m:r>
          <m:sSub>
            <m:e>
              <m:r>
                <w:rPr>
                  <w:sz w:val="24"/>
                  <w:szCs w:val="24"/>
                </w:rPr>
                <m:t>d</m:t>
              </m:r>
            </m:e>
            <m:sub>
              <m:r>
                <w:rPr>
                  <w:sz w:val="24"/>
                  <w:szCs w:val="24"/>
                </w:rPr>
                <m:t>i</m:t>
              </m:r>
            </m:sub>
          </m:sSub>
        </m:oMath>
      </m:oMathPara>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由于各点单位运费相同，</w:t>
      </w:r>
      <m:oMath>
        <m:r>
          <w:rPr>
            <w:sz w:val="24"/>
            <w:szCs w:val="24"/>
          </w:rPr>
          <m:t>a</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只是一个比例常数，不影响选址结果。为便于计算，以下取</w:t>
      </w:r>
      <w:r>
        <w:rPr>
          <w:rFonts w:ascii="Times New Roman" w:hAnsi="Times New Roman" w:cs="Times New Roman" w:eastAsia="宋体"/>
          <w:sz w:val="24"/>
          <w:szCs w:val="24"/>
        </w:rPr>
        <w:t xml:space="preserve"> </w:t>
      </w:r>
      <m:oMath>
        <m:r>
          <w:rPr>
            <w:sz w:val="24"/>
            <w:szCs w:val="24"/>
          </w:rPr>
          <m:t>a</m:t>
        </m:r>
        <m:r>
          <m:rPr>
            <m:sty m:val="p"/>
          </m:rPr>
          <w:rPr>
            <w:sz w:val="24"/>
            <w:szCs w:val="24"/>
          </w:rPr>
          <m:t>=</m:t>
        </m:r>
        <m:r>
          <w:rPr>
            <w:sz w:val="24"/>
            <w:szCs w:val="24"/>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元/（t·km），总运费单位记为“元”。</w:t>
      </w:r>
    </w:p>
    <w:p>
      <w:pPr>
        <w:spacing w:before="0" w:after="0" w:line="360" w:lineRule="auto"/>
        <w:ind w:firstLine="480"/>
        <w:jc w:val="both"/>
      </w:pPr>
      <w:r>
        <w:rPr>
          <w:rFonts w:ascii="Times New Roman" w:hAnsi="Times New Roman" w:cs="Times New Roman" w:eastAsia="宋体"/>
          <w:sz w:val="24"/>
          <w:szCs w:val="24"/>
        </w:rPr>
        <w:t xml:space="preserve">按重心法，配送中心的初始坐标取各需求点以物流量为权重的加权平均值：</w:t>
      </w:r>
    </w:p>
    <w:p xmlns:m="http://schemas.openxmlformats.org/officeDocument/2006/math">
      <w:pPr>
        <w:spacing w:before="60" w:after="60" w:line="360" w:lineRule="auto"/>
        <w:ind w:firstLine="0"/>
        <w:jc w:val="center"/>
      </w:pPr>
      <m:oMathPara>
        <m:oMathParaPr>
          <m:jc m:val="center"/>
        </m:oMathParaPr>
        <m:oMath>
          <m:sSub>
            <m:e>
              <m:r>
                <w:rPr>
                  <w:sz w:val="24"/>
                  <w:szCs w:val="24"/>
                </w:rPr>
                <m:t>x</m:t>
              </m:r>
            </m:e>
            <m:sub>
              <m:r>
                <w:rPr>
                  <w:sz w:val="24"/>
                  <w:szCs w:val="24"/>
                </w:rPr>
                <m:t>0</m:t>
              </m:r>
            </m:sub>
          </m:sSub>
          <m:r>
            <m:rPr>
              <m:sty m:val="p"/>
            </m:rPr>
            <w:rPr>
              <w:sz w:val="24"/>
              <w:szCs w:val="24"/>
            </w:rPr>
            <m:t>=</m:t>
          </m:r>
          <m:f>
            <m:fPr>
              <m:type m:val="bar"/>
            </m:fPr>
            <m:num>
              <m:nary>
                <m:naryPr>
                  <m:chr m:val="∑"/>
                  <m:limLoc m:val="undOvr"/>
                  <m:subHide m:val="off"/>
                  <m:supHide m:val="on"/>
                </m:naryPr>
                <m:sub>
                  <m:r>
                    <w:rPr>
                      <w:sz w:val="24"/>
                      <w:szCs w:val="24"/>
                    </w:rPr>
                    <m:t>i</m:t>
                  </m:r>
                </m:sub>
                <m:sup>
                  <m:r>
                    <w:rPr>
                      <w:sz w:val="24"/>
                      <w:szCs w:val="24"/>
                    </w:rPr>
                    <m:t>​</m:t>
                  </m:r>
                </m:sup>
                <m:e>
                  <m:sSub>
                    <m:e>
                      <m:r>
                        <w:rPr>
                          <w:sz w:val="24"/>
                          <w:szCs w:val="24"/>
                        </w:rPr>
                        <m:t>W</m:t>
                      </m:r>
                    </m:e>
                    <m:sub>
                      <m:r>
                        <w:rPr>
                          <w:sz w:val="24"/>
                          <w:szCs w:val="24"/>
                        </w:rPr>
                        <m:t>i</m:t>
                      </m:r>
                    </m:sub>
                  </m:sSub>
                </m:e>
              </m:nary>
              <m:sSub>
                <m:e>
                  <m:r>
                    <w:rPr>
                      <w:sz w:val="24"/>
                      <w:szCs w:val="24"/>
                    </w:rPr>
                    <m:t>x</m:t>
                  </m:r>
                </m:e>
                <m:sub>
                  <m:r>
                    <w:rPr>
                      <w:sz w:val="24"/>
                      <w:szCs w:val="24"/>
                    </w:rPr>
                    <m:t>i</m:t>
                  </m:r>
                </m:sub>
              </m:sSub>
            </m:num>
            <m:den>
              <m:nary>
                <m:naryPr>
                  <m:chr m:val="∑"/>
                  <m:limLoc m:val="undOvr"/>
                  <m:subHide m:val="off"/>
                  <m:supHide m:val="on"/>
                </m:naryPr>
                <m:sub>
                  <m:r>
                    <w:rPr>
                      <w:sz w:val="24"/>
                      <w:szCs w:val="24"/>
                    </w:rPr>
                    <m:t>i</m:t>
                  </m:r>
                </m:sub>
                <m:sup>
                  <m:r>
                    <w:rPr>
                      <w:sz w:val="24"/>
                      <w:szCs w:val="24"/>
                    </w:rPr>
                    <m:t>​</m:t>
                  </m:r>
                </m:sup>
                <m:e>
                  <m:sSub>
                    <m:e>
                      <m:r>
                        <w:rPr>
                          <w:sz w:val="24"/>
                          <w:szCs w:val="24"/>
                        </w:rPr>
                        <m:t>W</m:t>
                      </m:r>
                    </m:e>
                    <m:sub>
                      <m:r>
                        <w:rPr>
                          <w:sz w:val="24"/>
                          <w:szCs w:val="24"/>
                        </w:rPr>
                        <m:t>i</m:t>
                      </m:r>
                    </m:sub>
                  </m:sSub>
                </m:e>
              </m:nary>
            </m:den>
          </m:f>
          <m:r>
            <m:rPr>
              <m:sty m:val="p"/>
            </m:rPr>
            <w:rPr>
              <w:sz w:val="24"/>
              <w:szCs w:val="24"/>
            </w:rPr>
            <m:t>,</m:t>
          </m:r>
          <m:r>
            <w:rPr>
              <w:sz w:val="24"/>
              <w:szCs w:val="24"/>
            </w:rPr>
            <m:t>  </m:t>
          </m:r>
          <m:sSub>
            <m:e>
              <m:r>
                <w:rPr>
                  <w:sz w:val="24"/>
                  <w:szCs w:val="24"/>
                </w:rPr>
                <m:t>y</m:t>
              </m:r>
            </m:e>
            <m:sub>
              <m:r>
                <w:rPr>
                  <w:sz w:val="24"/>
                  <w:szCs w:val="24"/>
                </w:rPr>
                <m:t>0</m:t>
              </m:r>
            </m:sub>
          </m:sSub>
          <m:r>
            <m:rPr>
              <m:sty m:val="p"/>
            </m:rPr>
            <w:rPr>
              <w:sz w:val="24"/>
              <w:szCs w:val="24"/>
            </w:rPr>
            <m:t>=</m:t>
          </m:r>
          <m:f>
            <m:fPr>
              <m:type m:val="bar"/>
            </m:fPr>
            <m:num>
              <m:nary>
                <m:naryPr>
                  <m:chr m:val="∑"/>
                  <m:limLoc m:val="undOvr"/>
                  <m:subHide m:val="off"/>
                  <m:supHide m:val="on"/>
                </m:naryPr>
                <m:sub>
                  <m:r>
                    <w:rPr>
                      <w:sz w:val="24"/>
                      <w:szCs w:val="24"/>
                    </w:rPr>
                    <m:t>i</m:t>
                  </m:r>
                </m:sub>
                <m:sup>
                  <m:r>
                    <w:rPr>
                      <w:sz w:val="24"/>
                      <w:szCs w:val="24"/>
                    </w:rPr>
                    <m:t>​</m:t>
                  </m:r>
                </m:sup>
                <m:e>
                  <m:sSub>
                    <m:e>
                      <m:r>
                        <w:rPr>
                          <w:sz w:val="24"/>
                          <w:szCs w:val="24"/>
                        </w:rPr>
                        <m:t>W</m:t>
                      </m:r>
                    </m:e>
                    <m:sub>
                      <m:r>
                        <w:rPr>
                          <w:sz w:val="24"/>
                          <w:szCs w:val="24"/>
                        </w:rPr>
                        <m:t>i</m:t>
                      </m:r>
                    </m:sub>
                  </m:sSub>
                </m:e>
              </m:nary>
              <m:sSub>
                <m:e>
                  <m:r>
                    <w:rPr>
                      <w:sz w:val="24"/>
                      <w:szCs w:val="24"/>
                    </w:rPr>
                    <m:t>y</m:t>
                  </m:r>
                </m:e>
                <m:sub>
                  <m:r>
                    <w:rPr>
                      <w:sz w:val="24"/>
                      <w:szCs w:val="24"/>
                    </w:rPr>
                    <m:t>i</m:t>
                  </m:r>
                </m:sub>
              </m:sSub>
            </m:num>
            <m:den>
              <m:nary>
                <m:naryPr>
                  <m:chr m:val="∑"/>
                  <m:limLoc m:val="undOvr"/>
                  <m:subHide m:val="off"/>
                  <m:supHide m:val="on"/>
                </m:naryPr>
                <m:sub>
                  <m:r>
                    <w:rPr>
                      <w:sz w:val="24"/>
                      <w:szCs w:val="24"/>
                    </w:rPr>
                    <m:t>i</m:t>
                  </m:r>
                </m:sub>
                <m:sup>
                  <m:r>
                    <w:rPr>
                      <w:sz w:val="24"/>
                      <w:szCs w:val="24"/>
                    </w:rPr>
                    <m:t>​</m:t>
                  </m:r>
                </m:sup>
                <m:e>
                  <m:sSub>
                    <m:e>
                      <m:r>
                        <w:rPr>
                          <w:sz w:val="24"/>
                          <w:szCs w:val="24"/>
                        </w:rPr>
                        <m:t>W</m:t>
                      </m:r>
                    </m:e>
                    <m:sub>
                      <m:r>
                        <w:rPr>
                          <w:sz w:val="24"/>
                          <w:szCs w:val="24"/>
                        </w:rPr>
                        <m:t>i</m:t>
                      </m:r>
                    </m:sub>
                  </m:sSub>
                </m:e>
              </m:nary>
            </m:den>
          </m:f>
        </m:oMath>
      </m:oMathPara>
    </w:p>
    <w:p>
      <w:pPr>
        <w:spacing w:before="0" w:after="0" w:line="360" w:lineRule="auto"/>
        <w:ind w:firstLine="480"/>
        <w:jc w:val="both"/>
      </w:pPr>
      <w:r>
        <w:rPr>
          <w:rFonts w:ascii="Times New Roman" w:hAnsi="Times New Roman" w:cs="Times New Roman" w:eastAsia="宋体"/>
          <w:bCs/>
          <w:b/>
          <w:sz w:val="24"/>
          <w:szCs w:val="24"/>
        </w:rPr>
        <w:t xml:space="preserve">2．DC1（服务需求点 1、2）</w:t>
      </w:r>
    </w:p>
    <w:p xmlns:m="http://schemas.openxmlformats.org/officeDocument/2006/math">
      <w:pPr>
        <w:spacing w:before="60" w:after="60" w:line="360" w:lineRule="auto"/>
        <w:ind w:firstLine="0"/>
        <w:jc w:val="center"/>
      </w:pPr>
      <m:oMathPara>
        <m:oMathParaPr>
          <m:jc m:val="center"/>
        </m:oMathParaPr>
        <m:oMath>
          <m:r>
            <m:rPr>
              <m:sty m:val="p"/>
            </m:rPr>
            <w:rPr>
              <w:sz w:val="24"/>
              <w:szCs w:val="24"/>
            </w:rPr>
            <m:t>∑</m:t>
          </m:r>
          <m:sSub>
            <m:e>
              <m:r>
                <w:rPr>
                  <w:sz w:val="24"/>
                  <w:szCs w:val="24"/>
                </w:rPr>
                <m:t>W</m:t>
              </m:r>
            </m:e>
            <m:sub>
              <m:r>
                <w:rPr>
                  <w:sz w:val="24"/>
                  <w:szCs w:val="24"/>
                </w:rPr>
                <m:t>i</m:t>
              </m:r>
            </m:sub>
          </m:sSub>
          <m:r>
            <m:rPr>
              <m:sty m:val="p"/>
            </m:rPr>
            <w:rPr>
              <w:sz w:val="24"/>
              <w:szCs w:val="24"/>
            </w:rPr>
            <m:t>=</m:t>
          </m:r>
          <m:r>
            <w:rPr>
              <w:sz w:val="24"/>
              <w:szCs w:val="24"/>
            </w:rPr>
            <m:t>800</m:t>
          </m:r>
          <m:r>
            <m:rPr>
              <m:sty m:val="p"/>
            </m:rPr>
            <w:rPr>
              <w:sz w:val="24"/>
              <w:szCs w:val="24"/>
            </w:rPr>
            <m:t>+</m:t>
          </m:r>
          <m:r>
            <w:rPr>
              <w:sz w:val="24"/>
              <w:szCs w:val="24"/>
            </w:rPr>
            <m:t>600</m:t>
          </m:r>
          <m:r>
            <m:rPr>
              <m:sty m:val="p"/>
            </m:rPr>
            <w:rPr>
              <w:sz w:val="24"/>
              <w:szCs w:val="24"/>
            </w:rPr>
            <m:t>=</m:t>
          </m:r>
          <m:r>
            <w:rPr>
              <w:sz w:val="24"/>
              <w:szCs w:val="24"/>
            </w:rPr>
            <m:t>1400</m:t>
          </m:r>
        </m:oMath>
      </m:oMathPara>
    </w:p>
    <w:p xmlns:m="http://schemas.openxmlformats.org/officeDocument/2006/math">
      <w:pPr>
        <w:spacing w:before="60" w:after="60" w:line="360" w:lineRule="auto"/>
        <w:ind w:firstLine="0"/>
        <w:jc w:val="center"/>
      </w:pPr>
      <m:oMathPara>
        <m:oMathParaPr>
          <m:jc m:val="center"/>
        </m:oMathParaPr>
        <m:oMath>
          <m:sSub>
            <m:e>
              <m:r>
                <w:rPr>
                  <w:sz w:val="24"/>
                  <w:szCs w:val="24"/>
                </w:rPr>
                <m:t>x</m:t>
              </m:r>
            </m:e>
            <m:sub>
              <m:r>
                <w:rPr>
                  <w:sz w:val="24"/>
                  <w:szCs w:val="24"/>
                </w:rPr>
                <m:t>D</m:t>
              </m:r>
              <m:r>
                <w:rPr>
                  <w:sz w:val="24"/>
                  <w:szCs w:val="24"/>
                </w:rPr>
                <m:t>C</m:t>
              </m:r>
              <m:r>
                <w:rPr>
                  <w:sz w:val="24"/>
                  <w:szCs w:val="24"/>
                </w:rPr>
                <m:t>1</m:t>
              </m:r>
            </m:sub>
          </m:sSub>
          <m:r>
            <m:rPr>
              <m:sty m:val="p"/>
            </m:rPr>
            <w:rPr>
              <w:sz w:val="24"/>
              <w:szCs w:val="24"/>
            </w:rPr>
            <m:t>=</m:t>
          </m:r>
          <m:f>
            <m:fPr>
              <m:type m:val="bar"/>
            </m:fPr>
            <m:num>
              <m:r>
                <w:rPr>
                  <w:sz w:val="24"/>
                  <w:szCs w:val="24"/>
                </w:rPr>
                <m:t>800</m:t>
              </m:r>
              <m:r>
                <m:rPr>
                  <m:sty m:val="p"/>
                </m:rPr>
                <w:rPr>
                  <w:sz w:val="24"/>
                  <w:szCs w:val="24"/>
                </w:rPr>
                <m:t>×</m:t>
              </m:r>
              <m:r>
                <w:rPr>
                  <w:sz w:val="24"/>
                  <w:szCs w:val="24"/>
                </w:rPr>
                <m:t>2</m:t>
              </m:r>
              <m:r>
                <m:rPr>
                  <m:sty m:val="p"/>
                </m:rPr>
                <w:rPr>
                  <w:sz w:val="24"/>
                  <w:szCs w:val="24"/>
                </w:rPr>
                <m:t>+</m:t>
              </m:r>
              <m:r>
                <w:rPr>
                  <w:sz w:val="24"/>
                  <w:szCs w:val="24"/>
                </w:rPr>
                <m:t>600</m:t>
              </m:r>
              <m:r>
                <m:rPr>
                  <m:sty m:val="p"/>
                </m:rPr>
                <w:rPr>
                  <w:sz w:val="24"/>
                  <w:szCs w:val="24"/>
                </w:rPr>
                <m:t>×</m:t>
              </m:r>
              <m:r>
                <w:rPr>
                  <w:sz w:val="24"/>
                  <w:szCs w:val="24"/>
                </w:rPr>
                <m:t>4</m:t>
              </m:r>
            </m:num>
            <m:den>
              <m:r>
                <w:rPr>
                  <w:sz w:val="24"/>
                  <w:szCs w:val="24"/>
                </w:rPr>
                <m:t>1400</m:t>
              </m:r>
            </m:den>
          </m:f>
          <m:r>
            <m:rPr>
              <m:sty m:val="p"/>
            </m:rPr>
            <w:rPr>
              <w:sz w:val="24"/>
              <w:szCs w:val="24"/>
            </w:rPr>
            <m:t>=</m:t>
          </m:r>
          <m:f>
            <m:fPr>
              <m:type m:val="bar"/>
            </m:fPr>
            <m:num>
              <m:r>
                <w:rPr>
                  <w:sz w:val="24"/>
                  <w:szCs w:val="24"/>
                </w:rPr>
                <m:t>1600</m:t>
              </m:r>
              <m:r>
                <m:rPr>
                  <m:sty m:val="p"/>
                </m:rPr>
                <w:rPr>
                  <w:sz w:val="24"/>
                  <w:szCs w:val="24"/>
                </w:rPr>
                <m:t>+</m:t>
              </m:r>
              <m:r>
                <w:rPr>
                  <w:sz w:val="24"/>
                  <w:szCs w:val="24"/>
                </w:rPr>
                <m:t>2400</m:t>
              </m:r>
            </m:num>
            <m:den>
              <m:r>
                <w:rPr>
                  <w:sz w:val="24"/>
                  <w:szCs w:val="24"/>
                </w:rPr>
                <m:t>1400</m:t>
              </m:r>
            </m:den>
          </m:f>
          <m:r>
            <m:rPr>
              <m:sty m:val="p"/>
            </m:rPr>
            <w:rPr>
              <w:sz w:val="24"/>
              <w:szCs w:val="24"/>
            </w:rPr>
            <m:t>=</m:t>
          </m:r>
          <m:f>
            <m:fPr>
              <m:type m:val="bar"/>
            </m:fPr>
            <m:num>
              <m:r>
                <w:rPr>
                  <w:sz w:val="24"/>
                  <w:szCs w:val="24"/>
                </w:rPr>
                <m:t>4000</m:t>
              </m:r>
            </m:num>
            <m:den>
              <m:r>
                <w:rPr>
                  <w:sz w:val="24"/>
                  <w:szCs w:val="24"/>
                </w:rPr>
                <m:t>1400</m:t>
              </m:r>
            </m:den>
          </m:f>
          <m:r>
            <m:rPr>
              <m:sty m:val="p"/>
            </m:rPr>
            <w:rPr>
              <w:sz w:val="24"/>
              <w:szCs w:val="24"/>
            </w:rPr>
            <m:t>≈</m:t>
          </m:r>
          <m:r>
            <w:rPr>
              <w:sz w:val="24"/>
              <w:szCs w:val="24"/>
            </w:rPr>
            <m:t>2.857</m:t>
          </m:r>
        </m:oMath>
      </m:oMathPara>
    </w:p>
    <w:p xmlns:m="http://schemas.openxmlformats.org/officeDocument/2006/math">
      <w:pPr>
        <w:spacing w:before="60" w:after="60" w:line="360" w:lineRule="auto"/>
        <w:ind w:firstLine="0"/>
        <w:jc w:val="center"/>
      </w:pPr>
      <m:oMathPara>
        <m:oMathParaPr>
          <m:jc m:val="center"/>
        </m:oMathParaPr>
        <m:oMath>
          <m:sSub>
            <m:e>
              <m:r>
                <w:rPr>
                  <w:sz w:val="24"/>
                  <w:szCs w:val="24"/>
                </w:rPr>
                <m:t>y</m:t>
              </m:r>
            </m:e>
            <m:sub>
              <m:r>
                <w:rPr>
                  <w:sz w:val="24"/>
                  <w:szCs w:val="24"/>
                </w:rPr>
                <m:t>D</m:t>
              </m:r>
              <m:r>
                <w:rPr>
                  <w:sz w:val="24"/>
                  <w:szCs w:val="24"/>
                </w:rPr>
                <m:t>C</m:t>
              </m:r>
              <m:r>
                <w:rPr>
                  <w:sz w:val="24"/>
                  <w:szCs w:val="24"/>
                </w:rPr>
                <m:t>1</m:t>
              </m:r>
            </m:sub>
          </m:sSub>
          <m:r>
            <m:rPr>
              <m:sty m:val="p"/>
            </m:rPr>
            <w:rPr>
              <w:sz w:val="24"/>
              <w:szCs w:val="24"/>
            </w:rPr>
            <m:t>=</m:t>
          </m:r>
          <m:f>
            <m:fPr>
              <m:type m:val="bar"/>
            </m:fPr>
            <m:num>
              <m:r>
                <w:rPr>
                  <w:sz w:val="24"/>
                  <w:szCs w:val="24"/>
                </w:rPr>
                <m:t>800</m:t>
              </m:r>
              <m:r>
                <m:rPr>
                  <m:sty m:val="p"/>
                </m:rPr>
                <w:rPr>
                  <w:sz w:val="24"/>
                  <w:szCs w:val="24"/>
                </w:rPr>
                <m:t>×</m:t>
              </m:r>
              <m:r>
                <w:rPr>
                  <w:sz w:val="24"/>
                  <w:szCs w:val="24"/>
                </w:rPr>
                <m:t>2</m:t>
              </m:r>
              <m:r>
                <m:rPr>
                  <m:sty m:val="p"/>
                </m:rPr>
                <w:rPr>
                  <w:sz w:val="24"/>
                  <w:szCs w:val="24"/>
                </w:rPr>
                <m:t>+</m:t>
              </m:r>
              <m:r>
                <w:rPr>
                  <w:sz w:val="24"/>
                  <w:szCs w:val="24"/>
                </w:rPr>
                <m:t>600</m:t>
              </m:r>
              <m:r>
                <m:rPr>
                  <m:sty m:val="p"/>
                </m:rPr>
                <w:rPr>
                  <w:sz w:val="24"/>
                  <w:szCs w:val="24"/>
                </w:rPr>
                <m:t>×</m:t>
              </m:r>
              <m:r>
                <w:rPr>
                  <w:sz w:val="24"/>
                  <w:szCs w:val="24"/>
                </w:rPr>
                <m:t>5</m:t>
              </m:r>
            </m:num>
            <m:den>
              <m:r>
                <w:rPr>
                  <w:sz w:val="24"/>
                  <w:szCs w:val="24"/>
                </w:rPr>
                <m:t>1400</m:t>
              </m:r>
            </m:den>
          </m:f>
          <m:r>
            <m:rPr>
              <m:sty m:val="p"/>
            </m:rPr>
            <w:rPr>
              <w:sz w:val="24"/>
              <w:szCs w:val="24"/>
            </w:rPr>
            <m:t>=</m:t>
          </m:r>
          <m:f>
            <m:fPr>
              <m:type m:val="bar"/>
            </m:fPr>
            <m:num>
              <m:r>
                <w:rPr>
                  <w:sz w:val="24"/>
                  <w:szCs w:val="24"/>
                </w:rPr>
                <m:t>1600</m:t>
              </m:r>
              <m:r>
                <m:rPr>
                  <m:sty m:val="p"/>
                </m:rPr>
                <w:rPr>
                  <w:sz w:val="24"/>
                  <w:szCs w:val="24"/>
                </w:rPr>
                <m:t>+</m:t>
              </m:r>
              <m:r>
                <w:rPr>
                  <w:sz w:val="24"/>
                  <w:szCs w:val="24"/>
                </w:rPr>
                <m:t>3000</m:t>
              </m:r>
            </m:num>
            <m:den>
              <m:r>
                <w:rPr>
                  <w:sz w:val="24"/>
                  <w:szCs w:val="24"/>
                </w:rPr>
                <m:t>1400</m:t>
              </m:r>
            </m:den>
          </m:f>
          <m:r>
            <m:rPr>
              <m:sty m:val="p"/>
            </m:rPr>
            <w:rPr>
              <w:sz w:val="24"/>
              <w:szCs w:val="24"/>
            </w:rPr>
            <m:t>=</m:t>
          </m:r>
          <m:f>
            <m:fPr>
              <m:type m:val="bar"/>
            </m:fPr>
            <m:num>
              <m:r>
                <w:rPr>
                  <w:sz w:val="24"/>
                  <w:szCs w:val="24"/>
                </w:rPr>
                <m:t>4600</m:t>
              </m:r>
            </m:num>
            <m:den>
              <m:r>
                <w:rPr>
                  <w:sz w:val="24"/>
                  <w:szCs w:val="24"/>
                </w:rPr>
                <m:t>1400</m:t>
              </m:r>
            </m:den>
          </m:f>
          <m:r>
            <m:rPr>
              <m:sty m:val="p"/>
            </m:rPr>
            <w:rPr>
              <w:sz w:val="24"/>
              <w:szCs w:val="24"/>
            </w:rPr>
            <m:t>≈</m:t>
          </m:r>
          <m:r>
            <w:rPr>
              <w:sz w:val="24"/>
              <w:szCs w:val="24"/>
            </w:rPr>
            <m:t>3.286</m:t>
          </m:r>
        </m:oMath>
      </m:oMathPara>
    </w:p>
    <w:p>
      <w:pPr>
        <w:spacing w:before="0" w:after="0" w:line="360" w:lineRule="auto"/>
        <w:ind w:firstLine="480"/>
        <w:jc w:val="both"/>
      </w:pPr>
      <w:r>
        <w:rPr>
          <w:rFonts w:ascii="Times New Roman" w:hAnsi="Times New Roman" w:cs="Times New Roman" w:eastAsia="宋体"/>
          <w:bCs/>
          <w:b/>
          <w:sz w:val="24"/>
          <w:szCs w:val="24"/>
        </w:rPr>
        <w:t xml:space="preserve">3．DC2（服务需求点 3、4）</w:t>
      </w:r>
    </w:p>
    <w:p xmlns:m="http://schemas.openxmlformats.org/officeDocument/2006/math">
      <w:pPr>
        <w:spacing w:before="60" w:after="60" w:line="360" w:lineRule="auto"/>
        <w:ind w:firstLine="0"/>
        <w:jc w:val="center"/>
      </w:pPr>
      <m:oMathPara>
        <m:oMathParaPr>
          <m:jc m:val="center"/>
        </m:oMathParaPr>
        <m:oMath>
          <m:r>
            <m:rPr>
              <m:sty m:val="p"/>
            </m:rPr>
            <w:rPr>
              <w:sz w:val="24"/>
              <w:szCs w:val="24"/>
            </w:rPr>
            <m:t>∑</m:t>
          </m:r>
          <m:sSub>
            <m:e>
              <m:r>
                <w:rPr>
                  <w:sz w:val="24"/>
                  <w:szCs w:val="24"/>
                </w:rPr>
                <m:t>W</m:t>
              </m:r>
            </m:e>
            <m:sub>
              <m:r>
                <w:rPr>
                  <w:sz w:val="24"/>
                  <w:szCs w:val="24"/>
                </w:rPr>
                <m:t>i</m:t>
              </m:r>
            </m:sub>
          </m:sSub>
          <m:r>
            <m:rPr>
              <m:sty m:val="p"/>
            </m:rPr>
            <w:rPr>
              <w:sz w:val="24"/>
              <w:szCs w:val="24"/>
            </w:rPr>
            <m:t>=</m:t>
          </m:r>
          <m:r>
            <w:rPr>
              <w:sz w:val="24"/>
              <w:szCs w:val="24"/>
            </w:rPr>
            <m:t>900</m:t>
          </m:r>
          <m:r>
            <m:rPr>
              <m:sty m:val="p"/>
            </m:rPr>
            <w:rPr>
              <w:sz w:val="24"/>
              <w:szCs w:val="24"/>
            </w:rPr>
            <m:t>+</m:t>
          </m:r>
          <m:r>
            <w:rPr>
              <w:sz w:val="24"/>
              <w:szCs w:val="24"/>
            </w:rPr>
            <m:t>700</m:t>
          </m:r>
          <m:r>
            <m:rPr>
              <m:sty m:val="p"/>
            </m:rPr>
            <w:rPr>
              <w:sz w:val="24"/>
              <w:szCs w:val="24"/>
            </w:rPr>
            <m:t>=</m:t>
          </m:r>
          <m:r>
            <w:rPr>
              <w:sz w:val="24"/>
              <w:szCs w:val="24"/>
            </w:rPr>
            <m:t>1600</m:t>
          </m:r>
        </m:oMath>
      </m:oMathPara>
    </w:p>
    <w:p xmlns:m="http://schemas.openxmlformats.org/officeDocument/2006/math">
      <w:pPr>
        <w:spacing w:before="60" w:after="60" w:line="360" w:lineRule="auto"/>
        <w:ind w:firstLine="0"/>
        <w:jc w:val="center"/>
      </w:pPr>
      <m:oMathPara>
        <m:oMathParaPr>
          <m:jc m:val="center"/>
        </m:oMathParaPr>
        <m:oMath>
          <m:sSub>
            <m:e>
              <m:r>
                <w:rPr>
                  <w:sz w:val="24"/>
                  <w:szCs w:val="24"/>
                </w:rPr>
                <m:t>x</m:t>
              </m:r>
            </m:e>
            <m:sub>
              <m:r>
                <w:rPr>
                  <w:sz w:val="24"/>
                  <w:szCs w:val="24"/>
                </w:rPr>
                <m:t>D</m:t>
              </m:r>
              <m:r>
                <w:rPr>
                  <w:sz w:val="24"/>
                  <w:szCs w:val="24"/>
                </w:rPr>
                <m:t>C</m:t>
              </m:r>
              <m:r>
                <w:rPr>
                  <w:sz w:val="24"/>
                  <w:szCs w:val="24"/>
                </w:rPr>
                <m:t>2</m:t>
              </m:r>
            </m:sub>
          </m:sSub>
          <m:r>
            <m:rPr>
              <m:sty m:val="p"/>
            </m:rPr>
            <w:rPr>
              <w:sz w:val="24"/>
              <w:szCs w:val="24"/>
            </w:rPr>
            <m:t>=</m:t>
          </m:r>
          <m:f>
            <m:fPr>
              <m:type m:val="bar"/>
            </m:fPr>
            <m:num>
              <m:r>
                <w:rPr>
                  <w:sz w:val="24"/>
                  <w:szCs w:val="24"/>
                </w:rPr>
                <m:t>900</m:t>
              </m:r>
              <m:r>
                <m:rPr>
                  <m:sty m:val="p"/>
                </m:rPr>
                <w:rPr>
                  <w:sz w:val="24"/>
                  <w:szCs w:val="24"/>
                </w:rPr>
                <m:t>×</m:t>
              </m:r>
              <m:r>
                <w:rPr>
                  <w:sz w:val="24"/>
                  <w:szCs w:val="24"/>
                </w:rPr>
                <m:t>8</m:t>
              </m:r>
              <m:r>
                <m:rPr>
                  <m:sty m:val="p"/>
                </m:rPr>
                <w:rPr>
                  <w:sz w:val="24"/>
                  <w:szCs w:val="24"/>
                </w:rPr>
                <m:t>+</m:t>
              </m:r>
              <m:r>
                <w:rPr>
                  <w:sz w:val="24"/>
                  <w:szCs w:val="24"/>
                </w:rPr>
                <m:t>700</m:t>
              </m:r>
              <m:r>
                <m:rPr>
                  <m:sty m:val="p"/>
                </m:rPr>
                <w:rPr>
                  <w:sz w:val="24"/>
                  <w:szCs w:val="24"/>
                </w:rPr>
                <m:t>×</m:t>
              </m:r>
              <m:r>
                <w:rPr>
                  <w:sz w:val="24"/>
                  <w:szCs w:val="24"/>
                </w:rPr>
                <m:t>7</m:t>
              </m:r>
            </m:num>
            <m:den>
              <m:r>
                <w:rPr>
                  <w:sz w:val="24"/>
                  <w:szCs w:val="24"/>
                </w:rPr>
                <m:t>1600</m:t>
              </m:r>
            </m:den>
          </m:f>
          <m:r>
            <m:rPr>
              <m:sty m:val="p"/>
            </m:rPr>
            <w:rPr>
              <w:sz w:val="24"/>
              <w:szCs w:val="24"/>
            </w:rPr>
            <m:t>=</m:t>
          </m:r>
          <m:f>
            <m:fPr>
              <m:type m:val="bar"/>
            </m:fPr>
            <m:num>
              <m:r>
                <w:rPr>
                  <w:sz w:val="24"/>
                  <w:szCs w:val="24"/>
                </w:rPr>
                <m:t>7200</m:t>
              </m:r>
              <m:r>
                <m:rPr>
                  <m:sty m:val="p"/>
                </m:rPr>
                <w:rPr>
                  <w:sz w:val="24"/>
                  <w:szCs w:val="24"/>
                </w:rPr>
                <m:t>+</m:t>
              </m:r>
              <m:r>
                <w:rPr>
                  <w:sz w:val="24"/>
                  <w:szCs w:val="24"/>
                </w:rPr>
                <m:t>4900</m:t>
              </m:r>
            </m:num>
            <m:den>
              <m:r>
                <w:rPr>
                  <w:sz w:val="24"/>
                  <w:szCs w:val="24"/>
                </w:rPr>
                <m:t>1600</m:t>
              </m:r>
            </m:den>
          </m:f>
          <m:r>
            <m:rPr>
              <m:sty m:val="p"/>
            </m:rPr>
            <w:rPr>
              <w:sz w:val="24"/>
              <w:szCs w:val="24"/>
            </w:rPr>
            <m:t>=</m:t>
          </m:r>
          <m:f>
            <m:fPr>
              <m:type m:val="bar"/>
            </m:fPr>
            <m:num>
              <m:r>
                <w:rPr>
                  <w:sz w:val="24"/>
                  <w:szCs w:val="24"/>
                </w:rPr>
                <m:t>12100</m:t>
              </m:r>
            </m:num>
            <m:den>
              <m:r>
                <w:rPr>
                  <w:sz w:val="24"/>
                  <w:szCs w:val="24"/>
                </w:rPr>
                <m:t>1600</m:t>
              </m:r>
            </m:den>
          </m:f>
          <m:r>
            <m:rPr>
              <m:sty m:val="p"/>
            </m:rPr>
            <w:rPr>
              <w:sz w:val="24"/>
              <w:szCs w:val="24"/>
            </w:rPr>
            <m:t>=</m:t>
          </m:r>
          <m:r>
            <w:rPr>
              <w:sz w:val="24"/>
              <w:szCs w:val="24"/>
            </w:rPr>
            <m:t>7.5625</m:t>
          </m:r>
        </m:oMath>
      </m:oMathPara>
    </w:p>
    <w:p xmlns:m="http://schemas.openxmlformats.org/officeDocument/2006/math">
      <w:pPr>
        <w:spacing w:before="60" w:after="60" w:line="360" w:lineRule="auto"/>
        <w:ind w:firstLine="0"/>
        <w:jc w:val="center"/>
      </w:pPr>
      <m:oMathPara>
        <m:oMathParaPr>
          <m:jc m:val="center"/>
        </m:oMathParaPr>
        <m:oMath>
          <m:sSub>
            <m:e>
              <m:r>
                <w:rPr>
                  <w:sz w:val="24"/>
                  <w:szCs w:val="24"/>
                </w:rPr>
                <m:t>y</m:t>
              </m:r>
            </m:e>
            <m:sub>
              <m:r>
                <w:rPr>
                  <w:sz w:val="24"/>
                  <w:szCs w:val="24"/>
                </w:rPr>
                <m:t>D</m:t>
              </m:r>
              <m:r>
                <w:rPr>
                  <w:sz w:val="24"/>
                  <w:szCs w:val="24"/>
                </w:rPr>
                <m:t>C</m:t>
              </m:r>
              <m:r>
                <w:rPr>
                  <w:sz w:val="24"/>
                  <w:szCs w:val="24"/>
                </w:rPr>
                <m:t>2</m:t>
              </m:r>
            </m:sub>
          </m:sSub>
          <m:r>
            <m:rPr>
              <m:sty m:val="p"/>
            </m:rPr>
            <w:rPr>
              <w:sz w:val="24"/>
              <w:szCs w:val="24"/>
            </w:rPr>
            <m:t>=</m:t>
          </m:r>
          <m:f>
            <m:fPr>
              <m:type m:val="bar"/>
            </m:fPr>
            <m:num>
              <m:r>
                <w:rPr>
                  <w:sz w:val="24"/>
                  <w:szCs w:val="24"/>
                </w:rPr>
                <m:t>900</m:t>
              </m:r>
              <m:r>
                <m:rPr>
                  <m:sty m:val="p"/>
                </m:rPr>
                <w:rPr>
                  <w:sz w:val="24"/>
                  <w:szCs w:val="24"/>
                </w:rPr>
                <m:t>×</m:t>
              </m:r>
              <m:r>
                <w:rPr>
                  <w:sz w:val="24"/>
                  <w:szCs w:val="24"/>
                </w:rPr>
                <m:t>4</m:t>
              </m:r>
              <m:r>
                <m:rPr>
                  <m:sty m:val="p"/>
                </m:rPr>
                <w:rPr>
                  <w:sz w:val="24"/>
                  <w:szCs w:val="24"/>
                </w:rPr>
                <m:t>+</m:t>
              </m:r>
              <m:r>
                <w:rPr>
                  <w:sz w:val="24"/>
                  <w:szCs w:val="24"/>
                </w:rPr>
                <m:t>700</m:t>
              </m:r>
              <m:r>
                <m:rPr>
                  <m:sty m:val="p"/>
                </m:rPr>
                <w:rPr>
                  <w:sz w:val="24"/>
                  <w:szCs w:val="24"/>
                </w:rPr>
                <m:t>×</m:t>
              </m:r>
              <m:r>
                <w:rPr>
                  <w:sz w:val="24"/>
                  <w:szCs w:val="24"/>
                </w:rPr>
                <m:t>1</m:t>
              </m:r>
            </m:num>
            <m:den>
              <m:r>
                <w:rPr>
                  <w:sz w:val="24"/>
                  <w:szCs w:val="24"/>
                </w:rPr>
                <m:t>1600</m:t>
              </m:r>
            </m:den>
          </m:f>
          <m:r>
            <m:rPr>
              <m:sty m:val="p"/>
            </m:rPr>
            <w:rPr>
              <w:sz w:val="24"/>
              <w:szCs w:val="24"/>
            </w:rPr>
            <m:t>=</m:t>
          </m:r>
          <m:f>
            <m:fPr>
              <m:type m:val="bar"/>
            </m:fPr>
            <m:num>
              <m:r>
                <w:rPr>
                  <w:sz w:val="24"/>
                  <w:szCs w:val="24"/>
                </w:rPr>
                <m:t>3600</m:t>
              </m:r>
              <m:r>
                <m:rPr>
                  <m:sty m:val="p"/>
                </m:rPr>
                <w:rPr>
                  <w:sz w:val="24"/>
                  <w:szCs w:val="24"/>
                </w:rPr>
                <m:t>+</m:t>
              </m:r>
              <m:r>
                <w:rPr>
                  <w:sz w:val="24"/>
                  <w:szCs w:val="24"/>
                </w:rPr>
                <m:t>700</m:t>
              </m:r>
            </m:num>
            <m:den>
              <m:r>
                <w:rPr>
                  <w:sz w:val="24"/>
                  <w:szCs w:val="24"/>
                </w:rPr>
                <m:t>1600</m:t>
              </m:r>
            </m:den>
          </m:f>
          <m:r>
            <m:rPr>
              <m:sty m:val="p"/>
            </m:rPr>
            <w:rPr>
              <w:sz w:val="24"/>
              <w:szCs w:val="24"/>
            </w:rPr>
            <m:t>=</m:t>
          </m:r>
          <m:f>
            <m:fPr>
              <m:type m:val="bar"/>
            </m:fPr>
            <m:num>
              <m:r>
                <w:rPr>
                  <w:sz w:val="24"/>
                  <w:szCs w:val="24"/>
                </w:rPr>
                <m:t>4300</m:t>
              </m:r>
            </m:num>
            <m:den>
              <m:r>
                <w:rPr>
                  <w:sz w:val="24"/>
                  <w:szCs w:val="24"/>
                </w:rPr>
                <m:t>1600</m:t>
              </m:r>
            </m:den>
          </m:f>
          <m:r>
            <m:rPr>
              <m:sty m:val="p"/>
            </m:rPr>
            <w:rPr>
              <w:sz w:val="24"/>
              <w:szCs w:val="24"/>
            </w:rPr>
            <m:t>=</m:t>
          </m:r>
          <m:r>
            <w:rPr>
              <w:sz w:val="24"/>
              <w:szCs w:val="24"/>
            </w:rPr>
            <m:t>2.6875</m:t>
          </m:r>
        </m:oMath>
      </m:oMathPara>
    </w:p>
    <w:p>
      <w:pPr>
        <w:spacing w:before="0" w:after="0" w:line="360" w:lineRule="auto"/>
        <w:ind w:firstLine="480"/>
        <w:jc w:val="both"/>
      </w:pPr>
      <w:r>
        <w:rPr>
          <w:rFonts w:ascii="Times New Roman" w:hAnsi="Times New Roman" w:cs="Times New Roman" w:eastAsia="宋体"/>
          <w:bCs/>
          <w:b/>
          <w:sz w:val="24"/>
          <w:szCs w:val="24"/>
        </w:rPr>
        <w:t xml:space="preserve">4．初始方案的总运费</w:t>
      </w:r>
    </w:p>
    <w:tbl xmlns:m="http://schemas.openxmlformats.org/officeDocument/2006/math">
      <w:tblPr>
        <w:tblW w:w="5000" w:type="pct"/>
        <w:jc w:val="center"/>
        <w:tblBorders>
          <w:top w:val="single" w:sz="12" w:color="000000"/>
          <w:bottom w:val="single" w:sz="12" w:color="000000"/>
          <w:left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true"/>
        </w:trPr>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需求点</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所属配送中心</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距离</w:t>
            </w:r>
            <w:r>
              <w:rPr>
                <w:rFonts w:ascii="Times New Roman" w:hAnsi="Times New Roman" w:cs="Times New Roman" w:eastAsia="宋体"/>
                <w:sz w:val="21"/>
                <w:szCs w:val="21"/>
                <w:b/>
                <w:bCs/>
              </w:rPr>
              <w:t xml:space="preserve"> </w:t>
            </w:r>
            <m:oMath>
              <m:sSub>
                <m:e>
                  <m:r>
                    <w:rPr>
                      <w:sz w:val="21"/>
                      <w:szCs w:val="21"/>
                    </w:rPr>
                    <m:t>d</m:t>
                  </m:r>
                </m:e>
                <m:sub>
                  <m:r>
                    <w:rPr>
                      <w:sz w:val="21"/>
                      <w:szCs w:val="21"/>
                    </w:rPr>
                    <m:t>i</m:t>
                  </m:r>
                </m:sub>
              </m:sSub>
            </m:oMath>
          </w:p>
        </w:tc>
        <w:tc>
          <w:tcPr>
            <w:shd w:val="clear" w:fill="E7E6E6"/>
          </w:tcPr>
          <w:p>
            <w:pPr>
              <w:spacing w:before="20" w:after="20" w:line="276" w:lineRule="auto"/>
              <w:ind w:firstLine="0"/>
              <w:jc w:val="center"/>
            </w:pPr>
            <m:oMath>
              <m:sSub>
                <m:e>
                  <m:r>
                    <w:rPr>
                      <w:sz w:val="21"/>
                      <w:szCs w:val="21"/>
                    </w:rPr>
                    <m:t>W</m:t>
                  </m:r>
                </m:e>
                <m:sub>
                  <m:r>
                    <w:rPr>
                      <w:sz w:val="21"/>
                      <w:szCs w:val="21"/>
                    </w:rPr>
                    <m:t>i</m:t>
                  </m:r>
                </m:sub>
              </m:sSub>
            </m:oMath>
            <w:r>
              <w:rPr>
                <w:rFonts w:ascii="Times New Roman" w:hAnsi="Times New Roman" w:cs="Times New Roman" w:eastAsia="宋体"/>
                <w:sz w:val="21"/>
                <w:szCs w:val="21"/>
                <w:b/>
                <w:bCs/>
              </w:rPr>
              <w:t xml:space="preserve">（t）</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运费</w:t>
            </w:r>
            <w:r>
              <w:rPr>
                <w:rFonts w:ascii="Times New Roman" w:hAnsi="Times New Roman" w:cs="Times New Roman" w:eastAsia="宋体"/>
                <w:sz w:val="21"/>
                <w:szCs w:val="21"/>
                <w:b/>
                <w:bCs/>
              </w:rPr>
              <w:t xml:space="preserve"> </w:t>
            </w:r>
            <m:oMath>
              <m:sSub>
                <m:e>
                  <m:r>
                    <w:rPr>
                      <w:sz w:val="21"/>
                      <w:szCs w:val="21"/>
                    </w:rPr>
                    <m:t>W</m:t>
                  </m:r>
                </m:e>
                <m:sub>
                  <m:r>
                    <w:rPr>
                      <w:sz w:val="21"/>
                      <w:szCs w:val="21"/>
                    </w:rPr>
                    <m:t>i</m:t>
                  </m:r>
                </m:sub>
              </m:sSub>
              <m:sSub>
                <m:e>
                  <m:r>
                    <w:rPr>
                      <w:sz w:val="21"/>
                      <w:szCs w:val="21"/>
                    </w:rPr>
                    <m:t>d</m:t>
                  </m:r>
                </m:e>
                <m:sub>
                  <m:r>
                    <w:rPr>
                      <w:sz w:val="21"/>
                      <w:szCs w:val="21"/>
                    </w:rPr>
                    <m:t>i</m:t>
                  </m:r>
                </m:sub>
              </m:sSub>
            </m:oMath>
            <w:r>
              <w:rPr>
                <w:rFonts w:ascii="Times New Roman" w:hAnsi="Times New Roman" w:cs="Times New Roman" w:eastAsia="宋体"/>
                <w:sz w:val="21"/>
                <w:szCs w:val="21"/>
                <w:b/>
                <w:bCs/>
              </w:rPr>
              <w:t xml:space="preserve">（元）</w:t>
            </w:r>
          </w:p>
        </w:tc>
      </w:tr>
      <w:tr>
        <w:tc>
          <w:tcPr/>
          <w:p>
            <w:pPr>
              <w:spacing w:before="20" w:after="20" w:line="276" w:lineRule="auto"/>
              <w:ind w:firstLine="0"/>
              <w:jc w:val="center"/>
            </w:pPr>
            <w:r>
              <w:rPr>
                <w:rFonts w:ascii="Times New Roman" w:hAnsi="Times New Roman" w:cs="Times New Roman" w:eastAsia="宋体"/>
                <w:sz w:val="21"/>
                <w:szCs w:val="21"/>
              </w:rPr>
              <w:t xml:space="preserve">1 (2,2)</w:t>
            </w:r>
          </w:p>
        </w:tc>
        <w:tc>
          <w:tcPr/>
          <w:p>
            <w:pPr>
              <w:spacing w:before="20" w:after="20" w:line="276" w:lineRule="auto"/>
              <w:ind w:firstLine="0"/>
              <w:jc w:val="both"/>
            </w:pPr>
            <w:r>
              <w:rPr>
                <w:rFonts w:ascii="Times New Roman" w:hAnsi="Times New Roman" w:cs="Times New Roman" w:eastAsia="宋体"/>
                <w:sz w:val="21"/>
                <w:szCs w:val="21"/>
              </w:rPr>
              <w:t xml:space="preserve">DC1 (2.857, 3.286)</w:t>
            </w:r>
          </w:p>
        </w:tc>
        <w:tc>
          <w:tcPr/>
          <w:p>
            <w:pPr>
              <w:spacing w:before="20" w:after="20" w:line="276" w:lineRule="auto"/>
              <w:ind w:firstLine="0"/>
              <w:jc w:val="center"/>
            </w:pPr>
            <m:oMath>
              <m:rad>
                <m:radPr>
                  <m:degHide m:val="on"/>
                </m:radPr>
                <m:deg/>
                <m:e>
                  <m:sSup>
                    <m:e>
                      <m:r>
                        <w:rPr>
                          <w:sz w:val="21"/>
                          <w:szCs w:val="21"/>
                        </w:rPr>
                        <m:t>0.857</m:t>
                      </m:r>
                    </m:e>
                    <m:sup>
                      <m:r>
                        <w:rPr>
                          <w:sz w:val="21"/>
                          <w:szCs w:val="21"/>
                        </w:rPr>
                        <m:t>2</m:t>
                      </m:r>
                    </m:sup>
                  </m:sSup>
                  <m:r>
                    <m:rPr>
                      <m:sty m:val="p"/>
                    </m:rPr>
                    <w:rPr>
                      <w:sz w:val="21"/>
                      <w:szCs w:val="21"/>
                    </w:rPr>
                    <m:t>+</m:t>
                  </m:r>
                  <m:sSup>
                    <m:e>
                      <m:r>
                        <w:rPr>
                          <w:sz w:val="21"/>
                          <w:szCs w:val="21"/>
                        </w:rPr>
                        <m:t>1.286</m:t>
                      </m:r>
                    </m:e>
                    <m:sup>
                      <m:r>
                        <w:rPr>
                          <w:sz w:val="21"/>
                          <w:szCs w:val="21"/>
                        </w:rPr>
                        <m:t>2</m:t>
                      </m:r>
                    </m:sup>
                  </m:sSup>
                </m:e>
              </m:rad>
              <m:r>
                <m:rPr>
                  <m:sty m:val="p"/>
                </m:rPr>
                <w:rPr>
                  <w:sz w:val="21"/>
                  <w:szCs w:val="21"/>
                </w:rPr>
                <m:t>=</m:t>
              </m:r>
              <m:r>
                <w:rPr>
                  <w:sz w:val="21"/>
                  <w:szCs w:val="21"/>
                </w:rPr>
                <m:t>1.5452</m:t>
              </m:r>
            </m:oMath>
          </w:p>
        </w:tc>
        <w:tc>
          <w:tcPr/>
          <w:p>
            <w:pPr>
              <w:spacing w:before="20" w:after="20" w:line="276" w:lineRule="auto"/>
              <w:ind w:firstLine="0"/>
              <w:jc w:val="center"/>
            </w:pPr>
            <w:r>
              <w:rPr>
                <w:rFonts w:ascii="Times New Roman" w:hAnsi="Times New Roman" w:cs="Times New Roman" w:eastAsia="宋体"/>
                <w:sz w:val="21"/>
                <w:szCs w:val="21"/>
              </w:rPr>
              <w:t xml:space="preserve">800</w:t>
            </w:r>
          </w:p>
        </w:tc>
        <w:tc>
          <w:tcPr/>
          <w:p>
            <w:pPr>
              <w:spacing w:before="20" w:after="20" w:line="276" w:lineRule="auto"/>
              <w:ind w:firstLine="0"/>
              <w:jc w:val="center"/>
            </w:pPr>
            <w:r>
              <w:rPr>
                <w:rFonts w:ascii="Times New Roman" w:hAnsi="Times New Roman" w:cs="Times New Roman" w:eastAsia="宋体"/>
                <w:sz w:val="21"/>
                <w:szCs w:val="21"/>
              </w:rPr>
              <w:t xml:space="preserve">1236.19</w:t>
            </w:r>
          </w:p>
        </w:tc>
      </w:tr>
      <w:tr>
        <w:tc>
          <w:tcPr/>
          <w:p>
            <w:pPr>
              <w:spacing w:before="20" w:after="20" w:line="276" w:lineRule="auto"/>
              <w:ind w:firstLine="0"/>
              <w:jc w:val="center"/>
            </w:pPr>
            <w:r>
              <w:rPr>
                <w:rFonts w:ascii="Times New Roman" w:hAnsi="Times New Roman" w:cs="Times New Roman" w:eastAsia="宋体"/>
                <w:sz w:val="21"/>
                <w:szCs w:val="21"/>
              </w:rPr>
              <w:t xml:space="preserve">2 (4,5)</w:t>
            </w:r>
          </w:p>
        </w:tc>
        <w:tc>
          <w:tcPr/>
          <w:p>
            <w:pPr>
              <w:spacing w:before="20" w:after="20" w:line="276" w:lineRule="auto"/>
              <w:ind w:firstLine="0"/>
              <w:jc w:val="both"/>
            </w:pPr>
            <w:r>
              <w:rPr>
                <w:rFonts w:ascii="Times New Roman" w:hAnsi="Times New Roman" w:cs="Times New Roman" w:eastAsia="宋体"/>
                <w:sz w:val="21"/>
                <w:szCs w:val="21"/>
              </w:rPr>
              <w:t xml:space="preserve">DC1 (2.857, 3.286)</w:t>
            </w:r>
          </w:p>
        </w:tc>
        <w:tc>
          <w:tcPr/>
          <w:p>
            <w:pPr>
              <w:spacing w:before="20" w:after="20" w:line="276" w:lineRule="auto"/>
              <w:ind w:firstLine="0"/>
              <w:jc w:val="center"/>
            </w:pPr>
            <m:oMath>
              <m:rad>
                <m:radPr>
                  <m:degHide m:val="on"/>
                </m:radPr>
                <m:deg/>
                <m:e>
                  <m:sSup>
                    <m:e>
                      <m:r>
                        <w:rPr>
                          <w:sz w:val="21"/>
                          <w:szCs w:val="21"/>
                        </w:rPr>
                        <m:t>1.143</m:t>
                      </m:r>
                    </m:e>
                    <m:sup>
                      <m:r>
                        <w:rPr>
                          <w:sz w:val="21"/>
                          <w:szCs w:val="21"/>
                        </w:rPr>
                        <m:t>2</m:t>
                      </m:r>
                    </m:sup>
                  </m:sSup>
                  <m:r>
                    <m:rPr>
                      <m:sty m:val="p"/>
                    </m:rPr>
                    <w:rPr>
                      <w:sz w:val="21"/>
                      <w:szCs w:val="21"/>
                    </w:rPr>
                    <m:t>+</m:t>
                  </m:r>
                  <m:sSup>
                    <m:e>
                      <m:r>
                        <w:rPr>
                          <w:sz w:val="21"/>
                          <w:szCs w:val="21"/>
                        </w:rPr>
                        <m:t>1.714</m:t>
                      </m:r>
                    </m:e>
                    <m:sup>
                      <m:r>
                        <w:rPr>
                          <w:sz w:val="21"/>
                          <w:szCs w:val="21"/>
                        </w:rPr>
                        <m:t>2</m:t>
                      </m:r>
                    </m:sup>
                  </m:sSup>
                </m:e>
              </m:rad>
              <m:r>
                <m:rPr>
                  <m:sty m:val="p"/>
                </m:rPr>
                <w:rPr>
                  <w:sz w:val="21"/>
                  <w:szCs w:val="21"/>
                </w:rPr>
                <m:t>=</m:t>
              </m:r>
              <m:r>
                <w:rPr>
                  <w:sz w:val="21"/>
                  <w:szCs w:val="21"/>
                </w:rPr>
                <m:t>2.0603</m:t>
              </m:r>
            </m:oMath>
          </w:p>
        </w:tc>
        <w:tc>
          <w:tcPr/>
          <w:p>
            <w:pPr>
              <w:spacing w:before="20" w:after="20" w:line="276" w:lineRule="auto"/>
              <w:ind w:firstLine="0"/>
              <w:jc w:val="center"/>
            </w:pPr>
            <w:r>
              <w:rPr>
                <w:rFonts w:ascii="Times New Roman" w:hAnsi="Times New Roman" w:cs="Times New Roman" w:eastAsia="宋体"/>
                <w:sz w:val="21"/>
                <w:szCs w:val="21"/>
              </w:rPr>
              <w:t xml:space="preserve">600</w:t>
            </w:r>
          </w:p>
        </w:tc>
        <w:tc>
          <w:tcPr/>
          <w:p>
            <w:pPr>
              <w:spacing w:before="20" w:after="20" w:line="276" w:lineRule="auto"/>
              <w:ind w:firstLine="0"/>
              <w:jc w:val="center"/>
            </w:pPr>
            <w:r>
              <w:rPr>
                <w:rFonts w:ascii="Times New Roman" w:hAnsi="Times New Roman" w:cs="Times New Roman" w:eastAsia="宋体"/>
                <w:sz w:val="21"/>
                <w:szCs w:val="21"/>
              </w:rPr>
              <w:t xml:space="preserve">1236.19</w:t>
            </w:r>
          </w:p>
        </w:tc>
      </w:tr>
      <w:tr>
        <w:tc>
          <w:tcPr/>
          <w:p>
            <w:pPr>
              <w:spacing w:before="20" w:after="20" w:line="276" w:lineRule="auto"/>
              <w:ind w:firstLine="0"/>
              <w:jc w:val="center"/>
            </w:pPr>
            <w:r>
              <w:rPr>
                <w:rFonts w:ascii="Times New Roman" w:hAnsi="Times New Roman" w:cs="Times New Roman" w:eastAsia="宋体"/>
                <w:sz w:val="21"/>
                <w:szCs w:val="21"/>
              </w:rPr>
              <w:t xml:space="preserve">3 (8,4)</w:t>
            </w:r>
          </w:p>
        </w:tc>
        <w:tc>
          <w:tcPr/>
          <w:p>
            <w:pPr>
              <w:spacing w:before="20" w:after="20" w:line="276" w:lineRule="auto"/>
              <w:ind w:firstLine="0"/>
              <w:jc w:val="both"/>
            </w:pPr>
            <w:r>
              <w:rPr>
                <w:rFonts w:ascii="Times New Roman" w:hAnsi="Times New Roman" w:cs="Times New Roman" w:eastAsia="宋体"/>
                <w:sz w:val="21"/>
                <w:szCs w:val="21"/>
              </w:rPr>
              <w:t xml:space="preserve">DC2 (7.5625, 2.6875)</w:t>
            </w:r>
          </w:p>
        </w:tc>
        <w:tc>
          <w:tcPr/>
          <w:p>
            <w:pPr>
              <w:spacing w:before="20" w:after="20" w:line="276" w:lineRule="auto"/>
              <w:ind w:firstLine="0"/>
              <w:jc w:val="center"/>
            </w:pPr>
            <m:oMath>
              <m:rad>
                <m:radPr>
                  <m:degHide m:val="on"/>
                </m:radPr>
                <m:deg/>
                <m:e>
                  <m:sSup>
                    <m:e>
                      <m:r>
                        <w:rPr>
                          <w:sz w:val="21"/>
                          <w:szCs w:val="21"/>
                        </w:rPr>
                        <m:t>0.4375</m:t>
                      </m:r>
                    </m:e>
                    <m:sup>
                      <m:r>
                        <w:rPr>
                          <w:sz w:val="21"/>
                          <w:szCs w:val="21"/>
                        </w:rPr>
                        <m:t>2</m:t>
                      </m:r>
                    </m:sup>
                  </m:sSup>
                  <m:r>
                    <m:rPr>
                      <m:sty m:val="p"/>
                    </m:rPr>
                    <w:rPr>
                      <w:sz w:val="21"/>
                      <w:szCs w:val="21"/>
                    </w:rPr>
                    <m:t>+</m:t>
                  </m:r>
                  <m:sSup>
                    <m:e>
                      <m:r>
                        <w:rPr>
                          <w:sz w:val="21"/>
                          <w:szCs w:val="21"/>
                        </w:rPr>
                        <m:t>1.3125</m:t>
                      </m:r>
                    </m:e>
                    <m:sup>
                      <m:r>
                        <w:rPr>
                          <w:sz w:val="21"/>
                          <w:szCs w:val="21"/>
                        </w:rPr>
                        <m:t>2</m:t>
                      </m:r>
                    </m:sup>
                  </m:sSup>
                </m:e>
              </m:rad>
              <m:r>
                <m:rPr>
                  <m:sty m:val="p"/>
                </m:rPr>
                <w:rPr>
                  <w:sz w:val="21"/>
                  <w:szCs w:val="21"/>
                </w:rPr>
                <m:t>=</m:t>
              </m:r>
              <m:r>
                <w:rPr>
                  <w:sz w:val="21"/>
                  <w:szCs w:val="21"/>
                </w:rPr>
                <m:t>1.3835</m:t>
              </m:r>
            </m:oMath>
          </w:p>
        </w:tc>
        <w:tc>
          <w:tcPr/>
          <w:p>
            <w:pPr>
              <w:spacing w:before="20" w:after="20" w:line="276" w:lineRule="auto"/>
              <w:ind w:firstLine="0"/>
              <w:jc w:val="center"/>
            </w:pPr>
            <w:r>
              <w:rPr>
                <w:rFonts w:ascii="Times New Roman" w:hAnsi="Times New Roman" w:cs="Times New Roman" w:eastAsia="宋体"/>
                <w:sz w:val="21"/>
                <w:szCs w:val="21"/>
              </w:rPr>
              <w:t xml:space="preserve">900</w:t>
            </w:r>
          </w:p>
        </w:tc>
        <w:tc>
          <w:tcPr/>
          <w:p>
            <w:pPr>
              <w:spacing w:before="20" w:after="20" w:line="276" w:lineRule="auto"/>
              <w:ind w:firstLine="0"/>
              <w:jc w:val="center"/>
            </w:pPr>
            <w:r>
              <w:rPr>
                <w:rFonts w:ascii="Times New Roman" w:hAnsi="Times New Roman" w:cs="Times New Roman" w:eastAsia="宋体"/>
                <w:sz w:val="21"/>
                <w:szCs w:val="21"/>
              </w:rPr>
              <w:t xml:space="preserve">1245.15</w:t>
            </w:r>
          </w:p>
        </w:tc>
      </w:tr>
      <w:tr>
        <w:tc>
          <w:tcPr/>
          <w:p>
            <w:pPr>
              <w:spacing w:before="20" w:after="20" w:line="276" w:lineRule="auto"/>
              <w:ind w:firstLine="0"/>
              <w:jc w:val="center"/>
            </w:pPr>
            <w:r>
              <w:rPr>
                <w:rFonts w:ascii="Times New Roman" w:hAnsi="Times New Roman" w:cs="Times New Roman" w:eastAsia="宋体"/>
                <w:sz w:val="21"/>
                <w:szCs w:val="21"/>
              </w:rPr>
              <w:t xml:space="preserve">4 (7,1)</w:t>
            </w:r>
          </w:p>
        </w:tc>
        <w:tc>
          <w:tcPr/>
          <w:p>
            <w:pPr>
              <w:spacing w:before="20" w:after="20" w:line="276" w:lineRule="auto"/>
              <w:ind w:firstLine="0"/>
              <w:jc w:val="both"/>
            </w:pPr>
            <w:r>
              <w:rPr>
                <w:rFonts w:ascii="Times New Roman" w:hAnsi="Times New Roman" w:cs="Times New Roman" w:eastAsia="宋体"/>
                <w:sz w:val="21"/>
                <w:szCs w:val="21"/>
              </w:rPr>
              <w:t xml:space="preserve">DC2 (7.5625, 2.6875)</w:t>
            </w:r>
          </w:p>
        </w:tc>
        <w:tc>
          <w:tcPr/>
          <w:p>
            <w:pPr>
              <w:spacing w:before="20" w:after="20" w:line="276" w:lineRule="auto"/>
              <w:ind w:firstLine="0"/>
              <w:jc w:val="center"/>
            </w:pPr>
            <m:oMath>
              <m:rad>
                <m:radPr>
                  <m:degHide m:val="on"/>
                </m:radPr>
                <m:deg/>
                <m:e>
                  <m:sSup>
                    <m:e>
                      <m:r>
                        <w:rPr>
                          <w:sz w:val="21"/>
                          <w:szCs w:val="21"/>
                        </w:rPr>
                        <m:t>0.5625</m:t>
                      </m:r>
                    </m:e>
                    <m:sup>
                      <m:r>
                        <w:rPr>
                          <w:sz w:val="21"/>
                          <w:szCs w:val="21"/>
                        </w:rPr>
                        <m:t>2</m:t>
                      </m:r>
                    </m:sup>
                  </m:sSup>
                  <m:r>
                    <m:rPr>
                      <m:sty m:val="p"/>
                    </m:rPr>
                    <w:rPr>
                      <w:sz w:val="21"/>
                      <w:szCs w:val="21"/>
                    </w:rPr>
                    <m:t>+</m:t>
                  </m:r>
                  <m:sSup>
                    <m:e>
                      <m:r>
                        <w:rPr>
                          <w:sz w:val="21"/>
                          <w:szCs w:val="21"/>
                        </w:rPr>
                        <m:t>1.6875</m:t>
                      </m:r>
                    </m:e>
                    <m:sup>
                      <m:r>
                        <w:rPr>
                          <w:sz w:val="21"/>
                          <w:szCs w:val="21"/>
                        </w:rPr>
                        <m:t>2</m:t>
                      </m:r>
                    </m:sup>
                  </m:sSup>
                </m:e>
              </m:rad>
              <m:r>
                <m:rPr>
                  <m:sty m:val="p"/>
                </m:rPr>
                <w:rPr>
                  <w:sz w:val="21"/>
                  <w:szCs w:val="21"/>
                </w:rPr>
                <m:t>=</m:t>
              </m:r>
              <m:r>
                <w:rPr>
                  <w:sz w:val="21"/>
                  <w:szCs w:val="21"/>
                </w:rPr>
                <m:t>1.7788</m:t>
              </m:r>
            </m:oMath>
          </w:p>
        </w:tc>
        <w:tc>
          <w:tcPr/>
          <w:p>
            <w:pPr>
              <w:spacing w:before="20" w:after="20" w:line="276" w:lineRule="auto"/>
              <w:ind w:firstLine="0"/>
              <w:jc w:val="center"/>
            </w:pPr>
            <w:r>
              <w:rPr>
                <w:rFonts w:ascii="Times New Roman" w:hAnsi="Times New Roman" w:cs="Times New Roman" w:eastAsia="宋体"/>
                <w:sz w:val="21"/>
                <w:szCs w:val="21"/>
              </w:rPr>
              <w:t xml:space="preserve">700</w:t>
            </w:r>
          </w:p>
        </w:tc>
        <w:tc>
          <w:tcPr/>
          <w:p>
            <w:pPr>
              <w:spacing w:before="20" w:after="20" w:line="276" w:lineRule="auto"/>
              <w:ind w:firstLine="0"/>
              <w:jc w:val="center"/>
            </w:pPr>
            <w:r>
              <w:rPr>
                <w:rFonts w:ascii="Times New Roman" w:hAnsi="Times New Roman" w:cs="Times New Roman" w:eastAsia="宋体"/>
                <w:sz w:val="21"/>
                <w:szCs w:val="21"/>
              </w:rPr>
              <w:t xml:space="preserve">1245.15</w:t>
            </w:r>
          </w:p>
        </w:tc>
      </w:tr>
      <w:tr>
        <w:tc>
          <w:tcPr/>
          <w:p>
            <w:pPr>
              <w:spacing w:before="20" w:after="20" w:line="276" w:lineRule="auto"/>
              <w:ind w:firstLine="0"/>
              <w:jc w:val="center"/>
            </w:pPr>
            <w:r>
              <w:rPr>
                <w:rFonts w:ascii="Times New Roman" w:hAnsi="Times New Roman" w:cs="Times New Roman" w:eastAsia="宋体"/>
                <w:sz w:val="21"/>
                <w:szCs w:val="21"/>
              </w:rPr>
              <w:t xml:space="preserve">合计</w:t>
            </w:r>
          </w:p>
        </w:tc>
        <w:tc>
          <w:tcPr/>
          <w:p>
            <w:pPr>
              <w:spacing w:before="20" w:after="20" w:line="276" w:lineRule="auto"/>
              <w:ind w:firstLine="0"/>
              <w:jc w:val="center"/>
            </w:pPr>
            <w:r>
              <w:rPr>
                <w:rFonts w:ascii="Times New Roman" w:hAnsi="Times New Roman" w:cs="Times New Roman" w:eastAsia="宋体"/>
                <w:sz w:val="21"/>
                <w:szCs w:val="21"/>
              </w:rPr>
              <w:t xml:space="preserve">—</w:t>
            </w:r>
          </w:p>
        </w:tc>
        <w:tc>
          <w:tcPr/>
          <w:p>
            <w:pPr>
              <w:spacing w:before="20" w:after="20" w:line="276" w:lineRule="auto"/>
              <w:ind w:firstLine="0"/>
              <w:jc w:val="center"/>
            </w:pPr>
            <w:r>
              <w:rPr>
                <w:rFonts w:ascii="Times New Roman" w:hAnsi="Times New Roman" w:cs="Times New Roman" w:eastAsia="宋体"/>
                <w:sz w:val="21"/>
                <w:szCs w:val="21"/>
              </w:rPr>
              <w:t xml:space="preserve">—</w:t>
            </w:r>
          </w:p>
        </w:tc>
        <w:tc>
          <w:tcPr/>
          <w:p>
            <w:pPr>
              <w:spacing w:before="20" w:after="20" w:line="276" w:lineRule="auto"/>
              <w:ind w:firstLine="0"/>
              <w:jc w:val="center"/>
            </w:pPr>
            <w:r>
              <w:rPr>
                <w:rFonts w:ascii="Times New Roman" w:hAnsi="Times New Roman" w:cs="Times New Roman" w:eastAsia="宋体"/>
                <w:sz w:val="21"/>
                <w:szCs w:val="21"/>
              </w:rPr>
              <w:t xml:space="preserve">3000</w:t>
            </w:r>
          </w:p>
        </w:tc>
        <w:tc>
          <w:tcPr/>
          <w:p>
            <w:pPr>
              <w:spacing w:before="20" w:after="20" w:line="276" w:lineRule="auto"/>
              <w:ind w:firstLine="0"/>
              <w:jc w:val="center"/>
            </w:pPr>
            <w:r>
              <w:rPr>
                <w:rFonts w:ascii="Times New Roman" w:hAnsi="Times New Roman" w:cs="Times New Roman" w:eastAsia="宋体"/>
                <w:bCs/>
                <w:b/>
                <w:sz w:val="21"/>
                <w:szCs w:val="21"/>
              </w:rPr>
              <w:t xml:space="preserve">4962.67</w:t>
            </w:r>
          </w:p>
        </w:tc>
      </w:tr>
    </w:tbl>
    <w:p>
      <w:pPr>
        <w:spacing w:before="0" w:after="0" w:line="240" w:lineRule="auto"/>
        <w:ind w:firstLine="0"/>
        <w:jc w:val="both"/>
      </w:pP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即初始方案：</w:t>
      </w:r>
      <m:oMath>
        <m:r>
          <w:rPr>
            <w:sz w:val="24"/>
            <w:szCs w:val="24"/>
          </w:rPr>
          <m:t>D</m:t>
        </m:r>
        <m:r>
          <w:rPr>
            <w:sz w:val="24"/>
            <w:szCs w:val="24"/>
          </w:rPr>
          <m:t>C</m:t>
        </m:r>
        <m:r>
          <w:rPr>
            <w:sz w:val="24"/>
            <w:szCs w:val="24"/>
          </w:rPr>
          <m:t>1</m:t>
        </m:r>
        <m:r>
          <m:rPr>
            <m:sty m:val="p"/>
          </m:rPr>
          <w:rPr>
            <w:sz w:val="24"/>
            <w:szCs w:val="24"/>
          </w:rPr>
          <m:t>=</m:t>
        </m:r>
        <m:d>
          <m:dPr>
            <m:begChr m:val="("/>
            <m:endChr m:val=")"/>
            <m:sepChr m:val=""/>
            <m:grow/>
          </m:dPr>
          <m:e>
            <m:r>
              <w:rPr>
                <w:sz w:val="24"/>
                <w:szCs w:val="24"/>
              </w:rPr>
              <m:t>2.857</m:t>
            </m:r>
            <m:r>
              <m:rPr>
                <m:sty m:val="p"/>
              </m:rPr>
              <w:rPr>
                <w:sz w:val="24"/>
                <w:szCs w:val="24"/>
              </w:rPr>
              <m:t>,</m:t>
            </m:r>
            <m:r>
              <w:rPr>
                <w:sz w:val="24"/>
                <w:szCs w:val="24"/>
              </w:rPr>
              <m:t> </m:t>
            </m:r>
            <m:r>
              <w:rPr>
                <w:sz w:val="24"/>
                <w:szCs w:val="24"/>
              </w:rPr>
              <m:t>3.286</m:t>
            </m:r>
          </m:e>
        </m:d>
      </m:oMath>
      <w:r>
        <w:rPr>
          <w:rFonts w:ascii="Times New Roman" w:hAnsi="Times New Roman" w:cs="Times New Roman" w:eastAsia="宋体"/>
          <w:sz w:val="24"/>
          <w:szCs w:val="24"/>
        </w:rPr>
        <w:t xml:space="preserve">，</w:t>
      </w:r>
      <m:oMath>
        <m:r>
          <w:rPr>
            <w:sz w:val="24"/>
            <w:szCs w:val="24"/>
          </w:rPr>
          <m:t>D</m:t>
        </m:r>
        <m:r>
          <w:rPr>
            <w:sz w:val="24"/>
            <w:szCs w:val="24"/>
          </w:rPr>
          <m:t>C</m:t>
        </m:r>
        <m:r>
          <w:rPr>
            <w:sz w:val="24"/>
            <w:szCs w:val="24"/>
          </w:rPr>
          <m:t>2</m:t>
        </m:r>
        <m:r>
          <m:rPr>
            <m:sty m:val="p"/>
          </m:rPr>
          <w:rPr>
            <w:sz w:val="24"/>
            <w:szCs w:val="24"/>
          </w:rPr>
          <m:t>=</m:t>
        </m:r>
        <m:d>
          <m:dPr>
            <m:begChr m:val="("/>
            <m:endChr m:val=")"/>
            <m:sepChr m:val=""/>
            <m:grow/>
          </m:dPr>
          <m:e>
            <m:r>
              <w:rPr>
                <w:sz w:val="24"/>
                <w:szCs w:val="24"/>
              </w:rPr>
              <m:t>7.5625</m:t>
            </m:r>
            <m:r>
              <m:rPr>
                <m:sty m:val="p"/>
              </m:rPr>
              <w:rPr>
                <w:sz w:val="24"/>
                <w:szCs w:val="24"/>
              </w:rPr>
              <m:t>,</m:t>
            </m:r>
            <m:r>
              <w:rPr>
                <w:sz w:val="24"/>
                <w:szCs w:val="24"/>
              </w:rPr>
              <m:t> </m:t>
            </m:r>
            <m:r>
              <w:rPr>
                <w:sz w:val="24"/>
                <w:szCs w:val="24"/>
              </w:rPr>
              <m:t>2.6875</m:t>
            </m:r>
          </m:e>
        </m:d>
      </m:oMath>
      <w:r>
        <w:rPr>
          <w:rFonts w:ascii="Times New Roman" w:hAnsi="Times New Roman" w:cs="Times New Roman" w:eastAsia="宋体"/>
          <w:sz w:val="24"/>
          <w:szCs w:val="24"/>
        </w:rPr>
        <w:t xml:space="preserve">，总运费</w:t>
      </w:r>
      <w:r>
        <w:rPr>
          <w:rFonts w:ascii="Times New Roman" w:hAnsi="Times New Roman" w:cs="Times New Roman" w:eastAsia="宋体"/>
          <w:sz w:val="24"/>
          <w:szCs w:val="24"/>
        </w:rPr>
        <w:t xml:space="preserve"> </w:t>
      </w:r>
      <m:oMath>
        <m:r>
          <w:rPr>
            <w:sz w:val="24"/>
            <w:szCs w:val="24"/>
          </w:rPr>
          <m:t>T</m:t>
        </m:r>
        <m:sSup>
          <m:e>
            <m:r>
              <w:rPr>
                <w:sz w:val="24"/>
                <w:szCs w:val="24"/>
              </w:rPr>
              <m:t>C</m:t>
            </m:r>
          </m:e>
          <m:sup>
            <m:d>
              <m:dPr>
                <m:begChr m:val="("/>
                <m:endChr m:val=")"/>
                <m:sepChr m:val=""/>
                <m:grow/>
              </m:dPr>
              <m:e>
                <m:r>
                  <w:rPr>
                    <w:sz w:val="24"/>
                    <w:szCs w:val="24"/>
                  </w:rPr>
                  <m:t>0</m:t>
                </m:r>
              </m:e>
            </m:d>
          </m:sup>
        </m:sSup>
        <m:r>
          <m:rPr>
            <m:sty m:val="p"/>
          </m:rPr>
          <w:rPr>
            <w:sz w:val="24"/>
            <w:szCs w:val="24"/>
          </w:rPr>
          <m:t>=</m:t>
        </m:r>
        <m:r>
          <w:rPr>
            <w:sz w:val="24"/>
            <w:szCs w:val="24"/>
          </w:rPr>
          <m:t>4962.67</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元。</w:t>
      </w:r>
    </w:p>
    <w:bookmarkEnd w:id="21">
      <w:pPr>
        <w:spacing w:before="0" w:after="0" w:line="360" w:lineRule="auto"/>
        <w:ind w:firstLine="480"/>
        <w:jc w:val="both"/>
      </w:pPr>
    </w:bookmarkEnd>
    <w:bookmarkStart w:id="25" w:name="就近重分配迭代求解与收敛分析">
      <w:pPr>
        <w:spacing w:before="0" w:after="0" w:line="360" w:lineRule="auto"/>
        <w:ind w:firstLine="480"/>
        <w:jc w:val="both"/>
      </w:pPr>
    </w:bookmarkStart>
    <w:p>
      <w:pPr>
        <w:keepNext/>
        <w:spacing w:before="120" w:after="60" w:line="360" w:lineRule="auto"/>
        <w:ind w:firstLine="0"/>
        <w:jc w:val="left"/>
      </w:pPr>
      <w:r>
        <w:rPr>
          <w:rFonts w:ascii="Times New Roman" w:hAnsi="Times New Roman" w:cs="Times New Roman" w:eastAsia="宋体"/>
          <w:sz w:val="28"/>
          <w:szCs w:val="28"/>
          <w:b/>
          <w:bCs/>
        </w:rPr>
        <w:t xml:space="preserve">（3）就近重分配、迭代求解与收敛分析</w:t>
      </w:r>
    </w:p>
    <w:p>
      <w:pPr>
        <w:spacing w:before="0" w:after="0" w:line="360" w:lineRule="auto"/>
        <w:ind w:firstLine="480"/>
        <w:jc w:val="both"/>
      </w:pPr>
      <w:r>
        <w:rPr>
          <w:rFonts w:ascii="Times New Roman" w:hAnsi="Times New Roman" w:cs="Times New Roman" w:eastAsia="宋体"/>
          <w:bCs/>
          <w:b/>
          <w:sz w:val="24"/>
          <w:szCs w:val="24"/>
        </w:rPr>
        <w:t xml:space="preserve">1．第一轮就近重分配：判断归属是否切换</w:t>
      </w:r>
    </w:p>
    <w:p>
      <w:pPr>
        <w:spacing w:before="0" w:after="0" w:line="360" w:lineRule="auto"/>
        <w:ind w:firstLine="480"/>
        <w:jc w:val="both"/>
      </w:pPr>
      <w:r>
        <w:rPr>
          <w:rFonts w:ascii="Times New Roman" w:hAnsi="Times New Roman" w:cs="Times New Roman" w:eastAsia="宋体"/>
          <w:sz w:val="24"/>
          <w:szCs w:val="24"/>
        </w:rPr>
        <w:t xml:space="preserve">以（2）求得的初始重心为据点，计算每个需求点到两个配送中心的欧氏距离：</w:t>
      </w:r>
    </w:p>
    <w:tbl xmlns:m="http://schemas.openxmlformats.org/officeDocument/2006/math">
      <w:tblPr>
        <w:tblW w:w="5000" w:type="pct"/>
        <w:jc w:val="center"/>
        <w:tblBorders>
          <w:top w:val="single" w:sz="12" w:color="000000"/>
          <w:bottom w:val="single" w:sz="12" w:color="000000"/>
          <w:left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需求点</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到 DC1 的距离</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到 DC2 的距离</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较近的配送中心</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原归属</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是否切换</w:t>
            </w:r>
          </w:p>
        </w:tc>
      </w:tr>
      <w:tr>
        <w:tc>
          <w:tcPr/>
          <w:p>
            <w:pPr>
              <w:spacing w:before="20" w:after="20" w:line="276" w:lineRule="auto"/>
              <w:ind w:firstLine="0"/>
              <w:jc w:val="center"/>
            </w:pPr>
            <w:r>
              <w:rPr>
                <w:rFonts w:ascii="Times New Roman" w:hAnsi="Times New Roman" w:cs="Times New Roman" w:eastAsia="宋体"/>
                <w:sz w:val="21"/>
                <w:szCs w:val="21"/>
              </w:rPr>
              <w:t xml:space="preserve">1 (2,2)</w:t>
            </w:r>
          </w:p>
        </w:tc>
        <w:tc>
          <w:tcPr/>
          <w:p>
            <w:pPr>
              <w:spacing w:before="20" w:after="20" w:line="276" w:lineRule="auto"/>
              <w:ind w:firstLine="0"/>
              <w:jc w:val="center"/>
            </w:pPr>
            <w:r>
              <w:rPr>
                <w:rFonts w:ascii="Times New Roman" w:hAnsi="Times New Roman" w:cs="Times New Roman" w:eastAsia="宋体"/>
                <w:sz w:val="21"/>
                <w:szCs w:val="21"/>
              </w:rPr>
              <w:t xml:space="preserve">1.5452</w:t>
            </w:r>
          </w:p>
        </w:tc>
        <w:tc>
          <w:tcPr/>
          <w:p>
            <w:pPr>
              <w:spacing w:before="20" w:after="20" w:line="276" w:lineRule="auto"/>
              <w:ind w:firstLine="0"/>
              <w:jc w:val="center"/>
            </w:pPr>
            <m:oMath>
              <m:rad>
                <m:radPr>
                  <m:degHide m:val="on"/>
                </m:radPr>
                <m:deg/>
                <m:e>
                  <m:sSup>
                    <m:e>
                      <m:r>
                        <w:rPr>
                          <w:sz w:val="21"/>
                          <w:szCs w:val="21"/>
                        </w:rPr>
                        <m:t>5.5625</m:t>
                      </m:r>
                    </m:e>
                    <m:sup>
                      <m:r>
                        <w:rPr>
                          <w:sz w:val="21"/>
                          <w:szCs w:val="21"/>
                        </w:rPr>
                        <m:t>2</m:t>
                      </m:r>
                    </m:sup>
                  </m:sSup>
                  <m:r>
                    <m:rPr>
                      <m:sty m:val="p"/>
                    </m:rPr>
                    <w:rPr>
                      <w:sz w:val="21"/>
                      <w:szCs w:val="21"/>
                    </w:rPr>
                    <m:t>+</m:t>
                  </m:r>
                  <m:sSup>
                    <m:e>
                      <m:r>
                        <w:rPr>
                          <w:sz w:val="21"/>
                          <w:szCs w:val="21"/>
                        </w:rPr>
                        <m:t>0.6875</m:t>
                      </m:r>
                    </m:e>
                    <m:sup>
                      <m:r>
                        <w:rPr>
                          <w:sz w:val="21"/>
                          <w:szCs w:val="21"/>
                        </w:rPr>
                        <m:t>2</m:t>
                      </m:r>
                    </m:sup>
                  </m:sSup>
                </m:e>
              </m:rad>
              <m:r>
                <m:rPr>
                  <m:sty m:val="p"/>
                </m:rPr>
                <w:rPr>
                  <w:sz w:val="21"/>
                  <w:szCs w:val="21"/>
                </w:rPr>
                <m:t>=</m:t>
              </m:r>
              <m:r>
                <w:rPr>
                  <w:sz w:val="21"/>
                  <w:szCs w:val="21"/>
                </w:rPr>
                <m:t>5.6048</m:t>
              </m:r>
            </m:oMath>
          </w:p>
        </w:tc>
        <w:tc>
          <w:tcPr/>
          <w:p>
            <w:pPr>
              <w:spacing w:before="20" w:after="20" w:line="276" w:lineRule="auto"/>
              <w:ind w:firstLine="0"/>
              <w:jc w:val="center"/>
            </w:pPr>
            <w:r>
              <w:rPr>
                <w:rFonts w:ascii="Times New Roman" w:hAnsi="Times New Roman" w:cs="Times New Roman" w:eastAsia="宋体"/>
                <w:sz w:val="21"/>
                <w:szCs w:val="21"/>
              </w:rPr>
              <w:t xml:space="preserve">DC1</w:t>
            </w:r>
          </w:p>
        </w:tc>
        <w:tc>
          <w:tcPr/>
          <w:p>
            <w:pPr>
              <w:spacing w:before="20" w:after="20" w:line="276" w:lineRule="auto"/>
              <w:ind w:firstLine="0"/>
              <w:jc w:val="center"/>
            </w:pPr>
            <w:r>
              <w:rPr>
                <w:rFonts w:ascii="Times New Roman" w:hAnsi="Times New Roman" w:cs="Times New Roman" w:eastAsia="宋体"/>
                <w:sz w:val="21"/>
                <w:szCs w:val="21"/>
              </w:rPr>
              <w:t xml:space="preserve">DC1</w:t>
            </w:r>
          </w:p>
        </w:tc>
        <w:tc>
          <w:tcPr/>
          <w:p>
            <w:pPr>
              <w:spacing w:before="20" w:after="20" w:line="276" w:lineRule="auto"/>
              <w:ind w:firstLine="0"/>
              <w:jc w:val="center"/>
            </w:pPr>
            <w:r>
              <w:rPr>
                <w:rFonts w:ascii="Times New Roman" w:hAnsi="Times New Roman" w:cs="Times New Roman" w:eastAsia="宋体"/>
                <w:sz w:val="21"/>
                <w:szCs w:val="21"/>
              </w:rPr>
              <w:t xml:space="preserve">否</w:t>
            </w:r>
          </w:p>
        </w:tc>
      </w:tr>
      <w:tr>
        <w:tc>
          <w:tcPr/>
          <w:p>
            <w:pPr>
              <w:spacing w:before="20" w:after="20" w:line="276" w:lineRule="auto"/>
              <w:ind w:firstLine="0"/>
              <w:jc w:val="center"/>
            </w:pPr>
            <w:r>
              <w:rPr>
                <w:rFonts w:ascii="Times New Roman" w:hAnsi="Times New Roman" w:cs="Times New Roman" w:eastAsia="宋体"/>
                <w:sz w:val="21"/>
                <w:szCs w:val="21"/>
              </w:rPr>
              <w:t xml:space="preserve">2 (4,5)</w:t>
            </w:r>
          </w:p>
        </w:tc>
        <w:tc>
          <w:tcPr/>
          <w:p>
            <w:pPr>
              <w:spacing w:before="20" w:after="20" w:line="276" w:lineRule="auto"/>
              <w:ind w:firstLine="0"/>
              <w:jc w:val="center"/>
            </w:pPr>
            <w:r>
              <w:rPr>
                <w:rFonts w:ascii="Times New Roman" w:hAnsi="Times New Roman" w:cs="Times New Roman" w:eastAsia="宋体"/>
                <w:sz w:val="21"/>
                <w:szCs w:val="21"/>
              </w:rPr>
              <w:t xml:space="preserve">2.0603</w:t>
            </w:r>
          </w:p>
        </w:tc>
        <w:tc>
          <w:tcPr/>
          <w:p>
            <w:pPr>
              <w:spacing w:before="20" w:after="20" w:line="276" w:lineRule="auto"/>
              <w:ind w:firstLine="0"/>
              <w:jc w:val="center"/>
            </w:pPr>
            <m:oMath>
              <m:rad>
                <m:radPr>
                  <m:degHide m:val="on"/>
                </m:radPr>
                <m:deg/>
                <m:e>
                  <m:sSup>
                    <m:e>
                      <m:r>
                        <w:rPr>
                          <w:sz w:val="21"/>
                          <w:szCs w:val="21"/>
                        </w:rPr>
                        <m:t>3.5625</m:t>
                      </m:r>
                    </m:e>
                    <m:sup>
                      <m:r>
                        <w:rPr>
                          <w:sz w:val="21"/>
                          <w:szCs w:val="21"/>
                        </w:rPr>
                        <m:t>2</m:t>
                      </m:r>
                    </m:sup>
                  </m:sSup>
                  <m:r>
                    <m:rPr>
                      <m:sty m:val="p"/>
                    </m:rPr>
                    <w:rPr>
                      <w:sz w:val="21"/>
                      <w:szCs w:val="21"/>
                    </w:rPr>
                    <m:t>+</m:t>
                  </m:r>
                  <m:sSup>
                    <m:e>
                      <m:r>
                        <w:rPr>
                          <w:sz w:val="21"/>
                          <w:szCs w:val="21"/>
                        </w:rPr>
                        <m:t>2.3125</m:t>
                      </m:r>
                    </m:e>
                    <m:sup>
                      <m:r>
                        <w:rPr>
                          <w:sz w:val="21"/>
                          <w:szCs w:val="21"/>
                        </w:rPr>
                        <m:t>2</m:t>
                      </m:r>
                    </m:sup>
                  </m:sSup>
                </m:e>
              </m:rad>
              <m:r>
                <m:rPr>
                  <m:sty m:val="p"/>
                </m:rPr>
                <w:rPr>
                  <w:sz w:val="21"/>
                  <w:szCs w:val="21"/>
                </w:rPr>
                <m:t>=</m:t>
              </m:r>
              <m:r>
                <w:rPr>
                  <w:sz w:val="21"/>
                  <w:szCs w:val="21"/>
                </w:rPr>
                <m:t>4.2472</m:t>
              </m:r>
            </m:oMath>
          </w:p>
        </w:tc>
        <w:tc>
          <w:tcPr/>
          <w:p>
            <w:pPr>
              <w:spacing w:before="20" w:after="20" w:line="276" w:lineRule="auto"/>
              <w:ind w:firstLine="0"/>
              <w:jc w:val="center"/>
            </w:pPr>
            <w:r>
              <w:rPr>
                <w:rFonts w:ascii="Times New Roman" w:hAnsi="Times New Roman" w:cs="Times New Roman" w:eastAsia="宋体"/>
                <w:sz w:val="21"/>
                <w:szCs w:val="21"/>
              </w:rPr>
              <w:t xml:space="preserve">DC1</w:t>
            </w:r>
          </w:p>
        </w:tc>
        <w:tc>
          <w:tcPr/>
          <w:p>
            <w:pPr>
              <w:spacing w:before="20" w:after="20" w:line="276" w:lineRule="auto"/>
              <w:ind w:firstLine="0"/>
              <w:jc w:val="center"/>
            </w:pPr>
            <w:r>
              <w:rPr>
                <w:rFonts w:ascii="Times New Roman" w:hAnsi="Times New Roman" w:cs="Times New Roman" w:eastAsia="宋体"/>
                <w:sz w:val="21"/>
                <w:szCs w:val="21"/>
              </w:rPr>
              <w:t xml:space="preserve">DC1</w:t>
            </w:r>
          </w:p>
        </w:tc>
        <w:tc>
          <w:tcPr/>
          <w:p>
            <w:pPr>
              <w:spacing w:before="20" w:after="20" w:line="276" w:lineRule="auto"/>
              <w:ind w:firstLine="0"/>
              <w:jc w:val="center"/>
            </w:pPr>
            <w:r>
              <w:rPr>
                <w:rFonts w:ascii="Times New Roman" w:hAnsi="Times New Roman" w:cs="Times New Roman" w:eastAsia="宋体"/>
                <w:sz w:val="21"/>
                <w:szCs w:val="21"/>
              </w:rPr>
              <w:t xml:space="preserve">否</w:t>
            </w:r>
          </w:p>
        </w:tc>
      </w:tr>
      <w:tr>
        <w:tc>
          <w:tcPr/>
          <w:p>
            <w:pPr>
              <w:spacing w:before="20" w:after="20" w:line="276" w:lineRule="auto"/>
              <w:ind w:firstLine="0"/>
              <w:jc w:val="center"/>
            </w:pPr>
            <w:r>
              <w:rPr>
                <w:rFonts w:ascii="Times New Roman" w:hAnsi="Times New Roman" w:cs="Times New Roman" w:eastAsia="宋体"/>
                <w:sz w:val="21"/>
                <w:szCs w:val="21"/>
              </w:rPr>
              <w:t xml:space="preserve">3 (8,4)</w:t>
            </w:r>
          </w:p>
        </w:tc>
        <w:tc>
          <w:tcPr/>
          <w:p>
            <w:pPr>
              <w:spacing w:before="20" w:after="20" w:line="276" w:lineRule="auto"/>
              <w:ind w:firstLine="0"/>
              <w:jc w:val="center"/>
            </w:pPr>
            <m:oMath>
              <m:rad>
                <m:radPr>
                  <m:degHide m:val="on"/>
                </m:radPr>
                <m:deg/>
                <m:e>
                  <m:sSup>
                    <m:e>
                      <m:r>
                        <w:rPr>
                          <w:sz w:val="21"/>
                          <w:szCs w:val="21"/>
                        </w:rPr>
                        <m:t>5.143</m:t>
                      </m:r>
                    </m:e>
                    <m:sup>
                      <m:r>
                        <w:rPr>
                          <w:sz w:val="21"/>
                          <w:szCs w:val="21"/>
                        </w:rPr>
                        <m:t>2</m:t>
                      </m:r>
                    </m:sup>
                  </m:sSup>
                  <m:r>
                    <m:rPr>
                      <m:sty m:val="p"/>
                    </m:rPr>
                    <w:rPr>
                      <w:sz w:val="21"/>
                      <w:szCs w:val="21"/>
                    </w:rPr>
                    <m:t>+</m:t>
                  </m:r>
                  <m:sSup>
                    <m:e>
                      <m:r>
                        <w:rPr>
                          <w:sz w:val="21"/>
                          <w:szCs w:val="21"/>
                        </w:rPr>
                        <m:t>0.714</m:t>
                      </m:r>
                    </m:e>
                    <m:sup>
                      <m:r>
                        <w:rPr>
                          <w:sz w:val="21"/>
                          <w:szCs w:val="21"/>
                        </w:rPr>
                        <m:t>2</m:t>
                      </m:r>
                    </m:sup>
                  </m:sSup>
                </m:e>
              </m:rad>
              <m:r>
                <m:rPr>
                  <m:sty m:val="p"/>
                </m:rPr>
                <w:rPr>
                  <w:sz w:val="21"/>
                  <w:szCs w:val="21"/>
                </w:rPr>
                <m:t>=</m:t>
              </m:r>
              <m:r>
                <w:rPr>
                  <w:sz w:val="21"/>
                  <w:szCs w:val="21"/>
                </w:rPr>
                <m:t>5.1922</m:t>
              </m:r>
            </m:oMath>
          </w:p>
        </w:tc>
        <w:tc>
          <w:tcPr/>
          <w:p>
            <w:pPr>
              <w:spacing w:before="20" w:after="20" w:line="276" w:lineRule="auto"/>
              <w:ind w:firstLine="0"/>
              <w:jc w:val="center"/>
            </w:pPr>
            <w:r>
              <w:rPr>
                <w:rFonts w:ascii="Times New Roman" w:hAnsi="Times New Roman" w:cs="Times New Roman" w:eastAsia="宋体"/>
                <w:sz w:val="21"/>
                <w:szCs w:val="21"/>
              </w:rPr>
              <w:t xml:space="preserve">1.3835</w:t>
            </w:r>
          </w:p>
        </w:tc>
        <w:tc>
          <w:tcPr/>
          <w:p>
            <w:pPr>
              <w:spacing w:before="20" w:after="20" w:line="276" w:lineRule="auto"/>
              <w:ind w:firstLine="0"/>
              <w:jc w:val="center"/>
            </w:pPr>
            <w:r>
              <w:rPr>
                <w:rFonts w:ascii="Times New Roman" w:hAnsi="Times New Roman" w:cs="Times New Roman" w:eastAsia="宋体"/>
                <w:sz w:val="21"/>
                <w:szCs w:val="21"/>
              </w:rPr>
              <w:t xml:space="preserve">DC2</w:t>
            </w:r>
          </w:p>
        </w:tc>
        <w:tc>
          <w:tcPr/>
          <w:p>
            <w:pPr>
              <w:spacing w:before="20" w:after="20" w:line="276" w:lineRule="auto"/>
              <w:ind w:firstLine="0"/>
              <w:jc w:val="center"/>
            </w:pPr>
            <w:r>
              <w:rPr>
                <w:rFonts w:ascii="Times New Roman" w:hAnsi="Times New Roman" w:cs="Times New Roman" w:eastAsia="宋体"/>
                <w:sz w:val="21"/>
                <w:szCs w:val="21"/>
              </w:rPr>
              <w:t xml:space="preserve">DC2</w:t>
            </w:r>
          </w:p>
        </w:tc>
        <w:tc>
          <w:tcPr/>
          <w:p>
            <w:pPr>
              <w:spacing w:before="20" w:after="20" w:line="276" w:lineRule="auto"/>
              <w:ind w:firstLine="0"/>
              <w:jc w:val="center"/>
            </w:pPr>
            <w:r>
              <w:rPr>
                <w:rFonts w:ascii="Times New Roman" w:hAnsi="Times New Roman" w:cs="Times New Roman" w:eastAsia="宋体"/>
                <w:sz w:val="21"/>
                <w:szCs w:val="21"/>
              </w:rPr>
              <w:t xml:space="preserve">否</w:t>
            </w:r>
          </w:p>
        </w:tc>
      </w:tr>
      <w:tr>
        <w:tc>
          <w:tcPr/>
          <w:p>
            <w:pPr>
              <w:spacing w:before="20" w:after="20" w:line="276" w:lineRule="auto"/>
              <w:ind w:firstLine="0"/>
              <w:jc w:val="center"/>
            </w:pPr>
            <w:r>
              <w:rPr>
                <w:rFonts w:ascii="Times New Roman" w:hAnsi="Times New Roman" w:cs="Times New Roman" w:eastAsia="宋体"/>
                <w:sz w:val="21"/>
                <w:szCs w:val="21"/>
              </w:rPr>
              <w:t xml:space="preserve">4 (7,1)</w:t>
            </w:r>
          </w:p>
        </w:tc>
        <w:tc>
          <w:tcPr/>
          <w:p>
            <w:pPr>
              <w:spacing w:before="20" w:after="20" w:line="276" w:lineRule="auto"/>
              <w:ind w:firstLine="0"/>
              <w:jc w:val="center"/>
            </w:pPr>
            <m:oMath>
              <m:rad>
                <m:radPr>
                  <m:degHide m:val="on"/>
                </m:radPr>
                <m:deg/>
                <m:e>
                  <m:sSup>
                    <m:e>
                      <m:r>
                        <w:rPr>
                          <w:sz w:val="21"/>
                          <w:szCs w:val="21"/>
                        </w:rPr>
                        <m:t>4.143</m:t>
                      </m:r>
                    </m:e>
                    <m:sup>
                      <m:r>
                        <w:rPr>
                          <w:sz w:val="21"/>
                          <w:szCs w:val="21"/>
                        </w:rPr>
                        <m:t>2</m:t>
                      </m:r>
                    </m:sup>
                  </m:sSup>
                  <m:r>
                    <m:rPr>
                      <m:sty m:val="p"/>
                    </m:rPr>
                    <w:rPr>
                      <w:sz w:val="21"/>
                      <w:szCs w:val="21"/>
                    </w:rPr>
                    <m:t>+</m:t>
                  </m:r>
                  <m:sSup>
                    <m:e>
                      <m:r>
                        <w:rPr>
                          <w:sz w:val="21"/>
                          <w:szCs w:val="21"/>
                        </w:rPr>
                        <m:t>2.286</m:t>
                      </m:r>
                    </m:e>
                    <m:sup>
                      <m:r>
                        <w:rPr>
                          <w:sz w:val="21"/>
                          <w:szCs w:val="21"/>
                        </w:rPr>
                        <m:t>2</m:t>
                      </m:r>
                    </m:sup>
                  </m:sSup>
                </m:e>
              </m:rad>
              <m:r>
                <m:rPr>
                  <m:sty m:val="p"/>
                </m:rPr>
                <w:rPr>
                  <w:sz w:val="21"/>
                  <w:szCs w:val="21"/>
                </w:rPr>
                <m:t>=</m:t>
              </m:r>
              <m:r>
                <w:rPr>
                  <w:sz w:val="21"/>
                  <w:szCs w:val="21"/>
                </w:rPr>
                <m:t>4.7316</m:t>
              </m:r>
            </m:oMath>
          </w:p>
        </w:tc>
        <w:tc>
          <w:tcPr/>
          <w:p>
            <w:pPr>
              <w:spacing w:before="20" w:after="20" w:line="276" w:lineRule="auto"/>
              <w:ind w:firstLine="0"/>
              <w:jc w:val="center"/>
            </w:pPr>
            <w:r>
              <w:rPr>
                <w:rFonts w:ascii="Times New Roman" w:hAnsi="Times New Roman" w:cs="Times New Roman" w:eastAsia="宋体"/>
                <w:sz w:val="21"/>
                <w:szCs w:val="21"/>
              </w:rPr>
              <w:t xml:space="preserve">1.7788</w:t>
            </w:r>
          </w:p>
        </w:tc>
        <w:tc>
          <w:tcPr/>
          <w:p>
            <w:pPr>
              <w:spacing w:before="20" w:after="20" w:line="276" w:lineRule="auto"/>
              <w:ind w:firstLine="0"/>
              <w:jc w:val="center"/>
            </w:pPr>
            <w:r>
              <w:rPr>
                <w:rFonts w:ascii="Times New Roman" w:hAnsi="Times New Roman" w:cs="Times New Roman" w:eastAsia="宋体"/>
                <w:sz w:val="21"/>
                <w:szCs w:val="21"/>
              </w:rPr>
              <w:t xml:space="preserve">DC2</w:t>
            </w:r>
          </w:p>
        </w:tc>
        <w:tc>
          <w:tcPr/>
          <w:p>
            <w:pPr>
              <w:spacing w:before="20" w:after="20" w:line="276" w:lineRule="auto"/>
              <w:ind w:firstLine="0"/>
              <w:jc w:val="center"/>
            </w:pPr>
            <w:r>
              <w:rPr>
                <w:rFonts w:ascii="Times New Roman" w:hAnsi="Times New Roman" w:cs="Times New Roman" w:eastAsia="宋体"/>
                <w:sz w:val="21"/>
                <w:szCs w:val="21"/>
              </w:rPr>
              <w:t xml:space="preserve">DC2</w:t>
            </w:r>
          </w:p>
        </w:tc>
        <w:tc>
          <w:tcPr/>
          <w:p>
            <w:pPr>
              <w:spacing w:before="20" w:after="20" w:line="276" w:lineRule="auto"/>
              <w:ind w:firstLine="0"/>
              <w:jc w:val="center"/>
            </w:pPr>
            <w:r>
              <w:rPr>
                <w:rFonts w:ascii="Times New Roman" w:hAnsi="Times New Roman" w:cs="Times New Roman" w:eastAsia="宋体"/>
                <w:sz w:val="21"/>
                <w:szCs w:val="21"/>
              </w:rPr>
              <w:t xml:space="preserve">否</w:t>
            </w:r>
          </w:p>
        </w:tc>
      </w:tr>
    </w:tbl>
    <w:p>
      <w:pPr>
        <w:spacing w:before="0" w:after="0" w:line="240" w:lineRule="auto"/>
        <w:ind w:firstLine="0"/>
        <w:jc w:val="both"/>
      </w:pPr>
    </w:p>
    <w:p>
      <w:pPr>
        <w:spacing w:before="0" w:after="0" w:line="360" w:lineRule="auto"/>
        <w:ind w:firstLine="480"/>
        <w:jc w:val="both"/>
      </w:pPr>
      <w:r>
        <w:rPr>
          <w:rFonts w:ascii="Times New Roman" w:hAnsi="Times New Roman" w:cs="Times New Roman" w:eastAsia="宋体"/>
          <w:bCs/>
          <w:b/>
          <w:sz w:val="24"/>
          <w:szCs w:val="24"/>
        </w:rPr>
        <w:t xml:space="preserve">结论：</w:t>
      </w:r>
      <w:r>
        <w:rPr>
          <w:rFonts w:ascii="Times New Roman" w:hAnsi="Times New Roman" w:cs="Times New Roman" w:eastAsia="宋体"/>
          <w:sz w:val="24"/>
          <w:szCs w:val="24"/>
        </w:rPr>
        <w:t xml:space="preserve">四个需求点都离原来服务它的配送中心更近，</w:t>
      </w:r>
      <w:r>
        <w:rPr>
          <w:rFonts w:ascii="Times New Roman" w:hAnsi="Times New Roman" w:cs="Times New Roman" w:eastAsia="宋体"/>
          <w:bCs/>
          <w:b/>
          <w:sz w:val="24"/>
          <w:szCs w:val="24"/>
        </w:rPr>
        <w:t xml:space="preserve">没有任何需求点发生归属切换</w:t>
      </w:r>
      <w:r>
        <w:rPr>
          <w:rFonts w:ascii="Times New Roman" w:hAnsi="Times New Roman" w:cs="Times New Roman" w:eastAsia="宋体"/>
          <w:sz w:val="24"/>
          <w:szCs w:val="24"/>
        </w:rPr>
        <w:t xml:space="preserve">。这是因为需求点 1、2 位于区域西部，3、4 位于东部，两组之间距离较远（最近的跨组距离也在 4 以上），初始分配本身就符合“就近”原则。</w:t>
      </w:r>
    </w:p>
    <w:p>
      <w:pPr>
        <w:spacing w:before="0" w:after="0" w:line="360" w:lineRule="auto"/>
        <w:ind w:firstLine="480"/>
        <w:jc w:val="both"/>
      </w:pPr>
      <w:r>
        <w:rPr>
          <w:rFonts w:ascii="Times New Roman" w:hAnsi="Times New Roman" w:cs="Times New Roman" w:eastAsia="宋体"/>
          <w:bCs/>
          <w:b/>
          <w:sz w:val="24"/>
          <w:szCs w:val="24"/>
        </w:rPr>
        <w:t xml:space="preserve">2．组内迭代修正：重心不等于总运费最小点</w:t>
      </w: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需要注意，加权平均得到的“重心”只是总运费最小点的近似值，并不一定使</w:t>
      </w:r>
      <w:r>
        <w:rPr>
          <w:rFonts w:ascii="Times New Roman" w:hAnsi="Times New Roman" w:cs="Times New Roman" w:eastAsia="宋体"/>
          <w:sz w:val="24"/>
          <w:szCs w:val="24"/>
        </w:rPr>
        <w:t xml:space="preserve"> </w:t>
      </w:r>
      <m:oMath>
        <m:r>
          <m:rPr>
            <m:sty m:val="p"/>
          </m:rPr>
          <w:rPr>
            <w:sz w:val="24"/>
            <w:szCs w:val="24"/>
          </w:rPr>
          <m:t>∑</m:t>
        </m:r>
        <m:sSub>
          <m:e>
            <m:r>
              <w:rPr>
                <w:sz w:val="24"/>
                <w:szCs w:val="24"/>
              </w:rPr>
              <m:t>W</m:t>
            </m:r>
          </m:e>
          <m:sub>
            <m:r>
              <w:rPr>
                <w:sz w:val="24"/>
                <w:szCs w:val="24"/>
              </w:rPr>
              <m:t>i</m:t>
            </m:r>
          </m:sub>
        </m:sSub>
        <m:sSub>
          <m:e>
            <m:r>
              <w:rPr>
                <w:sz w:val="24"/>
                <w:szCs w:val="24"/>
              </w:rPr>
              <m:t>d</m:t>
            </m:r>
          </m:e>
          <m:sub>
            <m:r>
              <w:rPr>
                <w:sz w:val="24"/>
                <w:szCs w:val="24"/>
              </w:rPr>
              <m:t>i</m:t>
            </m:r>
          </m:sub>
        </m:sSub>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最小。为了真正达到题目“总运输费用最小”的目标，需要在每组内用</w:t>
      </w:r>
      <w:r>
        <w:rPr>
          <w:rFonts w:ascii="Times New Roman" w:hAnsi="Times New Roman" w:cs="Times New Roman" w:eastAsia="宋体"/>
          <w:bCs/>
          <w:b/>
          <w:sz w:val="24"/>
          <w:szCs w:val="24"/>
        </w:rPr>
        <w:t xml:space="preserve">迭代重心法</w:t>
      </w:r>
      <w:r>
        <w:rPr>
          <w:rFonts w:ascii="Times New Roman" w:hAnsi="Times New Roman" w:cs="Times New Roman" w:eastAsia="宋体"/>
          <w:sz w:val="24"/>
          <w:szCs w:val="24"/>
        </w:rPr>
        <w:t xml:space="preserve">（精确重心法，即 Weiszfeld 算法[6]）继续修正坐标。由</w:t>
      </w:r>
      <w:r>
        <w:rPr>
          <w:rFonts w:ascii="Times New Roman" w:hAnsi="Times New Roman" w:cs="Times New Roman" w:eastAsia="宋体"/>
          <w:sz w:val="24"/>
          <w:szCs w:val="24"/>
        </w:rPr>
        <w:t xml:space="preserve"> </w:t>
      </w:r>
      <m:oMath>
        <m:r>
          <m:rPr>
            <m:sty m:val="p"/>
          </m:rPr>
          <w:rPr>
            <w:sz w:val="24"/>
            <w:szCs w:val="24"/>
          </w:rPr>
          <m:t>∂</m:t>
        </m:r>
        <m:r>
          <w:rPr>
            <w:sz w:val="24"/>
            <w:szCs w:val="24"/>
          </w:rPr>
          <m:t>T</m:t>
        </m:r>
        <m:r>
          <w:rPr>
            <w:sz w:val="24"/>
            <w:szCs w:val="24"/>
          </w:rPr>
          <m:t>C</m:t>
        </m:r>
        <m:r>
          <m:rPr>
            <m:sty m:val="p"/>
          </m:rPr>
          <w:rPr>
            <w:sz w:val="24"/>
            <w:szCs w:val="24"/>
          </w:rPr>
          <m:t>/</m:t>
        </m:r>
        <m:r>
          <m:rPr>
            <m:sty m:val="p"/>
          </m:rPr>
          <w:rPr>
            <w:sz w:val="24"/>
            <w:szCs w:val="24"/>
          </w:rPr>
          <m:t>∂</m:t>
        </m:r>
        <m:sSub>
          <m:e>
            <m:r>
              <w:rPr>
                <w:sz w:val="24"/>
                <w:szCs w:val="24"/>
              </w:rPr>
              <m:t>x</m:t>
            </m:r>
          </m:e>
          <m:sub>
            <m:r>
              <w:rPr>
                <w:sz w:val="24"/>
                <w:szCs w:val="24"/>
              </w:rPr>
              <m:t>0</m:t>
            </m:r>
          </m:sub>
        </m:sSub>
        <m:r>
          <m:rPr>
            <m:sty m:val="p"/>
          </m:rPr>
          <w:rPr>
            <w:sz w:val="24"/>
            <w:szCs w:val="24"/>
          </w:rPr>
          <m:t>=</m:t>
        </m:r>
        <m:r>
          <w:rPr>
            <w:sz w:val="24"/>
            <w:szCs w:val="24"/>
          </w:rPr>
          <m:t>0</m:t>
        </m:r>
      </m:oMath>
      <w:r>
        <w:rPr>
          <w:rFonts w:ascii="Times New Roman" w:hAnsi="Times New Roman" w:cs="Times New Roman" w:eastAsia="宋体"/>
          <w:sz w:val="24"/>
          <w:szCs w:val="24"/>
        </w:rPr>
        <w:t xml:space="preserve">、</w:t>
      </w:r>
      <m:oMath>
        <m:r>
          <m:rPr>
            <m:sty m:val="p"/>
          </m:rPr>
          <w:rPr>
            <w:sz w:val="24"/>
            <w:szCs w:val="24"/>
          </w:rPr>
          <m:t>∂</m:t>
        </m:r>
        <m:r>
          <w:rPr>
            <w:sz w:val="24"/>
            <w:szCs w:val="24"/>
          </w:rPr>
          <m:t>T</m:t>
        </m:r>
        <m:r>
          <w:rPr>
            <w:sz w:val="24"/>
            <w:szCs w:val="24"/>
          </w:rPr>
          <m:t>C</m:t>
        </m:r>
        <m:r>
          <m:rPr>
            <m:sty m:val="p"/>
          </m:rPr>
          <w:rPr>
            <w:sz w:val="24"/>
            <w:szCs w:val="24"/>
          </w:rPr>
          <m:t>/</m:t>
        </m:r>
        <m:r>
          <m:rPr>
            <m:sty m:val="p"/>
          </m:rPr>
          <w:rPr>
            <w:sz w:val="24"/>
            <w:szCs w:val="24"/>
          </w:rPr>
          <m:t>∂</m:t>
        </m:r>
        <m:sSub>
          <m:e>
            <m:r>
              <w:rPr>
                <w:sz w:val="24"/>
                <w:szCs w:val="24"/>
              </w:rPr>
              <m:t>y</m:t>
            </m:r>
          </m:e>
          <m:sub>
            <m:r>
              <w:rPr>
                <w:sz w:val="24"/>
                <w:szCs w:val="24"/>
              </w:rPr>
              <m:t>0</m:t>
            </m:r>
          </m:sub>
        </m:sSub>
        <m:r>
          <m:rPr>
            <m:sty m:val="p"/>
          </m:rPr>
          <w:rPr>
            <w:sz w:val="24"/>
            <w:szCs w:val="24"/>
          </w:rPr>
          <m:t>=</m:t>
        </m:r>
        <m:r>
          <w:rPr>
            <w:sz w:val="24"/>
            <w:szCs w:val="24"/>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可得迭代公式：</w:t>
      </w:r>
    </w:p>
    <w:p xmlns:m="http://schemas.openxmlformats.org/officeDocument/2006/math">
      <w:pPr>
        <w:spacing w:before="60" w:after="60" w:line="360" w:lineRule="auto"/>
        <w:ind w:firstLine="0"/>
        <w:jc w:val="center"/>
      </w:pPr>
      <m:oMathPara>
        <m:oMathParaPr>
          <m:jc m:val="center"/>
        </m:oMathParaPr>
        <m:oMath>
          <m:sSubSup>
            <m:e>
              <m:r>
                <w:rPr>
                  <w:sz w:val="24"/>
                  <w:szCs w:val="24"/>
                </w:rPr>
                <m:t>x</m:t>
              </m:r>
            </m:e>
            <m:sub>
              <m:r>
                <w:rPr>
                  <w:sz w:val="24"/>
                  <w:szCs w:val="24"/>
                </w:rPr>
                <m:t>0</m:t>
              </m:r>
            </m:sub>
            <m:sup>
              <m:d>
                <m:dPr>
                  <m:begChr m:val="("/>
                  <m:endChr m:val=")"/>
                  <m:sepChr m:val=""/>
                  <m:grow/>
                </m:dPr>
                <m:e>
                  <m:r>
                    <w:rPr>
                      <w:sz w:val="24"/>
                      <w:szCs w:val="24"/>
                    </w:rPr>
                    <m:t>k</m:t>
                  </m:r>
                  <m:r>
                    <m:rPr>
                      <m:sty m:val="p"/>
                    </m:rPr>
                    <w:rPr>
                      <w:sz w:val="24"/>
                      <w:szCs w:val="24"/>
                    </w:rPr>
                    <m:t>+</m:t>
                  </m:r>
                  <m:r>
                    <w:rPr>
                      <w:sz w:val="24"/>
                      <w:szCs w:val="24"/>
                    </w:rPr>
                    <m:t>1</m:t>
                  </m:r>
                </m:e>
              </m:d>
            </m:sup>
          </m:sSubSup>
          <m:r>
            <m:rPr>
              <m:sty m:val="p"/>
            </m:rPr>
            <w:rPr>
              <w:sz w:val="24"/>
              <w:szCs w:val="24"/>
            </w:rPr>
            <m:t>=</m:t>
          </m:r>
          <m:f>
            <m:fPr>
              <m:type m:val="bar"/>
            </m:fPr>
            <m:num>
              <m:nary>
                <m:naryPr>
                  <m:chr m:val="∑"/>
                  <m:limLoc m:val="undOvr"/>
                  <m:subHide m:val="off"/>
                  <m:supHide m:val="on"/>
                </m:naryPr>
                <m:sub>
                  <m:r>
                    <w:rPr>
                      <w:sz w:val="24"/>
                      <w:szCs w:val="24"/>
                    </w:rPr>
                    <m:t>i</m:t>
                  </m:r>
                </m:sub>
                <m:sup>
                  <m:r>
                    <w:rPr>
                      <w:sz w:val="24"/>
                      <w:szCs w:val="24"/>
                    </w:rPr>
                    <m:t>​</m:t>
                  </m:r>
                </m:sup>
                <m:e>
                  <m:sSub>
                    <m:e>
                      <m:r>
                        <w:rPr>
                          <w:sz w:val="24"/>
                          <w:szCs w:val="24"/>
                        </w:rPr>
                        <m:t>W</m:t>
                      </m:r>
                    </m:e>
                    <m:sub>
                      <m:r>
                        <w:rPr>
                          <w:sz w:val="24"/>
                          <w:szCs w:val="24"/>
                        </w:rPr>
                        <m:t>i</m:t>
                      </m:r>
                    </m:sub>
                  </m:sSub>
                </m:e>
              </m:nary>
              <m:sSub>
                <m:e>
                  <m:r>
                    <w:rPr>
                      <w:sz w:val="24"/>
                      <w:szCs w:val="24"/>
                    </w:rPr>
                    <m:t>x</m:t>
                  </m:r>
                </m:e>
                <m:sub>
                  <m:r>
                    <w:rPr>
                      <w:sz w:val="24"/>
                      <w:szCs w:val="24"/>
                    </w:rPr>
                    <m:t>i</m:t>
                  </m:r>
                </m:sub>
              </m:sSub>
              <m:r>
                <m:rPr>
                  <m:sty m:val="p"/>
                </m:rPr>
                <w:rPr>
                  <w:sz w:val="24"/>
                  <w:szCs w:val="24"/>
                </w:rPr>
                <m:t>/</m:t>
              </m:r>
              <m:sSubSup>
                <m:e>
                  <m:r>
                    <w:rPr>
                      <w:sz w:val="24"/>
                      <w:szCs w:val="24"/>
                    </w:rPr>
                    <m:t>d</m:t>
                  </m:r>
                </m:e>
                <m:sub>
                  <m:r>
                    <w:rPr>
                      <w:sz w:val="24"/>
                      <w:szCs w:val="24"/>
                    </w:rPr>
                    <m:t>i</m:t>
                  </m:r>
                </m:sub>
                <m:sup>
                  <m:d>
                    <m:dPr>
                      <m:begChr m:val="("/>
                      <m:endChr m:val=")"/>
                      <m:sepChr m:val=""/>
                      <m:grow/>
                    </m:dPr>
                    <m:e>
                      <m:r>
                        <w:rPr>
                          <w:sz w:val="24"/>
                          <w:szCs w:val="24"/>
                        </w:rPr>
                        <m:t>k</m:t>
                      </m:r>
                    </m:e>
                  </m:d>
                </m:sup>
              </m:sSubSup>
            </m:num>
            <m:den>
              <m:nary>
                <m:naryPr>
                  <m:chr m:val="∑"/>
                  <m:limLoc m:val="undOvr"/>
                  <m:subHide m:val="off"/>
                  <m:supHide m:val="on"/>
                </m:naryPr>
                <m:sub>
                  <m:r>
                    <w:rPr>
                      <w:sz w:val="24"/>
                      <w:szCs w:val="24"/>
                    </w:rPr>
                    <m:t>i</m:t>
                  </m:r>
                </m:sub>
                <m:sup>
                  <m:r>
                    <w:rPr>
                      <w:sz w:val="24"/>
                      <w:szCs w:val="24"/>
                    </w:rPr>
                    <m:t>​</m:t>
                  </m:r>
                </m:sup>
                <m:e>
                  <m:sSub>
                    <m:e>
                      <m:r>
                        <w:rPr>
                          <w:sz w:val="24"/>
                          <w:szCs w:val="24"/>
                        </w:rPr>
                        <m:t>W</m:t>
                      </m:r>
                    </m:e>
                    <m:sub>
                      <m:r>
                        <w:rPr>
                          <w:sz w:val="24"/>
                          <w:szCs w:val="24"/>
                        </w:rPr>
                        <m:t>i</m:t>
                      </m:r>
                    </m:sub>
                  </m:sSub>
                </m:e>
              </m:nary>
              <m:r>
                <m:rPr>
                  <m:sty m:val="p"/>
                </m:rPr>
                <w:rPr>
                  <w:sz w:val="24"/>
                  <w:szCs w:val="24"/>
                </w:rPr>
                <m:t>/</m:t>
              </m:r>
              <m:sSubSup>
                <m:e>
                  <m:r>
                    <w:rPr>
                      <w:sz w:val="24"/>
                      <w:szCs w:val="24"/>
                    </w:rPr>
                    <m:t>d</m:t>
                  </m:r>
                </m:e>
                <m:sub>
                  <m:r>
                    <w:rPr>
                      <w:sz w:val="24"/>
                      <w:szCs w:val="24"/>
                    </w:rPr>
                    <m:t>i</m:t>
                  </m:r>
                </m:sub>
                <m:sup>
                  <m:d>
                    <m:dPr>
                      <m:begChr m:val="("/>
                      <m:endChr m:val=")"/>
                      <m:sepChr m:val=""/>
                      <m:grow/>
                    </m:dPr>
                    <m:e>
                      <m:r>
                        <w:rPr>
                          <w:sz w:val="24"/>
                          <w:szCs w:val="24"/>
                        </w:rPr>
                        <m:t>k</m:t>
                      </m:r>
                    </m:e>
                  </m:d>
                </m:sup>
              </m:sSubSup>
            </m:den>
          </m:f>
          <m:r>
            <m:rPr>
              <m:sty m:val="p"/>
            </m:rPr>
            <w:rPr>
              <w:sz w:val="24"/>
              <w:szCs w:val="24"/>
            </w:rPr>
            <m:t>,</m:t>
          </m:r>
          <m:r>
            <w:rPr>
              <w:sz w:val="24"/>
              <w:szCs w:val="24"/>
            </w:rPr>
            <m:t>  </m:t>
          </m:r>
          <m:sSubSup>
            <m:e>
              <m:r>
                <w:rPr>
                  <w:sz w:val="24"/>
                  <w:szCs w:val="24"/>
                </w:rPr>
                <m:t>y</m:t>
              </m:r>
            </m:e>
            <m:sub>
              <m:r>
                <w:rPr>
                  <w:sz w:val="24"/>
                  <w:szCs w:val="24"/>
                </w:rPr>
                <m:t>0</m:t>
              </m:r>
            </m:sub>
            <m:sup>
              <m:d>
                <m:dPr>
                  <m:begChr m:val="("/>
                  <m:endChr m:val=")"/>
                  <m:sepChr m:val=""/>
                  <m:grow/>
                </m:dPr>
                <m:e>
                  <m:r>
                    <w:rPr>
                      <w:sz w:val="24"/>
                      <w:szCs w:val="24"/>
                    </w:rPr>
                    <m:t>k</m:t>
                  </m:r>
                  <m:r>
                    <m:rPr>
                      <m:sty m:val="p"/>
                    </m:rPr>
                    <w:rPr>
                      <w:sz w:val="24"/>
                      <w:szCs w:val="24"/>
                    </w:rPr>
                    <m:t>+</m:t>
                  </m:r>
                  <m:r>
                    <w:rPr>
                      <w:sz w:val="24"/>
                      <w:szCs w:val="24"/>
                    </w:rPr>
                    <m:t>1</m:t>
                  </m:r>
                </m:e>
              </m:d>
            </m:sup>
          </m:sSubSup>
          <m:r>
            <m:rPr>
              <m:sty m:val="p"/>
            </m:rPr>
            <w:rPr>
              <w:sz w:val="24"/>
              <w:szCs w:val="24"/>
            </w:rPr>
            <m:t>=</m:t>
          </m:r>
          <m:f>
            <m:fPr>
              <m:type m:val="bar"/>
            </m:fPr>
            <m:num>
              <m:nary>
                <m:naryPr>
                  <m:chr m:val="∑"/>
                  <m:limLoc m:val="undOvr"/>
                  <m:subHide m:val="off"/>
                  <m:supHide m:val="on"/>
                </m:naryPr>
                <m:sub>
                  <m:r>
                    <w:rPr>
                      <w:sz w:val="24"/>
                      <w:szCs w:val="24"/>
                    </w:rPr>
                    <m:t>i</m:t>
                  </m:r>
                </m:sub>
                <m:sup>
                  <m:r>
                    <w:rPr>
                      <w:sz w:val="24"/>
                      <w:szCs w:val="24"/>
                    </w:rPr>
                    <m:t>​</m:t>
                  </m:r>
                </m:sup>
                <m:e>
                  <m:sSub>
                    <m:e>
                      <m:r>
                        <w:rPr>
                          <w:sz w:val="24"/>
                          <w:szCs w:val="24"/>
                        </w:rPr>
                        <m:t>W</m:t>
                      </m:r>
                    </m:e>
                    <m:sub>
                      <m:r>
                        <w:rPr>
                          <w:sz w:val="24"/>
                          <w:szCs w:val="24"/>
                        </w:rPr>
                        <m:t>i</m:t>
                      </m:r>
                    </m:sub>
                  </m:sSub>
                </m:e>
              </m:nary>
              <m:sSub>
                <m:e>
                  <m:r>
                    <w:rPr>
                      <w:sz w:val="24"/>
                      <w:szCs w:val="24"/>
                    </w:rPr>
                    <m:t>y</m:t>
                  </m:r>
                </m:e>
                <m:sub>
                  <m:r>
                    <w:rPr>
                      <w:sz w:val="24"/>
                      <w:szCs w:val="24"/>
                    </w:rPr>
                    <m:t>i</m:t>
                  </m:r>
                </m:sub>
              </m:sSub>
              <m:r>
                <m:rPr>
                  <m:sty m:val="p"/>
                </m:rPr>
                <w:rPr>
                  <w:sz w:val="24"/>
                  <w:szCs w:val="24"/>
                </w:rPr>
                <m:t>/</m:t>
              </m:r>
              <m:sSubSup>
                <m:e>
                  <m:r>
                    <w:rPr>
                      <w:sz w:val="24"/>
                      <w:szCs w:val="24"/>
                    </w:rPr>
                    <m:t>d</m:t>
                  </m:r>
                </m:e>
                <m:sub>
                  <m:r>
                    <w:rPr>
                      <w:sz w:val="24"/>
                      <w:szCs w:val="24"/>
                    </w:rPr>
                    <m:t>i</m:t>
                  </m:r>
                </m:sub>
                <m:sup>
                  <m:d>
                    <m:dPr>
                      <m:begChr m:val="("/>
                      <m:endChr m:val=")"/>
                      <m:sepChr m:val=""/>
                      <m:grow/>
                    </m:dPr>
                    <m:e>
                      <m:r>
                        <w:rPr>
                          <w:sz w:val="24"/>
                          <w:szCs w:val="24"/>
                        </w:rPr>
                        <m:t>k</m:t>
                      </m:r>
                    </m:e>
                  </m:d>
                </m:sup>
              </m:sSubSup>
            </m:num>
            <m:den>
              <m:nary>
                <m:naryPr>
                  <m:chr m:val="∑"/>
                  <m:limLoc m:val="undOvr"/>
                  <m:subHide m:val="off"/>
                  <m:supHide m:val="on"/>
                </m:naryPr>
                <m:sub>
                  <m:r>
                    <w:rPr>
                      <w:sz w:val="24"/>
                      <w:szCs w:val="24"/>
                    </w:rPr>
                    <m:t>i</m:t>
                  </m:r>
                </m:sub>
                <m:sup>
                  <m:r>
                    <w:rPr>
                      <w:sz w:val="24"/>
                      <w:szCs w:val="24"/>
                    </w:rPr>
                    <m:t>​</m:t>
                  </m:r>
                </m:sup>
                <m:e>
                  <m:sSub>
                    <m:e>
                      <m:r>
                        <w:rPr>
                          <w:sz w:val="24"/>
                          <w:szCs w:val="24"/>
                        </w:rPr>
                        <m:t>W</m:t>
                      </m:r>
                    </m:e>
                    <m:sub>
                      <m:r>
                        <w:rPr>
                          <w:sz w:val="24"/>
                          <w:szCs w:val="24"/>
                        </w:rPr>
                        <m:t>i</m:t>
                      </m:r>
                    </m:sub>
                  </m:sSub>
                </m:e>
              </m:nary>
              <m:r>
                <m:rPr>
                  <m:sty m:val="p"/>
                </m:rPr>
                <w:rPr>
                  <w:sz w:val="24"/>
                  <w:szCs w:val="24"/>
                </w:rPr>
                <m:t>/</m:t>
              </m:r>
              <m:sSubSup>
                <m:e>
                  <m:r>
                    <w:rPr>
                      <w:sz w:val="24"/>
                      <w:szCs w:val="24"/>
                    </w:rPr>
                    <m:t>d</m:t>
                  </m:r>
                </m:e>
                <m:sub>
                  <m:r>
                    <w:rPr>
                      <w:sz w:val="24"/>
                      <w:szCs w:val="24"/>
                    </w:rPr>
                    <m:t>i</m:t>
                  </m:r>
                </m:sub>
                <m:sup>
                  <m:d>
                    <m:dPr>
                      <m:begChr m:val="("/>
                      <m:endChr m:val=")"/>
                      <m:sepChr m:val=""/>
                      <m:grow/>
                    </m:dPr>
                    <m:e>
                      <m:r>
                        <w:rPr>
                          <w:sz w:val="24"/>
                          <w:szCs w:val="24"/>
                        </w:rPr>
                        <m:t>k</m:t>
                      </m:r>
                    </m:e>
                  </m:d>
                </m:sup>
              </m:sSubSup>
            </m:den>
          </m:f>
        </m:oMath>
      </m:oMathPara>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其中</w:t>
      </w:r>
      <w:r>
        <w:rPr>
          <w:rFonts w:ascii="Times New Roman" w:hAnsi="Times New Roman" w:cs="Times New Roman" w:eastAsia="宋体"/>
          <w:sz w:val="24"/>
          <w:szCs w:val="24"/>
        </w:rPr>
        <w:t xml:space="preserve"> </w:t>
      </w:r>
      <m:oMath>
        <m:sSubSup>
          <m:e>
            <m:r>
              <w:rPr>
                <w:sz w:val="24"/>
                <w:szCs w:val="24"/>
              </w:rPr>
              <m:t>d</m:t>
            </m:r>
          </m:e>
          <m:sub>
            <m:r>
              <w:rPr>
                <w:sz w:val="24"/>
                <w:szCs w:val="24"/>
              </w:rPr>
              <m:t>i</m:t>
            </m:r>
          </m:sub>
          <m:sup>
            <m:d>
              <m:dPr>
                <m:begChr m:val="("/>
                <m:endChr m:val=")"/>
                <m:sepChr m:val=""/>
                <m:grow/>
              </m:dPr>
              <m:e>
                <m:r>
                  <w:rPr>
                    <w:sz w:val="24"/>
                    <w:szCs w:val="24"/>
                  </w:rPr>
                  <m:t>k</m:t>
                </m:r>
              </m:e>
            </m:d>
          </m:sup>
        </m:sSub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为第</w:t>
      </w:r>
      <w:r>
        <w:rPr>
          <w:rFonts w:ascii="Times New Roman" w:hAnsi="Times New Roman" w:cs="Times New Roman" w:eastAsia="宋体"/>
          <w:sz w:val="24"/>
          <w:szCs w:val="24"/>
        </w:rPr>
        <w:t xml:space="preserve"> </w:t>
      </w:r>
      <m:oMath>
        <m:r>
          <w:rPr>
            <w:sz w:val="24"/>
            <w:szCs w:val="24"/>
          </w:rPr>
          <m:t>k</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次迭代时需求点</w:t>
      </w:r>
      <w:r>
        <w:rPr>
          <w:rFonts w:ascii="Times New Roman" w:hAnsi="Times New Roman" w:cs="Times New Roman" w:eastAsia="宋体"/>
          <w:sz w:val="24"/>
          <w:szCs w:val="24"/>
        </w:rPr>
        <w:t xml:space="preserve"> </w:t>
      </w:r>
      <m:oMath>
        <m:r>
          <w:rPr>
            <w:sz w:val="24"/>
            <w:szCs w:val="24"/>
          </w:rPr>
          <m:t>i</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到配送中心的距离。以 DC1 第 1 次迭代为例：</w:t>
      </w:r>
    </w:p>
    <w:p xmlns:m="http://schemas.openxmlformats.org/officeDocument/2006/math">
      <w:pPr>
        <w:spacing w:before="60" w:after="60" w:line="360" w:lineRule="auto"/>
        <w:ind w:firstLine="0"/>
        <w:jc w:val="center"/>
      </w:pPr>
      <m:oMathPara>
        <m:oMathParaPr>
          <m:jc m:val="center"/>
        </m:oMathParaPr>
        <m:oMath>
          <m:f>
            <m:fPr>
              <m:type m:val="bar"/>
            </m:fPr>
            <m:num>
              <m:sSub>
                <m:e>
                  <m:r>
                    <w:rPr>
                      <w:sz w:val="24"/>
                      <w:szCs w:val="24"/>
                    </w:rPr>
                    <m:t>W</m:t>
                  </m:r>
                </m:e>
                <m:sub>
                  <m:r>
                    <w:rPr>
                      <w:sz w:val="24"/>
                      <w:szCs w:val="24"/>
                    </w:rPr>
                    <m:t>1</m:t>
                  </m:r>
                </m:sub>
              </m:sSub>
            </m:num>
            <m:den>
              <m:sSub>
                <m:e>
                  <m:r>
                    <w:rPr>
                      <w:sz w:val="24"/>
                      <w:szCs w:val="24"/>
                    </w:rPr>
                    <m:t>d</m:t>
                  </m:r>
                </m:e>
                <m:sub>
                  <m:r>
                    <w:rPr>
                      <w:sz w:val="24"/>
                      <w:szCs w:val="24"/>
                    </w:rPr>
                    <m:t>1</m:t>
                  </m:r>
                </m:sub>
              </m:sSub>
            </m:den>
          </m:f>
          <m:r>
            <m:rPr>
              <m:sty m:val="p"/>
            </m:rPr>
            <w:rPr>
              <w:sz w:val="24"/>
              <w:szCs w:val="24"/>
            </w:rPr>
            <m:t>=</m:t>
          </m:r>
          <m:f>
            <m:fPr>
              <m:type m:val="bar"/>
            </m:fPr>
            <m:num>
              <m:r>
                <w:rPr>
                  <w:sz w:val="24"/>
                  <w:szCs w:val="24"/>
                </w:rPr>
                <m:t>800</m:t>
              </m:r>
            </m:num>
            <m:den>
              <m:r>
                <w:rPr>
                  <w:sz w:val="24"/>
                  <w:szCs w:val="24"/>
                </w:rPr>
                <m:t>1.5452</m:t>
              </m:r>
            </m:den>
          </m:f>
          <m:r>
            <m:rPr>
              <m:sty m:val="p"/>
            </m:rPr>
            <w:rPr>
              <w:sz w:val="24"/>
              <w:szCs w:val="24"/>
            </w:rPr>
            <m:t>=</m:t>
          </m:r>
          <m:r>
            <w:rPr>
              <w:sz w:val="24"/>
              <w:szCs w:val="24"/>
            </w:rPr>
            <m:t>517.73</m:t>
          </m:r>
          <m:r>
            <m:rPr>
              <m:sty m:val="p"/>
            </m:rPr>
            <w:rPr>
              <w:sz w:val="24"/>
              <w:szCs w:val="24"/>
            </w:rPr>
            <m:t>,</m:t>
          </m:r>
          <m:r>
            <w:rPr>
              <w:sz w:val="24"/>
              <w:szCs w:val="24"/>
            </w:rPr>
            <m:t>  </m:t>
          </m:r>
          <m:f>
            <m:fPr>
              <m:type m:val="bar"/>
            </m:fPr>
            <m:num>
              <m:sSub>
                <m:e>
                  <m:r>
                    <w:rPr>
                      <w:sz w:val="24"/>
                      <w:szCs w:val="24"/>
                    </w:rPr>
                    <m:t>W</m:t>
                  </m:r>
                </m:e>
                <m:sub>
                  <m:r>
                    <w:rPr>
                      <w:sz w:val="24"/>
                      <w:szCs w:val="24"/>
                    </w:rPr>
                    <m:t>2</m:t>
                  </m:r>
                </m:sub>
              </m:sSub>
            </m:num>
            <m:den>
              <m:sSub>
                <m:e>
                  <m:r>
                    <w:rPr>
                      <w:sz w:val="24"/>
                      <w:szCs w:val="24"/>
                    </w:rPr>
                    <m:t>d</m:t>
                  </m:r>
                </m:e>
                <m:sub>
                  <m:r>
                    <w:rPr>
                      <w:sz w:val="24"/>
                      <w:szCs w:val="24"/>
                    </w:rPr>
                    <m:t>2</m:t>
                  </m:r>
                </m:sub>
              </m:sSub>
            </m:den>
          </m:f>
          <m:r>
            <m:rPr>
              <m:sty m:val="p"/>
            </m:rPr>
            <w:rPr>
              <w:sz w:val="24"/>
              <w:szCs w:val="24"/>
            </w:rPr>
            <m:t>=</m:t>
          </m:r>
          <m:f>
            <m:fPr>
              <m:type m:val="bar"/>
            </m:fPr>
            <m:num>
              <m:r>
                <w:rPr>
                  <w:sz w:val="24"/>
                  <w:szCs w:val="24"/>
                </w:rPr>
                <m:t>600</m:t>
              </m:r>
            </m:num>
            <m:den>
              <m:r>
                <w:rPr>
                  <w:sz w:val="24"/>
                  <w:szCs w:val="24"/>
                </w:rPr>
                <m:t>2.0603</m:t>
              </m:r>
            </m:den>
          </m:f>
          <m:r>
            <m:rPr>
              <m:sty m:val="p"/>
            </m:rPr>
            <w:rPr>
              <w:sz w:val="24"/>
              <w:szCs w:val="24"/>
            </w:rPr>
            <m:t>=</m:t>
          </m:r>
          <m:r>
            <w:rPr>
              <w:sz w:val="24"/>
              <w:szCs w:val="24"/>
            </w:rPr>
            <m:t>291.22</m:t>
          </m:r>
        </m:oMath>
      </m:oMathPara>
    </w:p>
    <w:p xmlns:m="http://schemas.openxmlformats.org/officeDocument/2006/math">
      <w:pPr>
        <w:spacing w:before="60" w:after="60" w:line="360" w:lineRule="auto"/>
        <w:ind w:firstLine="0"/>
        <w:jc w:val="center"/>
      </w:pPr>
      <m:oMathPara>
        <m:oMathParaPr>
          <m:jc m:val="center"/>
        </m:oMathParaPr>
        <m:oMath>
          <m:sSubSup>
            <m:e>
              <m:r>
                <w:rPr>
                  <w:sz w:val="24"/>
                  <w:szCs w:val="24"/>
                </w:rPr>
                <m:t>x</m:t>
              </m:r>
            </m:e>
            <m:sub>
              <m:r>
                <w:rPr>
                  <w:sz w:val="24"/>
                  <w:szCs w:val="24"/>
                </w:rPr>
                <m:t>D</m:t>
              </m:r>
              <m:r>
                <w:rPr>
                  <w:sz w:val="24"/>
                  <w:szCs w:val="24"/>
                </w:rPr>
                <m:t>C</m:t>
              </m:r>
              <m:r>
                <w:rPr>
                  <w:sz w:val="24"/>
                  <w:szCs w:val="24"/>
                </w:rPr>
                <m:t>1</m:t>
              </m:r>
            </m:sub>
            <m:sup>
              <m:d>
                <m:dPr>
                  <m:begChr m:val="("/>
                  <m:endChr m:val=")"/>
                  <m:sepChr m:val=""/>
                  <m:grow/>
                </m:dPr>
                <m:e>
                  <m:r>
                    <w:rPr>
                      <w:sz w:val="24"/>
                      <w:szCs w:val="24"/>
                    </w:rPr>
                    <m:t>1</m:t>
                  </m:r>
                </m:e>
              </m:d>
            </m:sup>
          </m:sSubSup>
          <m:r>
            <m:rPr>
              <m:sty m:val="p"/>
            </m:rPr>
            <w:rPr>
              <w:sz w:val="24"/>
              <w:szCs w:val="24"/>
            </w:rPr>
            <m:t>=</m:t>
          </m:r>
          <m:f>
            <m:fPr>
              <m:type m:val="bar"/>
            </m:fPr>
            <m:num>
              <m:r>
                <w:rPr>
                  <w:sz w:val="24"/>
                  <w:szCs w:val="24"/>
                </w:rPr>
                <m:t>517.73</m:t>
              </m:r>
              <m:r>
                <m:rPr>
                  <m:sty m:val="p"/>
                </m:rPr>
                <w:rPr>
                  <w:sz w:val="24"/>
                  <w:szCs w:val="24"/>
                </w:rPr>
                <m:t>×</m:t>
              </m:r>
              <m:r>
                <w:rPr>
                  <w:sz w:val="24"/>
                  <w:szCs w:val="24"/>
                </w:rPr>
                <m:t>2</m:t>
              </m:r>
              <m:r>
                <m:rPr>
                  <m:sty m:val="p"/>
                </m:rPr>
                <w:rPr>
                  <w:sz w:val="24"/>
                  <w:szCs w:val="24"/>
                </w:rPr>
                <m:t>+</m:t>
              </m:r>
              <m:r>
                <w:rPr>
                  <w:sz w:val="24"/>
                  <w:szCs w:val="24"/>
                </w:rPr>
                <m:t>291.22</m:t>
              </m:r>
              <m:r>
                <m:rPr>
                  <m:sty m:val="p"/>
                </m:rPr>
                <w:rPr>
                  <w:sz w:val="24"/>
                  <w:szCs w:val="24"/>
                </w:rPr>
                <m:t>×</m:t>
              </m:r>
              <m:r>
                <w:rPr>
                  <w:sz w:val="24"/>
                  <w:szCs w:val="24"/>
                </w:rPr>
                <m:t>4</m:t>
              </m:r>
            </m:num>
            <m:den>
              <m:r>
                <w:rPr>
                  <w:sz w:val="24"/>
                  <w:szCs w:val="24"/>
                </w:rPr>
                <m:t>517.73</m:t>
              </m:r>
              <m:r>
                <m:rPr>
                  <m:sty m:val="p"/>
                </m:rPr>
                <w:rPr>
                  <w:sz w:val="24"/>
                  <w:szCs w:val="24"/>
                </w:rPr>
                <m:t>+</m:t>
              </m:r>
              <m:r>
                <w:rPr>
                  <w:sz w:val="24"/>
                  <w:szCs w:val="24"/>
                </w:rPr>
                <m:t>291.22</m:t>
              </m:r>
            </m:den>
          </m:f>
          <m:r>
            <m:rPr>
              <m:sty m:val="p"/>
            </m:rPr>
            <w:rPr>
              <w:sz w:val="24"/>
              <w:szCs w:val="24"/>
            </w:rPr>
            <m:t>=</m:t>
          </m:r>
          <m:f>
            <m:fPr>
              <m:type m:val="bar"/>
            </m:fPr>
            <m:num>
              <m:r>
                <w:rPr>
                  <w:sz w:val="24"/>
                  <w:szCs w:val="24"/>
                </w:rPr>
                <m:t>2200.34</m:t>
              </m:r>
            </m:num>
            <m:den>
              <m:r>
                <w:rPr>
                  <w:sz w:val="24"/>
                  <w:szCs w:val="24"/>
                </w:rPr>
                <m:t>808.95</m:t>
              </m:r>
            </m:den>
          </m:f>
          <m:r>
            <m:rPr>
              <m:sty m:val="p"/>
            </m:rPr>
            <w:rPr>
              <w:sz w:val="24"/>
              <w:szCs w:val="24"/>
            </w:rPr>
            <m:t>=</m:t>
          </m:r>
          <m:r>
            <w:rPr>
              <w:sz w:val="24"/>
              <w:szCs w:val="24"/>
            </w:rPr>
            <m:t>2.720</m:t>
          </m:r>
        </m:oMath>
      </m:oMathPara>
    </w:p>
    <w:p xmlns:m="http://schemas.openxmlformats.org/officeDocument/2006/math">
      <w:pPr>
        <w:spacing w:before="60" w:after="60" w:line="360" w:lineRule="auto"/>
        <w:ind w:firstLine="0"/>
        <w:jc w:val="center"/>
      </w:pPr>
      <m:oMathPara>
        <m:oMathParaPr>
          <m:jc m:val="center"/>
        </m:oMathParaPr>
        <m:oMath>
          <m:sSubSup>
            <m:e>
              <m:r>
                <w:rPr>
                  <w:sz w:val="24"/>
                  <w:szCs w:val="24"/>
                </w:rPr>
                <m:t>y</m:t>
              </m:r>
            </m:e>
            <m:sub>
              <m:r>
                <w:rPr>
                  <w:sz w:val="24"/>
                  <w:szCs w:val="24"/>
                </w:rPr>
                <m:t>D</m:t>
              </m:r>
              <m:r>
                <w:rPr>
                  <w:sz w:val="24"/>
                  <w:szCs w:val="24"/>
                </w:rPr>
                <m:t>C</m:t>
              </m:r>
              <m:r>
                <w:rPr>
                  <w:sz w:val="24"/>
                  <w:szCs w:val="24"/>
                </w:rPr>
                <m:t>1</m:t>
              </m:r>
            </m:sub>
            <m:sup>
              <m:d>
                <m:dPr>
                  <m:begChr m:val="("/>
                  <m:endChr m:val=")"/>
                  <m:sepChr m:val=""/>
                  <m:grow/>
                </m:dPr>
                <m:e>
                  <m:r>
                    <w:rPr>
                      <w:sz w:val="24"/>
                      <w:szCs w:val="24"/>
                    </w:rPr>
                    <m:t>1</m:t>
                  </m:r>
                </m:e>
              </m:d>
            </m:sup>
          </m:sSubSup>
          <m:r>
            <m:rPr>
              <m:sty m:val="p"/>
            </m:rPr>
            <w:rPr>
              <w:sz w:val="24"/>
              <w:szCs w:val="24"/>
            </w:rPr>
            <m:t>=</m:t>
          </m:r>
          <m:f>
            <m:fPr>
              <m:type m:val="bar"/>
            </m:fPr>
            <m:num>
              <m:r>
                <w:rPr>
                  <w:sz w:val="24"/>
                  <w:szCs w:val="24"/>
                </w:rPr>
                <m:t>517.73</m:t>
              </m:r>
              <m:r>
                <m:rPr>
                  <m:sty m:val="p"/>
                </m:rPr>
                <w:rPr>
                  <w:sz w:val="24"/>
                  <w:szCs w:val="24"/>
                </w:rPr>
                <m:t>×</m:t>
              </m:r>
              <m:r>
                <w:rPr>
                  <w:sz w:val="24"/>
                  <w:szCs w:val="24"/>
                </w:rPr>
                <m:t>2</m:t>
              </m:r>
              <m:r>
                <m:rPr>
                  <m:sty m:val="p"/>
                </m:rPr>
                <w:rPr>
                  <w:sz w:val="24"/>
                  <w:szCs w:val="24"/>
                </w:rPr>
                <m:t>+</m:t>
              </m:r>
              <m:r>
                <w:rPr>
                  <w:sz w:val="24"/>
                  <w:szCs w:val="24"/>
                </w:rPr>
                <m:t>291.22</m:t>
              </m:r>
              <m:r>
                <m:rPr>
                  <m:sty m:val="p"/>
                </m:rPr>
                <w:rPr>
                  <w:sz w:val="24"/>
                  <w:szCs w:val="24"/>
                </w:rPr>
                <m:t>×</m:t>
              </m:r>
              <m:r>
                <w:rPr>
                  <w:sz w:val="24"/>
                  <w:szCs w:val="24"/>
                </w:rPr>
                <m:t>5</m:t>
              </m:r>
            </m:num>
            <m:den>
              <m:r>
                <w:rPr>
                  <w:sz w:val="24"/>
                  <w:szCs w:val="24"/>
                </w:rPr>
                <m:t>517.73</m:t>
              </m:r>
              <m:r>
                <m:rPr>
                  <m:sty m:val="p"/>
                </m:rPr>
                <w:rPr>
                  <w:sz w:val="24"/>
                  <w:szCs w:val="24"/>
                </w:rPr>
                <m:t>+</m:t>
              </m:r>
              <m:r>
                <w:rPr>
                  <w:sz w:val="24"/>
                  <w:szCs w:val="24"/>
                </w:rPr>
                <m:t>291.22</m:t>
              </m:r>
            </m:den>
          </m:f>
          <m:r>
            <m:rPr>
              <m:sty m:val="p"/>
            </m:rPr>
            <w:rPr>
              <w:sz w:val="24"/>
              <w:szCs w:val="24"/>
            </w:rPr>
            <m:t>=</m:t>
          </m:r>
          <m:f>
            <m:fPr>
              <m:type m:val="bar"/>
            </m:fPr>
            <m:num>
              <m:r>
                <w:rPr>
                  <w:sz w:val="24"/>
                  <w:szCs w:val="24"/>
                </w:rPr>
                <m:t>2491.56</m:t>
              </m:r>
            </m:num>
            <m:den>
              <m:r>
                <w:rPr>
                  <w:sz w:val="24"/>
                  <w:szCs w:val="24"/>
                </w:rPr>
                <m:t>808.95</m:t>
              </m:r>
            </m:den>
          </m:f>
          <m:r>
            <m:rPr>
              <m:sty m:val="p"/>
            </m:rPr>
            <w:rPr>
              <w:sz w:val="24"/>
              <w:szCs w:val="24"/>
            </w:rPr>
            <m:t>=</m:t>
          </m:r>
          <m:r>
            <w:rPr>
              <w:sz w:val="24"/>
              <w:szCs w:val="24"/>
            </w:rPr>
            <m:t>3.080</m:t>
          </m:r>
        </m:oMath>
      </m:oMathPara>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此时</w:t>
      </w:r>
      <w:r>
        <w:rPr>
          <w:rFonts w:ascii="Times New Roman" w:hAnsi="Times New Roman" w:cs="Times New Roman" w:eastAsia="宋体"/>
          <w:sz w:val="24"/>
          <w:szCs w:val="24"/>
        </w:rPr>
        <w:t xml:space="preserve"> </w:t>
      </w:r>
      <m:oMath>
        <m:r>
          <w:rPr>
            <w:sz w:val="24"/>
            <w:szCs w:val="24"/>
          </w:rPr>
          <m:t>T</m:t>
        </m:r>
        <m:sSub>
          <m:e>
            <m:r>
              <w:rPr>
                <w:sz w:val="24"/>
                <w:szCs w:val="24"/>
              </w:rPr>
              <m:t>C</m:t>
            </m:r>
          </m:e>
          <m:sub>
            <m:r>
              <w:rPr>
                <w:sz w:val="24"/>
                <w:szCs w:val="24"/>
              </w:rPr>
              <m:t>D</m:t>
            </m:r>
            <m:r>
              <w:rPr>
                <w:sz w:val="24"/>
                <w:szCs w:val="24"/>
              </w:rPr>
              <m:t>C</m:t>
            </m:r>
            <m:r>
              <w:rPr>
                <w:sz w:val="24"/>
                <w:szCs w:val="24"/>
              </w:rPr>
              <m:t>1</m:t>
            </m:r>
          </m:sub>
        </m:sSub>
        <m:r>
          <m:rPr>
            <m:sty m:val="p"/>
          </m:rPr>
          <w:rPr>
            <w:sz w:val="24"/>
            <w:szCs w:val="24"/>
          </w:rPr>
          <m:t>=</m:t>
        </m:r>
        <m:r>
          <w:rPr>
            <w:sz w:val="24"/>
            <w:szCs w:val="24"/>
          </w:rPr>
          <m:t>800</m:t>
        </m:r>
        <m:r>
          <m:rPr>
            <m:sty m:val="p"/>
          </m:rPr>
          <w:rPr>
            <w:sz w:val="24"/>
            <w:szCs w:val="24"/>
          </w:rPr>
          <m:t>×</m:t>
        </m:r>
        <m:r>
          <w:rPr>
            <w:sz w:val="24"/>
            <w:szCs w:val="24"/>
          </w:rPr>
          <m:t>1.2980</m:t>
        </m:r>
        <m:r>
          <m:rPr>
            <m:sty m:val="p"/>
          </m:rPr>
          <w:rPr>
            <w:sz w:val="24"/>
            <w:szCs w:val="24"/>
          </w:rPr>
          <m:t>+</m:t>
        </m:r>
        <m:r>
          <w:rPr>
            <w:sz w:val="24"/>
            <w:szCs w:val="24"/>
          </w:rPr>
          <m:t>600</m:t>
        </m:r>
        <m:r>
          <m:rPr>
            <m:sty m:val="p"/>
          </m:rPr>
          <w:rPr>
            <w:sz w:val="24"/>
            <w:szCs w:val="24"/>
          </w:rPr>
          <m:t>×</m:t>
        </m:r>
        <m:r>
          <w:rPr>
            <w:sz w:val="24"/>
            <w:szCs w:val="24"/>
          </w:rPr>
          <m:t>2.3076</m:t>
        </m:r>
        <m:r>
          <m:rPr>
            <m:sty m:val="p"/>
          </m:rPr>
          <w:rPr>
            <w:sz w:val="24"/>
            <w:szCs w:val="24"/>
          </w:rPr>
          <m:t>=</m:t>
        </m:r>
        <m:r>
          <w:rPr>
            <w:sz w:val="24"/>
            <w:szCs w:val="24"/>
          </w:rPr>
          <m:t>2422.93</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元，比初始重心的 2472.38 元下降了 49.45 元。用同样方法对 DC2 迭代。借助 Python 程序逐次计算（Excel 中也可以按上式逐行填写公式完成），各次迭代结果如下：</w:t>
      </w:r>
    </w:p>
    <w:tbl xmlns:m="http://schemas.openxmlformats.org/officeDocument/2006/math">
      <w:tblPr>
        <w:tblW w:w="5000" w:type="pct"/>
        <w:jc w:val="center"/>
        <w:tblBorders>
          <w:top w:val="single" w:sz="12" w:color="000000"/>
          <w:bottom w:val="single" w:sz="12" w:color="000000"/>
          <w:left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迭代次数</w:t>
            </w:r>
            <w:r>
              <w:rPr>
                <w:rFonts w:ascii="Times New Roman" w:hAnsi="Times New Roman" w:cs="Times New Roman" w:eastAsia="宋体"/>
                <w:sz w:val="21"/>
                <w:szCs w:val="21"/>
                <w:b/>
                <w:bCs/>
              </w:rPr>
              <w:t xml:space="preserve"> </w:t>
            </w:r>
            <m:oMath>
              <m:r>
                <w:rPr>
                  <w:sz w:val="21"/>
                  <w:szCs w:val="21"/>
                </w:rPr>
                <m:t>k</m:t>
              </m:r>
            </m:oMath>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DC1 坐标</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DC1 组运费</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DC2 坐标</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DC2 组运费</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总运费</w:t>
            </w:r>
            <w:r>
              <w:rPr>
                <w:rFonts w:ascii="Times New Roman" w:hAnsi="Times New Roman" w:cs="Times New Roman" w:eastAsia="宋体"/>
                <w:sz w:val="21"/>
                <w:szCs w:val="21"/>
                <w:b/>
                <w:bCs/>
              </w:rPr>
              <w:t xml:space="preserve"> </w:t>
            </w:r>
            <m:oMath>
              <m:r>
                <w:rPr>
                  <w:sz w:val="21"/>
                  <w:szCs w:val="21"/>
                </w:rPr>
                <m:t>T</m:t>
              </m:r>
              <m:r>
                <w:rPr>
                  <w:sz w:val="21"/>
                  <w:szCs w:val="21"/>
                </w:rPr>
                <m:t>C</m:t>
              </m:r>
            </m:oMath>
          </w:p>
        </w:tc>
      </w:tr>
      <w:tr>
        <w:tc>
          <w:tcPr/>
          <w:p>
            <w:pPr>
              <w:spacing w:before="20" w:after="20" w:line="276" w:lineRule="auto"/>
              <w:ind w:firstLine="0"/>
              <w:jc w:val="center"/>
            </w:pPr>
            <w:r>
              <w:rPr>
                <w:rFonts w:ascii="Times New Roman" w:hAnsi="Times New Roman" w:cs="Times New Roman" w:eastAsia="宋体"/>
                <w:sz w:val="21"/>
                <w:szCs w:val="21"/>
              </w:rPr>
              <w:t xml:space="preserve">0（初始重心）</w:t>
            </w:r>
          </w:p>
        </w:tc>
        <w:tc>
          <w:tcPr/>
          <w:p>
            <w:pPr>
              <w:spacing w:before="20" w:after="20" w:line="276" w:lineRule="auto"/>
              <w:ind w:firstLine="0"/>
              <w:jc w:val="center"/>
            </w:pPr>
            <w:r>
              <w:rPr>
                <w:rFonts w:ascii="Times New Roman" w:hAnsi="Times New Roman" w:cs="Times New Roman" w:eastAsia="宋体"/>
                <w:sz w:val="21"/>
                <w:szCs w:val="21"/>
              </w:rPr>
              <w:t xml:space="preserve">(2.857, 3.286)</w:t>
            </w:r>
          </w:p>
        </w:tc>
        <w:tc>
          <w:tcPr/>
          <w:p>
            <w:pPr>
              <w:spacing w:before="20" w:after="20" w:line="276" w:lineRule="auto"/>
              <w:ind w:firstLine="0"/>
              <w:jc w:val="center"/>
            </w:pPr>
            <w:r>
              <w:rPr>
                <w:rFonts w:ascii="Times New Roman" w:hAnsi="Times New Roman" w:cs="Times New Roman" w:eastAsia="宋体"/>
                <w:sz w:val="21"/>
                <w:szCs w:val="21"/>
              </w:rPr>
              <w:t xml:space="preserve">2472.38</w:t>
            </w:r>
          </w:p>
        </w:tc>
        <w:tc>
          <w:tcPr/>
          <w:p>
            <w:pPr>
              <w:spacing w:before="20" w:after="20" w:line="276" w:lineRule="auto"/>
              <w:ind w:firstLine="0"/>
              <w:jc w:val="center"/>
            </w:pPr>
            <w:r>
              <w:rPr>
                <w:rFonts w:ascii="Times New Roman" w:hAnsi="Times New Roman" w:cs="Times New Roman" w:eastAsia="宋体"/>
                <w:sz w:val="21"/>
                <w:szCs w:val="21"/>
              </w:rPr>
              <w:t xml:space="preserve">(7.5625, 2.6875)</w:t>
            </w:r>
          </w:p>
        </w:tc>
        <w:tc>
          <w:tcPr/>
          <w:p>
            <w:pPr>
              <w:spacing w:before="20" w:after="20" w:line="276" w:lineRule="auto"/>
              <w:ind w:firstLine="0"/>
              <w:jc w:val="center"/>
            </w:pPr>
            <w:r>
              <w:rPr>
                <w:rFonts w:ascii="Times New Roman" w:hAnsi="Times New Roman" w:cs="Times New Roman" w:eastAsia="宋体"/>
                <w:sz w:val="21"/>
                <w:szCs w:val="21"/>
              </w:rPr>
              <w:t xml:space="preserve">2490.29</w:t>
            </w:r>
          </w:p>
        </w:tc>
        <w:tc>
          <w:tcPr/>
          <w:p>
            <w:pPr>
              <w:spacing w:before="20" w:after="20" w:line="276" w:lineRule="auto"/>
              <w:ind w:firstLine="0"/>
              <w:jc w:val="center"/>
            </w:pPr>
            <w:r>
              <w:rPr>
                <w:rFonts w:ascii="Times New Roman" w:hAnsi="Times New Roman" w:cs="Times New Roman" w:eastAsia="宋体"/>
                <w:sz w:val="21"/>
                <w:szCs w:val="21"/>
              </w:rPr>
              <w:t xml:space="preserve">4962.67</w:t>
            </w:r>
          </w:p>
        </w:tc>
      </w:tr>
      <w:tr>
        <w:tc>
          <w:tcPr/>
          <w:p>
            <w:pPr>
              <w:spacing w:before="20" w:after="20" w:line="276" w:lineRule="auto"/>
              <w:ind w:firstLine="0"/>
              <w:jc w:val="center"/>
            </w:pPr>
            <w:r>
              <w:rPr>
                <w:rFonts w:ascii="Times New Roman" w:hAnsi="Times New Roman" w:cs="Times New Roman" w:eastAsia="宋体"/>
                <w:sz w:val="21"/>
                <w:szCs w:val="21"/>
              </w:rPr>
              <w:t xml:space="preserve">1</w:t>
            </w:r>
          </w:p>
        </w:tc>
        <w:tc>
          <w:tcPr/>
          <w:p>
            <w:pPr>
              <w:spacing w:before="20" w:after="20" w:line="276" w:lineRule="auto"/>
              <w:ind w:firstLine="0"/>
              <w:jc w:val="center"/>
            </w:pPr>
            <w:r>
              <w:rPr>
                <w:rFonts w:ascii="Times New Roman" w:hAnsi="Times New Roman" w:cs="Times New Roman" w:eastAsia="宋体"/>
                <w:sz w:val="21"/>
                <w:szCs w:val="21"/>
              </w:rPr>
              <w:t xml:space="preserve">(2.720, 3.080)</w:t>
            </w:r>
          </w:p>
        </w:tc>
        <w:tc>
          <w:tcPr/>
          <w:p>
            <w:pPr>
              <w:spacing w:before="20" w:after="20" w:line="276" w:lineRule="auto"/>
              <w:ind w:firstLine="0"/>
              <w:jc w:val="center"/>
            </w:pPr>
            <w:r>
              <w:rPr>
                <w:rFonts w:ascii="Times New Roman" w:hAnsi="Times New Roman" w:cs="Times New Roman" w:eastAsia="宋体"/>
                <w:sz w:val="21"/>
                <w:szCs w:val="21"/>
              </w:rPr>
              <w:t xml:space="preserve">2422.93</w:t>
            </w:r>
          </w:p>
        </w:tc>
        <w:tc>
          <w:tcPr/>
          <w:p>
            <w:pPr>
              <w:spacing w:before="20" w:after="20" w:line="276" w:lineRule="auto"/>
              <w:ind w:firstLine="0"/>
              <w:jc w:val="center"/>
            </w:pPr>
            <w:r>
              <w:rPr>
                <w:rFonts w:ascii="Times New Roman" w:hAnsi="Times New Roman" w:cs="Times New Roman" w:eastAsia="宋体"/>
                <w:sz w:val="21"/>
                <w:szCs w:val="21"/>
              </w:rPr>
              <w:t xml:space="preserve">(7.623, 2.869)</w:t>
            </w:r>
          </w:p>
        </w:tc>
        <w:tc>
          <w:tcPr/>
          <w:p>
            <w:pPr>
              <w:spacing w:before="20" w:after="20" w:line="276" w:lineRule="auto"/>
              <w:ind w:firstLine="0"/>
              <w:jc w:val="center"/>
            </w:pPr>
            <w:r>
              <w:rPr>
                <w:rFonts w:ascii="Times New Roman" w:hAnsi="Times New Roman" w:cs="Times New Roman" w:eastAsia="宋体"/>
                <w:sz w:val="21"/>
                <w:szCs w:val="21"/>
              </w:rPr>
              <w:t xml:space="preserve">2451.98</w:t>
            </w:r>
          </w:p>
        </w:tc>
        <w:tc>
          <w:tcPr/>
          <w:p>
            <w:pPr>
              <w:spacing w:before="20" w:after="20" w:line="276" w:lineRule="auto"/>
              <w:ind w:firstLine="0"/>
              <w:jc w:val="center"/>
            </w:pPr>
            <w:r>
              <w:rPr>
                <w:rFonts w:ascii="Times New Roman" w:hAnsi="Times New Roman" w:cs="Times New Roman" w:eastAsia="宋体"/>
                <w:sz w:val="21"/>
                <w:szCs w:val="21"/>
              </w:rPr>
              <w:t xml:space="preserve">4874.91</w:t>
            </w:r>
          </w:p>
        </w:tc>
      </w:tr>
      <w:tr>
        <w:tc>
          <w:tcPr/>
          <w:p>
            <w:pPr>
              <w:spacing w:before="20" w:after="20" w:line="276" w:lineRule="auto"/>
              <w:ind w:firstLine="0"/>
              <w:jc w:val="center"/>
            </w:pPr>
            <w:r>
              <w:rPr>
                <w:rFonts w:ascii="Times New Roman" w:hAnsi="Times New Roman" w:cs="Times New Roman" w:eastAsia="宋体"/>
                <w:sz w:val="21"/>
                <w:szCs w:val="21"/>
              </w:rPr>
              <w:t xml:space="preserve">2</w:t>
            </w:r>
          </w:p>
        </w:tc>
        <w:tc>
          <w:tcPr/>
          <w:p>
            <w:pPr>
              <w:spacing w:before="20" w:after="20" w:line="276" w:lineRule="auto"/>
              <w:ind w:firstLine="0"/>
              <w:jc w:val="center"/>
            </w:pPr>
            <w:r>
              <w:rPr>
                <w:rFonts w:ascii="Times New Roman" w:hAnsi="Times New Roman" w:cs="Times New Roman" w:eastAsia="宋体"/>
                <w:sz w:val="21"/>
                <w:szCs w:val="21"/>
              </w:rPr>
              <w:t xml:space="preserve">(2.593, 2.890)</w:t>
            </w:r>
          </w:p>
        </w:tc>
        <w:tc>
          <w:tcPr/>
          <w:p>
            <w:pPr>
              <w:spacing w:before="20" w:after="20" w:line="276" w:lineRule="auto"/>
              <w:ind w:firstLine="0"/>
              <w:jc w:val="center"/>
            </w:pPr>
            <w:r>
              <w:rPr>
                <w:rFonts w:ascii="Times New Roman" w:hAnsi="Times New Roman" w:cs="Times New Roman" w:eastAsia="宋体"/>
                <w:sz w:val="21"/>
                <w:szCs w:val="21"/>
              </w:rPr>
              <w:t xml:space="preserve">2377.29</w:t>
            </w:r>
          </w:p>
        </w:tc>
        <w:tc>
          <w:tcPr/>
          <w:p>
            <w:pPr>
              <w:spacing w:before="20" w:after="20" w:line="276" w:lineRule="auto"/>
              <w:ind w:firstLine="0"/>
              <w:jc w:val="center"/>
            </w:pPr>
            <w:r>
              <w:rPr>
                <w:rFonts w:ascii="Times New Roman" w:hAnsi="Times New Roman" w:cs="Times New Roman" w:eastAsia="宋体"/>
                <w:sz w:val="21"/>
                <w:szCs w:val="21"/>
              </w:rPr>
              <w:t xml:space="preserve">(7.680, 3.040)</w:t>
            </w:r>
          </w:p>
        </w:tc>
        <w:tc>
          <w:tcPr/>
          <w:p>
            <w:pPr>
              <w:spacing w:before="20" w:after="20" w:line="276" w:lineRule="auto"/>
              <w:ind w:firstLine="0"/>
              <w:jc w:val="center"/>
            </w:pPr>
            <w:r>
              <w:rPr>
                <w:rFonts w:ascii="Times New Roman" w:hAnsi="Times New Roman" w:cs="Times New Roman" w:eastAsia="宋体"/>
                <w:sz w:val="21"/>
                <w:szCs w:val="21"/>
              </w:rPr>
              <w:t xml:space="preserve">2415.96</w:t>
            </w:r>
          </w:p>
        </w:tc>
        <w:tc>
          <w:tcPr/>
          <w:p>
            <w:pPr>
              <w:spacing w:before="20" w:after="20" w:line="276" w:lineRule="auto"/>
              <w:ind w:firstLine="0"/>
              <w:jc w:val="center"/>
            </w:pPr>
            <w:r>
              <w:rPr>
                <w:rFonts w:ascii="Times New Roman" w:hAnsi="Times New Roman" w:cs="Times New Roman" w:eastAsia="宋体"/>
                <w:sz w:val="21"/>
                <w:szCs w:val="21"/>
              </w:rPr>
              <w:t xml:space="preserve">4793.25</w:t>
            </w:r>
          </w:p>
        </w:tc>
      </w:tr>
      <w:tr>
        <w:tc>
          <w:tcPr/>
          <w:p>
            <w:pPr>
              <w:spacing w:before="20" w:after="20" w:line="276" w:lineRule="auto"/>
              <w:ind w:firstLine="0"/>
              <w:jc w:val="center"/>
            </w:pPr>
            <w:r>
              <w:rPr>
                <w:rFonts w:ascii="Times New Roman" w:hAnsi="Times New Roman" w:cs="Times New Roman" w:eastAsia="宋体"/>
                <w:sz w:val="21"/>
                <w:szCs w:val="21"/>
              </w:rPr>
              <w:t xml:space="preserve">3</w:t>
            </w:r>
          </w:p>
        </w:tc>
        <w:tc>
          <w:tcPr/>
          <w:p>
            <w:pPr>
              <w:spacing w:before="20" w:after="20" w:line="276" w:lineRule="auto"/>
              <w:ind w:firstLine="0"/>
              <w:jc w:val="center"/>
            </w:pPr>
            <w:r>
              <w:rPr>
                <w:rFonts w:ascii="Times New Roman" w:hAnsi="Times New Roman" w:cs="Times New Roman" w:eastAsia="宋体"/>
                <w:sz w:val="21"/>
                <w:szCs w:val="21"/>
              </w:rPr>
              <w:t xml:space="preserve">(2.481, 2.721)</w:t>
            </w:r>
          </w:p>
        </w:tc>
        <w:tc>
          <w:tcPr/>
          <w:p>
            <w:pPr>
              <w:spacing w:before="20" w:after="20" w:line="276" w:lineRule="auto"/>
              <w:ind w:firstLine="0"/>
              <w:jc w:val="center"/>
            </w:pPr>
            <w:r>
              <w:rPr>
                <w:rFonts w:ascii="Times New Roman" w:hAnsi="Times New Roman" w:cs="Times New Roman" w:eastAsia="宋体"/>
                <w:sz w:val="21"/>
                <w:szCs w:val="21"/>
              </w:rPr>
              <w:t xml:space="preserve">2336.65</w:t>
            </w:r>
          </w:p>
        </w:tc>
        <w:tc>
          <w:tcPr/>
          <w:p>
            <w:pPr>
              <w:spacing w:before="20" w:after="20" w:line="276" w:lineRule="auto"/>
              <w:ind w:firstLine="0"/>
              <w:jc w:val="center"/>
            </w:pPr>
            <w:r>
              <w:rPr>
                <w:rFonts w:ascii="Times New Roman" w:hAnsi="Times New Roman" w:cs="Times New Roman" w:eastAsia="宋体"/>
                <w:sz w:val="21"/>
                <w:szCs w:val="21"/>
              </w:rPr>
              <w:t xml:space="preserve">(7.732, 3.196)</w:t>
            </w:r>
          </w:p>
        </w:tc>
        <w:tc>
          <w:tcPr/>
          <w:p>
            <w:pPr>
              <w:spacing w:before="20" w:after="20" w:line="276" w:lineRule="auto"/>
              <w:ind w:firstLine="0"/>
              <w:jc w:val="center"/>
            </w:pPr>
            <w:r>
              <w:rPr>
                <w:rFonts w:ascii="Times New Roman" w:hAnsi="Times New Roman" w:cs="Times New Roman" w:eastAsia="宋体"/>
                <w:sz w:val="21"/>
                <w:szCs w:val="21"/>
              </w:rPr>
              <w:t xml:space="preserve">2383.03</w:t>
            </w:r>
          </w:p>
        </w:tc>
        <w:tc>
          <w:tcPr/>
          <w:p>
            <w:pPr>
              <w:spacing w:before="20" w:after="20" w:line="276" w:lineRule="auto"/>
              <w:ind w:firstLine="0"/>
              <w:jc w:val="center"/>
            </w:pPr>
            <w:r>
              <w:rPr>
                <w:rFonts w:ascii="Times New Roman" w:hAnsi="Times New Roman" w:cs="Times New Roman" w:eastAsia="宋体"/>
                <w:sz w:val="21"/>
                <w:szCs w:val="21"/>
              </w:rPr>
              <w:t xml:space="preserve">4719.68</w:t>
            </w:r>
          </w:p>
        </w:tc>
      </w:tr>
      <w:tr>
        <w:tc>
          <w:tcPr/>
          <w:p>
            <w:pPr>
              <w:spacing w:before="20" w:after="20" w:line="276" w:lineRule="auto"/>
              <w:ind w:firstLine="0"/>
              <w:jc w:val="center"/>
            </w:pPr>
            <w:r>
              <w:rPr>
                <w:rFonts w:ascii="Times New Roman" w:hAnsi="Times New Roman" w:cs="Times New Roman" w:eastAsia="宋体"/>
                <w:sz w:val="21"/>
                <w:szCs w:val="21"/>
              </w:rPr>
              <w:t xml:space="preserve">5</w:t>
            </w:r>
          </w:p>
        </w:tc>
        <w:tc>
          <w:tcPr/>
          <w:p>
            <w:pPr>
              <w:spacing w:before="20" w:after="20" w:line="276" w:lineRule="auto"/>
              <w:ind w:firstLine="0"/>
              <w:jc w:val="center"/>
            </w:pPr>
            <w:r>
              <w:rPr>
                <w:rFonts w:ascii="Times New Roman" w:hAnsi="Times New Roman" w:cs="Times New Roman" w:eastAsia="宋体"/>
                <w:sz w:val="21"/>
                <w:szCs w:val="21"/>
              </w:rPr>
              <w:t xml:space="preserve">(2.302, 2.453)</w:t>
            </w:r>
          </w:p>
        </w:tc>
        <w:tc>
          <w:tcPr/>
          <w:p>
            <w:pPr>
              <w:spacing w:before="20" w:after="20" w:line="276" w:lineRule="auto"/>
              <w:ind w:firstLine="0"/>
              <w:jc w:val="center"/>
            </w:pPr>
            <w:r>
              <w:rPr>
                <w:rFonts w:ascii="Times New Roman" w:hAnsi="Times New Roman" w:cs="Times New Roman" w:eastAsia="宋体"/>
                <w:sz w:val="21"/>
                <w:szCs w:val="21"/>
              </w:rPr>
              <w:t xml:space="preserve">2272.28</w:t>
            </w:r>
          </w:p>
        </w:tc>
        <w:tc>
          <w:tcPr/>
          <w:p>
            <w:pPr>
              <w:spacing w:before="20" w:after="20" w:line="276" w:lineRule="auto"/>
              <w:ind w:firstLine="0"/>
              <w:jc w:val="center"/>
            </w:pPr>
            <w:r>
              <w:rPr>
                <w:rFonts w:ascii="Times New Roman" w:hAnsi="Times New Roman" w:cs="Times New Roman" w:eastAsia="宋体"/>
                <w:sz w:val="21"/>
                <w:szCs w:val="21"/>
              </w:rPr>
              <w:t xml:space="preserve">(7.819, 3.456)</w:t>
            </w:r>
          </w:p>
        </w:tc>
        <w:tc>
          <w:tcPr/>
          <w:p>
            <w:pPr>
              <w:spacing w:before="20" w:after="20" w:line="276" w:lineRule="auto"/>
              <w:ind w:firstLine="0"/>
              <w:jc w:val="center"/>
            </w:pPr>
            <w:r>
              <w:rPr>
                <w:rFonts w:ascii="Times New Roman" w:hAnsi="Times New Roman" w:cs="Times New Roman" w:eastAsia="宋体"/>
                <w:sz w:val="21"/>
                <w:szCs w:val="21"/>
              </w:rPr>
              <w:t xml:space="preserve">2328.23</w:t>
            </w:r>
          </w:p>
        </w:tc>
        <w:tc>
          <w:tcPr/>
          <w:p>
            <w:pPr>
              <w:spacing w:before="20" w:after="20" w:line="276" w:lineRule="auto"/>
              <w:ind w:firstLine="0"/>
              <w:jc w:val="center"/>
            </w:pPr>
            <w:r>
              <w:rPr>
                <w:rFonts w:ascii="Times New Roman" w:hAnsi="Times New Roman" w:cs="Times New Roman" w:eastAsia="宋体"/>
                <w:sz w:val="21"/>
                <w:szCs w:val="21"/>
              </w:rPr>
              <w:t xml:space="preserve">4600.51</w:t>
            </w:r>
          </w:p>
        </w:tc>
      </w:tr>
      <w:tr>
        <w:tc>
          <w:tcPr/>
          <w:p>
            <w:pPr>
              <w:spacing w:before="20" w:after="20" w:line="276" w:lineRule="auto"/>
              <w:ind w:firstLine="0"/>
              <w:jc w:val="center"/>
            </w:pPr>
            <w:r>
              <w:rPr>
                <w:rFonts w:ascii="Times New Roman" w:hAnsi="Times New Roman" w:cs="Times New Roman" w:eastAsia="宋体"/>
                <w:sz w:val="21"/>
                <w:szCs w:val="21"/>
              </w:rPr>
              <w:t xml:space="preserve">10</w:t>
            </w:r>
          </w:p>
        </w:tc>
        <w:tc>
          <w:tcPr/>
          <w:p>
            <w:pPr>
              <w:spacing w:before="20" w:after="20" w:line="276" w:lineRule="auto"/>
              <w:ind w:firstLine="0"/>
              <w:jc w:val="center"/>
            </w:pPr>
            <w:r>
              <w:rPr>
                <w:rFonts w:ascii="Times New Roman" w:hAnsi="Times New Roman" w:cs="Times New Roman" w:eastAsia="宋体"/>
                <w:sz w:val="21"/>
                <w:szCs w:val="21"/>
              </w:rPr>
              <w:t xml:space="preserve">(2.081, 2.122)</w:t>
            </w:r>
          </w:p>
        </w:tc>
        <w:tc>
          <w:tcPr/>
          <w:p>
            <w:pPr>
              <w:spacing w:before="20" w:after="20" w:line="276" w:lineRule="auto"/>
              <w:ind w:firstLine="0"/>
              <w:jc w:val="center"/>
            </w:pPr>
            <w:r>
              <w:rPr>
                <w:rFonts w:ascii="Times New Roman" w:hAnsi="Times New Roman" w:cs="Times New Roman" w:eastAsia="宋体"/>
                <w:sz w:val="21"/>
                <w:szCs w:val="21"/>
              </w:rPr>
              <w:t xml:space="preserve">2192.55</w:t>
            </w:r>
          </w:p>
        </w:tc>
        <w:tc>
          <w:tcPr/>
          <w:p>
            <w:pPr>
              <w:spacing w:before="20" w:after="20" w:line="276" w:lineRule="auto"/>
              <w:ind w:firstLine="0"/>
              <w:jc w:val="center"/>
            </w:pPr>
            <w:r>
              <w:rPr>
                <w:rFonts w:ascii="Times New Roman" w:hAnsi="Times New Roman" w:cs="Times New Roman" w:eastAsia="宋体"/>
                <w:sz w:val="21"/>
                <w:szCs w:val="21"/>
              </w:rPr>
              <w:t xml:space="preserve">(7.941, 3.822)</w:t>
            </w:r>
          </w:p>
        </w:tc>
        <w:tc>
          <w:tcPr/>
          <w:p>
            <w:pPr>
              <w:spacing w:before="20" w:after="20" w:line="276" w:lineRule="auto"/>
              <w:ind w:firstLine="0"/>
              <w:jc w:val="center"/>
            </w:pPr>
            <w:r>
              <w:rPr>
                <w:rFonts w:ascii="Times New Roman" w:hAnsi="Times New Roman" w:cs="Times New Roman" w:eastAsia="宋体"/>
                <w:sz w:val="21"/>
                <w:szCs w:val="21"/>
              </w:rPr>
              <w:t xml:space="preserve">2251.08</w:t>
            </w:r>
          </w:p>
        </w:tc>
        <w:tc>
          <w:tcPr/>
          <w:p>
            <w:pPr>
              <w:spacing w:before="20" w:after="20" w:line="276" w:lineRule="auto"/>
              <w:ind w:firstLine="0"/>
              <w:jc w:val="center"/>
            </w:pPr>
            <w:r>
              <w:rPr>
                <w:rFonts w:ascii="Times New Roman" w:hAnsi="Times New Roman" w:cs="Times New Roman" w:eastAsia="宋体"/>
                <w:sz w:val="21"/>
                <w:szCs w:val="21"/>
              </w:rPr>
              <w:t xml:space="preserve">4443.63</w:t>
            </w:r>
          </w:p>
        </w:tc>
      </w:tr>
      <w:tr>
        <w:tc>
          <w:tcPr/>
          <w:p>
            <w:pPr>
              <w:spacing w:before="20" w:after="20" w:line="276" w:lineRule="auto"/>
              <w:ind w:firstLine="0"/>
              <w:jc w:val="center"/>
            </w:pPr>
            <w:r>
              <w:rPr>
                <w:rFonts w:ascii="Times New Roman" w:hAnsi="Times New Roman" w:cs="Times New Roman" w:eastAsia="宋体"/>
                <w:sz w:val="21"/>
                <w:szCs w:val="21"/>
              </w:rPr>
              <w:t xml:space="preserve">20</w:t>
            </w:r>
          </w:p>
        </w:tc>
        <w:tc>
          <w:tcPr/>
          <w:p>
            <w:pPr>
              <w:spacing w:before="20" w:after="20" w:line="276" w:lineRule="auto"/>
              <w:ind w:firstLine="0"/>
              <w:jc w:val="center"/>
            </w:pPr>
            <w:r>
              <w:rPr>
                <w:rFonts w:ascii="Times New Roman" w:hAnsi="Times New Roman" w:cs="Times New Roman" w:eastAsia="宋体"/>
                <w:sz w:val="21"/>
                <w:szCs w:val="21"/>
              </w:rPr>
              <w:t xml:space="preserve">(2.005, 2.007)</w:t>
            </w:r>
          </w:p>
        </w:tc>
        <w:tc>
          <w:tcPr/>
          <w:p>
            <w:pPr>
              <w:spacing w:before="20" w:after="20" w:line="276" w:lineRule="auto"/>
              <w:ind w:firstLine="0"/>
              <w:jc w:val="center"/>
            </w:pPr>
            <w:r>
              <w:rPr>
                <w:rFonts w:ascii="Times New Roman" w:hAnsi="Times New Roman" w:cs="Times New Roman" w:eastAsia="宋体"/>
                <w:sz w:val="21"/>
                <w:szCs w:val="21"/>
              </w:rPr>
              <w:t xml:space="preserve">2165.04</w:t>
            </w:r>
          </w:p>
        </w:tc>
        <w:tc>
          <w:tcPr/>
          <w:p>
            <w:pPr>
              <w:spacing w:before="20" w:after="20" w:line="276" w:lineRule="auto"/>
              <w:ind w:firstLine="0"/>
              <w:jc w:val="center"/>
            </w:pPr>
            <w:r>
              <w:rPr>
                <w:rFonts w:ascii="Times New Roman" w:hAnsi="Times New Roman" w:cs="Times New Roman" w:eastAsia="宋体"/>
                <w:sz w:val="21"/>
                <w:szCs w:val="21"/>
              </w:rPr>
              <w:t xml:space="preserve">(7.995, 3.985)</w:t>
            </w:r>
          </w:p>
        </w:tc>
        <w:tc>
          <w:tcPr/>
          <w:p>
            <w:pPr>
              <w:spacing w:before="20" w:after="20" w:line="276" w:lineRule="auto"/>
              <w:ind w:firstLine="0"/>
              <w:jc w:val="center"/>
            </w:pPr>
            <w:r>
              <w:rPr>
                <w:rFonts w:ascii="Times New Roman" w:hAnsi="Times New Roman" w:cs="Times New Roman" w:eastAsia="宋体"/>
                <w:sz w:val="21"/>
                <w:szCs w:val="21"/>
              </w:rPr>
              <w:t xml:space="preserve">2216.81</w:t>
            </w:r>
          </w:p>
        </w:tc>
        <w:tc>
          <w:tcPr/>
          <w:p>
            <w:pPr>
              <w:spacing w:before="20" w:after="20" w:line="276" w:lineRule="auto"/>
              <w:ind w:firstLine="0"/>
              <w:jc w:val="center"/>
            </w:pPr>
            <w:r>
              <w:rPr>
                <w:rFonts w:ascii="Times New Roman" w:hAnsi="Times New Roman" w:cs="Times New Roman" w:eastAsia="宋体"/>
                <w:sz w:val="21"/>
                <w:szCs w:val="21"/>
              </w:rPr>
              <w:t xml:space="preserve">4381.85</w:t>
            </w:r>
          </w:p>
        </w:tc>
      </w:tr>
      <w:tr>
        <w:tc>
          <w:tcPr/>
          <w:p>
            <w:pPr>
              <w:spacing w:before="20" w:after="20" w:line="276" w:lineRule="auto"/>
              <w:ind w:firstLine="0"/>
              <w:jc w:val="center"/>
            </w:pPr>
            <w:r>
              <w:rPr>
                <w:rFonts w:ascii="Times New Roman" w:hAnsi="Times New Roman" w:cs="Times New Roman" w:eastAsia="宋体"/>
                <w:sz w:val="21"/>
                <w:szCs w:val="21"/>
              </w:rPr>
              <w:t xml:space="preserve">30</w:t>
            </w:r>
          </w:p>
        </w:tc>
        <w:tc>
          <w:tcPr/>
          <w:p>
            <w:pPr>
              <w:spacing w:before="20" w:after="20" w:line="276" w:lineRule="auto"/>
              <w:ind w:firstLine="0"/>
              <w:jc w:val="center"/>
            </w:pPr>
            <w:r>
              <w:rPr>
                <w:rFonts w:ascii="Times New Roman" w:hAnsi="Times New Roman" w:cs="Times New Roman" w:eastAsia="宋体"/>
                <w:sz w:val="21"/>
                <w:szCs w:val="21"/>
              </w:rPr>
              <w:t xml:space="preserve">(2.000, 2.000)</w:t>
            </w:r>
          </w:p>
        </w:tc>
        <w:tc>
          <w:tcPr/>
          <w:p>
            <w:pPr>
              <w:spacing w:before="20" w:after="20" w:line="276" w:lineRule="auto"/>
              <w:ind w:firstLine="0"/>
              <w:jc w:val="center"/>
            </w:pPr>
            <w:r>
              <w:rPr>
                <w:rFonts w:ascii="Times New Roman" w:hAnsi="Times New Roman" w:cs="Times New Roman" w:eastAsia="宋体"/>
                <w:sz w:val="21"/>
                <w:szCs w:val="21"/>
              </w:rPr>
              <w:t xml:space="preserve">2163.43</w:t>
            </w:r>
          </w:p>
        </w:tc>
        <w:tc>
          <w:tcPr/>
          <w:p>
            <w:pPr>
              <w:spacing w:before="20" w:after="20" w:line="276" w:lineRule="auto"/>
              <w:ind w:firstLine="0"/>
              <w:jc w:val="center"/>
            </w:pPr>
            <w:r>
              <w:rPr>
                <w:rFonts w:ascii="Times New Roman" w:hAnsi="Times New Roman" w:cs="Times New Roman" w:eastAsia="宋体"/>
                <w:sz w:val="21"/>
                <w:szCs w:val="21"/>
              </w:rPr>
              <w:t xml:space="preserve">(8.000, 3.999)</w:t>
            </w:r>
          </w:p>
        </w:tc>
        <w:tc>
          <w:tcPr/>
          <w:p>
            <w:pPr>
              <w:spacing w:before="20" w:after="20" w:line="276" w:lineRule="auto"/>
              <w:ind w:firstLine="0"/>
              <w:jc w:val="center"/>
            </w:pPr>
            <w:r>
              <w:rPr>
                <w:rFonts w:ascii="Times New Roman" w:hAnsi="Times New Roman" w:cs="Times New Roman" w:eastAsia="宋体"/>
                <w:sz w:val="21"/>
                <w:szCs w:val="21"/>
              </w:rPr>
              <w:t xml:space="preserve">2213.86</w:t>
            </w:r>
          </w:p>
        </w:tc>
        <w:tc>
          <w:tcPr/>
          <w:p>
            <w:pPr>
              <w:spacing w:before="20" w:after="20" w:line="276" w:lineRule="auto"/>
              <w:ind w:firstLine="0"/>
              <w:jc w:val="center"/>
            </w:pPr>
            <w:r>
              <w:rPr>
                <w:rFonts w:ascii="Times New Roman" w:hAnsi="Times New Roman" w:cs="Times New Roman" w:eastAsia="宋体"/>
                <w:sz w:val="21"/>
                <w:szCs w:val="21"/>
              </w:rPr>
              <w:t xml:space="preserve">4377.29</w:t>
            </w:r>
          </w:p>
        </w:tc>
      </w:tr>
      <w:tr>
        <w:tc>
          <w:tcPr/>
          <w:p>
            <w:pPr>
              <w:spacing w:before="20" w:after="20" w:line="276" w:lineRule="auto"/>
              <w:ind w:firstLine="0"/>
              <w:jc w:val="center"/>
            </w:pPr>
            <w:r>
              <w:rPr>
                <w:rFonts w:ascii="Times New Roman" w:hAnsi="Times New Roman" w:cs="Times New Roman" w:eastAsia="宋体"/>
                <w:sz w:val="21"/>
                <w:szCs w:val="21"/>
              </w:rPr>
              <w:t xml:space="preserve">40 及以后</w:t>
            </w:r>
          </w:p>
        </w:tc>
        <w:tc>
          <w:tcPr/>
          <w:p>
            <w:pPr>
              <w:spacing w:before="20" w:after="20" w:line="276" w:lineRule="auto"/>
              <w:ind w:firstLine="0"/>
              <w:jc w:val="center"/>
            </w:pPr>
            <w:r>
              <w:rPr>
                <w:rFonts w:ascii="Times New Roman" w:hAnsi="Times New Roman" w:cs="Times New Roman" w:eastAsia="宋体"/>
                <w:sz w:val="21"/>
                <w:szCs w:val="21"/>
              </w:rPr>
              <w:t xml:space="preserve">(2, 2)</w:t>
            </w:r>
          </w:p>
        </w:tc>
        <w:tc>
          <w:tcPr/>
          <w:p>
            <w:pPr>
              <w:spacing w:before="20" w:after="20" w:line="276" w:lineRule="auto"/>
              <w:ind w:firstLine="0"/>
              <w:jc w:val="center"/>
            </w:pPr>
            <w:r>
              <w:rPr>
                <w:rFonts w:ascii="Times New Roman" w:hAnsi="Times New Roman" w:cs="Times New Roman" w:eastAsia="宋体"/>
                <w:sz w:val="21"/>
                <w:szCs w:val="21"/>
              </w:rPr>
              <w:t xml:space="preserve">2163.33</w:t>
            </w:r>
          </w:p>
        </w:tc>
        <w:tc>
          <w:tcPr/>
          <w:p>
            <w:pPr>
              <w:spacing w:before="20" w:after="20" w:line="276" w:lineRule="auto"/>
              <w:ind w:firstLine="0"/>
              <w:jc w:val="center"/>
            </w:pPr>
            <w:r>
              <w:rPr>
                <w:rFonts w:ascii="Times New Roman" w:hAnsi="Times New Roman" w:cs="Times New Roman" w:eastAsia="宋体"/>
                <w:sz w:val="21"/>
                <w:szCs w:val="21"/>
              </w:rPr>
              <w:t xml:space="preserve">(8, 4)</w:t>
            </w:r>
          </w:p>
        </w:tc>
        <w:tc>
          <w:tcPr/>
          <w:p>
            <w:pPr>
              <w:spacing w:before="20" w:after="20" w:line="276" w:lineRule="auto"/>
              <w:ind w:firstLine="0"/>
              <w:jc w:val="center"/>
            </w:pPr>
            <w:r>
              <w:rPr>
                <w:rFonts w:ascii="Times New Roman" w:hAnsi="Times New Roman" w:cs="Times New Roman" w:eastAsia="宋体"/>
                <w:sz w:val="21"/>
                <w:szCs w:val="21"/>
              </w:rPr>
              <w:t xml:space="preserve">2213.59</w:t>
            </w:r>
          </w:p>
        </w:tc>
        <w:tc>
          <w:tcPr/>
          <w:p>
            <w:pPr>
              <w:spacing w:before="20" w:after="20" w:line="276" w:lineRule="auto"/>
              <w:ind w:firstLine="0"/>
              <w:jc w:val="center"/>
            </w:pPr>
            <w:r>
              <w:rPr>
                <w:rFonts w:ascii="Times New Roman" w:hAnsi="Times New Roman" w:cs="Times New Roman" w:eastAsia="宋体"/>
                <w:bCs/>
                <w:b/>
                <w:sz w:val="21"/>
                <w:szCs w:val="21"/>
              </w:rPr>
              <w:t xml:space="preserve">4376.93</w:t>
            </w:r>
          </w:p>
        </w:tc>
      </w:tr>
    </w:tbl>
    <w:p>
      <w:pPr>
        <w:spacing w:before="0" w:after="0" w:line="240" w:lineRule="auto"/>
        <w:ind w:firstLine="0"/>
        <w:jc w:val="both"/>
      </w:pP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可见两个配送中心分别向需求点 1 和需求点 3 移动，总运费单调下降，最终收敛到</w:t>
      </w:r>
      <w:r>
        <w:rPr>
          <w:rFonts w:ascii="Times New Roman" w:hAnsi="Times New Roman" w:cs="Times New Roman" w:eastAsia="宋体"/>
          <w:sz w:val="24"/>
          <w:szCs w:val="24"/>
        </w:rPr>
        <w:t xml:space="preserve"> </w:t>
      </w:r>
      <m:oMath>
        <m:r>
          <w:rPr>
            <w:sz w:val="24"/>
            <w:szCs w:val="24"/>
          </w:rPr>
          <m:t>D</m:t>
        </m:r>
        <m:r>
          <w:rPr>
            <w:sz w:val="24"/>
            <w:szCs w:val="24"/>
          </w:rPr>
          <m:t>C</m:t>
        </m:r>
        <m:r>
          <w:rPr>
            <w:sz w:val="24"/>
            <w:szCs w:val="24"/>
          </w:rPr>
          <m:t>1</m:t>
        </m:r>
        <m:r>
          <m:rPr>
            <m:sty m:val="p"/>
          </m:rPr>
          <w:rPr>
            <w:sz w:val="24"/>
            <w:szCs w:val="24"/>
          </w:rPr>
          <m:t>=</m:t>
        </m:r>
        <m:d>
          <m:dPr>
            <m:begChr m:val="("/>
            <m:endChr m:val=")"/>
            <m:sepChr m:val=""/>
            <m:grow/>
          </m:dPr>
          <m:e>
            <m:r>
              <w:rPr>
                <w:sz w:val="24"/>
                <w:szCs w:val="24"/>
              </w:rPr>
              <m:t>2</m:t>
            </m:r>
            <m:r>
              <m:rPr>
                <m:sty m:val="p"/>
              </m:rPr>
              <w:rPr>
                <w:sz w:val="24"/>
                <w:szCs w:val="24"/>
              </w:rPr>
              <m:t>,</m:t>
            </m:r>
            <m:r>
              <w:rPr>
                <w:sz w:val="24"/>
                <w:szCs w:val="24"/>
              </w:rPr>
              <m:t>2</m:t>
            </m:r>
          </m:e>
        </m:d>
      </m:oMath>
      <w:r>
        <w:rPr>
          <w:rFonts w:ascii="Times New Roman" w:hAnsi="Times New Roman" w:cs="Times New Roman" w:eastAsia="宋体"/>
          <w:sz w:val="24"/>
          <w:szCs w:val="24"/>
        </w:rPr>
        <w:t xml:space="preserve">、</w:t>
      </w:r>
      <m:oMath>
        <m:r>
          <w:rPr>
            <w:sz w:val="24"/>
            <w:szCs w:val="24"/>
          </w:rPr>
          <m:t>D</m:t>
        </m:r>
        <m:r>
          <w:rPr>
            <w:sz w:val="24"/>
            <w:szCs w:val="24"/>
          </w:rPr>
          <m:t>C</m:t>
        </m:r>
        <m:r>
          <w:rPr>
            <w:sz w:val="24"/>
            <w:szCs w:val="24"/>
          </w:rPr>
          <m:t>2</m:t>
        </m:r>
        <m:r>
          <m:rPr>
            <m:sty m:val="p"/>
          </m:rPr>
          <w:rPr>
            <w:sz w:val="24"/>
            <w:szCs w:val="24"/>
          </w:rPr>
          <m:t>=</m:t>
        </m:r>
        <m:d>
          <m:dPr>
            <m:begChr m:val="("/>
            <m:endChr m:val=")"/>
            <m:sepChr m:val=""/>
            <m:grow/>
          </m:dPr>
          <m:e>
            <m:r>
              <w:rPr>
                <w:sz w:val="24"/>
                <w:szCs w:val="24"/>
              </w:rPr>
              <m:t>8</m:t>
            </m:r>
            <m:r>
              <m:rPr>
                <m:sty m:val="p"/>
              </m:rPr>
              <w:rPr>
                <w:sz w:val="24"/>
                <w:szCs w:val="24"/>
              </w:rPr>
              <m:t>,</m:t>
            </m:r>
            <m:r>
              <w:rPr>
                <w:sz w:val="24"/>
                <w:szCs w:val="24"/>
              </w:rPr>
              <m:t>4</m:t>
            </m:r>
          </m:e>
        </m:d>
      </m:oMath>
      <w:r>
        <w:rPr>
          <w:rFonts w:ascii="Times New Roman" w:hAnsi="Times New Roman" w:cs="Times New Roman" w:eastAsia="宋体"/>
          <w:sz w:val="24"/>
          <w:szCs w:val="24"/>
        </w:rPr>
        <w:t xml:space="preserve">。</w:t>
      </w:r>
    </w:p>
    <w:p>
      <w:pPr>
        <w:spacing w:before="0" w:after="0" w:line="360" w:lineRule="auto"/>
        <w:ind w:firstLine="480"/>
        <w:jc w:val="both"/>
      </w:pPr>
      <w:r>
        <w:rPr>
          <w:rFonts w:ascii="Times New Roman" w:hAnsi="Times New Roman" w:cs="Times New Roman" w:eastAsia="宋体"/>
          <w:bCs/>
          <w:b/>
          <w:sz w:val="24"/>
          <w:szCs w:val="24"/>
        </w:rPr>
        <w:t xml:space="preserve">3．理论验证：为什么最优点恰好落在需求点 1 和 3 上</w:t>
      </w: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每组只有两个需求点，可以直接证明。设某组两点为</w:t>
      </w:r>
      <w:r>
        <w:rPr>
          <w:rFonts w:ascii="Times New Roman" w:hAnsi="Times New Roman" w:cs="Times New Roman" w:eastAsia="宋体"/>
          <w:sz w:val="24"/>
          <w:szCs w:val="24"/>
        </w:rPr>
        <w:t xml:space="preserve"> </w:t>
      </w:r>
      <m:oMath>
        <m:r>
          <w:rPr>
            <w:sz w:val="24"/>
            <w:szCs w:val="24"/>
          </w:rPr>
          <m:t>A</m:t>
        </m:r>
      </m:oMath>
      <w:r>
        <w:rPr>
          <w:rFonts w:ascii="Times New Roman" w:hAnsi="Times New Roman" w:cs="Times New Roman" w:eastAsia="宋体"/>
          <w:sz w:val="24"/>
          <w:szCs w:val="24"/>
        </w:rPr>
        <w:t xml:space="preserve">、</w:t>
      </w:r>
      <m:oMath>
        <m:r>
          <w:rPr>
            <w:sz w:val="24"/>
            <w:szCs w:val="24"/>
          </w:rPr>
          <m:t>B</m:t>
        </m:r>
      </m:oMath>
      <w:r>
        <w:rPr>
          <w:rFonts w:ascii="Times New Roman" w:hAnsi="Times New Roman" w:cs="Times New Roman" w:eastAsia="宋体"/>
          <w:sz w:val="24"/>
          <w:szCs w:val="24"/>
        </w:rPr>
        <w:t xml:space="preserve">，物流量</w:t>
      </w:r>
      <w:r>
        <w:rPr>
          <w:rFonts w:ascii="Times New Roman" w:hAnsi="Times New Roman" w:cs="Times New Roman" w:eastAsia="宋体"/>
          <w:sz w:val="24"/>
          <w:szCs w:val="24"/>
        </w:rPr>
        <w:t xml:space="preserve"> </w:t>
      </w:r>
      <m:oMath>
        <m:sSub>
          <m:e>
            <m:r>
              <w:rPr>
                <w:sz w:val="24"/>
                <w:szCs w:val="24"/>
              </w:rPr>
              <m:t>W</m:t>
            </m:r>
          </m:e>
          <m:sub>
            <m:r>
              <w:rPr>
                <w:sz w:val="24"/>
                <w:szCs w:val="24"/>
              </w:rPr>
              <m:t>A</m:t>
            </m:r>
          </m:sub>
        </m:sSub>
        <m:r>
          <m:rPr>
            <m:sty m:val="p"/>
          </m:rPr>
          <w:rPr>
            <w:sz w:val="24"/>
            <w:szCs w:val="24"/>
          </w:rPr>
          <m:t>&gt;</m:t>
        </m:r>
        <m:sSub>
          <m:e>
            <m:r>
              <w:rPr>
                <w:sz w:val="24"/>
                <w:szCs w:val="24"/>
              </w:rPr>
              <m:t>W</m:t>
            </m:r>
          </m:e>
          <m:sub>
            <m:r>
              <w:rPr>
                <w:sz w:val="24"/>
                <w:szCs w:val="24"/>
              </w:rPr>
              <m:t>B</m:t>
            </m:r>
          </m:sub>
        </m:sSub>
      </m:oMath>
      <w:r>
        <w:rPr>
          <w:rFonts w:ascii="Times New Roman" w:hAnsi="Times New Roman" w:cs="Times New Roman" w:eastAsia="宋体"/>
          <w:sz w:val="24"/>
          <w:szCs w:val="24"/>
        </w:rPr>
        <w:t xml:space="preserve">，配送中心位于任意点</w:t>
      </w:r>
      <w:r>
        <w:rPr>
          <w:rFonts w:ascii="Times New Roman" w:hAnsi="Times New Roman" w:cs="Times New Roman" w:eastAsia="宋体"/>
          <w:sz w:val="24"/>
          <w:szCs w:val="24"/>
        </w:rPr>
        <w:t xml:space="preserve"> </w:t>
      </w:r>
      <m:oMath>
        <m:r>
          <w:rPr>
            <w:sz w:val="24"/>
            <w:szCs w:val="24"/>
          </w:rPr>
          <m:t>P</m:t>
        </m:r>
      </m:oMath>
      <w:r>
        <w:rPr>
          <w:rFonts w:ascii="Times New Roman" w:hAnsi="Times New Roman" w:cs="Times New Roman" w:eastAsia="宋体"/>
          <w:sz w:val="24"/>
          <w:szCs w:val="24"/>
        </w:rPr>
        <w:t xml:space="preserve">。由三角不等式</w:t>
      </w:r>
      <w:r>
        <w:rPr>
          <w:rFonts w:ascii="Times New Roman" w:hAnsi="Times New Roman" w:cs="Times New Roman" w:eastAsia="宋体"/>
          <w:sz w:val="24"/>
          <w:szCs w:val="24"/>
        </w:rPr>
        <w:t xml:space="preserve"> </w:t>
      </w:r>
      <m:oMath>
        <m:r>
          <w:rPr>
            <w:sz w:val="24"/>
            <w:szCs w:val="24"/>
          </w:rPr>
          <m:t>d</m:t>
        </m:r>
        <m:d>
          <m:dPr>
            <m:begChr m:val="("/>
            <m:endChr m:val=")"/>
            <m:sepChr m:val=""/>
            <m:grow/>
          </m:dPr>
          <m:e>
            <m:r>
              <w:rPr>
                <w:sz w:val="24"/>
                <w:szCs w:val="24"/>
              </w:rPr>
              <m:t>P</m:t>
            </m:r>
            <m:r>
              <m:rPr>
                <m:sty m:val="p"/>
              </m:rPr>
              <w:rPr>
                <w:sz w:val="24"/>
                <w:szCs w:val="24"/>
              </w:rPr>
              <m:t>,</m:t>
            </m:r>
            <m:r>
              <w:rPr>
                <w:sz w:val="24"/>
                <w:szCs w:val="24"/>
              </w:rPr>
              <m:t>B</m:t>
            </m:r>
          </m:e>
        </m:d>
        <m:r>
          <m:rPr>
            <m:sty m:val="p"/>
          </m:rPr>
          <w:rPr>
            <w:sz w:val="24"/>
            <w:szCs w:val="24"/>
          </w:rPr>
          <m:t>≥</m:t>
        </m:r>
        <m:r>
          <w:rPr>
            <w:sz w:val="24"/>
            <w:szCs w:val="24"/>
          </w:rPr>
          <m:t>d</m:t>
        </m:r>
        <m:d>
          <m:dPr>
            <m:begChr m:val="("/>
            <m:endChr m:val=")"/>
            <m:sepChr m:val=""/>
            <m:grow/>
          </m:dPr>
          <m:e>
            <m:r>
              <w:rPr>
                <w:sz w:val="24"/>
                <w:szCs w:val="24"/>
              </w:rPr>
              <m:t>A</m:t>
            </m:r>
            <m:r>
              <m:rPr>
                <m:sty m:val="p"/>
              </m:rPr>
              <w:rPr>
                <w:sz w:val="24"/>
                <w:szCs w:val="24"/>
              </w:rPr>
              <m:t>,</m:t>
            </m:r>
            <m:r>
              <w:rPr>
                <w:sz w:val="24"/>
                <w:szCs w:val="24"/>
              </w:rPr>
              <m:t>B</m:t>
            </m:r>
          </m:e>
        </m:d>
        <m:r>
          <m:rPr>
            <m:sty m:val="p"/>
          </m:rPr>
          <w:rPr>
            <w:sz w:val="24"/>
            <w:szCs w:val="24"/>
          </w:rPr>
          <m:t>−</m:t>
        </m:r>
        <m:r>
          <w:rPr>
            <w:sz w:val="24"/>
            <w:szCs w:val="24"/>
          </w:rPr>
          <m:t>d</m:t>
        </m:r>
        <m:d>
          <m:dPr>
            <m:begChr m:val="("/>
            <m:endChr m:val=")"/>
            <m:sepChr m:val=""/>
            <m:grow/>
          </m:dPr>
          <m:e>
            <m:r>
              <w:rPr>
                <w:sz w:val="24"/>
                <w:szCs w:val="24"/>
              </w:rPr>
              <m:t>P</m:t>
            </m:r>
            <m:r>
              <m:rPr>
                <m:sty m:val="p"/>
              </m:rPr>
              <w:rPr>
                <w:sz w:val="24"/>
                <w:szCs w:val="24"/>
              </w:rPr>
              <m:t>,</m:t>
            </m:r>
            <m:r>
              <w:rPr>
                <w:sz w:val="24"/>
                <w:szCs w:val="24"/>
              </w:rPr>
              <m:t>A</m:t>
            </m:r>
          </m:e>
        </m:d>
      </m:oMath>
      <w:r>
        <w:rPr>
          <w:rFonts w:ascii="Times New Roman" w:hAnsi="Times New Roman" w:cs="Times New Roman" w:eastAsia="宋体"/>
          <w:sz w:val="24"/>
          <w:szCs w:val="24"/>
        </w:rPr>
        <w:t xml:space="preserve">，有：</w:t>
      </w:r>
    </w:p>
    <w:p xmlns:m="http://schemas.openxmlformats.org/officeDocument/2006/math">
      <w:pPr>
        <w:spacing w:before="60" w:after="60" w:line="360" w:lineRule="auto"/>
        <w:ind w:firstLine="0"/>
        <w:jc w:val="center"/>
      </w:pPr>
      <m:oMathPara>
        <m:oMathParaPr>
          <m:jc m:val="center"/>
        </m:oMathParaPr>
        <m:oMath>
          <m:sSub>
            <m:e>
              <m:r>
                <w:rPr>
                  <w:sz w:val="24"/>
                  <w:szCs w:val="24"/>
                </w:rPr>
                <m:t>W</m:t>
              </m:r>
            </m:e>
            <m:sub>
              <m:r>
                <w:rPr>
                  <w:sz w:val="24"/>
                  <w:szCs w:val="24"/>
                </w:rPr>
                <m:t>A</m:t>
              </m:r>
            </m:sub>
          </m:sSub>
          <m:r>
            <w:rPr>
              <w:sz w:val="24"/>
              <w:szCs w:val="24"/>
            </w:rPr>
            <m:t>d</m:t>
          </m:r>
          <m:d>
            <m:dPr>
              <m:begChr m:val="("/>
              <m:endChr m:val=")"/>
              <m:sepChr m:val=""/>
              <m:grow/>
            </m:dPr>
            <m:e>
              <m:r>
                <w:rPr>
                  <w:sz w:val="24"/>
                  <w:szCs w:val="24"/>
                </w:rPr>
                <m:t>P</m:t>
              </m:r>
              <m:r>
                <m:rPr>
                  <m:sty m:val="p"/>
                </m:rPr>
                <w:rPr>
                  <w:sz w:val="24"/>
                  <w:szCs w:val="24"/>
                </w:rPr>
                <m:t>,</m:t>
              </m:r>
              <m:r>
                <w:rPr>
                  <w:sz w:val="24"/>
                  <w:szCs w:val="24"/>
                </w:rPr>
                <m:t>A</m:t>
              </m:r>
            </m:e>
          </m:d>
          <m:r>
            <m:rPr>
              <m:sty m:val="p"/>
            </m:rPr>
            <w:rPr>
              <w:sz w:val="24"/>
              <w:szCs w:val="24"/>
            </w:rPr>
            <m:t>+</m:t>
          </m:r>
          <m:sSub>
            <m:e>
              <m:r>
                <w:rPr>
                  <w:sz w:val="24"/>
                  <w:szCs w:val="24"/>
                </w:rPr>
                <m:t>W</m:t>
              </m:r>
            </m:e>
            <m:sub>
              <m:r>
                <w:rPr>
                  <w:sz w:val="24"/>
                  <w:szCs w:val="24"/>
                </w:rPr>
                <m:t>B</m:t>
              </m:r>
            </m:sub>
          </m:sSub>
          <m:r>
            <w:rPr>
              <w:sz w:val="24"/>
              <w:szCs w:val="24"/>
            </w:rPr>
            <m:t>d</m:t>
          </m:r>
          <m:d>
            <m:dPr>
              <m:begChr m:val="("/>
              <m:endChr m:val=")"/>
              <m:sepChr m:val=""/>
              <m:grow/>
            </m:dPr>
            <m:e>
              <m:r>
                <w:rPr>
                  <w:sz w:val="24"/>
                  <w:szCs w:val="24"/>
                </w:rPr>
                <m:t>P</m:t>
              </m:r>
              <m:r>
                <m:rPr>
                  <m:sty m:val="p"/>
                </m:rPr>
                <w:rPr>
                  <w:sz w:val="24"/>
                  <w:szCs w:val="24"/>
                </w:rPr>
                <m:t>,</m:t>
              </m:r>
              <m:r>
                <w:rPr>
                  <w:sz w:val="24"/>
                  <w:szCs w:val="24"/>
                </w:rPr>
                <m:t>B</m:t>
              </m:r>
            </m:e>
          </m:d>
          <m:r>
            <w:rPr>
              <w:sz w:val="24"/>
              <w:szCs w:val="24"/>
            </w:rPr>
            <m:t> </m:t>
          </m:r>
          <m:r>
            <m:rPr>
              <m:sty m:val="p"/>
            </m:rPr>
            <w:rPr>
              <w:sz w:val="24"/>
              <w:szCs w:val="24"/>
            </w:rPr>
            <m:t>≥</m:t>
          </m:r>
          <m:r>
            <w:rPr>
              <w:sz w:val="24"/>
              <w:szCs w:val="24"/>
            </w:rPr>
            <m:t> </m:t>
          </m:r>
          <m:sSub>
            <m:e>
              <m:r>
                <w:rPr>
                  <w:sz w:val="24"/>
                  <w:szCs w:val="24"/>
                </w:rPr>
                <m:t>W</m:t>
              </m:r>
            </m:e>
            <m:sub>
              <m:r>
                <w:rPr>
                  <w:sz w:val="24"/>
                  <w:szCs w:val="24"/>
                </w:rPr>
                <m:t>B</m:t>
              </m:r>
            </m:sub>
          </m:sSub>
          <m:r>
            <w:rPr>
              <w:sz w:val="24"/>
              <w:szCs w:val="24"/>
            </w:rPr>
            <m:t> </m:t>
          </m:r>
          <m:r>
            <w:rPr>
              <w:sz w:val="24"/>
              <w:szCs w:val="24"/>
            </w:rPr>
            <m:t>d</m:t>
          </m:r>
          <m:d>
            <m:dPr>
              <m:begChr m:val="("/>
              <m:endChr m:val=")"/>
              <m:sepChr m:val=""/>
              <m:grow/>
            </m:dPr>
            <m:e>
              <m:r>
                <w:rPr>
                  <w:sz w:val="24"/>
                  <w:szCs w:val="24"/>
                </w:rPr>
                <m:t>A</m:t>
              </m:r>
              <m:r>
                <m:rPr>
                  <m:sty m:val="p"/>
                </m:rPr>
                <w:rPr>
                  <w:sz w:val="24"/>
                  <w:szCs w:val="24"/>
                </w:rPr>
                <m:t>,</m:t>
              </m:r>
              <m:r>
                <w:rPr>
                  <w:sz w:val="24"/>
                  <w:szCs w:val="24"/>
                </w:rPr>
                <m:t>B</m:t>
              </m:r>
            </m:e>
          </m:d>
          <m:r>
            <m:rPr>
              <m:sty m:val="p"/>
            </m:rPr>
            <w:rPr>
              <w:sz w:val="24"/>
              <w:szCs w:val="24"/>
            </w:rPr>
            <m:t>+</m:t>
          </m:r>
          <m:d>
            <m:dPr>
              <m:begChr m:val="("/>
              <m:endChr m:val=")"/>
              <m:sepChr m:val=""/>
              <m:grow/>
            </m:dPr>
            <m:e>
              <m:sSub>
                <m:e>
                  <m:r>
                    <w:rPr>
                      <w:sz w:val="24"/>
                      <w:szCs w:val="24"/>
                    </w:rPr>
                    <m:t>W</m:t>
                  </m:r>
                </m:e>
                <m:sub>
                  <m:r>
                    <w:rPr>
                      <w:sz w:val="24"/>
                      <w:szCs w:val="24"/>
                    </w:rPr>
                    <m:t>A</m:t>
                  </m:r>
                </m:sub>
              </m:sSub>
              <m:r>
                <m:rPr>
                  <m:sty m:val="p"/>
                </m:rPr>
                <w:rPr>
                  <w:sz w:val="24"/>
                  <w:szCs w:val="24"/>
                </w:rPr>
                <m:t>−</m:t>
              </m:r>
              <m:sSub>
                <m:e>
                  <m:r>
                    <w:rPr>
                      <w:sz w:val="24"/>
                      <w:szCs w:val="24"/>
                    </w:rPr>
                    <m:t>W</m:t>
                  </m:r>
                </m:e>
                <m:sub>
                  <m:r>
                    <w:rPr>
                      <w:sz w:val="24"/>
                      <w:szCs w:val="24"/>
                    </w:rPr>
                    <m:t>B</m:t>
                  </m:r>
                </m:sub>
              </m:sSub>
            </m:e>
          </m:d>
          <m:r>
            <w:rPr>
              <w:sz w:val="24"/>
              <w:szCs w:val="24"/>
            </w:rPr>
            <m:t> </m:t>
          </m:r>
          <m:r>
            <w:rPr>
              <w:sz w:val="24"/>
              <w:szCs w:val="24"/>
            </w:rPr>
            <m:t>d</m:t>
          </m:r>
          <m:d>
            <m:dPr>
              <m:begChr m:val="("/>
              <m:endChr m:val=")"/>
              <m:sepChr m:val=""/>
              <m:grow/>
            </m:dPr>
            <m:e>
              <m:r>
                <w:rPr>
                  <w:sz w:val="24"/>
                  <w:szCs w:val="24"/>
                </w:rPr>
                <m:t>P</m:t>
              </m:r>
              <m:r>
                <m:rPr>
                  <m:sty m:val="p"/>
                </m:rPr>
                <w:rPr>
                  <w:sz w:val="24"/>
                  <w:szCs w:val="24"/>
                </w:rPr>
                <m:t>,</m:t>
              </m:r>
              <m:r>
                <w:rPr>
                  <w:sz w:val="24"/>
                  <w:szCs w:val="24"/>
                </w:rPr>
                <m:t>A</m:t>
              </m:r>
            </m:e>
          </m:d>
          <m:r>
            <w:rPr>
              <w:sz w:val="24"/>
              <w:szCs w:val="24"/>
            </w:rPr>
            <m:t> </m:t>
          </m:r>
          <m:r>
            <m:rPr>
              <m:sty m:val="p"/>
            </m:rPr>
            <w:rPr>
              <w:sz w:val="24"/>
              <w:szCs w:val="24"/>
            </w:rPr>
            <m:t>≥</m:t>
          </m:r>
          <m:r>
            <w:rPr>
              <w:sz w:val="24"/>
              <w:szCs w:val="24"/>
            </w:rPr>
            <m:t> </m:t>
          </m:r>
          <m:sSub>
            <m:e>
              <m:r>
                <w:rPr>
                  <w:sz w:val="24"/>
                  <w:szCs w:val="24"/>
                </w:rPr>
                <m:t>W</m:t>
              </m:r>
            </m:e>
            <m:sub>
              <m:r>
                <w:rPr>
                  <w:sz w:val="24"/>
                  <w:szCs w:val="24"/>
                </w:rPr>
                <m:t>B</m:t>
              </m:r>
            </m:sub>
          </m:sSub>
          <m:r>
            <w:rPr>
              <w:sz w:val="24"/>
              <w:szCs w:val="24"/>
            </w:rPr>
            <m:t> </m:t>
          </m:r>
          <m:r>
            <w:rPr>
              <w:sz w:val="24"/>
              <w:szCs w:val="24"/>
            </w:rPr>
            <m:t>d</m:t>
          </m:r>
          <m:d>
            <m:dPr>
              <m:begChr m:val="("/>
              <m:endChr m:val=")"/>
              <m:sepChr m:val=""/>
              <m:grow/>
            </m:dPr>
            <m:e>
              <m:r>
                <w:rPr>
                  <w:sz w:val="24"/>
                  <w:szCs w:val="24"/>
                </w:rPr>
                <m:t>A</m:t>
              </m:r>
              <m:r>
                <m:rPr>
                  <m:sty m:val="p"/>
                </m:rPr>
                <w:rPr>
                  <w:sz w:val="24"/>
                  <w:szCs w:val="24"/>
                </w:rPr>
                <m:t>,</m:t>
              </m:r>
              <m:r>
                <w:rPr>
                  <w:sz w:val="24"/>
                  <w:szCs w:val="24"/>
                </w:rPr>
                <m:t>B</m:t>
              </m:r>
            </m:e>
          </m:d>
        </m:oMath>
      </m:oMathPara>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当且仅当</w:t>
      </w:r>
      <w:r>
        <w:rPr>
          <w:rFonts w:ascii="Times New Roman" w:hAnsi="Times New Roman" w:cs="Times New Roman" w:eastAsia="宋体"/>
          <w:sz w:val="24"/>
          <w:szCs w:val="24"/>
        </w:rPr>
        <w:t xml:space="preserve"> </w:t>
      </w:r>
      <m:oMath>
        <m:r>
          <w:rPr>
            <w:sz w:val="24"/>
            <w:szCs w:val="24"/>
          </w:rPr>
          <m:t>P</m:t>
        </m:r>
        <m:r>
          <m:rPr>
            <m:sty m:val="p"/>
          </m:rPr>
          <w:rPr>
            <w:sz w:val="24"/>
            <w:szCs w:val="24"/>
          </w:rPr>
          <m:t>=</m:t>
        </m:r>
        <m:r>
          <w:rPr>
            <w:sz w:val="24"/>
            <w:szCs w:val="24"/>
          </w:rPr>
          <m:t>A</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时等号成立。即</w:t>
      </w:r>
      <w:r>
        <w:rPr>
          <w:rFonts w:ascii="Times New Roman" w:hAnsi="Times New Roman" w:cs="Times New Roman" w:eastAsia="宋体"/>
          <w:bCs/>
          <w:b/>
          <w:sz w:val="24"/>
          <w:szCs w:val="24"/>
        </w:rPr>
        <w:t xml:space="preserve">两点问题的最优位置就在物流量较大的那个需求点上</w:t>
      </w:r>
      <w:r>
        <w:rPr>
          <w:rFonts w:ascii="Times New Roman" w:hAnsi="Times New Roman" w:cs="Times New Roman" w:eastAsia="宋体"/>
          <w:sz w:val="24"/>
          <w:szCs w:val="24"/>
        </w:rPr>
        <w:t xml:space="preserve">。DC1 组中</w:t>
      </w:r>
      <w:r>
        <w:rPr>
          <w:rFonts w:ascii="Times New Roman" w:hAnsi="Times New Roman" w:cs="Times New Roman" w:eastAsia="宋体"/>
          <w:sz w:val="24"/>
          <w:szCs w:val="24"/>
        </w:rPr>
        <w:t xml:space="preserve"> </w:t>
      </w:r>
      <m:oMath>
        <m:sSub>
          <m:e>
            <m:r>
              <w:rPr>
                <w:sz w:val="24"/>
                <w:szCs w:val="24"/>
              </w:rPr>
              <m:t>W</m:t>
            </m:r>
          </m:e>
          <m:sub>
            <m:r>
              <w:rPr>
                <w:sz w:val="24"/>
                <w:szCs w:val="24"/>
              </w:rPr>
              <m:t>1</m:t>
            </m:r>
          </m:sub>
        </m:sSub>
        <m:r>
          <m:rPr>
            <m:sty m:val="p"/>
          </m:rPr>
          <w:rPr>
            <w:sz w:val="24"/>
            <w:szCs w:val="24"/>
          </w:rPr>
          <m:t>=</m:t>
        </m:r>
        <m:r>
          <w:rPr>
            <w:sz w:val="24"/>
            <w:szCs w:val="24"/>
          </w:rPr>
          <m:t>800</m:t>
        </m:r>
        <m:r>
          <m:rPr>
            <m:sty m:val="p"/>
          </m:rPr>
          <w:rPr>
            <w:sz w:val="24"/>
            <w:szCs w:val="24"/>
          </w:rPr>
          <m:t>&gt;</m:t>
        </m:r>
        <m:sSub>
          <m:e>
            <m:r>
              <w:rPr>
                <w:sz w:val="24"/>
                <w:szCs w:val="24"/>
              </w:rPr>
              <m:t>W</m:t>
            </m:r>
          </m:e>
          <m:sub>
            <m:r>
              <w:rPr>
                <w:sz w:val="24"/>
                <w:szCs w:val="24"/>
              </w:rPr>
              <m:t>2</m:t>
            </m:r>
          </m:sub>
        </m:sSub>
        <m:r>
          <m:rPr>
            <m:sty m:val="p"/>
          </m:rPr>
          <w:rPr>
            <w:sz w:val="24"/>
            <w:szCs w:val="24"/>
          </w:rPr>
          <m:t>=</m:t>
        </m:r>
        <m:r>
          <w:rPr>
            <w:sz w:val="24"/>
            <w:szCs w:val="24"/>
          </w:rPr>
          <m:t>600</m:t>
        </m:r>
      </m:oMath>
      <w:r>
        <w:rPr>
          <w:rFonts w:ascii="Times New Roman" w:hAnsi="Times New Roman" w:cs="Times New Roman" w:eastAsia="宋体"/>
          <w:sz w:val="24"/>
          <w:szCs w:val="24"/>
        </w:rPr>
        <w:t xml:space="preserve">，故最优点为需求点 1 (2,2)；DC2 组中</w:t>
      </w:r>
      <w:r>
        <w:rPr>
          <w:rFonts w:ascii="Times New Roman" w:hAnsi="Times New Roman" w:cs="Times New Roman" w:eastAsia="宋体"/>
          <w:sz w:val="24"/>
          <w:szCs w:val="24"/>
        </w:rPr>
        <w:t xml:space="preserve"> </w:t>
      </w:r>
      <m:oMath>
        <m:sSub>
          <m:e>
            <m:r>
              <w:rPr>
                <w:sz w:val="24"/>
                <w:szCs w:val="24"/>
              </w:rPr>
              <m:t>W</m:t>
            </m:r>
          </m:e>
          <m:sub>
            <m:r>
              <w:rPr>
                <w:sz w:val="24"/>
                <w:szCs w:val="24"/>
              </w:rPr>
              <m:t>3</m:t>
            </m:r>
          </m:sub>
        </m:sSub>
        <m:r>
          <m:rPr>
            <m:sty m:val="p"/>
          </m:rPr>
          <w:rPr>
            <w:sz w:val="24"/>
            <w:szCs w:val="24"/>
          </w:rPr>
          <m:t>=</m:t>
        </m:r>
        <m:r>
          <w:rPr>
            <w:sz w:val="24"/>
            <w:szCs w:val="24"/>
          </w:rPr>
          <m:t>900</m:t>
        </m:r>
        <m:r>
          <m:rPr>
            <m:sty m:val="p"/>
          </m:rPr>
          <w:rPr>
            <w:sz w:val="24"/>
            <w:szCs w:val="24"/>
          </w:rPr>
          <m:t>&gt;</m:t>
        </m:r>
        <m:sSub>
          <m:e>
            <m:r>
              <w:rPr>
                <w:sz w:val="24"/>
                <w:szCs w:val="24"/>
              </w:rPr>
              <m:t>W</m:t>
            </m:r>
          </m:e>
          <m:sub>
            <m:r>
              <w:rPr>
                <w:sz w:val="24"/>
                <w:szCs w:val="24"/>
              </w:rPr>
              <m:t>4</m:t>
            </m:r>
          </m:sub>
        </m:sSub>
        <m:r>
          <m:rPr>
            <m:sty m:val="p"/>
          </m:rPr>
          <w:rPr>
            <w:sz w:val="24"/>
            <w:szCs w:val="24"/>
          </w:rPr>
          <m:t>=</m:t>
        </m:r>
        <m:r>
          <w:rPr>
            <w:sz w:val="24"/>
            <w:szCs w:val="24"/>
          </w:rPr>
          <m:t>700</m:t>
        </m:r>
      </m:oMath>
      <w:r>
        <w:rPr>
          <w:rFonts w:ascii="Times New Roman" w:hAnsi="Times New Roman" w:cs="Times New Roman" w:eastAsia="宋体"/>
          <w:sz w:val="24"/>
          <w:szCs w:val="24"/>
        </w:rPr>
        <w:t xml:space="preserve">，故最优点为需求点 3 (8,4)，与迭代结果一致。</w:t>
      </w:r>
    </w:p>
    <w:p>
      <w:pPr>
        <w:spacing w:before="0" w:after="0" w:line="360" w:lineRule="auto"/>
        <w:ind w:firstLine="480"/>
        <w:jc w:val="both"/>
      </w:pPr>
      <w:r>
        <w:rPr>
          <w:rFonts w:ascii="Times New Roman" w:hAnsi="Times New Roman" w:cs="Times New Roman" w:eastAsia="宋体"/>
          <w:bCs/>
          <w:b/>
          <w:sz w:val="24"/>
          <w:szCs w:val="24"/>
        </w:rPr>
        <w:t xml:space="preserve">4．第二轮就近重分配：检验是否收敛</w:t>
      </w: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以修正后的</w:t>
      </w:r>
      <w:r>
        <w:rPr>
          <w:rFonts w:ascii="Times New Roman" w:hAnsi="Times New Roman" w:cs="Times New Roman" w:eastAsia="宋体"/>
          <w:sz w:val="24"/>
          <w:szCs w:val="24"/>
        </w:rPr>
        <w:t xml:space="preserve"> </w:t>
      </w:r>
      <m:oMath>
        <m:r>
          <w:rPr>
            <w:sz w:val="24"/>
            <w:szCs w:val="24"/>
          </w:rPr>
          <m:t>D</m:t>
        </m:r>
        <m:r>
          <w:rPr>
            <w:sz w:val="24"/>
            <w:szCs w:val="24"/>
          </w:rPr>
          <m:t>C</m:t>
        </m:r>
        <m:r>
          <w:rPr>
            <w:sz w:val="24"/>
            <w:szCs w:val="24"/>
          </w:rPr>
          <m:t>1</m:t>
        </m:r>
        <m:r>
          <m:rPr>
            <m:sty m:val="p"/>
          </m:rPr>
          <w:rPr>
            <w:sz w:val="24"/>
            <w:szCs w:val="24"/>
          </w:rPr>
          <m:t>=</m:t>
        </m:r>
        <m:d>
          <m:dPr>
            <m:begChr m:val="("/>
            <m:endChr m:val=")"/>
            <m:sepChr m:val=""/>
            <m:grow/>
          </m:dPr>
          <m:e>
            <m:r>
              <w:rPr>
                <w:sz w:val="24"/>
                <w:szCs w:val="24"/>
              </w:rPr>
              <m:t>2</m:t>
            </m:r>
            <m:r>
              <m:rPr>
                <m:sty m:val="p"/>
              </m:rPr>
              <w:rPr>
                <w:sz w:val="24"/>
                <w:szCs w:val="24"/>
              </w:rPr>
              <m:t>,</m:t>
            </m:r>
            <m:r>
              <w:rPr>
                <w:sz w:val="24"/>
                <w:szCs w:val="24"/>
              </w:rPr>
              <m:t>2</m:t>
            </m:r>
          </m:e>
        </m:d>
      </m:oMath>
      <w:r>
        <w:rPr>
          <w:rFonts w:ascii="Times New Roman" w:hAnsi="Times New Roman" w:cs="Times New Roman" w:eastAsia="宋体"/>
          <w:sz w:val="24"/>
          <w:szCs w:val="24"/>
        </w:rPr>
        <w:t xml:space="preserve">、</w:t>
      </w:r>
      <m:oMath>
        <m:r>
          <w:rPr>
            <w:sz w:val="24"/>
            <w:szCs w:val="24"/>
          </w:rPr>
          <m:t>D</m:t>
        </m:r>
        <m:r>
          <w:rPr>
            <w:sz w:val="24"/>
            <w:szCs w:val="24"/>
          </w:rPr>
          <m:t>C</m:t>
        </m:r>
        <m:r>
          <w:rPr>
            <w:sz w:val="24"/>
            <w:szCs w:val="24"/>
          </w:rPr>
          <m:t>2</m:t>
        </m:r>
        <m:r>
          <m:rPr>
            <m:sty m:val="p"/>
          </m:rPr>
          <w:rPr>
            <w:sz w:val="24"/>
            <w:szCs w:val="24"/>
          </w:rPr>
          <m:t>=</m:t>
        </m:r>
        <m:d>
          <m:dPr>
            <m:begChr m:val="("/>
            <m:endChr m:val=")"/>
            <m:sepChr m:val=""/>
            <m:grow/>
          </m:dPr>
          <m:e>
            <m:r>
              <w:rPr>
                <w:sz w:val="24"/>
                <w:szCs w:val="24"/>
              </w:rPr>
              <m:t>8</m:t>
            </m:r>
            <m:r>
              <m:rPr>
                <m:sty m:val="p"/>
              </m:rPr>
              <w:rPr>
                <w:sz w:val="24"/>
                <w:szCs w:val="24"/>
              </w:rPr>
              <m:t>,</m:t>
            </m:r>
            <m:r>
              <w:rPr>
                <w:sz w:val="24"/>
                <w:szCs w:val="24"/>
              </w:rPr>
              <m:t>4</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为据点再次检验归属：</w:t>
      </w:r>
    </w:p>
    <w:tbl xmlns:m="http://schemas.openxmlformats.org/officeDocument/2006/math">
      <w:tblPr>
        <w:tblW w:w="5000" w:type="pct"/>
        <w:jc w:val="center"/>
        <w:tblBorders>
          <w:top w:val="single" w:sz="12" w:color="000000"/>
          <w:bottom w:val="single" w:sz="12" w:color="000000"/>
          <w:left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true"/>
        </w:trPr>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需求点</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到 DC1 (2,2)</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到 DC2 (8,4)</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归属</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是否切换</w:t>
            </w:r>
          </w:p>
        </w:tc>
      </w:tr>
      <w:tr>
        <w:tc>
          <w:tcPr/>
          <w:p>
            <w:pPr>
              <w:spacing w:before="20" w:after="20" w:line="276" w:lineRule="auto"/>
              <w:ind w:firstLine="0"/>
              <w:jc w:val="center"/>
            </w:pPr>
            <w:r>
              <w:rPr>
                <w:rFonts w:ascii="Times New Roman" w:hAnsi="Times New Roman" w:cs="Times New Roman" w:eastAsia="宋体"/>
                <w:sz w:val="21"/>
                <w:szCs w:val="21"/>
              </w:rPr>
              <w:t xml:space="preserve">1 (2,2)</w:t>
            </w:r>
          </w:p>
        </w:tc>
        <w:tc>
          <w:tcPr/>
          <w:p>
            <w:pPr>
              <w:spacing w:before="20" w:after="20" w:line="276" w:lineRule="auto"/>
              <w:ind w:firstLine="0"/>
              <w:jc w:val="center"/>
            </w:pPr>
            <w:r>
              <w:rPr>
                <w:rFonts w:ascii="Times New Roman" w:hAnsi="Times New Roman" w:cs="Times New Roman" w:eastAsia="宋体"/>
                <w:sz w:val="21"/>
                <w:szCs w:val="21"/>
              </w:rPr>
              <w:t xml:space="preserve">0</w:t>
            </w:r>
          </w:p>
        </w:tc>
        <w:tc>
          <w:tcPr/>
          <w:p>
            <w:pPr>
              <w:spacing w:before="20" w:after="20" w:line="276" w:lineRule="auto"/>
              <w:ind w:firstLine="0"/>
              <w:jc w:val="center"/>
            </w:pPr>
            <m:oMath>
              <m:rad>
                <m:radPr>
                  <m:degHide m:val="on"/>
                </m:radPr>
                <m:deg/>
                <m:e>
                  <m:r>
                    <w:rPr>
                      <w:sz w:val="21"/>
                      <w:szCs w:val="21"/>
                    </w:rPr>
                    <m:t>40</m:t>
                  </m:r>
                </m:e>
              </m:rad>
              <m:r>
                <m:rPr>
                  <m:sty m:val="p"/>
                </m:rPr>
                <w:rPr>
                  <w:sz w:val="21"/>
                  <w:szCs w:val="21"/>
                </w:rPr>
                <m:t>=</m:t>
              </m:r>
              <m:r>
                <w:rPr>
                  <w:sz w:val="21"/>
                  <w:szCs w:val="21"/>
                </w:rPr>
                <m:t>6.325</m:t>
              </m:r>
            </m:oMath>
          </w:p>
        </w:tc>
        <w:tc>
          <w:tcPr/>
          <w:p>
            <w:pPr>
              <w:spacing w:before="20" w:after="20" w:line="276" w:lineRule="auto"/>
              <w:ind w:firstLine="0"/>
              <w:jc w:val="center"/>
            </w:pPr>
            <w:r>
              <w:rPr>
                <w:rFonts w:ascii="Times New Roman" w:hAnsi="Times New Roman" w:cs="Times New Roman" w:eastAsia="宋体"/>
                <w:sz w:val="21"/>
                <w:szCs w:val="21"/>
              </w:rPr>
              <w:t xml:space="preserve">DC1</w:t>
            </w:r>
          </w:p>
        </w:tc>
        <w:tc>
          <w:tcPr/>
          <w:p>
            <w:pPr>
              <w:spacing w:before="20" w:after="20" w:line="276" w:lineRule="auto"/>
              <w:ind w:firstLine="0"/>
              <w:jc w:val="center"/>
            </w:pPr>
            <w:r>
              <w:rPr>
                <w:rFonts w:ascii="Times New Roman" w:hAnsi="Times New Roman" w:cs="Times New Roman" w:eastAsia="宋体"/>
                <w:sz w:val="21"/>
                <w:szCs w:val="21"/>
              </w:rPr>
              <w:t xml:space="preserve">否</w:t>
            </w:r>
          </w:p>
        </w:tc>
      </w:tr>
      <w:tr>
        <w:tc>
          <w:tcPr/>
          <w:p>
            <w:pPr>
              <w:spacing w:before="20" w:after="20" w:line="276" w:lineRule="auto"/>
              <w:ind w:firstLine="0"/>
              <w:jc w:val="center"/>
            </w:pPr>
            <w:r>
              <w:rPr>
                <w:rFonts w:ascii="Times New Roman" w:hAnsi="Times New Roman" w:cs="Times New Roman" w:eastAsia="宋体"/>
                <w:sz w:val="21"/>
                <w:szCs w:val="21"/>
              </w:rPr>
              <w:t xml:space="preserve">2 (4,5)</w:t>
            </w:r>
          </w:p>
        </w:tc>
        <w:tc>
          <w:tcPr/>
          <w:p>
            <w:pPr>
              <w:spacing w:before="20" w:after="20" w:line="276" w:lineRule="auto"/>
              <w:ind w:firstLine="0"/>
              <w:jc w:val="center"/>
            </w:pPr>
            <m:oMath>
              <m:rad>
                <m:radPr>
                  <m:degHide m:val="on"/>
                </m:radPr>
                <m:deg/>
                <m:e>
                  <m:r>
                    <w:rPr>
                      <w:sz w:val="21"/>
                      <w:szCs w:val="21"/>
                    </w:rPr>
                    <m:t>13</m:t>
                  </m:r>
                </m:e>
              </m:rad>
              <m:r>
                <m:rPr>
                  <m:sty m:val="p"/>
                </m:rPr>
                <w:rPr>
                  <w:sz w:val="21"/>
                  <w:szCs w:val="21"/>
                </w:rPr>
                <m:t>=</m:t>
              </m:r>
              <m:r>
                <w:rPr>
                  <w:sz w:val="21"/>
                  <w:szCs w:val="21"/>
                </w:rPr>
                <m:t>3.606</m:t>
              </m:r>
            </m:oMath>
          </w:p>
        </w:tc>
        <w:tc>
          <w:tcPr/>
          <w:p>
            <w:pPr>
              <w:spacing w:before="20" w:after="20" w:line="276" w:lineRule="auto"/>
              <w:ind w:firstLine="0"/>
              <w:jc w:val="center"/>
            </w:pPr>
            <m:oMath>
              <m:rad>
                <m:radPr>
                  <m:degHide m:val="on"/>
                </m:radPr>
                <m:deg/>
                <m:e>
                  <m:r>
                    <w:rPr>
                      <w:sz w:val="21"/>
                      <w:szCs w:val="21"/>
                    </w:rPr>
                    <m:t>17</m:t>
                  </m:r>
                </m:e>
              </m:rad>
              <m:r>
                <m:rPr>
                  <m:sty m:val="p"/>
                </m:rPr>
                <w:rPr>
                  <w:sz w:val="21"/>
                  <w:szCs w:val="21"/>
                </w:rPr>
                <m:t>=</m:t>
              </m:r>
              <m:r>
                <w:rPr>
                  <w:sz w:val="21"/>
                  <w:szCs w:val="21"/>
                </w:rPr>
                <m:t>4.123</m:t>
              </m:r>
            </m:oMath>
          </w:p>
        </w:tc>
        <w:tc>
          <w:tcPr/>
          <w:p>
            <w:pPr>
              <w:spacing w:before="20" w:after="20" w:line="276" w:lineRule="auto"/>
              <w:ind w:firstLine="0"/>
              <w:jc w:val="center"/>
            </w:pPr>
            <w:r>
              <w:rPr>
                <w:rFonts w:ascii="Times New Roman" w:hAnsi="Times New Roman" w:cs="Times New Roman" w:eastAsia="宋体"/>
                <w:sz w:val="21"/>
                <w:szCs w:val="21"/>
              </w:rPr>
              <w:t xml:space="preserve">DC1</w:t>
            </w:r>
          </w:p>
        </w:tc>
        <w:tc>
          <w:tcPr/>
          <w:p>
            <w:pPr>
              <w:spacing w:before="20" w:after="20" w:line="276" w:lineRule="auto"/>
              <w:ind w:firstLine="0"/>
              <w:jc w:val="center"/>
            </w:pPr>
            <w:r>
              <w:rPr>
                <w:rFonts w:ascii="Times New Roman" w:hAnsi="Times New Roman" w:cs="Times New Roman" w:eastAsia="宋体"/>
                <w:sz w:val="21"/>
                <w:szCs w:val="21"/>
              </w:rPr>
              <w:t xml:space="preserve">否</w:t>
            </w:r>
          </w:p>
        </w:tc>
      </w:tr>
      <w:tr>
        <w:tc>
          <w:tcPr/>
          <w:p>
            <w:pPr>
              <w:spacing w:before="20" w:after="20" w:line="276" w:lineRule="auto"/>
              <w:ind w:firstLine="0"/>
              <w:jc w:val="center"/>
            </w:pPr>
            <w:r>
              <w:rPr>
                <w:rFonts w:ascii="Times New Roman" w:hAnsi="Times New Roman" w:cs="Times New Roman" w:eastAsia="宋体"/>
                <w:sz w:val="21"/>
                <w:szCs w:val="21"/>
              </w:rPr>
              <w:t xml:space="preserve">3 (8,4)</w:t>
            </w:r>
          </w:p>
        </w:tc>
        <w:tc>
          <w:tcPr/>
          <w:p>
            <w:pPr>
              <w:spacing w:before="20" w:after="20" w:line="276" w:lineRule="auto"/>
              <w:ind w:firstLine="0"/>
              <w:jc w:val="center"/>
            </w:pPr>
            <m:oMath>
              <m:rad>
                <m:radPr>
                  <m:degHide m:val="on"/>
                </m:radPr>
                <m:deg/>
                <m:e>
                  <m:r>
                    <w:rPr>
                      <w:sz w:val="21"/>
                      <w:szCs w:val="21"/>
                    </w:rPr>
                    <m:t>40</m:t>
                  </m:r>
                </m:e>
              </m:rad>
              <m:r>
                <m:rPr>
                  <m:sty m:val="p"/>
                </m:rPr>
                <w:rPr>
                  <w:sz w:val="21"/>
                  <w:szCs w:val="21"/>
                </w:rPr>
                <m:t>=</m:t>
              </m:r>
              <m:r>
                <w:rPr>
                  <w:sz w:val="21"/>
                  <w:szCs w:val="21"/>
                </w:rPr>
                <m:t>6.325</m:t>
              </m:r>
            </m:oMath>
          </w:p>
        </w:tc>
        <w:tc>
          <w:tcPr/>
          <w:p>
            <w:pPr>
              <w:spacing w:before="20" w:after="20" w:line="276" w:lineRule="auto"/>
              <w:ind w:firstLine="0"/>
              <w:jc w:val="center"/>
            </w:pPr>
            <w:r>
              <w:rPr>
                <w:rFonts w:ascii="Times New Roman" w:hAnsi="Times New Roman" w:cs="Times New Roman" w:eastAsia="宋体"/>
                <w:sz w:val="21"/>
                <w:szCs w:val="21"/>
              </w:rPr>
              <w:t xml:space="preserve">0</w:t>
            </w:r>
          </w:p>
        </w:tc>
        <w:tc>
          <w:tcPr/>
          <w:p>
            <w:pPr>
              <w:spacing w:before="20" w:after="20" w:line="276" w:lineRule="auto"/>
              <w:ind w:firstLine="0"/>
              <w:jc w:val="center"/>
            </w:pPr>
            <w:r>
              <w:rPr>
                <w:rFonts w:ascii="Times New Roman" w:hAnsi="Times New Roman" w:cs="Times New Roman" w:eastAsia="宋体"/>
                <w:sz w:val="21"/>
                <w:szCs w:val="21"/>
              </w:rPr>
              <w:t xml:space="preserve">DC2</w:t>
            </w:r>
          </w:p>
        </w:tc>
        <w:tc>
          <w:tcPr/>
          <w:p>
            <w:pPr>
              <w:spacing w:before="20" w:after="20" w:line="276" w:lineRule="auto"/>
              <w:ind w:firstLine="0"/>
              <w:jc w:val="center"/>
            </w:pPr>
            <w:r>
              <w:rPr>
                <w:rFonts w:ascii="Times New Roman" w:hAnsi="Times New Roman" w:cs="Times New Roman" w:eastAsia="宋体"/>
                <w:sz w:val="21"/>
                <w:szCs w:val="21"/>
              </w:rPr>
              <w:t xml:space="preserve">否</w:t>
            </w:r>
          </w:p>
        </w:tc>
      </w:tr>
      <w:tr>
        <w:tc>
          <w:tcPr/>
          <w:p>
            <w:pPr>
              <w:spacing w:before="20" w:after="20" w:line="276" w:lineRule="auto"/>
              <w:ind w:firstLine="0"/>
              <w:jc w:val="center"/>
            </w:pPr>
            <w:r>
              <w:rPr>
                <w:rFonts w:ascii="Times New Roman" w:hAnsi="Times New Roman" w:cs="Times New Roman" w:eastAsia="宋体"/>
                <w:sz w:val="21"/>
                <w:szCs w:val="21"/>
              </w:rPr>
              <w:t xml:space="preserve">4 (7,1)</w:t>
            </w:r>
          </w:p>
        </w:tc>
        <w:tc>
          <w:tcPr/>
          <w:p>
            <w:pPr>
              <w:spacing w:before="20" w:after="20" w:line="276" w:lineRule="auto"/>
              <w:ind w:firstLine="0"/>
              <w:jc w:val="center"/>
            </w:pPr>
            <m:oMath>
              <m:rad>
                <m:radPr>
                  <m:degHide m:val="on"/>
                </m:radPr>
                <m:deg/>
                <m:e>
                  <m:r>
                    <w:rPr>
                      <w:sz w:val="21"/>
                      <w:szCs w:val="21"/>
                    </w:rPr>
                    <m:t>26</m:t>
                  </m:r>
                </m:e>
              </m:rad>
              <m:r>
                <m:rPr>
                  <m:sty m:val="p"/>
                </m:rPr>
                <w:rPr>
                  <w:sz w:val="21"/>
                  <w:szCs w:val="21"/>
                </w:rPr>
                <m:t>=</m:t>
              </m:r>
              <m:r>
                <w:rPr>
                  <w:sz w:val="21"/>
                  <w:szCs w:val="21"/>
                </w:rPr>
                <m:t>5.099</m:t>
              </m:r>
            </m:oMath>
          </w:p>
        </w:tc>
        <w:tc>
          <w:tcPr/>
          <w:p>
            <w:pPr>
              <w:spacing w:before="20" w:after="20" w:line="276" w:lineRule="auto"/>
              <w:ind w:firstLine="0"/>
              <w:jc w:val="center"/>
            </w:pPr>
            <m:oMath>
              <m:rad>
                <m:radPr>
                  <m:degHide m:val="on"/>
                </m:radPr>
                <m:deg/>
                <m:e>
                  <m:r>
                    <w:rPr>
                      <w:sz w:val="21"/>
                      <w:szCs w:val="21"/>
                    </w:rPr>
                    <m:t>10</m:t>
                  </m:r>
                </m:e>
              </m:rad>
              <m:r>
                <m:rPr>
                  <m:sty m:val="p"/>
                </m:rPr>
                <w:rPr>
                  <w:sz w:val="21"/>
                  <w:szCs w:val="21"/>
                </w:rPr>
                <m:t>=</m:t>
              </m:r>
              <m:r>
                <w:rPr>
                  <w:sz w:val="21"/>
                  <w:szCs w:val="21"/>
                </w:rPr>
                <m:t>3.162</m:t>
              </m:r>
            </m:oMath>
          </w:p>
        </w:tc>
        <w:tc>
          <w:tcPr/>
          <w:p>
            <w:pPr>
              <w:spacing w:before="20" w:after="20" w:line="276" w:lineRule="auto"/>
              <w:ind w:firstLine="0"/>
              <w:jc w:val="center"/>
            </w:pPr>
            <w:r>
              <w:rPr>
                <w:rFonts w:ascii="Times New Roman" w:hAnsi="Times New Roman" w:cs="Times New Roman" w:eastAsia="宋体"/>
                <w:sz w:val="21"/>
                <w:szCs w:val="21"/>
              </w:rPr>
              <w:t xml:space="preserve">DC2</w:t>
            </w:r>
          </w:p>
        </w:tc>
        <w:tc>
          <w:tcPr/>
          <w:p>
            <w:pPr>
              <w:spacing w:before="20" w:after="20" w:line="276" w:lineRule="auto"/>
              <w:ind w:firstLine="0"/>
              <w:jc w:val="center"/>
            </w:pPr>
            <w:r>
              <w:rPr>
                <w:rFonts w:ascii="Times New Roman" w:hAnsi="Times New Roman" w:cs="Times New Roman" w:eastAsia="宋体"/>
                <w:sz w:val="21"/>
                <w:szCs w:val="21"/>
              </w:rPr>
              <w:t xml:space="preserve">否</w:t>
            </w:r>
          </w:p>
        </w:tc>
      </w:tr>
    </w:tbl>
    <w:p>
      <w:pPr>
        <w:spacing w:before="0" w:after="0" w:line="240" w:lineRule="auto"/>
        <w:ind w:firstLine="0"/>
        <w:jc w:val="both"/>
      </w:pPr>
    </w:p>
    <w:p>
      <w:pPr>
        <w:spacing w:before="0" w:after="0" w:line="360" w:lineRule="auto"/>
        <w:ind w:firstLine="480"/>
        <w:jc w:val="both"/>
      </w:pPr>
      <w:r>
        <w:rPr>
          <w:rFonts w:ascii="Times New Roman" w:hAnsi="Times New Roman" w:cs="Times New Roman" w:eastAsia="宋体"/>
          <w:sz w:val="24"/>
          <w:szCs w:val="24"/>
        </w:rPr>
        <w:t xml:space="preserve">归属仍无变化，配送中心坐标也不再改变，</w:t>
      </w:r>
      <w:r>
        <w:rPr>
          <w:rFonts w:ascii="Times New Roman" w:hAnsi="Times New Roman" w:cs="Times New Roman" w:eastAsia="宋体"/>
          <w:bCs/>
          <w:b/>
          <w:sz w:val="24"/>
          <w:szCs w:val="24"/>
        </w:rPr>
        <w:t xml:space="preserve">迭代收敛</w:t>
      </w:r>
      <w:r>
        <w:rPr>
          <w:rFonts w:ascii="Times New Roman" w:hAnsi="Times New Roman" w:cs="Times New Roman" w:eastAsia="宋体"/>
          <w:sz w:val="24"/>
          <w:szCs w:val="24"/>
        </w:rPr>
        <w:t xml:space="preserve">。</w:t>
      </w:r>
    </w:p>
    <w:p>
      <w:pPr>
        <w:spacing w:before="0" w:after="0" w:line="360" w:lineRule="auto"/>
        <w:ind w:firstLine="480"/>
        <w:jc w:val="both"/>
      </w:pPr>
      <w:r>
        <w:rPr>
          <w:rFonts w:ascii="Times New Roman" w:hAnsi="Times New Roman" w:cs="Times New Roman" w:eastAsia="宋体"/>
          <w:bCs/>
          <w:b/>
          <w:sz w:val="24"/>
          <w:szCs w:val="24"/>
        </w:rPr>
        <w:t xml:space="preserve">5．全局检验：枚举全部分配方案</w:t>
      </w:r>
    </w:p>
    <w:p>
      <w:pPr>
        <w:spacing w:before="0" w:after="0" w:line="360" w:lineRule="auto"/>
        <w:ind w:firstLine="480"/>
        <w:jc w:val="both"/>
      </w:pPr>
      <w:r>
        <w:rPr>
          <w:rFonts w:ascii="Times New Roman" w:hAnsi="Times New Roman" w:cs="Times New Roman" w:eastAsia="宋体"/>
          <w:sz w:val="24"/>
          <w:szCs w:val="24"/>
        </w:rPr>
        <w:t xml:space="preserve">为确认上述结果不是局部最优，对 4 个需求点分成 2 组的全部 7 种方案，分别用迭代重心法求组内最优位置，结果如下：</w:t>
      </w:r>
    </w:p>
    <w:tbl>
      <w:tblPr>
        <w:tblW w:w="5000" w:type="pct"/>
        <w:jc w:val="center"/>
        <w:tblBorders>
          <w:top w:val="single" w:sz="12" w:color="000000"/>
          <w:bottom w:val="single" w:sz="12" w:color="000000"/>
          <w:left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方案</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DC1 服务</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DC2 服务</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DC1 最优位置</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DC2 最优位置</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最小总运费（元）</w:t>
            </w:r>
          </w:p>
        </w:tc>
      </w:tr>
      <w:tr>
        <w:tc>
          <w:tcPr/>
          <w:p>
            <w:pPr>
              <w:spacing w:before="20" w:after="20" w:line="276" w:lineRule="auto"/>
              <w:ind w:firstLine="0"/>
              <w:jc w:val="center"/>
            </w:pPr>
            <w:r>
              <w:rPr>
                <w:rFonts w:ascii="Times New Roman" w:hAnsi="Times New Roman" w:cs="Times New Roman" w:eastAsia="宋体"/>
                <w:sz w:val="21"/>
                <w:szCs w:val="21"/>
              </w:rPr>
              <w:t xml:space="preserve">①</w:t>
            </w:r>
          </w:p>
        </w:tc>
        <w:tc>
          <w:tcPr/>
          <w:p>
            <w:pPr>
              <w:spacing w:before="20" w:after="20" w:line="276" w:lineRule="auto"/>
              <w:ind w:firstLine="0"/>
              <w:jc w:val="center"/>
            </w:pPr>
            <w:r>
              <w:rPr>
                <w:rFonts w:ascii="Times New Roman" w:hAnsi="Times New Roman" w:cs="Times New Roman" w:eastAsia="宋体"/>
                <w:sz w:val="21"/>
                <w:szCs w:val="21"/>
              </w:rPr>
              <w:t xml:space="preserve">1、2</w:t>
            </w:r>
          </w:p>
        </w:tc>
        <w:tc>
          <w:tcPr/>
          <w:p>
            <w:pPr>
              <w:spacing w:before="20" w:after="20" w:line="276" w:lineRule="auto"/>
              <w:ind w:firstLine="0"/>
              <w:jc w:val="center"/>
            </w:pPr>
            <w:r>
              <w:rPr>
                <w:rFonts w:ascii="Times New Roman" w:hAnsi="Times New Roman" w:cs="Times New Roman" w:eastAsia="宋体"/>
                <w:sz w:val="21"/>
                <w:szCs w:val="21"/>
              </w:rPr>
              <w:t xml:space="preserve">3、4</w:t>
            </w:r>
          </w:p>
        </w:tc>
        <w:tc>
          <w:tcPr/>
          <w:p>
            <w:pPr>
              <w:spacing w:before="20" w:after="20" w:line="276" w:lineRule="auto"/>
              <w:ind w:firstLine="0"/>
              <w:jc w:val="center"/>
            </w:pPr>
            <w:r>
              <w:rPr>
                <w:rFonts w:ascii="Times New Roman" w:hAnsi="Times New Roman" w:cs="Times New Roman" w:eastAsia="宋体"/>
                <w:sz w:val="21"/>
                <w:szCs w:val="21"/>
              </w:rPr>
              <w:t xml:space="preserve">(2, 2)</w:t>
            </w:r>
          </w:p>
        </w:tc>
        <w:tc>
          <w:tcPr/>
          <w:p>
            <w:pPr>
              <w:spacing w:before="20" w:after="20" w:line="276" w:lineRule="auto"/>
              <w:ind w:firstLine="0"/>
              <w:jc w:val="center"/>
            </w:pPr>
            <w:r>
              <w:rPr>
                <w:rFonts w:ascii="Times New Roman" w:hAnsi="Times New Roman" w:cs="Times New Roman" w:eastAsia="宋体"/>
                <w:sz w:val="21"/>
                <w:szCs w:val="21"/>
              </w:rPr>
              <w:t xml:space="preserve">(8, 4)</w:t>
            </w:r>
          </w:p>
        </w:tc>
        <w:tc>
          <w:tcPr/>
          <w:p>
            <w:pPr>
              <w:spacing w:before="20" w:after="20" w:line="276" w:lineRule="auto"/>
              <w:ind w:firstLine="0"/>
              <w:jc w:val="center"/>
            </w:pPr>
            <w:r>
              <w:rPr>
                <w:rFonts w:ascii="Times New Roman" w:hAnsi="Times New Roman" w:cs="Times New Roman" w:eastAsia="宋体"/>
                <w:bCs/>
                <w:b/>
                <w:sz w:val="21"/>
                <w:szCs w:val="21"/>
              </w:rPr>
              <w:t xml:space="preserve">4376.93</w:t>
            </w:r>
          </w:p>
        </w:tc>
      </w:tr>
      <w:tr>
        <w:tc>
          <w:tcPr/>
          <w:p>
            <w:pPr>
              <w:spacing w:before="20" w:after="20" w:line="276" w:lineRule="auto"/>
              <w:ind w:firstLine="0"/>
              <w:jc w:val="center"/>
            </w:pPr>
            <w:r>
              <w:rPr>
                <w:rFonts w:ascii="Times New Roman" w:hAnsi="Times New Roman" w:cs="Times New Roman" w:eastAsia="宋体"/>
                <w:sz w:val="21"/>
                <w:szCs w:val="21"/>
              </w:rPr>
              <w:t xml:space="preserve">②</w:t>
            </w:r>
          </w:p>
        </w:tc>
        <w:tc>
          <w:tcPr/>
          <w:p>
            <w:pPr>
              <w:spacing w:before="20" w:after="20" w:line="276" w:lineRule="auto"/>
              <w:ind w:firstLine="0"/>
              <w:jc w:val="center"/>
            </w:pPr>
            <w:r>
              <w:rPr>
                <w:rFonts w:ascii="Times New Roman" w:hAnsi="Times New Roman" w:cs="Times New Roman" w:eastAsia="宋体"/>
                <w:sz w:val="21"/>
                <w:szCs w:val="21"/>
              </w:rPr>
              <w:t xml:space="preserve">1</w:t>
            </w:r>
          </w:p>
        </w:tc>
        <w:tc>
          <w:tcPr/>
          <w:p>
            <w:pPr>
              <w:spacing w:before="20" w:after="20" w:line="276" w:lineRule="auto"/>
              <w:ind w:firstLine="0"/>
              <w:jc w:val="center"/>
            </w:pPr>
            <w:r>
              <w:rPr>
                <w:rFonts w:ascii="Times New Roman" w:hAnsi="Times New Roman" w:cs="Times New Roman" w:eastAsia="宋体"/>
                <w:sz w:val="21"/>
                <w:szCs w:val="21"/>
              </w:rPr>
              <w:t xml:space="preserve">2、3、4</w:t>
            </w:r>
          </w:p>
        </w:tc>
        <w:tc>
          <w:tcPr/>
          <w:p>
            <w:pPr>
              <w:spacing w:before="20" w:after="20" w:line="276" w:lineRule="auto"/>
              <w:ind w:firstLine="0"/>
              <w:jc w:val="center"/>
            </w:pPr>
            <w:r>
              <w:rPr>
                <w:rFonts w:ascii="Times New Roman" w:hAnsi="Times New Roman" w:cs="Times New Roman" w:eastAsia="宋体"/>
                <w:sz w:val="21"/>
                <w:szCs w:val="21"/>
              </w:rPr>
              <w:t xml:space="preserve">(2, 2)</w:t>
            </w:r>
          </w:p>
        </w:tc>
        <w:tc>
          <w:tcPr/>
          <w:p>
            <w:pPr>
              <w:spacing w:before="20" w:after="20" w:line="276" w:lineRule="auto"/>
              <w:ind w:firstLine="0"/>
              <w:jc w:val="center"/>
            </w:pPr>
            <w:r>
              <w:rPr>
                <w:rFonts w:ascii="Times New Roman" w:hAnsi="Times New Roman" w:cs="Times New Roman" w:eastAsia="宋体"/>
                <w:sz w:val="21"/>
                <w:szCs w:val="21"/>
              </w:rPr>
              <w:t xml:space="preserve">(7.740, 3.828)</w:t>
            </w:r>
          </w:p>
        </w:tc>
        <w:tc>
          <w:tcPr/>
          <w:p>
            <w:pPr>
              <w:spacing w:before="20" w:after="20" w:line="276" w:lineRule="auto"/>
              <w:ind w:firstLine="0"/>
              <w:jc w:val="center"/>
            </w:pPr>
            <w:r>
              <w:rPr>
                <w:rFonts w:ascii="Times New Roman" w:hAnsi="Times New Roman" w:cs="Times New Roman" w:eastAsia="宋体"/>
                <w:sz w:val="21"/>
                <w:szCs w:val="21"/>
              </w:rPr>
              <w:t xml:space="preserve">4678.42</w:t>
            </w:r>
          </w:p>
        </w:tc>
      </w:tr>
      <w:tr>
        <w:tc>
          <w:tcPr/>
          <w:p>
            <w:pPr>
              <w:spacing w:before="20" w:after="20" w:line="276" w:lineRule="auto"/>
              <w:ind w:firstLine="0"/>
              <w:jc w:val="center"/>
            </w:pPr>
            <w:r>
              <w:rPr>
                <w:rFonts w:ascii="Times New Roman" w:hAnsi="Times New Roman" w:cs="Times New Roman" w:eastAsia="宋体"/>
                <w:sz w:val="21"/>
                <w:szCs w:val="21"/>
              </w:rPr>
              <w:t xml:space="preserve">③</w:t>
            </w:r>
          </w:p>
        </w:tc>
        <w:tc>
          <w:tcPr/>
          <w:p>
            <w:pPr>
              <w:spacing w:before="20" w:after="20" w:line="276" w:lineRule="auto"/>
              <w:ind w:firstLine="0"/>
              <w:jc w:val="center"/>
            </w:pPr>
            <w:r>
              <w:rPr>
                <w:rFonts w:ascii="Times New Roman" w:hAnsi="Times New Roman" w:cs="Times New Roman" w:eastAsia="宋体"/>
                <w:sz w:val="21"/>
                <w:szCs w:val="21"/>
              </w:rPr>
              <w:t xml:space="preserve">1、4</w:t>
            </w:r>
          </w:p>
        </w:tc>
        <w:tc>
          <w:tcPr/>
          <w:p>
            <w:pPr>
              <w:spacing w:before="20" w:after="20" w:line="276" w:lineRule="auto"/>
              <w:ind w:firstLine="0"/>
              <w:jc w:val="center"/>
            </w:pPr>
            <w:r>
              <w:rPr>
                <w:rFonts w:ascii="Times New Roman" w:hAnsi="Times New Roman" w:cs="Times New Roman" w:eastAsia="宋体"/>
                <w:sz w:val="21"/>
                <w:szCs w:val="21"/>
              </w:rPr>
              <w:t xml:space="preserve">2、3</w:t>
            </w:r>
          </w:p>
        </w:tc>
        <w:tc>
          <w:tcPr/>
          <w:p>
            <w:pPr>
              <w:spacing w:before="20" w:after="20" w:line="276" w:lineRule="auto"/>
              <w:ind w:firstLine="0"/>
              <w:jc w:val="center"/>
            </w:pPr>
            <w:r>
              <w:rPr>
                <w:rFonts w:ascii="Times New Roman" w:hAnsi="Times New Roman" w:cs="Times New Roman" w:eastAsia="宋体"/>
                <w:sz w:val="21"/>
                <w:szCs w:val="21"/>
              </w:rPr>
              <w:t xml:space="preserve">(2, 2)</w:t>
            </w:r>
          </w:p>
        </w:tc>
        <w:tc>
          <w:tcPr/>
          <w:p>
            <w:pPr>
              <w:spacing w:before="20" w:after="20" w:line="276" w:lineRule="auto"/>
              <w:ind w:firstLine="0"/>
              <w:jc w:val="center"/>
            </w:pPr>
            <w:r>
              <w:rPr>
                <w:rFonts w:ascii="Times New Roman" w:hAnsi="Times New Roman" w:cs="Times New Roman" w:eastAsia="宋体"/>
                <w:sz w:val="21"/>
                <w:szCs w:val="21"/>
              </w:rPr>
              <w:t xml:space="preserve">(8, 4)</w:t>
            </w:r>
          </w:p>
        </w:tc>
        <w:tc>
          <w:tcPr/>
          <w:p>
            <w:pPr>
              <w:spacing w:before="20" w:after="20" w:line="276" w:lineRule="auto"/>
              <w:ind w:firstLine="0"/>
              <w:jc w:val="center"/>
            </w:pPr>
            <w:r>
              <w:rPr>
                <w:rFonts w:ascii="Times New Roman" w:hAnsi="Times New Roman" w:cs="Times New Roman" w:eastAsia="宋体"/>
                <w:sz w:val="21"/>
                <w:szCs w:val="21"/>
              </w:rPr>
              <w:t xml:space="preserve">6043.18</w:t>
            </w:r>
          </w:p>
        </w:tc>
      </w:tr>
      <w:tr>
        <w:tc>
          <w:tcPr/>
          <w:p>
            <w:pPr>
              <w:spacing w:before="20" w:after="20" w:line="276" w:lineRule="auto"/>
              <w:ind w:firstLine="0"/>
              <w:jc w:val="center"/>
            </w:pPr>
            <w:r>
              <w:rPr>
                <w:rFonts w:ascii="Times New Roman" w:hAnsi="Times New Roman" w:cs="Times New Roman" w:eastAsia="宋体"/>
                <w:sz w:val="21"/>
                <w:szCs w:val="21"/>
              </w:rPr>
              <w:t xml:space="preserve">④</w:t>
            </w:r>
          </w:p>
        </w:tc>
        <w:tc>
          <w:tcPr/>
          <w:p>
            <w:pPr>
              <w:spacing w:before="20" w:after="20" w:line="276" w:lineRule="auto"/>
              <w:ind w:firstLine="0"/>
              <w:jc w:val="center"/>
            </w:pPr>
            <w:r>
              <w:rPr>
                <w:rFonts w:ascii="Times New Roman" w:hAnsi="Times New Roman" w:cs="Times New Roman" w:eastAsia="宋体"/>
                <w:sz w:val="21"/>
                <w:szCs w:val="21"/>
              </w:rPr>
              <w:t xml:space="preserve">1、2、4</w:t>
            </w:r>
          </w:p>
        </w:tc>
        <w:tc>
          <w:tcPr/>
          <w:p>
            <w:pPr>
              <w:spacing w:before="20" w:after="20" w:line="276" w:lineRule="auto"/>
              <w:ind w:firstLine="0"/>
              <w:jc w:val="center"/>
            </w:pPr>
            <w:r>
              <w:rPr>
                <w:rFonts w:ascii="Times New Roman" w:hAnsi="Times New Roman" w:cs="Times New Roman" w:eastAsia="宋体"/>
                <w:sz w:val="21"/>
                <w:szCs w:val="21"/>
              </w:rPr>
              <w:t xml:space="preserve">3</w:t>
            </w:r>
          </w:p>
        </w:tc>
        <w:tc>
          <w:tcPr/>
          <w:p>
            <w:pPr>
              <w:spacing w:before="20" w:after="20" w:line="276" w:lineRule="auto"/>
              <w:ind w:firstLine="0"/>
              <w:jc w:val="center"/>
            </w:pPr>
            <w:r>
              <w:rPr>
                <w:rFonts w:ascii="Times New Roman" w:hAnsi="Times New Roman" w:cs="Times New Roman" w:eastAsia="宋体"/>
                <w:sz w:val="21"/>
                <w:szCs w:val="21"/>
              </w:rPr>
              <w:t xml:space="preserve">(3.554, 2.612)</w:t>
            </w:r>
          </w:p>
        </w:tc>
        <w:tc>
          <w:tcPr/>
          <w:p>
            <w:pPr>
              <w:spacing w:before="20" w:after="20" w:line="276" w:lineRule="auto"/>
              <w:ind w:firstLine="0"/>
              <w:jc w:val="center"/>
            </w:pPr>
            <w:r>
              <w:rPr>
                <w:rFonts w:ascii="Times New Roman" w:hAnsi="Times New Roman" w:cs="Times New Roman" w:eastAsia="宋体"/>
                <w:sz w:val="21"/>
                <w:szCs w:val="21"/>
              </w:rPr>
              <w:t xml:space="preserve">(8, 4)</w:t>
            </w:r>
          </w:p>
        </w:tc>
        <w:tc>
          <w:tcPr/>
          <w:p>
            <w:pPr>
              <w:spacing w:before="20" w:after="20" w:line="276" w:lineRule="auto"/>
              <w:ind w:firstLine="0"/>
              <w:jc w:val="center"/>
            </w:pPr>
            <w:r>
              <w:rPr>
                <w:rFonts w:ascii="Times New Roman" w:hAnsi="Times New Roman" w:cs="Times New Roman" w:eastAsia="宋体"/>
                <w:sz w:val="21"/>
                <w:szCs w:val="21"/>
              </w:rPr>
              <w:t xml:space="preserve">5456.79</w:t>
            </w:r>
          </w:p>
        </w:tc>
      </w:tr>
      <w:tr>
        <w:tc>
          <w:tcPr/>
          <w:p>
            <w:pPr>
              <w:spacing w:before="20" w:after="20" w:line="276" w:lineRule="auto"/>
              <w:ind w:firstLine="0"/>
              <w:jc w:val="center"/>
            </w:pPr>
            <w:r>
              <w:rPr>
                <w:rFonts w:ascii="Times New Roman" w:hAnsi="Times New Roman" w:cs="Times New Roman" w:eastAsia="宋体"/>
                <w:sz w:val="21"/>
                <w:szCs w:val="21"/>
              </w:rPr>
              <w:t xml:space="preserve">⑤</w:t>
            </w:r>
          </w:p>
        </w:tc>
        <w:tc>
          <w:tcPr/>
          <w:p>
            <w:pPr>
              <w:spacing w:before="20" w:after="20" w:line="276" w:lineRule="auto"/>
              <w:ind w:firstLine="0"/>
              <w:jc w:val="center"/>
            </w:pPr>
            <w:r>
              <w:rPr>
                <w:rFonts w:ascii="Times New Roman" w:hAnsi="Times New Roman" w:cs="Times New Roman" w:eastAsia="宋体"/>
                <w:sz w:val="21"/>
                <w:szCs w:val="21"/>
              </w:rPr>
              <w:t xml:space="preserve">1、2、3</w:t>
            </w:r>
          </w:p>
        </w:tc>
        <w:tc>
          <w:tcPr/>
          <w:p>
            <w:pPr>
              <w:spacing w:before="20" w:after="20" w:line="276" w:lineRule="auto"/>
              <w:ind w:firstLine="0"/>
              <w:jc w:val="center"/>
            </w:pPr>
            <w:r>
              <w:rPr>
                <w:rFonts w:ascii="Times New Roman" w:hAnsi="Times New Roman" w:cs="Times New Roman" w:eastAsia="宋体"/>
                <w:sz w:val="21"/>
                <w:szCs w:val="21"/>
              </w:rPr>
              <w:t xml:space="preserve">4</w:t>
            </w:r>
          </w:p>
        </w:tc>
        <w:tc>
          <w:tcPr/>
          <w:p>
            <w:pPr>
              <w:spacing w:before="20" w:after="20" w:line="276" w:lineRule="auto"/>
              <w:ind w:firstLine="0"/>
              <w:jc w:val="center"/>
            </w:pPr>
            <w:r>
              <w:rPr>
                <w:rFonts w:ascii="Times New Roman" w:hAnsi="Times New Roman" w:cs="Times New Roman" w:eastAsia="宋体"/>
                <w:sz w:val="21"/>
                <w:szCs w:val="21"/>
              </w:rPr>
              <w:t xml:space="preserve">(4.499, 4.071)</w:t>
            </w:r>
          </w:p>
        </w:tc>
        <w:tc>
          <w:tcPr/>
          <w:p>
            <w:pPr>
              <w:spacing w:before="20" w:after="20" w:line="276" w:lineRule="auto"/>
              <w:ind w:firstLine="0"/>
              <w:jc w:val="center"/>
            </w:pPr>
            <w:r>
              <w:rPr>
                <w:rFonts w:ascii="Times New Roman" w:hAnsi="Times New Roman" w:cs="Times New Roman" w:eastAsia="宋体"/>
                <w:sz w:val="21"/>
                <w:szCs w:val="21"/>
              </w:rPr>
              <w:t xml:space="preserve">(7, 1)</w:t>
            </w:r>
          </w:p>
        </w:tc>
        <w:tc>
          <w:tcPr/>
          <w:p>
            <w:pPr>
              <w:spacing w:before="20" w:after="20" w:line="276" w:lineRule="auto"/>
              <w:ind w:firstLine="0"/>
              <w:jc w:val="center"/>
            </w:pPr>
            <w:r>
              <w:rPr>
                <w:rFonts w:ascii="Times New Roman" w:hAnsi="Times New Roman" w:cs="Times New Roman" w:eastAsia="宋体"/>
                <w:sz w:val="21"/>
                <w:szCs w:val="21"/>
              </w:rPr>
              <w:t xml:space="preserve">6380.76</w:t>
            </w:r>
          </w:p>
        </w:tc>
      </w:tr>
      <w:tr>
        <w:tc>
          <w:tcPr/>
          <w:p>
            <w:pPr>
              <w:spacing w:before="20" w:after="20" w:line="276" w:lineRule="auto"/>
              <w:ind w:firstLine="0"/>
              <w:jc w:val="center"/>
            </w:pPr>
            <w:r>
              <w:rPr>
                <w:rFonts w:ascii="Times New Roman" w:hAnsi="Times New Roman" w:cs="Times New Roman" w:eastAsia="宋体"/>
                <w:sz w:val="21"/>
                <w:szCs w:val="21"/>
              </w:rPr>
              <w:t xml:space="preserve">⑥</w:t>
            </w:r>
          </w:p>
        </w:tc>
        <w:tc>
          <w:tcPr/>
          <w:p>
            <w:pPr>
              <w:spacing w:before="20" w:after="20" w:line="276" w:lineRule="auto"/>
              <w:ind w:firstLine="0"/>
              <w:jc w:val="center"/>
            </w:pPr>
            <w:r>
              <w:rPr>
                <w:rFonts w:ascii="Times New Roman" w:hAnsi="Times New Roman" w:cs="Times New Roman" w:eastAsia="宋体"/>
                <w:sz w:val="21"/>
                <w:szCs w:val="21"/>
              </w:rPr>
              <w:t xml:space="preserve">1、3、4</w:t>
            </w:r>
          </w:p>
        </w:tc>
        <w:tc>
          <w:tcPr/>
          <w:p>
            <w:pPr>
              <w:spacing w:before="20" w:after="20" w:line="276" w:lineRule="auto"/>
              <w:ind w:firstLine="0"/>
              <w:jc w:val="center"/>
            </w:pPr>
            <w:r>
              <w:rPr>
                <w:rFonts w:ascii="Times New Roman" w:hAnsi="Times New Roman" w:cs="Times New Roman" w:eastAsia="宋体"/>
                <w:sz w:val="21"/>
                <w:szCs w:val="21"/>
              </w:rPr>
              <w:t xml:space="preserve">2</w:t>
            </w:r>
          </w:p>
        </w:tc>
        <w:tc>
          <w:tcPr/>
          <w:p>
            <w:pPr>
              <w:spacing w:before="20" w:after="20" w:line="276" w:lineRule="auto"/>
              <w:ind w:firstLine="0"/>
              <w:jc w:val="center"/>
            </w:pPr>
            <w:r>
              <w:rPr>
                <w:rFonts w:ascii="Times New Roman" w:hAnsi="Times New Roman" w:cs="Times New Roman" w:eastAsia="宋体"/>
                <w:sz w:val="21"/>
                <w:szCs w:val="21"/>
              </w:rPr>
              <w:t xml:space="preserve">(6.567, 2.227)</w:t>
            </w:r>
          </w:p>
        </w:tc>
        <w:tc>
          <w:tcPr/>
          <w:p>
            <w:pPr>
              <w:spacing w:before="20" w:after="20" w:line="276" w:lineRule="auto"/>
              <w:ind w:firstLine="0"/>
              <w:jc w:val="center"/>
            </w:pPr>
            <w:r>
              <w:rPr>
                <w:rFonts w:ascii="Times New Roman" w:hAnsi="Times New Roman" w:cs="Times New Roman" w:eastAsia="宋体"/>
                <w:sz w:val="21"/>
                <w:szCs w:val="21"/>
              </w:rPr>
              <w:t xml:space="preserve">(4, 5)</w:t>
            </w:r>
          </w:p>
        </w:tc>
        <w:tc>
          <w:tcPr/>
          <w:p>
            <w:pPr>
              <w:spacing w:before="20" w:after="20" w:line="276" w:lineRule="auto"/>
              <w:ind w:firstLine="0"/>
              <w:jc w:val="center"/>
            </w:pPr>
            <w:r>
              <w:rPr>
                <w:rFonts w:ascii="Times New Roman" w:hAnsi="Times New Roman" w:cs="Times New Roman" w:eastAsia="宋体"/>
                <w:sz w:val="21"/>
                <w:szCs w:val="21"/>
              </w:rPr>
              <w:t xml:space="preserve">6620.65</w:t>
            </w:r>
          </w:p>
        </w:tc>
      </w:tr>
      <w:tr>
        <w:tc>
          <w:tcPr/>
          <w:p>
            <w:pPr>
              <w:spacing w:before="20" w:after="20" w:line="276" w:lineRule="auto"/>
              <w:ind w:firstLine="0"/>
              <w:jc w:val="center"/>
            </w:pPr>
            <w:r>
              <w:rPr>
                <w:rFonts w:ascii="Times New Roman" w:hAnsi="Times New Roman" w:cs="Times New Roman" w:eastAsia="宋体"/>
                <w:sz w:val="21"/>
                <w:szCs w:val="21"/>
              </w:rPr>
              <w:t xml:space="preserve">⑦</w:t>
            </w:r>
          </w:p>
        </w:tc>
        <w:tc>
          <w:tcPr/>
          <w:p>
            <w:pPr>
              <w:spacing w:before="20" w:after="20" w:line="276" w:lineRule="auto"/>
              <w:ind w:firstLine="0"/>
              <w:jc w:val="center"/>
            </w:pPr>
            <w:r>
              <w:rPr>
                <w:rFonts w:ascii="Times New Roman" w:hAnsi="Times New Roman" w:cs="Times New Roman" w:eastAsia="宋体"/>
                <w:sz w:val="21"/>
                <w:szCs w:val="21"/>
              </w:rPr>
              <w:t xml:space="preserve">1、3</w:t>
            </w:r>
          </w:p>
        </w:tc>
        <w:tc>
          <w:tcPr/>
          <w:p>
            <w:pPr>
              <w:spacing w:before="20" w:after="20" w:line="276" w:lineRule="auto"/>
              <w:ind w:firstLine="0"/>
              <w:jc w:val="center"/>
            </w:pPr>
            <w:r>
              <w:rPr>
                <w:rFonts w:ascii="Times New Roman" w:hAnsi="Times New Roman" w:cs="Times New Roman" w:eastAsia="宋体"/>
                <w:sz w:val="21"/>
                <w:szCs w:val="21"/>
              </w:rPr>
              <w:t xml:space="preserve">2、4</w:t>
            </w:r>
          </w:p>
        </w:tc>
        <w:tc>
          <w:tcPr/>
          <w:p>
            <w:pPr>
              <w:spacing w:before="20" w:after="20" w:line="276" w:lineRule="auto"/>
              <w:ind w:firstLine="0"/>
              <w:jc w:val="center"/>
            </w:pPr>
            <w:r>
              <w:rPr>
                <w:rFonts w:ascii="Times New Roman" w:hAnsi="Times New Roman" w:cs="Times New Roman" w:eastAsia="宋体"/>
                <w:sz w:val="21"/>
                <w:szCs w:val="21"/>
              </w:rPr>
              <w:t xml:space="preserve">(8, 4)</w:t>
            </w:r>
          </w:p>
        </w:tc>
        <w:tc>
          <w:tcPr/>
          <w:p>
            <w:pPr>
              <w:spacing w:before="20" w:after="20" w:line="276" w:lineRule="auto"/>
              <w:ind w:firstLine="0"/>
              <w:jc w:val="center"/>
            </w:pPr>
            <w:r>
              <w:rPr>
                <w:rFonts w:ascii="Times New Roman" w:hAnsi="Times New Roman" w:cs="Times New Roman" w:eastAsia="宋体"/>
                <w:sz w:val="21"/>
                <w:szCs w:val="21"/>
              </w:rPr>
              <w:t xml:space="preserve">(7, 1)</w:t>
            </w:r>
          </w:p>
        </w:tc>
        <w:tc>
          <w:tcPr/>
          <w:p>
            <w:pPr>
              <w:spacing w:before="20" w:after="20" w:line="276" w:lineRule="auto"/>
              <w:ind w:firstLine="0"/>
              <w:jc w:val="center"/>
            </w:pPr>
            <w:r>
              <w:rPr>
                <w:rFonts w:ascii="Times New Roman" w:hAnsi="Times New Roman" w:cs="Times New Roman" w:eastAsia="宋体"/>
                <w:sz w:val="21"/>
                <w:szCs w:val="21"/>
              </w:rPr>
              <w:t xml:space="preserve">8059.64</w:t>
            </w:r>
          </w:p>
        </w:tc>
      </w:tr>
    </w:tbl>
    <w:p>
      <w:pPr>
        <w:spacing w:before="0" w:after="0" w:line="240" w:lineRule="auto"/>
        <w:ind w:firstLine="0"/>
        <w:jc w:val="both"/>
      </w:pPr>
    </w:p>
    <w:p>
      <w:pPr>
        <w:spacing w:before="0" w:after="0" w:line="360" w:lineRule="auto"/>
        <w:ind w:firstLine="480"/>
        <w:jc w:val="both"/>
      </w:pPr>
      <w:r>
        <w:rPr>
          <w:rFonts w:ascii="Times New Roman" w:hAnsi="Times New Roman" w:cs="Times New Roman" w:eastAsia="宋体"/>
          <w:sz w:val="24"/>
          <w:szCs w:val="24"/>
        </w:rPr>
        <w:t xml:space="preserve">方案①的总运费最小，说明本题的迭代结果同时也是全局最优解。</w:t>
      </w:r>
    </w:p>
    <w:p>
      <w:pPr>
        <w:keepNext/>
        <w:jc w:val="center"/>
      </w:pPr>
      <w:r>
        <w:drawing>
          <wp:inline xmlns:a="http://schemas.openxmlformats.org/drawingml/2006/main" xmlns:pic="http://schemas.openxmlformats.org/drawingml/2006/picture">
            <wp:extent cx="5040000" cy="3448421"/>
            <wp:docPr id="1" name="Picture 1"/>
            <wp:cNvGraphicFramePr>
              <a:graphicFrameLocks noChangeAspect="1"/>
            </wp:cNvGraphicFramePr>
            <a:graphic>
              <a:graphicData uri="http://schemas.openxmlformats.org/drawingml/2006/picture">
                <pic:pic>
                  <pic:nvPicPr>
                    <pic:cNvPr id="0" name="q1plot.png"/>
                    <pic:cNvPicPr/>
                  </pic:nvPicPr>
                  <pic:blipFill>
                    <a:blip r:embed="rId22"/>
                    <a:stretch>
                      <a:fillRect/>
                    </a:stretch>
                  </pic:blipFill>
                  <pic:spPr>
                    <a:xfrm>
                      <a:off x="0" y="0"/>
                      <a:ext cx="5040000" cy="3448421"/>
                    </a:xfrm>
                    <a:prstGeom prst="rect"/>
                  </pic:spPr>
                </pic:pic>
              </a:graphicData>
            </a:graphic>
          </wp:inline>
        </w:drawing>
      </w:r>
    </w:p>
    <w:p>
      <w:pPr>
        <w:spacing w:before="40" w:after="120" w:line="300" w:lineRule="auto"/>
        <w:ind w:firstLine="0"/>
        <w:jc w:val="center"/>
      </w:pPr>
      <w:r>
        <w:rPr>
          <w:rFonts w:ascii="Times New Roman" w:hAnsi="Times New Roman" w:cs="Times New Roman" w:eastAsia="宋体"/>
          <w:sz w:val="21"/>
          <w:szCs w:val="21"/>
        </w:rPr>
        <w:t>图1  双配送中心选址结果示意图（虚线为需求归属，箭头为迭代移动方向）</w:t>
      </w:r>
    </w:p>
    <w:p>
      <w:pPr>
        <w:spacing w:before="0" w:after="0" w:line="360" w:lineRule="auto"/>
        <w:ind w:firstLine="480"/>
        <w:jc w:val="both"/>
      </w:pPr>
      <w:r>
        <w:rPr>
          <w:rFonts w:ascii="Times New Roman" w:hAnsi="Times New Roman" w:cs="Times New Roman" w:eastAsia="宋体"/>
          <w:bCs/>
          <w:b/>
          <w:sz w:val="24"/>
          <w:szCs w:val="24"/>
        </w:rPr>
        <w:t xml:space="preserve">6．最终结果</w:t>
      </w:r>
    </w:p>
    <w:tbl xmlns:m="http://schemas.openxmlformats.org/officeDocument/2006/math">
      <w:tblPr>
        <w:tblW w:w="5000" w:type="pct"/>
        <w:jc w:val="center"/>
        <w:tblBorders>
          <w:top w:val="single" w:sz="12" w:color="000000"/>
          <w:bottom w:val="single" w:sz="12" w:color="000000"/>
          <w:left w:val="single" w:sz="4" w:color="000000"/>
          <w:right w:val="single" w:sz="4" w:color="000000"/>
          <w:insideH w:val="single" w:sz="4" w:color="000000"/>
          <w:insideV w:val="single" w:sz="4" w:color="000000"/>
        </w:tblBorders>
      </w:tblPr>
      <w:tblGrid>
        <w:gridCol w:w="3960"/>
        <w:gridCol w:w="3960"/>
      </w:tblGrid>
      <w:tr>
        <w:trPr>
          <w:tblHeader w:val="true"/>
        </w:trPr>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项目</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结果</w:t>
            </w:r>
          </w:p>
        </w:tc>
      </w:tr>
      <w:tr>
        <w:tc>
          <w:tcPr/>
          <w:p>
            <w:pPr>
              <w:spacing w:before="20" w:after="20" w:line="276" w:lineRule="auto"/>
              <w:ind w:firstLine="0"/>
              <w:jc w:val="center"/>
            </w:pPr>
            <w:r>
              <w:rPr>
                <w:rFonts w:ascii="Times New Roman" w:hAnsi="Times New Roman" w:cs="Times New Roman" w:eastAsia="宋体"/>
                <w:sz w:val="21"/>
                <w:szCs w:val="21"/>
              </w:rPr>
              <w:t xml:space="preserve">配送中心 DC1 坐标</w:t>
            </w:r>
          </w:p>
        </w:tc>
        <w:tc>
          <w:tcPr/>
          <w:p>
            <w:pPr>
              <w:spacing w:before="20" w:after="20" w:line="276" w:lineRule="auto"/>
              <w:ind w:firstLine="0"/>
              <w:jc w:val="center"/>
            </w:pPr>
            <w:r>
              <w:rPr>
                <w:rFonts w:ascii="Times New Roman" w:hAnsi="Times New Roman" w:cs="Times New Roman" w:eastAsia="宋体"/>
                <w:sz w:val="21"/>
                <w:szCs w:val="21"/>
              </w:rPr>
              <w:t xml:space="preserve">(2, 2)，与需求点 1 重合</w:t>
            </w:r>
          </w:p>
        </w:tc>
      </w:tr>
      <w:tr>
        <w:tc>
          <w:tcPr/>
          <w:p>
            <w:pPr>
              <w:spacing w:before="20" w:after="20" w:line="276" w:lineRule="auto"/>
              <w:ind w:firstLine="0"/>
              <w:jc w:val="center"/>
            </w:pPr>
            <w:r>
              <w:rPr>
                <w:rFonts w:ascii="Times New Roman" w:hAnsi="Times New Roman" w:cs="Times New Roman" w:eastAsia="宋体"/>
                <w:sz w:val="21"/>
                <w:szCs w:val="21"/>
              </w:rPr>
              <w:t xml:space="preserve">配送中心 DC2 坐标</w:t>
            </w:r>
          </w:p>
        </w:tc>
        <w:tc>
          <w:tcPr/>
          <w:p>
            <w:pPr>
              <w:spacing w:before="20" w:after="20" w:line="276" w:lineRule="auto"/>
              <w:ind w:firstLine="0"/>
              <w:jc w:val="center"/>
            </w:pPr>
            <w:r>
              <w:rPr>
                <w:rFonts w:ascii="Times New Roman" w:hAnsi="Times New Roman" w:cs="Times New Roman" w:eastAsia="宋体"/>
                <w:sz w:val="21"/>
                <w:szCs w:val="21"/>
              </w:rPr>
              <w:t xml:space="preserve">(8, 4)，与需求点 3 重合</w:t>
            </w:r>
          </w:p>
        </w:tc>
      </w:tr>
      <w:tr>
        <w:tc>
          <w:tcPr/>
          <w:p>
            <w:pPr>
              <w:spacing w:before="20" w:after="20" w:line="276" w:lineRule="auto"/>
              <w:ind w:firstLine="0"/>
              <w:jc w:val="center"/>
            </w:pPr>
            <w:r>
              <w:rPr>
                <w:rFonts w:ascii="Times New Roman" w:hAnsi="Times New Roman" w:cs="Times New Roman" w:eastAsia="宋体"/>
                <w:sz w:val="21"/>
                <w:szCs w:val="21"/>
              </w:rPr>
              <w:t xml:space="preserve">需求归属方案</w:t>
            </w:r>
          </w:p>
        </w:tc>
        <w:tc>
          <w:tcPr/>
          <w:p>
            <w:pPr>
              <w:spacing w:before="20" w:after="20" w:line="276" w:lineRule="auto"/>
              <w:ind w:firstLine="0"/>
              <w:jc w:val="both"/>
            </w:pPr>
            <w:r>
              <w:rPr>
                <w:rFonts w:ascii="Times New Roman" w:hAnsi="Times New Roman" w:cs="Times New Roman" w:eastAsia="宋体"/>
                <w:sz w:val="21"/>
                <w:szCs w:val="21"/>
              </w:rPr>
              <w:t xml:space="preserve">DC1 服务需求点 1、2；DC2 服务需求点 3、4</w:t>
            </w:r>
          </w:p>
        </w:tc>
      </w:tr>
      <w:tr>
        <w:tc>
          <w:tcPr/>
          <w:p>
            <w:pPr>
              <w:spacing w:before="20" w:after="20" w:line="276" w:lineRule="auto"/>
              <w:ind w:firstLine="0"/>
              <w:jc w:val="center"/>
            </w:pPr>
            <w:r>
              <w:rPr>
                <w:rFonts w:ascii="Times New Roman" w:hAnsi="Times New Roman" w:cs="Times New Roman" w:eastAsia="宋体"/>
                <w:sz w:val="21"/>
                <w:szCs w:val="21"/>
              </w:rPr>
              <w:t xml:space="preserve">收敛后最小总运费</w:t>
            </w:r>
          </w:p>
        </w:tc>
        <w:tc>
          <w:tcPr/>
          <w:p>
            <w:pPr>
              <w:spacing w:before="20" w:after="20" w:line="276" w:lineRule="auto"/>
              <w:ind w:firstLine="0"/>
              <w:jc w:val="center"/>
            </w:pPr>
            <m:oMath>
              <m:r>
                <w:rPr>
                  <w:sz w:val="21"/>
                  <w:szCs w:val="21"/>
                </w:rPr>
                <m:t>T</m:t>
              </m:r>
              <m:sSup>
                <m:e>
                  <m:r>
                    <w:rPr>
                      <w:sz w:val="21"/>
                      <w:szCs w:val="21"/>
                    </w:rPr>
                    <m:t>C</m:t>
                  </m:r>
                </m:e>
                <m:sup>
                  <m:r>
                    <m:rPr>
                      <m:sty m:val="p"/>
                    </m:rPr>
                    <w:rPr>
                      <w:sz w:val="21"/>
                      <w:szCs w:val="21"/>
                    </w:rPr>
                    <m:t>*</m:t>
                  </m:r>
                </m:sup>
              </m:sSup>
              <m:r>
                <m:rPr>
                  <m:sty m:val="p"/>
                </m:rPr>
                <w:rPr>
                  <w:sz w:val="21"/>
                  <w:szCs w:val="21"/>
                </w:rPr>
                <m:t>=</m:t>
              </m:r>
              <m:r>
                <w:rPr>
                  <w:sz w:val="21"/>
                  <w:szCs w:val="21"/>
                </w:rPr>
                <m:t>600</m:t>
              </m:r>
              <m:rad>
                <m:radPr>
                  <m:degHide m:val="on"/>
                </m:radPr>
                <m:deg/>
                <m:e>
                  <m:r>
                    <w:rPr>
                      <w:sz w:val="21"/>
                      <w:szCs w:val="21"/>
                    </w:rPr>
                    <m:t>13</m:t>
                  </m:r>
                </m:e>
              </m:rad>
              <m:r>
                <m:rPr>
                  <m:sty m:val="p"/>
                </m:rPr>
                <w:rPr>
                  <w:sz w:val="21"/>
                  <w:szCs w:val="21"/>
                </w:rPr>
                <m:t>+</m:t>
              </m:r>
              <m:r>
                <w:rPr>
                  <w:sz w:val="21"/>
                  <w:szCs w:val="21"/>
                </w:rPr>
                <m:t>700</m:t>
              </m:r>
              <m:rad>
                <m:radPr>
                  <m:degHide m:val="on"/>
                </m:radPr>
                <m:deg/>
                <m:e>
                  <m:r>
                    <w:rPr>
                      <w:sz w:val="21"/>
                      <w:szCs w:val="21"/>
                    </w:rPr>
                    <m:t>10</m:t>
                  </m:r>
                </m:e>
              </m:rad>
              <m:r>
                <m:rPr>
                  <m:sty m:val="p"/>
                </m:rPr>
                <w:rPr>
                  <w:sz w:val="21"/>
                  <w:szCs w:val="21"/>
                </w:rPr>
                <m:t>=</m:t>
              </m:r>
              <m:r>
                <w:rPr>
                  <w:sz w:val="21"/>
                  <w:szCs w:val="21"/>
                </w:rPr>
                <m:t>2163.33</m:t>
              </m:r>
              <m:r>
                <m:rPr>
                  <m:sty m:val="p"/>
                </m:rPr>
                <w:rPr>
                  <w:sz w:val="21"/>
                  <w:szCs w:val="21"/>
                </w:rPr>
                <m:t>+</m:t>
              </m:r>
              <m:r>
                <w:rPr>
                  <w:sz w:val="21"/>
                  <w:szCs w:val="21"/>
                </w:rPr>
                <m:t>2213.59</m:t>
              </m:r>
              <m:r>
                <m:rPr>
                  <m:sty m:val="p"/>
                </m:rPr>
                <w:rPr>
                  <w:sz w:val="21"/>
                  <w:szCs w:val="21"/>
                </w:rPr>
                <m:t>=</m:t>
              </m:r>
              <m:r>
                <w:rPr>
                  <w:sz w:val="21"/>
                  <w:szCs w:val="21"/>
                </w:rPr>
                <m:t>4376.93</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元（取</w:t>
            </w:r>
            <w:r>
              <w:rPr>
                <w:rFonts w:ascii="Times New Roman" w:hAnsi="Times New Roman" w:cs="Times New Roman" w:eastAsia="宋体"/>
                <w:sz w:val="21"/>
                <w:szCs w:val="21"/>
              </w:rPr>
              <w:t xml:space="preserve"> </w:t>
            </w:r>
            <m:oMath>
              <m:r>
                <w:rPr>
                  <w:sz w:val="21"/>
                  <w:szCs w:val="21"/>
                </w:rPr>
                <m:t>a</m:t>
              </m:r>
              <m:r>
                <m:rPr>
                  <m:sty m:val="p"/>
                </m:rPr>
                <w:rPr>
                  <w:sz w:val="21"/>
                  <w:szCs w:val="21"/>
                </w:rPr>
                <m:t>=</m:t>
              </m:r>
              <m:r>
                <w:rPr>
                  <w:sz w:val="21"/>
                  <w:szCs w:val="21"/>
                </w:rPr>
                <m:t>1</m:t>
              </m:r>
            </m:oMath>
            <w:r>
              <w:rPr>
                <w:rFonts w:ascii="Times New Roman" w:hAnsi="Times New Roman" w:cs="Times New Roman" w:eastAsia="宋体"/>
                <w:sz w:val="21"/>
                <w:szCs w:val="21"/>
              </w:rPr>
              <w:t xml:space="preserve">；一般地为</w:t>
            </w:r>
            <w:r>
              <w:rPr>
                <w:rFonts w:ascii="Times New Roman" w:hAnsi="Times New Roman" w:cs="Times New Roman" w:eastAsia="宋体"/>
                <w:sz w:val="21"/>
                <w:szCs w:val="21"/>
              </w:rPr>
              <w:t xml:space="preserve"> </w:t>
            </w:r>
            <m:oMath>
              <m:r>
                <w:rPr>
                  <w:sz w:val="21"/>
                  <w:szCs w:val="21"/>
                </w:rPr>
                <m:t>4376.93</m:t>
              </m:r>
              <m:r>
                <w:rPr>
                  <w:sz w:val="21"/>
                  <w:szCs w:val="21"/>
                </w:rPr>
                <m:t>a</m:t>
              </m:r>
            </m:oMath>
            <w:r>
              <w:rPr>
                <w:rFonts w:ascii="Times New Roman" w:hAnsi="Times New Roman" w:cs="Times New Roman" w:eastAsia="宋体"/>
                <w:sz w:val="21"/>
                <w:szCs w:val="21"/>
              </w:rPr>
              <w:t xml:space="preserve">）</w:t>
            </w:r>
          </w:p>
        </w:tc>
      </w:tr>
      <w:tr>
        <w:tc>
          <w:tcPr/>
          <w:p>
            <w:pPr>
              <w:spacing w:before="20" w:after="20" w:line="276" w:lineRule="auto"/>
              <w:ind w:firstLine="0"/>
              <w:jc w:val="center"/>
            </w:pPr>
            <w:r>
              <w:rPr>
                <w:rFonts w:ascii="Times New Roman" w:hAnsi="Times New Roman" w:cs="Times New Roman" w:eastAsia="宋体"/>
                <w:sz w:val="21"/>
                <w:szCs w:val="21"/>
              </w:rPr>
              <w:t xml:space="preserve">与初始重心方案相比</w:t>
            </w:r>
          </w:p>
        </w:tc>
        <w:tc>
          <w:tcPr/>
          <w:p>
            <w:pPr>
              <w:spacing w:before="20" w:after="20" w:line="276" w:lineRule="auto"/>
              <w:ind w:firstLine="0"/>
              <w:jc w:val="both"/>
            </w:pPr>
            <w:r>
              <w:rPr>
                <w:rFonts w:ascii="Times New Roman" w:hAnsi="Times New Roman" w:cs="Times New Roman" w:eastAsia="宋体"/>
                <w:sz w:val="21"/>
                <w:szCs w:val="21"/>
              </w:rPr>
              <w:t xml:space="preserve">由 4962.67 元降至 4376.93 元，节约 585.74 元，降幅 11.8%</w:t>
            </w:r>
          </w:p>
        </w:tc>
      </w:tr>
    </w:tbl>
    <w:p>
      <w:pPr>
        <w:spacing w:before="0" w:after="0" w:line="240" w:lineRule="auto"/>
        <w:ind w:firstLine="0"/>
        <w:jc w:val="both"/>
      </w:pP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若只按题目给出的简单重心（加权平均）进行“分组—重分配”迭代，则方案在第一轮即收敛，结果为</w:t>
      </w:r>
      <w:r>
        <w:rPr>
          <w:rFonts w:ascii="Times New Roman" w:hAnsi="Times New Roman" w:cs="Times New Roman" w:eastAsia="宋体"/>
          <w:sz w:val="24"/>
          <w:szCs w:val="24"/>
        </w:rPr>
        <w:t xml:space="preserve"> </w:t>
      </w:r>
      <m:oMath>
        <m:r>
          <w:rPr>
            <w:sz w:val="24"/>
            <w:szCs w:val="24"/>
          </w:rPr>
          <m:t>D</m:t>
        </m:r>
        <m:r>
          <w:rPr>
            <w:sz w:val="24"/>
            <w:szCs w:val="24"/>
          </w:rPr>
          <m:t>C</m:t>
        </m:r>
        <m:r>
          <w:rPr>
            <w:sz w:val="24"/>
            <w:szCs w:val="24"/>
          </w:rPr>
          <m:t>1</m:t>
        </m:r>
        <m:r>
          <m:rPr>
            <m:sty m:val="p"/>
          </m:rPr>
          <w:rPr>
            <w:sz w:val="24"/>
            <w:szCs w:val="24"/>
          </w:rPr>
          <m:t>=</m:t>
        </m:r>
        <m:d>
          <m:dPr>
            <m:begChr m:val="("/>
            <m:endChr m:val=")"/>
            <m:sepChr m:val=""/>
            <m:grow/>
          </m:dPr>
          <m:e>
            <m:r>
              <w:rPr>
                <w:sz w:val="24"/>
                <w:szCs w:val="24"/>
              </w:rPr>
              <m:t>2.857</m:t>
            </m:r>
            <m:r>
              <m:rPr>
                <m:sty m:val="p"/>
              </m:rPr>
              <w:rPr>
                <w:sz w:val="24"/>
                <w:szCs w:val="24"/>
              </w:rPr>
              <m:t>,</m:t>
            </m:r>
            <m:r>
              <w:rPr>
                <w:sz w:val="24"/>
                <w:szCs w:val="24"/>
              </w:rPr>
              <m:t> </m:t>
            </m:r>
            <m:r>
              <w:rPr>
                <w:sz w:val="24"/>
                <w:szCs w:val="24"/>
              </w:rPr>
              <m:t>3.286</m:t>
            </m:r>
          </m:e>
        </m:d>
      </m:oMath>
      <w:r>
        <w:rPr>
          <w:rFonts w:ascii="Times New Roman" w:hAnsi="Times New Roman" w:cs="Times New Roman" w:eastAsia="宋体"/>
          <w:sz w:val="24"/>
          <w:szCs w:val="24"/>
        </w:rPr>
        <w:t xml:space="preserve">、</w:t>
      </w:r>
      <m:oMath>
        <m:r>
          <w:rPr>
            <w:sz w:val="24"/>
            <w:szCs w:val="24"/>
          </w:rPr>
          <m:t>D</m:t>
        </m:r>
        <m:r>
          <w:rPr>
            <w:sz w:val="24"/>
            <w:szCs w:val="24"/>
          </w:rPr>
          <m:t>C</m:t>
        </m:r>
        <m:r>
          <w:rPr>
            <w:sz w:val="24"/>
            <w:szCs w:val="24"/>
          </w:rPr>
          <m:t>2</m:t>
        </m:r>
        <m:r>
          <m:rPr>
            <m:sty m:val="p"/>
          </m:rPr>
          <w:rPr>
            <w:sz w:val="24"/>
            <w:szCs w:val="24"/>
          </w:rPr>
          <m:t>=</m:t>
        </m:r>
        <m:d>
          <m:dPr>
            <m:begChr m:val="("/>
            <m:endChr m:val=")"/>
            <m:sepChr m:val=""/>
            <m:grow/>
          </m:dPr>
          <m:e>
            <m:r>
              <w:rPr>
                <w:sz w:val="24"/>
                <w:szCs w:val="24"/>
              </w:rPr>
              <m:t>7.5625</m:t>
            </m:r>
            <m:r>
              <m:rPr>
                <m:sty m:val="p"/>
              </m:rPr>
              <w:rPr>
                <w:sz w:val="24"/>
                <w:szCs w:val="24"/>
              </w:rPr>
              <m:t>,</m:t>
            </m:r>
            <m:r>
              <w:rPr>
                <w:sz w:val="24"/>
                <w:szCs w:val="24"/>
              </w:rPr>
              <m:t> </m:t>
            </m:r>
            <m:r>
              <w:rPr>
                <w:sz w:val="24"/>
                <w:szCs w:val="24"/>
              </w:rPr>
              <m:t>2.6875</m:t>
            </m:r>
          </m:e>
        </m:d>
      </m:oMath>
      <w:r>
        <w:rPr>
          <w:rFonts w:ascii="Times New Roman" w:hAnsi="Times New Roman" w:cs="Times New Roman" w:eastAsia="宋体"/>
          <w:sz w:val="24"/>
          <w:szCs w:val="24"/>
        </w:rPr>
        <w:t xml:space="preserve">，总运费 4962.67 元；进一步做组内迭代修正后，才得到上表中总运费最小的方案。</w:t>
      </w:r>
    </w:p>
    <w:p>
      <w:pPr>
        <w:spacing w:before="0" w:after="0" w:line="360" w:lineRule="auto"/>
        <w:ind w:firstLine="480"/>
        <w:jc w:val="both"/>
      </w:pPr>
      <w:r>
        <w:rPr>
          <w:rFonts w:ascii="Times New Roman" w:hAnsi="Times New Roman" w:cs="Times New Roman" w:eastAsia="宋体"/>
          <w:bCs/>
          <w:b/>
          <w:sz w:val="24"/>
          <w:szCs w:val="24"/>
        </w:rPr>
        <w:t xml:space="preserve">7．迭代方法的收敛条件</w:t>
      </w:r>
    </w:p>
    <w:p>
      <w:pPr>
        <w:spacing w:before="0" w:after="0" w:line="360" w:lineRule="auto"/>
        <w:ind w:firstLine="480"/>
        <w:jc w:val="both"/>
      </w:pPr>
      <w:r>
        <w:rPr>
          <w:rFonts w:ascii="Times New Roman" w:hAnsi="Times New Roman" w:cs="Times New Roman" w:eastAsia="宋体"/>
          <w:sz w:val="24"/>
          <w:szCs w:val="24"/>
        </w:rPr>
        <w:t xml:space="preserve">（1）</w:t>
      </w:r>
      <w:r>
        <w:rPr>
          <w:rFonts w:ascii="Times New Roman" w:hAnsi="Times New Roman" w:cs="Times New Roman" w:eastAsia="宋体"/>
          <w:bCs/>
          <w:b/>
          <w:sz w:val="24"/>
          <w:szCs w:val="24"/>
        </w:rPr>
        <w:t xml:space="preserve">归属不变</w:t>
      </w:r>
      <w:r>
        <w:rPr>
          <w:rFonts w:ascii="Times New Roman" w:hAnsi="Times New Roman" w:cs="Times New Roman" w:eastAsia="宋体"/>
          <w:sz w:val="24"/>
          <w:szCs w:val="24"/>
        </w:rPr>
        <w:t xml:space="preserve">：相邻两轮就近重分配后，所有需求点的归属都不再变化；</w:t>
      </w: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（2）</w:t>
      </w:r>
      <w:r>
        <w:rPr>
          <w:rFonts w:ascii="Times New Roman" w:hAnsi="Times New Roman" w:cs="Times New Roman" w:eastAsia="宋体"/>
          <w:bCs/>
          <w:b/>
          <w:sz w:val="24"/>
          <w:szCs w:val="24"/>
        </w:rPr>
        <w:t xml:space="preserve">坐标稳定</w:t>
      </w:r>
      <w:r>
        <w:rPr>
          <w:rFonts w:ascii="Times New Roman" w:hAnsi="Times New Roman" w:cs="Times New Roman" w:eastAsia="宋体"/>
          <w:sz w:val="24"/>
          <w:szCs w:val="24"/>
        </w:rPr>
        <w:t xml:space="preserve">：相邻两次迭代配送中心坐标的变化量小于给定精度，如</w:t>
      </w:r>
      <w:r>
        <w:rPr>
          <w:rFonts w:ascii="Times New Roman" w:hAnsi="Times New Roman" w:cs="Times New Roman" w:eastAsia="宋体"/>
          <w:sz w:val="24"/>
          <w:szCs w:val="24"/>
        </w:rPr>
        <w:t xml:space="preserve"> </w:t>
      </w:r>
      <m:oMath>
        <m:d>
          <m:dPr>
            <m:begChr m:val="|"/>
            <m:endChr m:val="|"/>
            <m:sepChr m:val=""/>
            <m:grow/>
          </m:dPr>
          <m:e>
            <m:sSup>
              <m:e>
                <m:r>
                  <w:rPr>
                    <w:sz w:val="24"/>
                    <w:szCs w:val="24"/>
                  </w:rPr>
                  <m:t>x</m:t>
                </m:r>
              </m:e>
              <m:sup>
                <m:d>
                  <m:dPr>
                    <m:begChr m:val="("/>
                    <m:endChr m:val=")"/>
                    <m:sepChr m:val=""/>
                    <m:grow/>
                  </m:dPr>
                  <m:e>
                    <m:r>
                      <w:rPr>
                        <w:sz w:val="24"/>
                        <w:szCs w:val="24"/>
                      </w:rPr>
                      <m:t>k</m:t>
                    </m:r>
                    <m:r>
                      <m:rPr>
                        <m:sty m:val="p"/>
                      </m:rPr>
                      <w:rPr>
                        <w:sz w:val="24"/>
                        <w:szCs w:val="24"/>
                      </w:rPr>
                      <m:t>+</m:t>
                    </m:r>
                    <m:r>
                      <w:rPr>
                        <w:sz w:val="24"/>
                        <w:szCs w:val="24"/>
                      </w:rPr>
                      <m:t>1</m:t>
                    </m:r>
                  </m:e>
                </m:d>
              </m:sup>
            </m:sSup>
            <m:r>
              <m:rPr>
                <m:sty m:val="p"/>
              </m:rPr>
              <w:rPr>
                <w:sz w:val="24"/>
                <w:szCs w:val="24"/>
              </w:rPr>
              <m:t>−</m:t>
            </m:r>
            <m:sSup>
              <m:e>
                <m:r>
                  <w:rPr>
                    <w:sz w:val="24"/>
                    <w:szCs w:val="24"/>
                  </w:rPr>
                  <m:t>x</m:t>
                </m:r>
              </m:e>
              <m:sup>
                <m:d>
                  <m:dPr>
                    <m:begChr m:val="("/>
                    <m:endChr m:val=")"/>
                    <m:sepChr m:val=""/>
                    <m:grow/>
                  </m:dPr>
                  <m:e>
                    <m:r>
                      <w:rPr>
                        <w:sz w:val="24"/>
                        <w:szCs w:val="24"/>
                      </w:rPr>
                      <m:t>k</m:t>
                    </m:r>
                  </m:e>
                </m:d>
              </m:sup>
            </m:sSup>
          </m:e>
        </m:d>
        <m:r>
          <m:rPr>
            <m:sty m:val="p"/>
          </m:rPr>
          <w:rPr>
            <w:sz w:val="24"/>
            <w:szCs w:val="24"/>
          </w:rPr>
          <m:t>&lt;</m:t>
        </m:r>
        <m:r>
          <w:rPr>
            <w:sz w:val="24"/>
            <w:szCs w:val="24"/>
          </w:rPr>
          <m:t>ε</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且</w:t>
      </w:r>
      <w:r>
        <w:rPr>
          <w:rFonts w:ascii="Times New Roman" w:hAnsi="Times New Roman" w:cs="Times New Roman" w:eastAsia="宋体"/>
          <w:sz w:val="24"/>
          <w:szCs w:val="24"/>
        </w:rPr>
        <w:t xml:space="preserve"> </w:t>
      </w:r>
      <m:oMath>
        <m:d>
          <m:dPr>
            <m:begChr m:val="|"/>
            <m:endChr m:val="|"/>
            <m:sepChr m:val=""/>
            <m:grow/>
          </m:dPr>
          <m:e>
            <m:sSup>
              <m:e>
                <m:r>
                  <w:rPr>
                    <w:sz w:val="24"/>
                    <w:szCs w:val="24"/>
                  </w:rPr>
                  <m:t>y</m:t>
                </m:r>
              </m:e>
              <m:sup>
                <m:d>
                  <m:dPr>
                    <m:begChr m:val="("/>
                    <m:endChr m:val=")"/>
                    <m:sepChr m:val=""/>
                    <m:grow/>
                  </m:dPr>
                  <m:e>
                    <m:r>
                      <w:rPr>
                        <w:sz w:val="24"/>
                        <w:szCs w:val="24"/>
                      </w:rPr>
                      <m:t>k</m:t>
                    </m:r>
                    <m:r>
                      <m:rPr>
                        <m:sty m:val="p"/>
                      </m:rPr>
                      <w:rPr>
                        <w:sz w:val="24"/>
                        <w:szCs w:val="24"/>
                      </w:rPr>
                      <m:t>+</m:t>
                    </m:r>
                    <m:r>
                      <w:rPr>
                        <w:sz w:val="24"/>
                        <w:szCs w:val="24"/>
                      </w:rPr>
                      <m:t>1</m:t>
                    </m:r>
                  </m:e>
                </m:d>
              </m:sup>
            </m:sSup>
            <m:r>
              <m:rPr>
                <m:sty m:val="p"/>
              </m:rPr>
              <w:rPr>
                <w:sz w:val="24"/>
                <w:szCs w:val="24"/>
              </w:rPr>
              <m:t>−</m:t>
            </m:r>
            <m:sSup>
              <m:e>
                <m:r>
                  <w:rPr>
                    <w:sz w:val="24"/>
                    <w:szCs w:val="24"/>
                  </w:rPr>
                  <m:t>y</m:t>
                </m:r>
              </m:e>
              <m:sup>
                <m:d>
                  <m:dPr>
                    <m:begChr m:val="("/>
                    <m:endChr m:val=")"/>
                    <m:sepChr m:val=""/>
                    <m:grow/>
                  </m:dPr>
                  <m:e>
                    <m:r>
                      <w:rPr>
                        <w:sz w:val="24"/>
                        <w:szCs w:val="24"/>
                      </w:rPr>
                      <m:t>k</m:t>
                    </m:r>
                  </m:e>
                </m:d>
              </m:sup>
            </m:sSup>
          </m:e>
        </m:d>
        <m:r>
          <m:rPr>
            <m:sty m:val="p"/>
          </m:rPr>
          <w:rPr>
            <w:sz w:val="24"/>
            <w:szCs w:val="24"/>
          </w:rPr>
          <m:t>&lt;</m:t>
        </m:r>
        <m:r>
          <w:rPr>
            <w:sz w:val="24"/>
            <w:szCs w:val="24"/>
          </w:rPr>
          <m:t>ε</m:t>
        </m:r>
      </m:oMath>
      <w:r>
        <w:rPr>
          <w:rFonts w:ascii="Times New Roman" w:hAnsi="Times New Roman" w:cs="Times New Roman" w:eastAsia="宋体"/>
          <w:sz w:val="24"/>
          <w:szCs w:val="24"/>
        </w:rPr>
        <w:t xml:space="preserve">（如取</w:t>
      </w:r>
      <w:r>
        <w:rPr>
          <w:rFonts w:ascii="Times New Roman" w:hAnsi="Times New Roman" w:cs="Times New Roman" w:eastAsia="宋体"/>
          <w:sz w:val="24"/>
          <w:szCs w:val="24"/>
        </w:rPr>
        <w:t xml:space="preserve"> </w:t>
      </w:r>
      <m:oMath>
        <m:r>
          <w:rPr>
            <w:sz w:val="24"/>
            <w:szCs w:val="24"/>
          </w:rPr>
          <m:t>ε</m:t>
        </m:r>
        <m:r>
          <m:rPr>
            <m:sty m:val="p"/>
          </m:rPr>
          <w:rPr>
            <w:sz w:val="24"/>
            <w:szCs w:val="24"/>
          </w:rPr>
          <m:t>=</m:t>
        </m:r>
        <m:r>
          <w:rPr>
            <w:sz w:val="24"/>
            <w:szCs w:val="24"/>
          </w:rPr>
          <m:t>0.001</m:t>
        </m:r>
      </m:oMath>
      <w:r>
        <w:rPr>
          <w:rFonts w:ascii="Times New Roman" w:hAnsi="Times New Roman" w:cs="Times New Roman" w:eastAsia="宋体"/>
          <w:sz w:val="24"/>
          <w:szCs w:val="24"/>
        </w:rPr>
        <w:t xml:space="preserve">）；</w:t>
      </w: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（3）</w:t>
      </w:r>
      <w:r>
        <w:rPr>
          <w:rFonts w:ascii="Times New Roman" w:hAnsi="Times New Roman" w:cs="Times New Roman" w:eastAsia="宋体"/>
          <w:bCs/>
          <w:b/>
          <w:sz w:val="24"/>
          <w:szCs w:val="24"/>
        </w:rPr>
        <w:t xml:space="preserve">费用稳定</w:t>
      </w:r>
      <w:r>
        <w:rPr>
          <w:rFonts w:ascii="Times New Roman" w:hAnsi="Times New Roman" w:cs="Times New Roman" w:eastAsia="宋体"/>
          <w:sz w:val="24"/>
          <w:szCs w:val="24"/>
        </w:rPr>
        <w:t xml:space="preserve">：总运费的下降量小于给定精度，即</w:t>
      </w:r>
      <w:r>
        <w:rPr>
          <w:rFonts w:ascii="Times New Roman" w:hAnsi="Times New Roman" w:cs="Times New Roman" w:eastAsia="宋体"/>
          <w:sz w:val="24"/>
          <w:szCs w:val="24"/>
        </w:rPr>
        <w:t xml:space="preserve"> </w:t>
      </w:r>
      <m:oMath>
        <m:r>
          <w:rPr>
            <w:sz w:val="24"/>
            <w:szCs w:val="24"/>
          </w:rPr>
          <m:t>T</m:t>
        </m:r>
        <m:sSup>
          <m:e>
            <m:r>
              <w:rPr>
                <w:sz w:val="24"/>
                <w:szCs w:val="24"/>
              </w:rPr>
              <m:t>C</m:t>
            </m:r>
          </m:e>
          <m:sup>
            <m:d>
              <m:dPr>
                <m:begChr m:val="("/>
                <m:endChr m:val=")"/>
                <m:sepChr m:val=""/>
                <m:grow/>
              </m:dPr>
              <m:e>
                <m:r>
                  <w:rPr>
                    <w:sz w:val="24"/>
                    <w:szCs w:val="24"/>
                  </w:rPr>
                  <m:t>k</m:t>
                </m:r>
              </m:e>
            </m:d>
          </m:sup>
        </m:sSup>
        <m:r>
          <m:rPr>
            <m:sty m:val="p"/>
          </m:rPr>
          <w:rPr>
            <w:sz w:val="24"/>
            <w:szCs w:val="24"/>
          </w:rPr>
          <m:t>−</m:t>
        </m:r>
        <m:r>
          <w:rPr>
            <w:sz w:val="24"/>
            <w:szCs w:val="24"/>
          </w:rPr>
          <m:t>T</m:t>
        </m:r>
        <m:sSup>
          <m:e>
            <m:r>
              <w:rPr>
                <w:sz w:val="24"/>
                <w:szCs w:val="24"/>
              </w:rPr>
              <m:t>C</m:t>
            </m:r>
          </m:e>
          <m:sup>
            <m:d>
              <m:dPr>
                <m:begChr m:val="("/>
                <m:endChr m:val=")"/>
                <m:sepChr m:val=""/>
                <m:grow/>
              </m:dPr>
              <m:e>
                <m:r>
                  <w:rPr>
                    <w:sz w:val="24"/>
                    <w:szCs w:val="24"/>
                  </w:rPr>
                  <m:t>k</m:t>
                </m:r>
                <m:r>
                  <m:rPr>
                    <m:sty m:val="p"/>
                  </m:rPr>
                  <w:rPr>
                    <w:sz w:val="24"/>
                    <w:szCs w:val="24"/>
                  </w:rPr>
                  <m:t>+</m:t>
                </m:r>
                <m:r>
                  <w:rPr>
                    <w:sz w:val="24"/>
                    <w:szCs w:val="24"/>
                  </w:rPr>
                  <m:t>1</m:t>
                </m:r>
              </m:e>
            </m:d>
          </m:sup>
        </m:sSup>
        <m:r>
          <m:rPr>
            <m:sty m:val="p"/>
          </m:rPr>
          <w:rPr>
            <w:sz w:val="24"/>
            <w:szCs w:val="24"/>
          </w:rPr>
          <m:t>&lt;</m:t>
        </m:r>
        <m:r>
          <w:rPr>
            <w:sz w:val="24"/>
            <w:szCs w:val="24"/>
          </w:rPr>
          <m:t>δ</m:t>
        </m:r>
      </m:oMath>
      <w:r>
        <w:rPr>
          <w:rFonts w:ascii="Times New Roman" w:hAnsi="Times New Roman" w:cs="Times New Roman" w:eastAsia="宋体"/>
          <w:sz w:val="24"/>
          <w:szCs w:val="24"/>
        </w:rPr>
        <w:t xml:space="preserve">。</w:t>
      </w:r>
    </w:p>
    <w:p>
      <w:pPr>
        <w:spacing w:before="0" w:after="0" w:line="360" w:lineRule="auto"/>
        <w:ind w:firstLine="480"/>
        <w:jc w:val="both"/>
      </w:pPr>
      <w:r>
        <w:rPr>
          <w:rFonts w:ascii="Times New Roman" w:hAnsi="Times New Roman" w:cs="Times New Roman" w:eastAsia="宋体"/>
          <w:sz w:val="24"/>
          <w:szCs w:val="24"/>
        </w:rPr>
        <w:t xml:space="preserve">由于每一步“定位”和“重分配”都不会使总运费增加，而分配方案的个数是有限的，所以该方法一定会在有限轮内停止。</w:t>
      </w:r>
    </w:p>
    <w:p>
      <w:pPr>
        <w:spacing w:before="0" w:after="0" w:line="360" w:lineRule="auto"/>
        <w:ind w:firstLine="480"/>
        <w:jc w:val="both"/>
      </w:pPr>
      <w:r>
        <w:rPr>
          <w:rFonts w:ascii="Times New Roman" w:hAnsi="Times New Roman" w:cs="Times New Roman" w:eastAsia="宋体"/>
          <w:bCs/>
          <w:b/>
          <w:sz w:val="24"/>
          <w:szCs w:val="24"/>
        </w:rPr>
        <w:t xml:space="preserve">8．迭代方法的缺陷</w:t>
      </w: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（1）</w:t>
      </w:r>
      <w:r>
        <w:rPr>
          <w:rFonts w:ascii="Times New Roman" w:hAnsi="Times New Roman" w:cs="Times New Roman" w:eastAsia="宋体"/>
          <w:bCs/>
          <w:b/>
          <w:sz w:val="24"/>
          <w:szCs w:val="24"/>
        </w:rPr>
        <w:t xml:space="preserve">结果依赖初始分配，可能陷入局部最优。</w:t>
      </w:r>
      <w:r>
        <w:rPr>
          <w:rFonts w:ascii="Times New Roman" w:hAnsi="Times New Roman" w:cs="Times New Roman" w:eastAsia="宋体"/>
          <w:sz w:val="24"/>
          <w:szCs w:val="24"/>
        </w:rPr>
        <w:t xml:space="preserve">本题若只用简单重心计算，从“1 | 2、3、4”的初始分配出发，需求点 2 到</w:t>
      </w:r>
      <w:r>
        <w:rPr>
          <w:rFonts w:ascii="Times New Roman" w:hAnsi="Times New Roman" w:cs="Times New Roman" w:eastAsia="宋体"/>
          <w:sz w:val="24"/>
          <w:szCs w:val="24"/>
        </w:rPr>
        <w:t xml:space="preserve"> </w:t>
      </w:r>
      <m:oMath>
        <m:d>
          <m:dPr>
            <m:begChr m:val="("/>
            <m:endChr m:val=")"/>
            <m:sepChr m:val=""/>
            <m:grow/>
          </m:dPr>
          <m:e>
            <m:r>
              <w:rPr>
                <w:sz w:val="24"/>
                <w:szCs w:val="24"/>
              </w:rPr>
              <m:t>2</m:t>
            </m:r>
            <m:r>
              <m:rPr>
                <m:sty m:val="p"/>
              </m:rPr>
              <w:rPr>
                <w:sz w:val="24"/>
                <w:szCs w:val="24"/>
              </w:rPr>
              <m:t>,</m:t>
            </m:r>
            <m:r>
              <w:rPr>
                <w:sz w:val="24"/>
                <w:szCs w:val="24"/>
              </w:rPr>
              <m:t>2</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的距离为 3.606，到</w:t>
      </w:r>
      <w:r>
        <w:rPr>
          <w:rFonts w:ascii="Times New Roman" w:hAnsi="Times New Roman" w:cs="Times New Roman" w:eastAsia="宋体"/>
          <w:sz w:val="24"/>
          <w:szCs w:val="24"/>
        </w:rPr>
        <w:t xml:space="preserve"> </w:t>
      </w:r>
      <m:oMath>
        <m:d>
          <m:dPr>
            <m:begChr m:val="("/>
            <m:endChr m:val=")"/>
            <m:sepChr m:val=""/>
            <m:grow/>
          </m:dPr>
          <m:e>
            <m:r>
              <w:rPr>
                <w:sz w:val="24"/>
                <w:szCs w:val="24"/>
              </w:rPr>
              <m:t>6.591</m:t>
            </m:r>
            <m:r>
              <m:rPr>
                <m:sty m:val="p"/>
              </m:rPr>
              <w:rPr>
                <w:sz w:val="24"/>
                <w:szCs w:val="24"/>
              </w:rPr>
              <m:t>,</m:t>
            </m:r>
            <m:r>
              <w:rPr>
                <w:sz w:val="24"/>
                <w:szCs w:val="24"/>
              </w:rPr>
              <m:t> </m:t>
            </m:r>
            <m:r>
              <w:rPr>
                <w:sz w:val="24"/>
                <w:szCs w:val="24"/>
              </w:rPr>
              <m:t>3.318</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的距离为 3.089，归属同样不会切换，算法会停在总运费 4909.98 元的方案，与从“1、2 | 3、4”出发得到的 4962.67 元不同。可见不同初始方案会收敛到不同结果，实际应用时应尝试多个初始方案并比较。</w:t>
      </w:r>
    </w:p>
    <w:p>
      <w:pPr>
        <w:spacing w:before="0" w:after="0" w:line="360" w:lineRule="auto"/>
        <w:ind w:firstLine="480"/>
        <w:jc w:val="both"/>
      </w:pPr>
      <w:r>
        <w:rPr>
          <w:rFonts w:ascii="Times New Roman" w:hAnsi="Times New Roman" w:cs="Times New Roman" w:eastAsia="宋体"/>
          <w:sz w:val="24"/>
          <w:szCs w:val="24"/>
        </w:rPr>
        <w:t xml:space="preserve">（2）</w:t>
      </w:r>
      <w:r>
        <w:rPr>
          <w:rFonts w:ascii="Times New Roman" w:hAnsi="Times New Roman" w:cs="Times New Roman" w:eastAsia="宋体"/>
          <w:bCs/>
          <w:b/>
          <w:sz w:val="24"/>
          <w:szCs w:val="24"/>
        </w:rPr>
        <w:t xml:space="preserve">简单重心不是费用最小点。</w:t>
      </w:r>
      <w:r>
        <w:rPr>
          <w:rFonts w:ascii="Times New Roman" w:hAnsi="Times New Roman" w:cs="Times New Roman" w:eastAsia="宋体"/>
          <w:sz w:val="24"/>
          <w:szCs w:val="24"/>
        </w:rPr>
        <w:t xml:space="preserve">加权平均只是近似解，本题中初始重心方案比真正最优方案多出 11.8% 的运费，必须进行组内迭代修正。</w:t>
      </w: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（3）</w:t>
      </w:r>
      <w:r>
        <w:rPr>
          <w:rFonts w:ascii="Times New Roman" w:hAnsi="Times New Roman" w:cs="Times New Roman" w:eastAsia="宋体"/>
          <w:bCs/>
          <w:b/>
          <w:sz w:val="24"/>
          <w:szCs w:val="24"/>
        </w:rPr>
        <w:t xml:space="preserve">迭代公式存在奇异点，收敛较慢。</w:t>
      </w:r>
      <w:r>
        <w:rPr>
          <w:rFonts w:ascii="Times New Roman" w:hAnsi="Times New Roman" w:cs="Times New Roman" w:eastAsia="宋体"/>
          <w:sz w:val="24"/>
          <w:szCs w:val="24"/>
        </w:rPr>
        <w:t xml:space="preserve">本题的最优点恰好与需求点重合，当配送中心逼近需求点时</w:t>
      </w:r>
      <w:r>
        <w:rPr>
          <w:rFonts w:ascii="Times New Roman" w:hAnsi="Times New Roman" w:cs="Times New Roman" w:eastAsia="宋体"/>
          <w:sz w:val="24"/>
          <w:szCs w:val="24"/>
        </w:rPr>
        <w:t xml:space="preserve"> </w:t>
      </w:r>
      <m:oMath>
        <m:sSub>
          <m:e>
            <m:r>
              <w:rPr>
                <w:sz w:val="24"/>
                <w:szCs w:val="24"/>
              </w:rPr>
              <m:t>d</m:t>
            </m:r>
          </m:e>
          <m:sub>
            <m:r>
              <w:rPr>
                <w:sz w:val="24"/>
                <w:szCs w:val="24"/>
              </w:rPr>
              <m:t>i</m:t>
            </m:r>
          </m:sub>
        </m:sSub>
        <m:r>
          <m:rPr>
            <m:sty m:val="p"/>
          </m:rPr>
          <w:rPr>
            <w:sz w:val="24"/>
            <w:szCs w:val="24"/>
          </w:rPr>
          <m:t>→</m:t>
        </m:r>
        <m:r>
          <w:rPr>
            <w:sz w:val="24"/>
            <w:szCs w:val="24"/>
          </w:rPr>
          <m:t>0</m:t>
        </m:r>
      </m:oMath>
      <w:r>
        <w:rPr>
          <w:rFonts w:ascii="Times New Roman" w:hAnsi="Times New Roman" w:cs="Times New Roman" w:eastAsia="宋体"/>
          <w:sz w:val="24"/>
          <w:szCs w:val="24"/>
        </w:rPr>
        <w:t xml:space="preserve">，迭代公式分母中的</w:t>
      </w:r>
      <w:r>
        <w:rPr>
          <w:rFonts w:ascii="Times New Roman" w:hAnsi="Times New Roman" w:cs="Times New Roman" w:eastAsia="宋体"/>
          <w:sz w:val="24"/>
          <w:szCs w:val="24"/>
        </w:rPr>
        <w:t xml:space="preserve"> </w:t>
      </w:r>
      <m:oMath>
        <m:sSub>
          <m:e>
            <m:r>
              <w:rPr>
                <w:sz w:val="24"/>
                <w:szCs w:val="24"/>
              </w:rPr>
              <m:t>W</m:t>
            </m:r>
          </m:e>
          <m:sub>
            <m:r>
              <w:rPr>
                <w:sz w:val="24"/>
                <w:szCs w:val="24"/>
              </w:rPr>
              <m:t>i</m:t>
            </m:r>
          </m:sub>
        </m:sSub>
        <m:r>
          <m:rPr>
            <m:sty m:val="p"/>
          </m:rPr>
          <w:rPr>
            <w:sz w:val="24"/>
            <w:szCs w:val="24"/>
          </w:rPr>
          <m:t>/</m:t>
        </m:r>
        <m:sSub>
          <m:e>
            <m:r>
              <w:rPr>
                <w:sz w:val="24"/>
                <w:szCs w:val="24"/>
              </w:rPr>
              <m:t>d</m:t>
            </m:r>
          </m:e>
          <m:sub>
            <m:r>
              <w:rPr>
                <w:sz w:val="24"/>
                <w:szCs w:val="24"/>
              </w:rPr>
              <m:t>i</m:t>
            </m:r>
          </m:sub>
        </m:sSub>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趋于无穷大，计算会出现除零问题；并且从表中可以看到，坐标需要 30～40 次迭代才稳定，收敛速度较慢。</w:t>
      </w:r>
    </w:p>
    <w:p>
      <w:pPr>
        <w:spacing w:before="0" w:after="0" w:line="360" w:lineRule="auto"/>
        <w:ind w:firstLine="480"/>
        <w:jc w:val="both"/>
      </w:pPr>
      <w:r>
        <w:rPr>
          <w:rFonts w:ascii="Times New Roman" w:hAnsi="Times New Roman" w:cs="Times New Roman" w:eastAsia="宋体"/>
          <w:sz w:val="24"/>
          <w:szCs w:val="24"/>
        </w:rPr>
        <w:t xml:space="preserve">（4）</w:t>
      </w:r>
      <w:r>
        <w:rPr>
          <w:rFonts w:ascii="Times New Roman" w:hAnsi="Times New Roman" w:cs="Times New Roman" w:eastAsia="宋体"/>
          <w:bCs/>
          <w:b/>
          <w:sz w:val="24"/>
          <w:szCs w:val="24"/>
        </w:rPr>
        <w:t xml:space="preserve">模型假设与实际不符。</w:t>
      </w:r>
      <w:r>
        <w:rPr>
          <w:rFonts w:ascii="Times New Roman" w:hAnsi="Times New Roman" w:cs="Times New Roman" w:eastAsia="宋体"/>
          <w:sz w:val="24"/>
          <w:szCs w:val="24"/>
        </w:rPr>
        <w:t xml:space="preserve">欧氏距离不能反映实际道路距离；模型假设运费与距离呈线性关系，没有考虑配送中心的建设固定成本、容量限制、土地是否可用以及交通条件等；求出的坐标可能落在河流、山地或居民区，还需要结合实际地理条件调整。</w:t>
      </w:r>
    </w:p>
    <w:p>
      <w:pPr>
        <w:spacing w:before="0" w:after="0" w:line="360" w:lineRule="auto"/>
        <w:ind w:firstLine="480"/>
        <w:jc w:val="both"/>
      </w:pPr>
      <w:r>
        <w:rPr>
          <w:rFonts w:ascii="Times New Roman" w:hAnsi="Times New Roman" w:cs="Times New Roman" w:eastAsia="宋体"/>
          <w:sz w:val="24"/>
          <w:szCs w:val="24"/>
        </w:rPr>
        <w:t xml:space="preserve">（5）</w:t>
      </w:r>
      <w:r>
        <w:rPr>
          <w:rFonts w:ascii="Times New Roman" w:hAnsi="Times New Roman" w:cs="Times New Roman" w:eastAsia="宋体"/>
          <w:bCs/>
          <w:b/>
          <w:sz w:val="24"/>
          <w:szCs w:val="24"/>
        </w:rPr>
        <w:t xml:space="preserve">静态模型。</w:t>
      </w:r>
      <w:r>
        <w:rPr>
          <w:rFonts w:ascii="Times New Roman" w:hAnsi="Times New Roman" w:cs="Times New Roman" w:eastAsia="宋体"/>
          <w:sz w:val="24"/>
          <w:szCs w:val="24"/>
        </w:rPr>
        <w:t xml:space="preserve">模型只用一年的物流量，没有考虑需求的增长和变化，选址结果的长期适应性需要另行评估。</w:t>
      </w:r>
    </w:p>
    <w:bookmarkEnd w:id="25">
      <w:pPr>
        <w:spacing w:before="0" w:after="0" w:line="360" w:lineRule="auto"/>
        <w:ind w:firstLine="480"/>
        <w:jc w:val="both"/>
      </w:pPr>
    </w:bookmarkEnd>
    <w:p>
      <w:pPr>
        <w:sectPr>
          <w:headerReference w:type="default" r:id="rId6"/>
          <w:headerReference w:type="first" r:id="rId7"/>
          <w:footerReference w:type="default" r:id="rId8"/>
          <w:footerReference w:type="first" r:id="rId9"/>
          <w:type w:val="nextPage"/>
          <w:pgSz w:w="11906" w:h="16838"/>
          <w:pgMar w:left="1418" w:right="1134" w:gutter="0" w:header="851" w:top="1418" w:footer="992" w:bottom="1134"/>
          <w:pgNumType w:start="1" w:fmt="decimal"/>
          <w:formProt w:val="false"/>
          <w:textDirection w:val="lrTb"/>
          <w:docGrid w:type="lines" w:linePitch="312" w:charSpace="0"/>
        </w:sectPr>
        <w:pStyle w:val="Normal"/>
        <w:spacing w:lineRule="auto" w:line="288"/>
        <w:jc w:val="center"/>
        <w:rPr>
          <w:lang w:val="en-US" w:eastAsia="en-US"/>
        </w:rPr>
      </w:pPr>
      <w:r>
        <w:rPr>
          <w:lang w:val="en-US" w:eastAsia="en-US"/>
        </w:rPr>
      </w:r>
    </w:p>
    <w:p>
      <w:pPr>
        <w:pStyle w:val="Normal"/>
        <w:spacing w:lineRule="auto" w:line="360"/>
        <w:jc w:val="center"/>
        <w:rPr>
          <w:rFonts w:ascii="Times New Roman" w:hAnsi="Times New Roman" w:eastAsia="宋体" w:cs="Times New Roman"/>
          <w:b/>
          <w:bCs/>
          <w:sz w:val="32"/>
          <w:lang w:val="en-US" w:eastAsia="zh-CN"/>
        </w:rPr>
      </w:pPr>
      <w:r>
        <w:rPr>
          <w:rFonts w:ascii="Times New Roman" w:hAnsi="Times New Roman" w:cs="Times New Roman"/>
          <w:b/>
          <w:bCs/>
          <w:sz w:val="32"/>
        </w:rPr>
        <w:t>第二题</w:t>
      </w:r>
      <w:r>
        <w:rPr>
          <w:rFonts w:ascii="Times New Roman" w:hAnsi="Times New Roman" w:cs="Times New Roman" w:eastAsia="Times New Roman"/>
          <w:b/>
          <w:bCs/>
          <w:sz w:val="32"/>
          <w:lang w:val="en-US" w:eastAsia="zh-CN"/>
        </w:rPr>
        <w:t xml:space="preserve"> </w:t>
      </w:r>
      <w:r>
        <w:rPr>
          <w:rFonts w:ascii="Times New Roman" w:hAnsi="Times New Roman" w:cs="Times New Roman"/>
          <w:b/>
          <w:bCs/>
          <w:sz w:val="32"/>
          <w:lang w:val="en-US" w:eastAsia="zh-CN"/>
        </w:rPr>
        <w:t>经济订货量（</w:t>
      </w:r>
      <w:r>
        <w:rPr>
          <w:rFonts w:eastAsia="宋体" w:cs="Times New Roman" w:ascii="Times New Roman" w:hAnsi="Times New Roman"/>
          <w:b/>
          <w:bCs/>
          <w:sz w:val="32"/>
          <w:lang w:val="en-US" w:eastAsia="zh-CN"/>
        </w:rPr>
        <w:t>EOQ</w:t>
      </w:r>
      <w:r>
        <w:rPr>
          <w:rFonts w:ascii="Times New Roman" w:hAnsi="Times New Roman" w:cs="Times New Roman"/>
          <w:b/>
          <w:bCs/>
          <w:sz w:val="32"/>
          <w:lang w:val="en-US" w:eastAsia="zh-CN"/>
        </w:rPr>
        <w:t>）</w:t>
      </w:r>
      <w:r>
        <w:rPr>
          <w:rFonts w:ascii="Times New Roman" w:hAnsi="Times New Roman" w:cs="Times New Roman"/>
          <w:b/>
          <w:bCs/>
          <w:sz w:val="32"/>
          <w:lang w:val="en-US" w:eastAsia="zh-CN"/>
        </w:rPr>
        <w:t>综合决策问题</w:t>
      </w:r>
    </w:p>
    <w:p xmlns:m="http://schemas.openxmlformats.org/officeDocument/2006/math">
      <w:pPr>
        <w:spacing w:before="0" w:after="0" w:line="360" w:lineRule="auto"/>
        <w:ind w:firstLine="480"/>
        <w:jc w:val="both"/>
      </w:pPr>
      <w:r>
        <w:rPr>
          <w:rFonts w:ascii="Times New Roman" w:hAnsi="Times New Roman" w:cs="Times New Roman" w:eastAsia="宋体"/>
          <w:bCs/>
          <w:b/>
          <w:sz w:val="24"/>
          <w:szCs w:val="24"/>
        </w:rPr>
        <w:t xml:space="preserve">已知条件：</w:t>
      </w:r>
      <w:r>
        <w:rPr>
          <w:rFonts w:ascii="Times New Roman" w:hAnsi="Times New Roman" w:cs="Times New Roman" w:eastAsia="宋体"/>
          <w:sz w:val="24"/>
          <w:szCs w:val="24"/>
        </w:rPr>
        <w:t xml:space="preserve">年需求量</w:t>
      </w:r>
      <w:r>
        <w:rPr>
          <w:rFonts w:ascii="Times New Roman" w:hAnsi="Times New Roman" w:cs="Times New Roman" w:eastAsia="宋体"/>
          <w:sz w:val="24"/>
          <w:szCs w:val="24"/>
        </w:rPr>
        <w:t xml:space="preserve"> </w:t>
      </w:r>
      <m:oMath>
        <m:r>
          <w:rPr>
            <w:sz w:val="24"/>
            <w:szCs w:val="24"/>
          </w:rPr>
          <m:t>D</m:t>
        </m:r>
        <m:r>
          <m:rPr>
            <m:sty m:val="p"/>
          </m:rPr>
          <w:rPr>
            <w:sz w:val="24"/>
            <w:szCs w:val="24"/>
          </w:rPr>
          <m:t>=</m:t>
        </m:r>
        <m:r>
          <w:rPr>
            <w:sz w:val="24"/>
            <w:szCs w:val="24"/>
          </w:rPr>
          <m:t>15000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件；单次订货成本</w:t>
      </w:r>
      <w:r>
        <w:rPr>
          <w:rFonts w:ascii="Times New Roman" w:hAnsi="Times New Roman" w:cs="Times New Roman" w:eastAsia="宋体"/>
          <w:sz w:val="24"/>
          <w:szCs w:val="24"/>
        </w:rPr>
        <w:t xml:space="preserve"> </w:t>
      </w:r>
      <m:oMath>
        <m:r>
          <w:rPr>
            <w:sz w:val="24"/>
            <w:szCs w:val="24"/>
          </w:rPr>
          <m:t>S</m:t>
        </m:r>
        <m:r>
          <m:rPr>
            <m:sty m:val="p"/>
          </m:rPr>
          <w:rPr>
            <w:sz w:val="24"/>
            <w:szCs w:val="24"/>
          </w:rPr>
          <m:t>=</m:t>
        </m:r>
        <m:r>
          <w:rPr>
            <w:sz w:val="24"/>
            <w:szCs w:val="24"/>
          </w:rPr>
          <m:t>240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元/次；单位年持有成本</w:t>
      </w:r>
      <w:r>
        <w:rPr>
          <w:rFonts w:ascii="Times New Roman" w:hAnsi="Times New Roman" w:cs="Times New Roman" w:eastAsia="宋体"/>
          <w:sz w:val="24"/>
          <w:szCs w:val="24"/>
        </w:rPr>
        <w:t xml:space="preserve"> </w:t>
      </w:r>
      <m:oMath>
        <m:r>
          <w:rPr>
            <w:sz w:val="24"/>
            <w:szCs w:val="24"/>
          </w:rPr>
          <m:t>H</m:t>
        </m:r>
        <m:r>
          <m:rPr>
            <m:sty m:val="p"/>
          </m:rPr>
          <w:rPr>
            <w:sz w:val="24"/>
            <w:szCs w:val="24"/>
          </w:rPr>
          <m:t>=</m:t>
        </m:r>
        <m:r>
          <w:rPr>
            <w:sz w:val="24"/>
            <w:szCs w:val="24"/>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元/（件·年）；单位缺货损失</w:t>
      </w:r>
      <w:r>
        <w:rPr>
          <w:rFonts w:ascii="Times New Roman" w:hAnsi="Times New Roman" w:cs="Times New Roman" w:eastAsia="宋体"/>
          <w:sz w:val="24"/>
          <w:szCs w:val="24"/>
        </w:rPr>
        <w:t xml:space="preserve"> </w:t>
      </w:r>
      <m:oMath>
        <m:sSub>
          <m:e>
            <m:r>
              <w:rPr>
                <w:sz w:val="24"/>
                <w:szCs w:val="24"/>
              </w:rPr>
              <m:t>C</m:t>
            </m:r>
          </m:e>
          <m:sub>
            <m:r>
              <w:rPr>
                <w:sz w:val="24"/>
                <w:szCs w:val="24"/>
              </w:rPr>
              <m:t>S</m:t>
            </m:r>
          </m:sub>
        </m:sSub>
        <m:r>
          <m:rPr>
            <m:sty m:val="p"/>
          </m:rPr>
          <w:rPr>
            <w:sz w:val="24"/>
            <w:szCs w:val="24"/>
          </w:rPr>
          <m:t>=</m:t>
        </m:r>
        <m:r>
          <w:rPr>
            <w:sz w:val="24"/>
            <w:szCs w:val="24"/>
          </w:rPr>
          <m:t>18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元/（件·年）；单价</w:t>
      </w:r>
      <w:r>
        <w:rPr>
          <w:rFonts w:ascii="Times New Roman" w:hAnsi="Times New Roman" w:cs="Times New Roman" w:eastAsia="宋体"/>
          <w:sz w:val="24"/>
          <w:szCs w:val="24"/>
        </w:rPr>
        <w:t xml:space="preserve"> </w:t>
      </w:r>
      <m:oMath>
        <m:r>
          <w:rPr>
            <w:sz w:val="24"/>
            <w:szCs w:val="24"/>
          </w:rPr>
          <m:t>Q</m:t>
        </m:r>
        <m:r>
          <m:rPr>
            <m:sty m:val="p"/>
          </m:rPr>
          <w:rPr>
            <w:sz w:val="24"/>
            <w:szCs w:val="24"/>
          </w:rPr>
          <m:t>&lt;</m:t>
        </m:r>
        <m:r>
          <w:rPr>
            <w:sz w:val="24"/>
            <w:szCs w:val="24"/>
          </w:rPr>
          <m:t>1200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时</w:t>
      </w:r>
      <w:r>
        <w:rPr>
          <w:rFonts w:ascii="Times New Roman" w:hAnsi="Times New Roman" w:cs="Times New Roman" w:eastAsia="宋体"/>
          <w:sz w:val="24"/>
          <w:szCs w:val="24"/>
        </w:rPr>
        <w:t xml:space="preserve"> </w:t>
      </w:r>
      <m:oMath>
        <m:sSub>
          <m:e>
            <m:r>
              <w:rPr>
                <w:sz w:val="24"/>
                <w:szCs w:val="24"/>
              </w:rPr>
              <m:t>P</m:t>
            </m:r>
          </m:e>
          <m:sub>
            <m:r>
              <w:rPr>
                <w:sz w:val="24"/>
                <w:szCs w:val="24"/>
              </w:rPr>
              <m:t>1</m:t>
            </m:r>
          </m:sub>
        </m:sSub>
        <m:r>
          <m:rPr>
            <m:sty m:val="p"/>
          </m:rPr>
          <w:rPr>
            <w:sz w:val="24"/>
            <w:szCs w:val="24"/>
          </w:rPr>
          <m:t>=</m:t>
        </m:r>
        <m:r>
          <w:rPr>
            <w:sz w:val="24"/>
            <w:szCs w:val="24"/>
          </w:rPr>
          <m:t>40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元/件，</w:t>
      </w:r>
      <m:oMath>
        <m:r>
          <w:rPr>
            <w:sz w:val="24"/>
            <w:szCs w:val="24"/>
          </w:rPr>
          <m:t>Q</m:t>
        </m:r>
        <m:r>
          <m:rPr>
            <m:sty m:val="p"/>
          </m:rPr>
          <w:rPr>
            <w:sz w:val="24"/>
            <w:szCs w:val="24"/>
          </w:rPr>
          <m:t>≥</m:t>
        </m:r>
        <m:r>
          <w:rPr>
            <w:sz w:val="24"/>
            <w:szCs w:val="24"/>
          </w:rPr>
          <m:t>1200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时</w:t>
      </w:r>
      <w:r>
        <w:rPr>
          <w:rFonts w:ascii="Times New Roman" w:hAnsi="Times New Roman" w:cs="Times New Roman" w:eastAsia="宋体"/>
          <w:sz w:val="24"/>
          <w:szCs w:val="24"/>
        </w:rPr>
        <w:t xml:space="preserve"> </w:t>
      </w:r>
      <m:oMath>
        <m:sSub>
          <m:e>
            <m:r>
              <w:rPr>
                <w:sz w:val="24"/>
                <w:szCs w:val="24"/>
              </w:rPr>
              <m:t>P</m:t>
            </m:r>
          </m:e>
          <m:sub>
            <m:r>
              <w:rPr>
                <w:sz w:val="24"/>
                <w:szCs w:val="24"/>
              </w:rPr>
              <m:t>2</m:t>
            </m:r>
          </m:sub>
        </m:sSub>
        <m:r>
          <m:rPr>
            <m:sty m:val="p"/>
          </m:rPr>
          <w:rPr>
            <w:sz w:val="24"/>
            <w:szCs w:val="24"/>
          </w:rPr>
          <m:t>=</m:t>
        </m:r>
        <m:r>
          <w:rPr>
            <w:sz w:val="24"/>
            <w:szCs w:val="24"/>
          </w:rPr>
          <m:t>38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元/件。</w:t>
      </w:r>
    </w:p>
    <w:p xmlns:m="http://schemas.openxmlformats.org/officeDocument/2006/math">
      <w:pPr>
        <w:spacing w:before="0" w:after="0" w:line="360" w:lineRule="auto"/>
        <w:ind w:firstLine="480"/>
        <w:jc w:val="both"/>
      </w:pPr>
      <w:r>
        <w:rPr>
          <w:rFonts w:ascii="Times New Roman" w:hAnsi="Times New Roman" w:cs="Times New Roman" w:eastAsia="宋体"/>
          <w:bCs/>
          <w:b/>
          <w:sz w:val="24"/>
          <w:szCs w:val="24"/>
        </w:rPr>
        <w:t xml:space="preserve">模型说明：</w:t>
      </w:r>
      <w:r>
        <w:rPr>
          <w:rFonts w:ascii="Times New Roman" w:hAnsi="Times New Roman" w:cs="Times New Roman" w:eastAsia="宋体"/>
          <w:sz w:val="24"/>
          <w:szCs w:val="24"/>
        </w:rPr>
        <w:t xml:space="preserve">允许缺货、瞬时补货的 EOQ 模型中，每个订货周期内先有一段时间有库存，库存降为 0 后出现缺货，缺货部分在下一批货到达时立即补足（缺货后补）。设订货批量为</w:t>
      </w:r>
      <w:r>
        <w:rPr>
          <w:rFonts w:ascii="Times New Roman" w:hAnsi="Times New Roman" w:cs="Times New Roman" w:eastAsia="宋体"/>
          <w:sz w:val="24"/>
          <w:szCs w:val="24"/>
        </w:rPr>
        <w:t xml:space="preserve"> </w:t>
      </w:r>
      <m:oMath>
        <m:r>
          <w:rPr>
            <w:sz w:val="24"/>
            <w:szCs w:val="24"/>
          </w:rPr>
          <m:t>Q</m:t>
        </m:r>
      </m:oMath>
      <w:r>
        <w:rPr>
          <w:rFonts w:ascii="Times New Roman" w:hAnsi="Times New Roman" w:cs="Times New Roman" w:eastAsia="宋体"/>
          <w:sz w:val="24"/>
          <w:szCs w:val="24"/>
        </w:rPr>
        <w:t xml:space="preserve">、最大缺货量为</w:t>
      </w:r>
      <w:r>
        <w:rPr>
          <w:rFonts w:ascii="Times New Roman" w:hAnsi="Times New Roman" w:cs="Times New Roman" w:eastAsia="宋体"/>
          <w:sz w:val="24"/>
          <w:szCs w:val="24"/>
        </w:rPr>
        <w:t xml:space="preserve"> </w:t>
      </w:r>
      <m:oMath>
        <m:r>
          <w:rPr>
            <w:sz w:val="24"/>
            <w:szCs w:val="24"/>
          </w:rPr>
          <m:t>b</m:t>
        </m:r>
      </m:oMath>
      <w:r>
        <w:rPr>
          <w:rFonts w:ascii="Times New Roman" w:hAnsi="Times New Roman" w:cs="Times New Roman" w:eastAsia="宋体"/>
          <w:sz w:val="24"/>
          <w:szCs w:val="24"/>
        </w:rPr>
        <w:t xml:space="preserve">，则最大库存量为</w:t>
      </w:r>
      <w:r>
        <w:rPr>
          <w:rFonts w:ascii="Times New Roman" w:hAnsi="Times New Roman" w:cs="Times New Roman" w:eastAsia="宋体"/>
          <w:sz w:val="24"/>
          <w:szCs w:val="24"/>
        </w:rPr>
        <w:t xml:space="preserve"> </w:t>
      </w:r>
      <m:oMath>
        <m:r>
          <w:rPr>
            <w:sz w:val="24"/>
            <w:szCs w:val="24"/>
          </w:rPr>
          <m:t>Q</m:t>
        </m:r>
        <m:r>
          <m:rPr>
            <m:sty m:val="p"/>
          </m:rPr>
          <w:rPr>
            <w:sz w:val="24"/>
            <w:szCs w:val="24"/>
          </w:rPr>
          <m:t>−</m:t>
        </m:r>
        <m:r>
          <w:rPr>
            <w:sz w:val="24"/>
            <w:szCs w:val="24"/>
          </w:rPr>
          <m:t>b</m:t>
        </m:r>
      </m:oMath>
      <w:r>
        <w:rPr>
          <w:rFonts w:ascii="Times New Roman" w:hAnsi="Times New Roman" w:cs="Times New Roman" w:eastAsia="宋体"/>
          <w:sz w:val="24"/>
          <w:szCs w:val="24"/>
        </w:rPr>
        <w:t xml:space="preserve">，一个周期内平均持有库存为</w:t>
      </w:r>
      <w:r>
        <w:rPr>
          <w:rFonts w:ascii="Times New Roman" w:hAnsi="Times New Roman" w:cs="Times New Roman" w:eastAsia="宋体"/>
          <w:sz w:val="24"/>
          <w:szCs w:val="24"/>
        </w:rPr>
        <w:t xml:space="preserve"> </w:t>
      </w:r>
      <m:oMath>
        <m:f>
          <m:fPr>
            <m:type m:val="bar"/>
          </m:fPr>
          <m:num>
            <m:sSup>
              <m:e>
                <m:d>
                  <m:dPr>
                    <m:begChr m:val="("/>
                    <m:endChr m:val=")"/>
                    <m:sepChr m:val=""/>
                    <m:grow/>
                  </m:dPr>
                  <m:e>
                    <m:r>
                      <w:rPr>
                        <w:sz w:val="24"/>
                        <w:szCs w:val="24"/>
                      </w:rPr>
                      <m:t>Q</m:t>
                    </m:r>
                    <m:r>
                      <m:rPr>
                        <m:sty m:val="p"/>
                      </m:rPr>
                      <w:rPr>
                        <w:sz w:val="24"/>
                        <w:szCs w:val="24"/>
                      </w:rPr>
                      <m:t>−</m:t>
                    </m:r>
                    <m:r>
                      <w:rPr>
                        <w:sz w:val="24"/>
                        <w:szCs w:val="24"/>
                      </w:rPr>
                      <m:t>b</m:t>
                    </m:r>
                  </m:e>
                </m:d>
              </m:e>
              <m:sup>
                <m:r>
                  <w:rPr>
                    <w:sz w:val="24"/>
                    <w:szCs w:val="24"/>
                  </w:rPr>
                  <m:t>2</m:t>
                </m:r>
              </m:sup>
            </m:sSup>
          </m:num>
          <m:den>
            <m:r>
              <w:rPr>
                <w:sz w:val="24"/>
                <w:szCs w:val="24"/>
              </w:rPr>
              <m:t>2</m:t>
            </m:r>
            <m:r>
              <w:rPr>
                <w:sz w:val="24"/>
                <w:szCs w:val="24"/>
              </w:rPr>
              <m:t>Q</m:t>
            </m:r>
          </m:den>
        </m:f>
      </m:oMath>
      <w:r>
        <w:rPr>
          <w:rFonts w:ascii="Times New Roman" w:hAnsi="Times New Roman" w:cs="Times New Roman" w:eastAsia="宋体"/>
          <w:sz w:val="24"/>
          <w:szCs w:val="24"/>
        </w:rPr>
        <w:t xml:space="preserve">，平均缺货量为</w:t>
      </w:r>
      <w:r>
        <w:rPr>
          <w:rFonts w:ascii="Times New Roman" w:hAnsi="Times New Roman" w:cs="Times New Roman" w:eastAsia="宋体"/>
          <w:sz w:val="24"/>
          <w:szCs w:val="24"/>
        </w:rPr>
        <w:t xml:space="preserve"> </w:t>
      </w:r>
      <m:oMath>
        <m:f>
          <m:fPr>
            <m:type m:val="bar"/>
          </m:fPr>
          <m:num>
            <m:sSup>
              <m:e>
                <m:r>
                  <w:rPr>
                    <w:sz w:val="24"/>
                    <w:szCs w:val="24"/>
                  </w:rPr>
                  <m:t>b</m:t>
                </m:r>
              </m:e>
              <m:sup>
                <m:r>
                  <w:rPr>
                    <w:sz w:val="24"/>
                    <w:szCs w:val="24"/>
                  </w:rPr>
                  <m:t>2</m:t>
                </m:r>
              </m:sup>
            </m:sSup>
          </m:num>
          <m:den>
            <m:r>
              <w:rPr>
                <w:sz w:val="24"/>
                <w:szCs w:val="24"/>
              </w:rPr>
              <m:t>2</m:t>
            </m:r>
            <m:r>
              <w:rPr>
                <w:sz w:val="24"/>
                <w:szCs w:val="24"/>
              </w:rPr>
              <m:t>Q</m:t>
            </m:r>
          </m:den>
        </m:f>
      </m:oMath>
      <w:r>
        <w:rPr>
          <w:rFonts w:ascii="Times New Roman" w:hAnsi="Times New Roman" w:cs="Times New Roman" w:eastAsia="宋体"/>
          <w:sz w:val="24"/>
          <w:szCs w:val="24"/>
        </w:rPr>
        <w:t xml:space="preserve">。年相关总成本为：</w:t>
      </w:r>
    </w:p>
    <w:p xmlns:m="http://schemas.openxmlformats.org/officeDocument/2006/math">
      <w:pPr>
        <w:spacing w:before="60" w:after="60" w:line="360" w:lineRule="auto"/>
        <w:ind w:firstLine="0"/>
        <w:jc w:val="center"/>
      </w:pPr>
      <m:oMathPara>
        <m:oMathParaPr>
          <m:jc m:val="center"/>
        </m:oMathParaPr>
        <m:oMath>
          <m:r>
            <w:rPr>
              <w:sz w:val="24"/>
              <w:szCs w:val="24"/>
            </w:rPr>
            <m:t>T</m:t>
          </m:r>
          <m:r>
            <w:rPr>
              <w:sz w:val="24"/>
              <w:szCs w:val="24"/>
            </w:rPr>
            <m:t>C</m:t>
          </m:r>
          <m:d>
            <m:dPr>
              <m:begChr m:val="("/>
              <m:endChr m:val=")"/>
              <m:sepChr m:val=""/>
              <m:grow/>
            </m:dPr>
            <m:e>
              <m:r>
                <w:rPr>
                  <w:sz w:val="24"/>
                  <w:szCs w:val="24"/>
                </w:rPr>
                <m:t>Q</m:t>
              </m:r>
              <m:r>
                <m:rPr>
                  <m:sty m:val="p"/>
                </m:rPr>
                <w:rPr>
                  <w:sz w:val="24"/>
                  <w:szCs w:val="24"/>
                </w:rPr>
                <m:t>,</m:t>
              </m:r>
              <m:r>
                <w:rPr>
                  <w:sz w:val="24"/>
                  <w:szCs w:val="24"/>
                </w:rPr>
                <m:t>b</m:t>
              </m:r>
            </m:e>
          </m:d>
          <m:r>
            <m:rPr>
              <m:sty m:val="p"/>
            </m:rPr>
            <w:rPr>
              <w:sz w:val="24"/>
              <w:szCs w:val="24"/>
            </w:rPr>
            <m:t>=</m:t>
          </m:r>
          <m:limLow>
            <m:e>
              <m:limLow>
                <m:e>
                  <m:f>
                    <m:fPr>
                      <m:type m:val="bar"/>
                    </m:fPr>
                    <m:num>
                      <m:r>
                        <w:rPr>
                          <w:sz w:val="24"/>
                          <w:szCs w:val="24"/>
                        </w:rPr>
                        <m:t>D</m:t>
                      </m:r>
                    </m:num>
                    <m:den>
                      <m:r>
                        <w:rPr>
                          <w:sz w:val="24"/>
                          <w:szCs w:val="24"/>
                        </w:rPr>
                        <m:t>Q</m:t>
                      </m:r>
                    </m:den>
                  </m:f>
                  <m:r>
                    <w:rPr>
                      <w:sz w:val="24"/>
                      <w:szCs w:val="24"/>
                    </w:rPr>
                    <m:t>S</m:t>
                  </m:r>
                </m:e>
                <m:lim>
                  <m:r>
                    <m:rPr>
                      <m:sty m:val="p"/>
                    </m:rPr>
                    <w:rPr>
                      <w:sz w:val="24"/>
                      <w:szCs w:val="24"/>
                    </w:rPr>
                    <m:t>⏟</m:t>
                  </m:r>
                </m:lim>
              </m:limLow>
            </m:e>
            <m:lim>
              <m:r>
                <m:rPr>
                  <m:nor/>
                  <m:sty m:val="p"/>
                </m:rPr>
                <w:rPr>
                  <w:sz w:val="24"/>
                  <w:szCs w:val="24"/>
                </w:rPr>
                <m:t>订货成本</m:t>
              </m:r>
            </m:lim>
          </m:limLow>
          <m:r>
            <m:rPr>
              <m:sty m:val="p"/>
            </m:rPr>
            <w:rPr>
              <w:sz w:val="24"/>
              <w:szCs w:val="24"/>
            </w:rPr>
            <m:t>+</m:t>
          </m:r>
          <m:limLow>
            <m:e>
              <m:limLow>
                <m:e>
                  <m:f>
                    <m:fPr>
                      <m:type m:val="bar"/>
                    </m:fPr>
                    <m:num>
                      <m:r>
                        <w:rPr>
                          <w:sz w:val="24"/>
                          <w:szCs w:val="24"/>
                        </w:rPr>
                        <m:t>H</m:t>
                      </m:r>
                      <m:sSup>
                        <m:e>
                          <m:d>
                            <m:dPr>
                              <m:begChr m:val="("/>
                              <m:endChr m:val=")"/>
                              <m:sepChr m:val=""/>
                              <m:grow/>
                            </m:dPr>
                            <m:e>
                              <m:r>
                                <w:rPr>
                                  <w:sz w:val="24"/>
                                  <w:szCs w:val="24"/>
                                </w:rPr>
                                <m:t>Q</m:t>
                              </m:r>
                              <m:r>
                                <m:rPr>
                                  <m:sty m:val="p"/>
                                </m:rPr>
                                <w:rPr>
                                  <w:sz w:val="24"/>
                                  <w:szCs w:val="24"/>
                                </w:rPr>
                                <m:t>−</m:t>
                              </m:r>
                              <m:r>
                                <w:rPr>
                                  <w:sz w:val="24"/>
                                  <w:szCs w:val="24"/>
                                </w:rPr>
                                <m:t>b</m:t>
                              </m:r>
                            </m:e>
                          </m:d>
                        </m:e>
                        <m:sup>
                          <m:r>
                            <w:rPr>
                              <w:sz w:val="24"/>
                              <w:szCs w:val="24"/>
                            </w:rPr>
                            <m:t>2</m:t>
                          </m:r>
                        </m:sup>
                      </m:sSup>
                    </m:num>
                    <m:den>
                      <m:r>
                        <w:rPr>
                          <w:sz w:val="24"/>
                          <w:szCs w:val="24"/>
                        </w:rPr>
                        <m:t>2</m:t>
                      </m:r>
                      <m:r>
                        <w:rPr>
                          <w:sz w:val="24"/>
                          <w:szCs w:val="24"/>
                        </w:rPr>
                        <m:t>Q</m:t>
                      </m:r>
                    </m:den>
                  </m:f>
                </m:e>
                <m:lim>
                  <m:r>
                    <m:rPr>
                      <m:sty m:val="p"/>
                    </m:rPr>
                    <w:rPr>
                      <w:sz w:val="24"/>
                      <w:szCs w:val="24"/>
                    </w:rPr>
                    <m:t>⏟</m:t>
                  </m:r>
                </m:lim>
              </m:limLow>
            </m:e>
            <m:lim>
              <m:r>
                <m:rPr>
                  <m:nor/>
                  <m:sty m:val="p"/>
                </m:rPr>
                <w:rPr>
                  <w:sz w:val="24"/>
                  <w:szCs w:val="24"/>
                </w:rPr>
                <m:t>持有成本</m:t>
              </m:r>
            </m:lim>
          </m:limLow>
          <m:r>
            <m:rPr>
              <m:sty m:val="p"/>
            </m:rPr>
            <w:rPr>
              <w:sz w:val="24"/>
              <w:szCs w:val="24"/>
            </w:rPr>
            <m:t>+</m:t>
          </m:r>
          <m:limLow>
            <m:e>
              <m:limLow>
                <m:e>
                  <m:f>
                    <m:fPr>
                      <m:type m:val="bar"/>
                    </m:fPr>
                    <m:num>
                      <m:sSub>
                        <m:e>
                          <m:r>
                            <w:rPr>
                              <w:sz w:val="24"/>
                              <w:szCs w:val="24"/>
                            </w:rPr>
                            <m:t>C</m:t>
                          </m:r>
                        </m:e>
                        <m:sub>
                          <m:r>
                            <w:rPr>
                              <w:sz w:val="24"/>
                              <w:szCs w:val="24"/>
                            </w:rPr>
                            <m:t>S</m:t>
                          </m:r>
                        </m:sub>
                      </m:sSub>
                      <m:r>
                        <w:rPr>
                          <w:sz w:val="24"/>
                          <w:szCs w:val="24"/>
                        </w:rPr>
                        <m:t> </m:t>
                      </m:r>
                      <m:sSup>
                        <m:e>
                          <m:r>
                            <w:rPr>
                              <w:sz w:val="24"/>
                              <w:szCs w:val="24"/>
                            </w:rPr>
                            <m:t>b</m:t>
                          </m:r>
                        </m:e>
                        <m:sup>
                          <m:r>
                            <w:rPr>
                              <w:sz w:val="24"/>
                              <w:szCs w:val="24"/>
                            </w:rPr>
                            <m:t>2</m:t>
                          </m:r>
                        </m:sup>
                      </m:sSup>
                    </m:num>
                    <m:den>
                      <m:r>
                        <w:rPr>
                          <w:sz w:val="24"/>
                          <w:szCs w:val="24"/>
                        </w:rPr>
                        <m:t>2</m:t>
                      </m:r>
                      <m:r>
                        <w:rPr>
                          <w:sz w:val="24"/>
                          <w:szCs w:val="24"/>
                        </w:rPr>
                        <m:t>Q</m:t>
                      </m:r>
                    </m:den>
                  </m:f>
                </m:e>
                <m:lim>
                  <m:r>
                    <m:rPr>
                      <m:sty m:val="p"/>
                    </m:rPr>
                    <w:rPr>
                      <w:sz w:val="24"/>
                      <w:szCs w:val="24"/>
                    </w:rPr>
                    <m:t>⏟</m:t>
                  </m:r>
                </m:lim>
              </m:limLow>
            </m:e>
            <m:lim>
              <m:r>
                <m:rPr>
                  <m:nor/>
                  <m:sty m:val="p"/>
                </m:rPr>
                <w:rPr>
                  <w:sz w:val="24"/>
                  <w:szCs w:val="24"/>
                </w:rPr>
                <m:t>缺货成本</m:t>
              </m:r>
            </m:lim>
          </m:limLow>
        </m:oMath>
      </m:oMathPara>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令</w:t>
      </w:r>
      <w:r>
        <w:rPr>
          <w:rFonts w:ascii="Times New Roman" w:hAnsi="Times New Roman" w:cs="Times New Roman" w:eastAsia="宋体"/>
          <w:sz w:val="24"/>
          <w:szCs w:val="24"/>
        </w:rPr>
        <w:t xml:space="preserve"> </w:t>
      </w:r>
      <m:oMath>
        <m:r>
          <m:rPr>
            <m:sty m:val="p"/>
          </m:rPr>
          <w:rPr>
            <w:sz w:val="24"/>
            <w:szCs w:val="24"/>
          </w:rPr>
          <m:t>∂</m:t>
        </m:r>
        <m:r>
          <w:rPr>
            <w:sz w:val="24"/>
            <w:szCs w:val="24"/>
          </w:rPr>
          <m:t>T</m:t>
        </m:r>
        <m:r>
          <w:rPr>
            <w:sz w:val="24"/>
            <w:szCs w:val="24"/>
          </w:rPr>
          <m:t>C</m:t>
        </m:r>
        <m:r>
          <m:rPr>
            <m:sty m:val="p"/>
          </m:rPr>
          <w:rPr>
            <w:sz w:val="24"/>
            <w:szCs w:val="24"/>
          </w:rPr>
          <m:t>/</m:t>
        </m:r>
        <m:r>
          <m:rPr>
            <m:sty m:val="p"/>
          </m:rPr>
          <w:rPr>
            <w:sz w:val="24"/>
            <w:szCs w:val="24"/>
          </w:rPr>
          <m:t>∂</m:t>
        </m:r>
        <m:r>
          <w:rPr>
            <w:sz w:val="24"/>
            <w:szCs w:val="24"/>
          </w:rPr>
          <m:t>Q</m:t>
        </m:r>
        <m:r>
          <m:rPr>
            <m:sty m:val="p"/>
          </m:rPr>
          <w:rPr>
            <w:sz w:val="24"/>
            <w:szCs w:val="24"/>
          </w:rPr>
          <m:t>=</m:t>
        </m:r>
        <m:r>
          <w:rPr>
            <w:sz w:val="24"/>
            <w:szCs w:val="24"/>
          </w:rPr>
          <m:t>0</m:t>
        </m:r>
      </m:oMath>
      <w:r>
        <w:rPr>
          <w:rFonts w:ascii="Times New Roman" w:hAnsi="Times New Roman" w:cs="Times New Roman" w:eastAsia="宋体"/>
          <w:sz w:val="24"/>
          <w:szCs w:val="24"/>
        </w:rPr>
        <w:t xml:space="preserve">、</w:t>
      </w:r>
      <m:oMath>
        <m:r>
          <m:rPr>
            <m:sty m:val="p"/>
          </m:rPr>
          <w:rPr>
            <w:sz w:val="24"/>
            <w:szCs w:val="24"/>
          </w:rPr>
          <m:t>∂</m:t>
        </m:r>
        <m:r>
          <w:rPr>
            <w:sz w:val="24"/>
            <w:szCs w:val="24"/>
          </w:rPr>
          <m:t>T</m:t>
        </m:r>
        <m:r>
          <w:rPr>
            <w:sz w:val="24"/>
            <w:szCs w:val="24"/>
          </w:rPr>
          <m:t>C</m:t>
        </m:r>
        <m:r>
          <m:rPr>
            <m:sty m:val="p"/>
          </m:rPr>
          <w:rPr>
            <w:sz w:val="24"/>
            <w:szCs w:val="24"/>
          </w:rPr>
          <m:t>/</m:t>
        </m:r>
        <m:r>
          <m:rPr>
            <m:sty m:val="p"/>
          </m:rPr>
          <w:rPr>
            <w:sz w:val="24"/>
            <w:szCs w:val="24"/>
          </w:rPr>
          <m:t>∂</m:t>
        </m:r>
        <m:r>
          <w:rPr>
            <w:sz w:val="24"/>
            <w:szCs w:val="24"/>
          </w:rPr>
          <m:t>b</m:t>
        </m:r>
        <m:r>
          <m:rPr>
            <m:sty m:val="p"/>
          </m:rPr>
          <w:rPr>
            <w:sz w:val="24"/>
            <w:szCs w:val="24"/>
          </w:rPr>
          <m:t>=</m:t>
        </m:r>
        <m:r>
          <w:rPr>
            <w:sz w:val="24"/>
            <w:szCs w:val="24"/>
          </w:rPr>
          <m:t>0</m:t>
        </m:r>
      </m:oMath>
      <w:r>
        <w:rPr>
          <w:rFonts w:ascii="Times New Roman" w:hAnsi="Times New Roman" w:cs="Times New Roman" w:eastAsia="宋体"/>
          <w:sz w:val="24"/>
          <w:szCs w:val="24"/>
        </w:rPr>
        <w:t xml:space="preserve">，联立求解得：</w:t>
      </w:r>
    </w:p>
    <w:p xmlns:m="http://schemas.openxmlformats.org/officeDocument/2006/math">
      <w:pPr>
        <w:spacing w:before="60" w:after="60" w:line="360" w:lineRule="auto"/>
        <w:ind w:firstLine="0"/>
        <w:jc w:val="center"/>
      </w:pPr>
      <m:oMathPara>
        <m:oMathParaPr>
          <m:jc m:val="center"/>
        </m:oMathParaPr>
        <m:oMath>
          <m:sSup>
            <m:e>
              <m:r>
                <w:rPr>
                  <w:sz w:val="24"/>
                  <w:szCs w:val="24"/>
                </w:rPr>
                <m:t>Q</m:t>
              </m:r>
            </m:e>
            <m:sup>
              <m:r>
                <m:rPr>
                  <m:sty m:val="p"/>
                </m:rPr>
                <w:rPr>
                  <w:sz w:val="24"/>
                  <w:szCs w:val="24"/>
                </w:rPr>
                <m:t>*</m:t>
              </m:r>
            </m:sup>
          </m:sSup>
          <m:r>
            <m:rPr>
              <m:sty m:val="p"/>
            </m:rPr>
            <w:rPr>
              <w:sz w:val="24"/>
              <w:szCs w:val="24"/>
            </w:rPr>
            <m:t>=</m:t>
          </m:r>
          <m:rad>
            <m:radPr>
              <m:degHide m:val="on"/>
            </m:radPr>
            <m:deg/>
            <m:e>
              <m:f>
                <m:fPr>
                  <m:type m:val="bar"/>
                </m:fPr>
                <m:num>
                  <m:r>
                    <w:rPr>
                      <w:sz w:val="24"/>
                      <w:szCs w:val="24"/>
                    </w:rPr>
                    <m:t>2</m:t>
                  </m:r>
                  <m:r>
                    <w:rPr>
                      <w:sz w:val="24"/>
                      <w:szCs w:val="24"/>
                    </w:rPr>
                    <m:t>D</m:t>
                  </m:r>
                  <m:r>
                    <w:rPr>
                      <w:sz w:val="24"/>
                      <w:szCs w:val="24"/>
                    </w:rPr>
                    <m:t>S</m:t>
                  </m:r>
                </m:num>
                <m:den>
                  <m:r>
                    <w:rPr>
                      <w:sz w:val="24"/>
                      <w:szCs w:val="24"/>
                    </w:rPr>
                    <m:t>H</m:t>
                  </m:r>
                </m:den>
              </m:f>
            </m:e>
          </m:rad>
          <m:r>
            <m:rPr>
              <m:sty m:val="p"/>
            </m:rPr>
            <w:rPr>
              <w:sz w:val="24"/>
              <w:szCs w:val="24"/>
            </w:rPr>
            <m:t>⋅</m:t>
          </m:r>
          <m:rad>
            <m:radPr>
              <m:degHide m:val="on"/>
            </m:radPr>
            <m:deg/>
            <m:e>
              <m:f>
                <m:fPr>
                  <m:type m:val="bar"/>
                </m:fPr>
                <m:num>
                  <m:r>
                    <w:rPr>
                      <w:sz w:val="24"/>
                      <w:szCs w:val="24"/>
                    </w:rPr>
                    <m:t>H</m:t>
                  </m:r>
                  <m:r>
                    <m:rPr>
                      <m:sty m:val="p"/>
                    </m:rPr>
                    <w:rPr>
                      <w:sz w:val="24"/>
                      <w:szCs w:val="24"/>
                    </w:rPr>
                    <m:t>+</m:t>
                  </m:r>
                  <m:sSub>
                    <m:e>
                      <m:r>
                        <w:rPr>
                          <w:sz w:val="24"/>
                          <w:szCs w:val="24"/>
                        </w:rPr>
                        <m:t>C</m:t>
                      </m:r>
                    </m:e>
                    <m:sub>
                      <m:r>
                        <w:rPr>
                          <w:sz w:val="24"/>
                          <w:szCs w:val="24"/>
                        </w:rPr>
                        <m:t>S</m:t>
                      </m:r>
                    </m:sub>
                  </m:sSub>
                </m:num>
                <m:den>
                  <m:sSub>
                    <m:e>
                      <m:r>
                        <w:rPr>
                          <w:sz w:val="24"/>
                          <w:szCs w:val="24"/>
                        </w:rPr>
                        <m:t>C</m:t>
                      </m:r>
                    </m:e>
                    <m:sub>
                      <m:r>
                        <w:rPr>
                          <w:sz w:val="24"/>
                          <w:szCs w:val="24"/>
                        </w:rPr>
                        <m:t>S</m:t>
                      </m:r>
                    </m:sub>
                  </m:sSub>
                </m:den>
              </m:f>
            </m:e>
          </m:rad>
          <m:r>
            <m:rPr>
              <m:sty m:val="p"/>
            </m:rPr>
            <w:rPr>
              <w:sz w:val="24"/>
              <w:szCs w:val="24"/>
            </w:rPr>
            <m:t>,</m:t>
          </m:r>
          <m:r>
            <w:rPr>
              <w:sz w:val="24"/>
              <w:szCs w:val="24"/>
            </w:rPr>
            <m:t>  </m:t>
          </m:r>
          <m:sSup>
            <m:e>
              <m:r>
                <w:rPr>
                  <w:sz w:val="24"/>
                  <w:szCs w:val="24"/>
                </w:rPr>
                <m:t>b</m:t>
              </m:r>
            </m:e>
            <m:sup>
              <m:r>
                <m:rPr>
                  <m:sty m:val="p"/>
                </m:rPr>
                <w:rPr>
                  <w:sz w:val="24"/>
                  <w:szCs w:val="24"/>
                </w:rPr>
                <m:t>*</m:t>
              </m:r>
            </m:sup>
          </m:sSup>
          <m:r>
            <m:rPr>
              <m:sty m:val="p"/>
            </m:rPr>
            <w:rPr>
              <w:sz w:val="24"/>
              <w:szCs w:val="24"/>
            </w:rPr>
            <m:t>=</m:t>
          </m:r>
          <m:sSup>
            <m:e>
              <m:r>
                <w:rPr>
                  <w:sz w:val="24"/>
                  <w:szCs w:val="24"/>
                </w:rPr>
                <m:t>Q</m:t>
              </m:r>
            </m:e>
            <m:sup>
              <m:r>
                <m:rPr>
                  <m:sty m:val="p"/>
                </m:rPr>
                <w:rPr>
                  <w:sz w:val="24"/>
                  <w:szCs w:val="24"/>
                </w:rPr>
                <m:t>*</m:t>
              </m:r>
            </m:sup>
          </m:sSup>
          <m:r>
            <m:rPr>
              <m:sty m:val="p"/>
            </m:rPr>
            <w:rPr>
              <w:sz w:val="24"/>
              <w:szCs w:val="24"/>
            </w:rPr>
            <m:t>⋅</m:t>
          </m:r>
          <m:f>
            <m:fPr>
              <m:type m:val="bar"/>
            </m:fPr>
            <m:num>
              <m:r>
                <w:rPr>
                  <w:sz w:val="24"/>
                  <w:szCs w:val="24"/>
                </w:rPr>
                <m:t>H</m:t>
              </m:r>
            </m:num>
            <m:den>
              <m:r>
                <w:rPr>
                  <w:sz w:val="24"/>
                  <w:szCs w:val="24"/>
                </w:rPr>
                <m:t>H</m:t>
              </m:r>
              <m:r>
                <m:rPr>
                  <m:sty m:val="p"/>
                </m:rPr>
                <w:rPr>
                  <w:sz w:val="24"/>
                  <w:szCs w:val="24"/>
                </w:rPr>
                <m:t>+</m:t>
              </m:r>
              <m:sSub>
                <m:e>
                  <m:r>
                    <w:rPr>
                      <w:sz w:val="24"/>
                      <w:szCs w:val="24"/>
                    </w:rPr>
                    <m:t>C</m:t>
                  </m:r>
                </m:e>
                <m:sub>
                  <m:r>
                    <w:rPr>
                      <w:sz w:val="24"/>
                      <w:szCs w:val="24"/>
                    </w:rPr>
                    <m:t>S</m:t>
                  </m:r>
                </m:sub>
              </m:sSub>
            </m:den>
          </m:f>
        </m:oMath>
      </m:oMathPara>
    </w:p>
    <w:p xmlns:m="http://schemas.openxmlformats.org/officeDocument/2006/math">
      <w:pPr>
        <w:spacing w:before="60" w:after="60" w:line="360" w:lineRule="auto"/>
        <w:ind w:firstLine="0"/>
        <w:jc w:val="center"/>
      </w:pPr>
      <m:oMathPara>
        <m:oMathParaPr>
          <m:jc m:val="center"/>
        </m:oMathParaPr>
        <m:oMath>
          <m:r>
            <w:rPr>
              <w:sz w:val="24"/>
              <w:szCs w:val="24"/>
            </w:rPr>
            <m:t>T</m:t>
          </m:r>
          <m:sSup>
            <m:e>
              <m:r>
                <w:rPr>
                  <w:sz w:val="24"/>
                  <w:szCs w:val="24"/>
                </w:rPr>
                <m:t>C</m:t>
              </m:r>
            </m:e>
            <m:sup>
              <m:r>
                <m:rPr>
                  <m:sty m:val="p"/>
                </m:rPr>
                <w:rPr>
                  <w:sz w:val="24"/>
                  <w:szCs w:val="24"/>
                </w:rPr>
                <m:t>*</m:t>
              </m:r>
            </m:sup>
          </m:sSup>
          <m:r>
            <m:rPr>
              <m:sty m:val="p"/>
            </m:rPr>
            <w:rPr>
              <w:sz w:val="24"/>
              <w:szCs w:val="24"/>
            </w:rPr>
            <m:t>=</m:t>
          </m:r>
          <m:rad>
            <m:radPr>
              <m:degHide m:val="on"/>
            </m:radPr>
            <m:deg/>
            <m:e>
              <m:r>
                <w:rPr>
                  <w:sz w:val="24"/>
                  <w:szCs w:val="24"/>
                </w:rPr>
                <m:t>2</m:t>
              </m:r>
              <m:r>
                <w:rPr>
                  <w:sz w:val="24"/>
                  <w:szCs w:val="24"/>
                </w:rPr>
                <m:t>D</m:t>
              </m:r>
              <m:r>
                <w:rPr>
                  <w:sz w:val="24"/>
                  <w:szCs w:val="24"/>
                </w:rPr>
                <m:t>S</m:t>
              </m:r>
              <m:r>
                <w:rPr>
                  <w:sz w:val="24"/>
                  <w:szCs w:val="24"/>
                </w:rPr>
                <m:t>H</m:t>
              </m:r>
            </m:e>
          </m:rad>
          <m:r>
            <m:rPr>
              <m:sty m:val="p"/>
            </m:rPr>
            <w:rPr>
              <w:sz w:val="24"/>
              <w:szCs w:val="24"/>
            </w:rPr>
            <m:t>⋅</m:t>
          </m:r>
          <m:rad>
            <m:radPr>
              <m:degHide m:val="on"/>
            </m:radPr>
            <m:deg/>
            <m:e>
              <m:f>
                <m:fPr>
                  <m:type m:val="bar"/>
                </m:fPr>
                <m:num>
                  <m:sSub>
                    <m:e>
                      <m:r>
                        <w:rPr>
                          <w:sz w:val="24"/>
                          <w:szCs w:val="24"/>
                        </w:rPr>
                        <m:t>C</m:t>
                      </m:r>
                    </m:e>
                    <m:sub>
                      <m:r>
                        <w:rPr>
                          <w:sz w:val="24"/>
                          <w:szCs w:val="24"/>
                        </w:rPr>
                        <m:t>S</m:t>
                      </m:r>
                    </m:sub>
                  </m:sSub>
                </m:num>
                <m:den>
                  <m:r>
                    <w:rPr>
                      <w:sz w:val="24"/>
                      <w:szCs w:val="24"/>
                    </w:rPr>
                    <m:t>H</m:t>
                  </m:r>
                  <m:r>
                    <m:rPr>
                      <m:sty m:val="p"/>
                    </m:rPr>
                    <w:rPr>
                      <w:sz w:val="24"/>
                      <w:szCs w:val="24"/>
                    </w:rPr>
                    <m:t>+</m:t>
                  </m:r>
                  <m:sSub>
                    <m:e>
                      <m:r>
                        <w:rPr>
                          <w:sz w:val="24"/>
                          <w:szCs w:val="24"/>
                        </w:rPr>
                        <m:t>C</m:t>
                      </m:r>
                    </m:e>
                    <m:sub>
                      <m:r>
                        <w:rPr>
                          <w:sz w:val="24"/>
                          <w:szCs w:val="24"/>
                        </w:rPr>
                        <m:t>S</m:t>
                      </m:r>
                    </m:sub>
                  </m:sSub>
                </m:den>
              </m:f>
            </m:e>
          </m:rad>
        </m:oMath>
      </m:oMathPara>
    </w:p>
    <w:bookmarkStart w:id="20" w:name="原价区间无折扣下的最优方案">
      <w:pPr>
        <w:spacing w:before="0" w:after="0" w:line="360" w:lineRule="auto"/>
        <w:ind w:firstLine="480"/>
        <w:jc w:val="both"/>
      </w:pPr>
    </w:bookmarkStart>
    <w:p>
      <w:pPr>
        <w:keepNext/>
        <w:spacing w:before="120" w:after="60" w:line="360" w:lineRule="auto"/>
        <w:ind w:firstLine="0"/>
        <w:jc w:val="left"/>
      </w:pPr>
      <w:r>
        <w:rPr>
          <w:rFonts w:ascii="Times New Roman" w:hAnsi="Times New Roman" w:cs="Times New Roman" w:eastAsia="宋体"/>
          <w:sz w:val="28"/>
          <w:szCs w:val="28"/>
          <w:b/>
          <w:bCs/>
        </w:rPr>
        <w:t xml:space="preserve">（1）原价区间（无折扣）下的最优方案</w:t>
      </w:r>
    </w:p>
    <w:p xmlns:m="http://schemas.openxmlformats.org/officeDocument/2006/math">
      <w:pPr>
        <w:spacing w:before="0" w:after="0" w:line="360" w:lineRule="auto"/>
        <w:ind w:firstLine="480"/>
        <w:jc w:val="both"/>
      </w:pPr>
      <w:r>
        <w:rPr>
          <w:rFonts w:ascii="Times New Roman" w:hAnsi="Times New Roman" w:cs="Times New Roman" w:eastAsia="宋体"/>
          <w:bCs/>
          <w:b/>
          <w:sz w:val="24"/>
          <w:szCs w:val="24"/>
        </w:rPr>
        <w:t xml:space="preserve">第一步：计算最优订货批量</w:t>
      </w:r>
      <w:r>
        <w:rPr>
          <w:rFonts w:ascii="Times New Roman" w:hAnsi="Times New Roman" w:cs="Times New Roman" w:eastAsia="宋体"/>
          <w:bCs/>
          <w:b/>
          <w:sz w:val="24"/>
          <w:szCs w:val="24"/>
        </w:rPr>
        <w:t xml:space="preserve"> </w:t>
      </w:r>
      <m:oMath>
        <m:sSup>
          <m:e>
            <m:r>
              <w:rPr>
                <w:sz w:val="24"/>
                <w:szCs w:val="24"/>
              </w:rPr>
              <m:t>Q</m:t>
            </m:r>
          </m:e>
          <m:sup>
            <m:r>
              <m:rPr>
                <m:sty m:val="p"/>
              </m:rPr>
              <w:rPr>
                <w:sz w:val="24"/>
                <w:szCs w:val="24"/>
              </w:rPr>
              <m:t>*</m:t>
            </m:r>
          </m:sup>
        </m:sSup>
      </m:oMath>
    </w:p>
    <w:p xmlns:m="http://schemas.openxmlformats.org/officeDocument/2006/math">
      <w:pPr>
        <w:spacing w:before="60" w:after="60" w:line="360" w:lineRule="auto"/>
        <w:ind w:firstLine="0"/>
        <w:jc w:val="center"/>
      </w:pPr>
      <m:oMathPara>
        <m:oMathParaPr>
          <m:jc m:val="center"/>
        </m:oMathParaPr>
        <m:oMath>
          <m:f>
            <m:fPr>
              <m:type m:val="bar"/>
            </m:fPr>
            <m:num>
              <m:r>
                <w:rPr>
                  <w:sz w:val="24"/>
                  <w:szCs w:val="24"/>
                </w:rPr>
                <m:t>2</m:t>
              </m:r>
              <m:r>
                <w:rPr>
                  <w:sz w:val="24"/>
                  <w:szCs w:val="24"/>
                </w:rPr>
                <m:t>D</m:t>
              </m:r>
              <m:r>
                <w:rPr>
                  <w:sz w:val="24"/>
                  <w:szCs w:val="24"/>
                </w:rPr>
                <m:t>S</m:t>
              </m:r>
            </m:num>
            <m:den>
              <m:r>
                <w:rPr>
                  <w:sz w:val="24"/>
                  <w:szCs w:val="24"/>
                </w:rPr>
                <m:t>H</m:t>
              </m:r>
            </m:den>
          </m:f>
          <m:r>
            <m:rPr>
              <m:sty m:val="p"/>
            </m:rPr>
            <w:rPr>
              <w:sz w:val="24"/>
              <w:szCs w:val="24"/>
            </w:rPr>
            <m:t>=</m:t>
          </m:r>
          <m:f>
            <m:fPr>
              <m:type m:val="bar"/>
            </m:fPr>
            <m:num>
              <m:r>
                <w:rPr>
                  <w:sz w:val="24"/>
                  <w:szCs w:val="24"/>
                </w:rPr>
                <m:t>2</m:t>
              </m:r>
              <m:r>
                <m:rPr>
                  <m:sty m:val="p"/>
                </m:rPr>
                <w:rPr>
                  <w:sz w:val="24"/>
                  <w:szCs w:val="24"/>
                </w:rPr>
                <m:t>×</m:t>
              </m:r>
              <m:r>
                <w:rPr>
                  <w:sz w:val="24"/>
                  <w:szCs w:val="24"/>
                </w:rPr>
                <m:t>15000</m:t>
              </m:r>
              <m:r>
                <m:rPr>
                  <m:sty m:val="p"/>
                </m:rPr>
                <w:rPr>
                  <w:sz w:val="24"/>
                  <w:szCs w:val="24"/>
                </w:rPr>
                <m:t>×</m:t>
              </m:r>
              <m:r>
                <w:rPr>
                  <w:sz w:val="24"/>
                  <w:szCs w:val="24"/>
                </w:rPr>
                <m:t>240</m:t>
              </m:r>
            </m:num>
            <m:den>
              <m:r>
                <w:rPr>
                  <w:sz w:val="24"/>
                  <w:szCs w:val="24"/>
                </w:rPr>
                <m:t>10</m:t>
              </m:r>
            </m:den>
          </m:f>
          <m:r>
            <m:rPr>
              <m:sty m:val="p"/>
            </m:rPr>
            <w:rPr>
              <w:sz w:val="24"/>
              <w:szCs w:val="24"/>
            </w:rPr>
            <m:t>=</m:t>
          </m:r>
          <m:r>
            <w:rPr>
              <w:sz w:val="24"/>
              <w:szCs w:val="24"/>
            </w:rPr>
            <m:t>720000</m:t>
          </m:r>
        </m:oMath>
      </m:oMathPara>
    </w:p>
    <w:p xmlns:m="http://schemas.openxmlformats.org/officeDocument/2006/math">
      <w:pPr>
        <w:spacing w:before="60" w:after="60" w:line="360" w:lineRule="auto"/>
        <w:ind w:firstLine="0"/>
        <w:jc w:val="center"/>
      </w:pPr>
      <m:oMathPara>
        <m:oMathParaPr>
          <m:jc m:val="center"/>
        </m:oMathParaPr>
        <m:oMath>
          <m:f>
            <m:fPr>
              <m:type m:val="bar"/>
            </m:fPr>
            <m:num>
              <m:r>
                <w:rPr>
                  <w:sz w:val="24"/>
                  <w:szCs w:val="24"/>
                </w:rPr>
                <m:t>H</m:t>
              </m:r>
              <m:r>
                <m:rPr>
                  <m:sty m:val="p"/>
                </m:rPr>
                <w:rPr>
                  <w:sz w:val="24"/>
                  <w:szCs w:val="24"/>
                </w:rPr>
                <m:t>+</m:t>
              </m:r>
              <m:sSub>
                <m:e>
                  <m:r>
                    <w:rPr>
                      <w:sz w:val="24"/>
                      <w:szCs w:val="24"/>
                    </w:rPr>
                    <m:t>C</m:t>
                  </m:r>
                </m:e>
                <m:sub>
                  <m:r>
                    <w:rPr>
                      <w:sz w:val="24"/>
                      <w:szCs w:val="24"/>
                    </w:rPr>
                    <m:t>S</m:t>
                  </m:r>
                </m:sub>
              </m:sSub>
            </m:num>
            <m:den>
              <m:sSub>
                <m:e>
                  <m:r>
                    <w:rPr>
                      <w:sz w:val="24"/>
                      <w:szCs w:val="24"/>
                    </w:rPr>
                    <m:t>C</m:t>
                  </m:r>
                </m:e>
                <m:sub>
                  <m:r>
                    <w:rPr>
                      <w:sz w:val="24"/>
                      <w:szCs w:val="24"/>
                    </w:rPr>
                    <m:t>S</m:t>
                  </m:r>
                </m:sub>
              </m:sSub>
            </m:den>
          </m:f>
          <m:r>
            <m:rPr>
              <m:sty m:val="p"/>
            </m:rPr>
            <w:rPr>
              <w:sz w:val="24"/>
              <w:szCs w:val="24"/>
            </w:rPr>
            <m:t>=</m:t>
          </m:r>
          <m:f>
            <m:fPr>
              <m:type m:val="bar"/>
            </m:fPr>
            <m:num>
              <m:r>
                <w:rPr>
                  <w:sz w:val="24"/>
                  <w:szCs w:val="24"/>
                </w:rPr>
                <m:t>10</m:t>
              </m:r>
              <m:r>
                <m:rPr>
                  <m:sty m:val="p"/>
                </m:rPr>
                <w:rPr>
                  <w:sz w:val="24"/>
                  <w:szCs w:val="24"/>
                </w:rPr>
                <m:t>+</m:t>
              </m:r>
              <m:r>
                <w:rPr>
                  <w:sz w:val="24"/>
                  <w:szCs w:val="24"/>
                </w:rPr>
                <m:t>18</m:t>
              </m:r>
            </m:num>
            <m:den>
              <m:r>
                <w:rPr>
                  <w:sz w:val="24"/>
                  <w:szCs w:val="24"/>
                </w:rPr>
                <m:t>18</m:t>
              </m:r>
            </m:den>
          </m:f>
          <m:r>
            <m:rPr>
              <m:sty m:val="p"/>
            </m:rPr>
            <w:rPr>
              <w:sz w:val="24"/>
              <w:szCs w:val="24"/>
            </w:rPr>
            <m:t>=</m:t>
          </m:r>
          <m:f>
            <m:fPr>
              <m:type m:val="bar"/>
            </m:fPr>
            <m:num>
              <m:r>
                <w:rPr>
                  <w:sz w:val="24"/>
                  <w:szCs w:val="24"/>
                </w:rPr>
                <m:t>28</m:t>
              </m:r>
            </m:num>
            <m:den>
              <m:r>
                <w:rPr>
                  <w:sz w:val="24"/>
                  <w:szCs w:val="24"/>
                </w:rPr>
                <m:t>18</m:t>
              </m:r>
            </m:den>
          </m:f>
          <m:r>
            <m:rPr>
              <m:sty m:val="p"/>
            </m:rPr>
            <w:rPr>
              <w:sz w:val="24"/>
              <w:szCs w:val="24"/>
            </w:rPr>
            <m:t>=</m:t>
          </m:r>
          <m:r>
            <w:rPr>
              <w:sz w:val="24"/>
              <w:szCs w:val="24"/>
            </w:rPr>
            <m:t>1.5556</m:t>
          </m:r>
        </m:oMath>
      </m:oMathPara>
    </w:p>
    <w:p xmlns:m="http://schemas.openxmlformats.org/officeDocument/2006/math">
      <w:pPr>
        <w:spacing w:before="60" w:after="60" w:line="360" w:lineRule="auto"/>
        <w:ind w:firstLine="0"/>
        <w:jc w:val="center"/>
      </w:pPr>
      <m:oMathPara>
        <m:oMathParaPr>
          <m:jc m:val="center"/>
        </m:oMathParaPr>
        <m:oMath>
          <m:sSup>
            <m:e>
              <m:r>
                <w:rPr>
                  <w:sz w:val="24"/>
                  <w:szCs w:val="24"/>
                </w:rPr>
                <m:t>Q</m:t>
              </m:r>
            </m:e>
            <m:sup>
              <m:r>
                <m:rPr>
                  <m:sty m:val="p"/>
                </m:rPr>
                <w:rPr>
                  <w:sz w:val="24"/>
                  <w:szCs w:val="24"/>
                </w:rPr>
                <m:t>*</m:t>
              </m:r>
            </m:sup>
          </m:sSup>
          <m:r>
            <m:rPr>
              <m:sty m:val="p"/>
            </m:rPr>
            <w:rPr>
              <w:sz w:val="24"/>
              <w:szCs w:val="24"/>
            </w:rPr>
            <m:t>=</m:t>
          </m:r>
          <m:rad>
            <m:radPr>
              <m:degHide m:val="on"/>
            </m:radPr>
            <m:deg/>
            <m:e>
              <m:r>
                <w:rPr>
                  <w:sz w:val="24"/>
                  <w:szCs w:val="24"/>
                </w:rPr>
                <m:t>720000</m:t>
              </m:r>
              <m:r>
                <m:rPr>
                  <m:sty m:val="p"/>
                </m:rPr>
                <w:rPr>
                  <w:sz w:val="24"/>
                  <w:szCs w:val="24"/>
                </w:rPr>
                <m:t>×</m:t>
              </m:r>
              <m:f>
                <m:fPr>
                  <m:type m:val="bar"/>
                </m:fPr>
                <m:num>
                  <m:r>
                    <w:rPr>
                      <w:sz w:val="24"/>
                      <w:szCs w:val="24"/>
                    </w:rPr>
                    <m:t>28</m:t>
                  </m:r>
                </m:num>
                <m:den>
                  <m:r>
                    <w:rPr>
                      <w:sz w:val="24"/>
                      <w:szCs w:val="24"/>
                    </w:rPr>
                    <m:t>18</m:t>
                  </m:r>
                </m:den>
              </m:f>
            </m:e>
          </m:rad>
          <m:r>
            <m:rPr>
              <m:sty m:val="p"/>
            </m:rPr>
            <w:rPr>
              <w:sz w:val="24"/>
              <w:szCs w:val="24"/>
            </w:rPr>
            <m:t>=</m:t>
          </m:r>
          <m:rad>
            <m:radPr>
              <m:degHide m:val="on"/>
            </m:radPr>
            <m:deg/>
            <m:e>
              <m:r>
                <w:rPr>
                  <w:sz w:val="24"/>
                  <w:szCs w:val="24"/>
                </w:rPr>
                <m:t>1120000</m:t>
              </m:r>
            </m:e>
          </m:rad>
          <m:r>
            <m:rPr>
              <m:sty m:val="p"/>
            </m:rPr>
            <w:rPr>
              <w:sz w:val="24"/>
              <w:szCs w:val="24"/>
            </w:rPr>
            <m:t>≈</m:t>
          </m:r>
          <m:r>
            <w:rPr>
              <w:sz w:val="24"/>
              <w:szCs w:val="24"/>
            </w:rPr>
            <m:t>1058.30</m:t>
          </m:r>
          <m:r>
            <w:rPr>
              <w:sz w:val="24"/>
              <w:szCs w:val="24"/>
            </w:rPr>
            <m:t> </m:t>
          </m:r>
          <m:r>
            <m:rPr>
              <m:nor/>
              <m:sty m:val="p"/>
            </m:rPr>
            <w:rPr>
              <w:sz w:val="24"/>
              <w:szCs w:val="24"/>
            </w:rPr>
            <m:t>件</m:t>
          </m:r>
        </m:oMath>
      </m:oMathPara>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由于</w:t>
      </w:r>
      <w:r>
        <w:rPr>
          <w:rFonts w:ascii="Times New Roman" w:hAnsi="Times New Roman" w:cs="Times New Roman" w:eastAsia="宋体"/>
          <w:sz w:val="24"/>
          <w:szCs w:val="24"/>
        </w:rPr>
        <w:t xml:space="preserve"> </w:t>
      </w:r>
      <m:oMath>
        <m:sSup>
          <m:e>
            <m:r>
              <w:rPr>
                <w:sz w:val="24"/>
                <w:szCs w:val="24"/>
              </w:rPr>
              <m:t>Q</m:t>
            </m:r>
          </m:e>
          <m:sup>
            <m:r>
              <m:rPr>
                <m:sty m:val="p"/>
              </m:rPr>
              <w:rPr>
                <w:sz w:val="24"/>
                <w:szCs w:val="24"/>
              </w:rPr>
              <m:t>*</m:t>
            </m:r>
          </m:sup>
        </m:sSup>
        <m:r>
          <m:rPr>
            <m:sty m:val="p"/>
          </m:rPr>
          <w:rPr>
            <w:sz w:val="24"/>
            <w:szCs w:val="24"/>
          </w:rPr>
          <m:t>=</m:t>
        </m:r>
        <m:r>
          <w:rPr>
            <w:sz w:val="24"/>
            <w:szCs w:val="24"/>
          </w:rPr>
          <m:t>1058.30</m:t>
        </m:r>
        <m:r>
          <m:rPr>
            <m:sty m:val="p"/>
          </m:rPr>
          <w:rPr>
            <w:sz w:val="24"/>
            <w:szCs w:val="24"/>
          </w:rPr>
          <m:t>&lt;</m:t>
        </m:r>
        <m:r>
          <w:rPr>
            <w:sz w:val="24"/>
            <w:szCs w:val="24"/>
          </w:rPr>
          <m:t>1200</m:t>
        </m:r>
      </m:oMath>
      <w:r>
        <w:rPr>
          <w:rFonts w:ascii="Times New Roman" w:hAnsi="Times New Roman" w:cs="Times New Roman" w:eastAsia="宋体"/>
          <w:sz w:val="24"/>
          <w:szCs w:val="24"/>
        </w:rPr>
        <w:t xml:space="preserve">，处于原价</w:t>
      </w:r>
      <w:r>
        <w:rPr>
          <w:rFonts w:ascii="Times New Roman" w:hAnsi="Times New Roman" w:cs="Times New Roman" w:eastAsia="宋体"/>
          <w:sz w:val="24"/>
          <w:szCs w:val="24"/>
        </w:rPr>
        <w:t xml:space="preserve"> </w:t>
      </w:r>
      <m:oMath>
        <m:sSub>
          <m:e>
            <m:r>
              <w:rPr>
                <w:sz w:val="24"/>
                <w:szCs w:val="24"/>
              </w:rPr>
              <m:t>P</m:t>
            </m:r>
          </m:e>
          <m:sub>
            <m:r>
              <w:rPr>
                <w:sz w:val="24"/>
                <w:szCs w:val="24"/>
              </w:rPr>
              <m:t>1</m:t>
            </m:r>
          </m:sub>
        </m:sSub>
        <m:r>
          <m:rPr>
            <m:sty m:val="p"/>
          </m:rPr>
          <w:rPr>
            <w:sz w:val="24"/>
            <w:szCs w:val="24"/>
          </w:rPr>
          <m:t>=</m:t>
        </m:r>
        <m:r>
          <w:rPr>
            <w:sz w:val="24"/>
            <w:szCs w:val="24"/>
          </w:rPr>
          <m:t>40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元的区间内，方案可行。实际订货时可取整为 1058 件。</w:t>
      </w:r>
    </w:p>
    <w:p xmlns:m="http://schemas.openxmlformats.org/officeDocument/2006/math">
      <w:pPr>
        <w:spacing w:before="0" w:after="0" w:line="360" w:lineRule="auto"/>
        <w:ind w:firstLine="480"/>
        <w:jc w:val="both"/>
      </w:pPr>
      <w:r>
        <w:rPr>
          <w:rFonts w:ascii="Times New Roman" w:hAnsi="Times New Roman" w:cs="Times New Roman" w:eastAsia="宋体"/>
          <w:bCs/>
          <w:b/>
          <w:sz w:val="24"/>
          <w:szCs w:val="24"/>
        </w:rPr>
        <w:t xml:space="preserve">第二步：计算最大缺货量</w:t>
      </w:r>
      <w:r>
        <w:rPr>
          <w:rFonts w:ascii="Times New Roman" w:hAnsi="Times New Roman" w:cs="Times New Roman" w:eastAsia="宋体"/>
          <w:bCs/>
          <w:b/>
          <w:sz w:val="24"/>
          <w:szCs w:val="24"/>
        </w:rPr>
        <w:t xml:space="preserve"> </w:t>
      </w:r>
      <m:oMath>
        <m:sSup>
          <m:e>
            <m:r>
              <w:rPr>
                <w:sz w:val="24"/>
                <w:szCs w:val="24"/>
              </w:rPr>
              <m:t>b</m:t>
            </m:r>
          </m:e>
          <m:sup>
            <m:r>
              <m:rPr>
                <m:sty m:val="p"/>
              </m:rPr>
              <w:rPr>
                <w:sz w:val="24"/>
                <w:szCs w:val="24"/>
              </w:rPr>
              <m:t>*</m:t>
            </m:r>
          </m:sup>
        </m:sSup>
      </m:oMath>
      <w:r>
        <w:rPr>
          <w:rFonts w:ascii="Times New Roman" w:hAnsi="Times New Roman" w:cs="Times New Roman" w:eastAsia="宋体"/>
          <w:bCs/>
          <w:b/>
          <w:sz w:val="24"/>
          <w:szCs w:val="24"/>
        </w:rPr>
        <w:t xml:space="preserve"> </w:t>
      </w:r>
      <w:r>
        <w:rPr>
          <w:rFonts w:ascii="Times New Roman" w:hAnsi="Times New Roman" w:cs="Times New Roman" w:eastAsia="宋体"/>
          <w:bCs/>
          <w:b/>
          <w:sz w:val="24"/>
          <w:szCs w:val="24"/>
        </w:rPr>
        <w:t xml:space="preserve">与最大库存量</w:t>
      </w:r>
    </w:p>
    <w:p xmlns:m="http://schemas.openxmlformats.org/officeDocument/2006/math">
      <w:pPr>
        <w:spacing w:before="60" w:after="60" w:line="360" w:lineRule="auto"/>
        <w:ind w:firstLine="0"/>
        <w:jc w:val="center"/>
      </w:pPr>
      <m:oMathPara>
        <m:oMathParaPr>
          <m:jc m:val="center"/>
        </m:oMathParaPr>
        <m:oMath>
          <m:sSup>
            <m:e>
              <m:r>
                <w:rPr>
                  <w:sz w:val="24"/>
                  <w:szCs w:val="24"/>
                </w:rPr>
                <m:t>b</m:t>
              </m:r>
            </m:e>
            <m:sup>
              <m:r>
                <m:rPr>
                  <m:sty m:val="p"/>
                </m:rPr>
                <w:rPr>
                  <w:sz w:val="24"/>
                  <w:szCs w:val="24"/>
                </w:rPr>
                <m:t>*</m:t>
              </m:r>
            </m:sup>
          </m:sSup>
          <m:r>
            <m:rPr>
              <m:sty m:val="p"/>
            </m:rPr>
            <w:rPr>
              <w:sz w:val="24"/>
              <w:szCs w:val="24"/>
            </w:rPr>
            <m:t>=</m:t>
          </m:r>
          <m:sSup>
            <m:e>
              <m:r>
                <w:rPr>
                  <w:sz w:val="24"/>
                  <w:szCs w:val="24"/>
                </w:rPr>
                <m:t>Q</m:t>
              </m:r>
            </m:e>
            <m:sup>
              <m:r>
                <m:rPr>
                  <m:sty m:val="p"/>
                </m:rPr>
                <w:rPr>
                  <w:sz w:val="24"/>
                  <w:szCs w:val="24"/>
                </w:rPr>
                <m:t>*</m:t>
              </m:r>
            </m:sup>
          </m:sSup>
          <m:r>
            <m:rPr>
              <m:sty m:val="p"/>
            </m:rPr>
            <w:rPr>
              <w:sz w:val="24"/>
              <w:szCs w:val="24"/>
            </w:rPr>
            <m:t>⋅</m:t>
          </m:r>
          <m:f>
            <m:fPr>
              <m:type m:val="bar"/>
            </m:fPr>
            <m:num>
              <m:r>
                <w:rPr>
                  <w:sz w:val="24"/>
                  <w:szCs w:val="24"/>
                </w:rPr>
                <m:t>H</m:t>
              </m:r>
            </m:num>
            <m:den>
              <m:r>
                <w:rPr>
                  <w:sz w:val="24"/>
                  <w:szCs w:val="24"/>
                </w:rPr>
                <m:t>H</m:t>
              </m:r>
              <m:r>
                <m:rPr>
                  <m:sty m:val="p"/>
                </m:rPr>
                <w:rPr>
                  <w:sz w:val="24"/>
                  <w:szCs w:val="24"/>
                </w:rPr>
                <m:t>+</m:t>
              </m:r>
              <m:sSub>
                <m:e>
                  <m:r>
                    <w:rPr>
                      <w:sz w:val="24"/>
                      <w:szCs w:val="24"/>
                    </w:rPr>
                    <m:t>C</m:t>
                  </m:r>
                </m:e>
                <m:sub>
                  <m:r>
                    <w:rPr>
                      <w:sz w:val="24"/>
                      <w:szCs w:val="24"/>
                    </w:rPr>
                    <m:t>S</m:t>
                  </m:r>
                </m:sub>
              </m:sSub>
            </m:den>
          </m:f>
          <m:r>
            <m:rPr>
              <m:sty m:val="p"/>
            </m:rPr>
            <w:rPr>
              <w:sz w:val="24"/>
              <w:szCs w:val="24"/>
            </w:rPr>
            <m:t>=</m:t>
          </m:r>
          <m:r>
            <w:rPr>
              <w:sz w:val="24"/>
              <w:szCs w:val="24"/>
            </w:rPr>
            <m:t>1058.30</m:t>
          </m:r>
          <m:r>
            <m:rPr>
              <m:sty m:val="p"/>
            </m:rPr>
            <w:rPr>
              <w:sz w:val="24"/>
              <w:szCs w:val="24"/>
            </w:rPr>
            <m:t>×</m:t>
          </m:r>
          <m:f>
            <m:fPr>
              <m:type m:val="bar"/>
            </m:fPr>
            <m:num>
              <m:r>
                <w:rPr>
                  <w:sz w:val="24"/>
                  <w:szCs w:val="24"/>
                </w:rPr>
                <m:t>10</m:t>
              </m:r>
            </m:num>
            <m:den>
              <m:r>
                <w:rPr>
                  <w:sz w:val="24"/>
                  <w:szCs w:val="24"/>
                </w:rPr>
                <m:t>28</m:t>
              </m:r>
            </m:den>
          </m:f>
          <m:r>
            <m:rPr>
              <m:sty m:val="p"/>
            </m:rPr>
            <w:rPr>
              <w:sz w:val="24"/>
              <w:szCs w:val="24"/>
            </w:rPr>
            <m:t>≈</m:t>
          </m:r>
          <m:r>
            <w:rPr>
              <w:sz w:val="24"/>
              <w:szCs w:val="24"/>
            </w:rPr>
            <m:t>377.96</m:t>
          </m:r>
          <m:r>
            <w:rPr>
              <w:sz w:val="24"/>
              <w:szCs w:val="24"/>
            </w:rPr>
            <m:t> </m:t>
          </m:r>
          <m:r>
            <m:rPr>
              <m:nor/>
              <m:sty m:val="p"/>
            </m:rPr>
            <w:rPr>
              <w:sz w:val="24"/>
              <w:szCs w:val="24"/>
            </w:rPr>
            <m:t>件</m:t>
          </m:r>
        </m:oMath>
      </m:oMathPara>
    </w:p>
    <w:p xmlns:m="http://schemas.openxmlformats.org/officeDocument/2006/math">
      <w:pPr>
        <w:spacing w:before="60" w:after="60" w:line="360" w:lineRule="auto"/>
        <w:ind w:firstLine="0"/>
        <w:jc w:val="center"/>
      </w:pPr>
      <m:oMathPara>
        <m:oMathParaPr>
          <m:jc m:val="center"/>
        </m:oMathParaPr>
        <m:oMath>
          <m:sSub>
            <m:e>
              <m:r>
                <w:rPr>
                  <w:sz w:val="24"/>
                  <w:szCs w:val="24"/>
                </w:rPr>
                <m:t>I</m:t>
              </m:r>
            </m:e>
            <m:sub>
              <m:r>
                <m:rPr>
                  <m:sty m:val="p"/>
                </m:rPr>
                <w:rPr>
                  <w:sz w:val="24"/>
                  <w:szCs w:val="24"/>
                </w:rPr>
                <m:t>max</m:t>
              </m:r>
            </m:sub>
          </m:sSub>
          <m:r>
            <m:rPr>
              <m:sty m:val="p"/>
            </m:rPr>
            <w:rPr>
              <w:sz w:val="24"/>
              <w:szCs w:val="24"/>
            </w:rPr>
            <m:t>=</m:t>
          </m:r>
          <m:sSup>
            <m:e>
              <m:r>
                <w:rPr>
                  <w:sz w:val="24"/>
                  <w:szCs w:val="24"/>
                </w:rPr>
                <m:t>Q</m:t>
              </m:r>
            </m:e>
            <m:sup>
              <m:r>
                <m:rPr>
                  <m:sty m:val="p"/>
                </m:rPr>
                <w:rPr>
                  <w:sz w:val="24"/>
                  <w:szCs w:val="24"/>
                </w:rPr>
                <m:t>*</m:t>
              </m:r>
            </m:sup>
          </m:sSup>
          <m:r>
            <m:rPr>
              <m:sty m:val="p"/>
            </m:rPr>
            <w:rPr>
              <w:sz w:val="24"/>
              <w:szCs w:val="24"/>
            </w:rPr>
            <m:t>−</m:t>
          </m:r>
          <m:sSup>
            <m:e>
              <m:r>
                <w:rPr>
                  <w:sz w:val="24"/>
                  <w:szCs w:val="24"/>
                </w:rPr>
                <m:t>b</m:t>
              </m:r>
            </m:e>
            <m:sup>
              <m:r>
                <m:rPr>
                  <m:sty m:val="p"/>
                </m:rPr>
                <w:rPr>
                  <w:sz w:val="24"/>
                  <w:szCs w:val="24"/>
                </w:rPr>
                <m:t>*</m:t>
              </m:r>
            </m:sup>
          </m:sSup>
          <m:r>
            <m:rPr>
              <m:sty m:val="p"/>
            </m:rPr>
            <w:rPr>
              <w:sz w:val="24"/>
              <w:szCs w:val="24"/>
            </w:rPr>
            <m:t>=</m:t>
          </m:r>
          <m:r>
            <w:rPr>
              <w:sz w:val="24"/>
              <w:szCs w:val="24"/>
            </w:rPr>
            <m:t>1058.30</m:t>
          </m:r>
          <m:r>
            <m:rPr>
              <m:sty m:val="p"/>
            </m:rPr>
            <w:rPr>
              <w:sz w:val="24"/>
              <w:szCs w:val="24"/>
            </w:rPr>
            <m:t>−</m:t>
          </m:r>
          <m:r>
            <w:rPr>
              <w:sz w:val="24"/>
              <w:szCs w:val="24"/>
            </w:rPr>
            <m:t>377.96</m:t>
          </m:r>
          <m:r>
            <m:rPr>
              <m:sty m:val="p"/>
            </m:rPr>
            <w:rPr>
              <w:sz w:val="24"/>
              <w:szCs w:val="24"/>
            </w:rPr>
            <m:t>=</m:t>
          </m:r>
          <m:r>
            <w:rPr>
              <w:sz w:val="24"/>
              <w:szCs w:val="24"/>
            </w:rPr>
            <m:t>680.34</m:t>
          </m:r>
          <m:r>
            <w:rPr>
              <w:sz w:val="24"/>
              <w:szCs w:val="24"/>
            </w:rPr>
            <m:t> </m:t>
          </m:r>
          <m:r>
            <m:rPr>
              <m:nor/>
              <m:sty m:val="p"/>
            </m:rPr>
            <w:rPr>
              <w:sz w:val="24"/>
              <w:szCs w:val="24"/>
            </w:rPr>
            <m:t>件</m:t>
          </m:r>
        </m:oMath>
      </m:oMathPara>
    </w:p>
    <w:p>
      <w:pPr>
        <w:spacing w:before="0" w:after="0" w:line="360" w:lineRule="auto"/>
        <w:ind w:firstLine="480"/>
        <w:jc w:val="both"/>
      </w:pPr>
      <w:r>
        <w:rPr>
          <w:rFonts w:ascii="Times New Roman" w:hAnsi="Times New Roman" w:cs="Times New Roman" w:eastAsia="宋体"/>
          <w:bCs/>
          <w:b/>
          <w:sz w:val="24"/>
          <w:szCs w:val="24"/>
        </w:rPr>
        <w:t xml:space="preserve">第三步：计算年最小相关成本（订货 + 持有 + 缺货）</w:t>
      </w:r>
    </w:p>
    <w:p xmlns:m="http://schemas.openxmlformats.org/officeDocument/2006/math">
      <w:pPr>
        <w:spacing w:before="60" w:after="60" w:line="360" w:lineRule="auto"/>
        <w:ind w:firstLine="0"/>
        <w:jc w:val="center"/>
      </w:pPr>
      <m:oMathPara>
        <m:oMathParaPr>
          <m:jc m:val="center"/>
        </m:oMathParaPr>
        <m:oMath>
          <m:r>
            <m:rPr>
              <m:nor/>
              <m:sty m:val="p"/>
            </m:rPr>
            <w:rPr>
              <w:sz w:val="24"/>
              <w:szCs w:val="24"/>
            </w:rPr>
            <m:t>年订货成本</m:t>
          </m:r>
          <m:r>
            <m:rPr>
              <m:sty m:val="p"/>
            </m:rPr>
            <w:rPr>
              <w:sz w:val="24"/>
              <w:szCs w:val="24"/>
            </w:rPr>
            <m:t>=</m:t>
          </m:r>
          <m:f>
            <m:fPr>
              <m:type m:val="bar"/>
            </m:fPr>
            <m:num>
              <m:r>
                <w:rPr>
                  <w:sz w:val="24"/>
                  <w:szCs w:val="24"/>
                </w:rPr>
                <m:t>D</m:t>
              </m:r>
            </m:num>
            <m:den>
              <m:sSup>
                <m:e>
                  <m:r>
                    <w:rPr>
                      <w:sz w:val="24"/>
                      <w:szCs w:val="24"/>
                    </w:rPr>
                    <m:t>Q</m:t>
                  </m:r>
                </m:e>
                <m:sup>
                  <m:r>
                    <m:rPr>
                      <m:sty m:val="p"/>
                    </m:rPr>
                    <w:rPr>
                      <w:sz w:val="24"/>
                      <w:szCs w:val="24"/>
                    </w:rPr>
                    <m:t>*</m:t>
                  </m:r>
                </m:sup>
              </m:sSup>
            </m:den>
          </m:f>
          <m:r>
            <w:rPr>
              <w:sz w:val="24"/>
              <w:szCs w:val="24"/>
            </w:rPr>
            <m:t>S</m:t>
          </m:r>
          <m:r>
            <m:rPr>
              <m:sty m:val="p"/>
            </m:rPr>
            <w:rPr>
              <w:sz w:val="24"/>
              <w:szCs w:val="24"/>
            </w:rPr>
            <m:t>=</m:t>
          </m:r>
          <m:f>
            <m:fPr>
              <m:type m:val="bar"/>
            </m:fPr>
            <m:num>
              <m:r>
                <w:rPr>
                  <w:sz w:val="24"/>
                  <w:szCs w:val="24"/>
                </w:rPr>
                <m:t>15000</m:t>
              </m:r>
            </m:num>
            <m:den>
              <m:r>
                <w:rPr>
                  <w:sz w:val="24"/>
                  <w:szCs w:val="24"/>
                </w:rPr>
                <m:t>1058.30</m:t>
              </m:r>
            </m:den>
          </m:f>
          <m:r>
            <m:rPr>
              <m:sty m:val="p"/>
            </m:rPr>
            <w:rPr>
              <w:sz w:val="24"/>
              <w:szCs w:val="24"/>
            </w:rPr>
            <m:t>×</m:t>
          </m:r>
          <m:r>
            <w:rPr>
              <w:sz w:val="24"/>
              <w:szCs w:val="24"/>
            </w:rPr>
            <m:t>240</m:t>
          </m:r>
          <m:r>
            <m:rPr>
              <m:sty m:val="p"/>
            </m:rPr>
            <w:rPr>
              <w:sz w:val="24"/>
              <w:szCs w:val="24"/>
            </w:rPr>
            <m:t>≈</m:t>
          </m:r>
          <m:r>
            <w:rPr>
              <w:sz w:val="24"/>
              <w:szCs w:val="24"/>
            </w:rPr>
            <m:t>3401.68</m:t>
          </m:r>
          <m:r>
            <w:rPr>
              <w:sz w:val="24"/>
              <w:szCs w:val="24"/>
            </w:rPr>
            <m:t> </m:t>
          </m:r>
          <m:r>
            <m:rPr>
              <m:nor/>
              <m:sty m:val="p"/>
            </m:rPr>
            <w:rPr>
              <w:sz w:val="24"/>
              <w:szCs w:val="24"/>
            </w:rPr>
            <m:t>元</m:t>
          </m:r>
        </m:oMath>
      </m:oMathPara>
    </w:p>
    <w:p xmlns:m="http://schemas.openxmlformats.org/officeDocument/2006/math">
      <w:pPr>
        <w:spacing w:before="60" w:after="60" w:line="360" w:lineRule="auto"/>
        <w:ind w:firstLine="0"/>
        <w:jc w:val="center"/>
      </w:pPr>
      <m:oMathPara>
        <m:oMathParaPr>
          <m:jc m:val="center"/>
        </m:oMathParaPr>
        <m:oMath>
          <m:r>
            <m:rPr>
              <m:nor/>
              <m:sty m:val="p"/>
            </m:rPr>
            <w:rPr>
              <w:sz w:val="24"/>
              <w:szCs w:val="24"/>
            </w:rPr>
            <m:t>年持有成本</m:t>
          </m:r>
          <m:r>
            <m:rPr>
              <m:sty m:val="p"/>
            </m:rPr>
            <w:rPr>
              <w:sz w:val="24"/>
              <w:szCs w:val="24"/>
            </w:rPr>
            <m:t>=</m:t>
          </m:r>
          <m:f>
            <m:fPr>
              <m:type m:val="bar"/>
            </m:fPr>
            <m:num>
              <m:r>
                <w:rPr>
                  <w:sz w:val="24"/>
                  <w:szCs w:val="24"/>
                </w:rPr>
                <m:t>H</m:t>
              </m:r>
              <m:sSup>
                <m:e>
                  <m:d>
                    <m:dPr>
                      <m:begChr m:val="("/>
                      <m:endChr m:val=")"/>
                      <m:sepChr m:val=""/>
                      <m:grow/>
                    </m:dPr>
                    <m:e>
                      <m:sSup>
                        <m:e>
                          <m:r>
                            <w:rPr>
                              <w:sz w:val="24"/>
                              <w:szCs w:val="24"/>
                            </w:rPr>
                            <m:t>Q</m:t>
                          </m:r>
                        </m:e>
                        <m:sup>
                          <m:r>
                            <m:rPr>
                              <m:sty m:val="p"/>
                            </m:rPr>
                            <w:rPr>
                              <w:sz w:val="24"/>
                              <w:szCs w:val="24"/>
                            </w:rPr>
                            <m:t>*</m:t>
                          </m:r>
                        </m:sup>
                      </m:sSup>
                      <m:r>
                        <m:rPr>
                          <m:sty m:val="p"/>
                        </m:rPr>
                        <w:rPr>
                          <w:sz w:val="24"/>
                          <w:szCs w:val="24"/>
                        </w:rPr>
                        <m:t>−</m:t>
                      </m:r>
                      <m:sSup>
                        <m:e>
                          <m:r>
                            <w:rPr>
                              <w:sz w:val="24"/>
                              <w:szCs w:val="24"/>
                            </w:rPr>
                            <m:t>b</m:t>
                          </m:r>
                        </m:e>
                        <m:sup>
                          <m:r>
                            <m:rPr>
                              <m:sty m:val="p"/>
                            </m:rPr>
                            <w:rPr>
                              <w:sz w:val="24"/>
                              <w:szCs w:val="24"/>
                            </w:rPr>
                            <m:t>*</m:t>
                          </m:r>
                        </m:sup>
                      </m:sSup>
                    </m:e>
                  </m:d>
                </m:e>
                <m:sup>
                  <m:r>
                    <w:rPr>
                      <w:sz w:val="24"/>
                      <w:szCs w:val="24"/>
                    </w:rPr>
                    <m:t>2</m:t>
                  </m:r>
                </m:sup>
              </m:sSup>
            </m:num>
            <m:den>
              <m:r>
                <w:rPr>
                  <w:sz w:val="24"/>
                  <w:szCs w:val="24"/>
                </w:rPr>
                <m:t>2</m:t>
              </m:r>
              <m:sSup>
                <m:e>
                  <m:r>
                    <w:rPr>
                      <w:sz w:val="24"/>
                      <w:szCs w:val="24"/>
                    </w:rPr>
                    <m:t>Q</m:t>
                  </m:r>
                </m:e>
                <m:sup>
                  <m:r>
                    <m:rPr>
                      <m:sty m:val="p"/>
                    </m:rPr>
                    <w:rPr>
                      <w:sz w:val="24"/>
                      <w:szCs w:val="24"/>
                    </w:rPr>
                    <m:t>*</m:t>
                  </m:r>
                </m:sup>
              </m:sSup>
            </m:den>
          </m:f>
          <m:r>
            <m:rPr>
              <m:sty m:val="p"/>
            </m:rPr>
            <w:rPr>
              <w:sz w:val="24"/>
              <w:szCs w:val="24"/>
            </w:rPr>
            <m:t>=</m:t>
          </m:r>
          <m:f>
            <m:fPr>
              <m:type m:val="bar"/>
            </m:fPr>
            <m:num>
              <m:r>
                <w:rPr>
                  <w:sz w:val="24"/>
                  <w:szCs w:val="24"/>
                </w:rPr>
                <m:t>10</m:t>
              </m:r>
              <m:r>
                <m:rPr>
                  <m:sty m:val="p"/>
                </m:rPr>
                <w:rPr>
                  <w:sz w:val="24"/>
                  <w:szCs w:val="24"/>
                </w:rPr>
                <m:t>×</m:t>
              </m:r>
              <m:sSup>
                <m:e>
                  <m:r>
                    <w:rPr>
                      <w:sz w:val="24"/>
                      <w:szCs w:val="24"/>
                    </w:rPr>
                    <m:t>680.34</m:t>
                  </m:r>
                </m:e>
                <m:sup>
                  <m:r>
                    <w:rPr>
                      <w:sz w:val="24"/>
                      <w:szCs w:val="24"/>
                    </w:rPr>
                    <m:t>2</m:t>
                  </m:r>
                </m:sup>
              </m:sSup>
            </m:num>
            <m:den>
              <m:r>
                <w:rPr>
                  <w:sz w:val="24"/>
                  <w:szCs w:val="24"/>
                </w:rPr>
                <m:t>2</m:t>
              </m:r>
              <m:r>
                <m:rPr>
                  <m:sty m:val="p"/>
                </m:rPr>
                <w:rPr>
                  <w:sz w:val="24"/>
                  <w:szCs w:val="24"/>
                </w:rPr>
                <m:t>×</m:t>
              </m:r>
              <m:r>
                <w:rPr>
                  <w:sz w:val="24"/>
                  <w:szCs w:val="24"/>
                </w:rPr>
                <m:t>1058.30</m:t>
              </m:r>
            </m:den>
          </m:f>
          <m:r>
            <m:rPr>
              <m:sty m:val="p"/>
            </m:rPr>
            <w:rPr>
              <w:sz w:val="24"/>
              <w:szCs w:val="24"/>
            </w:rPr>
            <m:t>≈</m:t>
          </m:r>
          <m:r>
            <w:rPr>
              <w:sz w:val="24"/>
              <w:szCs w:val="24"/>
            </w:rPr>
            <m:t>2186.79</m:t>
          </m:r>
          <m:r>
            <w:rPr>
              <w:sz w:val="24"/>
              <w:szCs w:val="24"/>
            </w:rPr>
            <m:t> </m:t>
          </m:r>
          <m:r>
            <m:rPr>
              <m:nor/>
              <m:sty m:val="p"/>
            </m:rPr>
            <w:rPr>
              <w:sz w:val="24"/>
              <w:szCs w:val="24"/>
            </w:rPr>
            <m:t>元</m:t>
          </m:r>
        </m:oMath>
      </m:oMathPara>
    </w:p>
    <w:p xmlns:m="http://schemas.openxmlformats.org/officeDocument/2006/math">
      <w:pPr>
        <w:spacing w:before="60" w:after="60" w:line="360" w:lineRule="auto"/>
        <w:ind w:firstLine="0"/>
        <w:jc w:val="center"/>
      </w:pPr>
      <m:oMathPara>
        <m:oMathParaPr>
          <m:jc m:val="center"/>
        </m:oMathParaPr>
        <m:oMath>
          <m:r>
            <m:rPr>
              <m:nor/>
              <m:sty m:val="p"/>
            </m:rPr>
            <w:rPr>
              <w:sz w:val="24"/>
              <w:szCs w:val="24"/>
            </w:rPr>
            <m:t>年缺货成本</m:t>
          </m:r>
          <m:r>
            <m:rPr>
              <m:sty m:val="p"/>
            </m:rPr>
            <w:rPr>
              <w:sz w:val="24"/>
              <w:szCs w:val="24"/>
            </w:rPr>
            <m:t>=</m:t>
          </m:r>
          <m:f>
            <m:fPr>
              <m:type m:val="bar"/>
            </m:fPr>
            <m:num>
              <m:sSub>
                <m:e>
                  <m:r>
                    <w:rPr>
                      <w:sz w:val="24"/>
                      <w:szCs w:val="24"/>
                    </w:rPr>
                    <m:t>C</m:t>
                  </m:r>
                </m:e>
                <m:sub>
                  <m:r>
                    <w:rPr>
                      <w:sz w:val="24"/>
                      <w:szCs w:val="24"/>
                    </w:rPr>
                    <m:t>S</m:t>
                  </m:r>
                </m:sub>
              </m:sSub>
              <m:r>
                <w:rPr>
                  <w:sz w:val="24"/>
                  <w:szCs w:val="24"/>
                </w:rPr>
                <m:t> </m:t>
              </m:r>
              <m:sSup>
                <m:e>
                  <m:r>
                    <w:rPr>
                      <w:sz w:val="24"/>
                      <w:szCs w:val="24"/>
                    </w:rPr>
                    <m:t>b</m:t>
                  </m:r>
                </m:e>
                <m:sup>
                  <m:r>
                    <m:rPr>
                      <m:sty m:val="p"/>
                    </m:rPr>
                    <w:rPr>
                      <w:sz w:val="24"/>
                      <w:szCs w:val="24"/>
                    </w:rPr>
                    <m:t>*</m:t>
                  </m:r>
                  <m:r>
                    <w:rPr>
                      <w:sz w:val="24"/>
                      <w:szCs w:val="24"/>
                    </w:rPr>
                    <m:t>2</m:t>
                  </m:r>
                </m:sup>
              </m:sSup>
            </m:num>
            <m:den>
              <m:r>
                <w:rPr>
                  <w:sz w:val="24"/>
                  <w:szCs w:val="24"/>
                </w:rPr>
                <m:t>2</m:t>
              </m:r>
              <m:sSup>
                <m:e>
                  <m:r>
                    <w:rPr>
                      <w:sz w:val="24"/>
                      <w:szCs w:val="24"/>
                    </w:rPr>
                    <m:t>Q</m:t>
                  </m:r>
                </m:e>
                <m:sup>
                  <m:r>
                    <m:rPr>
                      <m:sty m:val="p"/>
                    </m:rPr>
                    <w:rPr>
                      <w:sz w:val="24"/>
                      <w:szCs w:val="24"/>
                    </w:rPr>
                    <m:t>*</m:t>
                  </m:r>
                </m:sup>
              </m:sSup>
            </m:den>
          </m:f>
          <m:r>
            <m:rPr>
              <m:sty m:val="p"/>
            </m:rPr>
            <w:rPr>
              <w:sz w:val="24"/>
              <w:szCs w:val="24"/>
            </w:rPr>
            <m:t>=</m:t>
          </m:r>
          <m:f>
            <m:fPr>
              <m:type m:val="bar"/>
            </m:fPr>
            <m:num>
              <m:r>
                <w:rPr>
                  <w:sz w:val="24"/>
                  <w:szCs w:val="24"/>
                </w:rPr>
                <m:t>18</m:t>
              </m:r>
              <m:r>
                <m:rPr>
                  <m:sty m:val="p"/>
                </m:rPr>
                <w:rPr>
                  <w:sz w:val="24"/>
                  <w:szCs w:val="24"/>
                </w:rPr>
                <m:t>×</m:t>
              </m:r>
              <m:sSup>
                <m:e>
                  <m:r>
                    <w:rPr>
                      <w:sz w:val="24"/>
                      <w:szCs w:val="24"/>
                    </w:rPr>
                    <m:t>377.96</m:t>
                  </m:r>
                </m:e>
                <m:sup>
                  <m:r>
                    <w:rPr>
                      <w:sz w:val="24"/>
                      <w:szCs w:val="24"/>
                    </w:rPr>
                    <m:t>2</m:t>
                  </m:r>
                </m:sup>
              </m:sSup>
            </m:num>
            <m:den>
              <m:r>
                <w:rPr>
                  <w:sz w:val="24"/>
                  <w:szCs w:val="24"/>
                </w:rPr>
                <m:t>2</m:t>
              </m:r>
              <m:r>
                <m:rPr>
                  <m:sty m:val="p"/>
                </m:rPr>
                <w:rPr>
                  <w:sz w:val="24"/>
                  <w:szCs w:val="24"/>
                </w:rPr>
                <m:t>×</m:t>
              </m:r>
              <m:r>
                <w:rPr>
                  <w:sz w:val="24"/>
                  <w:szCs w:val="24"/>
                </w:rPr>
                <m:t>1058.30</m:t>
              </m:r>
            </m:den>
          </m:f>
          <m:r>
            <m:rPr>
              <m:sty m:val="p"/>
            </m:rPr>
            <w:rPr>
              <w:sz w:val="24"/>
              <w:szCs w:val="24"/>
            </w:rPr>
            <m:t>≈</m:t>
          </m:r>
          <m:r>
            <w:rPr>
              <w:sz w:val="24"/>
              <w:szCs w:val="24"/>
            </w:rPr>
            <m:t>1214.89</m:t>
          </m:r>
          <m:r>
            <w:rPr>
              <w:sz w:val="24"/>
              <w:szCs w:val="24"/>
            </w:rPr>
            <m:t> </m:t>
          </m:r>
          <m:r>
            <m:rPr>
              <m:nor/>
              <m:sty m:val="p"/>
            </m:rPr>
            <w:rPr>
              <w:sz w:val="24"/>
              <w:szCs w:val="24"/>
            </w:rPr>
            <m:t>元</m:t>
          </m:r>
        </m:oMath>
      </m:oMathPara>
    </w:p>
    <w:p xmlns:m="http://schemas.openxmlformats.org/officeDocument/2006/math">
      <w:pPr>
        <w:spacing w:before="60" w:after="60" w:line="360" w:lineRule="auto"/>
        <w:ind w:firstLine="0"/>
        <w:jc w:val="center"/>
      </w:pPr>
      <m:oMathPara>
        <m:oMathParaPr>
          <m:jc m:val="center"/>
        </m:oMathParaPr>
        <m:oMath>
          <m:r>
            <w:rPr>
              <w:sz w:val="24"/>
              <w:szCs w:val="24"/>
            </w:rPr>
            <m:t>T</m:t>
          </m:r>
          <m:sSup>
            <m:e>
              <m:r>
                <w:rPr>
                  <w:sz w:val="24"/>
                  <w:szCs w:val="24"/>
                </w:rPr>
                <m:t>C</m:t>
              </m:r>
            </m:e>
            <m:sup>
              <m:r>
                <m:rPr>
                  <m:sty m:val="p"/>
                </m:rPr>
                <w:rPr>
                  <w:sz w:val="24"/>
                  <w:szCs w:val="24"/>
                </w:rPr>
                <m:t>*</m:t>
              </m:r>
            </m:sup>
          </m:sSup>
          <m:r>
            <m:rPr>
              <m:sty m:val="p"/>
            </m:rPr>
            <w:rPr>
              <w:sz w:val="24"/>
              <w:szCs w:val="24"/>
            </w:rPr>
            <m:t>=</m:t>
          </m:r>
          <m:r>
            <w:rPr>
              <w:sz w:val="24"/>
              <w:szCs w:val="24"/>
            </w:rPr>
            <m:t>3401.68</m:t>
          </m:r>
          <m:r>
            <m:rPr>
              <m:sty m:val="p"/>
            </m:rPr>
            <w:rPr>
              <w:sz w:val="24"/>
              <w:szCs w:val="24"/>
            </w:rPr>
            <m:t>+</m:t>
          </m:r>
          <m:r>
            <w:rPr>
              <w:sz w:val="24"/>
              <w:szCs w:val="24"/>
            </w:rPr>
            <m:t>2186.79</m:t>
          </m:r>
          <m:r>
            <m:rPr>
              <m:sty m:val="p"/>
            </m:rPr>
            <w:rPr>
              <w:sz w:val="24"/>
              <w:szCs w:val="24"/>
            </w:rPr>
            <m:t>+</m:t>
          </m:r>
          <m:r>
            <w:rPr>
              <w:sz w:val="24"/>
              <w:szCs w:val="24"/>
            </w:rPr>
            <m:t>1214.89</m:t>
          </m:r>
          <m:r>
            <m:rPr>
              <m:sty m:val="p"/>
            </m:rPr>
            <w:rPr>
              <w:sz w:val="24"/>
              <w:szCs w:val="24"/>
            </w:rPr>
            <m:t>=</m:t>
          </m:r>
          <m:r>
            <w:rPr>
              <w:sz w:val="24"/>
              <w:szCs w:val="24"/>
            </w:rPr>
            <m:t>6803.36</m:t>
          </m:r>
          <m:r>
            <w:rPr>
              <w:sz w:val="24"/>
              <w:szCs w:val="24"/>
            </w:rPr>
            <m:t> </m:t>
          </m:r>
          <m:r>
            <m:rPr>
              <m:nor/>
              <m:sty m:val="p"/>
            </m:rPr>
            <w:rPr>
              <w:sz w:val="24"/>
              <w:szCs w:val="24"/>
            </w:rPr>
            <m:t>元</m:t>
          </m:r>
        </m:oMath>
      </m:oMathPara>
    </w:p>
    <w:p>
      <w:pPr>
        <w:spacing w:before="0" w:after="0" w:line="360" w:lineRule="auto"/>
        <w:ind w:firstLine="480"/>
        <w:jc w:val="both"/>
      </w:pPr>
      <w:r>
        <w:rPr>
          <w:rFonts w:ascii="Times New Roman" w:hAnsi="Times New Roman" w:cs="Times New Roman" w:eastAsia="宋体"/>
          <w:sz w:val="24"/>
          <w:szCs w:val="24"/>
        </w:rPr>
        <w:t xml:space="preserve">用公式验算：</w:t>
      </w:r>
    </w:p>
    <w:p xmlns:m="http://schemas.openxmlformats.org/officeDocument/2006/math">
      <w:pPr>
        <w:spacing w:before="60" w:after="60" w:line="360" w:lineRule="auto"/>
        <w:ind w:firstLine="0"/>
        <w:jc w:val="center"/>
      </w:pPr>
      <m:oMathPara>
        <m:oMathParaPr>
          <m:jc m:val="center"/>
        </m:oMathParaPr>
        <m:oMath>
          <m:r>
            <w:rPr>
              <w:sz w:val="24"/>
              <w:szCs w:val="24"/>
            </w:rPr>
            <m:t>T</m:t>
          </m:r>
          <m:sSup>
            <m:e>
              <m:r>
                <w:rPr>
                  <w:sz w:val="24"/>
                  <w:szCs w:val="24"/>
                </w:rPr>
                <m:t>C</m:t>
              </m:r>
            </m:e>
            <m:sup>
              <m:r>
                <m:rPr>
                  <m:sty m:val="p"/>
                </m:rPr>
                <w:rPr>
                  <w:sz w:val="24"/>
                  <w:szCs w:val="24"/>
                </w:rPr>
                <m:t>*</m:t>
              </m:r>
            </m:sup>
          </m:sSup>
          <m:r>
            <m:rPr>
              <m:sty m:val="p"/>
            </m:rPr>
            <w:rPr>
              <w:sz w:val="24"/>
              <w:szCs w:val="24"/>
            </w:rPr>
            <m:t>=</m:t>
          </m:r>
          <m:rad>
            <m:radPr>
              <m:degHide m:val="on"/>
            </m:radPr>
            <m:deg/>
            <m:e>
              <m:r>
                <w:rPr>
                  <w:sz w:val="24"/>
                  <w:szCs w:val="24"/>
                </w:rPr>
                <m:t>2</m:t>
              </m:r>
              <m:r>
                <m:rPr>
                  <m:sty m:val="p"/>
                </m:rPr>
                <w:rPr>
                  <w:sz w:val="24"/>
                  <w:szCs w:val="24"/>
                </w:rPr>
                <m:t>×</m:t>
              </m:r>
              <m:r>
                <w:rPr>
                  <w:sz w:val="24"/>
                  <w:szCs w:val="24"/>
                </w:rPr>
                <m:t>15000</m:t>
              </m:r>
              <m:r>
                <m:rPr>
                  <m:sty m:val="p"/>
                </m:rPr>
                <w:rPr>
                  <w:sz w:val="24"/>
                  <w:szCs w:val="24"/>
                </w:rPr>
                <m:t>×</m:t>
              </m:r>
              <m:r>
                <w:rPr>
                  <w:sz w:val="24"/>
                  <w:szCs w:val="24"/>
                </w:rPr>
                <m:t>240</m:t>
              </m:r>
              <m:r>
                <m:rPr>
                  <m:sty m:val="p"/>
                </m:rPr>
                <w:rPr>
                  <w:sz w:val="24"/>
                  <w:szCs w:val="24"/>
                </w:rPr>
                <m:t>×</m:t>
              </m:r>
              <m:r>
                <w:rPr>
                  <w:sz w:val="24"/>
                  <w:szCs w:val="24"/>
                </w:rPr>
                <m:t>10</m:t>
              </m:r>
              <m:r>
                <m:rPr>
                  <m:sty m:val="p"/>
                </m:rPr>
                <w:rPr>
                  <w:sz w:val="24"/>
                  <w:szCs w:val="24"/>
                </w:rPr>
                <m:t>×</m:t>
              </m:r>
              <m:f>
                <m:fPr>
                  <m:type m:val="bar"/>
                </m:fPr>
                <m:num>
                  <m:r>
                    <w:rPr>
                      <w:sz w:val="24"/>
                      <w:szCs w:val="24"/>
                    </w:rPr>
                    <m:t>18</m:t>
                  </m:r>
                </m:num>
                <m:den>
                  <m:r>
                    <w:rPr>
                      <w:sz w:val="24"/>
                      <w:szCs w:val="24"/>
                    </w:rPr>
                    <m:t>28</m:t>
                  </m:r>
                </m:den>
              </m:f>
            </m:e>
          </m:rad>
          <m:r>
            <m:rPr>
              <m:sty m:val="p"/>
            </m:rPr>
            <w:rPr>
              <w:sz w:val="24"/>
              <w:szCs w:val="24"/>
            </w:rPr>
            <m:t>=</m:t>
          </m:r>
          <m:rad>
            <m:radPr>
              <m:degHide m:val="on"/>
            </m:radPr>
            <m:deg/>
            <m:e>
              <m:r>
                <w:rPr>
                  <w:sz w:val="24"/>
                  <w:szCs w:val="24"/>
                </w:rPr>
                <m:t>46285714</m:t>
              </m:r>
            </m:e>
          </m:rad>
          <m:r>
            <m:rPr>
              <m:sty m:val="p"/>
            </m:rPr>
            <w:rPr>
              <w:sz w:val="24"/>
              <w:szCs w:val="24"/>
            </w:rPr>
            <m:t>≈</m:t>
          </m:r>
          <m:r>
            <w:rPr>
              <w:sz w:val="24"/>
              <w:szCs w:val="24"/>
            </w:rPr>
            <m:t>6803.36</m:t>
          </m:r>
          <m:r>
            <w:rPr>
              <w:sz w:val="24"/>
              <w:szCs w:val="24"/>
            </w:rPr>
            <m:t> </m:t>
          </m:r>
          <m:r>
            <m:rPr>
              <m:nor/>
              <m:sty m:val="p"/>
            </m:rPr>
            <w:rPr>
              <w:sz w:val="24"/>
              <w:szCs w:val="24"/>
            </w:rPr>
            <m:t>元</m:t>
          </m:r>
        </m:oMath>
      </m:oMathPara>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两种算法结果一致。可以看到，在最优点处年订货成本恰好等于持有成本与缺货成本之和（</w:t>
      </w:r>
      <m:oMath>
        <m:r>
          <w:rPr>
            <w:sz w:val="24"/>
            <w:szCs w:val="24"/>
          </w:rPr>
          <m:t>3401.68</m:t>
        </m:r>
        <m:r>
          <m:rPr>
            <m:sty m:val="p"/>
          </m:rPr>
          <w:rPr>
            <w:sz w:val="24"/>
            <w:szCs w:val="24"/>
          </w:rPr>
          <m:t>=</m:t>
        </m:r>
        <m:r>
          <w:rPr>
            <w:sz w:val="24"/>
            <w:szCs w:val="24"/>
          </w:rPr>
          <m:t>2186.79</m:t>
        </m:r>
        <m:r>
          <m:rPr>
            <m:sty m:val="p"/>
          </m:rPr>
          <w:rPr>
            <w:sz w:val="24"/>
            <w:szCs w:val="24"/>
          </w:rPr>
          <m:t>+</m:t>
        </m:r>
        <m:r>
          <w:rPr>
            <w:sz w:val="24"/>
            <w:szCs w:val="24"/>
          </w:rPr>
          <m:t>1214.89</m:t>
        </m:r>
      </m:oMath>
      <w:r>
        <w:rPr>
          <w:rFonts w:ascii="Times New Roman" w:hAnsi="Times New Roman" w:cs="Times New Roman" w:eastAsia="宋体"/>
          <w:sz w:val="24"/>
          <w:szCs w:val="24"/>
        </w:rPr>
        <w:t xml:space="preserve">），这正是 EOQ 类模型最优解的特征。</w:t>
      </w:r>
    </w:p>
    <w:p>
      <w:pPr>
        <w:spacing w:before="0" w:after="0" w:line="360" w:lineRule="auto"/>
        <w:ind w:firstLine="480"/>
        <w:jc w:val="both"/>
      </w:pPr>
      <w:r>
        <w:rPr>
          <w:rFonts w:ascii="Times New Roman" w:hAnsi="Times New Roman" w:cs="Times New Roman" w:eastAsia="宋体"/>
          <w:bCs/>
          <w:b/>
          <w:sz w:val="24"/>
          <w:szCs w:val="24"/>
        </w:rPr>
        <w:t xml:space="preserve">第四步：其他运行指标</w:t>
      </w:r>
    </w:p>
    <w:tbl xmlns:m="http://schemas.openxmlformats.org/officeDocument/2006/math">
      <w:tblPr>
        <w:tblW w:w="5000" w:type="pct"/>
        <w:jc w:val="center"/>
        <w:tblBorders>
          <w:top w:val="single" w:sz="12" w:color="000000"/>
          <w:bottom w:val="single" w:sz="12" w:color="000000"/>
          <w:left w:val="single" w:sz="4" w:color="000000"/>
          <w:right w:val="single" w:sz="4" w:color="000000"/>
          <w:insideH w:val="single" w:sz="4" w:color="000000"/>
          <w:insideV w:val="single" w:sz="4" w:color="000000"/>
        </w:tblBorders>
      </w:tblPr>
      <w:tblGrid>
        <w:gridCol w:w="2262"/>
        <w:gridCol w:w="2828"/>
        <w:gridCol w:w="2828"/>
      </w:tblGrid>
      <w:tr>
        <w:trPr>
          <w:tblHeader w:val="true"/>
        </w:trPr>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指标</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计算式</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结果</w:t>
            </w:r>
          </w:p>
        </w:tc>
      </w:tr>
      <w:tr>
        <w:tc>
          <w:tcPr/>
          <w:p>
            <w:pPr>
              <w:spacing w:before="20" w:after="20" w:line="276" w:lineRule="auto"/>
              <w:ind w:firstLine="0"/>
              <w:jc w:val="center"/>
            </w:pPr>
            <w:r>
              <w:rPr>
                <w:rFonts w:ascii="Times New Roman" w:hAnsi="Times New Roman" w:cs="Times New Roman" w:eastAsia="宋体"/>
                <w:sz w:val="21"/>
                <w:szCs w:val="21"/>
              </w:rPr>
              <w:t xml:space="preserve">最优订货批量</w:t>
            </w:r>
            <w:r>
              <w:rPr>
                <w:rFonts w:ascii="Times New Roman" w:hAnsi="Times New Roman" w:cs="Times New Roman" w:eastAsia="宋体"/>
                <w:sz w:val="21"/>
                <w:szCs w:val="21"/>
              </w:rPr>
              <w:t xml:space="preserve"> </w:t>
            </w:r>
            <m:oMath>
              <m:sSup>
                <m:e>
                  <m:r>
                    <w:rPr>
                      <w:sz w:val="21"/>
                      <w:szCs w:val="21"/>
                    </w:rPr>
                    <m:t>Q</m:t>
                  </m:r>
                </m:e>
                <m:sup>
                  <m:r>
                    <m:rPr>
                      <m:sty m:val="p"/>
                    </m:rPr>
                    <w:rPr>
                      <w:sz w:val="21"/>
                      <w:szCs w:val="21"/>
                    </w:rPr>
                    <m:t>*</m:t>
                  </m:r>
                </m:sup>
              </m:sSup>
            </m:oMath>
          </w:p>
        </w:tc>
        <w:tc>
          <w:tcPr/>
          <w:p>
            <w:pPr>
              <w:spacing w:before="20" w:after="20" w:line="276" w:lineRule="auto"/>
              <w:ind w:firstLine="0"/>
              <w:jc w:val="center"/>
            </w:pPr>
            <m:oMath>
              <m:rad>
                <m:radPr>
                  <m:degHide m:val="on"/>
                </m:radPr>
                <m:deg/>
                <m:e>
                  <m:f>
                    <m:fPr>
                      <m:type m:val="bar"/>
                    </m:fPr>
                    <m:num>
                      <m:r>
                        <w:rPr>
                          <w:sz w:val="21"/>
                          <w:szCs w:val="21"/>
                        </w:rPr>
                        <m:t>2</m:t>
                      </m:r>
                      <m:r>
                        <w:rPr>
                          <w:sz w:val="21"/>
                          <w:szCs w:val="21"/>
                        </w:rPr>
                        <m:t>D</m:t>
                      </m:r>
                      <m:r>
                        <w:rPr>
                          <w:sz w:val="21"/>
                          <w:szCs w:val="21"/>
                        </w:rPr>
                        <m:t>S</m:t>
                      </m:r>
                    </m:num>
                    <m:den>
                      <m:r>
                        <w:rPr>
                          <w:sz w:val="21"/>
                          <w:szCs w:val="21"/>
                        </w:rPr>
                        <m:t>H</m:t>
                      </m:r>
                    </m:den>
                  </m:f>
                  <m:r>
                    <m:rPr>
                      <m:sty m:val="p"/>
                    </m:rPr>
                    <w:rPr>
                      <w:sz w:val="21"/>
                      <w:szCs w:val="21"/>
                    </w:rPr>
                    <m:t>⋅</m:t>
                  </m:r>
                  <m:f>
                    <m:fPr>
                      <m:type m:val="bar"/>
                    </m:fPr>
                    <m:num>
                      <m:r>
                        <w:rPr>
                          <w:sz w:val="21"/>
                          <w:szCs w:val="21"/>
                        </w:rPr>
                        <m:t>H</m:t>
                      </m:r>
                      <m:r>
                        <m:rPr>
                          <m:sty m:val="p"/>
                        </m:rPr>
                        <w:rPr>
                          <w:sz w:val="21"/>
                          <w:szCs w:val="21"/>
                        </w:rPr>
                        <m:t>+</m:t>
                      </m:r>
                      <m:sSub>
                        <m:e>
                          <m:r>
                            <w:rPr>
                              <w:sz w:val="21"/>
                              <w:szCs w:val="21"/>
                            </w:rPr>
                            <m:t>C</m:t>
                          </m:r>
                        </m:e>
                        <m:sub>
                          <m:r>
                            <w:rPr>
                              <w:sz w:val="21"/>
                              <w:szCs w:val="21"/>
                            </w:rPr>
                            <m:t>S</m:t>
                          </m:r>
                        </m:sub>
                      </m:sSub>
                    </m:num>
                    <m:den>
                      <m:sSub>
                        <m:e>
                          <m:r>
                            <w:rPr>
                              <w:sz w:val="21"/>
                              <w:szCs w:val="21"/>
                            </w:rPr>
                            <m:t>C</m:t>
                          </m:r>
                        </m:e>
                        <m:sub>
                          <m:r>
                            <w:rPr>
                              <w:sz w:val="21"/>
                              <w:szCs w:val="21"/>
                            </w:rPr>
                            <m:t>S</m:t>
                          </m:r>
                        </m:sub>
                      </m:sSub>
                    </m:den>
                  </m:f>
                </m:e>
              </m:rad>
            </m:oMath>
          </w:p>
        </w:tc>
        <w:tc>
          <w:tcPr/>
          <w:p>
            <w:pPr>
              <w:spacing w:before="20" w:after="20" w:line="276" w:lineRule="auto"/>
              <w:ind w:firstLine="0"/>
              <w:jc w:val="center"/>
            </w:pPr>
            <w:r>
              <w:rPr>
                <w:rFonts w:ascii="Times New Roman" w:hAnsi="Times New Roman" w:cs="Times New Roman" w:eastAsia="宋体"/>
                <w:sz w:val="21"/>
                <w:szCs w:val="21"/>
              </w:rPr>
              <w:t xml:space="preserve">1058.30 件</w:t>
            </w:r>
          </w:p>
        </w:tc>
      </w:tr>
      <w:tr>
        <w:tc>
          <w:tcPr/>
          <w:p>
            <w:pPr>
              <w:spacing w:before="20" w:after="20" w:line="276" w:lineRule="auto"/>
              <w:ind w:firstLine="0"/>
              <w:jc w:val="center"/>
            </w:pPr>
            <w:r>
              <w:rPr>
                <w:rFonts w:ascii="Times New Roman" w:hAnsi="Times New Roman" w:cs="Times New Roman" w:eastAsia="宋体"/>
                <w:sz w:val="21"/>
                <w:szCs w:val="21"/>
              </w:rPr>
              <w:t xml:space="preserve">最大缺货量</w:t>
            </w:r>
            <w:r>
              <w:rPr>
                <w:rFonts w:ascii="Times New Roman" w:hAnsi="Times New Roman" w:cs="Times New Roman" w:eastAsia="宋体"/>
                <w:sz w:val="21"/>
                <w:szCs w:val="21"/>
              </w:rPr>
              <w:t xml:space="preserve"> </w:t>
            </w:r>
            <m:oMath>
              <m:sSup>
                <m:e>
                  <m:r>
                    <w:rPr>
                      <w:sz w:val="21"/>
                      <w:szCs w:val="21"/>
                    </w:rPr>
                    <m:t>b</m:t>
                  </m:r>
                </m:e>
                <m:sup>
                  <m:r>
                    <m:rPr>
                      <m:sty m:val="p"/>
                    </m:rPr>
                    <w:rPr>
                      <w:sz w:val="21"/>
                      <w:szCs w:val="21"/>
                    </w:rPr>
                    <m:t>*</m:t>
                  </m:r>
                </m:sup>
              </m:sSup>
            </m:oMath>
          </w:p>
        </w:tc>
        <w:tc>
          <w:tcPr/>
          <w:p>
            <w:pPr>
              <w:spacing w:before="20" w:after="20" w:line="276" w:lineRule="auto"/>
              <w:ind w:firstLine="0"/>
              <w:jc w:val="center"/>
            </w:pPr>
            <m:oMath>
              <m:sSup>
                <m:e>
                  <m:r>
                    <w:rPr>
                      <w:sz w:val="21"/>
                      <w:szCs w:val="21"/>
                    </w:rPr>
                    <m:t>Q</m:t>
                  </m:r>
                </m:e>
                <m:sup>
                  <m:r>
                    <m:rPr>
                      <m:sty m:val="p"/>
                    </m:rPr>
                    <w:rPr>
                      <w:sz w:val="21"/>
                      <w:szCs w:val="21"/>
                    </w:rPr>
                    <m:t>*</m:t>
                  </m:r>
                </m:sup>
              </m:sSup>
              <m:r>
                <m:rPr>
                  <m:sty m:val="p"/>
                </m:rPr>
                <w:rPr>
                  <w:sz w:val="21"/>
                  <w:szCs w:val="21"/>
                </w:rPr>
                <m:t>⋅</m:t>
              </m:r>
              <m:f>
                <m:fPr>
                  <m:type m:val="bar"/>
                </m:fPr>
                <m:num>
                  <m:r>
                    <w:rPr>
                      <w:sz w:val="21"/>
                      <w:szCs w:val="21"/>
                    </w:rPr>
                    <m:t>H</m:t>
                  </m:r>
                </m:num>
                <m:den>
                  <m:r>
                    <w:rPr>
                      <w:sz w:val="21"/>
                      <w:szCs w:val="21"/>
                    </w:rPr>
                    <m:t>H</m:t>
                  </m:r>
                  <m:r>
                    <m:rPr>
                      <m:sty m:val="p"/>
                    </m:rPr>
                    <w:rPr>
                      <w:sz w:val="21"/>
                      <w:szCs w:val="21"/>
                    </w:rPr>
                    <m:t>+</m:t>
                  </m:r>
                  <m:sSub>
                    <m:e>
                      <m:r>
                        <w:rPr>
                          <w:sz w:val="21"/>
                          <w:szCs w:val="21"/>
                        </w:rPr>
                        <m:t>C</m:t>
                      </m:r>
                    </m:e>
                    <m:sub>
                      <m:r>
                        <w:rPr>
                          <w:sz w:val="21"/>
                          <w:szCs w:val="21"/>
                        </w:rPr>
                        <m:t>S</m:t>
                      </m:r>
                    </m:sub>
                  </m:sSub>
                </m:den>
              </m:f>
            </m:oMath>
          </w:p>
        </w:tc>
        <w:tc>
          <w:tcPr/>
          <w:p>
            <w:pPr>
              <w:spacing w:before="20" w:after="20" w:line="276" w:lineRule="auto"/>
              <w:ind w:firstLine="0"/>
              <w:jc w:val="center"/>
            </w:pPr>
            <w:r>
              <w:rPr>
                <w:rFonts w:ascii="Times New Roman" w:hAnsi="Times New Roman" w:cs="Times New Roman" w:eastAsia="宋体"/>
                <w:sz w:val="21"/>
                <w:szCs w:val="21"/>
              </w:rPr>
              <w:t xml:space="preserve">377.96 件</w:t>
            </w:r>
          </w:p>
        </w:tc>
      </w:tr>
      <w:tr>
        <w:tc>
          <w:tcPr/>
          <w:p>
            <w:pPr>
              <w:spacing w:before="20" w:after="20" w:line="276" w:lineRule="auto"/>
              <w:ind w:firstLine="0"/>
              <w:jc w:val="center"/>
            </w:pPr>
            <w:r>
              <w:rPr>
                <w:rFonts w:ascii="Times New Roman" w:hAnsi="Times New Roman" w:cs="Times New Roman" w:eastAsia="宋体"/>
                <w:sz w:val="21"/>
                <w:szCs w:val="21"/>
              </w:rPr>
              <w:t xml:space="preserve">最大库存量</w:t>
            </w:r>
            <w:r>
              <w:rPr>
                <w:rFonts w:ascii="Times New Roman" w:hAnsi="Times New Roman" w:cs="Times New Roman" w:eastAsia="宋体"/>
                <w:sz w:val="21"/>
                <w:szCs w:val="21"/>
              </w:rPr>
              <w:t xml:space="preserve"> </w:t>
            </w:r>
            <m:oMath>
              <m:sSub>
                <m:e>
                  <m:r>
                    <w:rPr>
                      <w:sz w:val="21"/>
                      <w:szCs w:val="21"/>
                    </w:rPr>
                    <m:t>I</m:t>
                  </m:r>
                </m:e>
                <m:sub>
                  <m:r>
                    <m:rPr>
                      <m:sty m:val="p"/>
                    </m:rPr>
                    <w:rPr>
                      <w:sz w:val="21"/>
                      <w:szCs w:val="21"/>
                    </w:rPr>
                    <m:t>max</m:t>
                  </m:r>
                </m:sub>
              </m:sSub>
            </m:oMath>
          </w:p>
        </w:tc>
        <w:tc>
          <w:tcPr/>
          <w:p>
            <w:pPr>
              <w:spacing w:before="20" w:after="20" w:line="276" w:lineRule="auto"/>
              <w:ind w:firstLine="0"/>
              <w:jc w:val="center"/>
            </w:pPr>
            <m:oMath>
              <m:sSup>
                <m:e>
                  <m:r>
                    <w:rPr>
                      <w:sz w:val="21"/>
                      <w:szCs w:val="21"/>
                    </w:rPr>
                    <m:t>Q</m:t>
                  </m:r>
                </m:e>
                <m:sup>
                  <m:r>
                    <m:rPr>
                      <m:sty m:val="p"/>
                    </m:rPr>
                    <w:rPr>
                      <w:sz w:val="21"/>
                      <w:szCs w:val="21"/>
                    </w:rPr>
                    <m:t>*</m:t>
                  </m:r>
                </m:sup>
              </m:sSup>
              <m:r>
                <m:rPr>
                  <m:sty m:val="p"/>
                </m:rPr>
                <w:rPr>
                  <w:sz w:val="21"/>
                  <w:szCs w:val="21"/>
                </w:rPr>
                <m:t>−</m:t>
              </m:r>
              <m:sSup>
                <m:e>
                  <m:r>
                    <w:rPr>
                      <w:sz w:val="21"/>
                      <w:szCs w:val="21"/>
                    </w:rPr>
                    <m:t>b</m:t>
                  </m:r>
                </m:e>
                <m:sup>
                  <m:r>
                    <m:rPr>
                      <m:sty m:val="p"/>
                    </m:rPr>
                    <w:rPr>
                      <w:sz w:val="21"/>
                      <w:szCs w:val="21"/>
                    </w:rPr>
                    <m:t>*</m:t>
                  </m:r>
                </m:sup>
              </m:sSup>
            </m:oMath>
          </w:p>
        </w:tc>
        <w:tc>
          <w:tcPr/>
          <w:p>
            <w:pPr>
              <w:spacing w:before="20" w:after="20" w:line="276" w:lineRule="auto"/>
              <w:ind w:firstLine="0"/>
              <w:jc w:val="center"/>
            </w:pPr>
            <w:r>
              <w:rPr>
                <w:rFonts w:ascii="Times New Roman" w:hAnsi="Times New Roman" w:cs="Times New Roman" w:eastAsia="宋体"/>
                <w:sz w:val="21"/>
                <w:szCs w:val="21"/>
              </w:rPr>
              <w:t xml:space="preserve">680.34 件</w:t>
            </w:r>
          </w:p>
        </w:tc>
      </w:tr>
      <w:tr>
        <w:tc>
          <w:tcPr/>
          <w:p>
            <w:pPr>
              <w:spacing w:before="20" w:after="20" w:line="276" w:lineRule="auto"/>
              <w:ind w:firstLine="0"/>
              <w:jc w:val="center"/>
            </w:pPr>
            <w:r>
              <w:rPr>
                <w:rFonts w:ascii="Times New Roman" w:hAnsi="Times New Roman" w:cs="Times New Roman" w:eastAsia="宋体"/>
                <w:sz w:val="21"/>
                <w:szCs w:val="21"/>
              </w:rPr>
              <w:t xml:space="preserve">年订货次数</w:t>
            </w:r>
            <w:r>
              <w:rPr>
                <w:rFonts w:ascii="Times New Roman" w:hAnsi="Times New Roman" w:cs="Times New Roman" w:eastAsia="宋体"/>
                <w:sz w:val="21"/>
                <w:szCs w:val="21"/>
              </w:rPr>
              <w:t xml:space="preserve"> </w:t>
            </w:r>
            <m:oMath>
              <m:r>
                <w:rPr>
                  <w:sz w:val="21"/>
                  <w:szCs w:val="21"/>
                </w:rPr>
                <m:t>N</m:t>
              </m:r>
            </m:oMath>
          </w:p>
        </w:tc>
        <w:tc>
          <w:tcPr/>
          <w:p>
            <w:pPr>
              <w:spacing w:before="20" w:after="20" w:line="276" w:lineRule="auto"/>
              <w:ind w:firstLine="0"/>
              <w:jc w:val="center"/>
            </w:pPr>
            <m:oMath>
              <m:r>
                <w:rPr>
                  <w:sz w:val="21"/>
                  <w:szCs w:val="21"/>
                </w:rPr>
                <m:t>D</m:t>
              </m:r>
              <m:r>
                <m:rPr>
                  <m:sty m:val="p"/>
                </m:rPr>
                <w:rPr>
                  <w:sz w:val="21"/>
                  <w:szCs w:val="21"/>
                </w:rPr>
                <m:t>/</m:t>
              </m:r>
              <m:sSup>
                <m:e>
                  <m:r>
                    <w:rPr>
                      <w:sz w:val="21"/>
                      <w:szCs w:val="21"/>
                    </w:rPr>
                    <m:t>Q</m:t>
                  </m:r>
                </m:e>
                <m:sup>
                  <m:r>
                    <m:rPr>
                      <m:sty m:val="p"/>
                    </m:rPr>
                    <w:rPr>
                      <w:sz w:val="21"/>
                      <w:szCs w:val="21"/>
                    </w:rPr>
                    <m:t>*</m:t>
                  </m:r>
                </m:sup>
              </m:sSup>
            </m:oMath>
          </w:p>
        </w:tc>
        <w:tc>
          <w:tcPr/>
          <w:p>
            <w:pPr>
              <w:spacing w:before="20" w:after="20" w:line="276" w:lineRule="auto"/>
              <w:ind w:firstLine="0"/>
              <w:jc w:val="center"/>
            </w:pPr>
            <w:r>
              <w:rPr>
                <w:rFonts w:ascii="Times New Roman" w:hAnsi="Times New Roman" w:cs="Times New Roman" w:eastAsia="宋体"/>
                <w:sz w:val="21"/>
                <w:szCs w:val="21"/>
              </w:rPr>
              <w:t xml:space="preserve">14.17 次</w:t>
            </w:r>
          </w:p>
        </w:tc>
      </w:tr>
      <w:tr>
        <w:tc>
          <w:tcPr/>
          <w:p>
            <w:pPr>
              <w:spacing w:before="20" w:after="20" w:line="276" w:lineRule="auto"/>
              <w:ind w:firstLine="0"/>
              <w:jc w:val="center"/>
            </w:pPr>
            <w:r>
              <w:rPr>
                <w:rFonts w:ascii="Times New Roman" w:hAnsi="Times New Roman" w:cs="Times New Roman" w:eastAsia="宋体"/>
                <w:sz w:val="21"/>
                <w:szCs w:val="21"/>
              </w:rPr>
              <w:t xml:space="preserve">订货周期</w:t>
            </w:r>
            <w:r>
              <w:rPr>
                <w:rFonts w:ascii="Times New Roman" w:hAnsi="Times New Roman" w:cs="Times New Roman" w:eastAsia="宋体"/>
                <w:sz w:val="21"/>
                <w:szCs w:val="21"/>
              </w:rPr>
              <w:t xml:space="preserve"> </w:t>
            </w:r>
            <m:oMath>
              <m:r>
                <w:rPr>
                  <w:sz w:val="21"/>
                  <w:szCs w:val="21"/>
                </w:rPr>
                <m:t>T</m:t>
              </m:r>
            </m:oMath>
          </w:p>
        </w:tc>
        <w:tc>
          <w:tcPr/>
          <w:p>
            <w:pPr>
              <w:spacing w:before="20" w:after="20" w:line="276" w:lineRule="auto"/>
              <w:ind w:firstLine="0"/>
              <w:jc w:val="center"/>
            </w:pPr>
            <m:oMath>
              <m:r>
                <w:rPr>
                  <w:sz w:val="21"/>
                  <w:szCs w:val="21"/>
                </w:rPr>
                <m:t>365</m:t>
              </m:r>
              <m:r>
                <w:rPr>
                  <w:sz w:val="21"/>
                  <w:szCs w:val="21"/>
                </w:rPr>
                <m:t> </m:t>
              </m:r>
              <m:sSup>
                <m:e>
                  <m:r>
                    <w:rPr>
                      <w:sz w:val="21"/>
                      <w:szCs w:val="21"/>
                    </w:rPr>
                    <m:t>Q</m:t>
                  </m:r>
                </m:e>
                <m:sup>
                  <m:r>
                    <m:rPr>
                      <m:sty m:val="p"/>
                    </m:rPr>
                    <w:rPr>
                      <w:sz w:val="21"/>
                      <w:szCs w:val="21"/>
                    </w:rPr>
                    <m:t>*</m:t>
                  </m:r>
                </m:sup>
              </m:sSup>
              <m:r>
                <m:rPr>
                  <m:sty m:val="p"/>
                </m:rPr>
                <w:rPr>
                  <w:sz w:val="21"/>
                  <w:szCs w:val="21"/>
                </w:rPr>
                <m:t>/</m:t>
              </m:r>
              <m:r>
                <w:rPr>
                  <w:sz w:val="21"/>
                  <w:szCs w:val="21"/>
                </w:rPr>
                <m:t>D</m:t>
              </m:r>
            </m:oMath>
          </w:p>
        </w:tc>
        <w:tc>
          <w:tcPr/>
          <w:p>
            <w:pPr>
              <w:spacing w:before="20" w:after="20" w:line="276" w:lineRule="auto"/>
              <w:ind w:firstLine="0"/>
              <w:jc w:val="center"/>
            </w:pPr>
            <w:r>
              <w:rPr>
                <w:rFonts w:ascii="Times New Roman" w:hAnsi="Times New Roman" w:cs="Times New Roman" w:eastAsia="宋体"/>
                <w:sz w:val="21"/>
                <w:szCs w:val="21"/>
              </w:rPr>
              <w:t xml:space="preserve">约 25.75 天</w:t>
            </w:r>
          </w:p>
        </w:tc>
      </w:tr>
      <w:tr>
        <w:tc>
          <w:tcPr/>
          <w:p>
            <w:pPr>
              <w:spacing w:before="20" w:after="20" w:line="276" w:lineRule="auto"/>
              <w:ind w:firstLine="0"/>
              <w:jc w:val="center"/>
            </w:pPr>
            <w:r>
              <w:rPr>
                <w:rFonts w:ascii="Times New Roman" w:hAnsi="Times New Roman" w:cs="Times New Roman" w:eastAsia="宋体"/>
                <w:sz w:val="21"/>
                <w:szCs w:val="21"/>
              </w:rPr>
              <w:t xml:space="preserve">有货时间占周期比例</w:t>
            </w:r>
          </w:p>
        </w:tc>
        <w:tc>
          <w:tcPr/>
          <w:p>
            <w:pPr>
              <w:spacing w:before="20" w:after="20" w:line="276" w:lineRule="auto"/>
              <w:ind w:firstLine="0"/>
              <w:jc w:val="center"/>
            </w:pPr>
            <m:oMath>
              <m:f>
                <m:fPr>
                  <m:type m:val="bar"/>
                </m:fPr>
                <m:num>
                  <m:sSub>
                    <m:e>
                      <m:r>
                        <w:rPr>
                          <w:sz w:val="21"/>
                          <w:szCs w:val="21"/>
                        </w:rPr>
                        <m:t>C</m:t>
                      </m:r>
                    </m:e>
                    <m:sub>
                      <m:r>
                        <w:rPr>
                          <w:sz w:val="21"/>
                          <w:szCs w:val="21"/>
                        </w:rPr>
                        <m:t>S</m:t>
                      </m:r>
                    </m:sub>
                  </m:sSub>
                </m:num>
                <m:den>
                  <m:r>
                    <w:rPr>
                      <w:sz w:val="21"/>
                      <w:szCs w:val="21"/>
                    </w:rPr>
                    <m:t>H</m:t>
                  </m:r>
                  <m:r>
                    <m:rPr>
                      <m:sty m:val="p"/>
                    </m:rPr>
                    <w:rPr>
                      <w:sz w:val="21"/>
                      <w:szCs w:val="21"/>
                    </w:rPr>
                    <m:t>+</m:t>
                  </m:r>
                  <m:sSub>
                    <m:e>
                      <m:r>
                        <w:rPr>
                          <w:sz w:val="21"/>
                          <w:szCs w:val="21"/>
                        </w:rPr>
                        <m:t>C</m:t>
                      </m:r>
                    </m:e>
                    <m:sub>
                      <m:r>
                        <w:rPr>
                          <w:sz w:val="21"/>
                          <w:szCs w:val="21"/>
                        </w:rPr>
                        <m:t>S</m:t>
                      </m:r>
                    </m:sub>
                  </m:sSub>
                </m:den>
              </m:f>
            </m:oMath>
          </w:p>
        </w:tc>
        <w:tc>
          <w:tcPr/>
          <w:p>
            <w:pPr>
              <w:spacing w:before="20" w:after="20" w:line="276" w:lineRule="auto"/>
              <w:ind w:firstLine="0"/>
              <w:jc w:val="center"/>
            </w:pPr>
            <w:r>
              <w:rPr>
                <w:rFonts w:ascii="Times New Roman" w:hAnsi="Times New Roman" w:cs="Times New Roman" w:eastAsia="宋体"/>
                <w:sz w:val="21"/>
                <w:szCs w:val="21"/>
              </w:rPr>
              <w:t xml:space="preserve">64.3%</w:t>
            </w:r>
          </w:p>
        </w:tc>
      </w:tr>
      <w:tr>
        <w:tc>
          <w:tcPr/>
          <w:p>
            <w:pPr>
              <w:spacing w:before="20" w:after="20" w:line="276" w:lineRule="auto"/>
              <w:ind w:firstLine="0"/>
              <w:jc w:val="center"/>
            </w:pPr>
            <w:r>
              <w:rPr>
                <w:rFonts w:ascii="Times New Roman" w:hAnsi="Times New Roman" w:cs="Times New Roman" w:eastAsia="宋体"/>
                <w:sz w:val="21"/>
                <w:szCs w:val="21"/>
              </w:rPr>
              <w:t xml:space="preserve">年最小相关成本</w:t>
            </w:r>
            <w:r>
              <w:rPr>
                <w:rFonts w:ascii="Times New Roman" w:hAnsi="Times New Roman" w:cs="Times New Roman" w:eastAsia="宋体"/>
                <w:sz w:val="21"/>
                <w:szCs w:val="21"/>
              </w:rPr>
              <w:t xml:space="preserve"> </w:t>
            </w:r>
            <m:oMath>
              <m:r>
                <w:rPr>
                  <w:sz w:val="21"/>
                  <w:szCs w:val="21"/>
                </w:rPr>
                <m:t>T</m:t>
              </m:r>
              <m:sSup>
                <m:e>
                  <m:r>
                    <w:rPr>
                      <w:sz w:val="21"/>
                      <w:szCs w:val="21"/>
                    </w:rPr>
                    <m:t>C</m:t>
                  </m:r>
                </m:e>
                <m:sup>
                  <m:r>
                    <m:rPr>
                      <m:sty m:val="p"/>
                    </m:rPr>
                    <w:rPr>
                      <w:sz w:val="21"/>
                      <w:szCs w:val="21"/>
                    </w:rPr>
                    <m:t>*</m:t>
                  </m:r>
                </m:sup>
              </m:sSup>
            </m:oMath>
          </w:p>
        </w:tc>
        <w:tc>
          <w:tcPr/>
          <w:p>
            <w:pPr>
              <w:spacing w:before="20" w:after="20" w:line="276" w:lineRule="auto"/>
              <w:ind w:firstLine="0"/>
              <w:jc w:val="center"/>
            </w:pPr>
            <w:r>
              <w:rPr>
                <w:rFonts w:ascii="Times New Roman" w:hAnsi="Times New Roman" w:cs="Times New Roman" w:eastAsia="宋体"/>
                <w:sz w:val="21"/>
                <w:szCs w:val="21"/>
              </w:rPr>
              <w:t xml:space="preserve">订货 + 持有 + 缺货</w:t>
            </w:r>
          </w:p>
        </w:tc>
        <w:tc>
          <w:tcPr/>
          <w:p>
            <w:pPr>
              <w:spacing w:before="20" w:after="20" w:line="276" w:lineRule="auto"/>
              <w:ind w:firstLine="0"/>
              <w:jc w:val="center"/>
            </w:pPr>
            <w:r>
              <w:rPr>
                <w:rFonts w:ascii="Times New Roman" w:hAnsi="Times New Roman" w:cs="Times New Roman" w:eastAsia="宋体"/>
                <w:bCs/>
                <w:b/>
                <w:sz w:val="21"/>
                <w:szCs w:val="21"/>
              </w:rPr>
              <w:t xml:space="preserve">6803.36 元</w:t>
            </w:r>
          </w:p>
        </w:tc>
      </w:tr>
    </w:tbl>
    <w:p>
      <w:pPr>
        <w:spacing w:before="0" w:after="0" w:line="240" w:lineRule="auto"/>
        <w:ind w:firstLine="0"/>
        <w:jc w:val="both"/>
      </w:pPr>
    </w:p>
    <w:p xmlns:m="http://schemas.openxmlformats.org/officeDocument/2006/math">
      <w:pPr>
        <w:spacing w:before="0" w:after="0" w:line="360" w:lineRule="auto"/>
        <w:ind w:firstLine="480"/>
        <w:jc w:val="both"/>
      </w:pPr>
      <w:r>
        <w:rPr>
          <w:rFonts w:ascii="Times New Roman" w:hAnsi="Times New Roman" w:cs="Times New Roman" w:eastAsia="宋体"/>
          <w:bCs/>
          <w:b/>
          <w:sz w:val="24"/>
          <w:szCs w:val="24"/>
        </w:rPr>
        <w:t xml:space="preserve">对比说明：</w:t>
      </w:r>
      <w:r>
        <w:rPr>
          <w:rFonts w:ascii="Times New Roman" w:hAnsi="Times New Roman" w:cs="Times New Roman" w:eastAsia="宋体"/>
          <w:sz w:val="24"/>
          <w:szCs w:val="24"/>
        </w:rPr>
        <w:t xml:space="preserve">若不允许缺货，经典 EOQ 为</w:t>
      </w:r>
      <w:r>
        <w:rPr>
          <w:rFonts w:ascii="Times New Roman" w:hAnsi="Times New Roman" w:cs="Times New Roman" w:eastAsia="宋体"/>
          <w:sz w:val="24"/>
          <w:szCs w:val="24"/>
        </w:rPr>
        <w:t xml:space="preserve"> </w:t>
      </w:r>
      <m:oMath>
        <m:rad>
          <m:radPr>
            <m:degHide m:val="on"/>
          </m:radPr>
          <m:deg/>
          <m:e>
            <m:r>
              <w:rPr>
                <w:sz w:val="24"/>
                <w:szCs w:val="24"/>
              </w:rPr>
              <m:t>2</m:t>
            </m:r>
            <m:r>
              <w:rPr>
                <w:sz w:val="24"/>
                <w:szCs w:val="24"/>
              </w:rPr>
              <m:t>D</m:t>
            </m:r>
            <m:r>
              <w:rPr>
                <w:sz w:val="24"/>
                <w:szCs w:val="24"/>
              </w:rPr>
              <m:t>S</m:t>
            </m:r>
            <m:r>
              <m:rPr>
                <m:sty m:val="p"/>
              </m:rPr>
              <w:rPr>
                <w:sz w:val="24"/>
                <w:szCs w:val="24"/>
              </w:rPr>
              <m:t>/</m:t>
            </m:r>
            <m:r>
              <w:rPr>
                <w:sz w:val="24"/>
                <w:szCs w:val="24"/>
              </w:rPr>
              <m:t>H</m:t>
            </m:r>
          </m:e>
        </m:rad>
        <m:r>
          <m:rPr>
            <m:sty m:val="p"/>
          </m:rPr>
          <w:rPr>
            <w:sz w:val="24"/>
            <w:szCs w:val="24"/>
          </w:rPr>
          <m:t>=</m:t>
        </m:r>
        <m:r>
          <w:rPr>
            <w:sz w:val="24"/>
            <w:szCs w:val="24"/>
          </w:rPr>
          <m:t>848.53</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件，年相关成本为</w:t>
      </w:r>
      <w:r>
        <w:rPr>
          <w:rFonts w:ascii="Times New Roman" w:hAnsi="Times New Roman" w:cs="Times New Roman" w:eastAsia="宋体"/>
          <w:sz w:val="24"/>
          <w:szCs w:val="24"/>
        </w:rPr>
        <w:t xml:space="preserve"> </w:t>
      </w:r>
      <m:oMath>
        <m:rad>
          <m:radPr>
            <m:degHide m:val="on"/>
          </m:radPr>
          <m:deg/>
          <m:e>
            <m:r>
              <w:rPr>
                <w:sz w:val="24"/>
                <w:szCs w:val="24"/>
              </w:rPr>
              <m:t>2</m:t>
            </m:r>
            <m:r>
              <w:rPr>
                <w:sz w:val="24"/>
                <w:szCs w:val="24"/>
              </w:rPr>
              <m:t>D</m:t>
            </m:r>
            <m:r>
              <w:rPr>
                <w:sz w:val="24"/>
                <w:szCs w:val="24"/>
              </w:rPr>
              <m:t>S</m:t>
            </m:r>
            <m:r>
              <w:rPr>
                <w:sz w:val="24"/>
                <w:szCs w:val="24"/>
              </w:rPr>
              <m:t>H</m:t>
            </m:r>
          </m:e>
        </m:rad>
        <m:r>
          <m:rPr>
            <m:sty m:val="p"/>
          </m:rPr>
          <w:rPr>
            <w:sz w:val="24"/>
            <w:szCs w:val="24"/>
          </w:rPr>
          <m:t>=</m:t>
        </m:r>
        <m:r>
          <w:rPr>
            <w:sz w:val="24"/>
            <w:szCs w:val="24"/>
          </w:rPr>
          <m:t>8485.28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元。允许缺货后批量增大到 1058.30 件，相关成本下降 1681.92 元（约 19.8%），说明当缺货损失</w:t>
      </w:r>
      <w:r>
        <w:rPr>
          <w:rFonts w:ascii="Times New Roman" w:hAnsi="Times New Roman" w:cs="Times New Roman" w:eastAsia="宋体"/>
          <w:sz w:val="24"/>
          <w:szCs w:val="24"/>
        </w:rPr>
        <w:t xml:space="preserve"> </w:t>
      </w:r>
      <m:oMath>
        <m:sSub>
          <m:e>
            <m:r>
              <w:rPr>
                <w:sz w:val="24"/>
                <w:szCs w:val="24"/>
              </w:rPr>
              <m:t>C</m:t>
            </m:r>
          </m:e>
          <m:sub>
            <m:r>
              <w:rPr>
                <w:sz w:val="24"/>
                <w:szCs w:val="24"/>
              </w:rPr>
              <m:t>S</m:t>
            </m:r>
          </m:sub>
        </m:sSub>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不太高时，允许适度缺货是经济的。</w:t>
      </w:r>
    </w:p>
    <w:bookmarkEnd w:id="20">
      <w:pPr>
        <w:spacing w:before="0" w:after="0" w:line="360" w:lineRule="auto"/>
        <w:ind w:firstLine="480"/>
        <w:jc w:val="both"/>
      </w:pPr>
    </w:bookmarkEnd>
    <w:bookmarkStart w:id="21" w:name="是否接受折扣批量-1200-件">
      <w:pPr>
        <w:spacing w:before="0" w:after="0" w:line="360" w:lineRule="auto"/>
        <w:ind w:firstLine="480"/>
        <w:jc w:val="both"/>
      </w:pPr>
    </w:bookmarkStart>
    <w:p>
      <w:pPr>
        <w:keepNext/>
        <w:spacing w:before="120" w:after="60" w:line="360" w:lineRule="auto"/>
        <w:ind w:firstLine="0"/>
        <w:jc w:val="left"/>
      </w:pPr>
      <w:r>
        <w:rPr>
          <w:rFonts w:ascii="Times New Roman" w:hAnsi="Times New Roman" w:cs="Times New Roman" w:eastAsia="宋体"/>
          <w:sz w:val="28"/>
          <w:szCs w:val="28"/>
          <w:b/>
          <w:bCs/>
        </w:rPr>
        <w:t xml:space="preserve">（2）是否接受折扣批量 1200 件</w:t>
      </w:r>
    </w:p>
    <w:p>
      <w:pPr>
        <w:spacing w:before="0" w:after="0" w:line="360" w:lineRule="auto"/>
        <w:ind w:firstLine="480"/>
        <w:jc w:val="both"/>
      </w:pPr>
      <w:r>
        <w:rPr>
          <w:rFonts w:ascii="Times New Roman" w:hAnsi="Times New Roman" w:cs="Times New Roman" w:eastAsia="宋体"/>
          <w:bCs/>
          <w:b/>
          <w:sz w:val="24"/>
          <w:szCs w:val="24"/>
        </w:rPr>
        <w:t xml:space="preserve">第一步：判断折扣区间内的最优批量</w:t>
      </w: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由于</w:t>
      </w:r>
      <w:r>
        <w:rPr>
          <w:rFonts w:ascii="Times New Roman" w:hAnsi="Times New Roman" w:cs="Times New Roman" w:eastAsia="宋体"/>
          <w:sz w:val="24"/>
          <w:szCs w:val="24"/>
        </w:rPr>
        <w:t xml:space="preserve"> </w:t>
      </w:r>
      <m:oMath>
        <m:r>
          <w:rPr>
            <w:sz w:val="24"/>
            <w:szCs w:val="24"/>
          </w:rPr>
          <m:t>H</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和</w:t>
      </w:r>
      <w:r>
        <w:rPr>
          <w:rFonts w:ascii="Times New Roman" w:hAnsi="Times New Roman" w:cs="Times New Roman" w:eastAsia="宋体"/>
          <w:sz w:val="24"/>
          <w:szCs w:val="24"/>
        </w:rPr>
        <w:t xml:space="preserve"> </w:t>
      </w:r>
      <m:oMath>
        <m:sSub>
          <m:e>
            <m:r>
              <w:rPr>
                <w:sz w:val="24"/>
                <w:szCs w:val="24"/>
              </w:rPr>
              <m:t>C</m:t>
            </m:r>
          </m:e>
          <m:sub>
            <m:r>
              <w:rPr>
                <w:sz w:val="24"/>
                <w:szCs w:val="24"/>
              </w:rPr>
              <m:t>S</m:t>
            </m:r>
          </m:sub>
        </m:sSub>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不随单价变化，在</w:t>
      </w:r>
      <w:r>
        <w:rPr>
          <w:rFonts w:ascii="Times New Roman" w:hAnsi="Times New Roman" w:cs="Times New Roman" w:eastAsia="宋体"/>
          <w:sz w:val="24"/>
          <w:szCs w:val="24"/>
        </w:rPr>
        <w:t xml:space="preserve"> </w:t>
      </w:r>
      <m:oMath>
        <m:sSub>
          <m:e>
            <m:r>
              <w:rPr>
                <w:sz w:val="24"/>
                <w:szCs w:val="24"/>
              </w:rPr>
              <m:t>P</m:t>
            </m:r>
          </m:e>
          <m:sub>
            <m:r>
              <w:rPr>
                <w:sz w:val="24"/>
                <w:szCs w:val="24"/>
              </w:rPr>
              <m:t>2</m:t>
            </m:r>
          </m:sub>
        </m:sSub>
        <m:r>
          <m:rPr>
            <m:sty m:val="p"/>
          </m:rPr>
          <w:rPr>
            <w:sz w:val="24"/>
            <w:szCs w:val="24"/>
          </w:rPr>
          <m:t>=</m:t>
        </m:r>
        <m:r>
          <w:rPr>
            <w:sz w:val="24"/>
            <w:szCs w:val="24"/>
          </w:rPr>
          <m:t>38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元的区间内，无约束最优批量仍为</w:t>
      </w:r>
      <w:r>
        <w:rPr>
          <w:rFonts w:ascii="Times New Roman" w:hAnsi="Times New Roman" w:cs="Times New Roman" w:eastAsia="宋体"/>
          <w:sz w:val="24"/>
          <w:szCs w:val="24"/>
        </w:rPr>
        <w:t xml:space="preserve"> </w:t>
      </w:r>
      <m:oMath>
        <m:sSup>
          <m:e>
            <m:r>
              <w:rPr>
                <w:sz w:val="24"/>
                <w:szCs w:val="24"/>
              </w:rPr>
              <m:t>Q</m:t>
            </m:r>
          </m:e>
          <m:sup>
            <m:r>
              <m:rPr>
                <m:sty m:val="p"/>
              </m:rPr>
              <w:rPr>
                <w:sz w:val="24"/>
                <w:szCs w:val="24"/>
              </w:rPr>
              <m:t>*</m:t>
            </m:r>
          </m:sup>
        </m:sSup>
        <m:r>
          <m:rPr>
            <m:sty m:val="p"/>
          </m:rPr>
          <w:rPr>
            <w:sz w:val="24"/>
            <w:szCs w:val="24"/>
          </w:rPr>
          <m:t>=</m:t>
        </m:r>
        <m:r>
          <w:rPr>
            <w:sz w:val="24"/>
            <w:szCs w:val="24"/>
          </w:rPr>
          <m:t>1058.30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件，但它小于 1200 件，不满足折扣条件。因为</w:t>
      </w:r>
      <w:r>
        <w:rPr>
          <w:rFonts w:ascii="Times New Roman" w:hAnsi="Times New Roman" w:cs="Times New Roman" w:eastAsia="宋体"/>
          <w:sz w:val="24"/>
          <w:szCs w:val="24"/>
        </w:rPr>
        <w:t xml:space="preserve"> </w:t>
      </w:r>
      <m:oMath>
        <m:r>
          <w:rPr>
            <w:sz w:val="24"/>
            <w:szCs w:val="24"/>
          </w:rPr>
          <m:t>T</m:t>
        </m:r>
        <m:r>
          <w:rPr>
            <w:sz w:val="24"/>
            <w:szCs w:val="24"/>
          </w:rPr>
          <m:t>C</m:t>
        </m:r>
        <m:d>
          <m:dPr>
            <m:begChr m:val="("/>
            <m:endChr m:val=")"/>
            <m:sepChr m:val=""/>
            <m:grow/>
          </m:dPr>
          <m:e>
            <m:r>
              <w:rPr>
                <w:sz w:val="24"/>
                <w:szCs w:val="24"/>
              </w:rPr>
              <m:t>Q</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是关于</w:t>
      </w:r>
      <w:r>
        <w:rPr>
          <w:rFonts w:ascii="Times New Roman" w:hAnsi="Times New Roman" w:cs="Times New Roman" w:eastAsia="宋体"/>
          <w:sz w:val="24"/>
          <w:szCs w:val="24"/>
        </w:rPr>
        <w:t xml:space="preserve"> </w:t>
      </w:r>
      <m:oMath>
        <m:r>
          <w:rPr>
            <w:sz w:val="24"/>
            <w:szCs w:val="24"/>
          </w:rPr>
          <m:t>Q</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的凸函数，在</w:t>
      </w:r>
      <w:r>
        <w:rPr>
          <w:rFonts w:ascii="Times New Roman" w:hAnsi="Times New Roman" w:cs="Times New Roman" w:eastAsia="宋体"/>
          <w:sz w:val="24"/>
          <w:szCs w:val="24"/>
        </w:rPr>
        <w:t xml:space="preserve"> </w:t>
      </w:r>
      <m:oMath>
        <m:r>
          <w:rPr>
            <w:sz w:val="24"/>
            <w:szCs w:val="24"/>
          </w:rPr>
          <m:t>Q</m:t>
        </m:r>
        <m:r>
          <m:rPr>
            <m:sty m:val="p"/>
          </m:rPr>
          <w:rPr>
            <w:sz w:val="24"/>
            <w:szCs w:val="24"/>
          </w:rPr>
          <m:t>≥</m:t>
        </m:r>
        <m:r>
          <w:rPr>
            <w:sz w:val="24"/>
            <w:szCs w:val="24"/>
          </w:rPr>
          <m:t>1200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的区间内总成本随</w:t>
      </w:r>
      <w:r>
        <w:rPr>
          <w:rFonts w:ascii="Times New Roman" w:hAnsi="Times New Roman" w:cs="Times New Roman" w:eastAsia="宋体"/>
          <w:sz w:val="24"/>
          <w:szCs w:val="24"/>
        </w:rPr>
        <w:t xml:space="preserve"> </w:t>
      </w:r>
      <m:oMath>
        <m:r>
          <w:rPr>
            <w:sz w:val="24"/>
            <w:szCs w:val="24"/>
          </w:rPr>
          <m:t>Q</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增大而增加，所以折扣区间内的最优批量就是折扣起点</w:t>
      </w:r>
      <w:r>
        <w:rPr>
          <w:rFonts w:ascii="Times New Roman" w:hAnsi="Times New Roman" w:cs="Times New Roman" w:eastAsia="宋体"/>
          <w:sz w:val="24"/>
          <w:szCs w:val="24"/>
        </w:rPr>
        <w:t xml:space="preserve"> </w:t>
      </w:r>
      <m:oMath>
        <m:r>
          <w:rPr>
            <w:sz w:val="24"/>
            <w:szCs w:val="24"/>
          </w:rPr>
          <m:t>Q</m:t>
        </m:r>
        <m:r>
          <m:rPr>
            <m:sty m:val="p"/>
          </m:rPr>
          <w:rPr>
            <w:sz w:val="24"/>
            <w:szCs w:val="24"/>
          </w:rPr>
          <m:t>=</m:t>
        </m:r>
        <m:r>
          <w:rPr>
            <w:sz w:val="24"/>
            <w:szCs w:val="24"/>
          </w:rPr>
          <m:t>1200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件。</w:t>
      </w:r>
    </w:p>
    <w:p xmlns:m="http://schemas.openxmlformats.org/officeDocument/2006/math">
      <w:pPr>
        <w:spacing w:before="0" w:after="0" w:line="360" w:lineRule="auto"/>
        <w:ind w:firstLine="480"/>
        <w:jc w:val="both"/>
      </w:pPr>
      <w:r>
        <w:rPr>
          <w:rFonts w:ascii="Times New Roman" w:hAnsi="Times New Roman" w:cs="Times New Roman" w:eastAsia="宋体"/>
          <w:bCs/>
          <w:b/>
          <w:sz w:val="24"/>
          <w:szCs w:val="24"/>
        </w:rPr>
        <w:t xml:space="preserve">第二步：计算</w:t>
      </w:r>
      <w:r>
        <w:rPr>
          <w:rFonts w:ascii="Times New Roman" w:hAnsi="Times New Roman" w:cs="Times New Roman" w:eastAsia="宋体"/>
          <w:bCs/>
          <w:b/>
          <w:sz w:val="24"/>
          <w:szCs w:val="24"/>
        </w:rPr>
        <w:t xml:space="preserve"> </w:t>
      </w:r>
      <m:oMath>
        <m:r>
          <w:rPr>
            <w:sz w:val="24"/>
            <w:szCs w:val="24"/>
          </w:rPr>
          <m:t>Q</m:t>
        </m:r>
        <m:r>
          <m:rPr>
            <m:sty m:val="p"/>
          </m:rPr>
          <w:rPr>
            <w:sz w:val="24"/>
            <w:szCs w:val="24"/>
          </w:rPr>
          <m:t>=</m:t>
        </m:r>
        <m:r>
          <w:rPr>
            <w:sz w:val="24"/>
            <w:szCs w:val="24"/>
          </w:rPr>
          <m:t>1200</m:t>
        </m:r>
      </m:oMath>
      <w:r>
        <w:rPr>
          <w:rFonts w:ascii="Times New Roman" w:hAnsi="Times New Roman" w:cs="Times New Roman" w:eastAsia="宋体"/>
          <w:bCs/>
          <w:b/>
          <w:sz w:val="24"/>
          <w:szCs w:val="24"/>
        </w:rPr>
        <w:t xml:space="preserve"> </w:t>
      </w:r>
      <w:r>
        <w:rPr>
          <w:rFonts w:ascii="Times New Roman" w:hAnsi="Times New Roman" w:cs="Times New Roman" w:eastAsia="宋体"/>
          <w:bCs/>
          <w:b/>
          <w:sz w:val="24"/>
          <w:szCs w:val="24"/>
        </w:rPr>
        <w:t xml:space="preserve">件时的最优缺货量与相关成本</w:t>
      </w: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批量固定为 1200 件时，最大缺货量仍按</w:t>
      </w:r>
      <w:r>
        <w:rPr>
          <w:rFonts w:ascii="Times New Roman" w:hAnsi="Times New Roman" w:cs="Times New Roman" w:eastAsia="宋体"/>
          <w:sz w:val="24"/>
          <w:szCs w:val="24"/>
        </w:rPr>
        <w:t xml:space="preserve"> </w:t>
      </w:r>
      <m:oMath>
        <m:r>
          <w:rPr>
            <w:sz w:val="24"/>
            <w:szCs w:val="24"/>
          </w:rPr>
          <m:t>b</m:t>
        </m:r>
        <m:r>
          <m:rPr>
            <m:sty m:val="p"/>
          </m:rPr>
          <w:rPr>
            <w:sz w:val="24"/>
            <w:szCs w:val="24"/>
          </w:rPr>
          <m:t>=</m:t>
        </m:r>
        <m:r>
          <w:rPr>
            <w:sz w:val="24"/>
            <w:szCs w:val="24"/>
          </w:rPr>
          <m:t>Q</m:t>
        </m:r>
        <m:r>
          <m:rPr>
            <m:sty m:val="p"/>
          </m:rPr>
          <w:rPr>
            <w:sz w:val="24"/>
            <w:szCs w:val="24"/>
          </w:rPr>
          <m:t>⋅</m:t>
        </m:r>
        <m:f>
          <m:fPr>
            <m:type m:val="bar"/>
          </m:fPr>
          <m:num>
            <m:r>
              <w:rPr>
                <w:sz w:val="24"/>
                <w:szCs w:val="24"/>
              </w:rPr>
              <m:t>H</m:t>
            </m:r>
          </m:num>
          <m:den>
            <m:r>
              <w:rPr>
                <w:sz w:val="24"/>
                <w:szCs w:val="24"/>
              </w:rPr>
              <m:t>H</m:t>
            </m:r>
            <m:r>
              <m:rPr>
                <m:sty m:val="p"/>
              </m:rPr>
              <w:rPr>
                <w:sz w:val="24"/>
                <w:szCs w:val="24"/>
              </w:rPr>
              <m:t>+</m:t>
            </m:r>
            <m:sSub>
              <m:e>
                <m:r>
                  <w:rPr>
                    <w:sz w:val="24"/>
                    <w:szCs w:val="24"/>
                  </w:rPr>
                  <m:t>C</m:t>
                </m:r>
              </m:e>
              <m:sub>
                <m:r>
                  <w:rPr>
                    <w:sz w:val="24"/>
                    <w:szCs w:val="24"/>
                  </w:rPr>
                  <m:t>S</m:t>
                </m:r>
              </m:sub>
            </m:sSub>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取最优：</w:t>
      </w:r>
    </w:p>
    <w:p xmlns:m="http://schemas.openxmlformats.org/officeDocument/2006/math">
      <w:pPr>
        <w:spacing w:before="60" w:after="60" w:line="360" w:lineRule="auto"/>
        <w:ind w:firstLine="0"/>
        <w:jc w:val="center"/>
      </w:pPr>
      <m:oMathPara>
        <m:oMathParaPr>
          <m:jc m:val="center"/>
        </m:oMathParaPr>
        <m:oMath>
          <m:r>
            <w:rPr>
              <w:sz w:val="24"/>
              <w:szCs w:val="24"/>
            </w:rPr>
            <m:t>b</m:t>
          </m:r>
          <m:r>
            <m:rPr>
              <m:sty m:val="p"/>
            </m:rPr>
            <w:rPr>
              <w:sz w:val="24"/>
              <w:szCs w:val="24"/>
            </w:rPr>
            <m:t>=</m:t>
          </m:r>
          <m:r>
            <w:rPr>
              <w:sz w:val="24"/>
              <w:szCs w:val="24"/>
            </w:rPr>
            <m:t>1200</m:t>
          </m:r>
          <m:r>
            <m:rPr>
              <m:sty m:val="p"/>
            </m:rPr>
            <w:rPr>
              <w:sz w:val="24"/>
              <w:szCs w:val="24"/>
            </w:rPr>
            <m:t>×</m:t>
          </m:r>
          <m:f>
            <m:fPr>
              <m:type m:val="bar"/>
            </m:fPr>
            <m:num>
              <m:r>
                <w:rPr>
                  <w:sz w:val="24"/>
                  <w:szCs w:val="24"/>
                </w:rPr>
                <m:t>10</m:t>
              </m:r>
            </m:num>
            <m:den>
              <m:r>
                <w:rPr>
                  <w:sz w:val="24"/>
                  <w:szCs w:val="24"/>
                </w:rPr>
                <m:t>28</m:t>
              </m:r>
            </m:den>
          </m:f>
          <m:r>
            <m:rPr>
              <m:sty m:val="p"/>
            </m:rPr>
            <w:rPr>
              <w:sz w:val="24"/>
              <w:szCs w:val="24"/>
            </w:rPr>
            <m:t>≈</m:t>
          </m:r>
          <m:r>
            <w:rPr>
              <w:sz w:val="24"/>
              <w:szCs w:val="24"/>
            </w:rPr>
            <m:t>428.57</m:t>
          </m:r>
          <m:r>
            <w:rPr>
              <w:sz w:val="24"/>
              <w:szCs w:val="24"/>
            </w:rPr>
            <m:t> </m:t>
          </m:r>
          <m:r>
            <m:rPr>
              <m:nor/>
              <m:sty m:val="p"/>
            </m:rPr>
            <w:rPr>
              <w:sz w:val="24"/>
              <w:szCs w:val="24"/>
            </w:rPr>
            <m:t>件</m:t>
          </m:r>
          <m:r>
            <m:rPr>
              <m:sty m:val="p"/>
            </m:rPr>
            <w:rPr>
              <w:sz w:val="24"/>
              <w:szCs w:val="24"/>
            </w:rPr>
            <m:t>,</m:t>
          </m:r>
          <m:r>
            <w:rPr>
              <w:sz w:val="24"/>
              <w:szCs w:val="24"/>
            </w:rPr>
            <m:t>  </m:t>
          </m:r>
          <m:sSub>
            <m:e>
              <m:r>
                <w:rPr>
                  <w:sz w:val="24"/>
                  <w:szCs w:val="24"/>
                </w:rPr>
                <m:t>I</m:t>
              </m:r>
            </m:e>
            <m:sub>
              <m:r>
                <m:rPr>
                  <m:sty m:val="p"/>
                </m:rPr>
                <w:rPr>
                  <w:sz w:val="24"/>
                  <w:szCs w:val="24"/>
                </w:rPr>
                <m:t>max</m:t>
              </m:r>
            </m:sub>
          </m:sSub>
          <m:r>
            <m:rPr>
              <m:sty m:val="p"/>
            </m:rPr>
            <w:rPr>
              <w:sz w:val="24"/>
              <w:szCs w:val="24"/>
            </w:rPr>
            <m:t>=</m:t>
          </m:r>
          <m:r>
            <w:rPr>
              <w:sz w:val="24"/>
              <w:szCs w:val="24"/>
            </w:rPr>
            <m:t>1200</m:t>
          </m:r>
          <m:r>
            <m:rPr>
              <m:sty m:val="p"/>
            </m:rPr>
            <w:rPr>
              <w:sz w:val="24"/>
              <w:szCs w:val="24"/>
            </w:rPr>
            <m:t>−</m:t>
          </m:r>
          <m:r>
            <w:rPr>
              <w:sz w:val="24"/>
              <w:szCs w:val="24"/>
            </w:rPr>
            <m:t>428.57</m:t>
          </m:r>
          <m:r>
            <m:rPr>
              <m:sty m:val="p"/>
            </m:rPr>
            <w:rPr>
              <w:sz w:val="24"/>
              <w:szCs w:val="24"/>
            </w:rPr>
            <m:t>=</m:t>
          </m:r>
          <m:r>
            <w:rPr>
              <w:sz w:val="24"/>
              <w:szCs w:val="24"/>
            </w:rPr>
            <m:t>771.43</m:t>
          </m:r>
          <m:r>
            <w:rPr>
              <w:sz w:val="24"/>
              <w:szCs w:val="24"/>
            </w:rPr>
            <m:t> </m:t>
          </m:r>
          <m:r>
            <m:rPr>
              <m:nor/>
              <m:sty m:val="p"/>
            </m:rPr>
            <w:rPr>
              <w:sz w:val="24"/>
              <w:szCs w:val="24"/>
            </w:rPr>
            <m:t>件</m:t>
          </m:r>
        </m:oMath>
      </m:oMathPara>
    </w:p>
    <w:p xmlns:m="http://schemas.openxmlformats.org/officeDocument/2006/math">
      <w:pPr>
        <w:spacing w:before="60" w:after="60" w:line="360" w:lineRule="auto"/>
        <w:ind w:firstLine="0"/>
        <w:jc w:val="center"/>
      </w:pPr>
      <m:oMathPara>
        <m:oMathParaPr>
          <m:jc m:val="center"/>
        </m:oMathParaPr>
        <m:oMath>
          <m:r>
            <m:rPr>
              <m:nor/>
              <m:sty m:val="p"/>
            </m:rPr>
            <w:rPr>
              <w:sz w:val="24"/>
              <w:szCs w:val="24"/>
            </w:rPr>
            <m:t>年订货成本</m:t>
          </m:r>
          <m:r>
            <m:rPr>
              <m:sty m:val="p"/>
            </m:rPr>
            <w:rPr>
              <w:sz w:val="24"/>
              <w:szCs w:val="24"/>
            </w:rPr>
            <m:t>=</m:t>
          </m:r>
          <m:f>
            <m:fPr>
              <m:type m:val="bar"/>
            </m:fPr>
            <m:num>
              <m:r>
                <w:rPr>
                  <w:sz w:val="24"/>
                  <w:szCs w:val="24"/>
                </w:rPr>
                <m:t>15000</m:t>
              </m:r>
            </m:num>
            <m:den>
              <m:r>
                <w:rPr>
                  <w:sz w:val="24"/>
                  <w:szCs w:val="24"/>
                </w:rPr>
                <m:t>1200</m:t>
              </m:r>
            </m:den>
          </m:f>
          <m:r>
            <m:rPr>
              <m:sty m:val="p"/>
            </m:rPr>
            <w:rPr>
              <w:sz w:val="24"/>
              <w:szCs w:val="24"/>
            </w:rPr>
            <m:t>×</m:t>
          </m:r>
          <m:r>
            <w:rPr>
              <w:sz w:val="24"/>
              <w:szCs w:val="24"/>
            </w:rPr>
            <m:t>240</m:t>
          </m:r>
          <m:r>
            <m:rPr>
              <m:sty m:val="p"/>
            </m:rPr>
            <w:rPr>
              <w:sz w:val="24"/>
              <w:szCs w:val="24"/>
            </w:rPr>
            <m:t>=</m:t>
          </m:r>
          <m:r>
            <w:rPr>
              <w:sz w:val="24"/>
              <w:szCs w:val="24"/>
            </w:rPr>
            <m:t>3000.00</m:t>
          </m:r>
          <m:r>
            <w:rPr>
              <w:sz w:val="24"/>
              <w:szCs w:val="24"/>
            </w:rPr>
            <m:t> </m:t>
          </m:r>
          <m:r>
            <m:rPr>
              <m:nor/>
              <m:sty m:val="p"/>
            </m:rPr>
            <w:rPr>
              <w:sz w:val="24"/>
              <w:szCs w:val="24"/>
            </w:rPr>
            <m:t>元</m:t>
          </m:r>
        </m:oMath>
      </m:oMathPara>
    </w:p>
    <w:p xmlns:m="http://schemas.openxmlformats.org/officeDocument/2006/math">
      <w:pPr>
        <w:spacing w:before="60" w:after="60" w:line="360" w:lineRule="auto"/>
        <w:ind w:firstLine="0"/>
        <w:jc w:val="center"/>
      </w:pPr>
      <m:oMathPara>
        <m:oMathParaPr>
          <m:jc m:val="center"/>
        </m:oMathParaPr>
        <m:oMath>
          <m:r>
            <m:rPr>
              <m:nor/>
              <m:sty m:val="p"/>
            </m:rPr>
            <w:rPr>
              <w:sz w:val="24"/>
              <w:szCs w:val="24"/>
            </w:rPr>
            <m:t>年持有成本</m:t>
          </m:r>
          <m:r>
            <m:rPr>
              <m:sty m:val="p"/>
            </m:rPr>
            <w:rPr>
              <w:sz w:val="24"/>
              <w:szCs w:val="24"/>
            </w:rPr>
            <m:t>=</m:t>
          </m:r>
          <m:f>
            <m:fPr>
              <m:type m:val="bar"/>
            </m:fPr>
            <m:num>
              <m:r>
                <w:rPr>
                  <w:sz w:val="24"/>
                  <w:szCs w:val="24"/>
                </w:rPr>
                <m:t>10</m:t>
              </m:r>
              <m:r>
                <m:rPr>
                  <m:sty m:val="p"/>
                </m:rPr>
                <w:rPr>
                  <w:sz w:val="24"/>
                  <w:szCs w:val="24"/>
                </w:rPr>
                <m:t>×</m:t>
              </m:r>
              <m:sSup>
                <m:e>
                  <m:r>
                    <w:rPr>
                      <w:sz w:val="24"/>
                      <w:szCs w:val="24"/>
                    </w:rPr>
                    <m:t>771.43</m:t>
                  </m:r>
                </m:e>
                <m:sup>
                  <m:r>
                    <w:rPr>
                      <w:sz w:val="24"/>
                      <w:szCs w:val="24"/>
                    </w:rPr>
                    <m:t>2</m:t>
                  </m:r>
                </m:sup>
              </m:sSup>
            </m:num>
            <m:den>
              <m:r>
                <w:rPr>
                  <w:sz w:val="24"/>
                  <w:szCs w:val="24"/>
                </w:rPr>
                <m:t>2</m:t>
              </m:r>
              <m:r>
                <m:rPr>
                  <m:sty m:val="p"/>
                </m:rPr>
                <w:rPr>
                  <w:sz w:val="24"/>
                  <w:szCs w:val="24"/>
                </w:rPr>
                <m:t>×</m:t>
              </m:r>
              <m:r>
                <w:rPr>
                  <w:sz w:val="24"/>
                  <w:szCs w:val="24"/>
                </w:rPr>
                <m:t>1200</m:t>
              </m:r>
            </m:den>
          </m:f>
          <m:r>
            <m:rPr>
              <m:sty m:val="p"/>
            </m:rPr>
            <w:rPr>
              <w:sz w:val="24"/>
              <w:szCs w:val="24"/>
            </w:rPr>
            <m:t>≈</m:t>
          </m:r>
          <m:r>
            <w:rPr>
              <w:sz w:val="24"/>
              <w:szCs w:val="24"/>
            </w:rPr>
            <m:t>2479.59</m:t>
          </m:r>
          <m:r>
            <w:rPr>
              <w:sz w:val="24"/>
              <w:szCs w:val="24"/>
            </w:rPr>
            <m:t> </m:t>
          </m:r>
          <m:r>
            <m:rPr>
              <m:nor/>
              <m:sty m:val="p"/>
            </m:rPr>
            <w:rPr>
              <w:sz w:val="24"/>
              <w:szCs w:val="24"/>
            </w:rPr>
            <m:t>元</m:t>
          </m:r>
        </m:oMath>
      </m:oMathPara>
    </w:p>
    <w:p xmlns:m="http://schemas.openxmlformats.org/officeDocument/2006/math">
      <w:pPr>
        <w:spacing w:before="60" w:after="60" w:line="360" w:lineRule="auto"/>
        <w:ind w:firstLine="0"/>
        <w:jc w:val="center"/>
      </w:pPr>
      <m:oMathPara>
        <m:oMathParaPr>
          <m:jc m:val="center"/>
        </m:oMathParaPr>
        <m:oMath>
          <m:r>
            <m:rPr>
              <m:nor/>
              <m:sty m:val="p"/>
            </m:rPr>
            <w:rPr>
              <w:sz w:val="24"/>
              <w:szCs w:val="24"/>
            </w:rPr>
            <m:t>年缺货成本</m:t>
          </m:r>
          <m:r>
            <m:rPr>
              <m:sty m:val="p"/>
            </m:rPr>
            <w:rPr>
              <w:sz w:val="24"/>
              <w:szCs w:val="24"/>
            </w:rPr>
            <m:t>=</m:t>
          </m:r>
          <m:f>
            <m:fPr>
              <m:type m:val="bar"/>
            </m:fPr>
            <m:num>
              <m:r>
                <w:rPr>
                  <w:sz w:val="24"/>
                  <w:szCs w:val="24"/>
                </w:rPr>
                <m:t>18</m:t>
              </m:r>
              <m:r>
                <m:rPr>
                  <m:sty m:val="p"/>
                </m:rPr>
                <w:rPr>
                  <w:sz w:val="24"/>
                  <w:szCs w:val="24"/>
                </w:rPr>
                <m:t>×</m:t>
              </m:r>
              <m:sSup>
                <m:e>
                  <m:r>
                    <w:rPr>
                      <w:sz w:val="24"/>
                      <w:szCs w:val="24"/>
                    </w:rPr>
                    <m:t>428.57</m:t>
                  </m:r>
                </m:e>
                <m:sup>
                  <m:r>
                    <w:rPr>
                      <w:sz w:val="24"/>
                      <w:szCs w:val="24"/>
                    </w:rPr>
                    <m:t>2</m:t>
                  </m:r>
                </m:sup>
              </m:sSup>
            </m:num>
            <m:den>
              <m:r>
                <w:rPr>
                  <w:sz w:val="24"/>
                  <w:szCs w:val="24"/>
                </w:rPr>
                <m:t>2</m:t>
              </m:r>
              <m:r>
                <m:rPr>
                  <m:sty m:val="p"/>
                </m:rPr>
                <w:rPr>
                  <w:sz w:val="24"/>
                  <w:szCs w:val="24"/>
                </w:rPr>
                <m:t>×</m:t>
              </m:r>
              <m:r>
                <w:rPr>
                  <w:sz w:val="24"/>
                  <w:szCs w:val="24"/>
                </w:rPr>
                <m:t>1200</m:t>
              </m:r>
            </m:den>
          </m:f>
          <m:r>
            <m:rPr>
              <m:sty m:val="p"/>
            </m:rPr>
            <w:rPr>
              <w:sz w:val="24"/>
              <w:szCs w:val="24"/>
            </w:rPr>
            <m:t>≈</m:t>
          </m:r>
          <m:r>
            <w:rPr>
              <w:sz w:val="24"/>
              <w:szCs w:val="24"/>
            </w:rPr>
            <m:t>1377.55</m:t>
          </m:r>
          <m:r>
            <w:rPr>
              <w:sz w:val="24"/>
              <w:szCs w:val="24"/>
            </w:rPr>
            <m:t> </m:t>
          </m:r>
          <m:r>
            <m:rPr>
              <m:nor/>
              <m:sty m:val="p"/>
            </m:rPr>
            <w:rPr>
              <w:sz w:val="24"/>
              <w:szCs w:val="24"/>
            </w:rPr>
            <m:t>元</m:t>
          </m:r>
        </m:oMath>
      </m:oMathPara>
    </w:p>
    <w:p xmlns:m="http://schemas.openxmlformats.org/officeDocument/2006/math">
      <w:pPr>
        <w:spacing w:before="60" w:after="60" w:line="360" w:lineRule="auto"/>
        <w:ind w:firstLine="0"/>
        <w:jc w:val="center"/>
      </w:pPr>
      <m:oMathPara>
        <m:oMathParaPr>
          <m:jc m:val="center"/>
        </m:oMathParaPr>
        <m:oMath>
          <m:r>
            <w:rPr>
              <w:sz w:val="24"/>
              <w:szCs w:val="24"/>
            </w:rPr>
            <m:t>T</m:t>
          </m:r>
          <m:sSub>
            <m:e>
              <m:r>
                <w:rPr>
                  <w:sz w:val="24"/>
                  <w:szCs w:val="24"/>
                </w:rPr>
                <m:t>C</m:t>
              </m:r>
            </m:e>
            <m:sub>
              <m:r>
                <m:rPr>
                  <m:nor/>
                  <m:sty m:val="p"/>
                </m:rPr>
                <w:rPr>
                  <w:sz w:val="24"/>
                  <w:szCs w:val="24"/>
                </w:rPr>
                <m:t>相关</m:t>
              </m:r>
            </m:sub>
          </m:sSub>
          <m:d>
            <m:dPr>
              <m:begChr m:val="("/>
              <m:endChr m:val=")"/>
              <m:sepChr m:val=""/>
              <m:grow/>
            </m:dPr>
            <m:e>
              <m:r>
                <w:rPr>
                  <w:sz w:val="24"/>
                  <w:szCs w:val="24"/>
                </w:rPr>
                <m:t>1200</m:t>
              </m:r>
            </m:e>
          </m:d>
          <m:r>
            <m:rPr>
              <m:sty m:val="p"/>
            </m:rPr>
            <w:rPr>
              <w:sz w:val="24"/>
              <w:szCs w:val="24"/>
            </w:rPr>
            <m:t>=</m:t>
          </m:r>
          <m:r>
            <w:rPr>
              <w:sz w:val="24"/>
              <w:szCs w:val="24"/>
            </w:rPr>
            <m:t>3000.00</m:t>
          </m:r>
          <m:r>
            <m:rPr>
              <m:sty m:val="p"/>
            </m:rPr>
            <w:rPr>
              <w:sz w:val="24"/>
              <w:szCs w:val="24"/>
            </w:rPr>
            <m:t>+</m:t>
          </m:r>
          <m:r>
            <w:rPr>
              <w:sz w:val="24"/>
              <w:szCs w:val="24"/>
            </w:rPr>
            <m:t>2479.59</m:t>
          </m:r>
          <m:r>
            <m:rPr>
              <m:sty m:val="p"/>
            </m:rPr>
            <w:rPr>
              <w:sz w:val="24"/>
              <w:szCs w:val="24"/>
            </w:rPr>
            <m:t>+</m:t>
          </m:r>
          <m:r>
            <w:rPr>
              <w:sz w:val="24"/>
              <w:szCs w:val="24"/>
            </w:rPr>
            <m:t>1377.55</m:t>
          </m:r>
          <m:r>
            <m:rPr>
              <m:sty m:val="p"/>
            </m:rPr>
            <w:rPr>
              <w:sz w:val="24"/>
              <w:szCs w:val="24"/>
            </w:rPr>
            <m:t>=</m:t>
          </m:r>
          <m:r>
            <w:rPr>
              <w:sz w:val="24"/>
              <w:szCs w:val="24"/>
            </w:rPr>
            <m:t>6857.14</m:t>
          </m:r>
          <m:r>
            <w:rPr>
              <w:sz w:val="24"/>
              <w:szCs w:val="24"/>
            </w:rPr>
            <m:t> </m:t>
          </m:r>
          <m:r>
            <m:rPr>
              <m:nor/>
              <m:sty m:val="p"/>
            </m:rPr>
            <w:rPr>
              <w:sz w:val="24"/>
              <w:szCs w:val="24"/>
            </w:rPr>
            <m:t>元</m:t>
          </m:r>
        </m:oMath>
      </m:oMathPara>
    </w:p>
    <w:p>
      <w:pPr>
        <w:spacing w:before="0" w:after="0" w:line="360" w:lineRule="auto"/>
        <w:ind w:firstLine="480"/>
        <w:jc w:val="both"/>
      </w:pPr>
      <w:r>
        <w:rPr>
          <w:rFonts w:ascii="Times New Roman" w:hAnsi="Times New Roman" w:cs="Times New Roman" w:eastAsia="宋体"/>
          <w:bCs/>
          <w:b/>
          <w:sz w:val="24"/>
          <w:szCs w:val="24"/>
        </w:rPr>
        <w:t xml:space="preserve">第三步：计算两种方案的年总库存成本（含采购成本）</w:t>
      </w:r>
    </w:p>
    <w:p xmlns:m="http://schemas.openxmlformats.org/officeDocument/2006/math">
      <w:pPr>
        <w:spacing w:before="60" w:after="60" w:line="360" w:lineRule="auto"/>
        <w:ind w:firstLine="0"/>
        <w:jc w:val="center"/>
      </w:pPr>
      <m:oMathPara>
        <m:oMathParaPr>
          <m:jc m:val="center"/>
        </m:oMathParaPr>
        <m:oMath>
          <m:r>
            <w:rPr>
              <w:sz w:val="24"/>
              <w:szCs w:val="24"/>
            </w:rPr>
            <m:t>T</m:t>
          </m:r>
          <m:sSub>
            <m:e>
              <m:r>
                <w:rPr>
                  <w:sz w:val="24"/>
                  <w:szCs w:val="24"/>
                </w:rPr>
                <m:t>C</m:t>
              </m:r>
            </m:e>
            <m:sub>
              <m:r>
                <m:rPr>
                  <m:nor/>
                  <m:sty m:val="p"/>
                </m:rPr>
                <w:rPr>
                  <w:sz w:val="24"/>
                  <w:szCs w:val="24"/>
                </w:rPr>
                <m:t>总</m:t>
              </m:r>
            </m:sub>
          </m:sSub>
          <m:r>
            <m:rPr>
              <m:sty m:val="p"/>
            </m:rPr>
            <w:rPr>
              <w:sz w:val="24"/>
              <w:szCs w:val="24"/>
            </w:rPr>
            <m:t>=</m:t>
          </m:r>
          <m:r>
            <w:rPr>
              <w:sz w:val="24"/>
              <w:szCs w:val="24"/>
            </w:rPr>
            <m:t>P</m:t>
          </m:r>
          <m:r>
            <m:rPr>
              <m:sty m:val="p"/>
            </m:rPr>
            <w:rPr>
              <w:sz w:val="24"/>
              <w:szCs w:val="24"/>
            </w:rPr>
            <m:t>⋅</m:t>
          </m:r>
          <m:r>
            <w:rPr>
              <w:sz w:val="24"/>
              <w:szCs w:val="24"/>
            </w:rPr>
            <m:t>D</m:t>
          </m:r>
          <m:r>
            <m:rPr>
              <m:sty m:val="p"/>
            </m:rPr>
            <w:rPr>
              <w:sz w:val="24"/>
              <w:szCs w:val="24"/>
            </w:rPr>
            <m:t>+</m:t>
          </m:r>
          <m:r>
            <w:rPr>
              <w:sz w:val="24"/>
              <w:szCs w:val="24"/>
            </w:rPr>
            <m:t>T</m:t>
          </m:r>
          <m:sSub>
            <m:e>
              <m:r>
                <w:rPr>
                  <w:sz w:val="24"/>
                  <w:szCs w:val="24"/>
                </w:rPr>
                <m:t>C</m:t>
              </m:r>
            </m:e>
            <m:sub>
              <m:r>
                <m:rPr>
                  <m:nor/>
                  <m:sty m:val="p"/>
                </m:rPr>
                <w:rPr>
                  <w:sz w:val="24"/>
                  <w:szCs w:val="24"/>
                </w:rPr>
                <m:t>相关</m:t>
              </m:r>
            </m:sub>
          </m:sSub>
        </m:oMath>
      </m:oMathPara>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方案 A（不接受折扣，</w:t>
      </w:r>
      <m:oMath>
        <m:r>
          <w:rPr>
            <w:sz w:val="24"/>
            <w:szCs w:val="24"/>
          </w:rPr>
          <m:t>Q</m:t>
        </m:r>
        <m:r>
          <m:rPr>
            <m:sty m:val="p"/>
          </m:rPr>
          <w:rPr>
            <w:sz w:val="24"/>
            <w:szCs w:val="24"/>
          </w:rPr>
          <m:t>=</m:t>
        </m:r>
        <m:r>
          <w:rPr>
            <w:sz w:val="24"/>
            <w:szCs w:val="24"/>
          </w:rPr>
          <m:t>1058.30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件，</w:t>
      </w:r>
      <m:oMath>
        <m:sSub>
          <m:e>
            <m:r>
              <w:rPr>
                <w:sz w:val="24"/>
                <w:szCs w:val="24"/>
              </w:rPr>
              <m:t>P</m:t>
            </m:r>
          </m:e>
          <m:sub>
            <m:r>
              <w:rPr>
                <w:sz w:val="24"/>
                <w:szCs w:val="24"/>
              </w:rPr>
              <m:t>1</m:t>
            </m:r>
          </m:sub>
        </m:sSub>
        <m:r>
          <m:rPr>
            <m:sty m:val="p"/>
          </m:rPr>
          <w:rPr>
            <w:sz w:val="24"/>
            <w:szCs w:val="24"/>
          </w:rPr>
          <m:t>=</m:t>
        </m:r>
        <m:r>
          <w:rPr>
            <w:sz w:val="24"/>
            <w:szCs w:val="24"/>
          </w:rPr>
          <m:t>40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元）：</w:t>
      </w:r>
    </w:p>
    <w:p xmlns:m="http://schemas.openxmlformats.org/officeDocument/2006/math">
      <w:pPr>
        <w:spacing w:before="60" w:after="60" w:line="360" w:lineRule="auto"/>
        <w:ind w:firstLine="0"/>
        <w:jc w:val="center"/>
      </w:pPr>
      <m:oMathPara>
        <m:oMathParaPr>
          <m:jc m:val="center"/>
        </m:oMathParaPr>
        <m:oMath>
          <m:r>
            <w:rPr>
              <w:sz w:val="24"/>
              <w:szCs w:val="24"/>
            </w:rPr>
            <m:t>T</m:t>
          </m:r>
          <m:sSub>
            <m:e>
              <m:r>
                <w:rPr>
                  <w:sz w:val="24"/>
                  <w:szCs w:val="24"/>
                </w:rPr>
                <m:t>C</m:t>
              </m:r>
            </m:e>
            <m:sub>
              <m:r>
                <w:rPr>
                  <w:sz w:val="24"/>
                  <w:szCs w:val="24"/>
                </w:rPr>
                <m:t>A</m:t>
              </m:r>
            </m:sub>
          </m:sSub>
          <m:r>
            <m:rPr>
              <m:sty m:val="p"/>
            </m:rPr>
            <w:rPr>
              <w:sz w:val="24"/>
              <w:szCs w:val="24"/>
            </w:rPr>
            <m:t>=</m:t>
          </m:r>
          <m:r>
            <w:rPr>
              <w:sz w:val="24"/>
              <w:szCs w:val="24"/>
            </w:rPr>
            <m:t>40</m:t>
          </m:r>
          <m:r>
            <m:rPr>
              <m:sty m:val="p"/>
            </m:rPr>
            <w:rPr>
              <w:sz w:val="24"/>
              <w:szCs w:val="24"/>
            </w:rPr>
            <m:t>×</m:t>
          </m:r>
          <m:r>
            <w:rPr>
              <w:sz w:val="24"/>
              <w:szCs w:val="24"/>
            </w:rPr>
            <m:t>15000</m:t>
          </m:r>
          <m:r>
            <m:rPr>
              <m:sty m:val="p"/>
            </m:rPr>
            <w:rPr>
              <w:sz w:val="24"/>
              <w:szCs w:val="24"/>
            </w:rPr>
            <m:t>+</m:t>
          </m:r>
          <m:r>
            <w:rPr>
              <w:sz w:val="24"/>
              <w:szCs w:val="24"/>
            </w:rPr>
            <m:t>6803.36</m:t>
          </m:r>
          <m:r>
            <m:rPr>
              <m:sty m:val="p"/>
            </m:rPr>
            <w:rPr>
              <w:sz w:val="24"/>
              <w:szCs w:val="24"/>
            </w:rPr>
            <m:t>=</m:t>
          </m:r>
          <m:r>
            <w:rPr>
              <w:sz w:val="24"/>
              <w:szCs w:val="24"/>
            </w:rPr>
            <m:t>600000</m:t>
          </m:r>
          <m:r>
            <m:rPr>
              <m:sty m:val="p"/>
            </m:rPr>
            <w:rPr>
              <w:sz w:val="24"/>
              <w:szCs w:val="24"/>
            </w:rPr>
            <m:t>+</m:t>
          </m:r>
          <m:r>
            <w:rPr>
              <w:sz w:val="24"/>
              <w:szCs w:val="24"/>
            </w:rPr>
            <m:t>6803.36</m:t>
          </m:r>
          <m:r>
            <m:rPr>
              <m:sty m:val="p"/>
            </m:rPr>
            <w:rPr>
              <w:sz w:val="24"/>
              <w:szCs w:val="24"/>
            </w:rPr>
            <m:t>=</m:t>
          </m:r>
          <m:r>
            <w:rPr>
              <w:sz w:val="24"/>
              <w:szCs w:val="24"/>
            </w:rPr>
            <m:t>606803.36</m:t>
          </m:r>
          <m:r>
            <w:rPr>
              <w:sz w:val="24"/>
              <w:szCs w:val="24"/>
            </w:rPr>
            <m:t> </m:t>
          </m:r>
          <m:r>
            <m:rPr>
              <m:nor/>
              <m:sty m:val="p"/>
            </m:rPr>
            <w:rPr>
              <w:sz w:val="24"/>
              <w:szCs w:val="24"/>
            </w:rPr>
            <m:t>元</m:t>
          </m:r>
        </m:oMath>
      </m:oMathPara>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方案 B（接受折扣，</w:t>
      </w:r>
      <m:oMath>
        <m:r>
          <w:rPr>
            <w:sz w:val="24"/>
            <w:szCs w:val="24"/>
          </w:rPr>
          <m:t>Q</m:t>
        </m:r>
        <m:r>
          <m:rPr>
            <m:sty m:val="p"/>
          </m:rPr>
          <w:rPr>
            <w:sz w:val="24"/>
            <w:szCs w:val="24"/>
          </w:rPr>
          <m:t>=</m:t>
        </m:r>
        <m:r>
          <w:rPr>
            <w:sz w:val="24"/>
            <w:szCs w:val="24"/>
          </w:rPr>
          <m:t>1200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件，</w:t>
      </w:r>
      <m:oMath>
        <m:sSub>
          <m:e>
            <m:r>
              <w:rPr>
                <w:sz w:val="24"/>
                <w:szCs w:val="24"/>
              </w:rPr>
              <m:t>P</m:t>
            </m:r>
          </m:e>
          <m:sub>
            <m:r>
              <w:rPr>
                <w:sz w:val="24"/>
                <w:szCs w:val="24"/>
              </w:rPr>
              <m:t>2</m:t>
            </m:r>
          </m:sub>
        </m:sSub>
        <m:r>
          <m:rPr>
            <m:sty m:val="p"/>
          </m:rPr>
          <w:rPr>
            <w:sz w:val="24"/>
            <w:szCs w:val="24"/>
          </w:rPr>
          <m:t>=</m:t>
        </m:r>
        <m:r>
          <w:rPr>
            <w:sz w:val="24"/>
            <w:szCs w:val="24"/>
          </w:rPr>
          <m:t>38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元）：</w:t>
      </w:r>
    </w:p>
    <w:p xmlns:m="http://schemas.openxmlformats.org/officeDocument/2006/math">
      <w:pPr>
        <w:spacing w:before="60" w:after="60" w:line="360" w:lineRule="auto"/>
        <w:ind w:firstLine="0"/>
        <w:jc w:val="center"/>
      </w:pPr>
      <m:oMathPara>
        <m:oMathParaPr>
          <m:jc m:val="center"/>
        </m:oMathParaPr>
        <m:oMath>
          <m:r>
            <w:rPr>
              <w:sz w:val="24"/>
              <w:szCs w:val="24"/>
            </w:rPr>
            <m:t>T</m:t>
          </m:r>
          <m:sSub>
            <m:e>
              <m:r>
                <w:rPr>
                  <w:sz w:val="24"/>
                  <w:szCs w:val="24"/>
                </w:rPr>
                <m:t>C</m:t>
              </m:r>
            </m:e>
            <m:sub>
              <m:r>
                <w:rPr>
                  <w:sz w:val="24"/>
                  <w:szCs w:val="24"/>
                </w:rPr>
                <m:t>B</m:t>
              </m:r>
            </m:sub>
          </m:sSub>
          <m:r>
            <m:rPr>
              <m:sty m:val="p"/>
            </m:rPr>
            <w:rPr>
              <w:sz w:val="24"/>
              <w:szCs w:val="24"/>
            </w:rPr>
            <m:t>=</m:t>
          </m:r>
          <m:r>
            <w:rPr>
              <w:sz w:val="24"/>
              <w:szCs w:val="24"/>
            </w:rPr>
            <m:t>38</m:t>
          </m:r>
          <m:r>
            <m:rPr>
              <m:sty m:val="p"/>
            </m:rPr>
            <w:rPr>
              <w:sz w:val="24"/>
              <w:szCs w:val="24"/>
            </w:rPr>
            <m:t>×</m:t>
          </m:r>
          <m:r>
            <w:rPr>
              <w:sz w:val="24"/>
              <w:szCs w:val="24"/>
            </w:rPr>
            <m:t>15000</m:t>
          </m:r>
          <m:r>
            <m:rPr>
              <m:sty m:val="p"/>
            </m:rPr>
            <w:rPr>
              <w:sz w:val="24"/>
              <w:szCs w:val="24"/>
            </w:rPr>
            <m:t>+</m:t>
          </m:r>
          <m:r>
            <w:rPr>
              <w:sz w:val="24"/>
              <w:szCs w:val="24"/>
            </w:rPr>
            <m:t>6857.14</m:t>
          </m:r>
          <m:r>
            <m:rPr>
              <m:sty m:val="p"/>
            </m:rPr>
            <w:rPr>
              <w:sz w:val="24"/>
              <w:szCs w:val="24"/>
            </w:rPr>
            <m:t>=</m:t>
          </m:r>
          <m:r>
            <w:rPr>
              <w:sz w:val="24"/>
              <w:szCs w:val="24"/>
            </w:rPr>
            <m:t>570000</m:t>
          </m:r>
          <m:r>
            <m:rPr>
              <m:sty m:val="p"/>
            </m:rPr>
            <w:rPr>
              <w:sz w:val="24"/>
              <w:szCs w:val="24"/>
            </w:rPr>
            <m:t>+</m:t>
          </m:r>
          <m:r>
            <w:rPr>
              <w:sz w:val="24"/>
              <w:szCs w:val="24"/>
            </w:rPr>
            <m:t>6857.14</m:t>
          </m:r>
          <m:r>
            <m:rPr>
              <m:sty m:val="p"/>
            </m:rPr>
            <w:rPr>
              <w:sz w:val="24"/>
              <w:szCs w:val="24"/>
            </w:rPr>
            <m:t>=</m:t>
          </m:r>
          <m:r>
            <w:rPr>
              <w:sz w:val="24"/>
              <w:szCs w:val="24"/>
            </w:rPr>
            <m:t>576857.14</m:t>
          </m:r>
          <m:r>
            <w:rPr>
              <w:sz w:val="24"/>
              <w:szCs w:val="24"/>
            </w:rPr>
            <m:t> </m:t>
          </m:r>
          <m:r>
            <m:rPr>
              <m:nor/>
              <m:sty m:val="p"/>
            </m:rPr>
            <w:rPr>
              <w:sz w:val="24"/>
              <w:szCs w:val="24"/>
            </w:rPr>
            <m:t>元</m:t>
          </m:r>
        </m:oMath>
      </m:oMathPara>
    </w:p>
    <w:p>
      <w:pPr>
        <w:spacing w:before="0" w:after="0" w:line="360" w:lineRule="auto"/>
        <w:ind w:firstLine="480"/>
        <w:jc w:val="both"/>
      </w:pPr>
      <w:r>
        <w:rPr>
          <w:rFonts w:ascii="Times New Roman" w:hAnsi="Times New Roman" w:cs="Times New Roman" w:eastAsia="宋体"/>
          <w:bCs/>
          <w:b/>
          <w:sz w:val="24"/>
          <w:szCs w:val="24"/>
        </w:rPr>
        <w:t xml:space="preserve">第四步：对比与决策</w:t>
      </w:r>
    </w:p>
    <w:tbl>
      <w:tblPr>
        <w:tblW w:w="5000" w:type="pct"/>
        <w:jc w:val="center"/>
        <w:tblBorders>
          <w:top w:val="single" w:sz="12" w:color="000000"/>
          <w:bottom w:val="single" w:sz="12" w:color="000000"/>
          <w:left w:val="single" w:sz="4" w:color="000000"/>
          <w:right w:val="single" w:sz="4" w:color="000000"/>
          <w:insideH w:val="single" w:sz="4" w:color="000000"/>
          <w:insideV w:val="single" w:sz="4" w:color="000000"/>
        </w:tblBorders>
      </w:tblPr>
      <w:tblGrid>
        <w:gridCol w:w="1667"/>
        <w:gridCol w:w="2084"/>
        <w:gridCol w:w="2084"/>
        <w:gridCol w:w="2084"/>
      </w:tblGrid>
      <w:tr>
        <w:trPr>
          <w:tblHeader w:val="true"/>
        </w:trPr>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项目</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方案 A：不接受折扣</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方案 B：接受折扣</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差额（B − A）</w:t>
            </w:r>
          </w:p>
        </w:tc>
      </w:tr>
      <w:tr>
        <w:tc>
          <w:tcPr/>
          <w:p>
            <w:pPr>
              <w:spacing w:before="20" w:after="20" w:line="276" w:lineRule="auto"/>
              <w:ind w:firstLine="0"/>
              <w:jc w:val="center"/>
            </w:pPr>
            <w:r>
              <w:rPr>
                <w:rFonts w:ascii="Times New Roman" w:hAnsi="Times New Roman" w:cs="Times New Roman" w:eastAsia="宋体"/>
                <w:sz w:val="21"/>
                <w:szCs w:val="21"/>
              </w:rPr>
              <w:t xml:space="preserve">订货批量（件）</w:t>
            </w:r>
          </w:p>
        </w:tc>
        <w:tc>
          <w:tcPr/>
          <w:p>
            <w:pPr>
              <w:spacing w:before="20" w:after="20" w:line="276" w:lineRule="auto"/>
              <w:ind w:firstLine="0"/>
              <w:jc w:val="center"/>
            </w:pPr>
            <w:r>
              <w:rPr>
                <w:rFonts w:ascii="Times New Roman" w:hAnsi="Times New Roman" w:cs="Times New Roman" w:eastAsia="宋体"/>
                <w:sz w:val="21"/>
                <w:szCs w:val="21"/>
              </w:rPr>
              <w:t xml:space="preserve">1058.30</w:t>
            </w:r>
          </w:p>
        </w:tc>
        <w:tc>
          <w:tcPr/>
          <w:p>
            <w:pPr>
              <w:spacing w:before="20" w:after="20" w:line="276" w:lineRule="auto"/>
              <w:ind w:firstLine="0"/>
              <w:jc w:val="center"/>
            </w:pPr>
            <w:r>
              <w:rPr>
                <w:rFonts w:ascii="Times New Roman" w:hAnsi="Times New Roman" w:cs="Times New Roman" w:eastAsia="宋体"/>
                <w:sz w:val="21"/>
                <w:szCs w:val="21"/>
              </w:rPr>
              <w:t xml:space="preserve">1200</w:t>
            </w:r>
          </w:p>
        </w:tc>
        <w:tc>
          <w:tcPr/>
          <w:p>
            <w:pPr>
              <w:spacing w:before="20" w:after="20" w:line="276" w:lineRule="auto"/>
              <w:ind w:firstLine="0"/>
              <w:jc w:val="center"/>
            </w:pPr>
            <w:r>
              <w:rPr>
                <w:rFonts w:ascii="Times New Roman" w:hAnsi="Times New Roman" w:cs="Times New Roman" w:eastAsia="宋体"/>
                <w:sz w:val="21"/>
                <w:szCs w:val="21"/>
              </w:rPr>
              <w:t xml:space="preserve">+141.70</w:t>
            </w:r>
          </w:p>
        </w:tc>
      </w:tr>
      <w:tr>
        <w:tc>
          <w:tcPr/>
          <w:p>
            <w:pPr>
              <w:spacing w:before="20" w:after="20" w:line="276" w:lineRule="auto"/>
              <w:ind w:firstLine="0"/>
              <w:jc w:val="center"/>
            </w:pPr>
            <w:r>
              <w:rPr>
                <w:rFonts w:ascii="Times New Roman" w:hAnsi="Times New Roman" w:cs="Times New Roman" w:eastAsia="宋体"/>
                <w:sz w:val="21"/>
                <w:szCs w:val="21"/>
              </w:rPr>
              <w:t xml:space="preserve">最大缺货量（件）</w:t>
            </w:r>
          </w:p>
        </w:tc>
        <w:tc>
          <w:tcPr/>
          <w:p>
            <w:pPr>
              <w:spacing w:before="20" w:after="20" w:line="276" w:lineRule="auto"/>
              <w:ind w:firstLine="0"/>
              <w:jc w:val="center"/>
            </w:pPr>
            <w:r>
              <w:rPr>
                <w:rFonts w:ascii="Times New Roman" w:hAnsi="Times New Roman" w:cs="Times New Roman" w:eastAsia="宋体"/>
                <w:sz w:val="21"/>
                <w:szCs w:val="21"/>
              </w:rPr>
              <w:t xml:space="preserve">377.96</w:t>
            </w:r>
          </w:p>
        </w:tc>
        <w:tc>
          <w:tcPr/>
          <w:p>
            <w:pPr>
              <w:spacing w:before="20" w:after="20" w:line="276" w:lineRule="auto"/>
              <w:ind w:firstLine="0"/>
              <w:jc w:val="center"/>
            </w:pPr>
            <w:r>
              <w:rPr>
                <w:rFonts w:ascii="Times New Roman" w:hAnsi="Times New Roman" w:cs="Times New Roman" w:eastAsia="宋体"/>
                <w:sz w:val="21"/>
                <w:szCs w:val="21"/>
              </w:rPr>
              <w:t xml:space="preserve">428.57</w:t>
            </w:r>
          </w:p>
        </w:tc>
        <w:tc>
          <w:tcPr/>
          <w:p>
            <w:pPr>
              <w:spacing w:before="20" w:after="20" w:line="276" w:lineRule="auto"/>
              <w:ind w:firstLine="0"/>
              <w:jc w:val="center"/>
            </w:pPr>
            <w:r>
              <w:rPr>
                <w:rFonts w:ascii="Times New Roman" w:hAnsi="Times New Roman" w:cs="Times New Roman" w:eastAsia="宋体"/>
                <w:sz w:val="21"/>
                <w:szCs w:val="21"/>
              </w:rPr>
              <w:t xml:space="preserve">+50.61</w:t>
            </w:r>
          </w:p>
        </w:tc>
      </w:tr>
      <w:tr>
        <w:tc>
          <w:tcPr/>
          <w:p>
            <w:pPr>
              <w:spacing w:before="20" w:after="20" w:line="276" w:lineRule="auto"/>
              <w:ind w:firstLine="0"/>
              <w:jc w:val="center"/>
            </w:pPr>
            <w:r>
              <w:rPr>
                <w:rFonts w:ascii="Times New Roman" w:hAnsi="Times New Roman" w:cs="Times New Roman" w:eastAsia="宋体"/>
                <w:sz w:val="21"/>
                <w:szCs w:val="21"/>
              </w:rPr>
              <w:t xml:space="preserve">年订货次数（次）</w:t>
            </w:r>
          </w:p>
        </w:tc>
        <w:tc>
          <w:tcPr/>
          <w:p>
            <w:pPr>
              <w:spacing w:before="20" w:after="20" w:line="276" w:lineRule="auto"/>
              <w:ind w:firstLine="0"/>
              <w:jc w:val="center"/>
            </w:pPr>
            <w:r>
              <w:rPr>
                <w:rFonts w:ascii="Times New Roman" w:hAnsi="Times New Roman" w:cs="Times New Roman" w:eastAsia="宋体"/>
                <w:sz w:val="21"/>
                <w:szCs w:val="21"/>
              </w:rPr>
              <w:t xml:space="preserve">14.17</w:t>
            </w:r>
          </w:p>
        </w:tc>
        <w:tc>
          <w:tcPr/>
          <w:p>
            <w:pPr>
              <w:spacing w:before="20" w:after="20" w:line="276" w:lineRule="auto"/>
              <w:ind w:firstLine="0"/>
              <w:jc w:val="center"/>
            </w:pPr>
            <w:r>
              <w:rPr>
                <w:rFonts w:ascii="Times New Roman" w:hAnsi="Times New Roman" w:cs="Times New Roman" w:eastAsia="宋体"/>
                <w:sz w:val="21"/>
                <w:szCs w:val="21"/>
              </w:rPr>
              <w:t xml:space="preserve">12.5</w:t>
            </w:r>
          </w:p>
        </w:tc>
        <w:tc>
          <w:tcPr/>
          <w:p>
            <w:pPr>
              <w:spacing w:before="20" w:after="20" w:line="276" w:lineRule="auto"/>
              <w:ind w:firstLine="0"/>
              <w:jc w:val="center"/>
            </w:pPr>
            <w:r>
              <w:rPr>
                <w:rFonts w:ascii="Times New Roman" w:hAnsi="Times New Roman" w:cs="Times New Roman" w:eastAsia="宋体"/>
                <w:sz w:val="21"/>
                <w:szCs w:val="21"/>
              </w:rPr>
              <w:t xml:space="preserve">−1.67</w:t>
            </w:r>
          </w:p>
        </w:tc>
      </w:tr>
      <w:tr>
        <w:tc>
          <w:tcPr/>
          <w:p>
            <w:pPr>
              <w:spacing w:before="20" w:after="20" w:line="276" w:lineRule="auto"/>
              <w:ind w:firstLine="0"/>
              <w:jc w:val="center"/>
            </w:pPr>
            <w:r>
              <w:rPr>
                <w:rFonts w:ascii="Times New Roman" w:hAnsi="Times New Roman" w:cs="Times New Roman" w:eastAsia="宋体"/>
                <w:sz w:val="21"/>
                <w:szCs w:val="21"/>
              </w:rPr>
              <w:t xml:space="preserve">年订货成本（元）</w:t>
            </w:r>
          </w:p>
        </w:tc>
        <w:tc>
          <w:tcPr/>
          <w:p>
            <w:pPr>
              <w:spacing w:before="20" w:after="20" w:line="276" w:lineRule="auto"/>
              <w:ind w:firstLine="0"/>
              <w:jc w:val="center"/>
            </w:pPr>
            <w:r>
              <w:rPr>
                <w:rFonts w:ascii="Times New Roman" w:hAnsi="Times New Roman" w:cs="Times New Roman" w:eastAsia="宋体"/>
                <w:sz w:val="21"/>
                <w:szCs w:val="21"/>
              </w:rPr>
              <w:t xml:space="preserve">3401.68</w:t>
            </w:r>
          </w:p>
        </w:tc>
        <w:tc>
          <w:tcPr/>
          <w:p>
            <w:pPr>
              <w:spacing w:before="20" w:after="20" w:line="276" w:lineRule="auto"/>
              <w:ind w:firstLine="0"/>
              <w:jc w:val="center"/>
            </w:pPr>
            <w:r>
              <w:rPr>
                <w:rFonts w:ascii="Times New Roman" w:hAnsi="Times New Roman" w:cs="Times New Roman" w:eastAsia="宋体"/>
                <w:sz w:val="21"/>
                <w:szCs w:val="21"/>
              </w:rPr>
              <w:t xml:space="preserve">3000.00</w:t>
            </w:r>
          </w:p>
        </w:tc>
        <w:tc>
          <w:tcPr/>
          <w:p>
            <w:pPr>
              <w:spacing w:before="20" w:after="20" w:line="276" w:lineRule="auto"/>
              <w:ind w:firstLine="0"/>
              <w:jc w:val="center"/>
            </w:pPr>
            <w:r>
              <w:rPr>
                <w:rFonts w:ascii="Times New Roman" w:hAnsi="Times New Roman" w:cs="Times New Roman" w:eastAsia="宋体"/>
                <w:sz w:val="21"/>
                <w:szCs w:val="21"/>
              </w:rPr>
              <w:t xml:space="preserve">−401.68</w:t>
            </w:r>
          </w:p>
        </w:tc>
      </w:tr>
      <w:tr>
        <w:tc>
          <w:tcPr/>
          <w:p>
            <w:pPr>
              <w:spacing w:before="20" w:after="20" w:line="276" w:lineRule="auto"/>
              <w:ind w:firstLine="0"/>
              <w:jc w:val="center"/>
            </w:pPr>
            <w:r>
              <w:rPr>
                <w:rFonts w:ascii="Times New Roman" w:hAnsi="Times New Roman" w:cs="Times New Roman" w:eastAsia="宋体"/>
                <w:sz w:val="21"/>
                <w:szCs w:val="21"/>
              </w:rPr>
              <w:t xml:space="preserve">年持有成本（元）</w:t>
            </w:r>
          </w:p>
        </w:tc>
        <w:tc>
          <w:tcPr/>
          <w:p>
            <w:pPr>
              <w:spacing w:before="20" w:after="20" w:line="276" w:lineRule="auto"/>
              <w:ind w:firstLine="0"/>
              <w:jc w:val="center"/>
            </w:pPr>
            <w:r>
              <w:rPr>
                <w:rFonts w:ascii="Times New Roman" w:hAnsi="Times New Roman" w:cs="Times New Roman" w:eastAsia="宋体"/>
                <w:sz w:val="21"/>
                <w:szCs w:val="21"/>
              </w:rPr>
              <w:t xml:space="preserve">2186.79</w:t>
            </w:r>
          </w:p>
        </w:tc>
        <w:tc>
          <w:tcPr/>
          <w:p>
            <w:pPr>
              <w:spacing w:before="20" w:after="20" w:line="276" w:lineRule="auto"/>
              <w:ind w:firstLine="0"/>
              <w:jc w:val="center"/>
            </w:pPr>
            <w:r>
              <w:rPr>
                <w:rFonts w:ascii="Times New Roman" w:hAnsi="Times New Roman" w:cs="Times New Roman" w:eastAsia="宋体"/>
                <w:sz w:val="21"/>
                <w:szCs w:val="21"/>
              </w:rPr>
              <w:t xml:space="preserve">2479.59</w:t>
            </w:r>
          </w:p>
        </w:tc>
        <w:tc>
          <w:tcPr/>
          <w:p>
            <w:pPr>
              <w:spacing w:before="20" w:after="20" w:line="276" w:lineRule="auto"/>
              <w:ind w:firstLine="0"/>
              <w:jc w:val="center"/>
            </w:pPr>
            <w:r>
              <w:rPr>
                <w:rFonts w:ascii="Times New Roman" w:hAnsi="Times New Roman" w:cs="Times New Roman" w:eastAsia="宋体"/>
                <w:sz w:val="21"/>
                <w:szCs w:val="21"/>
              </w:rPr>
              <w:t xml:space="preserve">+292.80</w:t>
            </w:r>
          </w:p>
        </w:tc>
      </w:tr>
      <w:tr>
        <w:tc>
          <w:tcPr/>
          <w:p>
            <w:pPr>
              <w:spacing w:before="20" w:after="20" w:line="276" w:lineRule="auto"/>
              <w:ind w:firstLine="0"/>
              <w:jc w:val="center"/>
            </w:pPr>
            <w:r>
              <w:rPr>
                <w:rFonts w:ascii="Times New Roman" w:hAnsi="Times New Roman" w:cs="Times New Roman" w:eastAsia="宋体"/>
                <w:sz w:val="21"/>
                <w:szCs w:val="21"/>
              </w:rPr>
              <w:t xml:space="preserve">年缺货成本（元）</w:t>
            </w:r>
          </w:p>
        </w:tc>
        <w:tc>
          <w:tcPr/>
          <w:p>
            <w:pPr>
              <w:spacing w:before="20" w:after="20" w:line="276" w:lineRule="auto"/>
              <w:ind w:firstLine="0"/>
              <w:jc w:val="center"/>
            </w:pPr>
            <w:r>
              <w:rPr>
                <w:rFonts w:ascii="Times New Roman" w:hAnsi="Times New Roman" w:cs="Times New Roman" w:eastAsia="宋体"/>
                <w:sz w:val="21"/>
                <w:szCs w:val="21"/>
              </w:rPr>
              <w:t xml:space="preserve">1214.89</w:t>
            </w:r>
          </w:p>
        </w:tc>
        <w:tc>
          <w:tcPr/>
          <w:p>
            <w:pPr>
              <w:spacing w:before="20" w:after="20" w:line="276" w:lineRule="auto"/>
              <w:ind w:firstLine="0"/>
              <w:jc w:val="center"/>
            </w:pPr>
            <w:r>
              <w:rPr>
                <w:rFonts w:ascii="Times New Roman" w:hAnsi="Times New Roman" w:cs="Times New Roman" w:eastAsia="宋体"/>
                <w:sz w:val="21"/>
                <w:szCs w:val="21"/>
              </w:rPr>
              <w:t xml:space="preserve">1377.55</w:t>
            </w:r>
          </w:p>
        </w:tc>
        <w:tc>
          <w:tcPr/>
          <w:p>
            <w:pPr>
              <w:spacing w:before="20" w:after="20" w:line="276" w:lineRule="auto"/>
              <w:ind w:firstLine="0"/>
              <w:jc w:val="center"/>
            </w:pPr>
            <w:r>
              <w:rPr>
                <w:rFonts w:ascii="Times New Roman" w:hAnsi="Times New Roman" w:cs="Times New Roman" w:eastAsia="宋体"/>
                <w:sz w:val="21"/>
                <w:szCs w:val="21"/>
              </w:rPr>
              <w:t xml:space="preserve">+162.66</w:t>
            </w:r>
          </w:p>
        </w:tc>
      </w:tr>
      <w:tr>
        <w:tc>
          <w:tcPr/>
          <w:p>
            <w:pPr>
              <w:spacing w:before="20" w:after="20" w:line="276" w:lineRule="auto"/>
              <w:ind w:firstLine="0"/>
              <w:jc w:val="center"/>
            </w:pPr>
            <w:r>
              <w:rPr>
                <w:rFonts w:ascii="Times New Roman" w:hAnsi="Times New Roman" w:cs="Times New Roman" w:eastAsia="宋体"/>
                <w:sz w:val="21"/>
                <w:szCs w:val="21"/>
              </w:rPr>
              <w:t xml:space="preserve">年相关成本小计（元）</w:t>
            </w:r>
          </w:p>
        </w:tc>
        <w:tc>
          <w:tcPr/>
          <w:p>
            <w:pPr>
              <w:spacing w:before="20" w:after="20" w:line="276" w:lineRule="auto"/>
              <w:ind w:firstLine="0"/>
              <w:jc w:val="center"/>
            </w:pPr>
            <w:r>
              <w:rPr>
                <w:rFonts w:ascii="Times New Roman" w:hAnsi="Times New Roman" w:cs="Times New Roman" w:eastAsia="宋体"/>
                <w:sz w:val="21"/>
                <w:szCs w:val="21"/>
              </w:rPr>
              <w:t xml:space="preserve">6803.36</w:t>
            </w:r>
          </w:p>
        </w:tc>
        <w:tc>
          <w:tcPr/>
          <w:p>
            <w:pPr>
              <w:spacing w:before="20" w:after="20" w:line="276" w:lineRule="auto"/>
              <w:ind w:firstLine="0"/>
              <w:jc w:val="center"/>
            </w:pPr>
            <w:r>
              <w:rPr>
                <w:rFonts w:ascii="Times New Roman" w:hAnsi="Times New Roman" w:cs="Times New Roman" w:eastAsia="宋体"/>
                <w:sz w:val="21"/>
                <w:szCs w:val="21"/>
              </w:rPr>
              <w:t xml:space="preserve">6857.14</w:t>
            </w:r>
          </w:p>
        </w:tc>
        <w:tc>
          <w:tcPr/>
          <w:p>
            <w:pPr>
              <w:spacing w:before="20" w:after="20" w:line="276" w:lineRule="auto"/>
              <w:ind w:firstLine="0"/>
              <w:jc w:val="center"/>
            </w:pPr>
            <w:r>
              <w:rPr>
                <w:rFonts w:ascii="Times New Roman" w:hAnsi="Times New Roman" w:cs="Times New Roman" w:eastAsia="宋体"/>
                <w:sz w:val="21"/>
                <w:szCs w:val="21"/>
              </w:rPr>
              <w:t xml:space="preserve">+53.78</w:t>
            </w:r>
          </w:p>
        </w:tc>
      </w:tr>
      <w:tr>
        <w:tc>
          <w:tcPr/>
          <w:p>
            <w:pPr>
              <w:spacing w:before="20" w:after="20" w:line="276" w:lineRule="auto"/>
              <w:ind w:firstLine="0"/>
              <w:jc w:val="center"/>
            </w:pPr>
            <w:r>
              <w:rPr>
                <w:rFonts w:ascii="Times New Roman" w:hAnsi="Times New Roman" w:cs="Times New Roman" w:eastAsia="宋体"/>
                <w:sz w:val="21"/>
                <w:szCs w:val="21"/>
              </w:rPr>
              <w:t xml:space="preserve">年采购成本（元）</w:t>
            </w:r>
          </w:p>
        </w:tc>
        <w:tc>
          <w:tcPr/>
          <w:p>
            <w:pPr>
              <w:spacing w:before="20" w:after="20" w:line="276" w:lineRule="auto"/>
              <w:ind w:firstLine="0"/>
              <w:jc w:val="center"/>
            </w:pPr>
            <w:r>
              <w:rPr>
                <w:rFonts w:ascii="Times New Roman" w:hAnsi="Times New Roman" w:cs="Times New Roman" w:eastAsia="宋体"/>
                <w:sz w:val="21"/>
                <w:szCs w:val="21"/>
              </w:rPr>
              <w:t xml:space="preserve">600000.00</w:t>
            </w:r>
          </w:p>
        </w:tc>
        <w:tc>
          <w:tcPr/>
          <w:p>
            <w:pPr>
              <w:spacing w:before="20" w:after="20" w:line="276" w:lineRule="auto"/>
              <w:ind w:firstLine="0"/>
              <w:jc w:val="center"/>
            </w:pPr>
            <w:r>
              <w:rPr>
                <w:rFonts w:ascii="Times New Roman" w:hAnsi="Times New Roman" w:cs="Times New Roman" w:eastAsia="宋体"/>
                <w:sz w:val="21"/>
                <w:szCs w:val="21"/>
              </w:rPr>
              <w:t xml:space="preserve">570000.00</w:t>
            </w:r>
          </w:p>
        </w:tc>
        <w:tc>
          <w:tcPr/>
          <w:p>
            <w:pPr>
              <w:spacing w:before="20" w:after="20" w:line="276" w:lineRule="auto"/>
              <w:ind w:firstLine="0"/>
              <w:jc w:val="center"/>
            </w:pPr>
            <w:r>
              <w:rPr>
                <w:rFonts w:ascii="Times New Roman" w:hAnsi="Times New Roman" w:cs="Times New Roman" w:eastAsia="宋体"/>
                <w:sz w:val="21"/>
                <w:szCs w:val="21"/>
              </w:rPr>
              <w:t xml:space="preserve">−30000.00</w:t>
            </w:r>
          </w:p>
        </w:tc>
      </w:tr>
      <w:tr>
        <w:tc>
          <w:tcPr/>
          <w:p>
            <w:pPr>
              <w:spacing w:before="20" w:after="20" w:line="276" w:lineRule="auto"/>
              <w:ind w:firstLine="0"/>
              <w:jc w:val="center"/>
            </w:pPr>
            <w:r>
              <w:rPr>
                <w:rFonts w:ascii="Times New Roman" w:hAnsi="Times New Roman" w:cs="Times New Roman" w:eastAsia="宋体"/>
                <w:bCs/>
                <w:b/>
                <w:sz w:val="21"/>
                <w:szCs w:val="21"/>
              </w:rPr>
              <w:t xml:space="preserve">年总库存成本（元）</w:t>
            </w:r>
          </w:p>
        </w:tc>
        <w:tc>
          <w:tcPr/>
          <w:p>
            <w:pPr>
              <w:spacing w:before="20" w:after="20" w:line="276" w:lineRule="auto"/>
              <w:ind w:firstLine="0"/>
              <w:jc w:val="center"/>
            </w:pPr>
            <w:r>
              <w:rPr>
                <w:rFonts w:ascii="Times New Roman" w:hAnsi="Times New Roman" w:cs="Times New Roman" w:eastAsia="宋体"/>
                <w:bCs/>
                <w:b/>
                <w:sz w:val="21"/>
                <w:szCs w:val="21"/>
              </w:rPr>
              <w:t xml:space="preserve">606803.36</w:t>
            </w:r>
          </w:p>
        </w:tc>
        <w:tc>
          <w:tcPr/>
          <w:p>
            <w:pPr>
              <w:spacing w:before="20" w:after="20" w:line="276" w:lineRule="auto"/>
              <w:ind w:firstLine="0"/>
              <w:jc w:val="center"/>
            </w:pPr>
            <w:r>
              <w:rPr>
                <w:rFonts w:ascii="Times New Roman" w:hAnsi="Times New Roman" w:cs="Times New Roman" w:eastAsia="宋体"/>
                <w:bCs/>
                <w:b/>
                <w:sz w:val="21"/>
                <w:szCs w:val="21"/>
              </w:rPr>
              <w:t xml:space="preserve">576857.14</w:t>
            </w:r>
          </w:p>
        </w:tc>
        <w:tc>
          <w:tcPr/>
          <w:p>
            <w:pPr>
              <w:spacing w:before="20" w:after="20" w:line="276" w:lineRule="auto"/>
              <w:ind w:firstLine="0"/>
              <w:jc w:val="center"/>
            </w:pPr>
            <w:r>
              <w:rPr>
                <w:rFonts w:ascii="Times New Roman" w:hAnsi="Times New Roman" w:cs="Times New Roman" w:eastAsia="宋体"/>
                <w:bCs/>
                <w:b/>
                <w:sz w:val="21"/>
                <w:szCs w:val="21"/>
              </w:rPr>
              <w:t xml:space="preserve">−29946.22</w:t>
            </w:r>
          </w:p>
        </w:tc>
      </w:tr>
    </w:tbl>
    <w:p>
      <w:pPr>
        <w:spacing w:before="0" w:after="0" w:line="240" w:lineRule="auto"/>
        <w:ind w:firstLine="0"/>
        <w:jc w:val="both"/>
      </w:pPr>
    </w:p>
    <w:p>
      <w:pPr>
        <w:spacing w:before="0" w:after="0" w:line="360" w:lineRule="auto"/>
        <w:ind w:firstLine="480"/>
        <w:jc w:val="both"/>
      </w:pPr>
      <w:r>
        <w:rPr>
          <w:rFonts w:ascii="Times New Roman" w:hAnsi="Times New Roman" w:cs="Times New Roman" w:eastAsia="宋体"/>
          <w:bCs/>
          <w:b/>
          <w:sz w:val="24"/>
          <w:szCs w:val="24"/>
        </w:rPr>
        <w:t xml:space="preserve">决策：应当接受折扣，按 1200 件/次订货。</w:t>
      </w:r>
      <w:r>
        <w:rPr>
          <w:rFonts w:ascii="Times New Roman" w:hAnsi="Times New Roman" w:cs="Times New Roman" w:eastAsia="宋体"/>
          <w:sz w:val="24"/>
          <w:szCs w:val="24"/>
        </w:rPr>
        <w:t xml:space="preserve">接受折扣后，订货、持有和缺货三项相关成本合计只增加 53.78 元，而采购货款每年节约 30000 元，年总成本净节约 29946.22 元（约 4.9%）。</w:t>
      </w:r>
    </w:p>
    <w:p xmlns:m="http://schemas.openxmlformats.org/officeDocument/2006/math">
      <w:pPr>
        <w:spacing w:before="0" w:after="0" w:line="360" w:lineRule="auto"/>
        <w:ind w:firstLine="480"/>
        <w:jc w:val="both"/>
      </w:pPr>
      <w:r>
        <w:rPr>
          <w:rFonts w:ascii="Times New Roman" w:hAnsi="Times New Roman" w:cs="Times New Roman" w:eastAsia="宋体"/>
          <w:bCs/>
          <w:b/>
          <w:sz w:val="24"/>
          <w:szCs w:val="24"/>
        </w:rPr>
        <w:t xml:space="preserve">决策的稳健性：</w:t>
      </w:r>
      <w:r>
        <w:rPr>
          <w:rFonts w:ascii="Times New Roman" w:hAnsi="Times New Roman" w:cs="Times New Roman" w:eastAsia="宋体"/>
          <w:sz w:val="24"/>
          <w:szCs w:val="24"/>
        </w:rPr>
        <w:t xml:space="preserve">接受折扣“多付出”的相关成本仅为 53.78 元，折合每件约 0.0036 元。也就是说，只要供应商的单价优惠超过每件 0.0036 元，接受 1200 件的批量就是有利的，本题的优惠为每件 2 元，远远超过这一临界值，所以结论非常稳健。此外，如果持有成本按单价的一定比例计算（如</w:t>
      </w:r>
      <w:r>
        <w:rPr>
          <w:rFonts w:ascii="Times New Roman" w:hAnsi="Times New Roman" w:cs="Times New Roman" w:eastAsia="宋体"/>
          <w:sz w:val="24"/>
          <w:szCs w:val="24"/>
        </w:rPr>
        <w:t xml:space="preserve"> </w:t>
      </w:r>
      <m:oMath>
        <m:r>
          <w:rPr>
            <w:sz w:val="24"/>
            <w:szCs w:val="24"/>
          </w:rPr>
          <m:t>H</m:t>
        </m:r>
        <m:r>
          <m:rPr>
            <m:sty m:val="p"/>
          </m:rPr>
          <w:rPr>
            <w:sz w:val="24"/>
            <w:szCs w:val="24"/>
          </w:rPr>
          <m:t>=</m:t>
        </m:r>
        <m:r>
          <w:rPr>
            <w:sz w:val="24"/>
            <w:szCs w:val="24"/>
          </w:rPr>
          <m:t>25</m:t>
        </m:r>
        <m:r>
          <m:rPr>
            <m:sty m:val="p"/>
          </m:rPr>
          <w:rPr>
            <w:sz w:val="24"/>
            <w:szCs w:val="24"/>
          </w:rPr>
          <m:t>%</m:t>
        </m:r>
        <m:r>
          <w:rPr>
            <w:sz w:val="24"/>
            <w:szCs w:val="24"/>
          </w:rPr>
          <m:t>P</m:t>
        </m:r>
      </m:oMath>
      <w:r>
        <w:rPr>
          <w:rFonts w:ascii="Times New Roman" w:hAnsi="Times New Roman" w:cs="Times New Roman" w:eastAsia="宋体"/>
          <w:sz w:val="24"/>
          <w:szCs w:val="24"/>
        </w:rPr>
        <w:t xml:space="preserve">，折扣后</w:t>
      </w:r>
      <w:r>
        <w:rPr>
          <w:rFonts w:ascii="Times New Roman" w:hAnsi="Times New Roman" w:cs="Times New Roman" w:eastAsia="宋体"/>
          <w:sz w:val="24"/>
          <w:szCs w:val="24"/>
        </w:rPr>
        <w:t xml:space="preserve"> </w:t>
      </w:r>
      <m:oMath>
        <m:r>
          <w:rPr>
            <w:sz w:val="24"/>
            <w:szCs w:val="24"/>
          </w:rPr>
          <m:t>H</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降为 9.5 元），接受折扣会更加有利。</w:t>
      </w:r>
    </w:p>
    <w:bookmarkEnd w:id="21">
      <w:pPr>
        <w:spacing w:before="0" w:after="0" w:line="360" w:lineRule="auto"/>
        <w:ind w:firstLine="480"/>
        <w:jc w:val="both"/>
      </w:pPr>
    </w:bookmarkEnd>
    <w:bookmarkStart w:id="22" w:name="库存模型参数不确定性对订货方案的影响">
      <w:pPr>
        <w:spacing w:before="0" w:after="0" w:line="360" w:lineRule="auto"/>
        <w:ind w:firstLine="480"/>
        <w:jc w:val="both"/>
      </w:pPr>
    </w:bookmarkStart>
    <w:p>
      <w:pPr>
        <w:keepNext/>
        <w:spacing w:before="120" w:after="60" w:line="360" w:lineRule="auto"/>
        <w:ind w:firstLine="0"/>
        <w:jc w:val="left"/>
      </w:pPr>
      <w:r>
        <w:rPr>
          <w:rFonts w:ascii="Times New Roman" w:hAnsi="Times New Roman" w:cs="Times New Roman" w:eastAsia="宋体"/>
          <w:sz w:val="28"/>
          <w:szCs w:val="28"/>
          <w:b/>
          <w:bCs/>
        </w:rPr>
        <w:t xml:space="preserve">（3）库存模型参数不确定性对订货方案的影响</w:t>
      </w: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库存模型中的</w:t>
      </w:r>
      <w:r>
        <w:rPr>
          <w:rFonts w:ascii="Times New Roman" w:hAnsi="Times New Roman" w:cs="Times New Roman" w:eastAsia="宋体"/>
          <w:sz w:val="24"/>
          <w:szCs w:val="24"/>
        </w:rPr>
        <w:t xml:space="preserve"> </w:t>
      </w:r>
      <m:oMath>
        <m:r>
          <w:rPr>
            <w:sz w:val="24"/>
            <w:szCs w:val="24"/>
          </w:rPr>
          <m:t>D</m:t>
        </m:r>
      </m:oMath>
      <w:r>
        <w:rPr>
          <w:rFonts w:ascii="Times New Roman" w:hAnsi="Times New Roman" w:cs="Times New Roman" w:eastAsia="宋体"/>
          <w:sz w:val="24"/>
          <w:szCs w:val="24"/>
        </w:rPr>
        <w:t xml:space="preserve">、</w:t>
      </w:r>
      <m:oMath>
        <m:r>
          <w:rPr>
            <w:sz w:val="24"/>
            <w:szCs w:val="24"/>
          </w:rPr>
          <m:t>S</m:t>
        </m:r>
      </m:oMath>
      <w:r>
        <w:rPr>
          <w:rFonts w:ascii="Times New Roman" w:hAnsi="Times New Roman" w:cs="Times New Roman" w:eastAsia="宋体"/>
          <w:sz w:val="24"/>
          <w:szCs w:val="24"/>
        </w:rPr>
        <w:t xml:space="preserve">、</w:t>
      </w:r>
      <m:oMath>
        <m:r>
          <w:rPr>
            <w:sz w:val="24"/>
            <w:szCs w:val="24"/>
          </w:rPr>
          <m:t>H</m:t>
        </m:r>
      </m:oMath>
      <w:r>
        <w:rPr>
          <w:rFonts w:ascii="Times New Roman" w:hAnsi="Times New Roman" w:cs="Times New Roman" w:eastAsia="宋体"/>
          <w:sz w:val="24"/>
          <w:szCs w:val="24"/>
        </w:rPr>
        <w:t xml:space="preserve">、</w:t>
      </w:r>
      <m:oMath>
        <m:sSub>
          <m:e>
            <m:r>
              <w:rPr>
                <w:sz w:val="24"/>
                <w:szCs w:val="24"/>
              </w:rPr>
              <m:t>C</m:t>
            </m:r>
          </m:e>
          <m:sub>
            <m:r>
              <w:rPr>
                <w:sz w:val="24"/>
                <w:szCs w:val="24"/>
              </w:rPr>
              <m:t>S</m:t>
            </m:r>
          </m:sub>
        </m:sSub>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以及提前期、价格等参数在实际中往往只能估计，存在不确定性，对订货方案的影响主要有以下几个方面：</w:t>
      </w:r>
    </w:p>
    <w:p xmlns:m="http://schemas.openxmlformats.org/officeDocument/2006/math">
      <w:pPr>
        <w:spacing w:before="0" w:after="0" w:line="360" w:lineRule="auto"/>
        <w:ind w:firstLine="480"/>
        <w:jc w:val="both"/>
      </w:pPr>
      <w:r>
        <w:rPr>
          <w:rFonts w:ascii="Times New Roman" w:hAnsi="Times New Roman" w:cs="Times New Roman" w:eastAsia="宋体"/>
          <w:bCs/>
          <w:b/>
          <w:sz w:val="24"/>
          <w:szCs w:val="24"/>
        </w:rPr>
        <w:t xml:space="preserve">1．批量对参数误差不敏感，但成本估计会出现偏差。</w:t>
      </w:r>
      <w:r>
        <w:rPr>
          <w:rFonts w:ascii="Times New Roman" w:hAnsi="Times New Roman" w:cs="Times New Roman" w:eastAsia="宋体"/>
          <w:sz w:val="24"/>
          <w:szCs w:val="24"/>
        </w:rPr>
        <w:t xml:space="preserve">由于</w:t>
      </w:r>
      <w:r>
        <w:rPr>
          <w:rFonts w:ascii="Times New Roman" w:hAnsi="Times New Roman" w:cs="Times New Roman" w:eastAsia="宋体"/>
          <w:sz w:val="24"/>
          <w:szCs w:val="24"/>
        </w:rPr>
        <w:t xml:space="preserve"> </w:t>
      </w:r>
      <m:oMath>
        <m:sSup>
          <m:e>
            <m:r>
              <w:rPr>
                <w:sz w:val="24"/>
                <w:szCs w:val="24"/>
              </w:rPr>
              <m:t>Q</m:t>
            </m:r>
          </m:e>
          <m:sup>
            <m:r>
              <m:rPr>
                <m:sty m:val="p"/>
              </m:rPr>
              <w:rPr>
                <w:sz w:val="24"/>
                <w:szCs w:val="24"/>
              </w:rPr>
              <m:t>*</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与参数的平方根成正比，参数误差被“开方”削弱。以需求为例，若实际需求比估计值高 20%（18000 件），真实最优批量为</w:t>
      </w:r>
      <w:r>
        <w:rPr>
          <w:rFonts w:ascii="Times New Roman" w:hAnsi="Times New Roman" w:cs="Times New Roman" w:eastAsia="宋体"/>
          <w:sz w:val="24"/>
          <w:szCs w:val="24"/>
        </w:rPr>
        <w:t xml:space="preserve"> </w:t>
      </w:r>
      <m:oMath>
        <m:r>
          <w:rPr>
            <w:sz w:val="24"/>
            <w:szCs w:val="24"/>
          </w:rPr>
          <m:t>1058.30</m:t>
        </m:r>
        <m:r>
          <m:rPr>
            <m:sty m:val="p"/>
          </m:rPr>
          <w:rPr>
            <w:sz w:val="24"/>
            <w:szCs w:val="24"/>
          </w:rPr>
          <m:t>×</m:t>
        </m:r>
        <m:rad>
          <m:radPr>
            <m:degHide m:val="on"/>
          </m:radPr>
          <m:deg/>
          <m:e>
            <m:r>
              <w:rPr>
                <w:sz w:val="24"/>
                <w:szCs w:val="24"/>
              </w:rPr>
              <m:t>1.2</m:t>
            </m:r>
          </m:e>
        </m:rad>
        <m:r>
          <m:rPr>
            <m:sty m:val="p"/>
          </m:rPr>
          <w:rPr>
            <w:sz w:val="24"/>
            <w:szCs w:val="24"/>
          </w:rPr>
          <m:t>=</m:t>
        </m:r>
        <m:r>
          <w:rPr>
            <w:sz w:val="24"/>
            <w:szCs w:val="24"/>
          </w:rPr>
          <m:t>1159.31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件；仍按 1058.30 件订货，相关成本只比最优值高：</w:t>
      </w:r>
    </w:p>
    <w:p xmlns:m="http://schemas.openxmlformats.org/officeDocument/2006/math">
      <w:pPr>
        <w:spacing w:before="60" w:after="60" w:line="360" w:lineRule="auto"/>
        <w:ind w:firstLine="0"/>
        <w:jc w:val="center"/>
      </w:pPr>
      <m:oMathPara>
        <m:oMathParaPr>
          <m:jc m:val="center"/>
        </m:oMathParaPr>
        <m:oMath>
          <m:f>
            <m:fPr>
              <m:type m:val="bar"/>
            </m:fPr>
            <m:num>
              <m:r>
                <w:rPr>
                  <w:sz w:val="24"/>
                  <w:szCs w:val="24"/>
                </w:rPr>
                <m:t>T</m:t>
              </m:r>
              <m:r>
                <w:rPr>
                  <w:sz w:val="24"/>
                  <w:szCs w:val="24"/>
                </w:rPr>
                <m:t>C</m:t>
              </m:r>
              <m:d>
                <m:dPr>
                  <m:begChr m:val="("/>
                  <m:endChr m:val=")"/>
                  <m:sepChr m:val=""/>
                  <m:grow/>
                </m:dPr>
                <m:e>
                  <m:r>
                    <w:rPr>
                      <w:sz w:val="24"/>
                      <w:szCs w:val="24"/>
                    </w:rPr>
                    <m:t>Q</m:t>
                  </m:r>
                </m:e>
              </m:d>
            </m:num>
            <m:den>
              <m:r>
                <w:rPr>
                  <w:sz w:val="24"/>
                  <w:szCs w:val="24"/>
                </w:rPr>
                <m:t>T</m:t>
              </m:r>
              <m:r>
                <w:rPr>
                  <w:sz w:val="24"/>
                  <w:szCs w:val="24"/>
                </w:rPr>
                <m:t>C</m:t>
              </m:r>
              <m:d>
                <m:dPr>
                  <m:begChr m:val="("/>
                  <m:endChr m:val=")"/>
                  <m:sepChr m:val=""/>
                  <m:grow/>
                </m:dPr>
                <m:e>
                  <m:sSup>
                    <m:e>
                      <m:r>
                        <w:rPr>
                          <w:sz w:val="24"/>
                          <w:szCs w:val="24"/>
                        </w:rPr>
                        <m:t>Q</m:t>
                      </m:r>
                    </m:e>
                    <m:sup>
                      <m:r>
                        <m:rPr>
                          <m:sty m:val="p"/>
                        </m:rPr>
                        <w:rPr>
                          <w:sz w:val="24"/>
                          <w:szCs w:val="24"/>
                        </w:rPr>
                        <m:t>*</m:t>
                      </m:r>
                    </m:sup>
                  </m:sSup>
                </m:e>
              </m:d>
            </m:den>
          </m:f>
          <m:r>
            <m:rPr>
              <m:sty m:val="p"/>
            </m:rPr>
            <w:rPr>
              <w:sz w:val="24"/>
              <w:szCs w:val="24"/>
            </w:rPr>
            <m:t>=</m:t>
          </m:r>
          <m:f>
            <m:fPr>
              <m:type m:val="bar"/>
            </m:fPr>
            <m:num>
              <m:r>
                <w:rPr>
                  <w:sz w:val="24"/>
                  <w:szCs w:val="24"/>
                </w:rPr>
                <m:t>1</m:t>
              </m:r>
            </m:num>
            <m:den>
              <m:r>
                <w:rPr>
                  <w:sz w:val="24"/>
                  <w:szCs w:val="24"/>
                </w:rPr>
                <m:t>2</m:t>
              </m:r>
            </m:den>
          </m:f>
          <m:d>
            <m:dPr>
              <m:begChr m:val="("/>
              <m:endChr m:val=")"/>
              <m:sepChr m:val=""/>
              <m:grow/>
            </m:dPr>
            <m:e>
              <m:f>
                <m:fPr>
                  <m:type m:val="bar"/>
                </m:fPr>
                <m:num>
                  <m:r>
                    <w:rPr>
                      <w:sz w:val="24"/>
                      <w:szCs w:val="24"/>
                    </w:rPr>
                    <m:t>Q</m:t>
                  </m:r>
                </m:num>
                <m:den>
                  <m:sSup>
                    <m:e>
                      <m:r>
                        <w:rPr>
                          <w:sz w:val="24"/>
                          <w:szCs w:val="24"/>
                        </w:rPr>
                        <m:t>Q</m:t>
                      </m:r>
                    </m:e>
                    <m:sup>
                      <m:r>
                        <m:rPr>
                          <m:sty m:val="p"/>
                        </m:rPr>
                        <w:rPr>
                          <w:sz w:val="24"/>
                          <w:szCs w:val="24"/>
                        </w:rPr>
                        <m:t>*</m:t>
                      </m:r>
                    </m:sup>
                  </m:sSup>
                </m:den>
              </m:f>
              <m:r>
                <m:rPr>
                  <m:sty m:val="p"/>
                </m:rPr>
                <w:rPr>
                  <w:sz w:val="24"/>
                  <w:szCs w:val="24"/>
                </w:rPr>
                <m:t>+</m:t>
              </m:r>
              <m:f>
                <m:fPr>
                  <m:type m:val="bar"/>
                </m:fPr>
                <m:num>
                  <m:sSup>
                    <m:e>
                      <m:r>
                        <w:rPr>
                          <w:sz w:val="24"/>
                          <w:szCs w:val="24"/>
                        </w:rPr>
                        <m:t>Q</m:t>
                      </m:r>
                    </m:e>
                    <m:sup>
                      <m:r>
                        <m:rPr>
                          <m:sty m:val="p"/>
                        </m:rPr>
                        <w:rPr>
                          <w:sz w:val="24"/>
                          <w:szCs w:val="24"/>
                        </w:rPr>
                        <m:t>*</m:t>
                      </m:r>
                    </m:sup>
                  </m:sSup>
                </m:num>
                <m:den>
                  <m:r>
                    <w:rPr>
                      <w:sz w:val="24"/>
                      <w:szCs w:val="24"/>
                    </w:rPr>
                    <m:t>Q</m:t>
                  </m:r>
                </m:den>
              </m:f>
            </m:e>
          </m:d>
          <m:r>
            <m:rPr>
              <m:sty m:val="p"/>
            </m:rPr>
            <w:rPr>
              <w:sz w:val="24"/>
              <w:szCs w:val="24"/>
            </w:rPr>
            <m:t>=</m:t>
          </m:r>
          <m:f>
            <m:fPr>
              <m:type m:val="bar"/>
            </m:fPr>
            <m:num>
              <m:r>
                <w:rPr>
                  <w:sz w:val="24"/>
                  <w:szCs w:val="24"/>
                </w:rPr>
                <m:t>1</m:t>
              </m:r>
            </m:num>
            <m:den>
              <m:r>
                <w:rPr>
                  <w:sz w:val="24"/>
                  <w:szCs w:val="24"/>
                </w:rPr>
                <m:t>2</m:t>
              </m:r>
            </m:den>
          </m:f>
          <m:d>
            <m:dPr>
              <m:begChr m:val="("/>
              <m:endChr m:val=")"/>
              <m:sepChr m:val=""/>
              <m:grow/>
            </m:dPr>
            <m:e>
              <m:f>
                <m:fPr>
                  <m:type m:val="bar"/>
                </m:fPr>
                <m:num>
                  <m:r>
                    <w:rPr>
                      <w:sz w:val="24"/>
                      <w:szCs w:val="24"/>
                    </w:rPr>
                    <m:t>1058.30</m:t>
                  </m:r>
                </m:num>
                <m:den>
                  <m:r>
                    <w:rPr>
                      <w:sz w:val="24"/>
                      <w:szCs w:val="24"/>
                    </w:rPr>
                    <m:t>1159.31</m:t>
                  </m:r>
                </m:den>
              </m:f>
              <m:r>
                <m:rPr>
                  <m:sty m:val="p"/>
                </m:rPr>
                <w:rPr>
                  <w:sz w:val="24"/>
                  <w:szCs w:val="24"/>
                </w:rPr>
                <m:t>+</m:t>
              </m:r>
              <m:f>
                <m:fPr>
                  <m:type m:val="bar"/>
                </m:fPr>
                <m:num>
                  <m:r>
                    <w:rPr>
                      <w:sz w:val="24"/>
                      <w:szCs w:val="24"/>
                    </w:rPr>
                    <m:t>1159.31</m:t>
                  </m:r>
                </m:num>
                <m:den>
                  <m:r>
                    <w:rPr>
                      <w:sz w:val="24"/>
                      <w:szCs w:val="24"/>
                    </w:rPr>
                    <m:t>1058.30</m:t>
                  </m:r>
                </m:den>
              </m:f>
            </m:e>
          </m:d>
          <m:r>
            <m:rPr>
              <m:sty m:val="p"/>
            </m:rPr>
            <w:rPr>
              <w:sz w:val="24"/>
              <w:szCs w:val="24"/>
            </w:rPr>
            <m:t>≈</m:t>
          </m:r>
          <m:r>
            <w:rPr>
              <w:sz w:val="24"/>
              <w:szCs w:val="24"/>
            </w:rPr>
            <m:t>1.0042</m:t>
          </m:r>
        </m:oMath>
      </m:oMathPara>
    </w:p>
    <w:p>
      <w:pPr>
        <w:spacing w:before="0" w:after="0" w:line="360" w:lineRule="auto"/>
        <w:ind w:firstLine="480"/>
        <w:jc w:val="both"/>
      </w:pPr>
      <w:r>
        <w:rPr>
          <w:rFonts w:ascii="Times New Roman" w:hAnsi="Times New Roman" w:cs="Times New Roman" w:eastAsia="宋体"/>
          <w:sz w:val="24"/>
          <w:szCs w:val="24"/>
        </w:rPr>
        <w:t xml:space="preserve">即仅增加约 0.4%；需求低估 50% 时也只增加约 2.1%。EOQ 总成本曲线在最优点附近较为“平坦”，这是 EOQ 模型在实践中被广泛使用的重要原因。</w:t>
      </w:r>
    </w:p>
    <w:p xmlns:m="http://schemas.openxmlformats.org/officeDocument/2006/math">
      <w:pPr>
        <w:spacing w:before="0" w:after="0" w:line="360" w:lineRule="auto"/>
        <w:ind w:firstLine="480"/>
        <w:jc w:val="both"/>
      </w:pPr>
      <w:r>
        <w:rPr>
          <w:rFonts w:ascii="Times New Roman" w:hAnsi="Times New Roman" w:cs="Times New Roman" w:eastAsia="宋体"/>
          <w:bCs/>
          <w:b/>
          <w:sz w:val="24"/>
          <w:szCs w:val="24"/>
        </w:rPr>
        <w:t xml:space="preserve">2．缺货成本难以估计，会显著改变缺货策略和服务水平。</w:t>
      </w:r>
      <m:oMath>
        <m:sSub>
          <m:e>
            <m:r>
              <w:rPr>
                <w:sz w:val="24"/>
                <w:szCs w:val="24"/>
              </w:rPr>
              <m:t>C</m:t>
            </m:r>
          </m:e>
          <m:sub>
            <m:r>
              <w:rPr>
                <w:sz w:val="24"/>
                <w:szCs w:val="24"/>
              </w:rPr>
              <m:t>S</m:t>
            </m:r>
          </m:sub>
        </m:sSub>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包含失去销售、客户流失等隐性损失，最难准确估计。最大缺货量与</w:t>
      </w:r>
      <w:r>
        <w:rPr>
          <w:rFonts w:ascii="Times New Roman" w:hAnsi="Times New Roman" w:cs="Times New Roman" w:eastAsia="宋体"/>
          <w:sz w:val="24"/>
          <w:szCs w:val="24"/>
        </w:rPr>
        <w:t xml:space="preserve"> </w:t>
      </w:r>
      <m:oMath>
        <m:sSub>
          <m:e>
            <m:r>
              <w:rPr>
                <w:sz w:val="24"/>
                <w:szCs w:val="24"/>
              </w:rPr>
              <m:t>C</m:t>
            </m:r>
          </m:e>
          <m:sub>
            <m:r>
              <w:rPr>
                <w:sz w:val="24"/>
                <w:szCs w:val="24"/>
              </w:rPr>
              <m:t>S</m:t>
            </m:r>
          </m:sub>
        </m:sSub>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关系密切：若</w:t>
      </w:r>
      <w:r>
        <w:rPr>
          <w:rFonts w:ascii="Times New Roman" w:hAnsi="Times New Roman" w:cs="Times New Roman" w:eastAsia="宋体"/>
          <w:sz w:val="24"/>
          <w:szCs w:val="24"/>
        </w:rPr>
        <w:t xml:space="preserve"> </w:t>
      </w:r>
      <m:oMath>
        <m:sSub>
          <m:e>
            <m:r>
              <w:rPr>
                <w:sz w:val="24"/>
                <w:szCs w:val="24"/>
              </w:rPr>
              <m:t>C</m:t>
            </m:r>
          </m:e>
          <m:sub>
            <m:r>
              <w:rPr>
                <w:sz w:val="24"/>
                <w:szCs w:val="24"/>
              </w:rPr>
              <m:t>S</m:t>
            </m:r>
          </m:sub>
        </m:sSub>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由 18 元降为 9 元，最大缺货量由 377.96 件增至 648.89 件；若升为 36 元，则降为 208.51 件。</w:t>
      </w:r>
      <m:oMath>
        <m:sSub>
          <m:e>
            <m:r>
              <w:rPr>
                <w:sz w:val="24"/>
                <w:szCs w:val="24"/>
              </w:rPr>
              <m:t>C</m:t>
            </m:r>
          </m:e>
          <m:sub>
            <m:r>
              <w:rPr>
                <w:sz w:val="24"/>
                <w:szCs w:val="24"/>
              </w:rPr>
              <m:t>S</m:t>
            </m:r>
          </m:sub>
        </m:sSub>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估计偏低会导致缺货过多、影响客户关系；估计偏高则会多压库存。</w:t>
      </w:r>
    </w:p>
    <w:p>
      <w:pPr>
        <w:spacing w:before="0" w:after="0" w:line="360" w:lineRule="auto"/>
        <w:ind w:firstLine="480"/>
        <w:jc w:val="both"/>
      </w:pPr>
      <w:r>
        <w:rPr>
          <w:rFonts w:ascii="Times New Roman" w:hAnsi="Times New Roman" w:cs="Times New Roman" w:eastAsia="宋体"/>
          <w:bCs/>
          <w:b/>
          <w:sz w:val="24"/>
          <w:szCs w:val="24"/>
        </w:rPr>
        <w:t xml:space="preserve">3．需求和提前期的随机性要求设置安全库存。</w:t>
      </w:r>
      <w:r>
        <w:rPr>
          <w:rFonts w:ascii="Times New Roman" w:hAnsi="Times New Roman" w:cs="Times New Roman" w:eastAsia="宋体"/>
          <w:sz w:val="24"/>
          <w:szCs w:val="24"/>
        </w:rPr>
        <w:t xml:space="preserve">本题模型假设需求均匀、补货瞬时完成。实际中需求波动、供应商交货延迟都会使计划缺货变成“意外缺货”，需要在订货点中增加安全库存，从而提高持有成本。</w:t>
      </w:r>
    </w:p>
    <w:p>
      <w:pPr>
        <w:spacing w:before="0" w:after="0" w:line="360" w:lineRule="auto"/>
        <w:ind w:firstLine="480"/>
        <w:jc w:val="both"/>
      </w:pPr>
      <w:r>
        <w:rPr>
          <w:rFonts w:ascii="Times New Roman" w:hAnsi="Times New Roman" w:cs="Times New Roman" w:eastAsia="宋体"/>
          <w:bCs/>
          <w:b/>
          <w:sz w:val="24"/>
          <w:szCs w:val="24"/>
        </w:rPr>
        <w:t xml:space="preserve">4．价格与折扣条件的变化会改变批量决策。</w:t>
      </w:r>
      <w:r>
        <w:rPr>
          <w:rFonts w:ascii="Times New Roman" w:hAnsi="Times New Roman" w:cs="Times New Roman" w:eastAsia="宋体"/>
          <w:sz w:val="24"/>
          <w:szCs w:val="24"/>
        </w:rPr>
        <w:t xml:space="preserve">本题折扣决策对价格非常稳健，但如果折扣门槛更高（例如要求一次订 3000 件），多出的持有成本可能抵消价格优惠；若产品更新快、存在跌价风险，大批量采购还会带来积压和贬值损失。</w:t>
      </w:r>
    </w:p>
    <w:p>
      <w:pPr>
        <w:spacing w:before="0" w:after="0" w:line="360" w:lineRule="auto"/>
        <w:ind w:firstLine="480"/>
        <w:jc w:val="both"/>
      </w:pPr>
      <w:r>
        <w:rPr>
          <w:rFonts w:ascii="Times New Roman" w:hAnsi="Times New Roman" w:cs="Times New Roman" w:eastAsia="宋体"/>
          <w:bCs/>
          <w:b/>
          <w:sz w:val="24"/>
          <w:szCs w:val="24"/>
        </w:rPr>
        <w:t xml:space="preserve">5．应对措施。</w:t>
      </w:r>
      <w:r>
        <w:rPr>
          <w:rFonts w:ascii="Times New Roman" w:hAnsi="Times New Roman" w:cs="Times New Roman" w:eastAsia="宋体"/>
          <w:sz w:val="24"/>
          <w:szCs w:val="24"/>
        </w:rPr>
        <w:t xml:space="preserve">在物流系统规划中，应对关键参数做敏感性分析和情景分析；利用 EOQ 的“平坦性”在一定范围内灵活取整批量（如按包装或车辆装载量取整）；定期根据实际数据更新参数，并结合安全库存、供应商协同等手段降低不确定性的影响。</w:t>
      </w:r>
    </w:p>
    <w:bookmarkEnd w:id="22">
      <w:pPr>
        <w:spacing w:before="0" w:after="0" w:line="360" w:lineRule="auto"/>
        <w:ind w:firstLine="480"/>
        <w:jc w:val="both"/>
      </w:pPr>
    </w:bookmarkEnd>
    <w:p>
      <w:pPr>
        <w:sectPr>
          <w:headerReference w:type="default" r:id="rId10"/>
          <w:headerReference w:type="first" r:id="rId11"/>
          <w:footerReference w:type="default" r:id="rId12"/>
          <w:footerReference w:type="first" r:id="rId13"/>
          <w:type w:val="nextPage"/>
          <w:pgSz w:w="11906" w:h="16838"/>
          <w:pgMar w:left="1418" w:right="1134" w:gutter="0" w:header="851" w:top="1418" w:footer="992" w:bottom="1134"/>
          <w:pgNumType w:fmt="decimal"/>
          <w:formProt w:val="false"/>
          <w:textDirection w:val="lrTb"/>
          <w:docGrid w:type="lines" w:linePitch="312" w:charSpace="0"/>
        </w:sectPr>
        <w:pStyle w:val="Normal"/>
        <w:spacing w:lineRule="auto" w:line="360"/>
        <w:jc w:val="center"/>
        <w:rPr>
          <w:rFonts w:ascii="Times New Roman" w:hAnsi="Times New Roman" w:cs="Times New Roman"/>
          <w:b/>
          <w:bCs/>
          <w:sz w:val="32"/>
        </w:rPr>
      </w:pPr>
      <w:r>
        <w:rPr>
          <w:rFonts w:cs="Times New Roman" w:ascii="Times New Roman" w:hAnsi="Times New Roman"/>
          <w:b/>
          <w:bCs/>
          <w:sz w:val="32"/>
        </w:rPr>
      </w:r>
    </w:p>
    <w:p>
      <w:pPr>
        <w:pStyle w:val="Normal"/>
        <w:spacing w:lineRule="auto" w:line="360"/>
        <w:jc w:val="center"/>
        <w:rPr>
          <w:rFonts w:ascii="Times New Roman" w:hAnsi="Times New Roman" w:eastAsia="宋体" w:cs="Times New Roman"/>
          <w:b/>
          <w:bCs/>
          <w:sz w:val="32"/>
          <w:lang w:val="en-US" w:eastAsia="zh-CN"/>
        </w:rPr>
      </w:pPr>
      <w:r>
        <w:rPr>
          <w:rFonts w:ascii="Times New Roman" w:hAnsi="Times New Roman" w:cs="Times New Roman"/>
          <w:b/>
          <w:bCs/>
          <w:sz w:val="32"/>
        </w:rPr>
        <w:t>第三题</w:t>
      </w:r>
      <w:r>
        <w:rPr>
          <w:rFonts w:ascii="Times New Roman" w:hAnsi="Times New Roman" w:cs="Times New Roman" w:eastAsia="Times New Roman"/>
          <w:b/>
          <w:bCs/>
          <w:sz w:val="32"/>
          <w:lang w:val="en-US" w:eastAsia="zh-CN"/>
        </w:rPr>
        <w:t xml:space="preserve"> </w:t>
      </w:r>
      <w:r>
        <w:rPr>
          <w:rFonts w:eastAsia="宋体" w:cs="Times New Roman" w:ascii="Times New Roman" w:hAnsi="Times New Roman"/>
          <w:b/>
          <w:bCs/>
          <w:sz w:val="32"/>
          <w:lang w:eastAsia="zh-CN"/>
        </w:rPr>
        <w:t>TCL</w:t>
      </w:r>
      <w:r>
        <w:rPr>
          <w:rFonts w:ascii="Times New Roman" w:hAnsi="Times New Roman" w:cs="Times New Roman"/>
          <w:b/>
          <w:bCs/>
          <w:sz w:val="32"/>
          <w:lang w:eastAsia="zh-CN"/>
        </w:rPr>
        <w:t>的物流网络规划</w:t>
      </w:r>
      <w:r>
        <w:rPr>
          <w:rFonts w:ascii="Times New Roman" w:hAnsi="Times New Roman" w:cs="Times New Roman"/>
          <w:b/>
          <w:bCs/>
          <w:sz w:val="32"/>
          <w:lang w:val="en-US" w:eastAsia="zh-CN"/>
        </w:rPr>
        <w:t>分析</w:t>
      </w:r>
    </w:p>
    <w:bookmarkStart w:id="20" w:name="一tcl物流网络与库存布局梳理">
      <w:pPr>
        <w:spacing w:before="0" w:after="0" w:line="360" w:lineRule="auto"/>
        <w:ind w:firstLine="480"/>
        <w:jc w:val="both"/>
      </w:pPr>
    </w:bookmarkStart>
    <w:p>
      <w:pPr>
        <w:keepNext/>
        <w:spacing w:before="120" w:after="60" w:line="360" w:lineRule="auto"/>
        <w:ind w:firstLine="0"/>
        <w:jc w:val="left"/>
      </w:pPr>
      <w:r>
        <w:rPr>
          <w:rFonts w:ascii="Times New Roman" w:hAnsi="Times New Roman" w:cs="Times New Roman" w:eastAsia="宋体"/>
          <w:sz w:val="28"/>
          <w:szCs w:val="28"/>
          <w:b/>
          <w:bCs/>
        </w:rPr>
        <w:t xml:space="preserve">一、TCL物流网络与库存布局梳理</w:t>
      </w:r>
    </w:p>
    <w:p>
      <w:pPr>
        <w:spacing w:before="0" w:after="0" w:line="360" w:lineRule="auto"/>
        <w:ind w:firstLine="480"/>
        <w:jc w:val="both"/>
      </w:pPr>
      <w:r>
        <w:rPr>
          <w:rFonts w:ascii="Times New Roman" w:hAnsi="Times New Roman" w:cs="Times New Roman" w:eastAsia="宋体"/>
          <w:sz w:val="24"/>
          <w:szCs w:val="24"/>
        </w:rPr>
        <w:t xml:space="preserve">在回答两个问题之前，先把案例中TCL的物流网络结构梳理清楚。根据案例描述[8]，TCL的产品从工厂到经销商要经过三级库存节点：</w:t>
      </w:r>
    </w:p>
    <w:tbl>
      <w:tblPr>
        <w:tblW w:w="5000" w:type="pct"/>
        <w:jc w:val="center"/>
        <w:tblBorders>
          <w:top w:val="single" w:sz="12" w:color="000000"/>
          <w:bottom w:val="single" w:sz="12" w:color="000000"/>
          <w:left w:val="single" w:sz="4" w:color="000000"/>
          <w:right w:val="single" w:sz="4" w:color="000000"/>
          <w:insideH w:val="single" w:sz="4" w:color="000000"/>
          <w:insideV w:val="single" w:sz="4" w:color="000000"/>
        </w:tblBorders>
      </w:tblPr>
      <w:tblGrid>
        <w:gridCol w:w="1721"/>
        <w:gridCol w:w="1721"/>
        <w:gridCol w:w="1377"/>
        <w:gridCol w:w="1377"/>
        <w:gridCol w:w="1721"/>
      </w:tblGrid>
      <w:tr>
        <w:trPr>
          <w:tblHeader w:val="true"/>
        </w:trPr>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网络层级</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节点数量</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位置与规模</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主要功能</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是否持有库存</w:t>
            </w:r>
          </w:p>
        </w:tc>
      </w:tr>
      <w:tr>
        <w:tc>
          <w:tcPr/>
          <w:p>
            <w:pPr>
              <w:spacing w:before="20" w:after="20" w:line="276" w:lineRule="auto"/>
              <w:ind w:firstLine="0"/>
              <w:jc w:val="center"/>
            </w:pPr>
            <w:r>
              <w:rPr>
                <w:rFonts w:ascii="Times New Roman" w:hAnsi="Times New Roman" w:cs="Times New Roman" w:eastAsia="宋体"/>
                <w:sz w:val="21"/>
                <w:szCs w:val="21"/>
              </w:rPr>
              <w:t xml:space="preserve">第一级：工厂CDC</w:t>
            </w:r>
          </w:p>
        </w:tc>
        <w:tc>
          <w:tcPr/>
          <w:p>
            <w:pPr>
              <w:spacing w:before="20" w:after="20" w:line="276" w:lineRule="auto"/>
              <w:ind w:firstLine="0"/>
              <w:jc w:val="center"/>
            </w:pPr>
            <w:r>
              <w:rPr>
                <w:rFonts w:ascii="Times New Roman" w:hAnsi="Times New Roman" w:cs="Times New Roman" w:eastAsia="宋体"/>
                <w:sz w:val="21"/>
                <w:szCs w:val="21"/>
              </w:rPr>
              <w:t xml:space="preserve">4个</w:t>
            </w:r>
          </w:p>
        </w:tc>
        <w:tc>
          <w:tcPr/>
          <w:p>
            <w:pPr>
              <w:spacing w:before="20" w:after="20" w:line="276" w:lineRule="auto"/>
              <w:ind w:firstLine="0"/>
              <w:jc w:val="both"/>
            </w:pPr>
            <w:r>
              <w:rPr>
                <w:rFonts w:ascii="Times New Roman" w:hAnsi="Times New Roman" w:cs="Times New Roman" w:eastAsia="宋体"/>
                <w:sz w:val="21"/>
                <w:szCs w:val="21"/>
              </w:rPr>
              <w:t xml:space="preserve">惠州、无锡、呼和浩特、新乡，依托工厂设立</w:t>
            </w:r>
          </w:p>
        </w:tc>
        <w:tc>
          <w:tcPr/>
          <w:p>
            <w:pPr>
              <w:spacing w:before="20" w:after="20" w:line="276" w:lineRule="auto"/>
              <w:ind w:firstLine="0"/>
              <w:jc w:val="center"/>
            </w:pPr>
            <w:r>
              <w:rPr>
                <w:rFonts w:ascii="Times New Roman" w:hAnsi="Times New Roman" w:cs="Times New Roman" w:eastAsia="宋体"/>
                <w:sz w:val="21"/>
                <w:szCs w:val="21"/>
              </w:rPr>
              <w:t xml:space="preserve">全国配送中心，向各大区中转仓供货</w:t>
            </w:r>
          </w:p>
        </w:tc>
        <w:tc>
          <w:tcPr/>
          <w:p>
            <w:pPr>
              <w:spacing w:before="20" w:after="20" w:line="276" w:lineRule="auto"/>
              <w:ind w:firstLine="0"/>
              <w:jc w:val="center"/>
            </w:pPr>
            <w:r>
              <w:rPr>
                <w:rFonts w:ascii="Times New Roman" w:hAnsi="Times New Roman" w:cs="Times New Roman" w:eastAsia="宋体"/>
                <w:sz w:val="21"/>
                <w:szCs w:val="21"/>
              </w:rPr>
              <w:t xml:space="preserve">是</w:t>
            </w:r>
          </w:p>
        </w:tc>
      </w:tr>
      <w:tr>
        <w:tc>
          <w:tcPr/>
          <w:p>
            <w:pPr>
              <w:spacing w:before="20" w:after="20" w:line="276" w:lineRule="auto"/>
              <w:ind w:firstLine="0"/>
              <w:jc w:val="center"/>
            </w:pPr>
            <w:r>
              <w:rPr>
                <w:rFonts w:ascii="Times New Roman" w:hAnsi="Times New Roman" w:cs="Times New Roman" w:eastAsia="宋体"/>
                <w:sz w:val="21"/>
                <w:szCs w:val="21"/>
              </w:rPr>
              <w:t xml:space="preserve">第二级：大区中转仓</w:t>
            </w:r>
          </w:p>
        </w:tc>
        <w:tc>
          <w:tcPr/>
          <w:p>
            <w:pPr>
              <w:spacing w:before="20" w:after="20" w:line="276" w:lineRule="auto"/>
              <w:ind w:firstLine="0"/>
              <w:jc w:val="center"/>
            </w:pPr>
            <w:r>
              <w:rPr>
                <w:rFonts w:ascii="Times New Roman" w:hAnsi="Times New Roman" w:cs="Times New Roman" w:eastAsia="宋体"/>
                <w:sz w:val="21"/>
                <w:szCs w:val="21"/>
              </w:rPr>
              <w:t xml:space="preserve">7个</w:t>
            </w:r>
          </w:p>
        </w:tc>
        <w:tc>
          <w:tcPr/>
          <w:p>
            <w:pPr>
              <w:spacing w:before="20" w:after="20" w:line="276" w:lineRule="auto"/>
              <w:ind w:firstLine="0"/>
              <w:jc w:val="both"/>
            </w:pPr>
            <w:r>
              <w:rPr>
                <w:rFonts w:ascii="Times New Roman" w:hAnsi="Times New Roman" w:cs="Times New Roman" w:eastAsia="宋体"/>
                <w:sz w:val="21"/>
                <w:szCs w:val="21"/>
              </w:rPr>
              <w:t xml:space="preserve">北京、上海、武汉、广州、成都、西安等区域经济中心，2000～5000 m²</w:t>
            </w:r>
          </w:p>
        </w:tc>
        <w:tc>
          <w:tcPr/>
          <w:p>
            <w:pPr>
              <w:spacing w:before="20" w:after="20" w:line="276" w:lineRule="auto"/>
              <w:ind w:firstLine="0"/>
              <w:jc w:val="center"/>
            </w:pPr>
            <w:r>
              <w:rPr>
                <w:rFonts w:ascii="Times New Roman" w:hAnsi="Times New Roman" w:cs="Times New Roman" w:eastAsia="宋体"/>
                <w:sz w:val="21"/>
                <w:szCs w:val="21"/>
              </w:rPr>
              <w:t xml:space="preserve">向区内经营部配送</w:t>
            </w:r>
          </w:p>
        </w:tc>
        <w:tc>
          <w:tcPr/>
          <w:p>
            <w:pPr>
              <w:spacing w:before="20" w:after="20" w:line="276" w:lineRule="auto"/>
              <w:ind w:firstLine="0"/>
              <w:jc w:val="center"/>
            </w:pPr>
            <w:r>
              <w:rPr>
                <w:rFonts w:ascii="Times New Roman" w:hAnsi="Times New Roman" w:cs="Times New Roman" w:eastAsia="宋体"/>
                <w:sz w:val="21"/>
                <w:szCs w:val="21"/>
              </w:rPr>
              <w:t xml:space="preserve">是</w:t>
            </w:r>
          </w:p>
        </w:tc>
      </w:tr>
      <w:tr>
        <w:tc>
          <w:tcPr/>
          <w:p>
            <w:pPr>
              <w:spacing w:before="20" w:after="20" w:line="276" w:lineRule="auto"/>
              <w:ind w:firstLine="0"/>
              <w:jc w:val="center"/>
            </w:pPr>
            <w:r>
              <w:rPr>
                <w:rFonts w:ascii="Times New Roman" w:hAnsi="Times New Roman" w:cs="Times New Roman" w:eastAsia="宋体"/>
                <w:sz w:val="21"/>
                <w:szCs w:val="21"/>
              </w:rPr>
              <w:t xml:space="preserve">第三级：经营部仓库</w:t>
            </w:r>
          </w:p>
        </w:tc>
        <w:tc>
          <w:tcPr/>
          <w:p>
            <w:pPr>
              <w:spacing w:before="20" w:after="20" w:line="276" w:lineRule="auto"/>
              <w:ind w:firstLine="0"/>
              <w:jc w:val="center"/>
            </w:pPr>
            <w:r>
              <w:rPr>
                <w:rFonts w:ascii="Times New Roman" w:hAnsi="Times New Roman" w:cs="Times New Roman" w:eastAsia="宋体"/>
                <w:sz w:val="21"/>
                <w:szCs w:val="21"/>
              </w:rPr>
              <w:t xml:space="preserve">208个（并在增长）</w:t>
            </w:r>
          </w:p>
        </w:tc>
        <w:tc>
          <w:tcPr/>
          <w:p>
            <w:pPr>
              <w:spacing w:before="20" w:after="20" w:line="276" w:lineRule="auto"/>
              <w:ind w:firstLine="0"/>
              <w:jc w:val="both"/>
            </w:pPr>
            <w:r>
              <w:rPr>
                <w:rFonts w:ascii="Times New Roman" w:hAnsi="Times New Roman" w:cs="Times New Roman" w:eastAsia="宋体"/>
                <w:sz w:val="21"/>
                <w:szCs w:val="21"/>
              </w:rPr>
              <w:t xml:space="preserve">每个至少1间仓库，500～3000 m²；高密度省份覆盖半径约100 km，低密度省份约200 km以上</w:t>
            </w:r>
          </w:p>
        </w:tc>
        <w:tc>
          <w:tcPr/>
          <w:p>
            <w:pPr>
              <w:spacing w:before="20" w:after="20" w:line="276" w:lineRule="auto"/>
              <w:ind w:firstLine="0"/>
              <w:jc w:val="both"/>
            </w:pPr>
            <w:r>
              <w:rPr>
                <w:rFonts w:ascii="Times New Roman" w:hAnsi="Times New Roman" w:cs="Times New Roman" w:eastAsia="宋体"/>
                <w:sz w:val="21"/>
                <w:szCs w:val="21"/>
              </w:rPr>
              <w:t xml:space="preserve">直接面向经销商及国美、苏宁等大客户</w:t>
            </w:r>
          </w:p>
        </w:tc>
        <w:tc>
          <w:tcPr/>
          <w:p>
            <w:pPr>
              <w:spacing w:before="20" w:after="20" w:line="276" w:lineRule="auto"/>
              <w:ind w:firstLine="0"/>
              <w:jc w:val="center"/>
            </w:pPr>
            <w:r>
              <w:rPr>
                <w:rFonts w:ascii="Times New Roman" w:hAnsi="Times New Roman" w:cs="Times New Roman" w:eastAsia="宋体"/>
                <w:sz w:val="21"/>
                <w:szCs w:val="21"/>
              </w:rPr>
              <w:t xml:space="preserve">是，且库存较高</w:t>
            </w:r>
          </w:p>
        </w:tc>
      </w:tr>
      <w:tr>
        <w:tc>
          <w:tcPr/>
          <w:p>
            <w:pPr>
              <w:spacing w:before="20" w:after="20" w:line="276" w:lineRule="auto"/>
              <w:ind w:firstLine="0"/>
              <w:jc w:val="center"/>
            </w:pPr>
            <w:r>
              <w:rPr>
                <w:rFonts w:ascii="Times New Roman" w:hAnsi="Times New Roman" w:cs="Times New Roman" w:eastAsia="宋体"/>
                <w:sz w:val="21"/>
                <w:szCs w:val="21"/>
              </w:rPr>
              <w:t xml:space="preserve">客户端</w:t>
            </w:r>
          </w:p>
        </w:tc>
        <w:tc>
          <w:tcPr/>
          <w:p>
            <w:pPr>
              <w:spacing w:before="20" w:after="20" w:line="276" w:lineRule="auto"/>
              <w:ind w:firstLine="0"/>
              <w:jc w:val="center"/>
            </w:pPr>
            <w:r>
              <w:rPr>
                <w:rFonts w:ascii="Times New Roman" w:hAnsi="Times New Roman" w:cs="Times New Roman" w:eastAsia="宋体"/>
                <w:sz w:val="21"/>
                <w:szCs w:val="21"/>
              </w:rPr>
              <w:t xml:space="preserve">经销商与零售大客户</w:t>
            </w:r>
          </w:p>
        </w:tc>
        <w:tc>
          <w:tcPr/>
          <w:p>
            <w:pPr>
              <w:spacing w:before="20" w:after="20" w:line="276" w:lineRule="auto"/>
              <w:ind w:firstLine="0"/>
              <w:jc w:val="both"/>
            </w:pPr>
            <w:r>
              <w:rPr>
                <w:rFonts w:ascii="Times New Roman" w:hAnsi="Times New Roman" w:cs="Times New Roman" w:eastAsia="宋体"/>
                <w:sz w:val="21"/>
                <w:szCs w:val="21"/>
              </w:rPr>
              <w:t xml:space="preserve">高密度省份每个经营部30～50家经销商，低密度省份10～20家</w:t>
            </w:r>
          </w:p>
        </w:tc>
        <w:tc>
          <w:tcPr/>
          <w:p>
            <w:pPr>
              <w:spacing w:before="20" w:after="20" w:line="276" w:lineRule="auto"/>
              <w:ind w:firstLine="0"/>
              <w:jc w:val="center"/>
            </w:pPr>
            <w:r>
              <w:rPr>
                <w:rFonts w:ascii="Times New Roman" w:hAnsi="Times New Roman" w:cs="Times New Roman" w:eastAsia="宋体"/>
                <w:sz w:val="21"/>
                <w:szCs w:val="21"/>
              </w:rPr>
              <w:t xml:space="preserve">下单后24小时内收货</w:t>
            </w:r>
          </w:p>
        </w:tc>
        <w:tc>
          <w:tcPr/>
          <w:p>
            <w:pPr>
              <w:spacing w:before="20" w:after="20" w:line="276" w:lineRule="auto"/>
              <w:ind w:firstLine="0"/>
              <w:jc w:val="center"/>
            </w:pPr>
            <w:r>
              <w:rPr>
                <w:rFonts w:ascii="Times New Roman" w:hAnsi="Times New Roman" w:cs="Times New Roman" w:eastAsia="宋体"/>
                <w:sz w:val="21"/>
                <w:szCs w:val="21"/>
              </w:rPr>
              <w:t xml:space="preserve">—</w:t>
            </w:r>
          </w:p>
        </w:tc>
      </w:tr>
    </w:tbl>
    <w:p>
      <w:pPr>
        <w:spacing w:before="0" w:after="0" w:line="240" w:lineRule="auto"/>
        <w:ind w:firstLine="0"/>
        <w:jc w:val="both"/>
      </w:pPr>
    </w:p>
    <w:p>
      <w:pPr>
        <w:spacing w:before="0" w:after="0" w:line="360" w:lineRule="auto"/>
        <w:ind w:firstLine="480"/>
        <w:jc w:val="both"/>
      </w:pPr>
      <w:r>
        <w:rPr>
          <w:rFonts w:ascii="Times New Roman" w:hAnsi="Times New Roman" w:cs="Times New Roman" w:eastAsia="宋体"/>
          <w:sz w:val="24"/>
          <w:szCs w:val="24"/>
        </w:rPr>
        <w:t xml:space="preserve">从上表可以看出这一网络的三个特点：</w:t>
      </w:r>
      <w:r>
        <w:rPr>
          <w:rFonts w:ascii="Times New Roman" w:hAnsi="Times New Roman" w:cs="Times New Roman" w:eastAsia="宋体"/>
          <w:bCs/>
          <w:b/>
          <w:sz w:val="24"/>
          <w:szCs w:val="24"/>
        </w:rPr>
        <w:t xml:space="preserve">一是层级多</w:t>
      </w:r>
      <w:r>
        <w:rPr>
          <w:rFonts w:ascii="Times New Roman" w:hAnsi="Times New Roman" w:cs="Times New Roman" w:eastAsia="宋体"/>
          <w:sz w:val="24"/>
          <w:szCs w:val="24"/>
        </w:rPr>
        <w:t xml:space="preserve">，产品从工厂到经销商要经过“CDC→中转仓→经营部”三级库存；</w:t>
      </w:r>
      <w:r>
        <w:rPr>
          <w:rFonts w:ascii="Times New Roman" w:hAnsi="Times New Roman" w:cs="Times New Roman" w:eastAsia="宋体"/>
          <w:bCs/>
          <w:b/>
          <w:sz w:val="24"/>
          <w:szCs w:val="24"/>
        </w:rPr>
        <w:t xml:space="preserve">二是末端节点多而分散</w:t>
      </w:r>
      <w:r>
        <w:rPr>
          <w:rFonts w:ascii="Times New Roman" w:hAnsi="Times New Roman" w:cs="Times New Roman" w:eastAsia="宋体"/>
          <w:sz w:val="24"/>
          <w:szCs w:val="24"/>
        </w:rPr>
        <w:t xml:space="preserve">，208个经营部每个都有独立仓库，并且数量还在增长；</w:t>
      </w:r>
      <w:r>
        <w:rPr>
          <w:rFonts w:ascii="Times New Roman" w:hAnsi="Times New Roman" w:cs="Times New Roman" w:eastAsia="宋体"/>
          <w:bCs/>
          <w:b/>
          <w:sz w:val="24"/>
          <w:szCs w:val="24"/>
        </w:rPr>
        <w:t xml:space="preserve">三是“每一级都放库存”</w:t>
      </w:r>
      <w:r>
        <w:rPr>
          <w:rFonts w:ascii="Times New Roman" w:hAnsi="Times New Roman" w:cs="Times New Roman" w:eastAsia="宋体"/>
          <w:sz w:val="24"/>
          <w:szCs w:val="24"/>
        </w:rPr>
        <w:t xml:space="preserve">，案例明确指出“每个网络节点上都驻留库存”，这是TCL“受控网络”战略的组成部分——用充足的现货和24小时送达吸引经销商、控制渠道末端。</w:t>
      </w:r>
    </w:p>
    <w:p>
      <w:pPr>
        <w:spacing w:before="0" w:after="0" w:line="360" w:lineRule="auto"/>
        <w:ind w:firstLine="480"/>
        <w:jc w:val="both"/>
      </w:pPr>
      <w:r>
        <w:rPr>
          <w:rFonts w:ascii="Times New Roman" w:hAnsi="Times New Roman" w:cs="Times New Roman" w:eastAsia="宋体"/>
          <w:sz w:val="24"/>
          <w:szCs w:val="24"/>
        </w:rPr>
        <w:t xml:space="preserve">在这样的网络中出现“库存高、缺货率也高”以及“库存持有成本居物流网络成本首位”这两个问题，并不是偶然的，而是由网络结构、需求特征、管理方式共同决定的。下面分别进行分析。</w:t>
      </w:r>
    </w:p>
    <w:bookmarkEnd w:id="20">
      <w:pPr>
        <w:spacing w:before="0" w:after="0" w:line="360" w:lineRule="auto"/>
        <w:ind w:firstLine="480"/>
        <w:jc w:val="both"/>
      </w:pPr>
    </w:bookmarkEnd>
    <w:bookmarkStart w:id="29" w:name="二问题1经营部中转仓工厂都持有较高库存但缺货率仍然较高的原因">
      <w:pPr>
        <w:spacing w:before="0" w:after="0" w:line="360" w:lineRule="auto"/>
        <w:ind w:firstLine="480"/>
        <w:jc w:val="both"/>
      </w:pPr>
    </w:bookmarkStart>
    <w:p>
      <w:pPr>
        <w:keepNext/>
        <w:spacing w:before="120" w:after="60" w:line="360" w:lineRule="auto"/>
        <w:ind w:firstLine="0"/>
        <w:jc w:val="left"/>
      </w:pPr>
      <w:r>
        <w:rPr>
          <w:rFonts w:ascii="Times New Roman" w:hAnsi="Times New Roman" w:cs="Times New Roman" w:eastAsia="宋体"/>
          <w:sz w:val="28"/>
          <w:szCs w:val="28"/>
          <w:b/>
          <w:bCs/>
        </w:rPr>
        <w:t xml:space="preserve">二、问题（1）：经营部、中转仓、工厂都持有较高库存，但缺货率仍然较高的原因</w:t>
      </w:r>
    </w:p>
    <w:p>
      <w:pPr>
        <w:spacing w:before="0" w:after="0" w:line="360" w:lineRule="auto"/>
        <w:ind w:firstLine="480"/>
        <w:jc w:val="both"/>
      </w:pP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高库存</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和“高缺货”看起来是矛盾的：库存多了，理应不缺货。但在多级、多节点的分销网络中，二者经常同时出现。其本质在于：</w:t>
      </w:r>
      <w:r>
        <w:rPr>
          <w:rFonts w:ascii="Times New Roman" w:hAnsi="Times New Roman" w:cs="Times New Roman" w:eastAsia="宋体"/>
          <w:bCs/>
          <w:b/>
          <w:sz w:val="24"/>
          <w:szCs w:val="24"/>
        </w:rPr>
        <w:t xml:space="preserve">库存“总量”多，并不等于库存“放对了地方、放对了品种、在对的时间出现”</w:t>
      </w:r>
      <w:r>
        <w:rPr>
          <w:rFonts w:ascii="Times New Roman" w:hAnsi="Times New Roman" w:cs="Times New Roman" w:eastAsia="宋体"/>
          <w:sz w:val="24"/>
          <w:szCs w:val="24"/>
        </w:rPr>
        <w:t xml:space="preserve">。缺货是在某一个经营部、某一个型号、某一个时刻发生的，而库存是按全网总量计算的。当库存在空间、品种和时间上与需求错配时，就会出现“这里积压、那里缺货”</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这个型号积压、那个型号缺货</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的局面。具体原因可以归纳为以下七个方面。</w:t>
      </w:r>
    </w:p>
    <w:bookmarkStart w:id="21" w:name="一库存被208个经营部切碎失去了风险分担效应">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（一）库存被208个经营部“切碎”，失去了风险分担效应</w:t>
      </w:r>
    </w:p>
    <w:p>
      <w:pPr>
        <w:spacing w:before="0" w:after="0" w:line="360" w:lineRule="auto"/>
        <w:ind w:firstLine="480"/>
        <w:jc w:val="both"/>
      </w:pPr>
      <w:r>
        <w:rPr>
          <w:rFonts w:ascii="Times New Roman" w:hAnsi="Times New Roman" w:cs="Times New Roman" w:eastAsia="宋体"/>
          <w:sz w:val="24"/>
          <w:szCs w:val="24"/>
        </w:rPr>
        <w:t xml:space="preserve">库存理论中的</w:t>
      </w:r>
      <w:r>
        <w:rPr>
          <w:rFonts w:ascii="Times New Roman" w:hAnsi="Times New Roman" w:cs="Times New Roman" w:eastAsia="宋体"/>
          <w:bCs/>
          <w:b/>
          <w:sz w:val="24"/>
          <w:szCs w:val="24"/>
        </w:rPr>
        <w:t xml:space="preserve">风险分担（Risk Pooling）</w:t>
      </w:r>
      <w:r>
        <w:rPr>
          <w:rFonts w:ascii="Times New Roman" w:hAnsi="Times New Roman" w:cs="Times New Roman" w:eastAsia="宋体"/>
          <w:sz w:val="24"/>
          <w:szCs w:val="24"/>
        </w:rPr>
        <w:t xml:space="preserve">原理指出：多个地区的需求波动有高有低，可以相互抵消。如果把库存集中在一处，用一份安全库存就能同时应对多个地区的波动；如果把库存分散在各地，每个地区都要为自己的波动单独准备安全库存[1][4]。</w:t>
      </w:r>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TCL把末端库存分散在208个经营部，每个经营部只面对10～50家经销商，单个节点的需求量小、波动性大。根据统计规律，若各地区需求相互独立且规模相近，单个节点需求的变异系数大约是全国总需求的</w:t>
      </w:r>
      <w:r>
        <w:rPr>
          <w:rFonts w:ascii="Times New Roman" w:hAnsi="Times New Roman" w:cs="Times New Roman" w:eastAsia="宋体"/>
          <w:sz w:val="24"/>
          <w:szCs w:val="24"/>
        </w:rPr>
        <w:t xml:space="preserve"> </w:t>
      </w:r>
      <m:oMath>
        <m:rad>
          <m:radPr>
            <m:degHide m:val="on"/>
          </m:radPr>
          <m:deg/>
          <m:e>
            <m:r>
              <w:rPr>
                <w:sz w:val="24"/>
                <w:szCs w:val="24"/>
              </w:rPr>
              <m:t>n</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倍。以208个经营部计算，单个经营部的需求波动程度大约是全国汇总需求的</w:t>
      </w:r>
      <w:r>
        <w:rPr>
          <w:rFonts w:ascii="Times New Roman" w:hAnsi="Times New Roman" w:cs="Times New Roman" w:eastAsia="宋体"/>
          <w:sz w:val="24"/>
          <w:szCs w:val="24"/>
        </w:rPr>
        <w:t xml:space="preserve"> </w:t>
      </w:r>
      <m:oMath>
        <m:rad>
          <m:radPr>
            <m:degHide m:val="on"/>
          </m:radPr>
          <m:deg/>
          <m:e>
            <m:r>
              <w:rPr>
                <w:sz w:val="24"/>
                <w:szCs w:val="24"/>
              </w:rPr>
              <m:t>208</m:t>
            </m:r>
          </m:e>
        </m:rad>
        <m:r>
          <m:rPr>
            <m:sty m:val="p"/>
          </m:rPr>
          <w:rPr>
            <w:sz w:val="24"/>
            <w:szCs w:val="24"/>
          </w:rPr>
          <m:t>≈</m:t>
        </m:r>
        <m:r>
          <w:rPr>
            <w:sz w:val="24"/>
            <w:szCs w:val="24"/>
          </w:rPr>
          <m:t>14.4</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倍。需求波动越大，预测越不准，要维持同样的现货率所需的安全库存也越多。</w:t>
      </w:r>
    </w:p>
    <w:p>
      <w:pPr>
        <w:spacing w:before="0" w:after="0" w:line="360" w:lineRule="auto"/>
        <w:ind w:firstLine="480"/>
        <w:jc w:val="both"/>
      </w:pPr>
      <w:r>
        <w:rPr>
          <w:rFonts w:ascii="Times New Roman" w:hAnsi="Times New Roman" w:cs="Times New Roman" w:eastAsia="宋体"/>
          <w:sz w:val="24"/>
          <w:szCs w:val="24"/>
        </w:rPr>
        <w:t xml:space="preserve">这就导致了一个两难局面：</w:t>
      </w:r>
      <w:r>
        <w:rPr>
          <w:rFonts w:ascii="Times New Roman" w:hAnsi="Times New Roman" w:cs="Times New Roman" w:eastAsia="宋体"/>
          <w:bCs/>
          <w:b/>
          <w:sz w:val="24"/>
          <w:szCs w:val="24"/>
        </w:rPr>
        <w:t xml:space="preserve">经营部如果只备少量库存，就会频繁缺货；如果备足库存，总库存又会成倍膨胀。</w:t>
      </w:r>
      <w:r>
        <w:rPr>
          <w:rFonts w:ascii="Times New Roman" w:hAnsi="Times New Roman" w:cs="Times New Roman" w:eastAsia="宋体"/>
          <w:sz w:val="24"/>
          <w:szCs w:val="24"/>
        </w:rPr>
        <w:t xml:space="preserve">现实中，经营部的仓库面积和资金有限，不可能对每个型号都备足安全库存，只能对一部分型号多备货，另一部分型号少备或不备，于是在网络总库存很高的情况下，某个经营部的某个型号仍然会缺货。</w:t>
      </w:r>
    </w:p>
    <w:bookmarkEnd w:id="21">
      <w:pPr>
        <w:spacing w:before="0" w:after="0" w:line="360" w:lineRule="auto"/>
        <w:ind w:firstLine="480"/>
        <w:jc w:val="both"/>
      </w:pPr>
    </w:bookmarkEnd>
    <w:bookmarkStart w:id="22" w:name="二三级库存各自独立决策库存层层设防但不协调">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（二）三级库存各自独立决策，库存“层层设防”但不协调</w:t>
      </w:r>
    </w:p>
    <w:p>
      <w:pPr>
        <w:spacing w:before="0" w:after="0" w:line="360" w:lineRule="auto"/>
        <w:ind w:firstLine="480"/>
        <w:jc w:val="both"/>
      </w:pPr>
      <w:r>
        <w:rPr>
          <w:rFonts w:ascii="Times New Roman" w:hAnsi="Times New Roman" w:cs="Times New Roman" w:eastAsia="宋体"/>
          <w:sz w:val="24"/>
          <w:szCs w:val="24"/>
        </w:rPr>
        <w:t xml:space="preserve">TCL的工厂CDC、中转仓和经营部都持有库存，但从案例描述看，各级库存缺乏统一的计划和控制，属于典型的“各自为政”的多级库存系统。每一级都只根据自己看到的下游订单来决定订货量和安全库存，结果是：</w:t>
      </w:r>
    </w:p>
    <w:p>
      <w:pPr>
        <w:spacing w:before="0" w:after="0" w:line="360" w:lineRule="auto"/>
        <w:ind w:firstLine="480"/>
        <w:jc w:val="both"/>
      </w:pPr>
      <w:r>
        <w:rPr>
          <w:rFonts w:ascii="Times New Roman" w:hAnsi="Times New Roman" w:cs="Times New Roman" w:eastAsia="宋体"/>
          <w:sz w:val="24"/>
          <w:szCs w:val="24"/>
        </w:rPr>
        <w:t xml:space="preserve">（1）</w:t>
      </w:r>
      <w:r>
        <w:rPr>
          <w:rFonts w:ascii="Times New Roman" w:hAnsi="Times New Roman" w:cs="Times New Roman" w:eastAsia="宋体"/>
          <w:bCs/>
          <w:b/>
          <w:sz w:val="24"/>
          <w:szCs w:val="24"/>
        </w:rPr>
        <w:t xml:space="preserve">安全库存层层叠加。</w:t>
      </w:r>
      <w:r>
        <w:rPr>
          <w:rFonts w:ascii="Times New Roman" w:hAnsi="Times New Roman" w:cs="Times New Roman" w:eastAsia="宋体"/>
          <w:sz w:val="24"/>
          <w:szCs w:val="24"/>
        </w:rPr>
        <w:t xml:space="preserve">每一级都担心上游供应不及时，都会额外多备一些货，三级叠加后整个网络的库存远远超过实际需要。</w:t>
      </w:r>
    </w:p>
    <w:p>
      <w:pPr>
        <w:spacing w:before="0" w:after="0" w:line="360" w:lineRule="auto"/>
        <w:ind w:firstLine="480"/>
        <w:jc w:val="both"/>
      </w:pPr>
      <w:r>
        <w:rPr>
          <w:rFonts w:ascii="Times New Roman" w:hAnsi="Times New Roman" w:cs="Times New Roman" w:eastAsia="宋体"/>
          <w:sz w:val="24"/>
          <w:szCs w:val="24"/>
        </w:rPr>
        <w:t xml:space="preserve">（2）</w:t>
      </w:r>
      <w:r>
        <w:rPr>
          <w:rFonts w:ascii="Times New Roman" w:hAnsi="Times New Roman" w:cs="Times New Roman" w:eastAsia="宋体"/>
          <w:bCs/>
          <w:b/>
          <w:sz w:val="24"/>
          <w:szCs w:val="24"/>
        </w:rPr>
        <w:t xml:space="preserve">库存放错了层级。</w:t>
      </w:r>
      <w:r>
        <w:rPr>
          <w:rFonts w:ascii="Times New Roman" w:hAnsi="Times New Roman" w:cs="Times New Roman" w:eastAsia="宋体"/>
          <w:sz w:val="24"/>
          <w:szCs w:val="24"/>
        </w:rPr>
        <w:t xml:space="preserve">真正决定客户能否在24小时内收货的是经营部的库存，而工厂和中转仓的大量库存离客户较远，不能直接满足经营部的紧急需求。当经营部缺货时，从中转仓调货需要时间，从工厂调货时间更长，24小时的服务承诺就无法兑现。</w:t>
      </w:r>
    </w:p>
    <w:p>
      <w:pPr>
        <w:spacing w:before="0" w:after="0" w:line="360" w:lineRule="auto"/>
        <w:ind w:firstLine="480"/>
        <w:jc w:val="both"/>
      </w:pPr>
      <w:r>
        <w:rPr>
          <w:rFonts w:ascii="Times New Roman" w:hAnsi="Times New Roman" w:cs="Times New Roman" w:eastAsia="宋体"/>
          <w:sz w:val="24"/>
          <w:szCs w:val="24"/>
        </w:rPr>
        <w:t xml:space="preserve">（3）</w:t>
      </w:r>
      <w:r>
        <w:rPr>
          <w:rFonts w:ascii="Times New Roman" w:hAnsi="Times New Roman" w:cs="Times New Roman" w:eastAsia="宋体"/>
          <w:bCs/>
          <w:b/>
          <w:sz w:val="24"/>
          <w:szCs w:val="24"/>
        </w:rPr>
        <w:t xml:space="preserve">缺少全网库存可视化。</w:t>
      </w:r>
      <w:r>
        <w:rPr>
          <w:rFonts w:ascii="Times New Roman" w:hAnsi="Times New Roman" w:cs="Times New Roman" w:eastAsia="宋体"/>
          <w:sz w:val="24"/>
          <w:szCs w:val="24"/>
        </w:rPr>
        <w:t xml:space="preserve">如果各级、各节点的库存信息不透明，一个经营部缺货时并不知道相邻经营部或中转仓有没有现货，只能等待正常补货，导致“有货却等于没货”。</w:t>
      </w:r>
    </w:p>
    <w:bookmarkEnd w:id="22">
      <w:pPr>
        <w:spacing w:before="0" w:after="0" w:line="360" w:lineRule="auto"/>
        <w:ind w:firstLine="480"/>
        <w:jc w:val="both"/>
      </w:pPr>
    </w:bookmarkEnd>
    <w:bookmarkStart w:id="23" w:name="三牛鞭效应使订单逐级放大失真">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（三）牛鞭效应使订单逐级放大、失真</w:t>
      </w:r>
    </w:p>
    <w:p>
      <w:pPr>
        <w:spacing w:before="0" w:after="0" w:line="360" w:lineRule="auto"/>
        <w:ind w:firstLine="480"/>
        <w:jc w:val="both"/>
      </w:pPr>
      <w:r>
        <w:rPr>
          <w:rFonts w:ascii="Times New Roman" w:hAnsi="Times New Roman" w:cs="Times New Roman" w:eastAsia="宋体"/>
          <w:sz w:val="24"/>
          <w:szCs w:val="24"/>
        </w:rPr>
        <w:t xml:space="preserve">在“经销商→经营部→中转仓→工厂”的链条中，需求信息逐级向上传递，每一级都根据下一级的订单而不是终端的真实销售做预测，这会导致</w:t>
      </w:r>
      <w:r>
        <w:rPr>
          <w:rFonts w:ascii="Times New Roman" w:hAnsi="Times New Roman" w:cs="Times New Roman" w:eastAsia="宋体"/>
          <w:bCs/>
          <w:b/>
          <w:sz w:val="24"/>
          <w:szCs w:val="24"/>
        </w:rPr>
        <w:t xml:space="preserve">牛鞭效应</w:t>
      </w:r>
      <w:r>
        <w:rPr>
          <w:rFonts w:ascii="Times New Roman" w:hAnsi="Times New Roman" w:cs="Times New Roman" w:eastAsia="宋体"/>
          <w:sz w:val="24"/>
          <w:szCs w:val="24"/>
        </w:rPr>
        <w:t xml:space="preserve">：越往上游，订单波动越大[3]。Lee等人将牛鞭效应的成因归纳为需求预测更新、批量订货、价格波动和短缺博弈四个方面[3]，在TCL的网络中都可以找到对应的表现：</w:t>
      </w:r>
    </w:p>
    <w:p>
      <w:pPr>
        <w:spacing w:before="0" w:after="0" w:line="360" w:lineRule="auto"/>
        <w:ind w:firstLine="480"/>
        <w:jc w:val="both"/>
      </w:pPr>
      <w:r>
        <w:rPr>
          <w:rFonts w:ascii="Times New Roman" w:hAnsi="Times New Roman" w:cs="Times New Roman" w:eastAsia="宋体"/>
          <w:sz w:val="24"/>
          <w:szCs w:val="24"/>
        </w:rPr>
        <w:t xml:space="preserve">（1）</w:t>
      </w:r>
      <w:r>
        <w:rPr>
          <w:rFonts w:ascii="Times New Roman" w:hAnsi="Times New Roman" w:cs="Times New Roman" w:eastAsia="宋体"/>
          <w:bCs/>
          <w:b/>
          <w:sz w:val="24"/>
          <w:szCs w:val="24"/>
        </w:rPr>
        <w:t xml:space="preserve">需求预测层层更新</w:t>
      </w:r>
      <w:r>
        <w:rPr>
          <w:rFonts w:ascii="Times New Roman" w:hAnsi="Times New Roman" w:cs="Times New Roman" w:eastAsia="宋体"/>
          <w:sz w:val="24"/>
          <w:szCs w:val="24"/>
        </w:rPr>
        <w:t xml:space="preserve">：经营部根据经销商订单预测，中转仓根据经营部订单预测，工厂又根据中转仓订单预测，每一级都会加上自己的安全余量，需求信号被逐级放大。</w:t>
      </w:r>
    </w:p>
    <w:p>
      <w:pPr>
        <w:spacing w:before="0" w:after="0" w:line="360" w:lineRule="auto"/>
        <w:ind w:firstLine="480"/>
        <w:jc w:val="both"/>
      </w:pPr>
      <w:r>
        <w:rPr>
          <w:rFonts w:ascii="Times New Roman" w:hAnsi="Times New Roman" w:cs="Times New Roman" w:eastAsia="宋体"/>
          <w:sz w:val="24"/>
          <w:szCs w:val="24"/>
        </w:rPr>
        <w:t xml:space="preserve">（2）</w:t>
      </w:r>
      <w:r>
        <w:rPr>
          <w:rFonts w:ascii="Times New Roman" w:hAnsi="Times New Roman" w:cs="Times New Roman" w:eastAsia="宋体"/>
          <w:bCs/>
          <w:b/>
          <w:sz w:val="24"/>
          <w:szCs w:val="24"/>
        </w:rPr>
        <w:t xml:space="preserve">批量订货</w:t>
      </w:r>
      <w:r>
        <w:rPr>
          <w:rFonts w:ascii="Times New Roman" w:hAnsi="Times New Roman" w:cs="Times New Roman" w:eastAsia="宋体"/>
          <w:sz w:val="24"/>
          <w:szCs w:val="24"/>
        </w:rPr>
        <w:t xml:space="preserve">：为了节约运输成本，经营部往往凑够一定数量才向中转仓订货，中转仓也会凑整车向工厂订货，使订单呈现“时有时无、时多时少”的特征。</w:t>
      </w:r>
    </w:p>
    <w:p>
      <w:pPr>
        <w:spacing w:before="0" w:after="0" w:line="360" w:lineRule="auto"/>
        <w:ind w:firstLine="480"/>
        <w:jc w:val="both"/>
      </w:pPr>
      <w:r>
        <w:rPr>
          <w:rFonts w:ascii="Times New Roman" w:hAnsi="Times New Roman" w:cs="Times New Roman" w:eastAsia="宋体"/>
          <w:sz w:val="24"/>
          <w:szCs w:val="24"/>
        </w:rPr>
        <w:t xml:space="preserve">（3）</w:t>
      </w:r>
      <w:r>
        <w:rPr>
          <w:rFonts w:ascii="Times New Roman" w:hAnsi="Times New Roman" w:cs="Times New Roman" w:eastAsia="宋体"/>
          <w:bCs/>
          <w:b/>
          <w:sz w:val="24"/>
          <w:szCs w:val="24"/>
        </w:rPr>
        <w:t xml:space="preserve">价格与促销波动</w:t>
      </w:r>
      <w:r>
        <w:rPr>
          <w:rFonts w:ascii="Times New Roman" w:hAnsi="Times New Roman" w:cs="Times New Roman" w:eastAsia="宋体"/>
          <w:sz w:val="24"/>
          <w:szCs w:val="24"/>
        </w:rPr>
        <w:t xml:space="preserve">：家电行业促销频繁，国庆、春节、</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五一</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等节假日以及厂家返利政策都会引起经销商集中进货，造成需求的虚假高峰。</w:t>
      </w:r>
    </w:p>
    <w:p>
      <w:pPr>
        <w:spacing w:before="0" w:after="0" w:line="360" w:lineRule="auto"/>
        <w:ind w:firstLine="480"/>
        <w:jc w:val="both"/>
      </w:pPr>
      <w:r>
        <w:rPr>
          <w:rFonts w:ascii="Times New Roman" w:hAnsi="Times New Roman" w:cs="Times New Roman" w:eastAsia="宋体"/>
          <w:sz w:val="24"/>
          <w:szCs w:val="24"/>
        </w:rPr>
        <w:t xml:space="preserve">（4）</w:t>
      </w:r>
      <w:r>
        <w:rPr>
          <w:rFonts w:ascii="Times New Roman" w:hAnsi="Times New Roman" w:cs="Times New Roman" w:eastAsia="宋体"/>
          <w:bCs/>
          <w:b/>
          <w:sz w:val="24"/>
          <w:szCs w:val="24"/>
        </w:rPr>
        <w:t xml:space="preserve">短缺博弈</w:t>
      </w:r>
      <w:r>
        <w:rPr>
          <w:rFonts w:ascii="Times New Roman" w:hAnsi="Times New Roman" w:cs="Times New Roman" w:eastAsia="宋体"/>
          <w:sz w:val="24"/>
          <w:szCs w:val="24"/>
        </w:rPr>
        <w:t xml:space="preserve">：当某个热销型号供应紧张时，经营部和经销商会夸大订货量以争取更多配额；一旦供应恢复，又会大量取消订单，留下积压库存。</w:t>
      </w:r>
    </w:p>
    <w:p>
      <w:pPr>
        <w:spacing w:before="0" w:after="0" w:line="360" w:lineRule="auto"/>
        <w:ind w:firstLine="480"/>
        <w:jc w:val="both"/>
      </w:pPr>
      <w:r>
        <w:rPr>
          <w:rFonts w:ascii="Times New Roman" w:hAnsi="Times New Roman" w:cs="Times New Roman" w:eastAsia="宋体"/>
          <w:sz w:val="24"/>
          <w:szCs w:val="24"/>
        </w:rPr>
        <w:t xml:space="preserve">牛鞭效应的结果是：上游工厂和中转仓根据被放大的订单进行生产和备货，形成大量库存；而这些库存的品种和数量又与终端真实需求不一致，下游仍然缺货。</w:t>
      </w:r>
    </w:p>
    <w:bookmarkEnd w:id="23">
      <w:pPr>
        <w:spacing w:before="0" w:after="0" w:line="360" w:lineRule="auto"/>
        <w:ind w:firstLine="480"/>
        <w:jc w:val="both"/>
      </w:pPr>
    </w:bookmarkEnd>
    <w:bookmarkStart w:id="24" w:name="四家电产品型号多生命周期短库存结构与需求结构错配">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（四）家电产品型号多、生命周期短，库存结构与需求结构错配</w:t>
      </w:r>
    </w:p>
    <w:p>
      <w:pPr>
        <w:spacing w:before="0" w:after="0" w:line="360" w:lineRule="auto"/>
        <w:ind w:firstLine="480"/>
        <w:jc w:val="both"/>
      </w:pPr>
      <w:r>
        <w:rPr>
          <w:rFonts w:ascii="Times New Roman" w:hAnsi="Times New Roman" w:cs="Times New Roman" w:eastAsia="宋体"/>
          <w:sz w:val="24"/>
          <w:szCs w:val="24"/>
        </w:rPr>
        <w:t xml:space="preserve">TCL的产品以彩电等家电为主，具有</w:t>
      </w:r>
      <w:r>
        <w:rPr>
          <w:rFonts w:ascii="Times New Roman" w:hAnsi="Times New Roman" w:cs="Times New Roman" w:eastAsia="宋体"/>
          <w:bCs/>
          <w:b/>
          <w:sz w:val="24"/>
          <w:szCs w:val="24"/>
        </w:rPr>
        <w:t xml:space="preserve">型号多、更新快、季节性强</w:t>
      </w:r>
      <w:r>
        <w:rPr>
          <w:rFonts w:ascii="Times New Roman" w:hAnsi="Times New Roman" w:cs="Times New Roman" w:eastAsia="宋体"/>
          <w:sz w:val="24"/>
          <w:szCs w:val="24"/>
        </w:rPr>
        <w:t xml:space="preserve">的特点。彩电有不同尺寸、不同技术和不同功能，同一时期在售的型号可能多达几十甚至上百个；新品不断推出，老款很快被替代。</w:t>
      </w:r>
    </w:p>
    <w:p>
      <w:pPr>
        <w:spacing w:before="0" w:after="0" w:line="360" w:lineRule="auto"/>
        <w:ind w:firstLine="480"/>
        <w:jc w:val="both"/>
      </w:pPr>
      <w:r>
        <w:rPr>
          <w:rFonts w:ascii="Times New Roman" w:hAnsi="Times New Roman" w:cs="Times New Roman" w:eastAsia="宋体"/>
          <w:sz w:val="24"/>
          <w:szCs w:val="24"/>
        </w:rPr>
        <w:t xml:space="preserve">这一特点使问题进一步复杂化：</w:t>
      </w:r>
    </w:p>
    <w:p>
      <w:pPr>
        <w:spacing w:before="0" w:after="0" w:line="360" w:lineRule="auto"/>
        <w:ind w:firstLine="480"/>
        <w:jc w:val="both"/>
      </w:pPr>
      <w:r>
        <w:rPr>
          <w:rFonts w:ascii="Times New Roman" w:hAnsi="Times New Roman" w:cs="Times New Roman" w:eastAsia="宋体"/>
          <w:sz w:val="24"/>
          <w:szCs w:val="24"/>
        </w:rPr>
        <w:t xml:space="preserve">（1）</w:t>
      </w:r>
      <w:r>
        <w:rPr>
          <w:rFonts w:ascii="Times New Roman" w:hAnsi="Times New Roman" w:cs="Times New Roman" w:eastAsia="宋体"/>
          <w:bCs/>
          <w:b/>
          <w:sz w:val="24"/>
          <w:szCs w:val="24"/>
        </w:rPr>
        <w:t xml:space="preserve">SKU越多，库存越分散。</w:t>
      </w:r>
      <w:r>
        <w:rPr>
          <w:rFonts w:ascii="Times New Roman" w:hAnsi="Times New Roman" w:cs="Times New Roman" w:eastAsia="宋体"/>
          <w:sz w:val="24"/>
          <w:szCs w:val="24"/>
        </w:rPr>
        <w:t xml:space="preserve">208个经营部 × 几十个型号，意味着有成千上万个“经营部—型号”组合需要单独备货，每个组合的需求量都很小，预测难度极大。</w:t>
      </w:r>
    </w:p>
    <w:p>
      <w:pPr>
        <w:spacing w:before="0" w:after="0" w:line="360" w:lineRule="auto"/>
        <w:ind w:firstLine="480"/>
        <w:jc w:val="both"/>
      </w:pPr>
      <w:r>
        <w:rPr>
          <w:rFonts w:ascii="Times New Roman" w:hAnsi="Times New Roman" w:cs="Times New Roman" w:eastAsia="宋体"/>
          <w:sz w:val="24"/>
          <w:szCs w:val="24"/>
        </w:rPr>
        <w:t xml:space="preserve">（2）</w:t>
      </w:r>
      <w:r>
        <w:rPr>
          <w:rFonts w:ascii="Times New Roman" w:hAnsi="Times New Roman" w:cs="Times New Roman" w:eastAsia="宋体"/>
          <w:bCs/>
          <w:b/>
          <w:sz w:val="24"/>
          <w:szCs w:val="24"/>
        </w:rPr>
        <w:t xml:space="preserve">畅销品缺货与滞销品积压并存。</w:t>
      </w:r>
      <w:r>
        <w:rPr>
          <w:rFonts w:ascii="Times New Roman" w:hAnsi="Times New Roman" w:cs="Times New Roman" w:eastAsia="宋体"/>
          <w:sz w:val="24"/>
          <w:szCs w:val="24"/>
        </w:rPr>
        <w:t xml:space="preserve">经营部的仓库面积和资金是有限的，被滞销的老型号占用后，就没有空间和资金去多备畅销的新型号，形成“该有的没有，不该有的很多”。</w:t>
      </w:r>
    </w:p>
    <w:p>
      <w:pPr>
        <w:spacing w:before="0" w:after="0" w:line="360" w:lineRule="auto"/>
        <w:ind w:firstLine="480"/>
        <w:jc w:val="both"/>
      </w:pPr>
      <w:r>
        <w:rPr>
          <w:rFonts w:ascii="Times New Roman" w:hAnsi="Times New Roman" w:cs="Times New Roman" w:eastAsia="宋体"/>
          <w:sz w:val="24"/>
          <w:szCs w:val="24"/>
        </w:rPr>
        <w:t xml:space="preserve">（3）</w:t>
      </w:r>
      <w:r>
        <w:rPr>
          <w:rFonts w:ascii="Times New Roman" w:hAnsi="Times New Roman" w:cs="Times New Roman" w:eastAsia="宋体"/>
          <w:bCs/>
          <w:b/>
          <w:sz w:val="24"/>
          <w:szCs w:val="24"/>
        </w:rPr>
        <w:t xml:space="preserve">季节性高峰时集中缺货。</w:t>
      </w:r>
      <w:r>
        <w:rPr>
          <w:rFonts w:ascii="Times New Roman" w:hAnsi="Times New Roman" w:cs="Times New Roman" w:eastAsia="宋体"/>
          <w:sz w:val="24"/>
          <w:szCs w:val="24"/>
        </w:rPr>
        <w:t xml:space="preserve">节假日销售高峰期需求集中爆发，而补货能力有限，热门型号往往在旺季出现大面积缺货；旺季过后又留下大量库存。</w:t>
      </w:r>
    </w:p>
    <w:bookmarkEnd w:id="24">
      <w:pPr>
        <w:spacing w:before="0" w:after="0" w:line="360" w:lineRule="auto"/>
        <w:ind w:firstLine="480"/>
        <w:jc w:val="both"/>
      </w:pPr>
    </w:bookmarkEnd>
    <w:bookmarkStart w:id="25" w:name="五受控网络的销售导向使库存成为营销工具而非按需配置">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（五）</w:t>
      </w:r>
      <w:r>
        <w:rPr>
          <w:rFonts w:ascii="Times New Roman" w:hAnsi="Times New Roman" w:cs="Times New Roman" w:eastAsia="宋体"/>
          <w:sz w:val="24"/>
          <w:szCs w:val="24"/>
          <w:b/>
          <w:bCs/>
        </w:rPr>
        <w:t xml:space="preserve">“</w:t>
      </w:r>
      <w:r>
        <w:rPr>
          <w:rFonts w:ascii="Times New Roman" w:hAnsi="Times New Roman" w:cs="Times New Roman" w:eastAsia="宋体"/>
          <w:sz w:val="24"/>
          <w:szCs w:val="24"/>
          <w:b/>
          <w:bCs/>
        </w:rPr>
        <w:t xml:space="preserve">受控网络</w:t>
      </w:r>
      <w:r>
        <w:rPr>
          <w:rFonts w:ascii="Times New Roman" w:hAnsi="Times New Roman" w:cs="Times New Roman" w:eastAsia="宋体"/>
          <w:sz w:val="24"/>
          <w:szCs w:val="24"/>
          <w:b/>
          <w:bCs/>
        </w:rPr>
        <w:t xml:space="preserve">”</w:t>
      </w:r>
      <w:r>
        <w:rPr>
          <w:rFonts w:ascii="Times New Roman" w:hAnsi="Times New Roman" w:cs="Times New Roman" w:eastAsia="宋体"/>
          <w:sz w:val="24"/>
          <w:szCs w:val="24"/>
          <w:b/>
          <w:bCs/>
        </w:rPr>
        <w:t xml:space="preserve">的销售导向使库存成为营销工具，而非按需配置</w:t>
      </w:r>
    </w:p>
    <w:p>
      <w:pPr>
        <w:spacing w:before="0" w:after="0" w:line="360" w:lineRule="auto"/>
        <w:ind w:firstLine="480"/>
        <w:jc w:val="both"/>
      </w:pPr>
      <w:r>
        <w:rPr>
          <w:rFonts w:ascii="Times New Roman" w:hAnsi="Times New Roman" w:cs="Times New Roman" w:eastAsia="宋体"/>
          <w:sz w:val="24"/>
          <w:szCs w:val="24"/>
        </w:rPr>
        <w:t xml:space="preserve">TCL强调“受控网络”，把充足的库存和及时的配送作为吸引经销商、控制渠道末端的手段。这一战略在市场开拓上是有效的，但也带来了库存管理上的问题：</w:t>
      </w:r>
    </w:p>
    <w:p>
      <w:pPr>
        <w:spacing w:before="0" w:after="0" w:line="360" w:lineRule="auto"/>
        <w:ind w:firstLine="480"/>
        <w:jc w:val="both"/>
      </w:pPr>
      <w:r>
        <w:rPr>
          <w:rFonts w:ascii="Times New Roman" w:hAnsi="Times New Roman" w:cs="Times New Roman" w:eastAsia="宋体"/>
          <w:sz w:val="24"/>
          <w:szCs w:val="24"/>
        </w:rPr>
        <w:t xml:space="preserve">（1）</w:t>
      </w:r>
      <w:r>
        <w:rPr>
          <w:rFonts w:ascii="Times New Roman" w:hAnsi="Times New Roman" w:cs="Times New Roman" w:eastAsia="宋体"/>
          <w:bCs/>
          <w:b/>
          <w:sz w:val="24"/>
          <w:szCs w:val="24"/>
        </w:rPr>
        <w:t xml:space="preserve">经营部倾向于“多压货”。</w:t>
      </w:r>
      <w:r>
        <w:rPr>
          <w:rFonts w:ascii="Times New Roman" w:hAnsi="Times New Roman" w:cs="Times New Roman" w:eastAsia="宋体"/>
          <w:sz w:val="24"/>
          <w:szCs w:val="24"/>
        </w:rPr>
        <w:t xml:space="preserve">经营部的考核重点是销售和利润，库存成本往往由公司承担或者考核不严格，经营部为了不丢订单、维持经销商关系，会尽可能多备货，尤其是多备自己认为好卖的型号。</w:t>
      </w:r>
    </w:p>
    <w:p>
      <w:pPr>
        <w:spacing w:before="0" w:after="0" w:line="360" w:lineRule="auto"/>
        <w:ind w:firstLine="480"/>
        <w:jc w:val="both"/>
      </w:pPr>
      <w:r>
        <w:rPr>
          <w:rFonts w:ascii="Times New Roman" w:hAnsi="Times New Roman" w:cs="Times New Roman" w:eastAsia="宋体"/>
          <w:sz w:val="24"/>
          <w:szCs w:val="24"/>
        </w:rPr>
        <w:t xml:space="preserve">（2）</w:t>
      </w:r>
      <w:r>
        <w:rPr>
          <w:rFonts w:ascii="Times New Roman" w:hAnsi="Times New Roman" w:cs="Times New Roman" w:eastAsia="宋体"/>
          <w:bCs/>
          <w:b/>
          <w:sz w:val="24"/>
          <w:szCs w:val="24"/>
        </w:rPr>
        <w:t xml:space="preserve">库存配置依据经验而非数据。</w:t>
      </w:r>
      <w:r>
        <w:rPr>
          <w:rFonts w:ascii="Times New Roman" w:hAnsi="Times New Roman" w:cs="Times New Roman" w:eastAsia="宋体"/>
          <w:sz w:val="24"/>
          <w:szCs w:val="24"/>
        </w:rPr>
        <w:t xml:space="preserve">库存的品种和数量更多依赖经营部经理的经验判断和销售人员的主观预期，而不是基于历史销售数据的科学预测，容易与实际需求偏离。</w:t>
      </w:r>
    </w:p>
    <w:p>
      <w:pPr>
        <w:spacing w:before="0" w:after="0" w:line="360" w:lineRule="auto"/>
        <w:ind w:firstLine="480"/>
        <w:jc w:val="both"/>
      </w:pPr>
      <w:r>
        <w:rPr>
          <w:rFonts w:ascii="Times New Roman" w:hAnsi="Times New Roman" w:cs="Times New Roman" w:eastAsia="宋体"/>
          <w:sz w:val="24"/>
          <w:szCs w:val="24"/>
        </w:rPr>
        <w:t xml:space="preserve">（3）</w:t>
      </w:r>
      <w:r>
        <w:rPr>
          <w:rFonts w:ascii="Times New Roman" w:hAnsi="Times New Roman" w:cs="Times New Roman" w:eastAsia="宋体"/>
          <w:bCs/>
          <w:b/>
          <w:sz w:val="24"/>
          <w:szCs w:val="24"/>
        </w:rPr>
        <w:t xml:space="preserve">销售与物流目标冲突。</w:t>
      </w:r>
      <w:r>
        <w:rPr>
          <w:rFonts w:ascii="Times New Roman" w:hAnsi="Times New Roman" w:cs="Times New Roman" w:eastAsia="宋体"/>
          <w:sz w:val="24"/>
          <w:szCs w:val="24"/>
        </w:rPr>
        <w:t xml:space="preserve">销售部门追求“随时有货”，物流部门追求“降低库存”，在缺乏统一协调机制的情况下，往往是销售导向占上风，结果是库存总量很高，但结构并不合理。</w:t>
      </w:r>
    </w:p>
    <w:bookmarkEnd w:id="25">
      <w:pPr>
        <w:spacing w:before="0" w:after="0" w:line="360" w:lineRule="auto"/>
        <w:ind w:firstLine="480"/>
        <w:jc w:val="both"/>
      </w:pPr>
    </w:bookmarkEnd>
    <w:bookmarkStart w:id="26" w:name="六网点间缺少横向调拨机制补货响应慢">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（六）网点间缺少横向调拨机制，补货响应慢</w:t>
      </w:r>
    </w:p>
    <w:p>
      <w:pPr>
        <w:spacing w:before="0" w:after="0" w:line="360" w:lineRule="auto"/>
        <w:ind w:firstLine="480"/>
        <w:jc w:val="both"/>
      </w:pPr>
      <w:r>
        <w:rPr>
          <w:rFonts w:ascii="Times New Roman" w:hAnsi="Times New Roman" w:cs="Times New Roman" w:eastAsia="宋体"/>
          <w:sz w:val="24"/>
          <w:szCs w:val="24"/>
        </w:rPr>
        <w:t xml:space="preserve">在多节点网络中，</w:t>
      </w:r>
      <w:r>
        <w:rPr>
          <w:rFonts w:ascii="Times New Roman" w:hAnsi="Times New Roman" w:cs="Times New Roman" w:eastAsia="宋体"/>
          <w:bCs/>
          <w:b/>
          <w:sz w:val="24"/>
          <w:szCs w:val="24"/>
        </w:rPr>
        <w:t xml:space="preserve">横向调拨</w:t>
      </w:r>
      <w:r>
        <w:rPr>
          <w:rFonts w:ascii="Times New Roman" w:hAnsi="Times New Roman" w:cs="Times New Roman" w:eastAsia="宋体"/>
          <w:sz w:val="24"/>
          <w:szCs w:val="24"/>
        </w:rPr>
        <w:t xml:space="preserve">（同级节点之间互相调货）是缓解局部缺货的重要手段。从案例看，TCL的库存补充主要是“自上而下”的纵向补货：经营部缺货后向中转仓要货，中转仓缺货后再向工厂要货。如果相邻经营部之间不能方便地互相调货，那么即使隔壁经营部有大量同型号库存，本经营部也只能等待中转仓补货。</w:t>
      </w:r>
    </w:p>
    <w:p>
      <w:pPr>
        <w:spacing w:before="0" w:after="0" w:line="360" w:lineRule="auto"/>
        <w:ind w:firstLine="480"/>
        <w:jc w:val="both"/>
      </w:pPr>
      <w:r>
        <w:rPr>
          <w:rFonts w:ascii="Times New Roman" w:hAnsi="Times New Roman" w:cs="Times New Roman" w:eastAsia="宋体"/>
          <w:sz w:val="24"/>
          <w:szCs w:val="24"/>
        </w:rPr>
        <w:t xml:space="preserve">另一方面，TCL的中转仓与经营部之间、工厂与中转仓之间都有一定距离，特别是人口密度低的西北、东北、西南地区，经营部覆盖半径在200公里以上，补货周期更长。补货周期越长，在补货期间发生缺货的可能性就越大，所需的安全库存也越多。</w:t>
      </w:r>
    </w:p>
    <w:bookmarkEnd w:id="26">
      <w:pPr>
        <w:spacing w:before="0" w:after="0" w:line="360" w:lineRule="auto"/>
        <w:ind w:firstLine="480"/>
        <w:jc w:val="both"/>
      </w:pPr>
    </w:bookmarkEnd>
    <w:bookmarkStart w:id="27" w:name="七大客户直接要货对经营部库存造成冲击">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（七）大客户直接要货对经营部库存造成冲击</w:t>
      </w:r>
    </w:p>
    <w:p>
      <w:pPr>
        <w:spacing w:before="0" w:after="0" w:line="360" w:lineRule="auto"/>
        <w:ind w:firstLine="480"/>
        <w:jc w:val="both"/>
      </w:pPr>
      <w:r>
        <w:rPr>
          <w:rFonts w:ascii="Times New Roman" w:hAnsi="Times New Roman" w:cs="Times New Roman" w:eastAsia="宋体"/>
          <w:sz w:val="24"/>
          <w:szCs w:val="24"/>
        </w:rPr>
        <w:t xml:space="preserve">在人口密度较高、零售发达的省份，国美、苏宁、三联等零售大客户不通过经销商、直接向经营部要货。大客户的单次订货量大、要货时间集中，往往与其自身的促销活动相关。一张大订单可能一次性消耗掉经营部某个型号的大部分库存，使得后续中小经销商的订单出现缺货。如果经营部没有与大客户建立提前的需求沟通机制，就很难为这类“脉冲式”需求做好准备。</w:t>
      </w:r>
    </w:p>
    <w:bookmarkEnd w:id="27">
      <w:pPr>
        <w:spacing w:before="0" w:after="0" w:line="360" w:lineRule="auto"/>
        <w:ind w:firstLine="480"/>
        <w:jc w:val="both"/>
      </w:pPr>
    </w:bookmarkEnd>
    <w:bookmarkStart w:id="28" w:name="八小结高库存与高缺货并存的内在逻辑">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（八）小结：高库存与高缺货并存的内在逻辑</w:t>
      </w:r>
    </w:p>
    <w:p>
      <w:pPr>
        <w:spacing w:before="0" w:after="0" w:line="360" w:lineRule="auto"/>
        <w:ind w:firstLine="480"/>
        <w:jc w:val="both"/>
      </w:pPr>
      <w:r>
        <w:rPr>
          <w:rFonts w:ascii="Times New Roman" w:hAnsi="Times New Roman" w:cs="Times New Roman" w:eastAsia="宋体"/>
          <w:sz w:val="24"/>
          <w:szCs w:val="24"/>
        </w:rPr>
        <w:t xml:space="preserve">综合以上分析，可以用一句话概括问题（1）的答案：</w:t>
      </w:r>
      <w:r>
        <w:rPr>
          <w:rFonts w:ascii="Times New Roman" w:hAnsi="Times New Roman" w:cs="Times New Roman" w:eastAsia="宋体"/>
          <w:bCs/>
          <w:b/>
          <w:sz w:val="24"/>
          <w:szCs w:val="24"/>
        </w:rPr>
        <w:t xml:space="preserve">TCL的库存“多而散、多而错”——分散在208个经营部、三个层级和众多型号上，缺乏统一计划和信息共享，导致库存在空间、层级、品种和时间上与真实需求错配，因此总库存很高，但具体到某个经营部、某个型号、某个时刻仍然缺货。</w:t>
      </w:r>
    </w:p>
    <w:tbl>
      <w:tblPr>
        <w:tblW w:w="5000" w:type="pct"/>
        <w:jc w:val="center"/>
        <w:tblBorders>
          <w:top w:val="single" w:sz="12" w:color="000000"/>
          <w:bottom w:val="single" w:sz="12" w:color="000000"/>
          <w:left w:val="single" w:sz="4" w:color="000000"/>
          <w:right w:val="single" w:sz="4" w:color="000000"/>
          <w:insideH w:val="single" w:sz="4" w:color="000000"/>
          <w:insideV w:val="single" w:sz="4" w:color="000000"/>
        </w:tblBorders>
      </w:tblPr>
      <w:tblGrid>
        <w:gridCol w:w="3046"/>
        <w:gridCol w:w="2436"/>
        <w:gridCol w:w="2436"/>
      </w:tblGrid>
      <w:tr>
        <w:trPr>
          <w:tblHeader w:val="true"/>
        </w:trPr>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错配类型</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具体表现</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主要成因</w:t>
            </w:r>
          </w:p>
        </w:tc>
      </w:tr>
      <w:tr>
        <w:tc>
          <w:tcPr/>
          <w:p>
            <w:pPr>
              <w:spacing w:before="20" w:after="20" w:line="276" w:lineRule="auto"/>
              <w:ind w:firstLine="0"/>
              <w:jc w:val="center"/>
            </w:pPr>
            <w:r>
              <w:rPr>
                <w:rFonts w:ascii="Times New Roman" w:hAnsi="Times New Roman" w:cs="Times New Roman" w:eastAsia="宋体"/>
                <w:sz w:val="21"/>
                <w:szCs w:val="21"/>
              </w:rPr>
              <w:t xml:space="preserve">空间错配</w:t>
            </w:r>
          </w:p>
        </w:tc>
        <w:tc>
          <w:tcPr/>
          <w:p>
            <w:pPr>
              <w:spacing w:before="20" w:after="20" w:line="276" w:lineRule="auto"/>
              <w:ind w:firstLine="0"/>
              <w:jc w:val="center"/>
            </w:pPr>
            <w:r>
              <w:rPr>
                <w:rFonts w:ascii="Times New Roman" w:hAnsi="Times New Roman" w:cs="Times New Roman" w:eastAsia="宋体"/>
                <w:sz w:val="21"/>
                <w:szCs w:val="21"/>
              </w:rPr>
              <w:t xml:space="preserve">A经营部积压，B经营部缺货</w:t>
            </w:r>
          </w:p>
        </w:tc>
        <w:tc>
          <w:tcPr/>
          <w:p>
            <w:pPr>
              <w:spacing w:before="20" w:after="20" w:line="276" w:lineRule="auto"/>
              <w:ind w:firstLine="0"/>
              <w:jc w:val="both"/>
            </w:pPr>
            <w:r>
              <w:rPr>
                <w:rFonts w:ascii="Times New Roman" w:hAnsi="Times New Roman" w:cs="Times New Roman" w:eastAsia="宋体"/>
                <w:sz w:val="21"/>
                <w:szCs w:val="21"/>
              </w:rPr>
              <w:t xml:space="preserve">库存分散、缺少横向调拨与全网可视化</w:t>
            </w:r>
          </w:p>
        </w:tc>
      </w:tr>
      <w:tr>
        <w:tc>
          <w:tcPr/>
          <w:p>
            <w:pPr>
              <w:spacing w:before="20" w:after="20" w:line="276" w:lineRule="auto"/>
              <w:ind w:firstLine="0"/>
              <w:jc w:val="center"/>
            </w:pPr>
            <w:r>
              <w:rPr>
                <w:rFonts w:ascii="Times New Roman" w:hAnsi="Times New Roman" w:cs="Times New Roman" w:eastAsia="宋体"/>
                <w:sz w:val="21"/>
                <w:szCs w:val="21"/>
              </w:rPr>
              <w:t xml:space="preserve">层级错配</w:t>
            </w:r>
          </w:p>
        </w:tc>
        <w:tc>
          <w:tcPr/>
          <w:p>
            <w:pPr>
              <w:spacing w:before="20" w:after="20" w:line="276" w:lineRule="auto"/>
              <w:ind w:firstLine="0"/>
              <w:jc w:val="center"/>
            </w:pPr>
            <w:r>
              <w:rPr>
                <w:rFonts w:ascii="Times New Roman" w:hAnsi="Times New Roman" w:cs="Times New Roman" w:eastAsia="宋体"/>
                <w:sz w:val="21"/>
                <w:szCs w:val="21"/>
              </w:rPr>
              <w:t xml:space="preserve">工厂、中转仓积压，经营部缺货</w:t>
            </w:r>
          </w:p>
        </w:tc>
        <w:tc>
          <w:tcPr/>
          <w:p>
            <w:pPr>
              <w:spacing w:before="20" w:after="20" w:line="276" w:lineRule="auto"/>
              <w:ind w:firstLine="0"/>
              <w:jc w:val="center"/>
            </w:pPr>
            <w:r>
              <w:rPr>
                <w:rFonts w:ascii="Times New Roman" w:hAnsi="Times New Roman" w:cs="Times New Roman" w:eastAsia="宋体"/>
                <w:sz w:val="21"/>
                <w:szCs w:val="21"/>
              </w:rPr>
              <w:t xml:space="preserve">三级库存独立决策、补货周期长</w:t>
            </w:r>
          </w:p>
        </w:tc>
      </w:tr>
      <w:tr>
        <w:tc>
          <w:tcPr/>
          <w:p>
            <w:pPr>
              <w:spacing w:before="20" w:after="20" w:line="276" w:lineRule="auto"/>
              <w:ind w:firstLine="0"/>
              <w:jc w:val="center"/>
            </w:pPr>
            <w:r>
              <w:rPr>
                <w:rFonts w:ascii="Times New Roman" w:hAnsi="Times New Roman" w:cs="Times New Roman" w:eastAsia="宋体"/>
                <w:sz w:val="21"/>
                <w:szCs w:val="21"/>
              </w:rPr>
              <w:t xml:space="preserve">品种错配</w:t>
            </w:r>
          </w:p>
        </w:tc>
        <w:tc>
          <w:tcPr/>
          <w:p>
            <w:pPr>
              <w:spacing w:before="20" w:after="20" w:line="276" w:lineRule="auto"/>
              <w:ind w:firstLine="0"/>
              <w:jc w:val="center"/>
            </w:pPr>
            <w:r>
              <w:rPr>
                <w:rFonts w:ascii="Times New Roman" w:hAnsi="Times New Roman" w:cs="Times New Roman" w:eastAsia="宋体"/>
                <w:sz w:val="21"/>
                <w:szCs w:val="21"/>
              </w:rPr>
              <w:t xml:space="preserve">老型号积压，畅销新型号缺货</w:t>
            </w:r>
          </w:p>
        </w:tc>
        <w:tc>
          <w:tcPr/>
          <w:p>
            <w:pPr>
              <w:spacing w:before="20" w:after="20" w:line="276" w:lineRule="auto"/>
              <w:ind w:firstLine="0"/>
              <w:jc w:val="center"/>
            </w:pPr>
            <w:r>
              <w:rPr>
                <w:rFonts w:ascii="Times New Roman" w:hAnsi="Times New Roman" w:cs="Times New Roman" w:eastAsia="宋体"/>
                <w:sz w:val="21"/>
                <w:szCs w:val="21"/>
              </w:rPr>
              <w:t xml:space="preserve">SKU多、生命周期短、凭经验备货</w:t>
            </w:r>
          </w:p>
        </w:tc>
      </w:tr>
      <w:tr>
        <w:tc>
          <w:tcPr/>
          <w:p>
            <w:pPr>
              <w:spacing w:before="20" w:after="20" w:line="276" w:lineRule="auto"/>
              <w:ind w:firstLine="0"/>
              <w:jc w:val="center"/>
            </w:pPr>
            <w:r>
              <w:rPr>
                <w:rFonts w:ascii="Times New Roman" w:hAnsi="Times New Roman" w:cs="Times New Roman" w:eastAsia="宋体"/>
                <w:sz w:val="21"/>
                <w:szCs w:val="21"/>
              </w:rPr>
              <w:t xml:space="preserve">时间错配</w:t>
            </w:r>
          </w:p>
        </w:tc>
        <w:tc>
          <w:tcPr/>
          <w:p>
            <w:pPr>
              <w:spacing w:before="20" w:after="20" w:line="276" w:lineRule="auto"/>
              <w:ind w:firstLine="0"/>
              <w:jc w:val="center"/>
            </w:pPr>
            <w:r>
              <w:rPr>
                <w:rFonts w:ascii="Times New Roman" w:hAnsi="Times New Roman" w:cs="Times New Roman" w:eastAsia="宋体"/>
                <w:sz w:val="21"/>
                <w:szCs w:val="21"/>
              </w:rPr>
              <w:t xml:space="preserve">旺季缺货，淡季积压</w:t>
            </w:r>
          </w:p>
        </w:tc>
        <w:tc>
          <w:tcPr/>
          <w:p>
            <w:pPr>
              <w:spacing w:before="20" w:after="20" w:line="276" w:lineRule="auto"/>
              <w:ind w:firstLine="0"/>
              <w:jc w:val="both"/>
            </w:pPr>
            <w:r>
              <w:rPr>
                <w:rFonts w:ascii="Times New Roman" w:hAnsi="Times New Roman" w:cs="Times New Roman" w:eastAsia="宋体"/>
                <w:sz w:val="21"/>
                <w:szCs w:val="21"/>
              </w:rPr>
              <w:t xml:space="preserve">季节性与促销波动、牛鞭效应、大客户集中要货</w:t>
            </w:r>
          </w:p>
        </w:tc>
      </w:tr>
    </w:tbl>
    <w:p>
      <w:pPr>
        <w:spacing w:before="0" w:after="0" w:line="240" w:lineRule="auto"/>
        <w:ind w:firstLine="0"/>
        <w:jc w:val="both"/>
      </w:pPr>
    </w:p>
    <w:bookmarkEnd w:id="28">
      <w:pPr>
        <w:spacing w:before="0" w:after="0" w:line="360" w:lineRule="auto"/>
        <w:ind w:firstLine="480"/>
        <w:jc w:val="both"/>
      </w:pPr>
    </w:bookmarkEnd>
    <w:bookmarkEnd w:id="29">
      <w:pPr>
        <w:spacing w:before="0" w:after="0" w:line="360" w:lineRule="auto"/>
        <w:ind w:firstLine="480"/>
        <w:jc w:val="both"/>
      </w:pPr>
    </w:bookmarkEnd>
    <w:bookmarkStart w:id="39" w:name="三问题2库存持有成本高且居物流网络成本首位的原因">
      <w:pPr>
        <w:spacing w:before="0" w:after="0" w:line="360" w:lineRule="auto"/>
        <w:ind w:firstLine="480"/>
        <w:jc w:val="both"/>
      </w:pPr>
    </w:bookmarkStart>
    <w:p>
      <w:pPr>
        <w:keepNext/>
        <w:spacing w:before="120" w:after="60" w:line="360" w:lineRule="auto"/>
        <w:ind w:firstLine="0"/>
        <w:jc w:val="left"/>
      </w:pPr>
      <w:r>
        <w:rPr>
          <w:rFonts w:ascii="Times New Roman" w:hAnsi="Times New Roman" w:cs="Times New Roman" w:eastAsia="宋体"/>
          <w:sz w:val="28"/>
          <w:szCs w:val="28"/>
          <w:b/>
          <w:bCs/>
        </w:rPr>
        <w:t xml:space="preserve">三、问题（2）：库存持有成本高且居物流网络成本首位的原因</w:t>
      </w:r>
    </w:p>
    <w:bookmarkStart w:id="30" w:name="一库存持有成本的构成">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（一）库存持有成本的构成</w:t>
      </w:r>
    </w:p>
    <w:p>
      <w:pPr>
        <w:spacing w:before="0" w:after="0" w:line="360" w:lineRule="auto"/>
        <w:ind w:firstLine="480"/>
        <w:jc w:val="both"/>
      </w:pPr>
      <w:r>
        <w:rPr>
          <w:rFonts w:ascii="Times New Roman" w:hAnsi="Times New Roman" w:cs="Times New Roman" w:eastAsia="宋体"/>
          <w:sz w:val="24"/>
          <w:szCs w:val="24"/>
        </w:rPr>
        <w:t xml:space="preserve">库存持有成本是指企业为保有库存而发生的全部成本，一般包括以下四个部分[1][2]：</w:t>
      </w:r>
    </w:p>
    <w:p>
      <w:pPr>
        <w:spacing w:before="0" w:after="0" w:line="360" w:lineRule="auto"/>
        <w:ind w:firstLine="480"/>
        <w:jc w:val="both"/>
      </w:pPr>
      <w:r>
        <w:rPr>
          <w:rFonts w:ascii="Times New Roman" w:hAnsi="Times New Roman" w:cs="Times New Roman" w:eastAsia="宋体"/>
          <w:sz w:val="24"/>
          <w:szCs w:val="24"/>
        </w:rPr>
        <w:t xml:space="preserve">（1）</w:t>
      </w:r>
      <w:r>
        <w:rPr>
          <w:rFonts w:ascii="Times New Roman" w:hAnsi="Times New Roman" w:cs="Times New Roman" w:eastAsia="宋体"/>
          <w:bCs/>
          <w:b/>
          <w:sz w:val="24"/>
          <w:szCs w:val="24"/>
        </w:rPr>
        <w:t xml:space="preserve">资金占用成本</w:t>
      </w:r>
      <w:r>
        <w:rPr>
          <w:rFonts w:ascii="Times New Roman" w:hAnsi="Times New Roman" w:cs="Times New Roman" w:eastAsia="宋体"/>
          <w:sz w:val="24"/>
          <w:szCs w:val="24"/>
        </w:rPr>
        <w:t xml:space="preserve">：库存占用资金的机会成本或利息，通常是持有成本中比重最大的部分之一；</w:t>
      </w:r>
    </w:p>
    <w:p>
      <w:pPr>
        <w:spacing w:before="0" w:after="0" w:line="360" w:lineRule="auto"/>
        <w:ind w:firstLine="480"/>
        <w:jc w:val="both"/>
      </w:pPr>
      <w:r>
        <w:rPr>
          <w:rFonts w:ascii="Times New Roman" w:hAnsi="Times New Roman" w:cs="Times New Roman" w:eastAsia="宋体"/>
          <w:sz w:val="24"/>
          <w:szCs w:val="24"/>
        </w:rPr>
        <w:t xml:space="preserve">（2）</w:t>
      </w:r>
      <w:r>
        <w:rPr>
          <w:rFonts w:ascii="Times New Roman" w:hAnsi="Times New Roman" w:cs="Times New Roman" w:eastAsia="宋体"/>
          <w:bCs/>
          <w:b/>
          <w:sz w:val="24"/>
          <w:szCs w:val="24"/>
        </w:rPr>
        <w:t xml:space="preserve">仓储空间成本</w:t>
      </w:r>
      <w:r>
        <w:rPr>
          <w:rFonts w:ascii="Times New Roman" w:hAnsi="Times New Roman" w:cs="Times New Roman" w:eastAsia="宋体"/>
          <w:sz w:val="24"/>
          <w:szCs w:val="24"/>
        </w:rPr>
        <w:t xml:space="preserve">：仓库的租金或折旧、装卸搬运设备、仓库人员工资、水电等；</w:t>
      </w:r>
    </w:p>
    <w:p>
      <w:pPr>
        <w:spacing w:before="0" w:after="0" w:line="360" w:lineRule="auto"/>
        <w:ind w:firstLine="480"/>
        <w:jc w:val="both"/>
      </w:pPr>
      <w:r>
        <w:rPr>
          <w:rFonts w:ascii="Times New Roman" w:hAnsi="Times New Roman" w:cs="Times New Roman" w:eastAsia="宋体"/>
          <w:sz w:val="24"/>
          <w:szCs w:val="24"/>
        </w:rPr>
        <w:t xml:space="preserve">（3）</w:t>
      </w:r>
      <w:r>
        <w:rPr>
          <w:rFonts w:ascii="Times New Roman" w:hAnsi="Times New Roman" w:cs="Times New Roman" w:eastAsia="宋体"/>
          <w:bCs/>
          <w:b/>
          <w:sz w:val="24"/>
          <w:szCs w:val="24"/>
        </w:rPr>
        <w:t xml:space="preserve">库存服务成本</w:t>
      </w:r>
      <w:r>
        <w:rPr>
          <w:rFonts w:ascii="Times New Roman" w:hAnsi="Times New Roman" w:cs="Times New Roman" w:eastAsia="宋体"/>
          <w:sz w:val="24"/>
          <w:szCs w:val="24"/>
        </w:rPr>
        <w:t xml:space="preserve">：保险费、税费、库存管理信息系统费用等；</w:t>
      </w:r>
    </w:p>
    <w:p>
      <w:pPr>
        <w:spacing w:before="0" w:after="0" w:line="360" w:lineRule="auto"/>
        <w:ind w:firstLine="480"/>
        <w:jc w:val="both"/>
      </w:pPr>
      <w:r>
        <w:rPr>
          <w:rFonts w:ascii="Times New Roman" w:hAnsi="Times New Roman" w:cs="Times New Roman" w:eastAsia="宋体"/>
          <w:sz w:val="24"/>
          <w:szCs w:val="24"/>
        </w:rPr>
        <w:t xml:space="preserve">（4）</w:t>
      </w:r>
      <w:r>
        <w:rPr>
          <w:rFonts w:ascii="Times New Roman" w:hAnsi="Times New Roman" w:cs="Times New Roman" w:eastAsia="宋体"/>
          <w:bCs/>
          <w:b/>
          <w:sz w:val="24"/>
          <w:szCs w:val="24"/>
        </w:rPr>
        <w:t xml:space="preserve">库存风险成本</w:t>
      </w:r>
      <w:r>
        <w:rPr>
          <w:rFonts w:ascii="Times New Roman" w:hAnsi="Times New Roman" w:cs="Times New Roman" w:eastAsia="宋体"/>
          <w:sz w:val="24"/>
          <w:szCs w:val="24"/>
        </w:rPr>
        <w:t xml:space="preserve">：商品的损坏、丢失、过时、跌价等损失。</w:t>
      </w:r>
    </w:p>
    <w:p>
      <w:pPr>
        <w:spacing w:before="0" w:after="0" w:line="360" w:lineRule="auto"/>
        <w:ind w:firstLine="480"/>
        <w:jc w:val="both"/>
      </w:pPr>
      <w:r>
        <w:rPr>
          <w:rFonts w:ascii="Times New Roman" w:hAnsi="Times New Roman" w:cs="Times New Roman" w:eastAsia="宋体"/>
          <w:sz w:val="24"/>
          <w:szCs w:val="24"/>
        </w:rPr>
        <w:t xml:space="preserve">对于TCL来说，这四类成本都偏高，叠加后使库存持有成本超过运输成本等其他物流成本，排在物流网络成本的第一位。具体原因如下。</w:t>
      </w:r>
    </w:p>
    <w:bookmarkEnd w:id="30">
      <w:pPr>
        <w:spacing w:before="0" w:after="0" w:line="360" w:lineRule="auto"/>
        <w:ind w:firstLine="480"/>
        <w:jc w:val="both"/>
      </w:pPr>
    </w:bookmarkEnd>
    <w:bookmarkStart w:id="31" w:name="二原因一节点多仓库多仓储设施成本巨大">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（二）原因一：节点多、仓库多，仓储设施成本巨大</w:t>
      </w:r>
    </w:p>
    <w:p>
      <w:pPr>
        <w:spacing w:before="0" w:after="0" w:line="360" w:lineRule="auto"/>
        <w:ind w:firstLine="480"/>
        <w:jc w:val="both"/>
      </w:pPr>
      <w:r>
        <w:rPr>
          <w:rFonts w:ascii="Times New Roman" w:hAnsi="Times New Roman" w:cs="Times New Roman" w:eastAsia="宋体"/>
          <w:sz w:val="24"/>
          <w:szCs w:val="24"/>
        </w:rPr>
        <w:t xml:space="preserve">TCL在全国有4个CDC、7个大区中转仓和208个经营部仓库。仅经营部仓库一项，按每个500～3000平方米计算，总面积就在10.4万～62.4万平方米之间；7个中转仓按每个2000～5000平方米计算，总面积为1.4万～3.5万平方米。而且经营部的数量“还在不断增长中”，仓库面积也随之增加。</w:t>
      </w:r>
    </w:p>
    <w:p>
      <w:pPr>
        <w:spacing w:before="0" w:after="0" w:line="360" w:lineRule="auto"/>
        <w:ind w:firstLine="480"/>
        <w:jc w:val="both"/>
      </w:pPr>
      <w:r>
        <w:rPr>
          <w:rFonts w:ascii="Times New Roman" w:hAnsi="Times New Roman" w:cs="Times New Roman" w:eastAsia="宋体"/>
          <w:sz w:val="24"/>
          <w:szCs w:val="24"/>
        </w:rPr>
        <w:t xml:space="preserve">这些仓库分布在全国各地，每个仓库都要承担租金、管理人员工资、装卸设备、安全保卫、水电等固定开支。由于单个经营部的业务量不大，仓库难以实现规模效益，单位产品分摊的仓储成本较高。节点越多，仓储固定成本就越高，这是库存持有成本高的直接原因。</w:t>
      </w:r>
    </w:p>
    <w:bookmarkEnd w:id="31">
      <w:pPr>
        <w:spacing w:before="0" w:after="0" w:line="360" w:lineRule="auto"/>
        <w:ind w:firstLine="480"/>
        <w:jc w:val="both"/>
      </w:pPr>
    </w:bookmarkEnd>
    <w:bookmarkStart w:id="32" w:name="三原因二库存分散使安全库存成倍增加平方根法则的体现">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（三）原因二：库存分散使安全库存成倍增加——</w:t>
      </w:r>
      <w:r>
        <w:rPr>
          <w:rFonts w:ascii="Times New Roman" w:hAnsi="Times New Roman" w:cs="Times New Roman" w:eastAsia="宋体"/>
          <w:sz w:val="24"/>
          <w:szCs w:val="24"/>
          <w:b/>
          <w:bCs/>
        </w:rPr>
        <w:t xml:space="preserve">“</w:t>
      </w:r>
      <w:r>
        <w:rPr>
          <w:rFonts w:ascii="Times New Roman" w:hAnsi="Times New Roman" w:cs="Times New Roman" w:eastAsia="宋体"/>
          <w:sz w:val="24"/>
          <w:szCs w:val="24"/>
          <w:b/>
          <w:bCs/>
        </w:rPr>
        <w:t xml:space="preserve">平方根法则</w:t>
      </w:r>
      <w:r>
        <w:rPr>
          <w:rFonts w:ascii="Times New Roman" w:hAnsi="Times New Roman" w:cs="Times New Roman" w:eastAsia="宋体"/>
          <w:sz w:val="24"/>
          <w:szCs w:val="24"/>
          <w:b/>
          <w:bCs/>
        </w:rPr>
        <w:t xml:space="preserve">”</w:t>
      </w:r>
      <w:r>
        <w:rPr>
          <w:rFonts w:ascii="Times New Roman" w:hAnsi="Times New Roman" w:cs="Times New Roman" w:eastAsia="宋体"/>
          <w:sz w:val="24"/>
          <w:szCs w:val="24"/>
          <w:b/>
          <w:bCs/>
        </w:rPr>
        <w:t xml:space="preserve">的体现</w:t>
      </w:r>
    </w:p>
    <w:p>
      <w:pPr>
        <w:spacing w:before="0" w:after="0" w:line="360" w:lineRule="auto"/>
        <w:ind w:firstLine="480"/>
        <w:jc w:val="both"/>
      </w:pPr>
      <w:r>
        <w:rPr>
          <w:rFonts w:ascii="Times New Roman" w:hAnsi="Times New Roman" w:cs="Times New Roman" w:eastAsia="宋体"/>
          <w:sz w:val="24"/>
          <w:szCs w:val="24"/>
        </w:rPr>
        <w:t xml:space="preserve">前文已经提到，分散库存会失去风险分担效应。物流学中的</w:t>
      </w:r>
      <w:r>
        <w:rPr>
          <w:rFonts w:ascii="Times New Roman" w:hAnsi="Times New Roman" w:cs="Times New Roman" w:eastAsia="宋体"/>
          <w:bCs/>
          <w:b/>
          <w:sz w:val="24"/>
          <w:szCs w:val="24"/>
        </w:rPr>
        <w:t xml:space="preserve">平方根法则</w:t>
      </w:r>
      <w:r>
        <w:rPr>
          <w:rFonts w:ascii="Times New Roman" w:hAnsi="Times New Roman" w:cs="Times New Roman" w:eastAsia="宋体"/>
          <w:sz w:val="24"/>
          <w:szCs w:val="24"/>
        </w:rPr>
        <w:t xml:space="preserve">对此有定量描述：在需求相互独立且各节点规模相近的条件下，系统的总安全库存与库存节点数的平方根成正比[5]。即：</w:t>
      </w:r>
    </w:p>
    <w:p xmlns:m="http://schemas.openxmlformats.org/officeDocument/2006/math">
      <w:pPr>
        <w:spacing w:before="60" w:after="60" w:line="360" w:lineRule="auto"/>
        <w:ind w:firstLine="0"/>
        <w:jc w:val="center"/>
      </w:pPr>
      <m:oMathPara>
        <m:oMathParaPr>
          <m:jc m:val="center"/>
        </m:oMathParaPr>
        <m:oMath>
          <m:f>
            <m:fPr>
              <m:type m:val="bar"/>
            </m:fPr>
            <m:num>
              <m:r>
                <m:rPr>
                  <m:nor/>
                  <m:sty m:val="p"/>
                </m:rPr>
                <w:rPr>
                  <w:sz w:val="24"/>
                  <w:szCs w:val="24"/>
                </w:rPr>
                <m:t>分散后的总安全库存</m:t>
              </m:r>
            </m:num>
            <m:den>
              <m:r>
                <m:rPr>
                  <m:nor/>
                  <m:sty m:val="p"/>
                </m:rPr>
                <w:rPr>
                  <w:sz w:val="24"/>
                  <w:szCs w:val="24"/>
                </w:rPr>
                <m:t>集中后的总安全库存</m:t>
              </m:r>
            </m:den>
          </m:f>
          <m:r>
            <m:rPr>
              <m:sty m:val="p"/>
            </m:rPr>
            <w:rPr>
              <w:sz w:val="24"/>
              <w:szCs w:val="24"/>
            </w:rPr>
            <m:t>=</m:t>
          </m:r>
          <m:rad>
            <m:radPr>
              <m:degHide m:val="on"/>
            </m:radPr>
            <m:deg/>
            <m:e>
              <m:f>
                <m:fPr>
                  <m:type m:val="bar"/>
                </m:fPr>
                <m:num>
                  <m:sSub>
                    <m:e>
                      <m:r>
                        <w:rPr>
                          <w:sz w:val="24"/>
                          <w:szCs w:val="24"/>
                        </w:rPr>
                        <m:t>n</m:t>
                      </m:r>
                    </m:e>
                    <m:sub>
                      <m:r>
                        <m:rPr>
                          <m:nor/>
                          <m:sty m:val="p"/>
                        </m:rPr>
                        <w:rPr>
                          <w:sz w:val="24"/>
                          <w:szCs w:val="24"/>
                        </w:rPr>
                        <m:t>分散</m:t>
                      </m:r>
                    </m:sub>
                  </m:sSub>
                </m:num>
                <m:den>
                  <m:sSub>
                    <m:e>
                      <m:r>
                        <w:rPr>
                          <w:sz w:val="24"/>
                          <w:szCs w:val="24"/>
                        </w:rPr>
                        <m:t>n</m:t>
                      </m:r>
                    </m:e>
                    <m:sub>
                      <m:r>
                        <m:rPr>
                          <m:nor/>
                          <m:sty m:val="p"/>
                        </m:rPr>
                        <w:rPr>
                          <w:sz w:val="24"/>
                          <w:szCs w:val="24"/>
                        </w:rPr>
                        <m:t>集中</m:t>
                      </m:r>
                    </m:sub>
                  </m:sSub>
                </m:den>
              </m:f>
            </m:e>
          </m:rad>
        </m:oMath>
      </m:oMathPara>
    </w:p>
    <w:p>
      <w:pPr>
        <w:spacing w:before="0" w:after="0" w:line="360" w:lineRule="auto"/>
        <w:ind w:firstLine="480"/>
        <w:jc w:val="both"/>
      </w:pPr>
      <w:r>
        <w:rPr>
          <w:rFonts w:ascii="Times New Roman" w:hAnsi="Times New Roman" w:cs="Times New Roman" w:eastAsia="宋体"/>
          <w:sz w:val="24"/>
          <w:szCs w:val="24"/>
        </w:rPr>
        <w:t xml:space="preserve">按此估算，如果TCL把末端库存从208个经营部集中到7个大区中转仓，在相同服务水平下，总安全库存约可降为原来的：</w:t>
      </w:r>
    </w:p>
    <w:p xmlns:m="http://schemas.openxmlformats.org/officeDocument/2006/math">
      <w:pPr>
        <w:spacing w:before="60" w:after="60" w:line="360" w:lineRule="auto"/>
        <w:ind w:firstLine="0"/>
        <w:jc w:val="center"/>
      </w:pPr>
      <m:oMathPara>
        <m:oMathParaPr>
          <m:jc m:val="center"/>
        </m:oMathParaPr>
        <m:oMath>
          <m:rad>
            <m:radPr>
              <m:degHide m:val="on"/>
            </m:radPr>
            <m:deg/>
            <m:e>
              <m:f>
                <m:fPr>
                  <m:type m:val="bar"/>
                </m:fPr>
                <m:num>
                  <m:r>
                    <w:rPr>
                      <w:sz w:val="24"/>
                      <w:szCs w:val="24"/>
                    </w:rPr>
                    <m:t>7</m:t>
                  </m:r>
                </m:num>
                <m:den>
                  <m:r>
                    <w:rPr>
                      <w:sz w:val="24"/>
                      <w:szCs w:val="24"/>
                    </w:rPr>
                    <m:t>208</m:t>
                  </m:r>
                </m:den>
              </m:f>
            </m:e>
          </m:rad>
          <m:r>
            <m:rPr>
              <m:sty m:val="p"/>
            </m:rPr>
            <w:rPr>
              <w:sz w:val="24"/>
              <w:szCs w:val="24"/>
            </w:rPr>
            <m:t>≈</m:t>
          </m:r>
          <m:r>
            <w:rPr>
              <w:sz w:val="24"/>
              <w:szCs w:val="24"/>
            </w:rPr>
            <m:t>0.18</m:t>
          </m:r>
        </m:oMath>
      </m:oMathPara>
    </w:p>
    <w:p xmlns:m="http://schemas.openxmlformats.org/officeDocument/2006/math">
      <w:pPr>
        <w:spacing w:before="0" w:after="0" w:line="360" w:lineRule="auto"/>
        <w:ind w:firstLine="480"/>
        <w:jc w:val="both"/>
      </w:pPr>
      <w:r>
        <w:rPr>
          <w:rFonts w:ascii="Times New Roman" w:hAnsi="Times New Roman" w:cs="Times New Roman" w:eastAsia="宋体"/>
          <w:sz w:val="24"/>
          <w:szCs w:val="24"/>
        </w:rPr>
        <w:t xml:space="preserve">换言之，</w:t>
      </w:r>
      <w:r>
        <w:rPr>
          <w:rFonts w:ascii="Times New Roman" w:hAnsi="Times New Roman" w:cs="Times New Roman" w:eastAsia="宋体"/>
          <w:bCs/>
          <w:b/>
          <w:sz w:val="24"/>
          <w:szCs w:val="24"/>
        </w:rPr>
        <w:t xml:space="preserve">当前208个节点分散持有的安全库存，大约是集中到7个中转仓后所需安全库存的</w:t>
      </w:r>
      <w:r>
        <w:rPr>
          <w:rFonts w:ascii="Times New Roman" w:hAnsi="Times New Roman" w:cs="Times New Roman" w:eastAsia="宋体"/>
          <w:bCs/>
          <w:b/>
          <w:sz w:val="24"/>
          <w:szCs w:val="24"/>
        </w:rPr>
        <w:t xml:space="preserve"> </w:t>
      </w:r>
      <m:oMath>
        <m:rad>
          <m:radPr>
            <m:degHide m:val="on"/>
          </m:radPr>
          <m:deg/>
          <m:e>
            <m:r>
              <w:rPr>
                <w:sz w:val="24"/>
                <w:szCs w:val="24"/>
              </w:rPr>
              <m:t>208</m:t>
            </m:r>
            <m:r>
              <m:rPr>
                <m:sty m:val="p"/>
              </m:rPr>
              <w:rPr>
                <w:sz w:val="24"/>
                <w:szCs w:val="24"/>
              </w:rPr>
              <m:t>/</m:t>
            </m:r>
            <m:r>
              <w:rPr>
                <w:sz w:val="24"/>
                <w:szCs w:val="24"/>
              </w:rPr>
              <m:t>7</m:t>
            </m:r>
          </m:e>
        </m:rad>
        <m:r>
          <m:rPr>
            <m:sty m:val="p"/>
          </m:rPr>
          <w:rPr>
            <w:sz w:val="24"/>
            <w:szCs w:val="24"/>
          </w:rPr>
          <m:t>≈</m:t>
        </m:r>
        <m:r>
          <w:rPr>
            <w:sz w:val="24"/>
            <w:szCs w:val="24"/>
          </w:rPr>
          <m:t>5.5</m:t>
        </m:r>
      </m:oMath>
      <w:r>
        <w:rPr>
          <w:rFonts w:ascii="Times New Roman" w:hAnsi="Times New Roman" w:cs="Times New Roman" w:eastAsia="宋体"/>
          <w:bCs/>
          <w:b/>
          <w:sz w:val="24"/>
          <w:szCs w:val="24"/>
        </w:rPr>
        <w:t xml:space="preserve"> </w:t>
      </w:r>
      <w:r>
        <w:rPr>
          <w:rFonts w:ascii="Times New Roman" w:hAnsi="Times New Roman" w:cs="Times New Roman" w:eastAsia="宋体"/>
          <w:bCs/>
          <w:b/>
          <w:sz w:val="24"/>
          <w:szCs w:val="24"/>
        </w:rPr>
        <w:t xml:space="preserve">倍。</w:t>
      </w:r>
      <w:r>
        <w:rPr>
          <w:rFonts w:ascii="Times New Roman" w:hAnsi="Times New Roman" w:cs="Times New Roman" w:eastAsia="宋体"/>
          <w:sz w:val="24"/>
          <w:szCs w:val="24"/>
        </w:rPr>
        <w:t xml:space="preserve">虽然这一计算基于理想化的假设（各地需求相互独立、规模相近），但它清楚地说明了：在节点数量很多的网络中，仅“分散”这一项就会让库存总量和持有成本大幅膨胀[4][5]。</w:t>
      </w:r>
    </w:p>
    <w:p>
      <w:pPr>
        <w:spacing w:before="0" w:after="0" w:line="360" w:lineRule="auto"/>
        <w:ind w:firstLine="480"/>
        <w:jc w:val="both"/>
      </w:pPr>
      <w:r>
        <w:rPr>
          <w:rFonts w:ascii="Times New Roman" w:hAnsi="Times New Roman" w:cs="Times New Roman" w:eastAsia="宋体"/>
          <w:sz w:val="24"/>
          <w:szCs w:val="24"/>
        </w:rPr>
        <w:t xml:space="preserve">此外，前面分析的多级库存“层层设防”、牛鞭效应等因素，又使每一级都在理论需要量之外额外多备了库存，进一步推高了库存水平。</w:t>
      </w:r>
    </w:p>
    <w:bookmarkEnd w:id="32">
      <w:pPr>
        <w:spacing w:before="0" w:after="0" w:line="360" w:lineRule="auto"/>
        <w:ind w:firstLine="480"/>
        <w:jc w:val="both"/>
      </w:pPr>
    </w:bookmarkEnd>
    <w:bookmarkStart w:id="33" w:name="四原因三家电产品价值高跌价快库存风险成本特别高">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（四）原因三：家电产品价值高、跌价快，库存风险成本特别高</w:t>
      </w:r>
    </w:p>
    <w:p>
      <w:pPr>
        <w:spacing w:before="0" w:after="0" w:line="360" w:lineRule="auto"/>
        <w:ind w:firstLine="480"/>
        <w:jc w:val="both"/>
      </w:pPr>
      <w:r>
        <w:rPr>
          <w:rFonts w:ascii="Times New Roman" w:hAnsi="Times New Roman" w:cs="Times New Roman" w:eastAsia="宋体"/>
          <w:sz w:val="24"/>
          <w:szCs w:val="24"/>
        </w:rPr>
        <w:t xml:space="preserve">在TCL的库存持有成本中，</w:t>
      </w:r>
      <w:r>
        <w:rPr>
          <w:rFonts w:ascii="Times New Roman" w:hAnsi="Times New Roman" w:cs="Times New Roman" w:eastAsia="宋体"/>
          <w:bCs/>
          <w:b/>
          <w:sz w:val="24"/>
          <w:szCs w:val="24"/>
        </w:rPr>
        <w:t xml:space="preserve">库存风险成本</w:t>
      </w:r>
      <w:r>
        <w:rPr>
          <w:rFonts w:ascii="Times New Roman" w:hAnsi="Times New Roman" w:cs="Times New Roman" w:eastAsia="宋体"/>
          <w:sz w:val="24"/>
          <w:szCs w:val="24"/>
        </w:rPr>
        <w:t xml:space="preserve">是最具行业特点的一项。家电，特别是彩电，单位价值较高，而且技术更新和价格下降速度很快：新技术、新型号推出后，老型号的市场价格会迅速下跌，有时一个季度内降价幅度就很明显。</w:t>
      </w:r>
    </w:p>
    <w:p>
      <w:pPr>
        <w:spacing w:before="0" w:after="0" w:line="360" w:lineRule="auto"/>
        <w:ind w:firstLine="480"/>
        <w:jc w:val="both"/>
      </w:pPr>
      <w:r>
        <w:rPr>
          <w:rFonts w:ascii="Times New Roman" w:hAnsi="Times New Roman" w:cs="Times New Roman" w:eastAsia="宋体"/>
          <w:sz w:val="24"/>
          <w:szCs w:val="24"/>
        </w:rPr>
        <w:t xml:space="preserve">这意味着，一台彩电在仓库里多放一个月，不只是多付了一个月的资金利息和仓储费用，更重要的是它的</w:t>
      </w:r>
      <w:r>
        <w:rPr>
          <w:rFonts w:ascii="Times New Roman" w:hAnsi="Times New Roman" w:cs="Times New Roman" w:eastAsia="宋体"/>
          <w:bCs/>
          <w:b/>
          <w:sz w:val="24"/>
          <w:szCs w:val="24"/>
        </w:rPr>
        <w:t xml:space="preserve">市场价值在不断缩水</w:t>
      </w:r>
      <w:r>
        <w:rPr>
          <w:rFonts w:ascii="Times New Roman" w:hAnsi="Times New Roman" w:cs="Times New Roman" w:eastAsia="宋体"/>
          <w:sz w:val="24"/>
          <w:szCs w:val="24"/>
        </w:rPr>
        <w:t xml:space="preserve">。由于TCL网络各级都持有库存，产品从下线到卖给最终用户要在多个仓库之间停留较长时间，库存周转较慢，期间的跌价损失就会显著增加。当某些型号被市场淘汰时，积压在208个经营部的库存还可能只能打折处理，形成直接的过时损失。</w:t>
      </w:r>
    </w:p>
    <w:p>
      <w:pPr>
        <w:spacing w:before="0" w:after="0" w:line="360" w:lineRule="auto"/>
        <w:ind w:firstLine="480"/>
        <w:jc w:val="both"/>
      </w:pPr>
      <w:r>
        <w:rPr>
          <w:rFonts w:ascii="Times New Roman" w:hAnsi="Times New Roman" w:cs="Times New Roman" w:eastAsia="宋体"/>
          <w:sz w:val="24"/>
          <w:szCs w:val="24"/>
        </w:rPr>
        <w:t xml:space="preserve">与一般日用品相比，家电行业的这类风险成本在库存持有成本中占比更高，这是TCL库存持有成本居高不下的一个重要原因。</w:t>
      </w:r>
    </w:p>
    <w:bookmarkEnd w:id="33">
      <w:pPr>
        <w:spacing w:before="0" w:after="0" w:line="360" w:lineRule="auto"/>
        <w:ind w:firstLine="480"/>
        <w:jc w:val="both"/>
      </w:pPr>
    </w:bookmarkEnd>
    <w:bookmarkStart w:id="34" w:name="五原因四库存资金占用大资金成本高">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（五）原因四：库存资金占用大，资金成本高</w:t>
      </w:r>
    </w:p>
    <w:p>
      <w:pPr>
        <w:spacing w:before="0" w:after="0" w:line="360" w:lineRule="auto"/>
        <w:ind w:firstLine="480"/>
        <w:jc w:val="both"/>
      </w:pPr>
      <w:r>
        <w:rPr>
          <w:rFonts w:ascii="Times New Roman" w:hAnsi="Times New Roman" w:cs="Times New Roman" w:eastAsia="宋体"/>
          <w:sz w:val="24"/>
          <w:szCs w:val="24"/>
        </w:rPr>
        <w:t xml:space="preserve">由于库存总量大、单位价值高，TCL的库存占用了大量资金。资金占用成本通常按资金成本率（如贷款利率或企业的机会收益率）乘以平均库存价值计算。平均库存价值越高、周转越慢，资金占用成本就越高。</w:t>
      </w:r>
    </w:p>
    <w:p>
      <w:pPr>
        <w:spacing w:before="0" w:after="0" w:line="360" w:lineRule="auto"/>
        <w:ind w:firstLine="480"/>
        <w:jc w:val="both"/>
      </w:pPr>
      <w:r>
        <w:rPr>
          <w:rFonts w:ascii="Times New Roman" w:hAnsi="Times New Roman" w:cs="Times New Roman" w:eastAsia="宋体"/>
          <w:sz w:val="24"/>
          <w:szCs w:val="24"/>
        </w:rPr>
        <w:t xml:space="preserve">特别是经营部层面的库存，是TCL为了维持“受控网络”、吸引经销商而主动承担的。经营部是TCL销售公司自己的网点，经销商可以随用随提、不必自己大量囤货，这在一定程度上相当于TCL替经销商承担了库存资金的占用。经销商数量越多（高密度省份每个经营部面对30～50家经销商），需要备的货就越多，资金占用也就越大。</w:t>
      </w:r>
    </w:p>
    <w:bookmarkEnd w:id="34">
      <w:pPr>
        <w:spacing w:before="0" w:after="0" w:line="360" w:lineRule="auto"/>
        <w:ind w:firstLine="480"/>
        <w:jc w:val="both"/>
      </w:pPr>
    </w:bookmarkEnd>
    <w:bookmarkStart w:id="35" w:name="六原因五以库存换时效的网络设计使库存成本成为最大的成本项">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（六）原因五：以“库存换时效”的网络设计，使库存成本成为最大的成本项</w:t>
      </w:r>
    </w:p>
    <w:p>
      <w:pPr>
        <w:spacing w:before="0" w:after="0" w:line="360" w:lineRule="auto"/>
        <w:ind w:firstLine="480"/>
        <w:jc w:val="both"/>
      </w:pPr>
      <w:r>
        <w:rPr>
          <w:rFonts w:ascii="Times New Roman" w:hAnsi="Times New Roman" w:cs="Times New Roman" w:eastAsia="宋体"/>
          <w:sz w:val="24"/>
          <w:szCs w:val="24"/>
        </w:rPr>
        <w:t xml:space="preserve">物流系统的总成本中，运输成本和库存成本之间存在</w:t>
      </w:r>
      <w:r>
        <w:rPr>
          <w:rFonts w:ascii="Times New Roman" w:hAnsi="Times New Roman" w:cs="Times New Roman" w:eastAsia="宋体"/>
          <w:bCs/>
          <w:b/>
          <w:sz w:val="24"/>
          <w:szCs w:val="24"/>
        </w:rPr>
        <w:t xml:space="preserve">效益背反（Trade-off）</w:t>
      </w:r>
      <w:r>
        <w:rPr>
          <w:rFonts w:ascii="Times New Roman" w:hAnsi="Times New Roman" w:cs="Times New Roman" w:eastAsia="宋体"/>
          <w:sz w:val="24"/>
          <w:szCs w:val="24"/>
        </w:rPr>
        <w:t xml:space="preserve">关系：增加库存节点、把库存放得离客户更近，可以缩短配送距离、降低配送运输成本、提高响应速度；但库存节点越多，库存持有成本就越高[1][2]。</w:t>
      </w:r>
    </w:p>
    <w:p>
      <w:pPr>
        <w:spacing w:before="0" w:after="0" w:line="360" w:lineRule="auto"/>
        <w:ind w:firstLine="480"/>
        <w:jc w:val="both"/>
      </w:pPr>
      <w:r>
        <w:rPr>
          <w:rFonts w:ascii="Times New Roman" w:hAnsi="Times New Roman" w:cs="Times New Roman" w:eastAsia="宋体"/>
          <w:sz w:val="24"/>
          <w:szCs w:val="24"/>
        </w:rPr>
        <w:t xml:space="preserve">TCL的网络设计明显偏向“多节点、近客户”：为了实现“经销商从下订单到收货在24小时内完成”的服务承诺，在每个经营部都设置了仓库和库存。这样做的结果是：</w:t>
      </w:r>
    </w:p>
    <w:p>
      <w:pPr>
        <w:spacing w:before="0" w:after="0" w:line="360" w:lineRule="auto"/>
        <w:ind w:firstLine="480"/>
        <w:jc w:val="both"/>
      </w:pPr>
      <w:r>
        <w:rPr>
          <w:rFonts w:ascii="Times New Roman" w:hAnsi="Times New Roman" w:cs="Times New Roman" w:eastAsia="宋体"/>
          <w:sz w:val="24"/>
          <w:szCs w:val="24"/>
        </w:rPr>
        <w:t xml:space="preserve">（1）</w:t>
      </w:r>
      <w:r>
        <w:rPr>
          <w:rFonts w:ascii="Times New Roman" w:hAnsi="Times New Roman" w:cs="Times New Roman" w:eastAsia="宋体"/>
          <w:bCs/>
          <w:b/>
          <w:sz w:val="24"/>
          <w:szCs w:val="24"/>
        </w:rPr>
        <w:t xml:space="preserve">末端配送距离短</w:t>
      </w:r>
      <w:r>
        <w:rPr>
          <w:rFonts w:ascii="Times New Roman" w:hAnsi="Times New Roman" w:cs="Times New Roman" w:eastAsia="宋体"/>
          <w:sz w:val="24"/>
          <w:szCs w:val="24"/>
        </w:rPr>
        <w:t xml:space="preserve">，经营部到经销商的配送半径只有100～200公里，配送运输成本较低；</w:t>
      </w:r>
    </w:p>
    <w:p>
      <w:pPr>
        <w:spacing w:before="0" w:after="0" w:line="360" w:lineRule="auto"/>
        <w:ind w:firstLine="480"/>
        <w:jc w:val="both"/>
      </w:pPr>
      <w:r>
        <w:rPr>
          <w:rFonts w:ascii="Times New Roman" w:hAnsi="Times New Roman" w:cs="Times New Roman" w:eastAsia="宋体"/>
          <w:sz w:val="24"/>
          <w:szCs w:val="24"/>
        </w:rPr>
        <w:t xml:space="preserve">（2）</w:t>
      </w:r>
      <w:r>
        <w:rPr>
          <w:rFonts w:ascii="Times New Roman" w:hAnsi="Times New Roman" w:cs="Times New Roman" w:eastAsia="宋体"/>
          <w:bCs/>
          <w:b/>
          <w:sz w:val="24"/>
          <w:szCs w:val="24"/>
        </w:rPr>
        <w:t xml:space="preserve">干线运输可以整车批量运输</w:t>
      </w:r>
      <w:r>
        <w:rPr>
          <w:rFonts w:ascii="Times New Roman" w:hAnsi="Times New Roman" w:cs="Times New Roman" w:eastAsia="宋体"/>
          <w:sz w:val="24"/>
          <w:szCs w:val="24"/>
        </w:rPr>
        <w:t xml:space="preserve">，从工厂到中转仓、从中转仓到经营部都可以凑整车发货，单位运输成本也较低；</w:t>
      </w:r>
    </w:p>
    <w:p>
      <w:pPr>
        <w:spacing w:before="0" w:after="0" w:line="360" w:lineRule="auto"/>
        <w:ind w:firstLine="480"/>
        <w:jc w:val="both"/>
      </w:pPr>
      <w:r>
        <w:rPr>
          <w:rFonts w:ascii="Times New Roman" w:hAnsi="Times New Roman" w:cs="Times New Roman" w:eastAsia="宋体"/>
          <w:sz w:val="24"/>
          <w:szCs w:val="24"/>
        </w:rPr>
        <w:t xml:space="preserve">（3）</w:t>
      </w:r>
      <w:r>
        <w:rPr>
          <w:rFonts w:ascii="Times New Roman" w:hAnsi="Times New Roman" w:cs="Times New Roman" w:eastAsia="宋体"/>
          <w:bCs/>
          <w:b/>
          <w:sz w:val="24"/>
          <w:szCs w:val="24"/>
        </w:rPr>
        <w:t xml:space="preserve">但库存被大量“前置”到网络末端</w:t>
      </w:r>
      <w:r>
        <w:rPr>
          <w:rFonts w:ascii="Times New Roman" w:hAnsi="Times New Roman" w:cs="Times New Roman" w:eastAsia="宋体"/>
          <w:sz w:val="24"/>
          <w:szCs w:val="24"/>
        </w:rPr>
        <w:t xml:space="preserve">，库存持有成本随之大幅上升。</w:t>
      </w:r>
    </w:p>
    <w:p>
      <w:pPr>
        <w:spacing w:before="0" w:after="0" w:line="360" w:lineRule="auto"/>
        <w:ind w:firstLine="480"/>
        <w:jc w:val="both"/>
      </w:pPr>
      <w:r>
        <w:rPr>
          <w:rFonts w:ascii="Times New Roman" w:hAnsi="Times New Roman" w:cs="Times New Roman" w:eastAsia="宋体"/>
          <w:sz w:val="24"/>
          <w:szCs w:val="24"/>
        </w:rPr>
        <w:t xml:space="preserve">也就是说，TCL在网络设计中实际上是</w:t>
      </w:r>
      <w:r>
        <w:rPr>
          <w:rFonts w:ascii="Times New Roman" w:hAnsi="Times New Roman" w:cs="Times New Roman" w:eastAsia="宋体"/>
          <w:bCs/>
          <w:b/>
          <w:sz w:val="24"/>
          <w:szCs w:val="24"/>
        </w:rPr>
        <w:t xml:space="preserve">用较高的库存成本换取了较低的运输成本和较快的响应速度</w:t>
      </w:r>
      <w:r>
        <w:rPr>
          <w:rFonts w:ascii="Times New Roman" w:hAnsi="Times New Roman" w:cs="Times New Roman" w:eastAsia="宋体"/>
          <w:sz w:val="24"/>
          <w:szCs w:val="24"/>
        </w:rPr>
        <w:t xml:space="preserve">。在这种设计下，库存持有成本成为物流网络成本中最大的一项，是网络结构决定的必然结果。</w:t>
      </w:r>
    </w:p>
    <w:bookmarkEnd w:id="35">
      <w:pPr>
        <w:spacing w:before="0" w:after="0" w:line="360" w:lineRule="auto"/>
        <w:ind w:firstLine="480"/>
        <w:jc w:val="both"/>
      </w:pPr>
    </w:bookmarkEnd>
    <w:bookmarkStart w:id="36" w:name="七原因六多级重复持有与周转率低">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（七）原因六：多级重复持有与周转率低</w:t>
      </w:r>
    </w:p>
    <w:p>
      <w:pPr>
        <w:spacing w:before="0" w:after="0" w:line="360" w:lineRule="auto"/>
        <w:ind w:firstLine="480"/>
        <w:jc w:val="both"/>
      </w:pPr>
      <w:r>
        <w:rPr>
          <w:rFonts w:ascii="Times New Roman" w:hAnsi="Times New Roman" w:cs="Times New Roman" w:eastAsia="宋体"/>
          <w:sz w:val="24"/>
          <w:szCs w:val="24"/>
        </w:rPr>
        <w:t xml:space="preserve">库存持有成本与平均库存水平成正比，而平均库存又与库存周转率成反比。在TCL的三级网络中，同一批产品可能先在工厂CDC存放一段时间，再在中转仓存放一段时间，最后在经营部存放一段时间，每一级都包含周转库存和安全库存。产品在整个网络中的总停留时间是三级停留时间之和，库存周转率因此偏低。</w:t>
      </w:r>
    </w:p>
    <w:p>
      <w:pPr>
        <w:spacing w:before="0" w:after="0" w:line="360" w:lineRule="auto"/>
        <w:ind w:firstLine="480"/>
        <w:jc w:val="both"/>
      </w:pPr>
      <w:r>
        <w:rPr>
          <w:rFonts w:ascii="Times New Roman" w:hAnsi="Times New Roman" w:cs="Times New Roman" w:eastAsia="宋体"/>
          <w:sz w:val="24"/>
          <w:szCs w:val="24"/>
        </w:rPr>
        <w:t xml:space="preserve">用一个简化的例子说明：假设某型号彩电在工厂、中转仓、经营部各停留10天，那么从下线到卖出平均要30天；如果能够减少一个层级，或者让产品从工厂直接配送到经营部，总停留时间就可以明显缩短，平均库存和持有成本也会相应下降。</w:t>
      </w:r>
    </w:p>
    <w:bookmarkEnd w:id="36">
      <w:pPr>
        <w:spacing w:before="0" w:after="0" w:line="360" w:lineRule="auto"/>
        <w:ind w:firstLine="480"/>
        <w:jc w:val="both"/>
      </w:pPr>
    </w:bookmarkEnd>
    <w:bookmarkStart w:id="37" w:name="八原因七管理与考核机制不完善">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（八）原因七：管理与考核机制不完善</w:t>
      </w:r>
    </w:p>
    <w:p>
      <w:pPr>
        <w:spacing w:before="0" w:after="0" w:line="360" w:lineRule="auto"/>
        <w:ind w:firstLine="480"/>
        <w:jc w:val="both"/>
      </w:pPr>
      <w:r>
        <w:rPr>
          <w:rFonts w:ascii="Times New Roman" w:hAnsi="Times New Roman" w:cs="Times New Roman" w:eastAsia="宋体"/>
          <w:sz w:val="24"/>
          <w:szCs w:val="24"/>
        </w:rPr>
        <w:t xml:space="preserve">除了网络结构和产品特点之外，管理机制也是重要原因：</w:t>
      </w:r>
    </w:p>
    <w:p>
      <w:pPr>
        <w:spacing w:before="0" w:after="0" w:line="360" w:lineRule="auto"/>
        <w:ind w:firstLine="480"/>
        <w:jc w:val="both"/>
      </w:pPr>
      <w:r>
        <w:rPr>
          <w:rFonts w:ascii="Times New Roman" w:hAnsi="Times New Roman" w:cs="Times New Roman" w:eastAsia="宋体"/>
          <w:sz w:val="24"/>
          <w:szCs w:val="24"/>
        </w:rPr>
        <w:t xml:space="preserve">（1）</w:t>
      </w:r>
      <w:r>
        <w:rPr>
          <w:rFonts w:ascii="Times New Roman" w:hAnsi="Times New Roman" w:cs="Times New Roman" w:eastAsia="宋体"/>
          <w:bCs/>
          <w:b/>
          <w:sz w:val="24"/>
          <w:szCs w:val="24"/>
        </w:rPr>
        <w:t xml:space="preserve">库存成本责任不清。</w:t>
      </w:r>
      <w:r>
        <w:rPr>
          <w:rFonts w:ascii="Times New Roman" w:hAnsi="Times New Roman" w:cs="Times New Roman" w:eastAsia="宋体"/>
          <w:sz w:val="24"/>
          <w:szCs w:val="24"/>
        </w:rPr>
        <w:t xml:space="preserve">销售部门、经营部、物流部门对库存都有影响，但库存成本往往没有落实到具体的责任主体，经营部“多备货”的成本由公司整体承担，缺乏约束。</w:t>
      </w:r>
    </w:p>
    <w:p>
      <w:pPr>
        <w:spacing w:before="0" w:after="0" w:line="360" w:lineRule="auto"/>
        <w:ind w:firstLine="480"/>
        <w:jc w:val="both"/>
      </w:pPr>
      <w:r>
        <w:rPr>
          <w:rFonts w:ascii="Times New Roman" w:hAnsi="Times New Roman" w:cs="Times New Roman" w:eastAsia="宋体"/>
          <w:sz w:val="24"/>
          <w:szCs w:val="24"/>
        </w:rPr>
        <w:t xml:space="preserve">（2）</w:t>
      </w:r>
      <w:r>
        <w:rPr>
          <w:rFonts w:ascii="Times New Roman" w:hAnsi="Times New Roman" w:cs="Times New Roman" w:eastAsia="宋体"/>
          <w:bCs/>
          <w:b/>
          <w:sz w:val="24"/>
          <w:szCs w:val="24"/>
        </w:rPr>
        <w:t xml:space="preserve">缺少科学的库存控制方法。</w:t>
      </w:r>
      <w:r>
        <w:rPr>
          <w:rFonts w:ascii="Times New Roman" w:hAnsi="Times New Roman" w:cs="Times New Roman" w:eastAsia="宋体"/>
          <w:sz w:val="24"/>
          <w:szCs w:val="24"/>
        </w:rPr>
        <w:t xml:space="preserve">如果不对产品进行ABC分类管理、不设定合理的订货点和最高库存，而是凭经验备货，就容易导致库存总量失控。</w:t>
      </w:r>
    </w:p>
    <w:p>
      <w:pPr>
        <w:spacing w:before="0" w:after="0" w:line="360" w:lineRule="auto"/>
        <w:ind w:firstLine="480"/>
        <w:jc w:val="both"/>
      </w:pPr>
      <w:r>
        <w:rPr>
          <w:rFonts w:ascii="Times New Roman" w:hAnsi="Times New Roman" w:cs="Times New Roman" w:eastAsia="宋体"/>
          <w:sz w:val="24"/>
          <w:szCs w:val="24"/>
        </w:rPr>
        <w:t xml:space="preserve">（3）</w:t>
      </w:r>
      <w:r>
        <w:rPr>
          <w:rFonts w:ascii="Times New Roman" w:hAnsi="Times New Roman" w:cs="Times New Roman" w:eastAsia="宋体"/>
          <w:bCs/>
          <w:b/>
          <w:sz w:val="24"/>
          <w:szCs w:val="24"/>
        </w:rPr>
        <w:t xml:space="preserve">信息系统支撑不足。</w:t>
      </w:r>
      <w:r>
        <w:rPr>
          <w:rFonts w:ascii="Times New Roman" w:hAnsi="Times New Roman" w:cs="Times New Roman" w:eastAsia="宋体"/>
          <w:sz w:val="24"/>
          <w:szCs w:val="24"/>
        </w:rPr>
        <w:t xml:space="preserve">各级库存信息如果不能实时共享，公司就难以从全网角度优化库存配置，只能通过“多备货”来应对不确定性。</w:t>
      </w:r>
    </w:p>
    <w:bookmarkEnd w:id="37">
      <w:pPr>
        <w:spacing w:before="0" w:after="0" w:line="360" w:lineRule="auto"/>
        <w:ind w:firstLine="480"/>
        <w:jc w:val="both"/>
      </w:pPr>
    </w:bookmarkEnd>
    <w:bookmarkStart w:id="38" w:name="九小结">
      <w:pPr>
        <w:spacing w:before="0" w:after="0" w:line="360" w:lineRule="auto"/>
        <w:ind w:firstLine="480"/>
        <w:jc w:val="both"/>
      </w:pPr>
    </w:bookmarkStart>
    <w:p>
      <w:pPr>
        <w:keepNext/>
        <w:spacing w:before="60" w:after="60" w:line="360" w:lineRule="auto"/>
        <w:ind w:firstLine="0"/>
        <w:jc w:val="left"/>
      </w:pPr>
      <w:r>
        <w:rPr>
          <w:rFonts w:ascii="Times New Roman" w:hAnsi="Times New Roman" w:cs="Times New Roman" w:eastAsia="宋体"/>
          <w:sz w:val="24"/>
          <w:szCs w:val="24"/>
          <w:b/>
          <w:bCs/>
        </w:rPr>
        <w:t xml:space="preserve">（九）小结</w:t>
      </w:r>
    </w:p>
    <w:p>
      <w:pPr>
        <w:spacing w:before="0" w:after="0" w:line="360" w:lineRule="auto"/>
        <w:ind w:firstLine="480"/>
        <w:jc w:val="both"/>
      </w:pPr>
      <w:r>
        <w:rPr>
          <w:rFonts w:ascii="Times New Roman" w:hAnsi="Times New Roman" w:cs="Times New Roman" w:eastAsia="宋体"/>
          <w:sz w:val="24"/>
          <w:szCs w:val="24"/>
        </w:rPr>
        <w:t xml:space="preserve">综上所述，TCL库存持有成本高且居物流网络成本首位，是以下因素共同作用的结果：</w:t>
      </w:r>
    </w:p>
    <w:tbl>
      <w:tblPr>
        <w:tblW w:w="5000" w:type="pct"/>
        <w:jc w:val="center"/>
        <w:tblBorders>
          <w:top w:val="single" w:sz="12" w:color="000000"/>
          <w:bottom w:val="single" w:sz="12" w:color="000000"/>
          <w:left w:val="single" w:sz="4" w:color="000000"/>
          <w:right w:val="single" w:sz="4" w:color="000000"/>
          <w:insideH w:val="single" w:sz="4" w:color="000000"/>
          <w:insideV w:val="single" w:sz="4" w:color="000000"/>
        </w:tblBorders>
      </w:tblPr>
      <w:tblGrid>
        <w:gridCol w:w="3046"/>
        <w:gridCol w:w="2436"/>
        <w:gridCol w:w="2436"/>
      </w:tblGrid>
      <w:tr>
        <w:trPr>
          <w:tblHeader w:val="true"/>
        </w:trPr>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成本构成</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偏高的原因</w:t>
            </w:r>
          </w:p>
        </w:tc>
        <w:tc>
          <w:tcPr>
            <w:shd w:val="clear" w:fill="E7E6E6"/>
          </w:tcPr>
          <w:p>
            <w:pPr>
              <w:spacing w:before="20" w:after="20" w:line="276" w:lineRule="auto"/>
              <w:ind w:firstLine="0"/>
              <w:jc w:val="center"/>
            </w:pPr>
            <w:r>
              <w:rPr>
                <w:rFonts w:ascii="Times New Roman" w:hAnsi="Times New Roman" w:cs="Times New Roman" w:eastAsia="宋体"/>
                <w:sz w:val="21"/>
                <w:szCs w:val="21"/>
                <w:b/>
                <w:bCs/>
              </w:rPr>
              <w:t xml:space="preserve">背后的网络或管理因素</w:t>
            </w:r>
          </w:p>
        </w:tc>
      </w:tr>
      <w:tr>
        <w:tc>
          <w:tcPr/>
          <w:p>
            <w:pPr>
              <w:spacing w:before="20" w:after="20" w:line="276" w:lineRule="auto"/>
              <w:ind w:firstLine="0"/>
              <w:jc w:val="center"/>
            </w:pPr>
            <w:r>
              <w:rPr>
                <w:rFonts w:ascii="Times New Roman" w:hAnsi="Times New Roman" w:cs="Times New Roman" w:eastAsia="宋体"/>
                <w:sz w:val="21"/>
                <w:szCs w:val="21"/>
              </w:rPr>
              <w:t xml:space="preserve">仓储空间成本</w:t>
            </w:r>
          </w:p>
        </w:tc>
        <w:tc>
          <w:tcPr/>
          <w:p>
            <w:pPr>
              <w:spacing w:before="20" w:after="20" w:line="276" w:lineRule="auto"/>
              <w:ind w:firstLine="0"/>
              <w:jc w:val="both"/>
            </w:pPr>
            <w:r>
              <w:rPr>
                <w:rFonts w:ascii="Times New Roman" w:hAnsi="Times New Roman" w:cs="Times New Roman" w:eastAsia="宋体"/>
                <w:sz w:val="21"/>
                <w:szCs w:val="21"/>
              </w:rPr>
              <w:t xml:space="preserve">4个CDC + 7个中转仓 + 208个经营部仓库，规模效益差</w:t>
            </w:r>
          </w:p>
        </w:tc>
        <w:tc>
          <w:tcPr/>
          <w:p>
            <w:pPr>
              <w:spacing w:before="20" w:after="20" w:line="276" w:lineRule="auto"/>
              <w:ind w:firstLine="0"/>
              <w:jc w:val="center"/>
            </w:pPr>
            <w:r>
              <w:rPr>
                <w:rFonts w:ascii="Times New Roman" w:hAnsi="Times New Roman" w:cs="Times New Roman" w:eastAsia="宋体"/>
                <w:sz w:val="21"/>
                <w:szCs w:val="21"/>
              </w:rPr>
              <w:t xml:space="preserve">节点多、末端仓库数量持续增长</w:t>
            </w:r>
          </w:p>
        </w:tc>
      </w:tr>
      <w:tr>
        <w:tc>
          <w:tcPr/>
          <w:p>
            <w:pPr>
              <w:spacing w:before="20" w:after="20" w:line="276" w:lineRule="auto"/>
              <w:ind w:firstLine="0"/>
              <w:jc w:val="center"/>
            </w:pPr>
            <w:r>
              <w:rPr>
                <w:rFonts w:ascii="Times New Roman" w:hAnsi="Times New Roman" w:cs="Times New Roman" w:eastAsia="宋体"/>
                <w:sz w:val="21"/>
                <w:szCs w:val="21"/>
              </w:rPr>
              <w:t xml:space="preserve">资金占用成本</w:t>
            </w:r>
          </w:p>
        </w:tc>
        <w:tc>
          <w:tcPr/>
          <w:p>
            <w:pPr>
              <w:spacing w:before="20" w:after="20" w:line="276" w:lineRule="auto"/>
              <w:ind w:firstLine="0"/>
              <w:jc w:val="center"/>
            </w:pPr>
            <w:r>
              <w:rPr>
                <w:rFonts w:ascii="Times New Roman" w:hAnsi="Times New Roman" w:cs="Times New Roman" w:eastAsia="宋体"/>
                <w:sz w:val="21"/>
                <w:szCs w:val="21"/>
              </w:rPr>
              <w:t xml:space="preserve">库存总量大、单位价值高、周转慢</w:t>
            </w:r>
          </w:p>
        </w:tc>
        <w:tc>
          <w:tcPr/>
          <w:p>
            <w:pPr>
              <w:spacing w:before="20" w:after="20" w:line="276" w:lineRule="auto"/>
              <w:ind w:firstLine="0"/>
              <w:jc w:val="center"/>
            </w:pPr>
            <w:r>
              <w:rPr>
                <w:rFonts w:ascii="Times New Roman" w:hAnsi="Times New Roman" w:cs="Times New Roman" w:eastAsia="宋体"/>
                <w:sz w:val="21"/>
                <w:szCs w:val="21"/>
              </w:rPr>
              <w:t xml:space="preserve">多级重复持有、为经销商承担库存</w:t>
            </w:r>
          </w:p>
        </w:tc>
      </w:tr>
      <w:tr>
        <w:tc>
          <w:tcPr/>
          <w:p>
            <w:pPr>
              <w:spacing w:before="20" w:after="20" w:line="276" w:lineRule="auto"/>
              <w:ind w:firstLine="0"/>
              <w:jc w:val="center"/>
            </w:pPr>
            <w:r>
              <w:rPr>
                <w:rFonts w:ascii="Times New Roman" w:hAnsi="Times New Roman" w:cs="Times New Roman" w:eastAsia="宋体"/>
                <w:sz w:val="21"/>
                <w:szCs w:val="21"/>
              </w:rPr>
              <w:t xml:space="preserve">库存风险成本</w:t>
            </w:r>
          </w:p>
        </w:tc>
        <w:tc>
          <w:tcPr/>
          <w:p>
            <w:pPr>
              <w:spacing w:before="20" w:after="20" w:line="276" w:lineRule="auto"/>
              <w:ind w:firstLine="0"/>
              <w:jc w:val="both"/>
            </w:pPr>
            <w:r>
              <w:rPr>
                <w:rFonts w:ascii="Times New Roman" w:hAnsi="Times New Roman" w:cs="Times New Roman" w:eastAsia="宋体"/>
                <w:sz w:val="21"/>
                <w:szCs w:val="21"/>
              </w:rPr>
              <w:t xml:space="preserve">家电跌价快、型号更新快，积压后打折处理</w:t>
            </w:r>
          </w:p>
        </w:tc>
        <w:tc>
          <w:tcPr/>
          <w:p>
            <w:pPr>
              <w:spacing w:before="20" w:after="20" w:line="276" w:lineRule="auto"/>
              <w:ind w:firstLine="0"/>
              <w:jc w:val="center"/>
            </w:pPr>
            <w:r>
              <w:rPr>
                <w:rFonts w:ascii="Times New Roman" w:hAnsi="Times New Roman" w:cs="Times New Roman" w:eastAsia="宋体"/>
                <w:sz w:val="21"/>
                <w:szCs w:val="21"/>
              </w:rPr>
              <w:t xml:space="preserve">产品特性 + 库存停留时间长</w:t>
            </w:r>
          </w:p>
        </w:tc>
      </w:tr>
      <w:tr>
        <w:tc>
          <w:tcPr/>
          <w:p>
            <w:pPr>
              <w:spacing w:before="20" w:after="20" w:line="276" w:lineRule="auto"/>
              <w:ind w:firstLine="0"/>
              <w:jc w:val="center"/>
            </w:pPr>
            <w:r>
              <w:rPr>
                <w:rFonts w:ascii="Times New Roman" w:hAnsi="Times New Roman" w:cs="Times New Roman" w:eastAsia="宋体"/>
                <w:sz w:val="21"/>
                <w:szCs w:val="21"/>
              </w:rPr>
              <w:t xml:space="preserve">安全库存总量</w:t>
            </w:r>
          </w:p>
        </w:tc>
        <w:tc>
          <w:tcPr/>
          <w:p>
            <w:pPr>
              <w:spacing w:before="20" w:after="20" w:line="276" w:lineRule="auto"/>
              <w:ind w:firstLine="0"/>
              <w:jc w:val="both"/>
            </w:pPr>
            <w:r>
              <w:rPr>
                <w:rFonts w:ascii="Times New Roman" w:hAnsi="Times New Roman" w:cs="Times New Roman" w:eastAsia="宋体"/>
                <w:sz w:val="21"/>
                <w:szCs w:val="21"/>
              </w:rPr>
              <w:t xml:space="preserve">分散持有使安全库存约为集中持有的5倍以上</w:t>
            </w:r>
          </w:p>
        </w:tc>
        <w:tc>
          <w:tcPr/>
          <w:p>
            <w:pPr>
              <w:spacing w:before="20" w:after="20" w:line="276" w:lineRule="auto"/>
              <w:ind w:firstLine="0"/>
              <w:jc w:val="center"/>
            </w:pPr>
            <w:r>
              <w:rPr>
                <w:rFonts w:ascii="Times New Roman" w:hAnsi="Times New Roman" w:cs="Times New Roman" w:eastAsia="宋体"/>
                <w:sz w:val="21"/>
                <w:szCs w:val="21"/>
              </w:rPr>
              <w:t xml:space="preserve">平方根法则、牛鞭效应、层层设防</w:t>
            </w:r>
          </w:p>
        </w:tc>
      </w:tr>
      <w:tr>
        <w:tc>
          <w:tcPr/>
          <w:p>
            <w:pPr>
              <w:spacing w:before="20" w:after="20" w:line="276" w:lineRule="auto"/>
              <w:ind w:firstLine="0"/>
              <w:jc w:val="center"/>
            </w:pPr>
            <w:r>
              <w:rPr>
                <w:rFonts w:ascii="Times New Roman" w:hAnsi="Times New Roman" w:cs="Times New Roman" w:eastAsia="宋体"/>
                <w:sz w:val="21"/>
                <w:szCs w:val="21"/>
              </w:rPr>
              <w:t xml:space="preserve">成本结构</w:t>
            </w:r>
          </w:p>
        </w:tc>
        <w:tc>
          <w:tcPr/>
          <w:p>
            <w:pPr>
              <w:spacing w:before="20" w:after="20" w:line="276" w:lineRule="auto"/>
              <w:ind w:firstLine="0"/>
              <w:jc w:val="center"/>
            </w:pPr>
            <w:r>
              <w:rPr>
                <w:rFonts w:ascii="Times New Roman" w:hAnsi="Times New Roman" w:cs="Times New Roman" w:eastAsia="宋体"/>
                <w:sz w:val="21"/>
                <w:szCs w:val="21"/>
              </w:rPr>
              <w:t xml:space="preserve">以库存换运输和时效</w:t>
            </w:r>
          </w:p>
        </w:tc>
        <w:tc>
          <w:tcPr/>
          <w:p>
            <w:pPr>
              <w:spacing w:before="20" w:after="20" w:line="276" w:lineRule="auto"/>
              <w:ind w:firstLine="0"/>
              <w:jc w:val="both"/>
            </w:pPr>
            <w:r>
              <w:rPr>
                <w:rFonts w:ascii="Times New Roman" w:hAnsi="Times New Roman" w:cs="Times New Roman" w:eastAsia="宋体"/>
                <w:sz w:val="21"/>
                <w:szCs w:val="21"/>
              </w:rPr>
              <w:t xml:space="preserve">24小时送达承诺下的“多节点、近客户”网络设计</w:t>
            </w:r>
          </w:p>
        </w:tc>
      </w:tr>
    </w:tbl>
    <w:p>
      <w:pPr>
        <w:spacing w:before="0" w:after="0" w:line="240" w:lineRule="auto"/>
        <w:ind w:firstLine="0"/>
        <w:jc w:val="both"/>
      </w:pPr>
    </w:p>
    <w:bookmarkEnd w:id="38">
      <w:pPr>
        <w:spacing w:before="0" w:after="0" w:line="360" w:lineRule="auto"/>
        <w:ind w:firstLine="480"/>
        <w:jc w:val="both"/>
      </w:pPr>
    </w:bookmarkEnd>
    <w:bookmarkEnd w:id="39">
      <w:pPr>
        <w:spacing w:before="0" w:after="0" w:line="360" w:lineRule="auto"/>
        <w:ind w:firstLine="480"/>
        <w:jc w:val="both"/>
      </w:pPr>
    </w:bookmarkEnd>
    <w:bookmarkStart w:id="40" w:name="四改进思路">
      <w:pPr>
        <w:spacing w:before="0" w:after="0" w:line="360" w:lineRule="auto"/>
        <w:ind w:firstLine="480"/>
        <w:jc w:val="both"/>
      </w:pPr>
    </w:bookmarkStart>
    <w:p>
      <w:pPr>
        <w:keepNext/>
        <w:spacing w:before="120" w:after="60" w:line="360" w:lineRule="auto"/>
        <w:ind w:firstLine="0"/>
        <w:jc w:val="left"/>
      </w:pPr>
      <w:r>
        <w:rPr>
          <w:rFonts w:ascii="Times New Roman" w:hAnsi="Times New Roman" w:cs="Times New Roman" w:eastAsia="宋体"/>
          <w:sz w:val="28"/>
          <w:szCs w:val="28"/>
          <w:b/>
          <w:bCs/>
        </w:rPr>
        <w:t xml:space="preserve">四、改进思路</w:t>
      </w:r>
    </w:p>
    <w:p>
      <w:pPr>
        <w:spacing w:before="0" w:after="0" w:line="360" w:lineRule="auto"/>
        <w:ind w:firstLine="480"/>
        <w:jc w:val="both"/>
      </w:pPr>
      <w:r>
        <w:rPr>
          <w:rFonts w:ascii="Times New Roman" w:hAnsi="Times New Roman" w:cs="Times New Roman" w:eastAsia="宋体"/>
          <w:sz w:val="24"/>
          <w:szCs w:val="24"/>
        </w:rPr>
        <w:t xml:space="preserve">针对上述问题，提出以下改进方向，作为对两个问题分析的延伸：</w:t>
      </w:r>
    </w:p>
    <w:p>
      <w:pPr>
        <w:spacing w:before="0" w:after="0" w:line="360" w:lineRule="auto"/>
        <w:ind w:firstLine="480"/>
        <w:jc w:val="both"/>
      </w:pPr>
      <w:r>
        <w:rPr>
          <w:rFonts w:ascii="Times New Roman" w:hAnsi="Times New Roman" w:cs="Times New Roman" w:eastAsia="宋体"/>
          <w:sz w:val="24"/>
          <w:szCs w:val="24"/>
        </w:rPr>
        <w:t xml:space="preserve">（1）</w:t>
      </w:r>
      <w:r>
        <w:rPr>
          <w:rFonts w:ascii="Times New Roman" w:hAnsi="Times New Roman" w:cs="Times New Roman" w:eastAsia="宋体"/>
          <w:bCs/>
          <w:b/>
          <w:sz w:val="24"/>
          <w:szCs w:val="24"/>
        </w:rPr>
        <w:t xml:space="preserve">适度集中库存，减少库存层级。</w:t>
      </w:r>
      <w:r>
        <w:rPr>
          <w:rFonts w:ascii="Times New Roman" w:hAnsi="Times New Roman" w:cs="Times New Roman" w:eastAsia="宋体"/>
          <w:sz w:val="24"/>
          <w:szCs w:val="24"/>
        </w:rPr>
        <w:t xml:space="preserve">将经营部从“库存节点”逐步转变为“销售与服务节点”，把大部分库存集中到大区中转仓（或适当增加少量区域配送中心），由中转仓直接向经销商配送；对于人口密度高、配送距离短的省份，可以优先试点。这样既能利用风险分担效应降低安全库存，又能减少仓库数量和仓储成本。</w:t>
      </w:r>
    </w:p>
    <w:p>
      <w:pPr>
        <w:spacing w:before="0" w:after="0" w:line="360" w:lineRule="auto"/>
        <w:ind w:firstLine="480"/>
        <w:jc w:val="both"/>
      </w:pPr>
      <w:r>
        <w:rPr>
          <w:rFonts w:ascii="Times New Roman" w:hAnsi="Times New Roman" w:cs="Times New Roman" w:eastAsia="宋体"/>
          <w:sz w:val="24"/>
          <w:szCs w:val="24"/>
        </w:rPr>
        <w:t xml:space="preserve">（2）</w:t>
      </w:r>
      <w:r>
        <w:rPr>
          <w:rFonts w:ascii="Times New Roman" w:hAnsi="Times New Roman" w:cs="Times New Roman" w:eastAsia="宋体"/>
          <w:bCs/>
          <w:b/>
          <w:sz w:val="24"/>
          <w:szCs w:val="24"/>
        </w:rPr>
        <w:t xml:space="preserve">建立全网库存可视化和横向调拨机制。</w:t>
      </w:r>
      <w:r>
        <w:rPr>
          <w:rFonts w:ascii="Times New Roman" w:hAnsi="Times New Roman" w:cs="Times New Roman" w:eastAsia="宋体"/>
          <w:sz w:val="24"/>
          <w:szCs w:val="24"/>
        </w:rPr>
        <w:t xml:space="preserve">通过统一的信息系统实时掌握各级、各节点的库存，经营部缺货时可以从最近的有货节点调拨，提高现有库存的利用率。</w:t>
      </w:r>
    </w:p>
    <w:p>
      <w:pPr>
        <w:spacing w:before="0" w:after="0" w:line="360" w:lineRule="auto"/>
        <w:ind w:firstLine="480"/>
        <w:jc w:val="both"/>
      </w:pPr>
      <w:r>
        <w:rPr>
          <w:rFonts w:ascii="Times New Roman" w:hAnsi="Times New Roman" w:cs="Times New Roman" w:eastAsia="宋体"/>
          <w:sz w:val="24"/>
          <w:szCs w:val="24"/>
        </w:rPr>
        <w:t xml:space="preserve">（3）</w:t>
      </w:r>
      <w:r>
        <w:rPr>
          <w:rFonts w:ascii="Times New Roman" w:hAnsi="Times New Roman" w:cs="Times New Roman" w:eastAsia="宋体"/>
          <w:bCs/>
          <w:b/>
          <w:sz w:val="24"/>
          <w:szCs w:val="24"/>
        </w:rPr>
        <w:t xml:space="preserve">按需求拉动补货，弱化牛鞭效应。</w:t>
      </w:r>
      <w:r>
        <w:rPr>
          <w:rFonts w:ascii="Times New Roman" w:hAnsi="Times New Roman" w:cs="Times New Roman" w:eastAsia="宋体"/>
          <w:sz w:val="24"/>
          <w:szCs w:val="24"/>
        </w:rPr>
        <w:t xml:space="preserve">以经销商的实际销售数据（POS数据）而不是逐级订单作为预测依据，实行工厂、中转仓和经营部的统一计划；对国美、苏宁等大客户可以开展协同计划、预测与补货（CPFR），提前共享促销计划。</w:t>
      </w:r>
    </w:p>
    <w:p>
      <w:pPr>
        <w:spacing w:before="0" w:after="0" w:line="360" w:lineRule="auto"/>
        <w:ind w:firstLine="480"/>
        <w:jc w:val="both"/>
      </w:pPr>
      <w:r>
        <w:rPr>
          <w:rFonts w:ascii="Times New Roman" w:hAnsi="Times New Roman" w:cs="Times New Roman" w:eastAsia="宋体"/>
          <w:sz w:val="24"/>
          <w:szCs w:val="24"/>
        </w:rPr>
        <w:t xml:space="preserve">（4）</w:t>
      </w:r>
      <w:r>
        <w:rPr>
          <w:rFonts w:ascii="Times New Roman" w:hAnsi="Times New Roman" w:cs="Times New Roman" w:eastAsia="宋体"/>
          <w:bCs/>
          <w:b/>
          <w:sz w:val="24"/>
          <w:szCs w:val="24"/>
        </w:rPr>
        <w:t xml:space="preserve">分类管理库存。</w:t>
      </w:r>
      <w:r>
        <w:rPr>
          <w:rFonts w:ascii="Times New Roman" w:hAnsi="Times New Roman" w:cs="Times New Roman" w:eastAsia="宋体"/>
          <w:sz w:val="24"/>
          <w:szCs w:val="24"/>
        </w:rPr>
        <w:t xml:space="preserve">对型号进行ABC分类：A类畅销型号在经营部保持一定现货，B类型号放在中转仓，C类型号和新上市、需求不确定的型号集中在工厂或CDC，按订单发货；对即将换代的老型号及时清理，减少跌价损失。</w:t>
      </w:r>
    </w:p>
    <w:p>
      <w:pPr>
        <w:spacing w:before="0" w:after="0" w:line="360" w:lineRule="auto"/>
        <w:ind w:firstLine="480"/>
        <w:jc w:val="both"/>
      </w:pPr>
      <w:r>
        <w:rPr>
          <w:rFonts w:ascii="Times New Roman" w:hAnsi="Times New Roman" w:cs="Times New Roman" w:eastAsia="宋体"/>
          <w:sz w:val="24"/>
          <w:szCs w:val="24"/>
        </w:rPr>
        <w:t xml:space="preserve">（5）</w:t>
      </w:r>
      <w:r>
        <w:rPr>
          <w:rFonts w:ascii="Times New Roman" w:hAnsi="Times New Roman" w:cs="Times New Roman" w:eastAsia="宋体"/>
          <w:bCs/>
          <w:b/>
          <w:sz w:val="24"/>
          <w:szCs w:val="24"/>
        </w:rPr>
        <w:t xml:space="preserve">完善考核机制。</w:t>
      </w:r>
      <w:r>
        <w:rPr>
          <w:rFonts w:ascii="Times New Roman" w:hAnsi="Times New Roman" w:cs="Times New Roman" w:eastAsia="宋体"/>
          <w:sz w:val="24"/>
          <w:szCs w:val="24"/>
        </w:rPr>
        <w:t xml:space="preserve">把库存周转率、缺货率、库存跌价损失纳入经营部和销售部门的考核，使销售目标与物流成本目标相统一，避免“只管卖、不管压”。</w:t>
      </w:r>
    </w:p>
    <w:bookmarkEnd w:id="40">
      <w:pPr>
        <w:spacing w:before="0" w:after="0" w:line="360" w:lineRule="auto"/>
        <w:ind w:firstLine="480"/>
        <w:jc w:val="both"/>
      </w:pPr>
    </w:bookmarkEnd>
    <w:bookmarkStart w:id="41" w:name="五结论">
      <w:pPr>
        <w:spacing w:before="0" w:after="0" w:line="360" w:lineRule="auto"/>
        <w:ind w:firstLine="480"/>
        <w:jc w:val="both"/>
      </w:pPr>
    </w:bookmarkStart>
    <w:p>
      <w:pPr>
        <w:keepNext/>
        <w:spacing w:before="120" w:after="60" w:line="360" w:lineRule="auto"/>
        <w:ind w:firstLine="0"/>
        <w:jc w:val="left"/>
      </w:pPr>
      <w:r>
        <w:rPr>
          <w:rFonts w:ascii="Times New Roman" w:hAnsi="Times New Roman" w:cs="Times New Roman" w:eastAsia="宋体"/>
          <w:sz w:val="28"/>
          <w:szCs w:val="28"/>
          <w:b/>
          <w:bCs/>
        </w:rPr>
        <w:t xml:space="preserve">五、结论</w:t>
      </w:r>
    </w:p>
    <w:p>
      <w:pPr>
        <w:spacing w:before="0" w:after="0" w:line="360" w:lineRule="auto"/>
        <w:ind w:firstLine="480"/>
        <w:jc w:val="both"/>
      </w:pPr>
      <w:r>
        <w:rPr>
          <w:rFonts w:ascii="Times New Roman" w:hAnsi="Times New Roman" w:cs="Times New Roman" w:eastAsia="宋体"/>
          <w:sz w:val="24"/>
          <w:szCs w:val="24"/>
        </w:rPr>
        <w:t xml:space="preserve">本题通过对TCL物流网络的分析可以得出：TCL“工厂CDC—大区中转仓—经营部”三级、多节点的网络结构，在支撑“受控网络”战略和24小时送达服务的同时，也带来了库存管理上的两大问题。</w:t>
      </w:r>
    </w:p>
    <w:p>
      <w:pPr>
        <w:spacing w:before="0" w:after="0" w:line="360" w:lineRule="auto"/>
        <w:ind w:firstLine="480"/>
        <w:jc w:val="both"/>
      </w:pPr>
      <w:r>
        <w:rPr>
          <w:rFonts w:ascii="Times New Roman" w:hAnsi="Times New Roman" w:cs="Times New Roman" w:eastAsia="宋体"/>
          <w:sz w:val="24"/>
          <w:szCs w:val="24"/>
        </w:rPr>
        <w:t xml:space="preserve">第一，</w:t>
      </w:r>
      <w:r>
        <w:rPr>
          <w:rFonts w:ascii="Times New Roman" w:hAnsi="Times New Roman" w:cs="Times New Roman" w:eastAsia="宋体"/>
          <w:bCs/>
          <w:b/>
          <w:sz w:val="24"/>
          <w:szCs w:val="24"/>
        </w:rPr>
        <w:t xml:space="preserve">库存高与缺货率高并存</w:t>
      </w:r>
      <w:r>
        <w:rPr>
          <w:rFonts w:ascii="Times New Roman" w:hAnsi="Times New Roman" w:cs="Times New Roman" w:eastAsia="宋体"/>
          <w:sz w:val="24"/>
          <w:szCs w:val="24"/>
        </w:rPr>
        <w:t xml:space="preserve">，根本原因不在于库存“不够”，而在于库存“放错了”——库存被208个经营部和多个层级切碎，失去了风险分担效应；各级独立决策、信息不共享，加上牛鞭效应、产品型号多且更新快、销售导向的备货方式和缺乏横向调拨，导致库存在空间、层级、品种和时间上与真实需求错配。</w:t>
      </w:r>
    </w:p>
    <w:p>
      <w:pPr>
        <w:spacing w:before="0" w:after="0" w:line="360" w:lineRule="auto"/>
        <w:ind w:firstLine="480"/>
        <w:jc w:val="both"/>
      </w:pPr>
      <w:r>
        <w:rPr>
          <w:rFonts w:ascii="Times New Roman" w:hAnsi="Times New Roman" w:cs="Times New Roman" w:eastAsia="宋体"/>
          <w:sz w:val="24"/>
          <w:szCs w:val="24"/>
        </w:rPr>
        <w:t xml:space="preserve">第二，</w:t>
      </w:r>
      <w:r>
        <w:rPr>
          <w:rFonts w:ascii="Times New Roman" w:hAnsi="Times New Roman" w:cs="Times New Roman" w:eastAsia="宋体"/>
          <w:bCs/>
          <w:b/>
          <w:sz w:val="24"/>
          <w:szCs w:val="24"/>
        </w:rPr>
        <w:t xml:space="preserve">库存持有成本居物流网络成本首位</w:t>
      </w:r>
      <w:r>
        <w:rPr>
          <w:rFonts w:ascii="Times New Roman" w:hAnsi="Times New Roman" w:cs="Times New Roman" w:eastAsia="宋体"/>
          <w:sz w:val="24"/>
          <w:szCs w:val="24"/>
        </w:rPr>
        <w:t xml:space="preserve">，是网络结构和产品特性共同决定的：节点多使仓储固定成本高，分散持有使安全库存成倍增加，多级重复持有使周转变慢、资金占用增加，家电跌价快又使库存风险成本特别高；而TCL以库存换取运输成本和响应速度的网络设计，使库存成本自然成为最大的成本项。</w:t>
      </w:r>
    </w:p>
    <w:p>
      <w:pPr>
        <w:spacing w:before="0" w:after="0" w:line="360" w:lineRule="auto"/>
        <w:ind w:firstLine="480"/>
        <w:jc w:val="both"/>
      </w:pPr>
      <w:r>
        <w:rPr>
          <w:rFonts w:ascii="Times New Roman" w:hAnsi="Times New Roman" w:cs="Times New Roman" w:eastAsia="宋体"/>
          <w:sz w:val="24"/>
          <w:szCs w:val="24"/>
        </w:rPr>
        <w:t xml:space="preserve">物流网络规划的核心是总成本最低前提下的服务水平平衡。TCL的案例说明，单纯依靠“多放库存”来保证服务水平，既不经济也不一定有效；通过库存集中、信息共享和需求驱动的协同管理，才能在降低库存持有成本的同时真正降低缺货率。</w:t>
      </w:r>
    </w:p>
    <w:bookmarkEnd w:id="41">
      <w:pPr>
        <w:spacing w:before="0" w:after="0" w:line="360" w:lineRule="auto"/>
        <w:ind w:firstLine="480"/>
        <w:jc w:val="both"/>
      </w:pPr>
    </w:bookmarkEnd>
    <w:bookmarkStart w:id="42" w:name="参考文献">
      <w:pPr>
        <w:spacing w:before="0" w:after="0" w:line="360" w:lineRule="auto"/>
        <w:ind w:firstLine="480"/>
        <w:jc w:val="both"/>
      </w:pPr>
    </w:bookmarkStart>
    <w:p>
      <w:pPr>
        <w:keepNext/>
        <w:spacing w:before="120" w:after="60" w:line="360" w:lineRule="auto"/>
        <w:ind w:firstLine="0"/>
        <w:jc w:val="left"/>
      </w:pPr>
      <w:r>
        <w:rPr>
          <w:rFonts w:ascii="Times New Roman" w:hAnsi="Times New Roman" w:cs="Times New Roman" w:eastAsia="宋体"/>
          <w:sz w:val="28"/>
          <w:szCs w:val="28"/>
          <w:b/>
          <w:bCs/>
        </w:rPr>
        <w:t xml:space="preserve">参考文献</w:t>
      </w:r>
    </w:p>
    <w:p>
      <w:pPr>
        <w:spacing w:before="0" w:after="0" w:line="360" w:lineRule="auto"/>
        <w:ind w:left="480" w:hanging="480"/>
        <w:jc w:val="both"/>
      </w:pPr>
      <w:r>
        <w:rPr>
          <w:rFonts w:ascii="Times New Roman" w:hAnsi="Times New Roman" w:cs="Times New Roman" w:eastAsia="宋体"/>
          <w:sz w:val="24"/>
          <w:szCs w:val="24"/>
        </w:rPr>
        <w:t xml:space="preserve">[1] Chopra S, Meindl P. Supply Chain Management: Strategy, Planning, and Operation[M]. 6th ed. Boston: Pearson, 2016.</w:t>
      </w:r>
    </w:p>
    <w:p>
      <w:pPr>
        <w:spacing w:before="0" w:after="0" w:line="360" w:lineRule="auto"/>
        <w:ind w:left="480" w:hanging="480"/>
        <w:jc w:val="both"/>
      </w:pPr>
      <w:r>
        <w:rPr>
          <w:rFonts w:ascii="Times New Roman" w:hAnsi="Times New Roman" w:cs="Times New Roman" w:eastAsia="宋体"/>
          <w:sz w:val="24"/>
          <w:szCs w:val="24"/>
        </w:rPr>
        <w:t xml:space="preserve">[2] Ballou R H. Business Logistics/Supply Chain Management[M]. 5th ed. Upper Saddle River: Pearson Prentice Hall, 2004.</w:t>
      </w:r>
    </w:p>
    <w:p>
      <w:pPr>
        <w:spacing w:before="0" w:after="0" w:line="360" w:lineRule="auto"/>
        <w:ind w:left="480" w:hanging="480"/>
        <w:jc w:val="both"/>
      </w:pPr>
      <w:r>
        <w:rPr>
          <w:rFonts w:ascii="Times New Roman" w:hAnsi="Times New Roman" w:cs="Times New Roman" w:eastAsia="宋体"/>
          <w:sz w:val="24"/>
          <w:szCs w:val="24"/>
        </w:rPr>
        <w:t xml:space="preserve">[3] Lee H L, Padmanabhan V, Whang S. Information distortion in a supply chain: the bullwhip effect[J]. Management Science, 1997, 43(4): 546-558.</w:t>
      </w:r>
    </w:p>
    <w:p>
      <w:pPr>
        <w:spacing w:before="0" w:after="0" w:line="360" w:lineRule="auto"/>
        <w:ind w:left="480" w:hanging="480"/>
        <w:jc w:val="both"/>
      </w:pPr>
      <w:r>
        <w:rPr>
          <w:rFonts w:ascii="Times New Roman" w:hAnsi="Times New Roman" w:cs="Times New Roman" w:eastAsia="宋体"/>
          <w:sz w:val="24"/>
          <w:szCs w:val="24"/>
        </w:rPr>
        <w:t xml:space="preserve">[4] Eppen G D. Effects of centralization on expected costs in a multi-location newsboy problem[J]. Management Science, 1979, 25(5): 498-501.</w:t>
      </w:r>
    </w:p>
    <w:p>
      <w:pPr>
        <w:spacing w:before="0" w:after="0" w:line="360" w:lineRule="auto"/>
        <w:ind w:left="480" w:hanging="480"/>
        <w:jc w:val="both"/>
      </w:pPr>
      <w:r>
        <w:rPr>
          <w:rFonts w:ascii="Times New Roman" w:hAnsi="Times New Roman" w:cs="Times New Roman" w:eastAsia="宋体"/>
          <w:sz w:val="24"/>
          <w:szCs w:val="24"/>
        </w:rPr>
        <w:t xml:space="preserve">[5] Maister D H. Centralisation of inventories and the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square root law</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[J]. International Journal of Physical Distribution, 1976, 6(3): 124-134.</w:t>
      </w:r>
    </w:p>
    <w:p>
      <w:pPr>
        <w:spacing w:before="0" w:after="0" w:line="360" w:lineRule="auto"/>
        <w:ind w:left="480" w:hanging="480"/>
        <w:jc w:val="both"/>
      </w:pPr>
      <w:r>
        <w:rPr>
          <w:rFonts w:ascii="Times New Roman" w:hAnsi="Times New Roman" w:cs="Times New Roman" w:eastAsia="宋体"/>
          <w:sz w:val="24"/>
          <w:szCs w:val="24"/>
        </w:rPr>
        <w:t xml:space="preserve">[6] Weiszfeld E. Sur le point pour lequel la somme des distances de n points donnés est minimum[J]. Tôhoku Mathematical Journal, 1937, 43: 355-386.</w:t>
      </w:r>
    </w:p>
    <w:p>
      <w:pPr>
        <w:spacing w:before="0" w:after="0" w:line="360" w:lineRule="auto"/>
        <w:ind w:left="480" w:hanging="480"/>
        <w:jc w:val="both"/>
      </w:pPr>
      <w:r>
        <w:rPr>
          <w:rFonts w:ascii="Times New Roman" w:hAnsi="Times New Roman" w:cs="Times New Roman" w:eastAsia="宋体"/>
          <w:sz w:val="24"/>
          <w:szCs w:val="24"/>
        </w:rPr>
        <w:t xml:space="preserve">[7] Cooper L. Location-allocation problems[J]. Operations Research, 1963, 11(3): 331-343.</w:t>
      </w:r>
    </w:p>
    <w:p>
      <w:pPr>
        <w:spacing w:before="0" w:after="0" w:line="360" w:lineRule="auto"/>
        <w:ind w:left="480" w:hanging="480"/>
        <w:jc w:val="both"/>
      </w:pPr>
      <w:r>
        <w:rPr>
          <w:rFonts w:ascii="Times New Roman" w:hAnsi="Times New Roman" w:cs="Times New Roman" w:eastAsia="宋体"/>
          <w:sz w:val="24"/>
          <w:szCs w:val="24"/>
        </w:rPr>
        <w:t xml:space="preserve">[8] 《邮政网络优化》课程大作业题目（2026—2027学年第1学期）：TCL的物流网络规划[Z]. 南京邮电大学, 2026.</w:t>
      </w:r>
    </w:p>
    <w:bookmarkEnd w:id="42">
      <w:pPr>
        <w:spacing w:before="0" w:after="0" w:line="360" w:lineRule="auto"/>
        <w:ind w:firstLine="480"/>
        <w:jc w:val="both"/>
      </w:pPr>
    </w:bookmarkEnd>
    <w:sectPr>
      <w:headerReference w:type="default" r:id="rId14"/>
      <w:headerReference w:type="first" r:id="rId15"/>
      <w:footerReference w:type="default" r:id="rId16"/>
      <w:footerReference w:type="first" r:id="rId17"/>
      <w:type w:val="nextPage"/>
      <w:pgSz w:w="11906" w:h="16838"/>
      <w:pgMar w:left="1418" w:right="1134" w:gutter="0" w:header="851" w:top="1418" w:footer="992"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宋体">
    <w:charset w:val="86"/>
    <w:family w:val="auto"/>
    <w:pitch w:val="default"/>
  </w:font>
  <w:font w:name="Times New Roman">
    <w:charset w:val="00" w:characterSet="windows-1252"/>
    <w:family w:val="roman"/>
    <w:pitch w:val="default"/>
  </w:font>
  <w:font w:name="Arial">
    <w:charset w:val="00" w:characterSet="windows-1252"/>
    <w:family w:val="swiss"/>
    <w:pitch w:val="default"/>
  </w:font>
  <w:font w:name="Liberation Sans">
    <w:altName w:val="Arial"/>
    <w:charset w:val="00" w:characterSet="iso-8859-1"/>
    <w:family w:val="swiss"/>
    <w:pitch w:val="variable"/>
  </w:font>
  <w:font w:name="Calibri">
    <w:charset w:val="00" w:characterSet="windows-1252"/>
    <w:family w:val="swiss"/>
    <w:pitch w:val="default"/>
  </w:font>
  <w:font w:name="黑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behindDoc="1" distT="0" distB="0" distL="114935" distR="114935" simplePos="0" locked="0" layoutInCell="0" allowOverlap="1" relativeHeight="4">
              <wp:simplePos x="0" y="0"/>
              <wp:positionH relativeFrom="margin">
                <wp:align>center</wp:align>
              </wp:positionH>
              <wp:positionV relativeFrom="paragraph">
                <wp:posOffset>635</wp:posOffset>
              </wp:positionV>
              <wp:extent cx="59055" cy="127635"/>
              <wp:effectExtent l="0" t="0" r="0" b="0"/>
              <wp:wrapNone/>
              <wp:docPr id="1" name="Frame2"/>
              <a:graphic xmlns:a="http://schemas.openxmlformats.org/drawingml/2006/main">
                <a:graphicData uri="http://schemas.microsoft.com/office/word/2010/wordprocessingShape">
                  <wps:wsp>
                    <wps:cNvSpPr txBox="1"/>
                    <wps:spPr>
                      <a:xfrm>
                        <a:off x="0" y="0"/>
                        <a:ext cx="59055" cy="12763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05pt;mso-wrap-distance-left:9.05pt;mso-wrap-distance-right:9.05pt;mso-wrap-distance-top:0pt;mso-wrap-distance-bottom:0pt;margin-top:0pt;mso-position-vertical-relative:text;margin-left:231.5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behindDoc="1" distT="0" distB="0" distL="114935" distR="114935" simplePos="0" locked="0" layoutInCell="0" allowOverlap="1" relativeHeight="5">
              <wp:simplePos x="0" y="0"/>
              <wp:positionH relativeFrom="margin">
                <wp:align>center</wp:align>
              </wp:positionH>
              <wp:positionV relativeFrom="paragraph">
                <wp:posOffset>635</wp:posOffset>
              </wp:positionV>
              <wp:extent cx="59055" cy="127635"/>
              <wp:effectExtent l="0" t="0" r="0" b="0"/>
              <wp:wrapNone/>
              <wp:docPr id="2" name="Frame3"/>
              <a:graphic xmlns:a="http://schemas.openxmlformats.org/drawingml/2006/main">
                <a:graphicData uri="http://schemas.microsoft.com/office/word/2010/wordprocessingShape">
                  <wps:wsp>
                    <wps:cNvSpPr txBox="1"/>
                    <wps:spPr>
                      <a:xfrm>
                        <a:off x="0" y="0"/>
                        <a:ext cx="59055" cy="12763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2</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05pt;mso-wrap-distance-left:9.05pt;mso-wrap-distance-right:9.05pt;mso-wrap-distance-top:0pt;mso-wrap-distance-bottom:0pt;margin-top:0pt;mso-position-vertical-relative:text;margin-left:231.5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p>
    <w:pPr>
      <w:pStyle w:val="Footer"/>
      <w:jc w:val="cen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behindDoc="1" distT="0" distB="0" distL="114935" distR="114935" simplePos="0" locked="0" layoutInCell="0" allowOverlap="1" relativeHeight="6">
              <wp:simplePos x="0" y="0"/>
              <wp:positionH relativeFrom="margin">
                <wp:align>center</wp:align>
              </wp:positionH>
              <wp:positionV relativeFrom="paragraph">
                <wp:posOffset>635</wp:posOffset>
              </wp:positionV>
              <wp:extent cx="59055" cy="127635"/>
              <wp:effectExtent l="0" t="0" r="0" b="0"/>
              <wp:wrapNone/>
              <wp:docPr id="3" name="Frame4"/>
              <a:graphic xmlns:a="http://schemas.openxmlformats.org/drawingml/2006/main">
                <a:graphicData uri="http://schemas.microsoft.com/office/word/2010/wordprocessingShape">
                  <wps:wsp>
                    <wps:cNvSpPr txBox="1"/>
                    <wps:spPr>
                      <a:xfrm>
                        <a:off x="0" y="0"/>
                        <a:ext cx="59055" cy="12763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3</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05pt;mso-wrap-distance-left:9.05pt;mso-wrap-distance-right:9.05pt;mso-wrap-distance-top:0pt;mso-wrap-distance-bottom:0pt;margin-top:0pt;mso-position-vertical-relative:text;margin-left:231.5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p>
    <w:pPr>
      <w:pStyle w:val="Footer"/>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compat>
    <w:noLeading/>
    <w:doNotExpandShiftReturn/>
    <w:doNotBreakWrappedTables/>
    <w:compatSetting w:name="compatibilityMode" w:uri="http://schemas.microsoft.com/office/word" w:val="11"/>
  </w:compat>
  <w:docVars>
    <w:docVar w:name="commondata" w:val="eyJoZGlkIjoiZDRkYjAwMzJmMDhjNjU0ZDg4NzgwMmIwZTNhNGMyZDcifQ=="/>
    <w:docVar w:name="KSO_WPS_MARK_KEY" w:val="3b6d055d-7f1e-47e2-9aaf-b35aec841ea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宋体" w:cs="宋体"/>
      <w:color w:val="auto"/>
      <w:kern w:val="2"/>
      <w:sz w:val="24"/>
      <w:szCs w:val="20"/>
      <w:lang w:val="en-US" w:eastAsia="zh-CN" w:bidi="ar-SA"/>
    </w:rPr>
  </w:style>
  <w:style w:type="paragraph" w:styleId="Heading1">
    <w:name w:val="Heading 1"/>
    <w:basedOn w:val="Normal"/>
    <w:next w:val="Normal"/>
    <w:qFormat/>
    <w:pPr>
      <w:keepNext w:val="true"/>
      <w:numPr>
        <w:ilvl w:val="0"/>
        <w:numId w:val="1"/>
      </w:numPr>
      <w:spacing w:lineRule="auto" w:line="300"/>
      <w:jc w:val="center"/>
      <w:outlineLvl w:val="0"/>
    </w:pPr>
    <w:rPr>
      <w:rFonts w:ascii="Times New Roman" w:hAnsi="Times New Roman" w:cs="Times New Roman"/>
      <w:b/>
      <w:sz w:val="32"/>
    </w:rPr>
  </w:style>
  <w:style w:type="character" w:styleId="Style13">
    <w:name w:val="默认段落字体"/>
    <w:qFormat/>
    <w:rPr/>
  </w:style>
  <w:style w:type="character" w:styleId="Style14">
    <w:name w:val="页脚 字符"/>
    <w:qFormat/>
    <w:rPr>
      <w:kern w:val="2"/>
      <w:sz w:val="18"/>
    </w:rPr>
  </w:style>
  <w:style w:type="character" w:styleId="Strong">
    <w:name w:val="Strong"/>
    <w:qFormat/>
    <w:rPr>
      <w:b/>
      <w:bCs/>
    </w:rPr>
  </w:style>
  <w:style w:type="character" w:styleId="dbluetext1">
    <w:name w:val="dbluetext1"/>
    <w:qFormat/>
    <w:rPr>
      <w:rFonts w:ascii="Arial" w:hAnsi="Arial" w:cs="Arial"/>
      <w:color w:val="003FB2"/>
      <w:sz w:val="13"/>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Indent">
    <w:name w:val="Body Text Indent"/>
    <w:basedOn w:val="Normal"/>
    <w:pPr>
      <w:ind w:firstLine="2325" w:start="0" w:end="0"/>
      <w:jc w:val="center"/>
    </w:pPr>
    <w:rPr>
      <w:rFonts w:ascii="Times New Roman" w:hAnsi="Times New Roman" w:cs="Times New Roman"/>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sz w:val="18"/>
    </w:rPr>
  </w:style>
  <w:style w:type="paragraph" w:styleId="Style15">
    <w:name w:val="列表段落"/>
    <w:basedOn w:val="Normal"/>
    <w:qFormat/>
    <w:pPr>
      <w:ind w:firstLine="420" w:start="0" w:end="0"/>
    </w:pPr>
    <w:rPr>
      <w:rFonts w:ascii="Calibri" w:hAnsi="Calibri" w:cs="Calibri"/>
      <w:sz w:val="21"/>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42720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2014-12-02T02:15:00Z</dcterms:created>
  <dc:creator>jwc</dc:creator>
  <dc:description/>
  <dc:language>en-US</dc:language>
  <cp:lastModifiedBy>张秀侠</cp:lastModifiedBy>
  <cp:lastPrinted>2024-12-14T09:20:00Z</cp:lastPrinted>
  <dcterms:modified xsi:type="dcterms:W3CDTF">2026-10-22T07:37:58Z</dcterms:modified>
  <cp:revision>1181</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f3206d845bc78a114965c884e97b1ff8a37f30e3478ed73825522510c38b554e</vt:lpwstr>
  </property>
  <property fmtid="{D5CDD505-2E9C-101B-9397-08002B2CF9AE}" pid="3" name="ICV">
    <vt:lpwstr>5CFC6B5DBB314212B91CBCF216E06BB0</vt:lpwstr>
  </property>
  <property fmtid="{D5CDD505-2E9C-101B-9397-08002B2CF9AE}" pid="4" name="KSOProductBuildVer">
    <vt:lpwstr>2052-12.1.0.28043</vt:lpwstr>
  </property>
  <property fmtid="{D5CDD505-2E9C-101B-9397-08002B2CF9AE}" pid="5" name="KSOTemplateDocerSaveRecord">
    <vt:lpwstr>eyJoZGlkIjoiZTNhMmVkN2U5YzU5MWM1YzcwYTA3NTgzMGQzOTNjYTQiLCJ1c2VySWQiOiIxNTMwNDcxNjU5In0=</vt:lpwstr>
  </property>
  <property fmtid="{D5CDD505-2E9C-101B-9397-08002B2CF9AE}" pid="6" name="MTUseMTPrefs">
    <vt:lpwstr>1</vt:lpwstr>
  </property>
  <property fmtid="{D5CDD505-2E9C-101B-9397-08002B2CF9AE}" pid="7" name="MTWinEqns">
    <vt:bool>1</vt:bool>
  </property>
</Properties>
</file>