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0F7" w:rsidRPr="00986835" w:rsidRDefault="00A94723" w:rsidP="00A94723">
      <w:pPr>
        <w:pStyle w:val="NoSpacing"/>
        <w:jc w:val="center"/>
        <w:rPr>
          <w:b/>
        </w:rPr>
      </w:pPr>
      <w:bookmarkStart w:id="0" w:name="_GoBack"/>
      <w:bookmarkEnd w:id="0"/>
      <w:r w:rsidRPr="00986835">
        <w:rPr>
          <w:b/>
        </w:rPr>
        <w:t>Portfolio Project</w:t>
      </w:r>
      <w:r w:rsidR="001440F7" w:rsidRPr="00986835">
        <w:rPr>
          <w:b/>
        </w:rPr>
        <w:t xml:space="preserve"> – Website Specification Document</w:t>
      </w:r>
    </w:p>
    <w:p w:rsidR="00DB2087" w:rsidRDefault="00DB2087" w:rsidP="00A94723">
      <w:pPr>
        <w:pStyle w:val="NoSpacing"/>
      </w:pPr>
    </w:p>
    <w:p w:rsidR="00DB2087" w:rsidRDefault="0078210E" w:rsidP="00024AD6">
      <w:pPr>
        <w:pStyle w:val="NoSpacing"/>
        <w:jc w:val="center"/>
        <w:rPr>
          <w:b/>
        </w:rPr>
      </w:pPr>
      <w:r w:rsidRPr="00024AD6">
        <w:rPr>
          <w:b/>
        </w:rPr>
        <w:t>Abstract</w:t>
      </w:r>
    </w:p>
    <w:p w:rsidR="00E7743B" w:rsidRPr="00024AD6" w:rsidRDefault="00E7743B" w:rsidP="00024AD6">
      <w:pPr>
        <w:pStyle w:val="NoSpacing"/>
        <w:jc w:val="center"/>
        <w:rPr>
          <w:b/>
        </w:rPr>
      </w:pPr>
    </w:p>
    <w:p w:rsidR="00DB5C1D" w:rsidRDefault="00DB5C1D" w:rsidP="00A94723">
      <w:pPr>
        <w:pStyle w:val="NoSpacing"/>
      </w:pPr>
      <w:r>
        <w:t xml:space="preserve">This website specification document describes the content and design of my </w:t>
      </w:r>
      <w:r w:rsidRPr="007A3D92">
        <w:rPr>
          <w:u w:val="single"/>
        </w:rPr>
        <w:t>CIS 241 Web Dev I Final Project –</w:t>
      </w:r>
      <w:r w:rsidR="007A3D92" w:rsidRPr="007A3D92">
        <w:rPr>
          <w:u w:val="single"/>
        </w:rPr>
        <w:t xml:space="preserve"> Creating a Personal Website</w:t>
      </w:r>
      <w:r w:rsidRPr="007A3D92">
        <w:rPr>
          <w:u w:val="single"/>
        </w:rPr>
        <w:t xml:space="preserve"> Project Portfolio</w:t>
      </w:r>
      <w:r>
        <w:t xml:space="preserve">. </w:t>
      </w:r>
      <w:r w:rsidR="001E728B">
        <w:t>The project consists of six total working documents, with five HTML5 text f</w:t>
      </w:r>
      <w:r w:rsidR="000B6477">
        <w:t>iles and one CCS3 style sheet, and is designed to demonstrate competence of the material taught in the CIS 241 Web Development I course.</w:t>
      </w:r>
    </w:p>
    <w:p w:rsidR="002D12F0" w:rsidRDefault="002D12F0" w:rsidP="00A94723">
      <w:pPr>
        <w:pStyle w:val="NoSpacing"/>
      </w:pPr>
    </w:p>
    <w:p w:rsidR="00DB5C1D" w:rsidRDefault="00DB5C1D" w:rsidP="00A94723">
      <w:pPr>
        <w:pStyle w:val="NoSpacing"/>
      </w:pPr>
    </w:p>
    <w:p w:rsidR="00DB2087" w:rsidRDefault="001C61E1" w:rsidP="001C61E1">
      <w:pPr>
        <w:pStyle w:val="NoSpacing"/>
        <w:jc w:val="center"/>
      </w:pPr>
      <w:r>
        <w:rPr>
          <w:noProof/>
          <w:lang w:eastAsia="zh-CN"/>
        </w:rPr>
        <w:drawing>
          <wp:inline distT="0" distB="0" distL="0" distR="0">
            <wp:extent cx="43815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F0" w:rsidRDefault="002D12F0" w:rsidP="00A94723">
      <w:pPr>
        <w:pStyle w:val="NoSpacing"/>
      </w:pPr>
    </w:p>
    <w:p w:rsidR="0078210E" w:rsidRDefault="00024AD6" w:rsidP="00024AD6">
      <w:pPr>
        <w:pStyle w:val="NoSpacing"/>
        <w:jc w:val="center"/>
        <w:rPr>
          <w:b/>
        </w:rPr>
      </w:pPr>
      <w:r w:rsidRPr="00B36967">
        <w:rPr>
          <w:b/>
        </w:rPr>
        <w:t>Purpose of Documents</w:t>
      </w:r>
    </w:p>
    <w:p w:rsidR="00C74A4A" w:rsidRPr="00B36967" w:rsidRDefault="00C74A4A" w:rsidP="00024AD6">
      <w:pPr>
        <w:pStyle w:val="NoSpacing"/>
        <w:jc w:val="center"/>
        <w:rPr>
          <w:b/>
        </w:rPr>
      </w:pPr>
    </w:p>
    <w:p w:rsidR="00024AD6" w:rsidRDefault="00B36967" w:rsidP="00024AD6">
      <w:pPr>
        <w:pStyle w:val="NoSpacing"/>
      </w:pPr>
      <w:r>
        <w:t xml:space="preserve">This section describes the common elements contained in each page, as well as their purpose in the overall website. </w:t>
      </w:r>
    </w:p>
    <w:p w:rsidR="001E445E" w:rsidRDefault="001E445E" w:rsidP="001E445E">
      <w:pPr>
        <w:pStyle w:val="NoSpacing"/>
        <w:ind w:left="360"/>
        <w:rPr>
          <w:sz w:val="16"/>
        </w:rPr>
      </w:pPr>
      <w:r w:rsidRPr="001E445E">
        <w:rPr>
          <w:sz w:val="16"/>
        </w:rPr>
        <w:t xml:space="preserve">Note: </w:t>
      </w:r>
      <w:r w:rsidRPr="00A116A7">
        <w:rPr>
          <w:color w:val="FF0000"/>
          <w:sz w:val="16"/>
        </w:rPr>
        <w:t>*</w:t>
      </w:r>
      <w:r w:rsidRPr="001E445E">
        <w:rPr>
          <w:sz w:val="16"/>
        </w:rPr>
        <w:t xml:space="preserve"> This page can only be navigated to only if the user clicks the respective button, present in the &lt;header&gt; of each webpage document.</w:t>
      </w:r>
    </w:p>
    <w:p w:rsidR="00CE08B9" w:rsidRPr="001E445E" w:rsidRDefault="00CE08B9" w:rsidP="001E445E">
      <w:pPr>
        <w:pStyle w:val="NoSpacing"/>
        <w:ind w:left="360"/>
        <w:rPr>
          <w:sz w:val="16"/>
        </w:rPr>
      </w:pPr>
    </w:p>
    <w:p w:rsidR="006D4546" w:rsidRDefault="008718E2" w:rsidP="00B36967">
      <w:pPr>
        <w:pStyle w:val="NoSpacing"/>
        <w:numPr>
          <w:ilvl w:val="0"/>
          <w:numId w:val="2"/>
        </w:numPr>
      </w:pPr>
      <w:r>
        <w:t>Homepage (home.htm) – This is the main page of my portfolio project, and serves as the landing page for any users visiting the website.</w:t>
      </w:r>
      <w:r w:rsidR="006D4546">
        <w:t xml:space="preserve"> </w:t>
      </w:r>
      <w:r w:rsidR="00794DA0">
        <w:t xml:space="preserve">Additionally, this </w:t>
      </w:r>
      <w:r w:rsidR="006D4546">
        <w:t xml:space="preserve">landing </w:t>
      </w:r>
      <w:r w:rsidR="00794DA0">
        <w:t xml:space="preserve">page uses paragraphs to provide </w:t>
      </w:r>
      <w:r w:rsidR="006D4546">
        <w:t>a brief introduction to the website developer’s profile and interests.</w:t>
      </w:r>
      <w:r w:rsidR="007940BC">
        <w:br/>
      </w:r>
    </w:p>
    <w:p w:rsidR="00454C6E" w:rsidRDefault="003E1436" w:rsidP="00B36967">
      <w:pPr>
        <w:pStyle w:val="NoSpacing"/>
        <w:numPr>
          <w:ilvl w:val="0"/>
          <w:numId w:val="2"/>
        </w:numPr>
      </w:pPr>
      <w:r>
        <w:t>Resume (resume.htm</w:t>
      </w:r>
      <w:r w:rsidR="002F3C60" w:rsidRPr="00A116A7">
        <w:rPr>
          <w:color w:val="FF0000"/>
        </w:rPr>
        <w:t>*</w:t>
      </w:r>
      <w:r>
        <w:t xml:space="preserve">) </w:t>
      </w:r>
      <w:r w:rsidR="007552FA">
        <w:t xml:space="preserve">– </w:t>
      </w:r>
      <w:r w:rsidR="00E33585">
        <w:t>This document presents the web developer’s current resume</w:t>
      </w:r>
      <w:r w:rsidR="00CC603F">
        <w:t xml:space="preserve"> as </w:t>
      </w:r>
      <w:r w:rsidR="008B1D9E">
        <w:t>a table</w:t>
      </w:r>
      <w:r w:rsidR="00E33585">
        <w:t xml:space="preserve">, which consists of a job description and duties they </w:t>
      </w:r>
      <w:r w:rsidR="00261FAB">
        <w:t xml:space="preserve">aspire to have as their </w:t>
      </w:r>
      <w:r w:rsidR="00E33585">
        <w:t>next job</w:t>
      </w:r>
      <w:r w:rsidR="00261FAB">
        <w:t xml:space="preserve"> (before or upon completion of their certificate)</w:t>
      </w:r>
      <w:r w:rsidR="00E33585">
        <w:t>, their current skillset, their list of educational institutes attended, and their most recent employment history.</w:t>
      </w:r>
      <w:r w:rsidR="007940BC">
        <w:br/>
      </w:r>
    </w:p>
    <w:p w:rsidR="003E1436" w:rsidRDefault="003E1436" w:rsidP="003E1436">
      <w:pPr>
        <w:pStyle w:val="NoSpacing"/>
        <w:numPr>
          <w:ilvl w:val="0"/>
          <w:numId w:val="2"/>
        </w:numPr>
      </w:pPr>
      <w:r>
        <w:t>Guestbook (guestbook.htm</w:t>
      </w:r>
      <w:r w:rsidR="002F3C60" w:rsidRPr="00A116A7">
        <w:rPr>
          <w:color w:val="FF0000"/>
        </w:rPr>
        <w:t>*</w:t>
      </w:r>
      <w:r>
        <w:t>)</w:t>
      </w:r>
      <w:r w:rsidR="00D932A7">
        <w:t xml:space="preserve"> </w:t>
      </w:r>
      <w:r w:rsidR="00261FAB">
        <w:t>–</w:t>
      </w:r>
      <w:r w:rsidR="002F3C60">
        <w:t xml:space="preserve"> </w:t>
      </w:r>
      <w:r w:rsidR="00261FAB">
        <w:t xml:space="preserve">This document presents a web form to the user, and welcomes them to enter their name, indicate how they discovered this website, </w:t>
      </w:r>
      <w:r w:rsidR="00A335F8">
        <w:t xml:space="preserve">add their personal website </w:t>
      </w:r>
      <w:r w:rsidR="00A335F8">
        <w:lastRenderedPageBreak/>
        <w:t>for the author to visit, and a text-area for comments to the author.</w:t>
      </w:r>
      <w:r w:rsidR="007940BC">
        <w:br/>
      </w:r>
    </w:p>
    <w:p w:rsidR="003E1436" w:rsidRDefault="003E1436" w:rsidP="003E1436">
      <w:pPr>
        <w:pStyle w:val="NoSpacing"/>
        <w:numPr>
          <w:ilvl w:val="0"/>
          <w:numId w:val="2"/>
        </w:numPr>
      </w:pPr>
      <w:r>
        <w:t>Interests (interests.htm</w:t>
      </w:r>
      <w:r w:rsidR="002F3C60" w:rsidRPr="00A116A7">
        <w:rPr>
          <w:color w:val="FF0000"/>
        </w:rPr>
        <w:t>*</w:t>
      </w:r>
      <w:r>
        <w:t>)</w:t>
      </w:r>
      <w:r w:rsidR="00D932A7">
        <w:t xml:space="preserve"> </w:t>
      </w:r>
      <w:r w:rsidR="001F0976">
        <w:t>–</w:t>
      </w:r>
      <w:r w:rsidR="002F3C60">
        <w:t xml:space="preserve"> </w:t>
      </w:r>
      <w:r w:rsidR="001F0976">
        <w:t>This document contains a list of hyperlinks leading to external websites that are relevant to the web developer’s interests.</w:t>
      </w:r>
      <w:r w:rsidR="002B001B">
        <w:t xml:space="preserve"> Each hyperlink have a title attribute to describe the website they will be redirected towards.</w:t>
      </w:r>
      <w:r w:rsidR="007940BC">
        <w:br/>
      </w:r>
    </w:p>
    <w:p w:rsidR="003E1436" w:rsidRDefault="003E1436" w:rsidP="003E1436">
      <w:pPr>
        <w:pStyle w:val="NoSpacing"/>
        <w:numPr>
          <w:ilvl w:val="0"/>
          <w:numId w:val="2"/>
        </w:numPr>
      </w:pPr>
      <w:r>
        <w:t>Reflections (reflection.htm</w:t>
      </w:r>
      <w:r w:rsidR="002F3C60" w:rsidRPr="00A116A7">
        <w:rPr>
          <w:color w:val="FF0000"/>
        </w:rPr>
        <w:t>*</w:t>
      </w:r>
      <w:r>
        <w:t>)</w:t>
      </w:r>
      <w:r w:rsidR="00D932A7">
        <w:t xml:space="preserve"> </w:t>
      </w:r>
      <w:r w:rsidR="00794DA0">
        <w:t>–</w:t>
      </w:r>
      <w:r w:rsidR="002F3C60">
        <w:t xml:space="preserve"> </w:t>
      </w:r>
      <w:r w:rsidR="00794DA0">
        <w:t xml:space="preserve">This document contains </w:t>
      </w:r>
      <w:r w:rsidR="00174C3D">
        <w:t>a list of strings that describe the web developer’s thoughts and reflections on the content learned from the past academic quarter.</w:t>
      </w:r>
      <w:r w:rsidR="007940BC">
        <w:br/>
      </w:r>
    </w:p>
    <w:p w:rsidR="00DB2087" w:rsidRDefault="003E1436" w:rsidP="007940BC">
      <w:pPr>
        <w:pStyle w:val="NoSpacing"/>
        <w:numPr>
          <w:ilvl w:val="0"/>
          <w:numId w:val="2"/>
        </w:numPr>
      </w:pPr>
      <w:r>
        <w:t>CSS3 (myStyle.css)</w:t>
      </w:r>
      <w:r w:rsidR="00D932A7">
        <w:t xml:space="preserve"> </w:t>
      </w:r>
      <w:r w:rsidR="002F3C60">
        <w:t>–</w:t>
      </w:r>
      <w:r w:rsidR="003C567C">
        <w:t xml:space="preserve"> This document is responsible for several styling elements that define the layout of the overall website, as well as elements that are specific to each webpage.</w:t>
      </w:r>
    </w:p>
    <w:p w:rsidR="00475729" w:rsidRDefault="00475729" w:rsidP="002D12F0">
      <w:pPr>
        <w:pStyle w:val="NoSpacing"/>
        <w:jc w:val="center"/>
        <w:rPr>
          <w:b/>
        </w:rPr>
      </w:pPr>
    </w:p>
    <w:p w:rsidR="006D4546" w:rsidRDefault="006D4546" w:rsidP="002D12F0">
      <w:pPr>
        <w:pStyle w:val="NoSpacing"/>
        <w:jc w:val="center"/>
        <w:rPr>
          <w:b/>
        </w:rPr>
      </w:pPr>
      <w:r w:rsidRPr="002D12F0">
        <w:rPr>
          <w:b/>
        </w:rPr>
        <w:t>Features</w:t>
      </w:r>
    </w:p>
    <w:p w:rsidR="00C74A4A" w:rsidRPr="002D12F0" w:rsidRDefault="00C74A4A" w:rsidP="002D12F0">
      <w:pPr>
        <w:pStyle w:val="NoSpacing"/>
        <w:jc w:val="center"/>
        <w:rPr>
          <w:b/>
        </w:rPr>
      </w:pPr>
    </w:p>
    <w:p w:rsidR="006D4546" w:rsidRDefault="00062BAE" w:rsidP="00982426">
      <w:pPr>
        <w:pStyle w:val="NoSpacing"/>
        <w:numPr>
          <w:ilvl w:val="0"/>
          <w:numId w:val="4"/>
        </w:numPr>
      </w:pPr>
      <w:r>
        <w:t>Common elements:</w:t>
      </w:r>
      <w:r w:rsidR="006D4546">
        <w:t xml:space="preserve"> </w:t>
      </w:r>
      <w:r w:rsidR="00982426">
        <w:t>Each document, sans myStyle.css, are defined with a &lt;!DOCTYPE html&gt; declaration, metatags (</w:t>
      </w:r>
      <w:r w:rsidR="00982426" w:rsidRPr="000038BA">
        <w:rPr>
          <w:u w:val="single"/>
        </w:rPr>
        <w:t>author</w:t>
      </w:r>
      <w:r w:rsidR="00982426">
        <w:t xml:space="preserve">, </w:t>
      </w:r>
      <w:r w:rsidR="00982426" w:rsidRPr="000038BA">
        <w:rPr>
          <w:u w:val="single"/>
        </w:rPr>
        <w:t>keywords</w:t>
      </w:r>
      <w:r w:rsidR="00982426">
        <w:t xml:space="preserve">, </w:t>
      </w:r>
      <w:r w:rsidR="00982426" w:rsidRPr="000038BA">
        <w:rPr>
          <w:u w:val="single"/>
        </w:rPr>
        <w:t>description</w:t>
      </w:r>
      <w:r w:rsidR="00982426">
        <w:t xml:space="preserve">, </w:t>
      </w:r>
      <w:r w:rsidR="00982426" w:rsidRPr="000038BA">
        <w:rPr>
          <w:u w:val="single"/>
        </w:rPr>
        <w:t>http-equiv</w:t>
      </w:r>
      <w:r w:rsidR="00982426">
        <w:t xml:space="preserve">, and </w:t>
      </w:r>
      <w:r w:rsidR="00982426" w:rsidRPr="000038BA">
        <w:rPr>
          <w:u w:val="single"/>
        </w:rPr>
        <w:t>robots</w:t>
      </w:r>
      <w:r w:rsidR="00982426">
        <w:t xml:space="preserve">), and one </w:t>
      </w:r>
      <w:r w:rsidR="002D7F07">
        <w:t xml:space="preserve">&lt;html&gt;, </w:t>
      </w:r>
      <w:r w:rsidR="00982426">
        <w:t xml:space="preserve">&lt;head&gt; </w:t>
      </w:r>
      <w:r w:rsidR="002D7F07">
        <w:t xml:space="preserve">and </w:t>
      </w:r>
      <w:r w:rsidR="00982426">
        <w:t xml:space="preserve">&lt;body&gt; </w:t>
      </w:r>
      <w:r w:rsidR="00294909">
        <w:t>element</w:t>
      </w:r>
      <w:r w:rsidR="00982426">
        <w:t xml:space="preserve">. </w:t>
      </w:r>
      <w:r w:rsidR="006D4546">
        <w:t xml:space="preserve">There is a &lt;header&gt; and &lt;footer&gt; tag contained in each and every webpage. The &lt;header&gt; contains the site’s heading, interactive buttons that serve as redirect buttons for separate pages within the site. </w:t>
      </w:r>
      <w:r>
        <w:t xml:space="preserve"> The </w:t>
      </w:r>
      <w:r w:rsidR="003E1436">
        <w:t xml:space="preserve">&lt;footer&gt; </w:t>
      </w:r>
      <w:r w:rsidR="00331A6D">
        <w:t>contains a copyright symbol, as well as an &lt;a&gt; tag tied to the author’s email, so any users visiting the website may send an email to them.</w:t>
      </w:r>
      <w:r w:rsidR="00982426">
        <w:t xml:space="preserve"> </w:t>
      </w:r>
    </w:p>
    <w:p w:rsidR="00FA2499" w:rsidRDefault="00FA2499" w:rsidP="00FA2499">
      <w:pPr>
        <w:pStyle w:val="NoSpacing"/>
        <w:ind w:left="720"/>
      </w:pPr>
    </w:p>
    <w:p w:rsidR="00454C6E" w:rsidRDefault="00062BAE" w:rsidP="00454C6E">
      <w:pPr>
        <w:pStyle w:val="NoSpacing"/>
        <w:numPr>
          <w:ilvl w:val="0"/>
          <w:numId w:val="4"/>
        </w:numPr>
      </w:pPr>
      <w:r>
        <w:t xml:space="preserve">Homepage (home.htm) </w:t>
      </w:r>
      <w:r w:rsidR="00982426">
        <w:t>–</w:t>
      </w:r>
      <w:r>
        <w:t xml:space="preserve"> </w:t>
      </w:r>
      <w:r w:rsidR="00982426">
        <w:t xml:space="preserve">This document is the landing page for the website, and contains </w:t>
      </w:r>
      <w:r w:rsidR="00A206B2">
        <w:t xml:space="preserve">two </w:t>
      </w:r>
      <w:r w:rsidR="00294909">
        <w:t>&lt;div&gt; tag</w:t>
      </w:r>
      <w:r w:rsidR="00A206B2">
        <w:t>s, an &lt;h2&gt; tag, and three &lt;p&gt; tags. The &lt;div&gt; tags are used to stylize the webpage.</w:t>
      </w:r>
    </w:p>
    <w:p w:rsidR="0043404B" w:rsidRDefault="0043404B" w:rsidP="0043404B">
      <w:pPr>
        <w:pStyle w:val="NoSpacing"/>
        <w:ind w:left="720"/>
      </w:pPr>
    </w:p>
    <w:p w:rsidR="0043404B" w:rsidRDefault="0043404B" w:rsidP="0043404B">
      <w:pPr>
        <w:pStyle w:val="NoSpacing"/>
        <w:numPr>
          <w:ilvl w:val="0"/>
          <w:numId w:val="4"/>
        </w:numPr>
      </w:pPr>
      <w:r>
        <w:t>Resume (resume.htm</w:t>
      </w:r>
      <w:r w:rsidRPr="00A116A7">
        <w:rPr>
          <w:color w:val="FF0000"/>
        </w:rPr>
        <w:t>*</w:t>
      </w:r>
      <w:r>
        <w:t xml:space="preserve">) – This document contains </w:t>
      </w:r>
      <w:r w:rsidR="004606B9">
        <w:t xml:space="preserve">two </w:t>
      </w:r>
      <w:r>
        <w:t xml:space="preserve">&lt;div&gt; tags, </w:t>
      </w:r>
      <w:r w:rsidR="004606B9">
        <w:t xml:space="preserve">an &lt;h2&gt; tag, </w:t>
      </w:r>
      <w:r>
        <w:t xml:space="preserve">a &lt;table&gt; tag, </w:t>
      </w:r>
      <w:r w:rsidR="00626E77">
        <w:t xml:space="preserve">two &lt;tr&gt; tags, </w:t>
      </w:r>
      <w:r>
        <w:t xml:space="preserve">four &lt;th&gt; </w:t>
      </w:r>
      <w:r w:rsidR="00626E77">
        <w:t xml:space="preserve">and &lt;td&gt; </w:t>
      </w:r>
      <w:r>
        <w:t xml:space="preserve">tags, </w:t>
      </w:r>
      <w:r w:rsidR="005A22C9">
        <w:t xml:space="preserve">and </w:t>
      </w:r>
      <w:r>
        <w:t>several &lt;ul&gt; and &lt;li&gt; tags.</w:t>
      </w:r>
      <w:r w:rsidR="00515FF3">
        <w:t xml:space="preserve"> The &lt;div&gt; tags are used to stylize the webpage.</w:t>
      </w:r>
    </w:p>
    <w:p w:rsidR="0043404B" w:rsidRDefault="0043404B" w:rsidP="0043404B">
      <w:pPr>
        <w:pStyle w:val="NoSpacing"/>
      </w:pPr>
    </w:p>
    <w:p w:rsidR="0043404B" w:rsidRDefault="0043404B" w:rsidP="0043404B">
      <w:pPr>
        <w:pStyle w:val="NoSpacing"/>
        <w:numPr>
          <w:ilvl w:val="0"/>
          <w:numId w:val="4"/>
        </w:numPr>
      </w:pPr>
      <w:r>
        <w:t>Guestbook (guestbook.htm</w:t>
      </w:r>
      <w:r w:rsidRPr="00A116A7">
        <w:rPr>
          <w:color w:val="FF0000"/>
        </w:rPr>
        <w:t>*</w:t>
      </w:r>
      <w:r>
        <w:t xml:space="preserve">) – </w:t>
      </w:r>
      <w:r w:rsidR="004C05EF">
        <w:t xml:space="preserve">This document contains one &lt;div&gt; tag, an &lt;h2&gt; tag, one &lt;form&gt; tag, two &lt;input&gt; tags, one &lt;select&gt; tag, </w:t>
      </w:r>
      <w:r w:rsidR="005A22C9">
        <w:t xml:space="preserve">and </w:t>
      </w:r>
      <w:r w:rsidR="004C05EF">
        <w:t>one &lt;textarea&gt; tag.</w:t>
      </w:r>
    </w:p>
    <w:p w:rsidR="000C4C56" w:rsidRDefault="000C4C56" w:rsidP="000C4C56">
      <w:pPr>
        <w:pStyle w:val="NoSpacing"/>
        <w:ind w:left="720"/>
      </w:pPr>
    </w:p>
    <w:p w:rsidR="0043404B" w:rsidRDefault="0043404B" w:rsidP="0043404B">
      <w:pPr>
        <w:pStyle w:val="NoSpacing"/>
        <w:numPr>
          <w:ilvl w:val="0"/>
          <w:numId w:val="4"/>
        </w:numPr>
      </w:pPr>
      <w:r>
        <w:t>Interests (interests.htm</w:t>
      </w:r>
      <w:r w:rsidRPr="00A116A7">
        <w:rPr>
          <w:color w:val="FF0000"/>
        </w:rPr>
        <w:t>*</w:t>
      </w:r>
      <w:r>
        <w:t xml:space="preserve">) – </w:t>
      </w:r>
      <w:r w:rsidR="00606CB8">
        <w:t xml:space="preserve">This document contains two &lt;div&gt; tags, an &lt;h2&gt; tag, a &lt;ul&gt; tag, four &lt;li&gt; tags, and four &lt;a&gt; tags. </w:t>
      </w:r>
      <w:r w:rsidR="00672891">
        <w:t xml:space="preserve">Clicking &lt;a&gt; tag will open up a new window/tab in the user’s web browser. </w:t>
      </w:r>
      <w:r w:rsidR="00606CB8">
        <w:t>The &lt;div&gt; tags are used to stylize the webpage.</w:t>
      </w:r>
      <w:r>
        <w:br/>
      </w:r>
    </w:p>
    <w:p w:rsidR="0043404B" w:rsidRDefault="0043404B" w:rsidP="0043404B">
      <w:pPr>
        <w:pStyle w:val="NoSpacing"/>
        <w:numPr>
          <w:ilvl w:val="0"/>
          <w:numId w:val="4"/>
        </w:numPr>
      </w:pPr>
      <w:r>
        <w:t>Reflections (reflection.htm</w:t>
      </w:r>
      <w:r w:rsidRPr="00A116A7">
        <w:rPr>
          <w:color w:val="FF0000"/>
        </w:rPr>
        <w:t>*</w:t>
      </w:r>
      <w:r>
        <w:t xml:space="preserve">) – </w:t>
      </w:r>
      <w:r w:rsidR="005A22C9">
        <w:t>This document contains two &lt;div&gt; tags, an &lt;h2&gt; tag, one &lt;ul&gt; tag, and three &lt;li&gt; tags. The &lt;div&gt; tags are used to stylize the webpage.</w:t>
      </w:r>
      <w:r>
        <w:br/>
      </w:r>
    </w:p>
    <w:p w:rsidR="00A206B2" w:rsidRDefault="0043404B" w:rsidP="0043404B">
      <w:pPr>
        <w:pStyle w:val="NoSpacing"/>
        <w:numPr>
          <w:ilvl w:val="0"/>
          <w:numId w:val="4"/>
        </w:numPr>
      </w:pPr>
      <w:r>
        <w:t xml:space="preserve">CSS3 (myStyle.css) – </w:t>
      </w:r>
      <w:r w:rsidR="00BE74D8">
        <w:t xml:space="preserve">This document, which is the primary visually and styling component for the entire website, contains several selectors </w:t>
      </w:r>
      <w:r w:rsidR="0000600A">
        <w:t>and properties. The main defining feature of this document is the background</w:t>
      </w:r>
      <w:r w:rsidR="00D51F83">
        <w:t xml:space="preserve"> image</w:t>
      </w:r>
      <w:r w:rsidR="0000600A">
        <w:t xml:space="preserve">, </w:t>
      </w:r>
      <w:r w:rsidR="00D51F83">
        <w:t xml:space="preserve">which is </w:t>
      </w:r>
      <w:r w:rsidR="0000600A">
        <w:t>contained in the (../images/) folder within the website’</w:t>
      </w:r>
      <w:r w:rsidR="00D51F83">
        <w:t xml:space="preserve">s site_folder directory, and presents several colors that are on the cooler side of the RGB spectrum. The </w:t>
      </w:r>
      <w:r w:rsidR="000E1299">
        <w:t xml:space="preserve">warm color palette choices of the </w:t>
      </w:r>
      <w:r w:rsidR="00D51F83">
        <w:t>common elements</w:t>
      </w:r>
      <w:r w:rsidR="00490941">
        <w:t xml:space="preserve">, including the headers, buttons, and content fields, </w:t>
      </w:r>
      <w:r w:rsidR="007E59E2">
        <w:t>were selected to contrast against the background image. The text readability throughout the website is enhanced with a semi-transparent RGBA layer, allowing the user to not only appreciate the background, but also the visual contrast.</w:t>
      </w:r>
    </w:p>
    <w:sectPr w:rsidR="00A206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99D" w:rsidRDefault="00D8499D" w:rsidP="00F76C98">
      <w:pPr>
        <w:spacing w:after="0" w:line="240" w:lineRule="auto"/>
      </w:pPr>
      <w:r>
        <w:separator/>
      </w:r>
    </w:p>
  </w:endnote>
  <w:endnote w:type="continuationSeparator" w:id="0">
    <w:p w:rsidR="00D8499D" w:rsidRDefault="00D8499D" w:rsidP="00F7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99D" w:rsidRDefault="00D8499D" w:rsidP="00F76C98">
      <w:pPr>
        <w:spacing w:after="0" w:line="240" w:lineRule="auto"/>
      </w:pPr>
      <w:r>
        <w:separator/>
      </w:r>
    </w:p>
  </w:footnote>
  <w:footnote w:type="continuationSeparator" w:id="0">
    <w:p w:rsidR="00D8499D" w:rsidRDefault="00D8499D" w:rsidP="00F76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C98" w:rsidRDefault="00F76C98" w:rsidP="00F76C98">
    <w:pPr>
      <w:pStyle w:val="NoSpacing"/>
    </w:pPr>
    <w:r>
      <w:t>Kevin Kwok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CIS 241</w:t>
    </w:r>
  </w:p>
  <w:p w:rsidR="00F76C98" w:rsidRDefault="00F76C98" w:rsidP="00F76C98">
    <w:pPr>
      <w:pStyle w:val="NoSpacing"/>
    </w:pPr>
    <w:r>
      <w:t>12/01/2017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4723">
      <w:t>Web Dev I Final Project</w:t>
    </w:r>
  </w:p>
  <w:p w:rsidR="00F76C98" w:rsidRDefault="00F76C98" w:rsidP="00F76C98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F3E29"/>
    <w:multiLevelType w:val="hybridMultilevel"/>
    <w:tmpl w:val="8C6A43B6"/>
    <w:lvl w:ilvl="0" w:tplc="C400D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1F1663"/>
    <w:multiLevelType w:val="hybridMultilevel"/>
    <w:tmpl w:val="14F45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F30ED"/>
    <w:multiLevelType w:val="hybridMultilevel"/>
    <w:tmpl w:val="1EA2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F6FE8"/>
    <w:multiLevelType w:val="hybridMultilevel"/>
    <w:tmpl w:val="1EA2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38"/>
    <w:rsid w:val="000038BA"/>
    <w:rsid w:val="0000600A"/>
    <w:rsid w:val="00024AD6"/>
    <w:rsid w:val="00062BAE"/>
    <w:rsid w:val="000A5525"/>
    <w:rsid w:val="000B6477"/>
    <w:rsid w:val="000C4C56"/>
    <w:rsid w:val="000E1299"/>
    <w:rsid w:val="001440F7"/>
    <w:rsid w:val="00174C3D"/>
    <w:rsid w:val="001C1C4D"/>
    <w:rsid w:val="001C61E1"/>
    <w:rsid w:val="001E445E"/>
    <w:rsid w:val="001E728B"/>
    <w:rsid w:val="001F0976"/>
    <w:rsid w:val="00212538"/>
    <w:rsid w:val="00261FAB"/>
    <w:rsid w:val="00294909"/>
    <w:rsid w:val="002B001B"/>
    <w:rsid w:val="002D12F0"/>
    <w:rsid w:val="002D7F07"/>
    <w:rsid w:val="002F3C60"/>
    <w:rsid w:val="00331A6D"/>
    <w:rsid w:val="003C567C"/>
    <w:rsid w:val="003E1436"/>
    <w:rsid w:val="003F119B"/>
    <w:rsid w:val="0043404B"/>
    <w:rsid w:val="004365F6"/>
    <w:rsid w:val="00454C6E"/>
    <w:rsid w:val="004606B9"/>
    <w:rsid w:val="00475729"/>
    <w:rsid w:val="00490941"/>
    <w:rsid w:val="004A65DD"/>
    <w:rsid w:val="004C05EF"/>
    <w:rsid w:val="00515FF3"/>
    <w:rsid w:val="00586173"/>
    <w:rsid w:val="005A22C9"/>
    <w:rsid w:val="00606CB8"/>
    <w:rsid w:val="00626E77"/>
    <w:rsid w:val="00665D65"/>
    <w:rsid w:val="00672891"/>
    <w:rsid w:val="00692F23"/>
    <w:rsid w:val="006D4546"/>
    <w:rsid w:val="007552FA"/>
    <w:rsid w:val="0078210E"/>
    <w:rsid w:val="007940BC"/>
    <w:rsid w:val="00794DA0"/>
    <w:rsid w:val="007977B0"/>
    <w:rsid w:val="007A3D92"/>
    <w:rsid w:val="007E59E2"/>
    <w:rsid w:val="007F0F21"/>
    <w:rsid w:val="00802EA1"/>
    <w:rsid w:val="008718E2"/>
    <w:rsid w:val="008B1D9E"/>
    <w:rsid w:val="00982426"/>
    <w:rsid w:val="00986835"/>
    <w:rsid w:val="009F472A"/>
    <w:rsid w:val="00A116A7"/>
    <w:rsid w:val="00A206B2"/>
    <w:rsid w:val="00A335F8"/>
    <w:rsid w:val="00A918A9"/>
    <w:rsid w:val="00A94723"/>
    <w:rsid w:val="00B36967"/>
    <w:rsid w:val="00BE74D8"/>
    <w:rsid w:val="00C627E1"/>
    <w:rsid w:val="00C74A4A"/>
    <w:rsid w:val="00C8726C"/>
    <w:rsid w:val="00CC603F"/>
    <w:rsid w:val="00CE08B9"/>
    <w:rsid w:val="00D3726B"/>
    <w:rsid w:val="00D51F83"/>
    <w:rsid w:val="00D8499D"/>
    <w:rsid w:val="00D932A7"/>
    <w:rsid w:val="00DB2087"/>
    <w:rsid w:val="00DB5C1D"/>
    <w:rsid w:val="00DE79FD"/>
    <w:rsid w:val="00E33585"/>
    <w:rsid w:val="00E7743B"/>
    <w:rsid w:val="00F054A0"/>
    <w:rsid w:val="00F70002"/>
    <w:rsid w:val="00F76C98"/>
    <w:rsid w:val="00FA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0B017-23F8-4BB2-A136-EF5D4088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723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4723"/>
  </w:style>
  <w:style w:type="character" w:customStyle="1" w:styleId="DateChar">
    <w:name w:val="Date Char"/>
    <w:basedOn w:val="DefaultParagraphFont"/>
    <w:link w:val="Date"/>
    <w:uiPriority w:val="99"/>
    <w:semiHidden/>
    <w:rsid w:val="00A94723"/>
  </w:style>
  <w:style w:type="table" w:styleId="TableGrid">
    <w:name w:val="Table Grid"/>
    <w:basedOn w:val="TableNormal"/>
    <w:uiPriority w:val="39"/>
    <w:rsid w:val="000A5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C98"/>
  </w:style>
  <w:style w:type="paragraph" w:styleId="Footer">
    <w:name w:val="footer"/>
    <w:basedOn w:val="Normal"/>
    <w:link w:val="FooterChar"/>
    <w:uiPriority w:val="99"/>
    <w:unhideWhenUsed/>
    <w:rsid w:val="00F7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C98"/>
  </w:style>
  <w:style w:type="paragraph" w:styleId="ListParagraph">
    <w:name w:val="List Paragraph"/>
    <w:basedOn w:val="Normal"/>
    <w:uiPriority w:val="34"/>
    <w:qFormat/>
    <w:rsid w:val="00A20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Kevin Kwok</cp:lastModifiedBy>
  <cp:revision>75</cp:revision>
  <dcterms:created xsi:type="dcterms:W3CDTF">2017-12-01T23:52:00Z</dcterms:created>
  <dcterms:modified xsi:type="dcterms:W3CDTF">2017-12-02T02:40:00Z</dcterms:modified>
</cp:coreProperties>
</file>