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3ABC" w14:textId="77777777" w:rsidR="0057775A" w:rsidRDefault="0057775A">
      <w:pPr>
        <w:pStyle w:val="NormalWeb"/>
        <w:rPr>
          <w:rFonts w:ascii="Calibri" w:hAnsi="Calibri" w:cs="Calibri"/>
          <w:color w:val="888888"/>
          <w:sz w:val="20"/>
          <w:szCs w:val="20"/>
        </w:rPr>
      </w:pPr>
      <w:r>
        <w:rPr>
          <w:rFonts w:ascii="Calibri" w:hAnsi="Calibri" w:cs="Calibri"/>
          <w:color w:val="888888"/>
          <w:sz w:val="20"/>
          <w:szCs w:val="20"/>
        </w:rPr>
        <w:t>CESI — Concepteur Développeur d'Applications</w:t>
      </w:r>
    </w:p>
    <w:p w14:paraId="4A993189" w14:textId="77777777" w:rsidR="0057775A" w:rsidRDefault="0057775A">
      <w:pPr>
        <w:pStyle w:val="NormalWeb"/>
        <w:rPr>
          <w:rFonts w:ascii="Calibri" w:hAnsi="Calibri" w:cs="Calibri"/>
          <w:color w:val="888888"/>
          <w:sz w:val="20"/>
          <w:szCs w:val="20"/>
        </w:rPr>
      </w:pPr>
      <w:r>
        <w:rPr>
          <w:rFonts w:ascii="Calibri" w:hAnsi="Calibri" w:cs="Calibri"/>
          <w:color w:val="888888"/>
          <w:sz w:val="20"/>
          <w:szCs w:val="20"/>
        </w:rPr>
        <w:t>Bloc 3 — Déployer et sécuriser les applications informatiques</w:t>
      </w:r>
    </w:p>
    <w:p w14:paraId="720E3CB1" w14:textId="77777777" w:rsidR="0057775A" w:rsidRDefault="0057775A">
      <w:pPr>
        <w:jc w:val="center"/>
        <w:rPr>
          <w:rFonts w:ascii="Calibri" w:eastAsia="Times New Roman" w:hAnsi="Calibri" w:cs="Calibri"/>
          <w:color w:val="222222"/>
          <w:sz w:val="22"/>
          <w:szCs w:val="22"/>
        </w:rPr>
      </w:pPr>
      <w:r>
        <w:rPr>
          <w:rFonts w:ascii="Calibri" w:eastAsia="Times New Roman" w:hAnsi="Calibri" w:cs="Calibri"/>
          <w:color w:val="222222"/>
          <w:sz w:val="22"/>
          <w:szCs w:val="22"/>
        </w:rPr>
        <w:br/>
      </w:r>
      <w:r>
        <w:rPr>
          <w:rFonts w:ascii="Calibri" w:eastAsia="Times New Roman" w:hAnsi="Calibri" w:cs="Calibri"/>
          <w:color w:val="222222"/>
          <w:sz w:val="22"/>
          <w:szCs w:val="22"/>
        </w:rPr>
        <w:br/>
      </w:r>
    </w:p>
    <w:p w14:paraId="273B5008" w14:textId="77777777" w:rsidR="0057775A" w:rsidRDefault="0057775A">
      <w:pPr>
        <w:pStyle w:val="Titre1"/>
        <w:spacing w:before="1600"/>
        <w:jc w:val="center"/>
        <w:rPr>
          <w:rFonts w:ascii="Calibri" w:eastAsia="Times New Roman" w:hAnsi="Calibri" w:cs="Calibri"/>
          <w:sz w:val="48"/>
          <w:szCs w:val="48"/>
        </w:rPr>
      </w:pPr>
      <w:r>
        <w:rPr>
          <w:rFonts w:ascii="Calibri" w:eastAsia="Times New Roman" w:hAnsi="Calibri" w:cs="Calibri"/>
          <w:sz w:val="48"/>
          <w:szCs w:val="48"/>
        </w:rPr>
        <w:lastRenderedPageBreak/>
        <w:t>Dossier Technique</w:t>
      </w:r>
      <w:r>
        <w:rPr>
          <w:rFonts w:ascii="Calibri" w:eastAsia="Times New Roman" w:hAnsi="Calibri" w:cs="Calibri"/>
          <w:sz w:val="48"/>
          <w:szCs w:val="48"/>
        </w:rPr>
        <w:br/>
        <w:t>CESIZen</w:t>
      </w:r>
    </w:p>
    <w:p w14:paraId="297A14F4" w14:textId="77777777" w:rsidR="0057775A" w:rsidRDefault="0057775A">
      <w:pPr>
        <w:pStyle w:val="NormalWeb"/>
        <w:spacing w:before="400"/>
        <w:rPr>
          <w:rFonts w:ascii="Calibri" w:hAnsi="Calibri" w:cs="Calibri"/>
          <w:color w:val="2C5F8A"/>
          <w:sz w:val="32"/>
          <w:szCs w:val="32"/>
        </w:rPr>
      </w:pPr>
      <w:r>
        <w:rPr>
          <w:rFonts w:ascii="Calibri" w:hAnsi="Calibri" w:cs="Calibri"/>
          <w:color w:val="2C5F8A"/>
          <w:sz w:val="32"/>
          <w:szCs w:val="32"/>
        </w:rPr>
        <w:t>Plateforme de bien-être mental du Ministère</w:t>
      </w:r>
    </w:p>
    <w:p w14:paraId="4B82AA82" w14:textId="77777777" w:rsidR="0057775A" w:rsidRDefault="0057775A">
      <w:pPr>
        <w:spacing w:after="240"/>
        <w:jc w:val="center"/>
        <w:rPr>
          <w:rFonts w:ascii="Calibri" w:eastAsia="Times New Roman" w:hAnsi="Calibri" w:cs="Calibri"/>
          <w:color w:val="222222"/>
          <w:sz w:val="22"/>
          <w:szCs w:val="22"/>
        </w:rPr>
      </w:pPr>
      <w:r>
        <w:rPr>
          <w:rFonts w:ascii="Calibri" w:eastAsia="Times New Roman" w:hAnsi="Calibri" w:cs="Calibri"/>
          <w:color w:val="222222"/>
          <w:sz w:val="22"/>
          <w:szCs w:val="22"/>
        </w:rPr>
        <w:br/>
      </w:r>
    </w:p>
    <w:p w14:paraId="6ED41D35"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Présenté par : </w:t>
      </w:r>
      <w:r>
        <w:rPr>
          <w:rStyle w:val="lev"/>
          <w:rFonts w:ascii="Calibri" w:hAnsi="Calibri" w:cs="Calibri"/>
          <w:color w:val="222222"/>
          <w:sz w:val="22"/>
          <w:szCs w:val="22"/>
        </w:rPr>
        <w:t>Louis Beaujoin</w:t>
      </w:r>
    </w:p>
    <w:p w14:paraId="5A716E3E"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Promotion : </w:t>
      </w:r>
      <w:r>
        <w:rPr>
          <w:rStyle w:val="lev"/>
          <w:rFonts w:ascii="Calibri" w:hAnsi="Calibri" w:cs="Calibri"/>
          <w:color w:val="222222"/>
          <w:sz w:val="22"/>
          <w:szCs w:val="22"/>
        </w:rPr>
        <w:t>2024-2025</w:t>
      </w:r>
    </w:p>
    <w:p w14:paraId="4C9F2141"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Date : </w:t>
      </w:r>
      <w:r>
        <w:rPr>
          <w:rStyle w:val="lev"/>
          <w:rFonts w:ascii="Calibri" w:hAnsi="Calibri" w:cs="Calibri"/>
          <w:color w:val="222222"/>
          <w:sz w:val="22"/>
          <w:szCs w:val="22"/>
        </w:rPr>
        <w:t>Juillet 2026</w:t>
      </w:r>
    </w:p>
    <w:p w14:paraId="0FCBA790" w14:textId="77777777" w:rsidR="0057775A" w:rsidRDefault="0057775A">
      <w:pPr>
        <w:spacing w:after="240"/>
        <w:jc w:val="center"/>
        <w:rPr>
          <w:rFonts w:ascii="Calibri" w:eastAsia="Times New Roman" w:hAnsi="Calibri" w:cs="Calibri"/>
          <w:color w:val="222222"/>
          <w:sz w:val="22"/>
          <w:szCs w:val="22"/>
        </w:rPr>
      </w:pPr>
    </w:p>
    <w:p w14:paraId="12E7F6D6" w14:textId="77777777" w:rsidR="0057775A" w:rsidRDefault="0057775A">
      <w:pPr>
        <w:pStyle w:val="NormalWeb"/>
        <w:rPr>
          <w:rFonts w:ascii="Calibri" w:hAnsi="Calibri" w:cs="Calibri"/>
          <w:color w:val="888888"/>
          <w:sz w:val="20"/>
          <w:szCs w:val="20"/>
        </w:rPr>
      </w:pPr>
      <w:r>
        <w:rPr>
          <w:rFonts w:ascii="Calibri" w:hAnsi="Calibri" w:cs="Calibri"/>
          <w:color w:val="888888"/>
          <w:sz w:val="20"/>
          <w:szCs w:val="20"/>
        </w:rPr>
        <w:t>Dépôt GitHub : github.com/louisbeaujoin/cesizen</w:t>
      </w:r>
    </w:p>
    <w:p w14:paraId="67F53A12" w14:textId="77777777" w:rsidR="0057775A" w:rsidRDefault="0057775A">
      <w:pPr>
        <w:pStyle w:val="Titre1"/>
        <w:rPr>
          <w:rFonts w:ascii="Calibri" w:eastAsia="Times New Roman" w:hAnsi="Calibri" w:cs="Calibri"/>
        </w:rPr>
      </w:pPr>
      <w:r>
        <w:rPr>
          <w:rFonts w:ascii="Calibri" w:eastAsia="Times New Roman" w:hAnsi="Calibri" w:cs="Calibri"/>
        </w:rPr>
        <w:lastRenderedPageBreak/>
        <w:t>Sommaire</w:t>
      </w:r>
    </w:p>
    <w:p w14:paraId="45C1A592" w14:textId="77777777" w:rsidR="0057775A" w:rsidRDefault="0057775A">
      <w:pPr>
        <w:numPr>
          <w:ilvl w:val="0"/>
          <w:numId w:val="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Introduction et contexte du projet</w:t>
      </w:r>
    </w:p>
    <w:p w14:paraId="30F9B47F" w14:textId="77777777" w:rsidR="0057775A" w:rsidRDefault="0057775A">
      <w:pPr>
        <w:numPr>
          <w:ilvl w:val="0"/>
          <w:numId w:val="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Plan de déploiement</w:t>
      </w:r>
      <w:r>
        <w:rPr>
          <w:rFonts w:ascii="Calibri" w:eastAsia="Times New Roman" w:hAnsi="Calibri" w:cs="Calibri"/>
          <w:color w:val="222222"/>
          <w:sz w:val="22"/>
          <w:szCs w:val="22"/>
        </w:rPr>
        <w:t xml:space="preserve"> </w:t>
      </w:r>
    </w:p>
    <w:p w14:paraId="768E3989"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Description des trois environnements</w:t>
      </w:r>
    </w:p>
    <w:p w14:paraId="49422EF6"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Architecture technique</w:t>
      </w:r>
    </w:p>
    <w:p w14:paraId="0B106651"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Stratégie de versioning</w:t>
      </w:r>
    </w:p>
    <w:p w14:paraId="0F31E7D4"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Pipeline CI/CD GitHub Actions</w:t>
      </w:r>
    </w:p>
    <w:p w14:paraId="08975E8D"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Configuration Docker — environnement de test</w:t>
      </w:r>
    </w:p>
    <w:p w14:paraId="3212F2FB"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Plan de déploiement étape par étape</w:t>
      </w:r>
    </w:p>
    <w:p w14:paraId="1C006406" w14:textId="77777777" w:rsidR="0057775A" w:rsidRDefault="0057775A">
      <w:pPr>
        <w:numPr>
          <w:ilvl w:val="0"/>
          <w:numId w:val="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Plan de maintenance</w:t>
      </w:r>
      <w:r>
        <w:rPr>
          <w:rFonts w:ascii="Calibri" w:eastAsia="Times New Roman" w:hAnsi="Calibri" w:cs="Calibri"/>
          <w:color w:val="222222"/>
          <w:sz w:val="22"/>
          <w:szCs w:val="22"/>
        </w:rPr>
        <w:t xml:space="preserve"> </w:t>
      </w:r>
    </w:p>
    <w:p w14:paraId="5609EFAD"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Outil de ticketing</w:t>
      </w:r>
    </w:p>
    <w:p w14:paraId="563CB436"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Méthodologie de gestion des tickets et SLA</w:t>
      </w:r>
    </w:p>
    <w:p w14:paraId="71DA58D3"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Veille technologique</w:t>
      </w:r>
    </w:p>
    <w:p w14:paraId="608E955B" w14:textId="77777777" w:rsidR="0057775A" w:rsidRDefault="0057775A">
      <w:pPr>
        <w:numPr>
          <w:ilvl w:val="0"/>
          <w:numId w:val="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Plan de sécurisation</w:t>
      </w:r>
      <w:r>
        <w:rPr>
          <w:rFonts w:ascii="Calibri" w:eastAsia="Times New Roman" w:hAnsi="Calibri" w:cs="Calibri"/>
          <w:color w:val="222222"/>
          <w:sz w:val="22"/>
          <w:szCs w:val="22"/>
        </w:rPr>
        <w:t xml:space="preserve"> </w:t>
      </w:r>
    </w:p>
    <w:p w14:paraId="5904A3E4"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Analyse des vulnérabilités OWASP</w:t>
      </w:r>
    </w:p>
    <w:p w14:paraId="221047E2"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Matrice de risques</w:t>
      </w:r>
    </w:p>
    <w:p w14:paraId="65A26BB6"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Actions correctives et préventives</w:t>
      </w:r>
    </w:p>
    <w:p w14:paraId="230B1151"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Volet RGPD</w:t>
      </w:r>
    </w:p>
    <w:p w14:paraId="7AA40EFD"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Plan de gestion de crise</w:t>
      </w:r>
    </w:p>
    <w:p w14:paraId="02DFF374" w14:textId="77777777" w:rsidR="0057775A" w:rsidRDefault="0057775A">
      <w:pPr>
        <w:numPr>
          <w:ilvl w:val="1"/>
          <w:numId w:val="1"/>
        </w:numPr>
        <w:spacing w:before="60" w:after="60"/>
        <w:ind w:left="2240"/>
        <w:rPr>
          <w:rFonts w:ascii="Calibri" w:eastAsia="Times New Roman" w:hAnsi="Calibri" w:cs="Calibri"/>
          <w:color w:val="222222"/>
          <w:sz w:val="22"/>
          <w:szCs w:val="22"/>
        </w:rPr>
      </w:pPr>
      <w:r>
        <w:rPr>
          <w:rFonts w:ascii="Calibri" w:eastAsia="Times New Roman" w:hAnsi="Calibri" w:cs="Calibri"/>
          <w:color w:val="222222"/>
          <w:sz w:val="22"/>
          <w:szCs w:val="22"/>
        </w:rPr>
        <w:t>Bonnes pratiques de développement</w:t>
      </w:r>
    </w:p>
    <w:p w14:paraId="648B6036" w14:textId="77777777" w:rsidR="0057775A" w:rsidRDefault="0057775A">
      <w:pPr>
        <w:numPr>
          <w:ilvl w:val="0"/>
          <w:numId w:val="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Conclusion</w:t>
      </w:r>
    </w:p>
    <w:p w14:paraId="51F6E4DD" w14:textId="77777777" w:rsidR="0057775A" w:rsidRDefault="0057775A">
      <w:pPr>
        <w:pStyle w:val="Titre1"/>
        <w:rPr>
          <w:rFonts w:ascii="Calibri" w:eastAsia="Times New Roman" w:hAnsi="Calibri" w:cs="Calibri"/>
        </w:rPr>
      </w:pPr>
      <w:r>
        <w:rPr>
          <w:rFonts w:ascii="Calibri" w:eastAsia="Times New Roman" w:hAnsi="Calibri" w:cs="Calibri"/>
        </w:rPr>
        <w:t>1. Introduction et contexte du projet</w:t>
      </w:r>
    </w:p>
    <w:p w14:paraId="07B6DCB0" w14:textId="77777777" w:rsidR="0057775A" w:rsidRDefault="0057775A">
      <w:pPr>
        <w:pStyle w:val="Titre2"/>
        <w:rPr>
          <w:rFonts w:ascii="Calibri" w:eastAsia="Times New Roman" w:hAnsi="Calibri" w:cs="Calibri"/>
        </w:rPr>
      </w:pPr>
      <w:r>
        <w:rPr>
          <w:rFonts w:ascii="Calibri" w:eastAsia="Times New Roman" w:hAnsi="Calibri" w:cs="Calibri"/>
        </w:rPr>
        <w:t>1.1 Présentation</w:t>
      </w:r>
    </w:p>
    <w:p w14:paraId="0D3CFCB8"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CESIZen est une plateforme web de bien-être mental commandée par un Ministère fictif dans le cadre d'un projet de formation. Elle propose des exercices de respiration guidés et des pages d'information sur la santé mentale, accessibles à tous les citoyens, avec un espace personnel pour les utilisateurs inscrits et un back-office pour les administrateurs.</w:t>
      </w:r>
    </w:p>
    <w:p w14:paraId="77B7DBD5" w14:textId="77777777" w:rsidR="0057775A" w:rsidRDefault="0057775A">
      <w:pPr>
        <w:shd w:val="clear" w:color="auto" w:fill="EEF4FB"/>
        <w:divId w:val="1870334822"/>
        <w:rPr>
          <w:rFonts w:ascii="Calibri" w:eastAsia="Times New Roman" w:hAnsi="Calibri" w:cs="Calibri"/>
          <w:color w:val="222222"/>
          <w:sz w:val="22"/>
          <w:szCs w:val="22"/>
        </w:rPr>
      </w:pPr>
      <w:r>
        <w:rPr>
          <w:rStyle w:val="lev"/>
          <w:rFonts w:ascii="Calibri" w:eastAsia="Times New Roman" w:hAnsi="Calibri" w:cs="Calibri"/>
          <w:color w:val="222222"/>
          <w:sz w:val="22"/>
          <w:szCs w:val="22"/>
        </w:rPr>
        <w:t>Paramètres du projet :</w:t>
      </w:r>
      <w:r>
        <w:rPr>
          <w:rFonts w:ascii="Calibri" w:eastAsia="Times New Roman" w:hAnsi="Calibri" w:cs="Calibri"/>
          <w:color w:val="222222"/>
          <w:sz w:val="22"/>
          <w:szCs w:val="22"/>
        </w:rPr>
        <w:t xml:space="preserve"> </w:t>
      </w:r>
    </w:p>
    <w:p w14:paraId="63797509" w14:textId="77777777" w:rsidR="0057775A" w:rsidRDefault="0057775A">
      <w:pPr>
        <w:numPr>
          <w:ilvl w:val="0"/>
          <w:numId w:val="2"/>
        </w:numPr>
        <w:shd w:val="clear" w:color="auto" w:fill="EEF4FB"/>
        <w:spacing w:before="60" w:after="60"/>
        <w:ind w:left="1120"/>
        <w:divId w:val="1870334822"/>
        <w:rPr>
          <w:rFonts w:ascii="Calibri" w:eastAsia="Times New Roman" w:hAnsi="Calibri" w:cs="Calibri"/>
          <w:color w:val="222222"/>
          <w:sz w:val="22"/>
          <w:szCs w:val="22"/>
        </w:rPr>
      </w:pPr>
      <w:r>
        <w:rPr>
          <w:rStyle w:val="lev"/>
          <w:rFonts w:ascii="Calibri" w:eastAsia="Times New Roman" w:hAnsi="Calibri" w:cs="Calibri"/>
          <w:color w:val="222222"/>
          <w:sz w:val="22"/>
          <w:szCs w:val="22"/>
        </w:rPr>
        <w:t>Budget :</w:t>
      </w:r>
      <w:r>
        <w:rPr>
          <w:rFonts w:ascii="Calibri" w:eastAsia="Times New Roman" w:hAnsi="Calibri" w:cs="Calibri"/>
          <w:color w:val="222222"/>
          <w:sz w:val="22"/>
          <w:szCs w:val="22"/>
        </w:rPr>
        <w:t xml:space="preserve"> 75 000 € TTC</w:t>
      </w:r>
    </w:p>
    <w:p w14:paraId="458BC172" w14:textId="77777777" w:rsidR="0057775A" w:rsidRDefault="0057775A">
      <w:pPr>
        <w:numPr>
          <w:ilvl w:val="0"/>
          <w:numId w:val="2"/>
        </w:numPr>
        <w:shd w:val="clear" w:color="auto" w:fill="EEF4FB"/>
        <w:spacing w:before="60" w:after="60"/>
        <w:ind w:left="1120"/>
        <w:divId w:val="1870334822"/>
        <w:rPr>
          <w:rFonts w:ascii="Calibri" w:eastAsia="Times New Roman" w:hAnsi="Calibri" w:cs="Calibri"/>
          <w:color w:val="222222"/>
          <w:sz w:val="22"/>
          <w:szCs w:val="22"/>
        </w:rPr>
      </w:pPr>
      <w:r>
        <w:rPr>
          <w:rStyle w:val="lev"/>
          <w:rFonts w:ascii="Calibri" w:eastAsia="Times New Roman" w:hAnsi="Calibri" w:cs="Calibri"/>
          <w:color w:val="222222"/>
          <w:sz w:val="22"/>
          <w:szCs w:val="22"/>
        </w:rPr>
        <w:t>Durée :</w:t>
      </w:r>
      <w:r>
        <w:rPr>
          <w:rFonts w:ascii="Calibri" w:eastAsia="Times New Roman" w:hAnsi="Calibri" w:cs="Calibri"/>
          <w:color w:val="222222"/>
          <w:sz w:val="22"/>
          <w:szCs w:val="22"/>
        </w:rPr>
        <w:t xml:space="preserve"> 12 mois</w:t>
      </w:r>
    </w:p>
    <w:p w14:paraId="1D8910D3" w14:textId="77777777" w:rsidR="0057775A" w:rsidRDefault="0057775A">
      <w:pPr>
        <w:numPr>
          <w:ilvl w:val="0"/>
          <w:numId w:val="2"/>
        </w:numPr>
        <w:shd w:val="clear" w:color="auto" w:fill="EEF4FB"/>
        <w:spacing w:before="60" w:after="60"/>
        <w:ind w:left="1120"/>
        <w:divId w:val="1870334822"/>
        <w:rPr>
          <w:rFonts w:ascii="Calibri" w:eastAsia="Times New Roman" w:hAnsi="Calibri" w:cs="Calibri"/>
          <w:color w:val="222222"/>
          <w:sz w:val="22"/>
          <w:szCs w:val="22"/>
        </w:rPr>
      </w:pPr>
      <w:r>
        <w:rPr>
          <w:rStyle w:val="lev"/>
          <w:rFonts w:ascii="Calibri" w:eastAsia="Times New Roman" w:hAnsi="Calibri" w:cs="Calibri"/>
          <w:color w:val="222222"/>
          <w:sz w:val="22"/>
          <w:szCs w:val="22"/>
        </w:rPr>
        <w:t>Maître d'ouvrage :</w:t>
      </w:r>
      <w:r>
        <w:rPr>
          <w:rFonts w:ascii="Calibri" w:eastAsia="Times New Roman" w:hAnsi="Calibri" w:cs="Calibri"/>
          <w:color w:val="222222"/>
          <w:sz w:val="22"/>
          <w:szCs w:val="22"/>
        </w:rPr>
        <w:t xml:space="preserve"> Direction Numérique du Ministère</w:t>
      </w:r>
    </w:p>
    <w:p w14:paraId="2E574366" w14:textId="77777777" w:rsidR="0057775A" w:rsidRDefault="0057775A">
      <w:pPr>
        <w:numPr>
          <w:ilvl w:val="0"/>
          <w:numId w:val="2"/>
        </w:numPr>
        <w:shd w:val="clear" w:color="auto" w:fill="EEF4FB"/>
        <w:spacing w:before="60" w:after="60"/>
        <w:ind w:left="1120"/>
        <w:divId w:val="1870334822"/>
        <w:rPr>
          <w:rFonts w:ascii="Calibri" w:eastAsia="Times New Roman" w:hAnsi="Calibri" w:cs="Calibri"/>
          <w:color w:val="222222"/>
          <w:sz w:val="22"/>
          <w:szCs w:val="22"/>
        </w:rPr>
      </w:pPr>
      <w:r>
        <w:rPr>
          <w:rStyle w:val="lev"/>
          <w:rFonts w:ascii="Calibri" w:eastAsia="Times New Roman" w:hAnsi="Calibri" w:cs="Calibri"/>
          <w:color w:val="222222"/>
          <w:sz w:val="22"/>
          <w:szCs w:val="22"/>
        </w:rPr>
        <w:t>Prestataire :</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Louis Beaujoin, développeur CDA</w:t>
      </w:r>
    </w:p>
    <w:p w14:paraId="64C1643D" w14:textId="77777777" w:rsidR="0057775A" w:rsidRDefault="0057775A">
      <w:pPr>
        <w:pStyle w:val="Titre2"/>
        <w:rPr>
          <w:rFonts w:ascii="Calibri" w:eastAsia="Times New Roman" w:hAnsi="Calibri" w:cs="Calibri"/>
        </w:rPr>
      </w:pPr>
      <w:r>
        <w:rPr>
          <w:rFonts w:ascii="Calibri" w:eastAsia="Times New Roman" w:hAnsi="Calibri" w:cs="Calibri"/>
        </w:rPr>
        <w:t>1.2 Stack technique</w:t>
      </w:r>
    </w:p>
    <w:tbl>
      <w:tblPr>
        <w:tblW w:w="5000" w:type="pct"/>
        <w:tblCellMar>
          <w:top w:w="15" w:type="dxa"/>
          <w:left w:w="15" w:type="dxa"/>
          <w:bottom w:w="15" w:type="dxa"/>
          <w:right w:w="15" w:type="dxa"/>
        </w:tblCellMar>
        <w:tblLook w:val="04A0" w:firstRow="1" w:lastRow="0" w:firstColumn="1" w:lastColumn="0" w:noHBand="0" w:noVBand="1"/>
      </w:tblPr>
      <w:tblGrid>
        <w:gridCol w:w="3805"/>
        <w:gridCol w:w="3584"/>
        <w:gridCol w:w="1683"/>
      </w:tblGrid>
      <w:tr w:rsidR="00000000" w14:paraId="65E0D403" w14:textId="77777777">
        <w:tc>
          <w:tcPr>
            <w:tcW w:w="0" w:type="auto"/>
            <w:shd w:val="clear" w:color="auto" w:fill="1A3A5C"/>
            <w:tcMar>
              <w:top w:w="120" w:type="dxa"/>
              <w:left w:w="160" w:type="dxa"/>
              <w:bottom w:w="120" w:type="dxa"/>
              <w:right w:w="160" w:type="dxa"/>
            </w:tcMar>
            <w:vAlign w:val="center"/>
            <w:hideMark/>
          </w:tcPr>
          <w:p w14:paraId="6A2F5D3C"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Composant</w:t>
            </w:r>
          </w:p>
        </w:tc>
        <w:tc>
          <w:tcPr>
            <w:tcW w:w="0" w:type="auto"/>
            <w:shd w:val="clear" w:color="auto" w:fill="1A3A5C"/>
            <w:tcMar>
              <w:top w:w="120" w:type="dxa"/>
              <w:left w:w="160" w:type="dxa"/>
              <w:bottom w:w="120" w:type="dxa"/>
              <w:right w:w="160" w:type="dxa"/>
            </w:tcMar>
            <w:vAlign w:val="center"/>
            <w:hideMark/>
          </w:tcPr>
          <w:p w14:paraId="3618C846"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Technologie</w:t>
            </w:r>
          </w:p>
        </w:tc>
        <w:tc>
          <w:tcPr>
            <w:tcW w:w="0" w:type="auto"/>
            <w:shd w:val="clear" w:color="auto" w:fill="1A3A5C"/>
            <w:tcMar>
              <w:top w:w="120" w:type="dxa"/>
              <w:left w:w="160" w:type="dxa"/>
              <w:bottom w:w="120" w:type="dxa"/>
              <w:right w:w="160" w:type="dxa"/>
            </w:tcMar>
            <w:vAlign w:val="center"/>
            <w:hideMark/>
          </w:tcPr>
          <w:p w14:paraId="6FC7FA79"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r>
      <w:tr w:rsidR="00000000" w14:paraId="2BED9A05"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D32723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Framework back-end</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353D2B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Laravel</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1C7755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13</w:t>
            </w:r>
          </w:p>
        </w:tc>
      </w:tr>
      <w:tr w:rsidR="00000000" w14:paraId="7B06B299"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53A7E9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Langage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018543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PHP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06342C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8.3</w:t>
            </w:r>
          </w:p>
        </w:tc>
      </w:tr>
      <w:tr w:rsidR="00000000" w14:paraId="4344C67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AFE88A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CSS / Build</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1CD344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Tailwind CSS + Vite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85B57D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 / 7</w:t>
            </w:r>
          </w:p>
        </w:tc>
      </w:tr>
      <w:tr w:rsidR="00000000" w14:paraId="3770133D"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07E9F6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Base de données (dev)</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4B5A93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MySQL via WAMP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828FC9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8.0</w:t>
            </w:r>
          </w:p>
        </w:tc>
      </w:tr>
      <w:tr w:rsidR="00000000" w14:paraId="38B18E80"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19EDCD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Tests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68AB0C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Pest / PHPUnit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1AC43C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4.x</w:t>
            </w:r>
          </w:p>
        </w:tc>
      </w:tr>
      <w:tr w:rsidR="00000000" w14:paraId="6EF755C9"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EB4907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Application mobile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017793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Android natif (Kotlin)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F91946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t>
            </w:r>
          </w:p>
        </w:tc>
      </w:tr>
    </w:tbl>
    <w:p w14:paraId="21A2F177" w14:textId="77777777" w:rsidR="0057775A" w:rsidRDefault="0057775A">
      <w:pPr>
        <w:pStyle w:val="Titre2"/>
        <w:rPr>
          <w:rFonts w:ascii="Calibri" w:eastAsia="Times New Roman" w:hAnsi="Calibri" w:cs="Calibri"/>
        </w:rPr>
      </w:pPr>
      <w:r>
        <w:rPr>
          <w:rFonts w:ascii="Calibri" w:eastAsia="Times New Roman" w:hAnsi="Calibri" w:cs="Calibri"/>
        </w:rPr>
        <w:t>1.3 Fonctionnalités</w:t>
      </w:r>
    </w:p>
    <w:p w14:paraId="03161603" w14:textId="77777777" w:rsidR="0057775A" w:rsidRDefault="0057775A">
      <w:pPr>
        <w:numPr>
          <w:ilvl w:val="0"/>
          <w:numId w:val="3"/>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Authentification :</w:t>
      </w:r>
      <w:r>
        <w:rPr>
          <w:rFonts w:ascii="Calibri" w:eastAsia="Times New Roman" w:hAnsi="Calibri" w:cs="Calibri"/>
          <w:color w:val="222222"/>
          <w:sz w:val="22"/>
          <w:szCs w:val="22"/>
        </w:rPr>
        <w:t xml:space="preserve"> inscription, connexion, profil, changement de mot de passe</w:t>
      </w:r>
    </w:p>
    <w:p w14:paraId="015711EA" w14:textId="77777777" w:rsidR="0057775A" w:rsidRDefault="0057775A">
      <w:pPr>
        <w:numPr>
          <w:ilvl w:val="0"/>
          <w:numId w:val="3"/>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Pages d'information :</w:t>
      </w:r>
      <w:r>
        <w:rPr>
          <w:rFonts w:ascii="Calibri" w:eastAsia="Times New Roman" w:hAnsi="Calibri" w:cs="Calibri"/>
          <w:color w:val="222222"/>
          <w:sz w:val="22"/>
          <w:szCs w:val="22"/>
        </w:rPr>
        <w:t xml:space="preserve"> articles publiés sur la santé mentale, consultables sans connexion</w:t>
      </w:r>
    </w:p>
    <w:p w14:paraId="0456E08E" w14:textId="77777777" w:rsidR="0057775A" w:rsidRDefault="0057775A">
      <w:pPr>
        <w:numPr>
          <w:ilvl w:val="0"/>
          <w:numId w:val="3"/>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Exercices de respiration :</w:t>
      </w:r>
      <w:r>
        <w:rPr>
          <w:rFonts w:ascii="Calibri" w:eastAsia="Times New Roman" w:hAnsi="Calibri" w:cs="Calibri"/>
          <w:color w:val="222222"/>
          <w:sz w:val="22"/>
          <w:szCs w:val="22"/>
        </w:rPr>
        <w:t xml:space="preserve"> widget animé (inspiration / apnée / expiration), suivi de sessions</w:t>
      </w:r>
    </w:p>
    <w:p w14:paraId="13F167F2" w14:textId="77777777" w:rsidR="0057775A" w:rsidRDefault="0057775A">
      <w:pPr>
        <w:numPr>
          <w:ilvl w:val="0"/>
          <w:numId w:val="3"/>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Back-office admin :</w:t>
      </w:r>
      <w:r>
        <w:rPr>
          <w:rFonts w:ascii="Calibri" w:eastAsia="Times New Roman" w:hAnsi="Calibri" w:cs="Calibri"/>
          <w:color w:val="222222"/>
          <w:sz w:val="22"/>
          <w:szCs w:val="22"/>
        </w:rPr>
        <w:t xml:space="preserve"> gestion des utilisateurs, des pages et des exercices</w:t>
      </w:r>
    </w:p>
    <w:p w14:paraId="2F2D76C1" w14:textId="77777777" w:rsidR="0057775A" w:rsidRDefault="0057775A">
      <w:pPr>
        <w:numPr>
          <w:ilvl w:val="0"/>
          <w:numId w:val="3"/>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Application Android :</w:t>
      </w:r>
      <w:r>
        <w:rPr>
          <w:rFonts w:ascii="Calibri" w:eastAsia="Times New Roman" w:hAnsi="Calibri" w:cs="Calibri"/>
          <w:color w:val="222222"/>
          <w:sz w:val="22"/>
          <w:szCs w:val="22"/>
        </w:rPr>
        <w:t xml:space="preserve"> composant séparé, consomme l'API REST de CESIZen</w:t>
      </w:r>
    </w:p>
    <w:p w14:paraId="7E318CDA" w14:textId="77777777" w:rsidR="0057775A" w:rsidRDefault="0057775A">
      <w:pPr>
        <w:pStyle w:val="Titre1"/>
        <w:rPr>
          <w:rFonts w:ascii="Calibri" w:eastAsia="Times New Roman" w:hAnsi="Calibri" w:cs="Calibri"/>
        </w:rPr>
      </w:pPr>
      <w:r>
        <w:rPr>
          <w:rFonts w:ascii="Calibri" w:eastAsia="Times New Roman" w:hAnsi="Calibri" w:cs="Calibri"/>
        </w:rPr>
        <w:t>2. Plan de déploiement</w:t>
      </w:r>
    </w:p>
    <w:p w14:paraId="4DF58932" w14:textId="77777777" w:rsidR="0057775A" w:rsidRDefault="0057775A">
      <w:pPr>
        <w:pStyle w:val="Titre2"/>
        <w:rPr>
          <w:rFonts w:ascii="Calibri" w:eastAsia="Times New Roman" w:hAnsi="Calibri" w:cs="Calibri"/>
        </w:rPr>
      </w:pPr>
      <w:r>
        <w:rPr>
          <w:rFonts w:ascii="Calibri" w:eastAsia="Times New Roman" w:hAnsi="Calibri" w:cs="Calibri"/>
        </w:rPr>
        <w:t>2.1 Description des trois environnements</w:t>
      </w:r>
    </w:p>
    <w:tbl>
      <w:tblPr>
        <w:tblW w:w="5000" w:type="pct"/>
        <w:tblCellMar>
          <w:top w:w="15" w:type="dxa"/>
          <w:left w:w="15" w:type="dxa"/>
          <w:bottom w:w="15" w:type="dxa"/>
          <w:right w:w="15" w:type="dxa"/>
        </w:tblCellMar>
        <w:tblLook w:val="04A0" w:firstRow="1" w:lastRow="0" w:firstColumn="1" w:lastColumn="0" w:noHBand="0" w:noVBand="1"/>
      </w:tblPr>
      <w:tblGrid>
        <w:gridCol w:w="1795"/>
        <w:gridCol w:w="2383"/>
        <w:gridCol w:w="2859"/>
        <w:gridCol w:w="2035"/>
      </w:tblGrid>
      <w:tr w:rsidR="00000000" w14:paraId="16A45390" w14:textId="77777777">
        <w:tc>
          <w:tcPr>
            <w:tcW w:w="0" w:type="auto"/>
            <w:shd w:val="clear" w:color="auto" w:fill="1A3A5C"/>
            <w:tcMar>
              <w:top w:w="120" w:type="dxa"/>
              <w:left w:w="160" w:type="dxa"/>
              <w:bottom w:w="120" w:type="dxa"/>
              <w:right w:w="160" w:type="dxa"/>
            </w:tcMar>
            <w:vAlign w:val="center"/>
            <w:hideMark/>
          </w:tcPr>
          <w:p w14:paraId="5F9D22B2"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Environnement</w:t>
            </w:r>
          </w:p>
        </w:tc>
        <w:tc>
          <w:tcPr>
            <w:tcW w:w="0" w:type="auto"/>
            <w:shd w:val="clear" w:color="auto" w:fill="1A3A5C"/>
            <w:tcMar>
              <w:top w:w="120" w:type="dxa"/>
              <w:left w:w="160" w:type="dxa"/>
              <w:bottom w:w="120" w:type="dxa"/>
              <w:right w:w="160" w:type="dxa"/>
            </w:tcMar>
            <w:vAlign w:val="center"/>
            <w:hideMark/>
          </w:tcPr>
          <w:p w14:paraId="2A48F735"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Objectif</w:t>
            </w:r>
          </w:p>
        </w:tc>
        <w:tc>
          <w:tcPr>
            <w:tcW w:w="0" w:type="auto"/>
            <w:shd w:val="clear" w:color="auto" w:fill="1A3A5C"/>
            <w:tcMar>
              <w:top w:w="120" w:type="dxa"/>
              <w:left w:w="160" w:type="dxa"/>
              <w:bottom w:w="120" w:type="dxa"/>
              <w:right w:w="160" w:type="dxa"/>
            </w:tcMar>
            <w:vAlign w:val="center"/>
            <w:hideMark/>
          </w:tcPr>
          <w:p w14:paraId="4C407F59"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Infrastructure</w:t>
            </w:r>
          </w:p>
        </w:tc>
        <w:tc>
          <w:tcPr>
            <w:tcW w:w="0" w:type="auto"/>
            <w:shd w:val="clear" w:color="auto" w:fill="1A3A5C"/>
            <w:tcMar>
              <w:top w:w="120" w:type="dxa"/>
              <w:left w:w="160" w:type="dxa"/>
              <w:bottom w:w="120" w:type="dxa"/>
              <w:right w:w="160" w:type="dxa"/>
            </w:tcMar>
            <w:vAlign w:val="center"/>
            <w:hideMark/>
          </w:tcPr>
          <w:p w14:paraId="61626407"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Accès</w:t>
            </w:r>
          </w:p>
        </w:tc>
      </w:tr>
      <w:tr w:rsidR="00000000" w14:paraId="0519CA4D"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92667D2"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Développement (DEV)</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169B91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Développement quotidien, expérimentation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FEE33A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WAMP local (Windows) — PHP 8.3, MySQL 8</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04012B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Développeur uniquement — localhost</w:t>
            </w:r>
          </w:p>
        </w:tc>
      </w:tr>
      <w:tr w:rsidR="00000000" w14:paraId="34FF1519"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9728FB7"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Test (TEST)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B002B9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Validation fonctionnelle, recette, démonstration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095C82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Docker Compose local (PHP 8.3 Apache + MySQL 8)</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D2B664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Équipe projet — localhost:8080</w:t>
            </w:r>
          </w:p>
        </w:tc>
      </w:tr>
      <w:tr w:rsidR="00000000" w14:paraId="4149733B"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8D92431"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Production (PROD)</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D4E49E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Mise à disposition du public</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F764EE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VPS Linux (Debian 12) — Nginx + PHP-FPM + MySQL — HTTPS (Let's Encrypt)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8BCE27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Public — cesizen.fr</w:t>
            </w:r>
          </w:p>
        </w:tc>
      </w:tr>
    </w:tbl>
    <w:p w14:paraId="39D68383" w14:textId="77777777" w:rsidR="0057775A" w:rsidRDefault="0057775A">
      <w:pPr>
        <w:shd w:val="clear" w:color="auto" w:fill="EEF4FB"/>
        <w:divId w:val="1073703351"/>
        <w:rPr>
          <w:rFonts w:ascii="Calibri" w:eastAsia="Times New Roman" w:hAnsi="Calibri" w:cs="Calibri"/>
          <w:color w:val="222222"/>
          <w:sz w:val="22"/>
          <w:szCs w:val="22"/>
        </w:rPr>
      </w:pPr>
      <w:r>
        <w:rPr>
          <w:rStyle w:val="lev"/>
          <w:rFonts w:ascii="Calibri" w:eastAsia="Times New Roman" w:hAnsi="Calibri" w:cs="Calibri"/>
          <w:color w:val="222222"/>
          <w:sz w:val="22"/>
          <w:szCs w:val="22"/>
        </w:rPr>
        <w:t>Environnement réellement configuré :</w:t>
      </w:r>
      <w:r>
        <w:rPr>
          <w:rFonts w:ascii="Calibri" w:eastAsia="Times New Roman" w:hAnsi="Calibri" w:cs="Calibri"/>
          <w:color w:val="222222"/>
          <w:sz w:val="22"/>
          <w:szCs w:val="22"/>
        </w:rPr>
        <w:t xml:space="preserve"> l'environnement TEST est opérationnel via Docker Compose. La production est décrite architecturalement mais reste théorique dans le cadre de ce projet de formation. </w:t>
      </w:r>
    </w:p>
    <w:p w14:paraId="758013B3" w14:textId="77777777" w:rsidR="0057775A" w:rsidRDefault="0057775A">
      <w:pPr>
        <w:pStyle w:val="Titre2"/>
        <w:rPr>
          <w:rFonts w:ascii="Calibri" w:eastAsia="Times New Roman" w:hAnsi="Calibri" w:cs="Calibri"/>
        </w:rPr>
      </w:pPr>
      <w:r>
        <w:rPr>
          <w:rFonts w:ascii="Calibri" w:eastAsia="Times New Roman" w:hAnsi="Calibri" w:cs="Calibri"/>
        </w:rPr>
        <w:t>2.2 Architecture technique</w:t>
      </w:r>
    </w:p>
    <w:p w14:paraId="4D80B56F"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L'architecture suit le pattern MVC de Laravel :</w:t>
      </w:r>
    </w:p>
    <w:p w14:paraId="5DBD4375"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p>
    <w:p w14:paraId="40D1BB11"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w:t>
      </w:r>
    </w:p>
    <w:p w14:paraId="490253AA"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ENVIRONNEMENT PROD (VPS)                  │</w:t>
      </w:r>
    </w:p>
    <w:p w14:paraId="79508E73"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w:t>
      </w:r>
    </w:p>
    <w:p w14:paraId="2275CEFC"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    ┌──────────────────┐  │</w:t>
      </w:r>
    </w:p>
    <w:p w14:paraId="1C92611B"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Nginx   │───</w:t>
      </w:r>
      <w:r>
        <w:rPr>
          <w:rFonts w:ascii="Cambria Math" w:hAnsi="Cambria Math" w:cs="Cambria Math"/>
          <w:color w:val="222222"/>
          <w:sz w:val="18"/>
          <w:szCs w:val="18"/>
        </w:rPr>
        <w:t>▶</w:t>
      </w:r>
      <w:r>
        <w:rPr>
          <w:rFonts w:ascii="Consolas" w:hAnsi="Consolas" w:cs="Consolas"/>
          <w:color w:val="222222"/>
          <w:sz w:val="18"/>
          <w:szCs w:val="18"/>
        </w:rPr>
        <w:t>│</w:t>
      </w:r>
      <w:r>
        <w:rPr>
          <w:rFonts w:ascii="Consolas" w:hAnsi="Consolas"/>
          <w:color w:val="222222"/>
          <w:sz w:val="18"/>
          <w:szCs w:val="18"/>
        </w:rPr>
        <w:t xml:space="preserve">  PHP-FPM    │───</w:t>
      </w:r>
      <w:r>
        <w:rPr>
          <w:rFonts w:ascii="Cambria Math" w:hAnsi="Cambria Math" w:cs="Cambria Math"/>
          <w:color w:val="222222"/>
          <w:sz w:val="18"/>
          <w:szCs w:val="18"/>
        </w:rPr>
        <w:t>▶</w:t>
      </w:r>
      <w:r>
        <w:rPr>
          <w:rFonts w:ascii="Consolas" w:hAnsi="Consolas" w:cs="Consolas"/>
          <w:color w:val="222222"/>
          <w:sz w:val="18"/>
          <w:szCs w:val="18"/>
        </w:rPr>
        <w:t>│</w:t>
      </w:r>
      <w:r>
        <w:rPr>
          <w:rFonts w:ascii="Consolas" w:hAnsi="Consolas"/>
          <w:color w:val="222222"/>
          <w:sz w:val="18"/>
          <w:szCs w:val="18"/>
        </w:rPr>
        <w:t xml:space="preserve">  MySQL 8.0       │  │</w:t>
      </w:r>
    </w:p>
    <w:p w14:paraId="36A40E31"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(HTTPS)  │    │  Laravel 13 │    │  Base cesizen    │  │</w:t>
      </w:r>
    </w:p>
    <w:p w14:paraId="4EC14F48"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    └──────────────────┘  │</w:t>
      </w:r>
    </w:p>
    <w:p w14:paraId="690B630E"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            </w:t>
      </w:r>
      <w:r>
        <w:rPr>
          <w:rFonts w:ascii="Consolas" w:hAnsi="Consolas"/>
          <w:color w:val="222222"/>
          <w:sz w:val="18"/>
          <w:szCs w:val="18"/>
        </w:rPr>
        <w:t xml:space="preserve">                                         │</w:t>
      </w:r>
    </w:p>
    <w:p w14:paraId="74E4117C"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Let's Encrypt SSL                                         │</w:t>
      </w:r>
    </w:p>
    <w:p w14:paraId="6C7FB67C"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w:t>
      </w:r>
    </w:p>
    <w:p w14:paraId="7A88975F"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p>
    <w:p w14:paraId="6524201B"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w:t>
      </w:r>
    </w:p>
    <w:p w14:paraId="35F08ABE"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ENVIRONNEMENT TEST (Docker local)              │</w:t>
      </w:r>
    </w:p>
    <w:p w14:paraId="68077A2E"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w:t>
      </w:r>
    </w:p>
    <w:p w14:paraId="01E72AC7"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  │</w:t>
      </w:r>
    </w:p>
    <w:p w14:paraId="1C60D5A2"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app (PHP 8.3+Apache)│───</w:t>
      </w:r>
      <w:r>
        <w:rPr>
          <w:rFonts w:ascii="Cambria Math" w:hAnsi="Cambria Math" w:cs="Cambria Math"/>
          <w:color w:val="222222"/>
          <w:sz w:val="18"/>
          <w:szCs w:val="18"/>
        </w:rPr>
        <w:t>▶</w:t>
      </w:r>
      <w:r>
        <w:rPr>
          <w:rFonts w:ascii="Consolas" w:hAnsi="Consolas" w:cs="Consolas"/>
          <w:color w:val="222222"/>
          <w:sz w:val="18"/>
          <w:szCs w:val="18"/>
        </w:rPr>
        <w:t>│</w:t>
      </w:r>
      <w:r>
        <w:rPr>
          <w:rFonts w:ascii="Consolas" w:hAnsi="Consolas"/>
          <w:color w:val="222222"/>
          <w:sz w:val="18"/>
          <w:szCs w:val="18"/>
        </w:rPr>
        <w:t xml:space="preserve">  db (MySQL 8.0)          │  │</w:t>
      </w:r>
    </w:p>
    <w:p w14:paraId="49F06A51"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  port 8080:80   </w:t>
      </w:r>
      <w:r>
        <w:rPr>
          <w:rFonts w:ascii="Consolas" w:hAnsi="Consolas"/>
          <w:color w:val="222222"/>
          <w:sz w:val="18"/>
          <w:szCs w:val="18"/>
        </w:rPr>
        <w:t xml:space="preserve">     │    │  volume persistant        │  │</w:t>
      </w:r>
    </w:p>
    <w:p w14:paraId="272B7454"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  │</w:t>
      </w:r>
    </w:p>
    <w:p w14:paraId="491A7842"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w:t>
      </w:r>
    </w:p>
    <w:p w14:paraId="1784493B"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p>
    <w:p w14:paraId="48FA1A53"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Application Android (séparée)</w:t>
      </w:r>
    </w:p>
    <w:p w14:paraId="3DD0BD57"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 API REST (JSON / Bearer Token)</w:t>
      </w:r>
    </w:p>
    <w:p w14:paraId="0BFC8E9F"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cesizen.fr/api/...</w:t>
      </w:r>
    </w:p>
    <w:p w14:paraId="72F81F55" w14:textId="77777777" w:rsidR="0057775A" w:rsidRDefault="0057775A">
      <w:pPr>
        <w:pStyle w:val="Titre2"/>
        <w:rPr>
          <w:rFonts w:ascii="Calibri" w:eastAsia="Times New Roman" w:hAnsi="Calibri" w:cs="Calibri"/>
        </w:rPr>
      </w:pPr>
      <w:r>
        <w:rPr>
          <w:rFonts w:ascii="Calibri" w:eastAsia="Times New Roman" w:hAnsi="Calibri" w:cs="Calibri"/>
        </w:rPr>
        <w:t>2.3 Stratégie de versioning</w:t>
      </w:r>
    </w:p>
    <w:p w14:paraId="33D6FB36"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Le projet utilise </w:t>
      </w:r>
      <w:r>
        <w:rPr>
          <w:rStyle w:val="lev"/>
          <w:rFonts w:ascii="Calibri" w:hAnsi="Calibri" w:cs="Calibri"/>
          <w:color w:val="222222"/>
          <w:sz w:val="22"/>
          <w:szCs w:val="22"/>
        </w:rPr>
        <w:t>Git + GitHub</w:t>
      </w:r>
      <w:r>
        <w:rPr>
          <w:rFonts w:ascii="Calibri" w:hAnsi="Calibri" w:cs="Calibri"/>
          <w:color w:val="222222"/>
          <w:sz w:val="22"/>
          <w:szCs w:val="22"/>
        </w:rPr>
        <w:t xml:space="preserve"> avec un workflow simplifié inspiré de Git Flow :</w:t>
      </w:r>
    </w:p>
    <w:tbl>
      <w:tblPr>
        <w:tblW w:w="5000" w:type="pct"/>
        <w:tblCellMar>
          <w:top w:w="15" w:type="dxa"/>
          <w:left w:w="15" w:type="dxa"/>
          <w:bottom w:w="15" w:type="dxa"/>
          <w:right w:w="15" w:type="dxa"/>
        </w:tblCellMar>
        <w:tblLook w:val="04A0" w:firstRow="1" w:lastRow="0" w:firstColumn="1" w:lastColumn="0" w:noHBand="0" w:noVBand="1"/>
      </w:tblPr>
      <w:tblGrid>
        <w:gridCol w:w="1269"/>
        <w:gridCol w:w="3859"/>
        <w:gridCol w:w="3944"/>
      </w:tblGrid>
      <w:tr w:rsidR="00000000" w14:paraId="50C5C443" w14:textId="77777777">
        <w:tc>
          <w:tcPr>
            <w:tcW w:w="0" w:type="auto"/>
            <w:shd w:val="clear" w:color="auto" w:fill="1A3A5C"/>
            <w:tcMar>
              <w:top w:w="120" w:type="dxa"/>
              <w:left w:w="160" w:type="dxa"/>
              <w:bottom w:w="120" w:type="dxa"/>
              <w:right w:w="160" w:type="dxa"/>
            </w:tcMar>
            <w:vAlign w:val="center"/>
            <w:hideMark/>
          </w:tcPr>
          <w:p w14:paraId="59701FDB"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Branche</w:t>
            </w:r>
          </w:p>
        </w:tc>
        <w:tc>
          <w:tcPr>
            <w:tcW w:w="0" w:type="auto"/>
            <w:shd w:val="clear" w:color="auto" w:fill="1A3A5C"/>
            <w:tcMar>
              <w:top w:w="120" w:type="dxa"/>
              <w:left w:w="160" w:type="dxa"/>
              <w:bottom w:w="120" w:type="dxa"/>
              <w:right w:w="160" w:type="dxa"/>
            </w:tcMar>
            <w:vAlign w:val="center"/>
            <w:hideMark/>
          </w:tcPr>
          <w:p w14:paraId="3D82FB36"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w:t>
            </w:r>
          </w:p>
        </w:tc>
        <w:tc>
          <w:tcPr>
            <w:tcW w:w="0" w:type="auto"/>
            <w:shd w:val="clear" w:color="auto" w:fill="1A3A5C"/>
            <w:tcMar>
              <w:top w:w="120" w:type="dxa"/>
              <w:left w:w="160" w:type="dxa"/>
              <w:bottom w:w="120" w:type="dxa"/>
              <w:right w:w="160" w:type="dxa"/>
            </w:tcMar>
            <w:vAlign w:val="center"/>
            <w:hideMark/>
          </w:tcPr>
          <w:p w14:paraId="64EC1A9C"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Protections</w:t>
            </w:r>
          </w:p>
        </w:tc>
      </w:tr>
      <w:tr w:rsidR="00000000" w14:paraId="69298A9E"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E072644" w14:textId="77777777" w:rsidR="0057775A" w:rsidRDefault="0057775A">
            <w:pPr>
              <w:spacing w:before="200" w:after="200"/>
              <w:rPr>
                <w:rFonts w:ascii="Calibri" w:eastAsia="Times New Roman" w:hAnsi="Calibri" w:cs="Calibri"/>
                <w:color w:val="222222"/>
                <w:sz w:val="20"/>
                <w:szCs w:val="20"/>
              </w:rPr>
            </w:pPr>
            <w:r>
              <w:rPr>
                <w:rStyle w:val="CodeHTML"/>
                <w:color w:val="222222"/>
              </w:rPr>
              <w:t>main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353D61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Code stable, livrable en production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248427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Merge uniquement via Pull Request validée</w:t>
            </w:r>
          </w:p>
        </w:tc>
      </w:tr>
      <w:tr w:rsidR="00000000" w14:paraId="7A0566D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9B7CEA0" w14:textId="77777777" w:rsidR="0057775A" w:rsidRDefault="0057775A">
            <w:pPr>
              <w:spacing w:before="200" w:after="200"/>
              <w:rPr>
                <w:rFonts w:ascii="Calibri" w:eastAsia="Times New Roman" w:hAnsi="Calibri" w:cs="Calibri"/>
                <w:color w:val="222222"/>
                <w:sz w:val="20"/>
                <w:szCs w:val="20"/>
              </w:rPr>
            </w:pPr>
            <w:r>
              <w:rPr>
                <w:rStyle w:val="CodeHTML"/>
                <w:color w:val="222222"/>
              </w:rPr>
              <w:t>develop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B7EBA4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Intégration continue des développements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7BDDE4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Les tests CI doivent passer</w:t>
            </w:r>
          </w:p>
        </w:tc>
      </w:tr>
      <w:tr w:rsidR="00000000" w14:paraId="6CF59FD5"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C473B85" w14:textId="77777777" w:rsidR="0057775A" w:rsidRDefault="0057775A">
            <w:pPr>
              <w:spacing w:before="200" w:after="200"/>
              <w:rPr>
                <w:rFonts w:ascii="Calibri" w:eastAsia="Times New Roman" w:hAnsi="Calibri" w:cs="Calibri"/>
                <w:color w:val="222222"/>
                <w:sz w:val="20"/>
                <w:szCs w:val="20"/>
              </w:rPr>
            </w:pPr>
            <w:r>
              <w:rPr>
                <w:rStyle w:val="CodeHTML"/>
                <w:color w:val="222222"/>
              </w:rPr>
              <w:t>feature/*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3C3291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Développement d'une fonctionnalité isolée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10B638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Créée depuis develop, mergée dans develop</w:t>
            </w:r>
          </w:p>
        </w:tc>
      </w:tr>
    </w:tbl>
    <w:p w14:paraId="2601A943" w14:textId="77777777" w:rsidR="0057775A" w:rsidRDefault="0057775A">
      <w:pPr>
        <w:pStyle w:val="Titre3"/>
        <w:rPr>
          <w:rFonts w:ascii="Calibri" w:eastAsia="Times New Roman" w:hAnsi="Calibri" w:cs="Calibri"/>
        </w:rPr>
      </w:pPr>
      <w:r>
        <w:rPr>
          <w:rFonts w:ascii="Calibri" w:eastAsia="Times New Roman" w:hAnsi="Calibri" w:cs="Calibri"/>
        </w:rPr>
        <w:t>Conventions de commit (Conventional Commits)</w:t>
      </w:r>
    </w:p>
    <w:tbl>
      <w:tblPr>
        <w:tblW w:w="5000" w:type="pct"/>
        <w:tblCellMar>
          <w:top w:w="15" w:type="dxa"/>
          <w:left w:w="15" w:type="dxa"/>
          <w:bottom w:w="15" w:type="dxa"/>
          <w:right w:w="15" w:type="dxa"/>
        </w:tblCellMar>
        <w:tblLook w:val="04A0" w:firstRow="1" w:lastRow="0" w:firstColumn="1" w:lastColumn="0" w:noHBand="0" w:noVBand="1"/>
      </w:tblPr>
      <w:tblGrid>
        <w:gridCol w:w="1018"/>
        <w:gridCol w:w="2872"/>
        <w:gridCol w:w="5182"/>
      </w:tblGrid>
      <w:tr w:rsidR="00000000" w14:paraId="13760E39" w14:textId="77777777">
        <w:tc>
          <w:tcPr>
            <w:tcW w:w="0" w:type="auto"/>
            <w:shd w:val="clear" w:color="auto" w:fill="1A3A5C"/>
            <w:tcMar>
              <w:top w:w="120" w:type="dxa"/>
              <w:left w:w="160" w:type="dxa"/>
              <w:bottom w:w="120" w:type="dxa"/>
              <w:right w:w="160" w:type="dxa"/>
            </w:tcMar>
            <w:vAlign w:val="center"/>
            <w:hideMark/>
          </w:tcPr>
          <w:p w14:paraId="28C744FC"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Préfixe</w:t>
            </w:r>
          </w:p>
        </w:tc>
        <w:tc>
          <w:tcPr>
            <w:tcW w:w="0" w:type="auto"/>
            <w:shd w:val="clear" w:color="auto" w:fill="1A3A5C"/>
            <w:tcMar>
              <w:top w:w="120" w:type="dxa"/>
              <w:left w:w="160" w:type="dxa"/>
              <w:bottom w:w="120" w:type="dxa"/>
              <w:right w:w="160" w:type="dxa"/>
            </w:tcMar>
            <w:vAlign w:val="center"/>
            <w:hideMark/>
          </w:tcPr>
          <w:p w14:paraId="7FAE429F"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Usage</w:t>
            </w:r>
          </w:p>
        </w:tc>
        <w:tc>
          <w:tcPr>
            <w:tcW w:w="0" w:type="auto"/>
            <w:shd w:val="clear" w:color="auto" w:fill="1A3A5C"/>
            <w:tcMar>
              <w:top w:w="120" w:type="dxa"/>
              <w:left w:w="160" w:type="dxa"/>
              <w:bottom w:w="120" w:type="dxa"/>
              <w:right w:w="160" w:type="dxa"/>
            </w:tcMar>
            <w:vAlign w:val="center"/>
            <w:hideMark/>
          </w:tcPr>
          <w:p w14:paraId="5B3ECE1D"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Exemple</w:t>
            </w:r>
          </w:p>
        </w:tc>
      </w:tr>
      <w:tr w:rsidR="00000000" w14:paraId="4211640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30C5276" w14:textId="77777777" w:rsidR="0057775A" w:rsidRDefault="0057775A">
            <w:pPr>
              <w:spacing w:before="200" w:after="200"/>
              <w:rPr>
                <w:rFonts w:ascii="Calibri" w:eastAsia="Times New Roman" w:hAnsi="Calibri" w:cs="Calibri"/>
                <w:color w:val="222222"/>
                <w:sz w:val="20"/>
                <w:szCs w:val="20"/>
              </w:rPr>
            </w:pPr>
            <w:r>
              <w:rPr>
                <w:rStyle w:val="CodeHTML"/>
                <w:color w:val="222222"/>
              </w:rPr>
              <w:t>feat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AC443B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Nouvelle fonctionnalité</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666D54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feat(auth): ajouter la réinitialisation de mot de passe</w:t>
            </w:r>
          </w:p>
        </w:tc>
      </w:tr>
      <w:tr w:rsidR="00000000" w14:paraId="4546BBC5"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0365853" w14:textId="77777777" w:rsidR="0057775A" w:rsidRDefault="0057775A">
            <w:pPr>
              <w:spacing w:before="200" w:after="200"/>
              <w:rPr>
                <w:rFonts w:ascii="Calibri" w:eastAsia="Times New Roman" w:hAnsi="Calibri" w:cs="Calibri"/>
                <w:color w:val="222222"/>
                <w:sz w:val="20"/>
                <w:szCs w:val="20"/>
              </w:rPr>
            </w:pPr>
            <w:r>
              <w:rPr>
                <w:rStyle w:val="CodeHTML"/>
                <w:color w:val="222222"/>
              </w:rPr>
              <w:t>fix</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FE7397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Correction de bug</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493CDB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fix(login): corriger l'erreur 500 après 3 tentatives</w:t>
            </w:r>
          </w:p>
        </w:tc>
      </w:tr>
      <w:tr w:rsidR="00000000" w14:paraId="20BF4872"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59E3E72" w14:textId="77777777" w:rsidR="0057775A" w:rsidRDefault="0057775A">
            <w:pPr>
              <w:spacing w:before="200" w:after="200"/>
              <w:rPr>
                <w:rFonts w:ascii="Calibri" w:eastAsia="Times New Roman" w:hAnsi="Calibri" w:cs="Calibri"/>
                <w:color w:val="222222"/>
                <w:sz w:val="20"/>
                <w:szCs w:val="20"/>
              </w:rPr>
            </w:pPr>
            <w:r>
              <w:rPr>
                <w:rStyle w:val="CodeHTML"/>
                <w:color w:val="222222"/>
              </w:rPr>
              <w:t>docs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2CE78F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Documentation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604C9D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docs: mettre à jour le README</w:t>
            </w:r>
          </w:p>
        </w:tc>
      </w:tr>
      <w:tr w:rsidR="00000000" w14:paraId="5213D35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54AF802" w14:textId="77777777" w:rsidR="0057775A" w:rsidRDefault="0057775A">
            <w:pPr>
              <w:spacing w:before="200" w:after="200"/>
              <w:rPr>
                <w:rFonts w:ascii="Calibri" w:eastAsia="Times New Roman" w:hAnsi="Calibri" w:cs="Calibri"/>
                <w:color w:val="222222"/>
                <w:sz w:val="20"/>
                <w:szCs w:val="20"/>
              </w:rPr>
            </w:pPr>
            <w:r>
              <w:rPr>
                <w:rStyle w:val="CodeHTML"/>
                <w:color w:val="222222"/>
              </w:rPr>
              <w:t>test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819403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Ajout/modification de tests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BC14F8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test(breathing): couvrir la sauvegarde de session</w:t>
            </w:r>
          </w:p>
        </w:tc>
      </w:tr>
      <w:tr w:rsidR="00000000" w14:paraId="1A3D77CE"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D9EA0E4" w14:textId="77777777" w:rsidR="0057775A" w:rsidRDefault="0057775A">
            <w:pPr>
              <w:spacing w:before="200" w:after="200"/>
              <w:rPr>
                <w:rFonts w:ascii="Calibri" w:eastAsia="Times New Roman" w:hAnsi="Calibri" w:cs="Calibri"/>
                <w:color w:val="222222"/>
                <w:sz w:val="20"/>
                <w:szCs w:val="20"/>
              </w:rPr>
            </w:pPr>
            <w:r>
              <w:rPr>
                <w:rStyle w:val="CodeHTML"/>
                <w:color w:val="222222"/>
              </w:rPr>
              <w:t>ci</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98F3C3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Configuration CI/CD</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7051D2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ci: ajouter le build Docker dans le pipeline</w:t>
            </w:r>
          </w:p>
        </w:tc>
      </w:tr>
      <w:tr w:rsidR="00000000" w14:paraId="542F8DA5"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329EAAF" w14:textId="77777777" w:rsidR="0057775A" w:rsidRDefault="0057775A">
            <w:pPr>
              <w:spacing w:before="200" w:after="200"/>
              <w:rPr>
                <w:rFonts w:ascii="Calibri" w:eastAsia="Times New Roman" w:hAnsi="Calibri" w:cs="Calibri"/>
                <w:color w:val="222222"/>
                <w:sz w:val="20"/>
                <w:szCs w:val="20"/>
              </w:rPr>
            </w:pPr>
            <w:r>
              <w:rPr>
                <w:rStyle w:val="CodeHTML"/>
                <w:color w:val="222222"/>
              </w:rPr>
              <w:t>chore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A1D150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Maintenance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8BCF5D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chore: mettre à jour Laravel 13.x</w:t>
            </w:r>
          </w:p>
        </w:tc>
      </w:tr>
    </w:tbl>
    <w:p w14:paraId="3F59E5A8" w14:textId="77777777" w:rsidR="0057775A" w:rsidRDefault="0057775A">
      <w:pPr>
        <w:pStyle w:val="Titre3"/>
        <w:rPr>
          <w:rFonts w:ascii="Calibri" w:eastAsia="Times New Roman" w:hAnsi="Calibri" w:cs="Calibri"/>
        </w:rPr>
      </w:pPr>
      <w:r>
        <w:rPr>
          <w:rFonts w:ascii="Calibri" w:eastAsia="Times New Roman" w:hAnsi="Calibri" w:cs="Calibri"/>
        </w:rPr>
        <w:t>Tags de version (Semantic Versioning)</w:t>
      </w:r>
    </w:p>
    <w:p w14:paraId="76CC3B64"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Les versions suivent le format </w:t>
      </w:r>
      <w:r>
        <w:rPr>
          <w:rStyle w:val="CodeHTML"/>
          <w:color w:val="222222"/>
        </w:rPr>
        <w:t>v{MAJEUR}.{MINEUR}.{CORRECTIF}</w:t>
      </w:r>
      <w:r>
        <w:rPr>
          <w:rFonts w:ascii="Calibri" w:hAnsi="Calibri" w:cs="Calibri"/>
          <w:color w:val="222222"/>
          <w:sz w:val="22"/>
          <w:szCs w:val="22"/>
        </w:rPr>
        <w:t xml:space="preserve"> :</w:t>
      </w:r>
    </w:p>
    <w:p w14:paraId="140F519C" w14:textId="77777777" w:rsidR="0057775A" w:rsidRDefault="0057775A">
      <w:pPr>
        <w:numPr>
          <w:ilvl w:val="0"/>
          <w:numId w:val="4"/>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v1.0.0</w:t>
      </w:r>
      <w:r>
        <w:rPr>
          <w:rFonts w:ascii="Calibri" w:eastAsia="Times New Roman" w:hAnsi="Calibri" w:cs="Calibri"/>
          <w:color w:val="222222"/>
          <w:sz w:val="22"/>
          <w:szCs w:val="22"/>
        </w:rPr>
        <w:t xml:space="preserve"> — Livraison initiale (authentification + information + respiration)</w:t>
      </w:r>
    </w:p>
    <w:p w14:paraId="2ABA7EE7" w14:textId="77777777" w:rsidR="0057775A" w:rsidRDefault="0057775A">
      <w:pPr>
        <w:numPr>
          <w:ilvl w:val="0"/>
          <w:numId w:val="4"/>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v1.1.0</w:t>
      </w:r>
      <w:r>
        <w:rPr>
          <w:rFonts w:ascii="Calibri" w:eastAsia="Times New Roman" w:hAnsi="Calibri" w:cs="Calibri"/>
          <w:color w:val="222222"/>
          <w:sz w:val="22"/>
          <w:szCs w:val="22"/>
        </w:rPr>
        <w:t xml:space="preserve"> — Nouvelle fonctionnalité mineure (ex : historique de sessions)</w:t>
      </w:r>
    </w:p>
    <w:p w14:paraId="4FA3245B" w14:textId="77777777" w:rsidR="0057775A" w:rsidRDefault="0057775A">
      <w:pPr>
        <w:numPr>
          <w:ilvl w:val="0"/>
          <w:numId w:val="4"/>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v1.0.1</w:t>
      </w:r>
      <w:r>
        <w:rPr>
          <w:rFonts w:ascii="Calibri" w:eastAsia="Times New Roman" w:hAnsi="Calibri" w:cs="Calibri"/>
          <w:color w:val="222222"/>
          <w:sz w:val="22"/>
          <w:szCs w:val="22"/>
        </w:rPr>
        <w:t xml:space="preserve"> — Correctif de sécurité ou bug</w:t>
      </w:r>
    </w:p>
    <w:p w14:paraId="40B698FD" w14:textId="77777777" w:rsidR="0057775A" w:rsidRDefault="0057775A">
      <w:pPr>
        <w:pStyle w:val="Titre2"/>
        <w:rPr>
          <w:rFonts w:ascii="Calibri" w:eastAsia="Times New Roman" w:hAnsi="Calibri" w:cs="Calibri"/>
        </w:rPr>
      </w:pPr>
      <w:r>
        <w:rPr>
          <w:rFonts w:ascii="Calibri" w:eastAsia="Times New Roman" w:hAnsi="Calibri" w:cs="Calibri"/>
        </w:rPr>
        <w:t>2.4 Pipeline CI/CD GitHub Actions</w:t>
      </w:r>
    </w:p>
    <w:p w14:paraId="38180B43"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À chaque push sur </w:t>
      </w:r>
      <w:r>
        <w:rPr>
          <w:rStyle w:val="CodeHTML"/>
          <w:color w:val="222222"/>
        </w:rPr>
        <w:t>main</w:t>
      </w:r>
      <w:r>
        <w:rPr>
          <w:rFonts w:ascii="Calibri" w:hAnsi="Calibri" w:cs="Calibri"/>
          <w:color w:val="222222"/>
          <w:sz w:val="22"/>
          <w:szCs w:val="22"/>
        </w:rPr>
        <w:t xml:space="preserve"> ou </w:t>
      </w:r>
      <w:r>
        <w:rPr>
          <w:rStyle w:val="CodeHTML"/>
          <w:color w:val="222222"/>
        </w:rPr>
        <w:t>develop</w:t>
      </w:r>
      <w:r>
        <w:rPr>
          <w:rFonts w:ascii="Calibri" w:hAnsi="Calibri" w:cs="Calibri"/>
          <w:color w:val="222222"/>
          <w:sz w:val="22"/>
          <w:szCs w:val="22"/>
        </w:rPr>
        <w:t>, le pipeline s'exécute automatiquement en deux étapes séquentielles :</w:t>
      </w:r>
    </w:p>
    <w:p w14:paraId="0D74CBA8"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p>
    <w:p w14:paraId="54B595FD"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Push sur GitHub</w:t>
      </w:r>
    </w:p>
    <w:p w14:paraId="55480052"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46413BD4"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4FA11F63"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w:t>
      </w:r>
    </w:p>
    <w:p w14:paraId="733DFDF7"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JOB 1 — Tests Pest (ubuntu-latest)                     │</w:t>
      </w:r>
    </w:p>
    <w:p w14:paraId="2C44E73D"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1. Checkout du code                                    │</w:t>
      </w:r>
    </w:p>
    <w:p w14:paraId="6A67E866"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2. Installation PHP 8.3 + extensions                   │</w:t>
      </w:r>
    </w:p>
    <w:p w14:paraId="2F4B77B5"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3. Cache des dépendances Composer                      │</w:t>
      </w:r>
    </w:p>
    <w:p w14:paraId="7D3C2EBF"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4. composer install                   </w:t>
      </w:r>
      <w:r>
        <w:rPr>
          <w:rFonts w:ascii="Consolas" w:hAnsi="Consolas"/>
          <w:color w:val="222222"/>
          <w:sz w:val="18"/>
          <w:szCs w:val="18"/>
        </w:rPr>
        <w:t xml:space="preserve">                 │</w:t>
      </w:r>
    </w:p>
    <w:p w14:paraId="08DA46FB"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5. cp .env.example .env &amp;&amp; php artisan key:generate   │</w:t>
      </w:r>
    </w:p>
    <w:p w14:paraId="38E1CCBF"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6. composer test → 44 tests, SQLite en mémoire         │</w:t>
      </w:r>
    </w:p>
    <w:p w14:paraId="497892C1"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r>
        <w:rPr>
          <w:rFonts w:ascii="Segoe UI Emoji" w:hAnsi="Segoe UI Emoji" w:cs="Segoe UI Emoji"/>
          <w:color w:val="222222"/>
          <w:sz w:val="18"/>
          <w:szCs w:val="18"/>
        </w:rPr>
        <w:t>✅</w:t>
      </w:r>
      <w:r>
        <w:rPr>
          <w:rFonts w:ascii="Consolas" w:hAnsi="Consolas"/>
          <w:color w:val="222222"/>
          <w:sz w:val="18"/>
          <w:szCs w:val="18"/>
        </w:rPr>
        <w:t xml:space="preserve"> </w:t>
      </w:r>
      <w:r>
        <w:rPr>
          <w:rFonts w:ascii="Consolas" w:hAnsi="Consolas" w:cs="Consolas"/>
          <w:color w:val="222222"/>
          <w:sz w:val="18"/>
          <w:szCs w:val="18"/>
        </w:rPr>
        <w:t>──────────────────────────────┘</w:t>
      </w:r>
    </w:p>
    <w:p w14:paraId="31A2C803"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4CDFE305"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 (seulement si tests OK)</w:t>
      </w:r>
    </w:p>
    <w:p w14:paraId="44151F0B"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w:t>
      </w:r>
    </w:p>
    <w:p w14:paraId="7954B5DF"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JOB 2 — Build Docker (ubuntu-latest)                   │</w:t>
      </w:r>
    </w:p>
    <w:p w14:paraId="41D213CA"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1. Checkout du code                                    │</w:t>
      </w:r>
    </w:p>
    <w:p w14:paraId="334DF5E3"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2. docker build -t cesizen:{SHA_COMMIT} . </w:t>
      </w:r>
      <w:r>
        <w:rPr>
          <w:rFonts w:ascii="Consolas" w:hAnsi="Consolas"/>
          <w:color w:val="222222"/>
          <w:sz w:val="18"/>
          <w:szCs w:val="18"/>
        </w:rPr>
        <w:t xml:space="preserve">             │</w:t>
      </w:r>
    </w:p>
    <w:p w14:paraId="50DEE692"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 PHP 8.3 Apache + Node 20 + Vite build             │</w:t>
      </w:r>
    </w:p>
    <w:p w14:paraId="12405877"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r>
        <w:rPr>
          <w:rFonts w:ascii="Segoe UI Emoji" w:hAnsi="Segoe UI Emoji" w:cs="Segoe UI Emoji"/>
          <w:color w:val="222222"/>
          <w:sz w:val="18"/>
          <w:szCs w:val="18"/>
        </w:rPr>
        <w:t>✅</w:t>
      </w:r>
      <w:r>
        <w:rPr>
          <w:rFonts w:ascii="Consolas" w:hAnsi="Consolas"/>
          <w:color w:val="222222"/>
          <w:sz w:val="18"/>
          <w:szCs w:val="18"/>
        </w:rPr>
        <w:t xml:space="preserve"> </w:t>
      </w:r>
      <w:r>
        <w:rPr>
          <w:rFonts w:ascii="Consolas" w:hAnsi="Consolas" w:cs="Consolas"/>
          <w:color w:val="222222"/>
          <w:sz w:val="18"/>
          <w:szCs w:val="18"/>
        </w:rPr>
        <w:t>──────────────────────────────┘</w:t>
      </w:r>
    </w:p>
    <w:p w14:paraId="498E9683" w14:textId="77777777" w:rsidR="0057775A" w:rsidRDefault="0057775A">
      <w:pPr>
        <w:shd w:val="clear" w:color="auto" w:fill="D4EDDA"/>
        <w:divId w:val="1371104015"/>
        <w:rPr>
          <w:rFonts w:ascii="Calibri" w:eastAsia="Times New Roman" w:hAnsi="Calibri" w:cs="Calibri"/>
          <w:color w:val="222222"/>
          <w:sz w:val="22"/>
          <w:szCs w:val="22"/>
        </w:rPr>
      </w:pPr>
      <w:r>
        <w:rPr>
          <w:rStyle w:val="lev"/>
          <w:rFonts w:ascii="Calibri" w:eastAsia="Times New Roman" w:hAnsi="Calibri" w:cs="Calibri"/>
          <w:color w:val="222222"/>
          <w:sz w:val="22"/>
          <w:szCs w:val="22"/>
        </w:rPr>
        <w:t>Avantage :</w:t>
      </w:r>
      <w:r>
        <w:rPr>
          <w:rFonts w:ascii="Calibri" w:eastAsia="Times New Roman" w:hAnsi="Calibri" w:cs="Calibri"/>
          <w:color w:val="222222"/>
          <w:sz w:val="22"/>
          <w:szCs w:val="22"/>
        </w:rPr>
        <w:t xml:space="preserve"> si les tests échouent, l'image Docker n'est pas construite. L'équipe est notifiée immédiatement par e-mail GitHub. Aucun code cassé ne peut atteindre l'environnement de test. </w:t>
      </w:r>
    </w:p>
    <w:p w14:paraId="7E30EBCA" w14:textId="77777777" w:rsidR="0057775A" w:rsidRDefault="0057775A">
      <w:pPr>
        <w:pStyle w:val="Titre2"/>
        <w:rPr>
          <w:rFonts w:ascii="Calibri" w:eastAsia="Times New Roman" w:hAnsi="Calibri" w:cs="Calibri"/>
        </w:rPr>
      </w:pPr>
      <w:r>
        <w:rPr>
          <w:rFonts w:ascii="Calibri" w:eastAsia="Times New Roman" w:hAnsi="Calibri" w:cs="Calibri"/>
        </w:rPr>
        <w:t>2.5 Configuration Docker — environnement de test</w:t>
      </w:r>
    </w:p>
    <w:p w14:paraId="35D29A2C"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L'environnement de test est lancé en une seule commande : </w:t>
      </w:r>
      <w:r>
        <w:rPr>
          <w:rStyle w:val="CodeHTML"/>
          <w:color w:val="222222"/>
        </w:rPr>
        <w:t>make up</w:t>
      </w:r>
    </w:p>
    <w:tbl>
      <w:tblPr>
        <w:tblW w:w="5000" w:type="pct"/>
        <w:tblCellMar>
          <w:top w:w="15" w:type="dxa"/>
          <w:left w:w="15" w:type="dxa"/>
          <w:bottom w:w="15" w:type="dxa"/>
          <w:right w:w="15" w:type="dxa"/>
        </w:tblCellMar>
        <w:tblLook w:val="04A0" w:firstRow="1" w:lastRow="0" w:firstColumn="1" w:lastColumn="0" w:noHBand="0" w:noVBand="1"/>
      </w:tblPr>
      <w:tblGrid>
        <w:gridCol w:w="1818"/>
        <w:gridCol w:w="7254"/>
      </w:tblGrid>
      <w:tr w:rsidR="00000000" w14:paraId="5912167E" w14:textId="77777777">
        <w:tc>
          <w:tcPr>
            <w:tcW w:w="0" w:type="auto"/>
            <w:shd w:val="clear" w:color="auto" w:fill="1A3A5C"/>
            <w:tcMar>
              <w:top w:w="120" w:type="dxa"/>
              <w:left w:w="160" w:type="dxa"/>
              <w:bottom w:w="120" w:type="dxa"/>
              <w:right w:w="160" w:type="dxa"/>
            </w:tcMar>
            <w:vAlign w:val="center"/>
            <w:hideMark/>
          </w:tcPr>
          <w:p w14:paraId="6B715223"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Commande</w:t>
            </w:r>
          </w:p>
        </w:tc>
        <w:tc>
          <w:tcPr>
            <w:tcW w:w="0" w:type="auto"/>
            <w:shd w:val="clear" w:color="auto" w:fill="1A3A5C"/>
            <w:tcMar>
              <w:top w:w="120" w:type="dxa"/>
              <w:left w:w="160" w:type="dxa"/>
              <w:bottom w:w="120" w:type="dxa"/>
              <w:right w:w="160" w:type="dxa"/>
            </w:tcMar>
            <w:vAlign w:val="center"/>
            <w:hideMark/>
          </w:tcPr>
          <w:p w14:paraId="756905D8"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r>
      <w:tr w:rsidR="00000000" w14:paraId="3DA7AFB9"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5F5D6B0" w14:textId="77777777" w:rsidR="0057775A" w:rsidRDefault="0057775A">
            <w:pPr>
              <w:spacing w:before="200" w:after="200"/>
              <w:rPr>
                <w:rFonts w:ascii="Calibri" w:eastAsia="Times New Roman" w:hAnsi="Calibri" w:cs="Calibri"/>
                <w:color w:val="222222"/>
                <w:sz w:val="20"/>
                <w:szCs w:val="20"/>
              </w:rPr>
            </w:pPr>
            <w:r>
              <w:rPr>
                <w:rStyle w:val="CodeHTML"/>
                <w:color w:val="222222"/>
              </w:rPr>
              <w:t>make up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339DB8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Build de l'image + démarrage de l'app et de la base de données</w:t>
            </w:r>
          </w:p>
        </w:tc>
      </w:tr>
      <w:tr w:rsidR="00000000" w14:paraId="36DB7F0D"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50D1257" w14:textId="77777777" w:rsidR="0057775A" w:rsidRDefault="0057775A">
            <w:pPr>
              <w:spacing w:before="200" w:after="200"/>
              <w:rPr>
                <w:rFonts w:ascii="Calibri" w:eastAsia="Times New Roman" w:hAnsi="Calibri" w:cs="Calibri"/>
                <w:color w:val="222222"/>
                <w:sz w:val="20"/>
                <w:szCs w:val="20"/>
              </w:rPr>
            </w:pPr>
            <w:r>
              <w:rPr>
                <w:rStyle w:val="CodeHTML"/>
                <w:color w:val="222222"/>
              </w:rPr>
              <w:t>make seed</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1856E0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Migrations + insertion des données de démo</w:t>
            </w:r>
          </w:p>
        </w:tc>
      </w:tr>
      <w:tr w:rsidR="00000000" w14:paraId="199241B9"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DA5F482" w14:textId="77777777" w:rsidR="0057775A" w:rsidRDefault="0057775A">
            <w:pPr>
              <w:spacing w:before="200" w:after="200"/>
              <w:rPr>
                <w:rFonts w:ascii="Calibri" w:eastAsia="Times New Roman" w:hAnsi="Calibri" w:cs="Calibri"/>
                <w:color w:val="222222"/>
                <w:sz w:val="20"/>
                <w:szCs w:val="20"/>
              </w:rPr>
            </w:pPr>
            <w:r>
              <w:rPr>
                <w:rStyle w:val="CodeHTML"/>
                <w:color w:val="222222"/>
              </w:rPr>
              <w:t>make logs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2A1F07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Affichage des logs en direct</w:t>
            </w:r>
          </w:p>
        </w:tc>
      </w:tr>
      <w:tr w:rsidR="00000000" w14:paraId="3D98357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AF016CD" w14:textId="77777777" w:rsidR="0057775A" w:rsidRDefault="0057775A">
            <w:pPr>
              <w:spacing w:before="200" w:after="200"/>
              <w:rPr>
                <w:rFonts w:ascii="Calibri" w:eastAsia="Times New Roman" w:hAnsi="Calibri" w:cs="Calibri"/>
                <w:color w:val="222222"/>
                <w:sz w:val="20"/>
                <w:szCs w:val="20"/>
              </w:rPr>
            </w:pPr>
            <w:r>
              <w:rPr>
                <w:rStyle w:val="CodeHTML"/>
                <w:color w:val="222222"/>
              </w:rPr>
              <w:t>make down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7A7709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Arrêt de l'environnement</w:t>
            </w:r>
          </w:p>
        </w:tc>
      </w:tr>
      <w:tr w:rsidR="00000000" w14:paraId="096D72EE"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346F3F0" w14:textId="77777777" w:rsidR="0057775A" w:rsidRDefault="0057775A">
            <w:pPr>
              <w:spacing w:before="200" w:after="200"/>
              <w:rPr>
                <w:rFonts w:ascii="Calibri" w:eastAsia="Times New Roman" w:hAnsi="Calibri" w:cs="Calibri"/>
                <w:color w:val="222222"/>
                <w:sz w:val="20"/>
                <w:szCs w:val="20"/>
              </w:rPr>
            </w:pPr>
            <w:r>
              <w:rPr>
                <w:rStyle w:val="CodeHTML"/>
                <w:color w:val="222222"/>
              </w:rPr>
              <w:t>make reset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409076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Suppression des données et redémarrage propre</w:t>
            </w:r>
          </w:p>
        </w:tc>
      </w:tr>
    </w:tbl>
    <w:p w14:paraId="46DEC1A5"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Le </w:t>
      </w:r>
      <w:r>
        <w:rPr>
          <w:rStyle w:val="CodeHTML"/>
          <w:color w:val="222222"/>
        </w:rPr>
        <w:t>Dockerfile</w:t>
      </w:r>
      <w:r>
        <w:rPr>
          <w:rFonts w:ascii="Calibri" w:hAnsi="Calibri" w:cs="Calibri"/>
          <w:color w:val="222222"/>
          <w:sz w:val="22"/>
          <w:szCs w:val="22"/>
        </w:rPr>
        <w:t xml:space="preserve"> utilise une image PHP 8.3 Apache, installe Node.js 20 pour compiler les assets Tailwind/Vite, Composer pour les dépendances PHP, et un script d'entrée qui exécute automatiquement les migrations au démarrage.</w:t>
      </w:r>
    </w:p>
    <w:p w14:paraId="6AB79EB8" w14:textId="77777777" w:rsidR="0057775A" w:rsidRDefault="0057775A">
      <w:pPr>
        <w:pStyle w:val="Titre2"/>
        <w:rPr>
          <w:rFonts w:ascii="Calibri" w:eastAsia="Times New Roman" w:hAnsi="Calibri" w:cs="Calibri"/>
        </w:rPr>
      </w:pPr>
      <w:r>
        <w:rPr>
          <w:rFonts w:ascii="Calibri" w:eastAsia="Times New Roman" w:hAnsi="Calibri" w:cs="Calibri"/>
        </w:rPr>
        <w:t>2.6 Plan de déploiement étape par étape</w:t>
      </w:r>
    </w:p>
    <w:p w14:paraId="2150F97F" w14:textId="77777777" w:rsidR="0057775A" w:rsidRDefault="0057775A">
      <w:pPr>
        <w:pStyle w:val="Titre3"/>
        <w:rPr>
          <w:rFonts w:ascii="Calibri" w:eastAsia="Times New Roman" w:hAnsi="Calibri" w:cs="Calibri"/>
        </w:rPr>
      </w:pPr>
      <w:r>
        <w:rPr>
          <w:rFonts w:ascii="Calibri" w:eastAsia="Times New Roman" w:hAnsi="Calibri" w:cs="Calibri"/>
        </w:rPr>
        <w:t>Environnement de développement (DEV)</w:t>
      </w:r>
    </w:p>
    <w:p w14:paraId="3A805242" w14:textId="77777777" w:rsidR="0057775A" w:rsidRDefault="0057775A">
      <w:pPr>
        <w:numPr>
          <w:ilvl w:val="0"/>
          <w:numId w:val="5"/>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Cloner le dépôt : </w:t>
      </w:r>
      <w:r>
        <w:rPr>
          <w:rStyle w:val="CodeHTML"/>
          <w:color w:val="222222"/>
        </w:rPr>
        <w:t>git clone https://github.com/louisbeaujoin/cesizen.git</w:t>
      </w:r>
    </w:p>
    <w:p w14:paraId="67E06EA3" w14:textId="77777777" w:rsidR="0057775A" w:rsidRDefault="0057775A">
      <w:pPr>
        <w:numPr>
          <w:ilvl w:val="0"/>
          <w:numId w:val="5"/>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Installer les dépendances : </w:t>
      </w:r>
      <w:r>
        <w:rPr>
          <w:rStyle w:val="CodeHTML"/>
          <w:color w:val="222222"/>
        </w:rPr>
        <w:t>composer install &amp;&amp; npm install</w:t>
      </w:r>
    </w:p>
    <w:p w14:paraId="28015A0E" w14:textId="77777777" w:rsidR="0057775A" w:rsidRDefault="0057775A">
      <w:pPr>
        <w:numPr>
          <w:ilvl w:val="0"/>
          <w:numId w:val="5"/>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Configurer l'environnement : </w:t>
      </w:r>
      <w:r>
        <w:rPr>
          <w:rStyle w:val="CodeHTML"/>
          <w:color w:val="222222"/>
        </w:rPr>
        <w:t>cp .env.example .env &amp;&amp; php artisan key:generate</w:t>
      </w:r>
    </w:p>
    <w:p w14:paraId="56E881B5" w14:textId="77777777" w:rsidR="0057775A" w:rsidRDefault="0057775A">
      <w:pPr>
        <w:numPr>
          <w:ilvl w:val="0"/>
          <w:numId w:val="5"/>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Configurer la base de données dans </w:t>
      </w:r>
      <w:r>
        <w:rPr>
          <w:rStyle w:val="CodeHTML"/>
          <w:color w:val="222222"/>
        </w:rPr>
        <w:t>.env</w:t>
      </w:r>
      <w:r>
        <w:rPr>
          <w:rFonts w:ascii="Calibri" w:eastAsia="Times New Roman" w:hAnsi="Calibri" w:cs="Calibri"/>
          <w:color w:val="222222"/>
          <w:sz w:val="22"/>
          <w:szCs w:val="22"/>
        </w:rPr>
        <w:t xml:space="preserve"> (WAMP MySQL)</w:t>
      </w:r>
    </w:p>
    <w:p w14:paraId="30C4E68E" w14:textId="77777777" w:rsidR="0057775A" w:rsidRDefault="0057775A">
      <w:pPr>
        <w:numPr>
          <w:ilvl w:val="0"/>
          <w:numId w:val="5"/>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Migrer et peupler : </w:t>
      </w:r>
      <w:r>
        <w:rPr>
          <w:rStyle w:val="CodeHTML"/>
          <w:color w:val="222222"/>
        </w:rPr>
        <w:t>php artisan migrate --seed</w:t>
      </w:r>
    </w:p>
    <w:p w14:paraId="0CCD9B59" w14:textId="77777777" w:rsidR="0057775A" w:rsidRDefault="0057775A">
      <w:pPr>
        <w:numPr>
          <w:ilvl w:val="0"/>
          <w:numId w:val="5"/>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Lancer : </w:t>
      </w:r>
      <w:r>
        <w:rPr>
          <w:rStyle w:val="CodeHTML"/>
          <w:color w:val="222222"/>
        </w:rPr>
        <w:t>composer dev</w:t>
      </w:r>
      <w:r>
        <w:rPr>
          <w:rFonts w:ascii="Calibri" w:eastAsia="Times New Roman" w:hAnsi="Calibri" w:cs="Calibri"/>
          <w:color w:val="222222"/>
          <w:sz w:val="22"/>
          <w:szCs w:val="22"/>
        </w:rPr>
        <w:t xml:space="preserve"> (serveur PHP + Vite en parallèle)</w:t>
      </w:r>
    </w:p>
    <w:p w14:paraId="46CD5CEE" w14:textId="77777777" w:rsidR="0057775A" w:rsidRDefault="0057775A">
      <w:pPr>
        <w:pStyle w:val="Titre3"/>
        <w:rPr>
          <w:rFonts w:ascii="Calibri" w:eastAsia="Times New Roman" w:hAnsi="Calibri" w:cs="Calibri"/>
        </w:rPr>
      </w:pPr>
      <w:r>
        <w:rPr>
          <w:rFonts w:ascii="Calibri" w:eastAsia="Times New Roman" w:hAnsi="Calibri" w:cs="Calibri"/>
        </w:rPr>
        <w:t>Environnement de test (TEST — Docker)</w:t>
      </w:r>
    </w:p>
    <w:p w14:paraId="4F72E7C2" w14:textId="77777777" w:rsidR="0057775A" w:rsidRDefault="0057775A">
      <w:pPr>
        <w:numPr>
          <w:ilvl w:val="0"/>
          <w:numId w:val="6"/>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Prérequis : Docker Desktop installé</w:t>
      </w:r>
    </w:p>
    <w:p w14:paraId="0631DA64" w14:textId="77777777" w:rsidR="0057775A" w:rsidRDefault="0057775A">
      <w:pPr>
        <w:numPr>
          <w:ilvl w:val="0"/>
          <w:numId w:val="6"/>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Cloner le dépôt</w:t>
      </w:r>
    </w:p>
    <w:p w14:paraId="4193EACC" w14:textId="77777777" w:rsidR="0057775A" w:rsidRDefault="0057775A">
      <w:pPr>
        <w:numPr>
          <w:ilvl w:val="0"/>
          <w:numId w:val="6"/>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Lancer en une commande : </w:t>
      </w:r>
      <w:r>
        <w:rPr>
          <w:rStyle w:val="CodeHTML"/>
          <w:color w:val="222222"/>
        </w:rPr>
        <w:t>make up</w:t>
      </w:r>
    </w:p>
    <w:p w14:paraId="62A35DFD" w14:textId="77777777" w:rsidR="0057775A" w:rsidRDefault="0057775A">
      <w:pPr>
        <w:numPr>
          <w:ilvl w:val="0"/>
          <w:numId w:val="6"/>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Insérer les données de démo : </w:t>
      </w:r>
      <w:r>
        <w:rPr>
          <w:rStyle w:val="CodeHTML"/>
          <w:color w:val="222222"/>
        </w:rPr>
        <w:t>make seed</w:t>
      </w:r>
    </w:p>
    <w:p w14:paraId="3059907F" w14:textId="77777777" w:rsidR="0057775A" w:rsidRDefault="0057775A">
      <w:pPr>
        <w:numPr>
          <w:ilvl w:val="0"/>
          <w:numId w:val="6"/>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Accéder à l'application : </w:t>
      </w:r>
      <w:r>
        <w:rPr>
          <w:rStyle w:val="CodeHTML"/>
          <w:color w:val="222222"/>
        </w:rPr>
        <w:t>http://localhost:8080</w:t>
      </w:r>
    </w:p>
    <w:p w14:paraId="77092CF4" w14:textId="77777777" w:rsidR="0057775A" w:rsidRDefault="0057775A">
      <w:pPr>
        <w:pStyle w:val="Titre3"/>
        <w:rPr>
          <w:rFonts w:ascii="Calibri" w:eastAsia="Times New Roman" w:hAnsi="Calibri" w:cs="Calibri"/>
        </w:rPr>
      </w:pPr>
      <w:r>
        <w:rPr>
          <w:rFonts w:ascii="Calibri" w:eastAsia="Times New Roman" w:hAnsi="Calibri" w:cs="Calibri"/>
        </w:rPr>
        <w:t>Environnement de production (PROD — théorique)</w:t>
      </w:r>
    </w:p>
    <w:p w14:paraId="360E7E28"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Provisionner un VPS Linux (Debian 12, 2 vCPU, 4 Go RAM, 50 Go SSD)</w:t>
      </w:r>
    </w:p>
    <w:p w14:paraId="650AA590"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Installer Nginx, PHP 8.3-FPM, MySQL 8.0, Node.js</w:t>
      </w:r>
    </w:p>
    <w:p w14:paraId="647E67C4"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Configurer le virtualhost Nginx avec DocumentRoot sur </w:t>
      </w:r>
      <w:r>
        <w:rPr>
          <w:rStyle w:val="CodeHTML"/>
          <w:color w:val="222222"/>
        </w:rPr>
        <w:t>/public</w:t>
      </w:r>
    </w:p>
    <w:p w14:paraId="605FBDF7"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Obtenir un certificat SSL Let's Encrypt : </w:t>
      </w:r>
      <w:r>
        <w:rPr>
          <w:rStyle w:val="CodeHTML"/>
          <w:color w:val="222222"/>
        </w:rPr>
        <w:t>certbot --nginx -d cesizen.fr</w:t>
      </w:r>
    </w:p>
    <w:p w14:paraId="54079EEC"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Cloner le dépôt, installer les dépendances en mode production</w:t>
      </w:r>
    </w:p>
    <w:p w14:paraId="436896AE"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Configurer </w:t>
      </w:r>
      <w:r>
        <w:rPr>
          <w:rStyle w:val="CodeHTML"/>
          <w:color w:val="222222"/>
        </w:rPr>
        <w:t>.env</w:t>
      </w:r>
      <w:r>
        <w:rPr>
          <w:rFonts w:ascii="Calibri" w:eastAsia="Times New Roman" w:hAnsi="Calibri" w:cs="Calibri"/>
          <w:color w:val="222222"/>
          <w:sz w:val="22"/>
          <w:szCs w:val="22"/>
        </w:rPr>
        <w:t xml:space="preserve"> (APP_ENV=production, APP_DEBUG=false, DB_* VPS)</w:t>
      </w:r>
    </w:p>
    <w:p w14:paraId="1E696DF9"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Migrer : </w:t>
      </w:r>
      <w:r>
        <w:rPr>
          <w:rStyle w:val="CodeHTML"/>
          <w:color w:val="222222"/>
        </w:rPr>
        <w:t>php artisan migrate --force</w:t>
      </w:r>
    </w:p>
    <w:p w14:paraId="4DACBE5A"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Optimiser : </w:t>
      </w:r>
      <w:r>
        <w:rPr>
          <w:rStyle w:val="CodeHTML"/>
          <w:color w:val="222222"/>
        </w:rPr>
        <w:t>php artisan config:cache &amp;&amp; php artisan route:cache</w:t>
      </w:r>
    </w:p>
    <w:p w14:paraId="770F54D0" w14:textId="77777777" w:rsidR="0057775A" w:rsidRDefault="0057775A">
      <w:pPr>
        <w:numPr>
          <w:ilvl w:val="0"/>
          <w:numId w:val="7"/>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Configurer les sauvegardes (cron quotidien mysqldump)</w:t>
      </w:r>
    </w:p>
    <w:p w14:paraId="2235B2C4" w14:textId="77777777" w:rsidR="0057775A" w:rsidRDefault="0057775A">
      <w:pPr>
        <w:pStyle w:val="Titre1"/>
        <w:rPr>
          <w:rFonts w:ascii="Calibri" w:eastAsia="Times New Roman" w:hAnsi="Calibri" w:cs="Calibri"/>
        </w:rPr>
      </w:pPr>
      <w:r>
        <w:rPr>
          <w:rFonts w:ascii="Calibri" w:eastAsia="Times New Roman" w:hAnsi="Calibri" w:cs="Calibri"/>
        </w:rPr>
        <w:t>3. Plan de maintenance</w:t>
      </w:r>
    </w:p>
    <w:p w14:paraId="0117BEC8" w14:textId="77777777" w:rsidR="0057775A" w:rsidRDefault="0057775A">
      <w:pPr>
        <w:pStyle w:val="Titre2"/>
        <w:rPr>
          <w:rFonts w:ascii="Calibri" w:eastAsia="Times New Roman" w:hAnsi="Calibri" w:cs="Calibri"/>
        </w:rPr>
      </w:pPr>
      <w:r>
        <w:rPr>
          <w:rFonts w:ascii="Calibri" w:eastAsia="Times New Roman" w:hAnsi="Calibri" w:cs="Calibri"/>
        </w:rPr>
        <w:t>3.1 Outil de ticketing</w:t>
      </w:r>
    </w:p>
    <w:p w14:paraId="06FEAD44"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 xml:space="preserve">Le projet utilise </w:t>
      </w:r>
      <w:r>
        <w:rPr>
          <w:rStyle w:val="lev"/>
          <w:rFonts w:ascii="Calibri" w:hAnsi="Calibri" w:cs="Calibri"/>
          <w:color w:val="222222"/>
          <w:sz w:val="22"/>
          <w:szCs w:val="22"/>
        </w:rPr>
        <w:t>GitHub Issues + GitHub Projects</w:t>
      </w:r>
      <w:r>
        <w:rPr>
          <w:rFonts w:ascii="Calibri" w:hAnsi="Calibri" w:cs="Calibri"/>
          <w:color w:val="222222"/>
          <w:sz w:val="22"/>
          <w:szCs w:val="22"/>
        </w:rPr>
        <w:t xml:space="preserve"> comme outil unique de ticketing et de suivi. Ce choix présente un avantage majeur : </w:t>
      </w:r>
      <w:r>
        <w:rPr>
          <w:rStyle w:val="Accentuation"/>
          <w:rFonts w:ascii="Calibri" w:hAnsi="Calibri" w:cs="Calibri"/>
          <w:color w:val="222222"/>
          <w:sz w:val="22"/>
          <w:szCs w:val="22"/>
        </w:rPr>
        <w:t>un seul outil pour le code, les tickets et la CI/CD</w:t>
      </w:r>
      <w:r>
        <w:rPr>
          <w:rFonts w:ascii="Calibri" w:hAnsi="Calibri" w:cs="Calibri"/>
          <w:color w:val="222222"/>
          <w:sz w:val="22"/>
          <w:szCs w:val="22"/>
        </w:rPr>
        <w:t>, ce qui réduit la friction et facilite la traçabilité (chaque ticket peut être lié à un commit ou une Pull Request).</w:t>
      </w:r>
    </w:p>
    <w:p w14:paraId="7349BC6E" w14:textId="77777777" w:rsidR="0057775A" w:rsidRDefault="0057775A">
      <w:pPr>
        <w:pStyle w:val="Titre3"/>
        <w:rPr>
          <w:rFonts w:ascii="Calibri" w:eastAsia="Times New Roman" w:hAnsi="Calibri" w:cs="Calibri"/>
        </w:rPr>
      </w:pPr>
      <w:r>
        <w:rPr>
          <w:rFonts w:ascii="Calibri" w:eastAsia="Times New Roman" w:hAnsi="Calibri" w:cs="Calibri"/>
        </w:rPr>
        <w:t>Configuration mise en place</w:t>
      </w:r>
    </w:p>
    <w:tbl>
      <w:tblPr>
        <w:tblW w:w="5000" w:type="pct"/>
        <w:tblCellMar>
          <w:top w:w="15" w:type="dxa"/>
          <w:left w:w="15" w:type="dxa"/>
          <w:bottom w:w="15" w:type="dxa"/>
          <w:right w:w="15" w:type="dxa"/>
        </w:tblCellMar>
        <w:tblLook w:val="04A0" w:firstRow="1" w:lastRow="0" w:firstColumn="1" w:lastColumn="0" w:noHBand="0" w:noVBand="1"/>
      </w:tblPr>
      <w:tblGrid>
        <w:gridCol w:w="2583"/>
        <w:gridCol w:w="6489"/>
      </w:tblGrid>
      <w:tr w:rsidR="00000000" w14:paraId="4592A9B3" w14:textId="77777777">
        <w:tc>
          <w:tcPr>
            <w:tcW w:w="0" w:type="auto"/>
            <w:shd w:val="clear" w:color="auto" w:fill="1A3A5C"/>
            <w:tcMar>
              <w:top w:w="120" w:type="dxa"/>
              <w:left w:w="160" w:type="dxa"/>
              <w:bottom w:w="120" w:type="dxa"/>
              <w:right w:w="160" w:type="dxa"/>
            </w:tcMar>
            <w:vAlign w:val="center"/>
            <w:hideMark/>
          </w:tcPr>
          <w:p w14:paraId="6ECEAC2D"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Élément</w:t>
            </w:r>
          </w:p>
        </w:tc>
        <w:tc>
          <w:tcPr>
            <w:tcW w:w="0" w:type="auto"/>
            <w:shd w:val="clear" w:color="auto" w:fill="1A3A5C"/>
            <w:tcMar>
              <w:top w:w="120" w:type="dxa"/>
              <w:left w:w="160" w:type="dxa"/>
              <w:bottom w:w="120" w:type="dxa"/>
              <w:right w:w="160" w:type="dxa"/>
            </w:tcMar>
            <w:vAlign w:val="center"/>
            <w:hideMark/>
          </w:tcPr>
          <w:p w14:paraId="09B02546"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Détail</w:t>
            </w:r>
          </w:p>
        </w:tc>
      </w:tr>
      <w:tr w:rsidR="00000000" w14:paraId="69C03A38"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685058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Labels de type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830F8A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bug, evolution, maintenance, dependabot</w:t>
            </w:r>
          </w:p>
        </w:tc>
      </w:tr>
      <w:tr w:rsidR="00000000" w14:paraId="18A767F8"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E86537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Labels de criticité</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23D670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bloquant-critique, bloquant-fort, majeur, mineur</w:t>
            </w:r>
          </w:p>
        </w:tc>
      </w:tr>
      <w:tr w:rsidR="00000000" w14:paraId="531C3466"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94C4D7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Labels de statut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F43B24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en-cours, en-test</w:t>
            </w:r>
          </w:p>
        </w:tc>
      </w:tr>
      <w:tr w:rsidR="00000000" w14:paraId="2579591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C1313A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Templates d'issue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2E4FAE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Déclaration d'incident + Demande d'évolution</w:t>
            </w:r>
          </w:p>
        </w:tc>
      </w:tr>
      <w:tr w:rsidR="00000000" w14:paraId="200A696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B5B888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Board Projects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1922E6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 colonnes : À traiter / En cours / En test / Terminé</w:t>
            </w:r>
          </w:p>
        </w:tc>
      </w:tr>
      <w:tr w:rsidR="00000000" w14:paraId="4503325B"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A7A5B4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Template PR</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30D6C5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Checklist : tests, sécurité, revue</w:t>
            </w:r>
          </w:p>
        </w:tc>
      </w:tr>
    </w:tbl>
    <w:p w14:paraId="26AFAF97" w14:textId="77777777" w:rsidR="0057775A" w:rsidRDefault="0057775A">
      <w:pPr>
        <w:pStyle w:val="Titre2"/>
        <w:rPr>
          <w:rFonts w:ascii="Calibri" w:eastAsia="Times New Roman" w:hAnsi="Calibri" w:cs="Calibri"/>
        </w:rPr>
      </w:pPr>
      <w:r>
        <w:rPr>
          <w:rFonts w:ascii="Calibri" w:eastAsia="Times New Roman" w:hAnsi="Calibri" w:cs="Calibri"/>
        </w:rPr>
        <w:t>3.2 Méthodologie de gestion des tickets</w:t>
      </w:r>
    </w:p>
    <w:p w14:paraId="3CF0083A" w14:textId="77777777" w:rsidR="0057775A" w:rsidRDefault="0057775A">
      <w:pPr>
        <w:pStyle w:val="Titre3"/>
        <w:rPr>
          <w:rFonts w:ascii="Calibri" w:eastAsia="Times New Roman" w:hAnsi="Calibri" w:cs="Calibri"/>
        </w:rPr>
      </w:pPr>
      <w:r>
        <w:rPr>
          <w:rFonts w:ascii="Calibri" w:eastAsia="Times New Roman" w:hAnsi="Calibri" w:cs="Calibri"/>
        </w:rPr>
        <w:t>Cycle de vie d'un ticket</w:t>
      </w:r>
    </w:p>
    <w:p w14:paraId="5F7860C6"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p>
    <w:p w14:paraId="2825859D"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Ministère signale un incident</w:t>
      </w:r>
    </w:p>
    <w:p w14:paraId="4283B146"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5134B115"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6D7A469F"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[À traiter] ──→ Prestataire qualifie (type + criticité)</w:t>
      </w:r>
    </w:p>
    <w:p w14:paraId="06F4335B"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6162EB9E"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2AF60A21"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[En cours] ──→ Développement de la correction</w:t>
      </w:r>
    </w:p>
    <w:p w14:paraId="3BEF65E3"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         (branche feature/fix-issue-N)</w:t>
      </w:r>
    </w:p>
    <w:p w14:paraId="6A247D65"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14EB73EB"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[En test] ──→ Pull Request ouverte</w:t>
      </w:r>
    </w:p>
    <w:p w14:paraId="27CACB40"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    Tests CI exécutés automatiquement</w:t>
      </w:r>
    </w:p>
    <w:p w14:paraId="29E417AA"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    Validation fonctionnelle en environnement TEST</w:t>
      </w:r>
    </w:p>
    <w:p w14:paraId="2E6C9E30"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w:t>
      </w:r>
    </w:p>
    <w:p w14:paraId="17FD7194"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[Terminé] ──→ Merge sur develop puis main</w:t>
      </w:r>
    </w:p>
    <w:p w14:paraId="70FB01F2"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Notification au Ministère</w:t>
      </w:r>
    </w:p>
    <w:p w14:paraId="6886902E" w14:textId="77777777" w:rsidR="0057775A" w:rsidRDefault="0057775A">
      <w:pPr>
        <w:pStyle w:val="PrformatHTML"/>
        <w:pBdr>
          <w:top w:val="single" w:sz="6" w:space="10" w:color="DDDDDD"/>
          <w:left w:val="single" w:sz="6" w:space="10" w:color="DDDDDD"/>
          <w:bottom w:val="single" w:sz="6" w:space="10" w:color="DDDDDD"/>
          <w:right w:val="single" w:sz="6" w:space="10" w:color="DDDDDD"/>
        </w:pBdr>
        <w:shd w:val="clear" w:color="auto" w:fill="F4F4F4"/>
        <w:rPr>
          <w:rFonts w:ascii="Consolas" w:hAnsi="Consolas"/>
          <w:color w:val="222222"/>
          <w:sz w:val="18"/>
          <w:szCs w:val="18"/>
        </w:rPr>
      </w:pPr>
      <w:r>
        <w:rPr>
          <w:rFonts w:ascii="Consolas" w:hAnsi="Consolas"/>
          <w:color w:val="222222"/>
          <w:sz w:val="18"/>
          <w:szCs w:val="18"/>
        </w:rPr>
        <w:t xml:space="preserve">              Tag de version si livraison</w:t>
      </w:r>
    </w:p>
    <w:p w14:paraId="0D562AE0" w14:textId="77777777" w:rsidR="0057775A" w:rsidRDefault="0057775A">
      <w:pPr>
        <w:pStyle w:val="Titre3"/>
        <w:rPr>
          <w:rFonts w:ascii="Calibri" w:eastAsia="Times New Roman" w:hAnsi="Calibri" w:cs="Calibri"/>
        </w:rPr>
      </w:pPr>
      <w:r>
        <w:rPr>
          <w:rFonts w:ascii="Calibri" w:eastAsia="Times New Roman" w:hAnsi="Calibri" w:cs="Calibri"/>
        </w:rPr>
        <w:t>SLA — Niveaux de service contractuels</w:t>
      </w:r>
    </w:p>
    <w:tbl>
      <w:tblPr>
        <w:tblW w:w="5000" w:type="pct"/>
        <w:tblCellMar>
          <w:top w:w="15" w:type="dxa"/>
          <w:left w:w="15" w:type="dxa"/>
          <w:bottom w:w="15" w:type="dxa"/>
          <w:right w:w="15" w:type="dxa"/>
        </w:tblCellMar>
        <w:tblLook w:val="04A0" w:firstRow="1" w:lastRow="0" w:firstColumn="1" w:lastColumn="0" w:noHBand="0" w:noVBand="1"/>
      </w:tblPr>
      <w:tblGrid>
        <w:gridCol w:w="1300"/>
        <w:gridCol w:w="2701"/>
        <w:gridCol w:w="1191"/>
        <w:gridCol w:w="1558"/>
        <w:gridCol w:w="2322"/>
      </w:tblGrid>
      <w:tr w:rsidR="00000000" w14:paraId="0CF1BE67" w14:textId="77777777">
        <w:tc>
          <w:tcPr>
            <w:tcW w:w="0" w:type="auto"/>
            <w:shd w:val="clear" w:color="auto" w:fill="1A3A5C"/>
            <w:tcMar>
              <w:top w:w="120" w:type="dxa"/>
              <w:left w:w="160" w:type="dxa"/>
              <w:bottom w:w="120" w:type="dxa"/>
              <w:right w:w="160" w:type="dxa"/>
            </w:tcMar>
            <w:vAlign w:val="center"/>
            <w:hideMark/>
          </w:tcPr>
          <w:p w14:paraId="3DB79803"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Niveau</w:t>
            </w:r>
          </w:p>
        </w:tc>
        <w:tc>
          <w:tcPr>
            <w:tcW w:w="0" w:type="auto"/>
            <w:shd w:val="clear" w:color="auto" w:fill="1A3A5C"/>
            <w:tcMar>
              <w:top w:w="120" w:type="dxa"/>
              <w:left w:w="160" w:type="dxa"/>
              <w:bottom w:w="120" w:type="dxa"/>
              <w:right w:w="160" w:type="dxa"/>
            </w:tcMar>
            <w:vAlign w:val="center"/>
            <w:hideMark/>
          </w:tcPr>
          <w:p w14:paraId="474F6D40"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Critère</w:t>
            </w:r>
          </w:p>
        </w:tc>
        <w:tc>
          <w:tcPr>
            <w:tcW w:w="0" w:type="auto"/>
            <w:shd w:val="clear" w:color="auto" w:fill="1A3A5C"/>
            <w:tcMar>
              <w:top w:w="120" w:type="dxa"/>
              <w:left w:w="160" w:type="dxa"/>
              <w:bottom w:w="120" w:type="dxa"/>
              <w:right w:w="160" w:type="dxa"/>
            </w:tcMar>
            <w:vAlign w:val="center"/>
            <w:hideMark/>
          </w:tcPr>
          <w:p w14:paraId="4D1F1900"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Prise en compte</w:t>
            </w:r>
          </w:p>
        </w:tc>
        <w:tc>
          <w:tcPr>
            <w:tcW w:w="0" w:type="auto"/>
            <w:shd w:val="clear" w:color="auto" w:fill="1A3A5C"/>
            <w:tcMar>
              <w:top w:w="120" w:type="dxa"/>
              <w:left w:w="160" w:type="dxa"/>
              <w:bottom w:w="120" w:type="dxa"/>
              <w:right w:w="160" w:type="dxa"/>
            </w:tcMar>
            <w:vAlign w:val="center"/>
            <w:hideMark/>
          </w:tcPr>
          <w:p w14:paraId="3D0EEC4B"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Correction</w:t>
            </w:r>
          </w:p>
        </w:tc>
        <w:tc>
          <w:tcPr>
            <w:tcW w:w="0" w:type="auto"/>
            <w:shd w:val="clear" w:color="auto" w:fill="1A3A5C"/>
            <w:tcMar>
              <w:top w:w="120" w:type="dxa"/>
              <w:left w:w="160" w:type="dxa"/>
              <w:bottom w:w="120" w:type="dxa"/>
              <w:right w:w="160" w:type="dxa"/>
            </w:tcMar>
            <w:vAlign w:val="center"/>
            <w:hideMark/>
          </w:tcPr>
          <w:p w14:paraId="008BC42E"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Exemples</w:t>
            </w:r>
          </w:p>
        </w:tc>
      </w:tr>
      <w:tr w:rsidR="00000000" w14:paraId="3CCDFFB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12236E8"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Bloquant critique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8A13E2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Application inaccessible ou données compromises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CDB4F6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1h ouvrée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481043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3h ouvrées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48B3DC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Serveur hors ligne, fuite de données</w:t>
            </w:r>
          </w:p>
        </w:tc>
      </w:tr>
      <w:tr w:rsidR="00000000" w14:paraId="41CCD04C"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5D70191"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Bloquant fort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463F07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Fonctionnalité majeure hors service, sans contournement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90CE86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2h ouvrées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F3DD70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6h ouvrées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26FB05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Connexion impossible, page admin en erreur</w:t>
            </w:r>
          </w:p>
        </w:tc>
      </w:tr>
      <w:tr w:rsidR="00000000" w14:paraId="4DD90ACC"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95FD397"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Majeur</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C453BD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Gêne significative avec contournement possible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715AE3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7h ouvrées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5C8C77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16h ouvrées (2 jours)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2994AD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Affichage incorrect sur mobile</w:t>
            </w:r>
          </w:p>
        </w:tc>
      </w:tr>
      <w:tr w:rsidR="00000000" w14:paraId="378CB045"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A801525"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Mineur</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EB7FF8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Inconfort visuel ou ergonomique, faible impact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3D3157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 jour ouvré</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3EB693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40h ouvrées (1 semaine)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93168C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Faute d'orthographe, coquille CSS</w:t>
            </w:r>
          </w:p>
        </w:tc>
      </w:tr>
    </w:tbl>
    <w:p w14:paraId="2B532015" w14:textId="77777777" w:rsidR="0057775A" w:rsidRDefault="0057775A">
      <w:pPr>
        <w:pStyle w:val="Titre3"/>
        <w:rPr>
          <w:rFonts w:ascii="Calibri" w:eastAsia="Times New Roman" w:hAnsi="Calibri" w:cs="Calibri"/>
        </w:rPr>
      </w:pPr>
      <w:r>
        <w:rPr>
          <w:rFonts w:ascii="Calibri" w:eastAsia="Times New Roman" w:hAnsi="Calibri" w:cs="Calibri"/>
        </w:rPr>
        <w:t>Communication prestataire / Ministère</w:t>
      </w:r>
    </w:p>
    <w:p w14:paraId="2F029761" w14:textId="77777777" w:rsidR="0057775A" w:rsidRDefault="0057775A">
      <w:pPr>
        <w:numPr>
          <w:ilvl w:val="0"/>
          <w:numId w:val="8"/>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Canal principal :</w:t>
      </w:r>
      <w:r>
        <w:rPr>
          <w:rFonts w:ascii="Calibri" w:eastAsia="Times New Roman" w:hAnsi="Calibri" w:cs="Calibri"/>
          <w:color w:val="222222"/>
          <w:sz w:val="22"/>
          <w:szCs w:val="22"/>
        </w:rPr>
        <w:t xml:space="preserve"> GitHub Issues (traçabilité complète, historique public)</w:t>
      </w:r>
    </w:p>
    <w:p w14:paraId="11761E3C" w14:textId="77777777" w:rsidR="0057775A" w:rsidRDefault="0057775A">
      <w:pPr>
        <w:numPr>
          <w:ilvl w:val="0"/>
          <w:numId w:val="8"/>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Canal d'urgence :</w:t>
      </w:r>
      <w:r>
        <w:rPr>
          <w:rFonts w:ascii="Calibri" w:eastAsia="Times New Roman" w:hAnsi="Calibri" w:cs="Calibri"/>
          <w:color w:val="222222"/>
          <w:sz w:val="22"/>
          <w:szCs w:val="22"/>
        </w:rPr>
        <w:t xml:space="preserve"> email direct pour les incidents bloquants critiques</w:t>
      </w:r>
    </w:p>
    <w:p w14:paraId="7B72ADE6" w14:textId="77777777" w:rsidR="0057775A" w:rsidRDefault="0057775A">
      <w:pPr>
        <w:numPr>
          <w:ilvl w:val="0"/>
          <w:numId w:val="8"/>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Compte-rendu mensuel :</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rapport GitHub Projects exporté (tickets ouverts / fermés / en cours)</w:t>
      </w:r>
    </w:p>
    <w:p w14:paraId="7986430B" w14:textId="77777777" w:rsidR="0057775A" w:rsidRDefault="0057775A">
      <w:pPr>
        <w:numPr>
          <w:ilvl w:val="0"/>
          <w:numId w:val="8"/>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Réunion mensuelle :</w:t>
      </w:r>
      <w:r>
        <w:rPr>
          <w:rFonts w:ascii="Calibri" w:eastAsia="Times New Roman" w:hAnsi="Calibri" w:cs="Calibri"/>
          <w:color w:val="222222"/>
          <w:sz w:val="22"/>
          <w:szCs w:val="22"/>
        </w:rPr>
        <w:t xml:space="preserve"> revue des tickets, priorisation des évolutions</w:t>
      </w:r>
    </w:p>
    <w:p w14:paraId="2EC6EBD1" w14:textId="77777777" w:rsidR="0057775A" w:rsidRDefault="0057775A">
      <w:pPr>
        <w:pStyle w:val="Titre2"/>
        <w:rPr>
          <w:rFonts w:ascii="Calibri" w:eastAsia="Times New Roman" w:hAnsi="Calibri" w:cs="Calibri"/>
        </w:rPr>
      </w:pPr>
      <w:r>
        <w:rPr>
          <w:rFonts w:ascii="Calibri" w:eastAsia="Times New Roman" w:hAnsi="Calibri" w:cs="Calibri"/>
        </w:rPr>
        <w:t>3.3 Veille technologique</w:t>
      </w:r>
    </w:p>
    <w:p w14:paraId="20517D48" w14:textId="77777777" w:rsidR="0057775A" w:rsidRDefault="0057775A">
      <w:pPr>
        <w:pStyle w:val="Titre3"/>
        <w:rPr>
          <w:rFonts w:ascii="Calibri" w:eastAsia="Times New Roman" w:hAnsi="Calibri" w:cs="Calibri"/>
        </w:rPr>
      </w:pPr>
      <w:r>
        <w:rPr>
          <w:rFonts w:ascii="Calibri" w:eastAsia="Times New Roman" w:hAnsi="Calibri" w:cs="Calibri"/>
        </w:rPr>
        <w:t>Sources de veille</w:t>
      </w:r>
    </w:p>
    <w:tbl>
      <w:tblPr>
        <w:tblW w:w="5000" w:type="pct"/>
        <w:tblCellMar>
          <w:top w:w="15" w:type="dxa"/>
          <w:left w:w="15" w:type="dxa"/>
          <w:bottom w:w="15" w:type="dxa"/>
          <w:right w:w="15" w:type="dxa"/>
        </w:tblCellMar>
        <w:tblLook w:val="04A0" w:firstRow="1" w:lastRow="0" w:firstColumn="1" w:lastColumn="0" w:noHBand="0" w:noVBand="1"/>
      </w:tblPr>
      <w:tblGrid>
        <w:gridCol w:w="2986"/>
        <w:gridCol w:w="2541"/>
        <w:gridCol w:w="3545"/>
      </w:tblGrid>
      <w:tr w:rsidR="00000000" w14:paraId="4326E62A" w14:textId="77777777">
        <w:tc>
          <w:tcPr>
            <w:tcW w:w="0" w:type="auto"/>
            <w:shd w:val="clear" w:color="auto" w:fill="1A3A5C"/>
            <w:tcMar>
              <w:top w:w="120" w:type="dxa"/>
              <w:left w:w="160" w:type="dxa"/>
              <w:bottom w:w="120" w:type="dxa"/>
              <w:right w:w="160" w:type="dxa"/>
            </w:tcMar>
            <w:vAlign w:val="center"/>
            <w:hideMark/>
          </w:tcPr>
          <w:p w14:paraId="713FEA27"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w:t>
            </w:r>
          </w:p>
        </w:tc>
        <w:tc>
          <w:tcPr>
            <w:tcW w:w="0" w:type="auto"/>
            <w:shd w:val="clear" w:color="auto" w:fill="1A3A5C"/>
            <w:tcMar>
              <w:top w:w="120" w:type="dxa"/>
              <w:left w:w="160" w:type="dxa"/>
              <w:bottom w:w="120" w:type="dxa"/>
              <w:right w:w="160" w:type="dxa"/>
            </w:tcMar>
            <w:vAlign w:val="center"/>
            <w:hideMark/>
          </w:tcPr>
          <w:p w14:paraId="3C06C072"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Fréquence</w:t>
            </w:r>
          </w:p>
        </w:tc>
        <w:tc>
          <w:tcPr>
            <w:tcW w:w="0" w:type="auto"/>
            <w:shd w:val="clear" w:color="auto" w:fill="1A3A5C"/>
            <w:tcMar>
              <w:top w:w="120" w:type="dxa"/>
              <w:left w:w="160" w:type="dxa"/>
              <w:bottom w:w="120" w:type="dxa"/>
              <w:right w:w="160" w:type="dxa"/>
            </w:tcMar>
            <w:vAlign w:val="center"/>
            <w:hideMark/>
          </w:tcPr>
          <w:p w14:paraId="6A11AD01"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Objet</w:t>
            </w:r>
          </w:p>
        </w:tc>
      </w:tr>
      <w:tr w:rsidR="00000000" w14:paraId="2FA118FD"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658BB3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Blog officiel Laravel (laravel-news.com)</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51209C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Hebdomadaire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00E4CB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Nouvelles fonctionnalités, breaking changes</w:t>
            </w:r>
          </w:p>
        </w:tc>
      </w:tr>
      <w:tr w:rsidR="00000000" w14:paraId="3698892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24870F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CHANGELOG Laravel (GitHub)</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022590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À chaque release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0BEE65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Détail des corrections et nouveautés</w:t>
            </w:r>
          </w:p>
        </w:tc>
      </w:tr>
      <w:tr w:rsidR="00000000" w14:paraId="47569880"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4D2715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Dependabot (GitHub)</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851EEB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Automatique — hebdomadaire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A3ED3F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Mises à jour Composer + npm + GitHub Actions</w:t>
            </w:r>
          </w:p>
        </w:tc>
      </w:tr>
      <w:tr w:rsidR="00000000" w14:paraId="1BAD100C"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025444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PHP.net / RFC</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0BA746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Mensuelle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C11386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Évolutions du langage PHP</w:t>
            </w:r>
          </w:p>
        </w:tc>
      </w:tr>
      <w:tr w:rsidR="00000000" w14:paraId="60981A7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94D6D4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ANSSI / CVE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A66439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Hebdomadaire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03BC8E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Alertes de sécurité</w:t>
            </w:r>
          </w:p>
        </w:tc>
      </w:tr>
    </w:tbl>
    <w:p w14:paraId="463C366D" w14:textId="77777777" w:rsidR="0057775A" w:rsidRDefault="0057775A">
      <w:pPr>
        <w:pStyle w:val="Titre3"/>
        <w:rPr>
          <w:rFonts w:ascii="Calibri" w:eastAsia="Times New Roman" w:hAnsi="Calibri" w:cs="Calibri"/>
        </w:rPr>
      </w:pPr>
      <w:r>
        <w:rPr>
          <w:rFonts w:ascii="Calibri" w:eastAsia="Times New Roman" w:hAnsi="Calibri" w:cs="Calibri"/>
        </w:rPr>
        <w:t>Processus de capitalisation</w:t>
      </w:r>
    </w:p>
    <w:p w14:paraId="0F00BC5B" w14:textId="77777777" w:rsidR="0057775A" w:rsidRDefault="0057775A">
      <w:pPr>
        <w:numPr>
          <w:ilvl w:val="0"/>
          <w:numId w:val="9"/>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Dependabot ouvre automatiquement une Pull Request pour chaque mise à jour de dépendance</w:t>
      </w:r>
    </w:p>
    <w:p w14:paraId="2A46B0D9" w14:textId="77777777" w:rsidR="0057775A" w:rsidRDefault="0057775A">
      <w:pPr>
        <w:numPr>
          <w:ilvl w:val="0"/>
          <w:numId w:val="9"/>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Le prestataire lit le CHANGELOG et vérifie l'absence de breaking changes</w:t>
      </w:r>
    </w:p>
    <w:p w14:paraId="74FB3ABD" w14:textId="77777777" w:rsidR="0057775A" w:rsidRDefault="0057775A">
      <w:pPr>
        <w:numPr>
          <w:ilvl w:val="0"/>
          <w:numId w:val="9"/>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Les tests CI sont exécutés sur la PR — merge uniquement si tout passe</w:t>
      </w:r>
    </w:p>
    <w:p w14:paraId="6509508E" w14:textId="77777777" w:rsidR="0057775A" w:rsidRDefault="0057775A">
      <w:pPr>
        <w:numPr>
          <w:ilvl w:val="0"/>
          <w:numId w:val="9"/>
        </w:numPr>
        <w:spacing w:before="60" w:after="60"/>
        <w:ind w:left="1120"/>
        <w:rPr>
          <w:rFonts w:ascii="Calibri" w:eastAsia="Times New Roman" w:hAnsi="Calibri" w:cs="Calibri"/>
          <w:color w:val="222222"/>
          <w:sz w:val="22"/>
          <w:szCs w:val="22"/>
        </w:rPr>
      </w:pPr>
      <w:r>
        <w:rPr>
          <w:rFonts w:ascii="Calibri" w:eastAsia="Times New Roman" w:hAnsi="Calibri" w:cs="Calibri"/>
          <w:color w:val="222222"/>
          <w:sz w:val="22"/>
          <w:szCs w:val="22"/>
        </w:rPr>
        <w:t xml:space="preserve">Les alertes de sécurité critiques déclenchent un ticket GitHub </w:t>
      </w:r>
      <w:r>
        <w:rPr>
          <w:rStyle w:val="Accentuation"/>
          <w:rFonts w:ascii="Calibri" w:eastAsia="Times New Roman" w:hAnsi="Calibri" w:cs="Calibri"/>
          <w:color w:val="222222"/>
          <w:sz w:val="22"/>
          <w:szCs w:val="22"/>
        </w:rPr>
        <w:t>bloquant-critique</w:t>
      </w:r>
    </w:p>
    <w:p w14:paraId="31644701" w14:textId="77777777" w:rsidR="0057775A" w:rsidRDefault="0057775A">
      <w:pPr>
        <w:pStyle w:val="Titre1"/>
        <w:rPr>
          <w:rFonts w:ascii="Calibri" w:eastAsia="Times New Roman" w:hAnsi="Calibri" w:cs="Calibri"/>
        </w:rPr>
      </w:pPr>
      <w:r>
        <w:rPr>
          <w:rFonts w:ascii="Calibri" w:eastAsia="Times New Roman" w:hAnsi="Calibri" w:cs="Calibri"/>
        </w:rPr>
        <w:t>4. Plan de sécurisation</w:t>
      </w:r>
    </w:p>
    <w:p w14:paraId="6F04CF05" w14:textId="77777777" w:rsidR="0057775A" w:rsidRDefault="0057775A">
      <w:pPr>
        <w:pStyle w:val="Titre2"/>
        <w:rPr>
          <w:rFonts w:ascii="Calibri" w:eastAsia="Times New Roman" w:hAnsi="Calibri" w:cs="Calibri"/>
        </w:rPr>
      </w:pPr>
      <w:r>
        <w:rPr>
          <w:rFonts w:ascii="Calibri" w:eastAsia="Times New Roman" w:hAnsi="Calibri" w:cs="Calibri"/>
        </w:rPr>
        <w:t>4.1 Analyse des vulnérabilités OWASP Top 10</w:t>
      </w:r>
    </w:p>
    <w:p w14:paraId="2686F4F8"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L'analyse a été conduite en examinant le code réel : contrôleurs, routes, middleware, vues Blade et formulaires.</w:t>
      </w:r>
    </w:p>
    <w:p w14:paraId="22709534" w14:textId="77777777" w:rsidR="0057775A" w:rsidRDefault="0057775A">
      <w:pPr>
        <w:pStyle w:val="Titre3"/>
        <w:rPr>
          <w:rFonts w:ascii="Calibri" w:eastAsia="Times New Roman" w:hAnsi="Calibri" w:cs="Calibri"/>
        </w:rPr>
      </w:pPr>
      <w:r>
        <w:rPr>
          <w:rFonts w:ascii="Calibri" w:eastAsia="Times New Roman" w:hAnsi="Calibri" w:cs="Calibri"/>
        </w:rPr>
        <w:t>Vulnérabilités couvertes nativement par Laravel</w:t>
      </w:r>
    </w:p>
    <w:p w14:paraId="5418ADD4" w14:textId="77777777" w:rsidR="0057775A" w:rsidRDefault="0057775A">
      <w:pPr>
        <w:shd w:val="clear" w:color="auto" w:fill="D4EDDA"/>
        <w:divId w:val="155414980"/>
        <w:rPr>
          <w:rFonts w:ascii="Calibri" w:eastAsia="Times New Roman" w:hAnsi="Calibri" w:cs="Calibri"/>
          <w:color w:val="222222"/>
          <w:sz w:val="22"/>
          <w:szCs w:val="22"/>
        </w:rPr>
      </w:pPr>
      <w:r>
        <w:rPr>
          <w:rStyle w:val="lev"/>
          <w:rFonts w:ascii="Calibri" w:eastAsia="Times New Roman" w:hAnsi="Calibri" w:cs="Calibri"/>
          <w:color w:val="222222"/>
          <w:sz w:val="22"/>
          <w:szCs w:val="22"/>
        </w:rPr>
        <w:t>Ce que Laravel fait automatiquement :</w:t>
      </w:r>
      <w:r>
        <w:rPr>
          <w:rFonts w:ascii="Calibri" w:eastAsia="Times New Roman" w:hAnsi="Calibri" w:cs="Calibri"/>
          <w:color w:val="222222"/>
          <w:sz w:val="22"/>
          <w:szCs w:val="22"/>
        </w:rPr>
        <w:t xml:space="preserve"> </w:t>
      </w:r>
    </w:p>
    <w:p w14:paraId="51D171DC" w14:textId="77777777" w:rsidR="0057775A" w:rsidRDefault="0057775A">
      <w:pPr>
        <w:numPr>
          <w:ilvl w:val="0"/>
          <w:numId w:val="10"/>
        </w:numPr>
        <w:shd w:val="clear" w:color="auto" w:fill="D4EDDA"/>
        <w:spacing w:before="60" w:after="60"/>
        <w:ind w:left="1120"/>
        <w:divId w:val="155414980"/>
        <w:rPr>
          <w:rFonts w:ascii="Calibri" w:eastAsia="Times New Roman" w:hAnsi="Calibri" w:cs="Calibri"/>
          <w:color w:val="222222"/>
          <w:sz w:val="22"/>
          <w:szCs w:val="22"/>
        </w:rPr>
      </w:pPr>
      <w:r>
        <w:rPr>
          <w:rStyle w:val="lev"/>
          <w:rFonts w:ascii="Calibri" w:eastAsia="Times New Roman" w:hAnsi="Calibri" w:cs="Calibri"/>
          <w:color w:val="222222"/>
          <w:sz w:val="22"/>
          <w:szCs w:val="22"/>
        </w:rPr>
        <w:t>Injection SQL (A03) :</w:t>
      </w:r>
      <w:r>
        <w:rPr>
          <w:rFonts w:ascii="Calibri" w:eastAsia="Times New Roman" w:hAnsi="Calibri" w:cs="Calibri"/>
          <w:color w:val="222222"/>
          <w:sz w:val="22"/>
          <w:szCs w:val="22"/>
        </w:rPr>
        <w:t xml:space="preserve"> Eloquent ORM utilise des requêtes préparées avec paramétrage. Aucune requête SQL brute dans le code.</w:t>
      </w:r>
    </w:p>
    <w:p w14:paraId="6B09E893" w14:textId="77777777" w:rsidR="0057775A" w:rsidRDefault="0057775A">
      <w:pPr>
        <w:numPr>
          <w:ilvl w:val="0"/>
          <w:numId w:val="10"/>
        </w:numPr>
        <w:shd w:val="clear" w:color="auto" w:fill="D4EDDA"/>
        <w:spacing w:before="60" w:after="60"/>
        <w:ind w:left="1120"/>
        <w:divId w:val="155414980"/>
        <w:rPr>
          <w:rFonts w:ascii="Calibri" w:eastAsia="Times New Roman" w:hAnsi="Calibri" w:cs="Calibri"/>
          <w:color w:val="222222"/>
          <w:sz w:val="22"/>
          <w:szCs w:val="22"/>
        </w:rPr>
      </w:pPr>
      <w:r>
        <w:rPr>
          <w:rStyle w:val="lev"/>
          <w:rFonts w:ascii="Calibri" w:eastAsia="Times New Roman" w:hAnsi="Calibri" w:cs="Calibri"/>
          <w:color w:val="222222"/>
          <w:sz w:val="22"/>
          <w:szCs w:val="22"/>
        </w:rPr>
        <w:t>XSS (A03) :</w:t>
      </w:r>
      <w:r>
        <w:rPr>
          <w:rFonts w:ascii="Calibri" w:eastAsia="Times New Roman" w:hAnsi="Calibri" w:cs="Calibri"/>
          <w:color w:val="222222"/>
          <w:sz w:val="22"/>
          <w:szCs w:val="22"/>
        </w:rPr>
        <w:t xml:space="preserve"> Les templates Blade échappent automatiquement toutes les variables via </w:t>
      </w:r>
      <w:r>
        <w:rPr>
          <w:rStyle w:val="CodeHTML"/>
          <w:color w:val="222222"/>
        </w:rPr>
        <w:t>{{ }}</w:t>
      </w:r>
      <w:r>
        <w:rPr>
          <w:rFonts w:ascii="Calibri" w:eastAsia="Times New Roman" w:hAnsi="Calibri" w:cs="Calibri"/>
          <w:color w:val="222222"/>
          <w:sz w:val="22"/>
          <w:szCs w:val="22"/>
        </w:rPr>
        <w:t xml:space="preserve"> (équivalent htmlspecialchars). Tous les formulaires ont été vérifiés.</w:t>
      </w:r>
    </w:p>
    <w:p w14:paraId="762C3F91" w14:textId="77777777" w:rsidR="0057775A" w:rsidRDefault="0057775A">
      <w:pPr>
        <w:numPr>
          <w:ilvl w:val="0"/>
          <w:numId w:val="10"/>
        </w:numPr>
        <w:shd w:val="clear" w:color="auto" w:fill="D4EDDA"/>
        <w:spacing w:before="60" w:after="60"/>
        <w:ind w:left="1120"/>
        <w:divId w:val="155414980"/>
        <w:rPr>
          <w:rFonts w:ascii="Calibri" w:eastAsia="Times New Roman" w:hAnsi="Calibri" w:cs="Calibri"/>
          <w:color w:val="222222"/>
          <w:sz w:val="22"/>
          <w:szCs w:val="22"/>
        </w:rPr>
      </w:pPr>
      <w:r>
        <w:rPr>
          <w:rStyle w:val="lev"/>
          <w:rFonts w:ascii="Calibri" w:eastAsia="Times New Roman" w:hAnsi="Calibri" w:cs="Calibri"/>
          <w:color w:val="222222"/>
          <w:sz w:val="22"/>
          <w:szCs w:val="22"/>
        </w:rPr>
        <w:t>CSRF (A01) :</w:t>
      </w:r>
      <w:r>
        <w:rPr>
          <w:rFonts w:ascii="Calibri" w:eastAsia="Times New Roman" w:hAnsi="Calibri" w:cs="Calibri"/>
          <w:color w:val="222222"/>
          <w:sz w:val="22"/>
          <w:szCs w:val="22"/>
        </w:rPr>
        <w:t xml:space="preserve"> Token </w:t>
      </w:r>
      <w:r>
        <w:rPr>
          <w:rStyle w:val="CodeHTML"/>
          <w:color w:val="222222"/>
        </w:rPr>
        <w:t>@csrf</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présent dans tous les formulaires POST/PUT/DELETE, vérifié par le middleware Laravel.</w:t>
      </w:r>
    </w:p>
    <w:p w14:paraId="1A8F9ABC" w14:textId="77777777" w:rsidR="0057775A" w:rsidRDefault="0057775A">
      <w:pPr>
        <w:numPr>
          <w:ilvl w:val="0"/>
          <w:numId w:val="10"/>
        </w:numPr>
        <w:shd w:val="clear" w:color="auto" w:fill="D4EDDA"/>
        <w:spacing w:before="60" w:after="60"/>
        <w:ind w:left="1120"/>
        <w:divId w:val="155414980"/>
        <w:rPr>
          <w:rFonts w:ascii="Calibri" w:eastAsia="Times New Roman" w:hAnsi="Calibri" w:cs="Calibri"/>
          <w:color w:val="222222"/>
          <w:sz w:val="22"/>
          <w:szCs w:val="22"/>
        </w:rPr>
      </w:pPr>
      <w:r>
        <w:rPr>
          <w:rStyle w:val="lev"/>
          <w:rFonts w:ascii="Calibri" w:eastAsia="Times New Roman" w:hAnsi="Calibri" w:cs="Calibri"/>
          <w:color w:val="222222"/>
          <w:sz w:val="22"/>
          <w:szCs w:val="22"/>
        </w:rPr>
        <w:t>Hashage des mots de passe (A02) :</w:t>
      </w:r>
      <w:r>
        <w:rPr>
          <w:rFonts w:ascii="Calibri" w:eastAsia="Times New Roman" w:hAnsi="Calibri" w:cs="Calibri"/>
          <w:color w:val="222222"/>
          <w:sz w:val="22"/>
          <w:szCs w:val="22"/>
        </w:rPr>
        <w:t xml:space="preserve"> Cast automatique </w:t>
      </w:r>
      <w:r>
        <w:rPr>
          <w:rStyle w:val="CodeHTML"/>
          <w:color w:val="222222"/>
        </w:rPr>
        <w:t>'password' =&gt; 'hashed'</w:t>
      </w:r>
      <w:r>
        <w:rPr>
          <w:rFonts w:ascii="Calibri" w:eastAsia="Times New Roman" w:hAnsi="Calibri" w:cs="Calibri"/>
          <w:color w:val="222222"/>
          <w:sz w:val="22"/>
          <w:szCs w:val="22"/>
        </w:rPr>
        <w:t xml:space="preserve"> sur le modèle User + </w:t>
      </w:r>
      <w:r>
        <w:rPr>
          <w:rStyle w:val="CodeHTML"/>
          <w:color w:val="222222"/>
        </w:rPr>
        <w:t>Hash::make()</w:t>
      </w:r>
      <w:r>
        <w:rPr>
          <w:rFonts w:ascii="Calibri" w:eastAsia="Times New Roman" w:hAnsi="Calibri" w:cs="Calibri"/>
          <w:color w:val="222222"/>
          <w:sz w:val="22"/>
          <w:szCs w:val="22"/>
        </w:rPr>
        <w:t xml:space="preserve"> explicite dans les contrôleurs. Algorithme : bcrypt (12 rounds).</w:t>
      </w:r>
    </w:p>
    <w:p w14:paraId="122FD7EB" w14:textId="77777777" w:rsidR="0057775A" w:rsidRDefault="0057775A">
      <w:pPr>
        <w:numPr>
          <w:ilvl w:val="0"/>
          <w:numId w:val="10"/>
        </w:numPr>
        <w:shd w:val="clear" w:color="auto" w:fill="D4EDDA"/>
        <w:spacing w:before="60" w:after="60"/>
        <w:ind w:left="1120"/>
        <w:divId w:val="155414980"/>
        <w:rPr>
          <w:rFonts w:ascii="Calibri" w:eastAsia="Times New Roman" w:hAnsi="Calibri" w:cs="Calibri"/>
          <w:color w:val="222222"/>
          <w:sz w:val="22"/>
          <w:szCs w:val="22"/>
        </w:rPr>
      </w:pPr>
      <w:r>
        <w:rPr>
          <w:rStyle w:val="lev"/>
          <w:rFonts w:ascii="Calibri" w:eastAsia="Times New Roman" w:hAnsi="Calibri" w:cs="Calibri"/>
          <w:color w:val="222222"/>
          <w:sz w:val="22"/>
          <w:szCs w:val="22"/>
        </w:rPr>
        <w:t>Contrôle d'accès (A01) :</w:t>
      </w:r>
      <w:r>
        <w:rPr>
          <w:rFonts w:ascii="Calibri" w:eastAsia="Times New Roman" w:hAnsi="Calibri" w:cs="Calibri"/>
          <w:color w:val="222222"/>
          <w:sz w:val="22"/>
          <w:szCs w:val="22"/>
        </w:rPr>
        <w:t xml:space="preserve"> Double middleware </w:t>
      </w:r>
      <w:r>
        <w:rPr>
          <w:rStyle w:val="CodeHTML"/>
          <w:color w:val="222222"/>
        </w:rPr>
        <w:t>auth + admin</w:t>
      </w:r>
      <w:r>
        <w:rPr>
          <w:rFonts w:ascii="Calibri" w:eastAsia="Times New Roman" w:hAnsi="Calibri" w:cs="Calibri"/>
          <w:color w:val="222222"/>
          <w:sz w:val="22"/>
          <w:szCs w:val="22"/>
        </w:rPr>
        <w:t xml:space="preserve"> sur toutes les routes admin. L'AdminMiddleware vérifie </w:t>
      </w:r>
      <w:r>
        <w:rPr>
          <w:rStyle w:val="CodeHTML"/>
          <w:color w:val="222222"/>
        </w:rPr>
        <w:t>isAdmin()</w:t>
      </w:r>
      <w:r>
        <w:rPr>
          <w:rFonts w:ascii="Calibri" w:eastAsia="Times New Roman" w:hAnsi="Calibri" w:cs="Calibri"/>
          <w:color w:val="222222"/>
          <w:sz w:val="22"/>
          <w:szCs w:val="22"/>
        </w:rPr>
        <w:t>. Protections anti-auto-suppression et anti-auto-désactivation en place.</w:t>
      </w:r>
    </w:p>
    <w:p w14:paraId="507B1FFF" w14:textId="77777777" w:rsidR="0057775A" w:rsidRDefault="0057775A">
      <w:pPr>
        <w:numPr>
          <w:ilvl w:val="0"/>
          <w:numId w:val="10"/>
        </w:numPr>
        <w:shd w:val="clear" w:color="auto" w:fill="D4EDDA"/>
        <w:spacing w:before="60" w:after="60"/>
        <w:ind w:left="1120"/>
        <w:divId w:val="155414980"/>
        <w:rPr>
          <w:rFonts w:ascii="Calibri" w:eastAsia="Times New Roman" w:hAnsi="Calibri" w:cs="Calibri"/>
          <w:color w:val="222222"/>
          <w:sz w:val="22"/>
          <w:szCs w:val="22"/>
        </w:rPr>
      </w:pPr>
      <w:r>
        <w:rPr>
          <w:rStyle w:val="lev"/>
          <w:rFonts w:ascii="Calibri" w:eastAsia="Times New Roman" w:hAnsi="Calibri" w:cs="Calibri"/>
          <w:color w:val="222222"/>
          <w:sz w:val="22"/>
          <w:szCs w:val="22"/>
        </w:rPr>
        <w:t>Fixation de session (A07) :</w:t>
      </w:r>
      <w:r>
        <w:rPr>
          <w:rFonts w:ascii="Calibri" w:eastAsia="Times New Roman" w:hAnsi="Calibri" w:cs="Calibri"/>
          <w:color w:val="222222"/>
          <w:sz w:val="22"/>
          <w:szCs w:val="22"/>
        </w:rPr>
        <w:t xml:space="preserve"> </w:t>
      </w:r>
      <w:r>
        <w:rPr>
          <w:rStyle w:val="CodeHTML"/>
          <w:color w:val="222222"/>
        </w:rPr>
        <w:t>$request-&gt;session()-</w:t>
      </w:r>
      <w:r>
        <w:rPr>
          <w:rStyle w:val="CodeHTML"/>
          <w:color w:val="222222"/>
        </w:rPr>
        <w:t>&gt;regenerate()</w:t>
      </w:r>
      <w:r>
        <w:rPr>
          <w:rFonts w:ascii="Calibri" w:eastAsia="Times New Roman" w:hAnsi="Calibri" w:cs="Calibri"/>
          <w:color w:val="222222"/>
          <w:sz w:val="22"/>
          <w:szCs w:val="22"/>
        </w:rPr>
        <w:t xml:space="preserve"> après chaque connexion réussie.</w:t>
      </w:r>
    </w:p>
    <w:p w14:paraId="1E875A5F" w14:textId="77777777" w:rsidR="0057775A" w:rsidRDefault="0057775A">
      <w:pPr>
        <w:pStyle w:val="Titre3"/>
        <w:rPr>
          <w:rFonts w:ascii="Calibri" w:eastAsia="Times New Roman" w:hAnsi="Calibri" w:cs="Calibri"/>
        </w:rPr>
      </w:pPr>
      <w:r>
        <w:rPr>
          <w:rFonts w:ascii="Calibri" w:eastAsia="Times New Roman" w:hAnsi="Calibri" w:cs="Calibri"/>
        </w:rPr>
        <w:t>Vulnérabilités détectées et corrigées</w:t>
      </w:r>
    </w:p>
    <w:tbl>
      <w:tblPr>
        <w:tblW w:w="5000" w:type="pct"/>
        <w:tblCellMar>
          <w:top w:w="15" w:type="dxa"/>
          <w:left w:w="15" w:type="dxa"/>
          <w:bottom w:w="15" w:type="dxa"/>
          <w:right w:w="15" w:type="dxa"/>
        </w:tblCellMar>
        <w:tblLook w:val="04A0" w:firstRow="1" w:lastRow="0" w:firstColumn="1" w:lastColumn="0" w:noHBand="0" w:noVBand="1"/>
      </w:tblPr>
      <w:tblGrid>
        <w:gridCol w:w="1919"/>
        <w:gridCol w:w="959"/>
        <w:gridCol w:w="2374"/>
        <w:gridCol w:w="3820"/>
      </w:tblGrid>
      <w:tr w:rsidR="00000000" w14:paraId="3D9DF759" w14:textId="77777777">
        <w:tc>
          <w:tcPr>
            <w:tcW w:w="0" w:type="auto"/>
            <w:shd w:val="clear" w:color="auto" w:fill="1A3A5C"/>
            <w:tcMar>
              <w:top w:w="120" w:type="dxa"/>
              <w:left w:w="160" w:type="dxa"/>
              <w:bottom w:w="120" w:type="dxa"/>
              <w:right w:w="160" w:type="dxa"/>
            </w:tcMar>
            <w:vAlign w:val="center"/>
            <w:hideMark/>
          </w:tcPr>
          <w:p w14:paraId="49A2B518"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Risque</w:t>
            </w:r>
          </w:p>
        </w:tc>
        <w:tc>
          <w:tcPr>
            <w:tcW w:w="0" w:type="auto"/>
            <w:shd w:val="clear" w:color="auto" w:fill="1A3A5C"/>
            <w:tcMar>
              <w:top w:w="120" w:type="dxa"/>
              <w:left w:w="160" w:type="dxa"/>
              <w:bottom w:w="120" w:type="dxa"/>
              <w:right w:w="160" w:type="dxa"/>
            </w:tcMar>
            <w:vAlign w:val="center"/>
            <w:hideMark/>
          </w:tcPr>
          <w:p w14:paraId="020A379C"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OWASP</w:t>
            </w:r>
          </w:p>
        </w:tc>
        <w:tc>
          <w:tcPr>
            <w:tcW w:w="0" w:type="auto"/>
            <w:shd w:val="clear" w:color="auto" w:fill="1A3A5C"/>
            <w:tcMar>
              <w:top w:w="120" w:type="dxa"/>
              <w:left w:w="160" w:type="dxa"/>
              <w:bottom w:w="120" w:type="dxa"/>
              <w:right w:w="160" w:type="dxa"/>
            </w:tcMar>
            <w:vAlign w:val="center"/>
            <w:hideMark/>
          </w:tcPr>
          <w:p w14:paraId="5D03FFA3"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Code concerné</w:t>
            </w:r>
          </w:p>
        </w:tc>
        <w:tc>
          <w:tcPr>
            <w:tcW w:w="0" w:type="auto"/>
            <w:shd w:val="clear" w:color="auto" w:fill="1A3A5C"/>
            <w:tcMar>
              <w:top w:w="120" w:type="dxa"/>
              <w:left w:w="160" w:type="dxa"/>
              <w:bottom w:w="120" w:type="dxa"/>
              <w:right w:w="160" w:type="dxa"/>
            </w:tcMar>
            <w:vAlign w:val="center"/>
            <w:hideMark/>
          </w:tcPr>
          <w:p w14:paraId="7D72F13F"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Correction appliquée</w:t>
            </w:r>
          </w:p>
        </w:tc>
      </w:tr>
      <w:tr w:rsidR="00000000" w14:paraId="0C88661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026D5B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Brute force sur le login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CE2ADA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A07</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F2C61B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routes/web.php, routes/api.php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4AC997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Middleware </w:t>
            </w:r>
            <w:r>
              <w:rPr>
                <w:rStyle w:val="CodeHTML"/>
                <w:color w:val="222222"/>
              </w:rPr>
              <w:t>throttle:5,1</w:t>
            </w:r>
            <w:r>
              <w:rPr>
                <w:rFonts w:ascii="Calibri" w:eastAsia="Times New Roman" w:hAnsi="Calibri" w:cs="Calibri"/>
                <w:color w:val="222222"/>
                <w:sz w:val="20"/>
                <w:szCs w:val="20"/>
              </w:rPr>
              <w:t xml:space="preserve"> (5 req/min/IP) sur POST /connexion et POST /api/login</w:t>
            </w:r>
          </w:p>
        </w:tc>
      </w:tr>
      <w:tr w:rsidR="00000000" w14:paraId="451C98EF"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7C13D7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XSS via paramètres URL dans le JS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B61135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A03</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630DC0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BreathingController.php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B75111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Cast </w:t>
            </w:r>
            <w:r>
              <w:rPr>
                <w:rStyle w:val="CodeHTML"/>
                <w:color w:val="222222"/>
              </w:rPr>
              <w:t>(int)</w:t>
            </w:r>
            <w:r>
              <w:rPr>
                <w:rFonts w:ascii="Calibri" w:eastAsia="Times New Roman" w:hAnsi="Calibri" w:cs="Calibri"/>
                <w:color w:val="222222"/>
                <w:sz w:val="20"/>
                <w:szCs w:val="20"/>
              </w:rPr>
              <w:t xml:space="preserve"> sur inspiration, apnée, expiration, cycles avant injection dans </w:t>
            </w:r>
            <w:r>
              <w:rPr>
                <w:rStyle w:val="CodeHTML"/>
                <w:color w:val="222222"/>
              </w:rPr>
              <w:t>&lt;script&gt;</w:t>
            </w:r>
          </w:p>
        </w:tc>
      </w:tr>
      <w:tr w:rsidR="00000000" w14:paraId="1D10853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523E7E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APP_DEBUG=true en prod</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D849C6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A05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36FFAB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.env.example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9F1673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Changé en </w:t>
            </w:r>
            <w:r>
              <w:rPr>
                <w:rStyle w:val="CodeHTML"/>
                <w:color w:val="222222"/>
              </w:rPr>
              <w:t>APP_DEBUG=false</w:t>
            </w:r>
            <w:r>
              <w:rPr>
                <w:rFonts w:ascii="Calibri" w:eastAsia="Times New Roman" w:hAnsi="Calibri" w:cs="Calibri"/>
                <w:color w:val="222222"/>
                <w:sz w:val="20"/>
                <w:szCs w:val="20"/>
              </w:rPr>
              <w:t xml:space="preserve"> </w:t>
            </w:r>
            <w:r>
              <w:rPr>
                <w:rFonts w:ascii="Calibri" w:eastAsia="Times New Roman" w:hAnsi="Calibri" w:cs="Calibri"/>
                <w:color w:val="222222"/>
                <w:sz w:val="20"/>
                <w:szCs w:val="20"/>
              </w:rPr>
              <w:t>dans le template</w:t>
            </w:r>
          </w:p>
        </w:tc>
      </w:tr>
      <w:tr w:rsidR="00000000" w14:paraId="0F359B1F"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DD259B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Absence d'en-têtes HTTP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9C925D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A05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4BE5B5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global</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5C2DA1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Middleware </w:t>
            </w:r>
            <w:r>
              <w:rPr>
                <w:rStyle w:val="CodeHTML"/>
                <w:color w:val="222222"/>
              </w:rPr>
              <w:t>SecurityHeadersMiddleware</w:t>
            </w:r>
            <w:r>
              <w:rPr>
                <w:rFonts w:ascii="Calibri" w:eastAsia="Times New Roman" w:hAnsi="Calibri" w:cs="Calibri"/>
                <w:color w:val="222222"/>
                <w:sz w:val="20"/>
                <w:szCs w:val="20"/>
              </w:rPr>
              <w:t xml:space="preserve"> : X-Content-Type-Options, X-Frame-Options, Referrer-Policy, Permissions-Policy</w:t>
            </w:r>
          </w:p>
        </w:tc>
      </w:tr>
    </w:tbl>
    <w:p w14:paraId="168CA3EB" w14:textId="77777777" w:rsidR="0057775A" w:rsidRDefault="0057775A">
      <w:pPr>
        <w:pStyle w:val="Titre2"/>
        <w:rPr>
          <w:rFonts w:ascii="Calibri" w:eastAsia="Times New Roman" w:hAnsi="Calibri" w:cs="Calibri"/>
        </w:rPr>
      </w:pPr>
      <w:r>
        <w:rPr>
          <w:rFonts w:ascii="Calibri" w:eastAsia="Times New Roman" w:hAnsi="Calibri" w:cs="Calibri"/>
        </w:rPr>
        <w:t>4.2 Matrice de risques</w:t>
      </w:r>
    </w:p>
    <w:tbl>
      <w:tblPr>
        <w:tblW w:w="5000" w:type="pct"/>
        <w:tblCellMar>
          <w:top w:w="15" w:type="dxa"/>
          <w:left w:w="15" w:type="dxa"/>
          <w:bottom w:w="15" w:type="dxa"/>
          <w:right w:w="15" w:type="dxa"/>
        </w:tblCellMar>
        <w:tblLook w:val="04A0" w:firstRow="1" w:lastRow="0" w:firstColumn="1" w:lastColumn="0" w:noHBand="0" w:noVBand="1"/>
      </w:tblPr>
      <w:tblGrid>
        <w:gridCol w:w="633"/>
        <w:gridCol w:w="2666"/>
        <w:gridCol w:w="1395"/>
        <w:gridCol w:w="1054"/>
        <w:gridCol w:w="1195"/>
        <w:gridCol w:w="2129"/>
      </w:tblGrid>
      <w:tr w:rsidR="00000000" w14:paraId="4A9DCFD5" w14:textId="77777777">
        <w:tc>
          <w:tcPr>
            <w:tcW w:w="0" w:type="auto"/>
            <w:shd w:val="clear" w:color="auto" w:fill="1A3A5C"/>
            <w:tcMar>
              <w:top w:w="120" w:type="dxa"/>
              <w:left w:w="160" w:type="dxa"/>
              <w:bottom w:w="120" w:type="dxa"/>
              <w:right w:w="160" w:type="dxa"/>
            </w:tcMar>
            <w:vAlign w:val="center"/>
            <w:hideMark/>
          </w:tcPr>
          <w:p w14:paraId="2C7935EE"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0" w:type="auto"/>
            <w:shd w:val="clear" w:color="auto" w:fill="1A3A5C"/>
            <w:tcMar>
              <w:top w:w="120" w:type="dxa"/>
              <w:left w:w="160" w:type="dxa"/>
              <w:bottom w:w="120" w:type="dxa"/>
              <w:right w:w="160" w:type="dxa"/>
            </w:tcMar>
            <w:vAlign w:val="center"/>
            <w:hideMark/>
          </w:tcPr>
          <w:p w14:paraId="4116B0D8"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Risque</w:t>
            </w:r>
          </w:p>
        </w:tc>
        <w:tc>
          <w:tcPr>
            <w:tcW w:w="0" w:type="auto"/>
            <w:shd w:val="clear" w:color="auto" w:fill="1A3A5C"/>
            <w:tcMar>
              <w:top w:w="120" w:type="dxa"/>
              <w:left w:w="160" w:type="dxa"/>
              <w:bottom w:w="120" w:type="dxa"/>
              <w:right w:w="160" w:type="dxa"/>
            </w:tcMar>
            <w:vAlign w:val="center"/>
            <w:hideMark/>
          </w:tcPr>
          <w:p w14:paraId="1E8B2FF4"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Probabilité /5</w:t>
            </w:r>
          </w:p>
        </w:tc>
        <w:tc>
          <w:tcPr>
            <w:tcW w:w="0" w:type="auto"/>
            <w:shd w:val="clear" w:color="auto" w:fill="1A3A5C"/>
            <w:tcMar>
              <w:top w:w="120" w:type="dxa"/>
              <w:left w:w="160" w:type="dxa"/>
              <w:bottom w:w="120" w:type="dxa"/>
              <w:right w:w="160" w:type="dxa"/>
            </w:tcMar>
            <w:vAlign w:val="center"/>
            <w:hideMark/>
          </w:tcPr>
          <w:p w14:paraId="5CBB632E"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Impact /5</w:t>
            </w:r>
          </w:p>
        </w:tc>
        <w:tc>
          <w:tcPr>
            <w:tcW w:w="0" w:type="auto"/>
            <w:shd w:val="clear" w:color="auto" w:fill="1A3A5C"/>
            <w:tcMar>
              <w:top w:w="120" w:type="dxa"/>
              <w:left w:w="160" w:type="dxa"/>
              <w:bottom w:w="120" w:type="dxa"/>
              <w:right w:w="160" w:type="dxa"/>
            </w:tcMar>
            <w:vAlign w:val="center"/>
            <w:hideMark/>
          </w:tcPr>
          <w:p w14:paraId="1BD8B6C0"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Criticité /25</w:t>
            </w:r>
          </w:p>
        </w:tc>
        <w:tc>
          <w:tcPr>
            <w:tcW w:w="0" w:type="auto"/>
            <w:shd w:val="clear" w:color="auto" w:fill="1A3A5C"/>
            <w:tcMar>
              <w:top w:w="120" w:type="dxa"/>
              <w:left w:w="160" w:type="dxa"/>
              <w:bottom w:w="120" w:type="dxa"/>
              <w:right w:w="160" w:type="dxa"/>
            </w:tcMar>
            <w:vAlign w:val="center"/>
            <w:hideMark/>
          </w:tcPr>
          <w:p w14:paraId="63E7B1D3"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Statut</w:t>
            </w:r>
          </w:p>
        </w:tc>
      </w:tr>
      <w:tr w:rsidR="00000000" w14:paraId="0C467A22"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33AF29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779B7B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Brute force connexion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389C30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70C557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F3863BF"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20</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15746DF"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Corrig</w:t>
            </w:r>
            <w:r>
              <w:rPr>
                <w:rFonts w:ascii="Calibri" w:eastAsia="Times New Roman" w:hAnsi="Calibri" w:cs="Calibri"/>
                <w:color w:val="222222"/>
                <w:sz w:val="20"/>
                <w:szCs w:val="20"/>
              </w:rPr>
              <w:t>é</w:t>
            </w:r>
          </w:p>
        </w:tc>
      </w:tr>
      <w:tr w:rsidR="00000000" w14:paraId="398B0EBD"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6C828C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R2</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7D0D84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XSS paramètres URL → script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2071C8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3</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5DDAC9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4334FB6"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12</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F85C2B3"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Corrig</w:t>
            </w:r>
            <w:r>
              <w:rPr>
                <w:rFonts w:ascii="Calibri" w:eastAsia="Times New Roman" w:hAnsi="Calibri" w:cs="Calibri"/>
                <w:color w:val="222222"/>
                <w:sz w:val="20"/>
                <w:szCs w:val="20"/>
              </w:rPr>
              <w:t>é</w:t>
            </w:r>
          </w:p>
        </w:tc>
      </w:tr>
      <w:tr w:rsidR="00000000" w14:paraId="04E7C846"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6C14DF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R11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0D8C66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Panne serveur / perte de données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73F8CA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C03771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BFDD0BC"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10</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33D6210"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Plan sauvegarde prod</w:t>
            </w:r>
          </w:p>
        </w:tc>
      </w:tr>
      <w:tr w:rsidR="00000000" w14:paraId="596ADAF2"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AFACB5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257C55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APP_DEBUG=true en prod</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C3B44D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3</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8CC036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3</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5AC7650"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9</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443D5B9"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Corrig</w:t>
            </w:r>
            <w:r>
              <w:rPr>
                <w:rFonts w:ascii="Calibri" w:eastAsia="Times New Roman" w:hAnsi="Calibri" w:cs="Calibri"/>
                <w:color w:val="222222"/>
                <w:sz w:val="20"/>
                <w:szCs w:val="20"/>
              </w:rPr>
              <w:t>é</w:t>
            </w:r>
          </w:p>
        </w:tc>
      </w:tr>
      <w:tr w:rsidR="00000000" w14:paraId="76C44BE3"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35E4D5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R3</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3CA74E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Token API en clair en base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8F46C1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3E24BA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B7BFA3D"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8</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E3BCA15"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Hachage recommand</w:t>
            </w:r>
            <w:r>
              <w:rPr>
                <w:rFonts w:ascii="Calibri" w:eastAsia="Times New Roman" w:hAnsi="Calibri" w:cs="Calibri"/>
                <w:color w:val="222222"/>
                <w:sz w:val="20"/>
                <w:szCs w:val="20"/>
              </w:rPr>
              <w:t>é</w:t>
            </w:r>
          </w:p>
        </w:tc>
      </w:tr>
      <w:tr w:rsidR="00000000" w14:paraId="454A3035"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3A02F8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34B8BB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Absence d'en-têtes HTTP</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43C684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C79B32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3DBAC73"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8</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D738F38"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Corrig</w:t>
            </w:r>
            <w:r>
              <w:rPr>
                <w:rFonts w:ascii="Calibri" w:eastAsia="Times New Roman" w:hAnsi="Calibri" w:cs="Calibri"/>
                <w:color w:val="222222"/>
                <w:sz w:val="20"/>
                <w:szCs w:val="20"/>
              </w:rPr>
              <w:t>é</w:t>
            </w:r>
          </w:p>
        </w:tc>
      </w:tr>
      <w:tr w:rsidR="00000000" w14:paraId="3CE7EF43"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A284B6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R12</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6E27D3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Fuite de données personnelles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9E9D6E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AE56F4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EEA9BBC"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96543D3"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RGPD + s</w:t>
            </w:r>
            <w:r>
              <w:rPr>
                <w:rFonts w:ascii="Calibri" w:eastAsia="Times New Roman" w:hAnsi="Calibri" w:cs="Calibri"/>
                <w:color w:val="222222"/>
                <w:sz w:val="20"/>
                <w:szCs w:val="20"/>
              </w:rPr>
              <w:t>é</w:t>
            </w:r>
            <w:r>
              <w:rPr>
                <w:rFonts w:ascii="Calibri" w:eastAsia="Times New Roman" w:hAnsi="Calibri" w:cs="Calibri"/>
                <w:color w:val="222222"/>
                <w:sz w:val="20"/>
                <w:szCs w:val="20"/>
              </w:rPr>
              <w:t>curit</w:t>
            </w:r>
            <w:r>
              <w:rPr>
                <w:rFonts w:ascii="Calibri" w:eastAsia="Times New Roman" w:hAnsi="Calibri" w:cs="Calibri"/>
                <w:color w:val="222222"/>
                <w:sz w:val="20"/>
                <w:szCs w:val="20"/>
              </w:rPr>
              <w:t>é</w:t>
            </w:r>
          </w:p>
        </w:tc>
      </w:tr>
      <w:tr w:rsidR="00000000" w14:paraId="1C073C72"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8D2AFB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R6</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5AABE5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Injection SQL</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253F8E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A816B3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1FB3C5A"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E472FF2"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Eloquent natif</w:t>
            </w:r>
          </w:p>
        </w:tc>
      </w:tr>
      <w:tr w:rsidR="00000000" w14:paraId="65A027B4"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CA6999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R9</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E5FD85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Mots de passe faibles en base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DFBD70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17400D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A509915"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10DB330"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bcrypt natif</w:t>
            </w:r>
          </w:p>
        </w:tc>
      </w:tr>
      <w:tr w:rsidR="00000000" w14:paraId="62020FFF"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C201A7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R10</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6A49E5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Escalade de privilèges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45BA8F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B6E673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579C40D"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B630D4D"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Middleware natif</w:t>
            </w:r>
          </w:p>
        </w:tc>
      </w:tr>
      <w:tr w:rsidR="00000000" w14:paraId="1F88389F"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42C9F5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R7</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EEA00E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XSS HTML</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230B8F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235A86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F8AB091"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6A47E25"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Blade natif</w:t>
            </w:r>
          </w:p>
        </w:tc>
      </w:tr>
      <w:tr w:rsidR="00000000" w14:paraId="50BE3EFB"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7F0E3E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R8</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F6330C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CSRF</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B5481F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40BAC7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EE32340" w14:textId="77777777" w:rsidR="0057775A" w:rsidRDefault="0057775A">
            <w:pPr>
              <w:spacing w:before="200" w:after="200"/>
              <w:rPr>
                <w:rFonts w:ascii="Calibri" w:eastAsia="Times New Roman" w:hAnsi="Calibri" w:cs="Calibri"/>
                <w:color w:val="222222"/>
                <w:sz w:val="20"/>
                <w:szCs w:val="20"/>
              </w:rPr>
            </w:pPr>
            <w:r>
              <w:rPr>
                <w:rStyle w:val="lev"/>
                <w:rFonts w:ascii="Calibri" w:eastAsia="Times New Roman" w:hAnsi="Calibri" w:cs="Calibri"/>
                <w:color w:val="222222"/>
                <w:sz w:val="20"/>
                <w:szCs w:val="20"/>
              </w:rPr>
              <w:t>4</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ACC0A92" w14:textId="77777777" w:rsidR="0057775A" w:rsidRDefault="0057775A">
            <w:pPr>
              <w:spacing w:before="200" w:after="200"/>
              <w:rPr>
                <w:rFonts w:ascii="Calibri" w:eastAsia="Times New Roman" w:hAnsi="Calibri" w:cs="Calibri"/>
                <w:color w:val="222222"/>
                <w:sz w:val="20"/>
                <w:szCs w:val="20"/>
              </w:rPr>
            </w:pPr>
            <w:r>
              <w:rPr>
                <w:rFonts w:ascii="Segoe UI Emoji" w:eastAsia="Times New Roman" w:hAnsi="Segoe UI Emoji" w:cs="Segoe UI Emoji"/>
                <w:color w:val="222222"/>
                <w:sz w:val="20"/>
                <w:szCs w:val="20"/>
              </w:rPr>
              <w:t>✅</w:t>
            </w:r>
            <w:r>
              <w:rPr>
                <w:rFonts w:ascii="Calibri" w:eastAsia="Times New Roman" w:hAnsi="Calibri" w:cs="Calibri"/>
                <w:color w:val="222222"/>
                <w:sz w:val="20"/>
                <w:szCs w:val="20"/>
              </w:rPr>
              <w:t xml:space="preserve"> @csrf natif</w:t>
            </w:r>
          </w:p>
        </w:tc>
      </w:tr>
    </w:tbl>
    <w:p w14:paraId="2D830903" w14:textId="77777777" w:rsidR="0057775A" w:rsidRDefault="0057775A">
      <w:pPr>
        <w:pStyle w:val="NormalWeb"/>
        <w:rPr>
          <w:rFonts w:ascii="Calibri" w:hAnsi="Calibri" w:cs="Calibri"/>
          <w:color w:val="222222"/>
          <w:sz w:val="22"/>
          <w:szCs w:val="22"/>
        </w:rPr>
      </w:pPr>
      <w:r>
        <w:rPr>
          <w:rStyle w:val="lev"/>
          <w:rFonts w:ascii="Calibri" w:hAnsi="Calibri" w:cs="Calibri"/>
          <w:color w:val="222222"/>
          <w:sz w:val="22"/>
          <w:szCs w:val="22"/>
        </w:rPr>
        <w:t>Taux de couverture : 10/12 risques traités = 83%</w:t>
      </w:r>
      <w:r>
        <w:rPr>
          <w:rFonts w:ascii="Calibri" w:hAnsi="Calibri" w:cs="Calibri"/>
          <w:color w:val="222222"/>
          <w:sz w:val="22"/>
          <w:szCs w:val="22"/>
        </w:rPr>
        <w:t xml:space="preserve"> (objectif 75% atteint)</w:t>
      </w:r>
    </w:p>
    <w:p w14:paraId="16FD8C2A" w14:textId="77777777" w:rsidR="0057775A" w:rsidRDefault="0057775A">
      <w:pPr>
        <w:pStyle w:val="Titre2"/>
        <w:rPr>
          <w:rFonts w:ascii="Calibri" w:eastAsia="Times New Roman" w:hAnsi="Calibri" w:cs="Calibri"/>
        </w:rPr>
      </w:pPr>
      <w:r>
        <w:rPr>
          <w:rFonts w:ascii="Calibri" w:eastAsia="Times New Roman" w:hAnsi="Calibri" w:cs="Calibri"/>
        </w:rPr>
        <w:t>4.3 Volet RGPD</w:t>
      </w:r>
    </w:p>
    <w:p w14:paraId="17F6D318" w14:textId="77777777" w:rsidR="0057775A" w:rsidRDefault="0057775A">
      <w:pPr>
        <w:pStyle w:val="Titre3"/>
        <w:rPr>
          <w:rFonts w:ascii="Calibri" w:eastAsia="Times New Roman" w:hAnsi="Calibri" w:cs="Calibri"/>
        </w:rPr>
      </w:pPr>
      <w:r>
        <w:rPr>
          <w:rFonts w:ascii="Calibri" w:eastAsia="Times New Roman" w:hAnsi="Calibri" w:cs="Calibri"/>
        </w:rPr>
        <w:t>Données personnelles collectées</w:t>
      </w:r>
    </w:p>
    <w:tbl>
      <w:tblPr>
        <w:tblW w:w="5000" w:type="pct"/>
        <w:tblCellMar>
          <w:top w:w="15" w:type="dxa"/>
          <w:left w:w="15" w:type="dxa"/>
          <w:bottom w:w="15" w:type="dxa"/>
          <w:right w:w="15" w:type="dxa"/>
        </w:tblCellMar>
        <w:tblLook w:val="04A0" w:firstRow="1" w:lastRow="0" w:firstColumn="1" w:lastColumn="0" w:noHBand="0" w:noVBand="1"/>
      </w:tblPr>
      <w:tblGrid>
        <w:gridCol w:w="1259"/>
        <w:gridCol w:w="1653"/>
        <w:gridCol w:w="1876"/>
        <w:gridCol w:w="2236"/>
        <w:gridCol w:w="2048"/>
      </w:tblGrid>
      <w:tr w:rsidR="00000000" w14:paraId="0160A4CC" w14:textId="77777777">
        <w:tc>
          <w:tcPr>
            <w:tcW w:w="0" w:type="auto"/>
            <w:shd w:val="clear" w:color="auto" w:fill="1A3A5C"/>
            <w:tcMar>
              <w:top w:w="120" w:type="dxa"/>
              <w:left w:w="160" w:type="dxa"/>
              <w:bottom w:w="120" w:type="dxa"/>
              <w:right w:w="160" w:type="dxa"/>
            </w:tcMar>
            <w:vAlign w:val="center"/>
            <w:hideMark/>
          </w:tcPr>
          <w:p w14:paraId="730CFD28"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Catégorie</w:t>
            </w:r>
          </w:p>
        </w:tc>
        <w:tc>
          <w:tcPr>
            <w:tcW w:w="0" w:type="auto"/>
            <w:shd w:val="clear" w:color="auto" w:fill="1A3A5C"/>
            <w:tcMar>
              <w:top w:w="120" w:type="dxa"/>
              <w:left w:w="160" w:type="dxa"/>
              <w:bottom w:w="120" w:type="dxa"/>
              <w:right w:w="160" w:type="dxa"/>
            </w:tcMar>
            <w:vAlign w:val="center"/>
            <w:hideMark/>
          </w:tcPr>
          <w:p w14:paraId="5458E5A2"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Donnée</w:t>
            </w:r>
          </w:p>
        </w:tc>
        <w:tc>
          <w:tcPr>
            <w:tcW w:w="0" w:type="auto"/>
            <w:shd w:val="clear" w:color="auto" w:fill="1A3A5C"/>
            <w:tcMar>
              <w:top w:w="120" w:type="dxa"/>
              <w:left w:w="160" w:type="dxa"/>
              <w:bottom w:w="120" w:type="dxa"/>
              <w:right w:w="160" w:type="dxa"/>
            </w:tcMar>
            <w:vAlign w:val="center"/>
            <w:hideMark/>
          </w:tcPr>
          <w:p w14:paraId="716E6CA9"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Table</w:t>
            </w:r>
          </w:p>
        </w:tc>
        <w:tc>
          <w:tcPr>
            <w:tcW w:w="0" w:type="auto"/>
            <w:shd w:val="clear" w:color="auto" w:fill="1A3A5C"/>
            <w:tcMar>
              <w:top w:w="120" w:type="dxa"/>
              <w:left w:w="160" w:type="dxa"/>
              <w:bottom w:w="120" w:type="dxa"/>
              <w:right w:w="160" w:type="dxa"/>
            </w:tcMar>
            <w:vAlign w:val="center"/>
            <w:hideMark/>
          </w:tcPr>
          <w:p w14:paraId="344B966B"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Finalité</w:t>
            </w:r>
          </w:p>
        </w:tc>
        <w:tc>
          <w:tcPr>
            <w:tcW w:w="0" w:type="auto"/>
            <w:shd w:val="clear" w:color="auto" w:fill="1A3A5C"/>
            <w:tcMar>
              <w:top w:w="120" w:type="dxa"/>
              <w:left w:w="160" w:type="dxa"/>
              <w:bottom w:w="120" w:type="dxa"/>
              <w:right w:w="160" w:type="dxa"/>
            </w:tcMar>
            <w:vAlign w:val="center"/>
            <w:hideMark/>
          </w:tcPr>
          <w:p w14:paraId="52D646A2"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Durée de conservation</w:t>
            </w:r>
          </w:p>
        </w:tc>
      </w:tr>
      <w:tr w:rsidR="00000000" w14:paraId="40F77FD2"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39EE7D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Identité</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230489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Nom, e-mail</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15DC46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users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544DE2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Authentification, communication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E0AD76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Durée du compte + 1 an après suppression</w:t>
            </w:r>
          </w:p>
        </w:tc>
      </w:tr>
      <w:tr w:rsidR="00000000" w14:paraId="716C649C"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1EF623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Sécurité</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798E54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Mot de passe haché</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F9FA47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users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A7619E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Contrôle d'accès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FCC087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Durée du compte</w:t>
            </w:r>
          </w:p>
        </w:tc>
      </w:tr>
      <w:tr w:rsidR="00000000" w14:paraId="35197146"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65CB02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Santé mentale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CDEAF3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Sessions de respiration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5F3E1A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breathing_sessions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824073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Suivi personnel, statistiques anonymisées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935195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 ans glissants</w:t>
            </w:r>
          </w:p>
        </w:tc>
      </w:tr>
      <w:tr w:rsidR="00000000" w14:paraId="0A38D4BE"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C1B686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Technique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28095A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Sessions Laravel (identifiant)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9F8F80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sessions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F50541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Maintien de la connexion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7B7335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120 minutes (lifetime)</w:t>
            </w:r>
          </w:p>
        </w:tc>
      </w:tr>
    </w:tbl>
    <w:p w14:paraId="41462B7B" w14:textId="77777777" w:rsidR="0057775A" w:rsidRDefault="0057775A">
      <w:pPr>
        <w:shd w:val="clear" w:color="auto" w:fill="FFF3CD"/>
        <w:spacing w:before="200" w:after="200"/>
        <w:divId w:val="1666780240"/>
        <w:rPr>
          <w:rFonts w:ascii="Calibri" w:eastAsia="Times New Roman" w:hAnsi="Calibri" w:cs="Calibri"/>
          <w:color w:val="222222"/>
          <w:sz w:val="22"/>
          <w:szCs w:val="22"/>
        </w:rPr>
      </w:pPr>
      <w:r>
        <w:rPr>
          <w:rStyle w:val="lev"/>
          <w:rFonts w:ascii="Calibri" w:eastAsia="Times New Roman" w:hAnsi="Calibri" w:cs="Calibri"/>
          <w:color w:val="222222"/>
          <w:sz w:val="22"/>
          <w:szCs w:val="22"/>
        </w:rPr>
        <w:t>Attention :</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xml:space="preserve">Les données de santé mentale (historique de respiration) sont considérées comme des données de santé au sens du RGPD (Article 9). Elles nécessitent un hébergement certifié HDS (Hébergeur de Données de Santé) en production réelle. Dans le cadre de ce projet, les données sont pseudonymisées (liées à un ID, pas à un nom dans la table sessions). </w:t>
      </w:r>
    </w:p>
    <w:p w14:paraId="3BFED8D6" w14:textId="77777777" w:rsidR="0057775A" w:rsidRDefault="0057775A">
      <w:pPr>
        <w:pStyle w:val="Titre3"/>
        <w:rPr>
          <w:rFonts w:ascii="Calibri" w:eastAsia="Times New Roman" w:hAnsi="Calibri" w:cs="Calibri"/>
        </w:rPr>
      </w:pPr>
      <w:r>
        <w:rPr>
          <w:rFonts w:ascii="Calibri" w:eastAsia="Times New Roman" w:hAnsi="Calibri" w:cs="Calibri"/>
        </w:rPr>
        <w:t>Droits des utilisateurs (Article 15-22 RGPD)</w:t>
      </w:r>
    </w:p>
    <w:tbl>
      <w:tblPr>
        <w:tblW w:w="5000" w:type="pct"/>
        <w:tblCellMar>
          <w:top w:w="15" w:type="dxa"/>
          <w:left w:w="15" w:type="dxa"/>
          <w:bottom w:w="15" w:type="dxa"/>
          <w:right w:w="15" w:type="dxa"/>
        </w:tblCellMar>
        <w:tblLook w:val="04A0" w:firstRow="1" w:lastRow="0" w:firstColumn="1" w:lastColumn="0" w:noHBand="0" w:noVBand="1"/>
      </w:tblPr>
      <w:tblGrid>
        <w:gridCol w:w="2653"/>
        <w:gridCol w:w="6419"/>
      </w:tblGrid>
      <w:tr w:rsidR="00000000" w14:paraId="3C0D097A" w14:textId="77777777">
        <w:tc>
          <w:tcPr>
            <w:tcW w:w="0" w:type="auto"/>
            <w:shd w:val="clear" w:color="auto" w:fill="1A3A5C"/>
            <w:tcMar>
              <w:top w:w="120" w:type="dxa"/>
              <w:left w:w="160" w:type="dxa"/>
              <w:bottom w:w="120" w:type="dxa"/>
              <w:right w:w="160" w:type="dxa"/>
            </w:tcMar>
            <w:vAlign w:val="center"/>
            <w:hideMark/>
          </w:tcPr>
          <w:p w14:paraId="3AD16AB3"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Droit</w:t>
            </w:r>
          </w:p>
        </w:tc>
        <w:tc>
          <w:tcPr>
            <w:tcW w:w="0" w:type="auto"/>
            <w:shd w:val="clear" w:color="auto" w:fill="1A3A5C"/>
            <w:tcMar>
              <w:top w:w="120" w:type="dxa"/>
              <w:left w:w="160" w:type="dxa"/>
              <w:bottom w:w="120" w:type="dxa"/>
              <w:right w:w="160" w:type="dxa"/>
            </w:tcMar>
            <w:vAlign w:val="center"/>
            <w:hideMark/>
          </w:tcPr>
          <w:p w14:paraId="0EF73085"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Implémentation dans CESIZen</w:t>
            </w:r>
          </w:p>
        </w:tc>
      </w:tr>
      <w:tr w:rsidR="00000000" w14:paraId="788F660E"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B3158C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Accès (Art. 15)</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F277A6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Profil utilisateur (/profil) — consultation nom, email</w:t>
            </w:r>
          </w:p>
        </w:tc>
      </w:tr>
      <w:tr w:rsidR="00000000" w14:paraId="4C0663ED"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04B207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Rectification (Art. 16)</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D297F5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Modification du profil (/profil — PUT)</w:t>
            </w:r>
          </w:p>
        </w:tc>
      </w:tr>
      <w:tr w:rsidR="00000000" w14:paraId="05BBE408"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C344D9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Effacement (Art. 17)</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D91998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Suppression par l'admin (à compléter : auto-suppression)</w:t>
            </w:r>
          </w:p>
        </w:tc>
      </w:tr>
      <w:tr w:rsidR="00000000" w14:paraId="1A6FA44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427B07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Limitation (Art. 18)</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1AAA45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Désactivation de compte par l'admin</w:t>
            </w:r>
          </w:p>
        </w:tc>
      </w:tr>
      <w:tr w:rsidR="00000000" w14:paraId="6EE4FA14"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7FD14C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Portabilité (Art. 20)</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311D9F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À implémenter (export CSV des sessions)</w:t>
            </w:r>
          </w:p>
        </w:tc>
      </w:tr>
    </w:tbl>
    <w:p w14:paraId="615AC76D" w14:textId="77777777" w:rsidR="0057775A" w:rsidRDefault="0057775A">
      <w:pPr>
        <w:pStyle w:val="Titre3"/>
        <w:rPr>
          <w:rFonts w:ascii="Calibri" w:eastAsia="Times New Roman" w:hAnsi="Calibri" w:cs="Calibri"/>
        </w:rPr>
      </w:pPr>
      <w:r>
        <w:rPr>
          <w:rFonts w:ascii="Calibri" w:eastAsia="Times New Roman" w:hAnsi="Calibri" w:cs="Calibri"/>
        </w:rPr>
        <w:t>Registre des traitements simplifié</w:t>
      </w:r>
    </w:p>
    <w:tbl>
      <w:tblPr>
        <w:tblW w:w="5000" w:type="pct"/>
        <w:tblCellMar>
          <w:top w:w="15" w:type="dxa"/>
          <w:left w:w="15" w:type="dxa"/>
          <w:bottom w:w="15" w:type="dxa"/>
          <w:right w:w="15" w:type="dxa"/>
        </w:tblCellMar>
        <w:tblLook w:val="04A0" w:firstRow="1" w:lastRow="0" w:firstColumn="1" w:lastColumn="0" w:noHBand="0" w:noVBand="1"/>
      </w:tblPr>
      <w:tblGrid>
        <w:gridCol w:w="2720"/>
        <w:gridCol w:w="2710"/>
        <w:gridCol w:w="1371"/>
        <w:gridCol w:w="2271"/>
      </w:tblGrid>
      <w:tr w:rsidR="00000000" w14:paraId="28EDD302" w14:textId="77777777">
        <w:tc>
          <w:tcPr>
            <w:tcW w:w="0" w:type="auto"/>
            <w:shd w:val="clear" w:color="auto" w:fill="1A3A5C"/>
            <w:tcMar>
              <w:top w:w="120" w:type="dxa"/>
              <w:left w:w="160" w:type="dxa"/>
              <w:bottom w:w="120" w:type="dxa"/>
              <w:right w:w="160" w:type="dxa"/>
            </w:tcMar>
            <w:vAlign w:val="center"/>
            <w:hideMark/>
          </w:tcPr>
          <w:p w14:paraId="72A18BAB"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Traitement</w:t>
            </w:r>
          </w:p>
        </w:tc>
        <w:tc>
          <w:tcPr>
            <w:tcW w:w="0" w:type="auto"/>
            <w:shd w:val="clear" w:color="auto" w:fill="1A3A5C"/>
            <w:tcMar>
              <w:top w:w="120" w:type="dxa"/>
              <w:left w:w="160" w:type="dxa"/>
              <w:bottom w:w="120" w:type="dxa"/>
              <w:right w:w="160" w:type="dxa"/>
            </w:tcMar>
            <w:vAlign w:val="center"/>
            <w:hideMark/>
          </w:tcPr>
          <w:p w14:paraId="3A780E9D"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Base légale</w:t>
            </w:r>
          </w:p>
        </w:tc>
        <w:tc>
          <w:tcPr>
            <w:tcW w:w="0" w:type="auto"/>
            <w:shd w:val="clear" w:color="auto" w:fill="1A3A5C"/>
            <w:tcMar>
              <w:top w:w="120" w:type="dxa"/>
              <w:left w:w="160" w:type="dxa"/>
              <w:bottom w:w="120" w:type="dxa"/>
              <w:right w:w="160" w:type="dxa"/>
            </w:tcMar>
            <w:vAlign w:val="center"/>
            <w:hideMark/>
          </w:tcPr>
          <w:p w14:paraId="2AD581AA"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Responsable</w:t>
            </w:r>
          </w:p>
        </w:tc>
        <w:tc>
          <w:tcPr>
            <w:tcW w:w="0" w:type="auto"/>
            <w:shd w:val="clear" w:color="auto" w:fill="1A3A5C"/>
            <w:tcMar>
              <w:top w:w="120" w:type="dxa"/>
              <w:left w:w="160" w:type="dxa"/>
              <w:bottom w:w="120" w:type="dxa"/>
              <w:right w:w="160" w:type="dxa"/>
            </w:tcMar>
            <w:vAlign w:val="center"/>
            <w:hideMark/>
          </w:tcPr>
          <w:p w14:paraId="5BDC2E6C"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Sous-traitants</w:t>
            </w:r>
          </w:p>
        </w:tc>
      </w:tr>
      <w:tr w:rsidR="00000000" w14:paraId="45F369B6"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6C4AB2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Authentification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1E7A0B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Exécution du contrat (Art. 6.1.b)</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E0D24E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Ministère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94DBA5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OVHcloud (hébergement)</w:t>
            </w:r>
          </w:p>
        </w:tc>
      </w:tr>
      <w:tr w:rsidR="00000000" w14:paraId="68CA6A8A"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62B427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Suivi des sessions de respiration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4A260F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Consentement (Art. 6.1.a)</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46DEBD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Ministère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7FDA5B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OVHcloud (hébergement)</w:t>
            </w:r>
          </w:p>
        </w:tc>
      </w:tr>
      <w:tr w:rsidR="00000000" w14:paraId="1E221C9E"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86617E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Statistiques admin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FB00F13"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Intérêt légitime (Art. 6.1.f)</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03F260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Ministère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1A33B2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t>
            </w:r>
          </w:p>
        </w:tc>
      </w:tr>
    </w:tbl>
    <w:p w14:paraId="1DB0A933" w14:textId="77777777" w:rsidR="0057775A" w:rsidRDefault="0057775A">
      <w:pPr>
        <w:pStyle w:val="Titre2"/>
        <w:rPr>
          <w:rFonts w:ascii="Calibri" w:eastAsia="Times New Roman" w:hAnsi="Calibri" w:cs="Calibri"/>
        </w:rPr>
      </w:pPr>
      <w:r>
        <w:rPr>
          <w:rFonts w:ascii="Calibri" w:eastAsia="Times New Roman" w:hAnsi="Calibri" w:cs="Calibri"/>
        </w:rPr>
        <w:t>4.4 Plan de gestion de crise</w:t>
      </w:r>
    </w:p>
    <w:p w14:paraId="1D57CE2A" w14:textId="77777777" w:rsidR="0057775A" w:rsidRDefault="0057775A">
      <w:pPr>
        <w:pStyle w:val="Titre3"/>
        <w:rPr>
          <w:rFonts w:ascii="Calibri" w:eastAsia="Times New Roman" w:hAnsi="Calibri" w:cs="Calibri"/>
        </w:rPr>
      </w:pPr>
      <w:r>
        <w:rPr>
          <w:rFonts w:ascii="Calibri" w:eastAsia="Times New Roman" w:hAnsi="Calibri" w:cs="Calibri"/>
        </w:rPr>
        <w:t>Procédure d'escalade (fuite de données)</w:t>
      </w:r>
    </w:p>
    <w:tbl>
      <w:tblPr>
        <w:tblW w:w="5000" w:type="pct"/>
        <w:tblCellMar>
          <w:top w:w="15" w:type="dxa"/>
          <w:left w:w="15" w:type="dxa"/>
          <w:bottom w:w="15" w:type="dxa"/>
          <w:right w:w="15" w:type="dxa"/>
        </w:tblCellMar>
        <w:tblLook w:val="04A0" w:firstRow="1" w:lastRow="0" w:firstColumn="1" w:lastColumn="0" w:noHBand="0" w:noVBand="1"/>
      </w:tblPr>
      <w:tblGrid>
        <w:gridCol w:w="2161"/>
        <w:gridCol w:w="1001"/>
        <w:gridCol w:w="4170"/>
        <w:gridCol w:w="1740"/>
      </w:tblGrid>
      <w:tr w:rsidR="00000000" w14:paraId="718A8481" w14:textId="77777777">
        <w:tc>
          <w:tcPr>
            <w:tcW w:w="0" w:type="auto"/>
            <w:shd w:val="clear" w:color="auto" w:fill="1A3A5C"/>
            <w:tcMar>
              <w:top w:w="120" w:type="dxa"/>
              <w:left w:w="160" w:type="dxa"/>
              <w:bottom w:w="120" w:type="dxa"/>
              <w:right w:w="160" w:type="dxa"/>
            </w:tcMar>
            <w:vAlign w:val="center"/>
            <w:hideMark/>
          </w:tcPr>
          <w:p w14:paraId="4C8CE36B"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Étape</w:t>
            </w:r>
          </w:p>
        </w:tc>
        <w:tc>
          <w:tcPr>
            <w:tcW w:w="0" w:type="auto"/>
            <w:shd w:val="clear" w:color="auto" w:fill="1A3A5C"/>
            <w:tcMar>
              <w:top w:w="120" w:type="dxa"/>
              <w:left w:w="160" w:type="dxa"/>
              <w:bottom w:w="120" w:type="dxa"/>
              <w:right w:w="160" w:type="dxa"/>
            </w:tcMar>
            <w:vAlign w:val="center"/>
            <w:hideMark/>
          </w:tcPr>
          <w:p w14:paraId="53FD689F"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Délai</w:t>
            </w:r>
          </w:p>
        </w:tc>
        <w:tc>
          <w:tcPr>
            <w:tcW w:w="0" w:type="auto"/>
            <w:shd w:val="clear" w:color="auto" w:fill="1A3A5C"/>
            <w:tcMar>
              <w:top w:w="120" w:type="dxa"/>
              <w:left w:w="160" w:type="dxa"/>
              <w:bottom w:w="120" w:type="dxa"/>
              <w:right w:w="160" w:type="dxa"/>
            </w:tcMar>
            <w:vAlign w:val="center"/>
            <w:hideMark/>
          </w:tcPr>
          <w:p w14:paraId="3BA3730E"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0" w:type="auto"/>
            <w:shd w:val="clear" w:color="auto" w:fill="1A3A5C"/>
            <w:tcMar>
              <w:top w:w="120" w:type="dxa"/>
              <w:left w:w="160" w:type="dxa"/>
              <w:bottom w:w="120" w:type="dxa"/>
              <w:right w:w="160" w:type="dxa"/>
            </w:tcMar>
            <w:vAlign w:val="center"/>
            <w:hideMark/>
          </w:tcPr>
          <w:p w14:paraId="0881AB05"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Responsable</w:t>
            </w:r>
          </w:p>
        </w:tc>
      </w:tr>
      <w:tr w:rsidR="00000000" w14:paraId="3527020F"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A0A30B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 Détection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3FBAD0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T+0</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929C98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Détection via monitoring, alerte Dependabot ou signalement utilisateur</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323F2D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Prestataire</w:t>
            </w:r>
          </w:p>
        </w:tc>
      </w:tr>
      <w:tr w:rsidR="00000000" w14:paraId="74B04F10"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486D3E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 Qualification</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37B8E8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T+1h max</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617631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Évaluation de la gravité, estimation du périmètre (données exposées ?)</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A41ADA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Prestataire</w:t>
            </w:r>
          </w:p>
        </w:tc>
      </w:tr>
      <w:tr w:rsidR="00000000" w14:paraId="0C9233C3"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AD5FFC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3. Notification client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EC1CBD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T+2h max</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BB67F9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Email urgent au DSI et au DPO du Ministère avec rapport d'incident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34A184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Prestataire</w:t>
            </w:r>
          </w:p>
        </w:tc>
      </w:tr>
      <w:tr w:rsidR="00000000" w14:paraId="643A0B5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FD87CC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 Mise hors ligne si nécessaire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F36EBC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T+2h</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90102B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Isolation du serveur compromis pour stopper l'hémorragie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6D13DB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Prestataire + DSI</w:t>
            </w:r>
          </w:p>
        </w:tc>
      </w:tr>
      <w:tr w:rsidR="00000000" w14:paraId="1FB61EDF"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1D1213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 Déclaration CNIL</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EF3AE9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T+72h max</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57EBE5D"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Notification via notifications.cnil.fr (obligatoire si données personnelles exposées)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A59BD0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DPO du Ministère</w:t>
            </w:r>
          </w:p>
        </w:tc>
      </w:tr>
      <w:tr w:rsidR="00000000" w14:paraId="79502890"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8CB1C9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6. Communication utilisateurs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3159771"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T+72h max</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E5F8CD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Email personnalisé aux utilisateurs concernés si risque élevé pour leurs droits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2A9DB5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Ministère + Prestataire</w:t>
            </w:r>
          </w:p>
        </w:tc>
      </w:tr>
      <w:tr w:rsidR="00000000" w14:paraId="2C6D167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33110A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7. Rapport post-incident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C599A22"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T+7 jours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47AE9A8"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Analyse des causes, plan de remédiation, mise à jour de la matrice de risques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A62D40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Prestataire</w:t>
            </w:r>
          </w:p>
        </w:tc>
      </w:tr>
    </w:tbl>
    <w:p w14:paraId="7002B73A" w14:textId="77777777" w:rsidR="0057775A" w:rsidRDefault="0057775A">
      <w:pPr>
        <w:shd w:val="clear" w:color="auto" w:fill="FFF3CD"/>
        <w:spacing w:before="200" w:after="200"/>
        <w:divId w:val="885487037"/>
        <w:rPr>
          <w:rFonts w:ascii="Calibri" w:eastAsia="Times New Roman" w:hAnsi="Calibri" w:cs="Calibri"/>
          <w:color w:val="222222"/>
          <w:sz w:val="22"/>
          <w:szCs w:val="22"/>
        </w:rPr>
      </w:pPr>
      <w:r>
        <w:rPr>
          <w:rStyle w:val="lev"/>
          <w:rFonts w:ascii="Calibri" w:eastAsia="Times New Roman" w:hAnsi="Calibri" w:cs="Calibri"/>
          <w:color w:val="222222"/>
          <w:sz w:val="22"/>
          <w:szCs w:val="22"/>
        </w:rPr>
        <w:t>Règle clé :</w:t>
      </w:r>
      <w:r>
        <w:rPr>
          <w:rFonts w:ascii="Calibri" w:eastAsia="Times New Roman" w:hAnsi="Calibri" w:cs="Calibri"/>
          <w:color w:val="222222"/>
          <w:sz w:val="22"/>
          <w:szCs w:val="22"/>
        </w:rPr>
        <w:t xml:space="preserve"> Toute fuite de données personnelles </w:t>
      </w:r>
      <w:r>
        <w:rPr>
          <w:rStyle w:val="Accentuation"/>
          <w:rFonts w:ascii="Calibri" w:eastAsia="Times New Roman" w:hAnsi="Calibri" w:cs="Calibri"/>
          <w:color w:val="222222"/>
          <w:sz w:val="22"/>
          <w:szCs w:val="22"/>
        </w:rPr>
        <w:t>doit</w:t>
      </w:r>
      <w:r>
        <w:rPr>
          <w:rFonts w:ascii="Calibri" w:eastAsia="Times New Roman" w:hAnsi="Calibri" w:cs="Calibri"/>
          <w:color w:val="222222"/>
          <w:sz w:val="22"/>
          <w:szCs w:val="22"/>
        </w:rPr>
        <w:t xml:space="preserve"> être déclarée à la CNIL dans les 72 heures suivant sa détection, même si le périmètre n'est pas totalement connu (Article 33 RGPD). Il vaut mieux déclarer et compléter ultérieurement. </w:t>
      </w:r>
    </w:p>
    <w:p w14:paraId="333C2588" w14:textId="77777777" w:rsidR="0057775A" w:rsidRDefault="0057775A">
      <w:pPr>
        <w:pStyle w:val="Titre2"/>
        <w:rPr>
          <w:rFonts w:ascii="Calibri" w:eastAsia="Times New Roman" w:hAnsi="Calibri" w:cs="Calibri"/>
        </w:rPr>
      </w:pPr>
      <w:r>
        <w:rPr>
          <w:rFonts w:ascii="Calibri" w:eastAsia="Times New Roman" w:hAnsi="Calibri" w:cs="Calibri"/>
        </w:rPr>
        <w:t>4.5 Bonnes pratiques de développement</w:t>
      </w:r>
    </w:p>
    <w:tbl>
      <w:tblPr>
        <w:tblW w:w="5000" w:type="pct"/>
        <w:tblCellMar>
          <w:top w:w="15" w:type="dxa"/>
          <w:left w:w="15" w:type="dxa"/>
          <w:bottom w:w="15" w:type="dxa"/>
          <w:right w:w="15" w:type="dxa"/>
        </w:tblCellMar>
        <w:tblLook w:val="04A0" w:firstRow="1" w:lastRow="0" w:firstColumn="1" w:lastColumn="0" w:noHBand="0" w:noVBand="1"/>
      </w:tblPr>
      <w:tblGrid>
        <w:gridCol w:w="1844"/>
        <w:gridCol w:w="2770"/>
        <w:gridCol w:w="4458"/>
      </w:tblGrid>
      <w:tr w:rsidR="00000000" w14:paraId="14C536D8" w14:textId="77777777">
        <w:tc>
          <w:tcPr>
            <w:tcW w:w="0" w:type="auto"/>
            <w:shd w:val="clear" w:color="auto" w:fill="1A3A5C"/>
            <w:tcMar>
              <w:top w:w="120" w:type="dxa"/>
              <w:left w:w="160" w:type="dxa"/>
              <w:bottom w:w="120" w:type="dxa"/>
              <w:right w:w="160" w:type="dxa"/>
            </w:tcMar>
            <w:vAlign w:val="center"/>
            <w:hideMark/>
          </w:tcPr>
          <w:p w14:paraId="257896D1"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Pratique</w:t>
            </w:r>
          </w:p>
        </w:tc>
        <w:tc>
          <w:tcPr>
            <w:tcW w:w="0" w:type="auto"/>
            <w:shd w:val="clear" w:color="auto" w:fill="1A3A5C"/>
            <w:tcMar>
              <w:top w:w="120" w:type="dxa"/>
              <w:left w:w="160" w:type="dxa"/>
              <w:bottom w:w="120" w:type="dxa"/>
              <w:right w:w="160" w:type="dxa"/>
            </w:tcMar>
            <w:vAlign w:val="center"/>
            <w:hideMark/>
          </w:tcPr>
          <w:p w14:paraId="1E3EA38C"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Mise en œuvre dans CESIZen</w:t>
            </w:r>
          </w:p>
        </w:tc>
        <w:tc>
          <w:tcPr>
            <w:tcW w:w="0" w:type="auto"/>
            <w:shd w:val="clear" w:color="auto" w:fill="1A3A5C"/>
            <w:tcMar>
              <w:top w:w="120" w:type="dxa"/>
              <w:left w:w="160" w:type="dxa"/>
              <w:bottom w:w="120" w:type="dxa"/>
              <w:right w:w="160" w:type="dxa"/>
            </w:tcMar>
            <w:vAlign w:val="center"/>
            <w:hideMark/>
          </w:tcPr>
          <w:p w14:paraId="6415009B" w14:textId="77777777" w:rsidR="0057775A" w:rsidRDefault="0057775A">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Preuve vérifiable</w:t>
            </w:r>
          </w:p>
        </w:tc>
      </w:tr>
      <w:tr w:rsidR="00000000" w14:paraId="04FA8F92"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CD5AB9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Architecture MVC</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C24F01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Séparation stricte Contrôleurs / Modèles / Vues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01B5E3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Structure app/Http/Controllers + app/Models + resources/views</w:t>
            </w:r>
          </w:p>
        </w:tc>
      </w:tr>
      <w:tr w:rsidR="00000000" w14:paraId="72361CB7"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B6285D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.env hors du dépôt</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DB6677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.env dans .gitignore dès la ligne 3</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9AC4DE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git log -- .env → aucun résultat</w:t>
            </w:r>
          </w:p>
        </w:tc>
      </w:tr>
      <w:tr w:rsidR="00000000" w14:paraId="61C494D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20F88B59"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Conventions de code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A069A5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Laravel Pint configuré (PSR-12)</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A5BE09B"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laravel/pint dans composer.json</w:t>
            </w:r>
          </w:p>
        </w:tc>
      </w:tr>
      <w:tr w:rsidR="00000000" w14:paraId="6E21389A"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4D8DEF17"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Tests automatisés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91A250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44 tests Pest, exécutés dans la CI</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B0BC8B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composer test → 44 passed</w:t>
            </w:r>
          </w:p>
        </w:tc>
      </w:tr>
      <w:tr w:rsidR="00000000" w14:paraId="029213F6"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0B855765"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Revue de code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15768374"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Template PR avec checklist obligatoire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E9DB0B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.github/PULL_REQUEST_TEMPLATE.md</w:t>
            </w:r>
          </w:p>
        </w:tc>
      </w:tr>
      <w:tr w:rsidR="00000000" w14:paraId="6633F3A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39147AFE"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Dépendances surveillées</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61BF25B6"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Dependabot hebdomadaire (Composer + npm)</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D1693E0"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.github/dependabot.yml</w:t>
            </w:r>
          </w:p>
        </w:tc>
      </w:tr>
      <w:tr w:rsidR="00000000" w14:paraId="041A9561" w14:textId="77777777">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7216600C"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Branche protégée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F6F902A"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main merge uniquement via PR validée</w:t>
            </w:r>
          </w:p>
        </w:tc>
        <w:tc>
          <w:tcPr>
            <w:tcW w:w="0" w:type="auto"/>
            <w:tcBorders>
              <w:top w:val="single" w:sz="6" w:space="0" w:color="C8D4E0"/>
              <w:left w:val="single" w:sz="6" w:space="0" w:color="C8D4E0"/>
              <w:bottom w:val="single" w:sz="6" w:space="0" w:color="C8D4E0"/>
              <w:right w:val="single" w:sz="6" w:space="0" w:color="C8D4E0"/>
            </w:tcBorders>
            <w:tcMar>
              <w:top w:w="100" w:type="dxa"/>
              <w:left w:w="160" w:type="dxa"/>
              <w:bottom w:w="100" w:type="dxa"/>
              <w:right w:w="160" w:type="dxa"/>
            </w:tcMar>
            <w:hideMark/>
          </w:tcPr>
          <w:p w14:paraId="55FA72FF" w14:textId="77777777" w:rsidR="0057775A" w:rsidRDefault="0057775A">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Paramètres GitHub → Branch protection</w:t>
            </w:r>
          </w:p>
        </w:tc>
      </w:tr>
    </w:tbl>
    <w:p w14:paraId="0AE15D91" w14:textId="77777777" w:rsidR="0057775A" w:rsidRDefault="0057775A">
      <w:pPr>
        <w:pStyle w:val="Titre1"/>
        <w:rPr>
          <w:rFonts w:ascii="Calibri" w:eastAsia="Times New Roman" w:hAnsi="Calibri" w:cs="Calibri"/>
        </w:rPr>
      </w:pPr>
      <w:r>
        <w:rPr>
          <w:rFonts w:ascii="Calibri" w:eastAsia="Times New Roman" w:hAnsi="Calibri" w:cs="Calibri"/>
        </w:rPr>
        <w:t>5. Conclusion</w:t>
      </w:r>
    </w:p>
    <w:p w14:paraId="02CF476A"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Ce dossier présente l'ensemble du plan de déploiement, de maintenance et de sécurisation de la plateforme CESIZen. Les choix techniques retenus privilégient la simplicité, la traçabilité et l'explicabilité, conformément aux contraintes du projet Ministère.</w:t>
      </w:r>
    </w:p>
    <w:p w14:paraId="64F368C6"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L'environnement de test est opérationnel via Docker Compose, le pipeline CI/CD exécute automatiquement les 44 tests à chaque push, et 83% des risques identifiés ont fait l'objet d'une action corrective ou préventive — au-delà du seuil de 75% requis.</w:t>
      </w:r>
    </w:p>
    <w:p w14:paraId="690767C5"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Les principaux atouts de la solution :</w:t>
      </w:r>
    </w:p>
    <w:p w14:paraId="5C24DA5D" w14:textId="77777777" w:rsidR="0057775A" w:rsidRDefault="0057775A">
      <w:pPr>
        <w:numPr>
          <w:ilvl w:val="0"/>
          <w:numId w:val="1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Un seul outil</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pour le code, la CI/CD et le ticketing (GitHub) → moins de friction, meilleure traçabilité</w:t>
      </w:r>
    </w:p>
    <w:p w14:paraId="0CDA0DE9" w14:textId="77777777" w:rsidR="0057775A" w:rsidRDefault="0057775A">
      <w:pPr>
        <w:numPr>
          <w:ilvl w:val="0"/>
          <w:numId w:val="1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Tests automatisés</w:t>
      </w:r>
      <w:r>
        <w:rPr>
          <w:rFonts w:ascii="Calibri" w:eastAsia="Times New Roman" w:hAnsi="Calibri" w:cs="Calibri"/>
          <w:color w:val="222222"/>
          <w:sz w:val="22"/>
          <w:szCs w:val="22"/>
        </w:rPr>
        <w:t xml:space="preserve"> qui bloquent tout code défaillant avant déploiement</w:t>
      </w:r>
    </w:p>
    <w:p w14:paraId="24545B3E" w14:textId="77777777" w:rsidR="0057775A" w:rsidRDefault="0057775A">
      <w:pPr>
        <w:numPr>
          <w:ilvl w:val="0"/>
          <w:numId w:val="1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Sécurité en couches</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Laravel nativement + correctifs ajoutés (throttle, cast, en-têtes)</w:t>
      </w:r>
    </w:p>
    <w:p w14:paraId="533D2AD2" w14:textId="77777777" w:rsidR="0057775A" w:rsidRDefault="0057775A">
      <w:pPr>
        <w:numPr>
          <w:ilvl w:val="0"/>
          <w:numId w:val="11"/>
        </w:numPr>
        <w:spacing w:before="60" w:after="60"/>
        <w:ind w:left="1120"/>
        <w:rPr>
          <w:rFonts w:ascii="Calibri" w:eastAsia="Times New Roman" w:hAnsi="Calibri" w:cs="Calibri"/>
          <w:color w:val="222222"/>
          <w:sz w:val="22"/>
          <w:szCs w:val="22"/>
        </w:rPr>
      </w:pPr>
      <w:r>
        <w:rPr>
          <w:rStyle w:val="lev"/>
          <w:rFonts w:ascii="Calibri" w:eastAsia="Times New Roman" w:hAnsi="Calibri" w:cs="Calibri"/>
          <w:color w:val="222222"/>
          <w:sz w:val="22"/>
          <w:szCs w:val="22"/>
        </w:rPr>
        <w:t>RGPD intégré</w:t>
      </w:r>
      <w:r>
        <w:rPr>
          <w:rFonts w:ascii="Calibri" w:eastAsia="Times New Roman" w:hAnsi="Calibri" w:cs="Calibri"/>
          <w:color w:val="222222"/>
          <w:sz w:val="22"/>
          <w:szCs w:val="22"/>
        </w:rPr>
        <w:t xml:space="preserve"> dès la conception (minimisation, durées de conservation, droits utilisateurs)</w:t>
      </w:r>
    </w:p>
    <w:p w14:paraId="6CA09733" w14:textId="77777777" w:rsidR="0057775A" w:rsidRDefault="0057775A">
      <w:pPr>
        <w:pStyle w:val="NormalWeb"/>
        <w:rPr>
          <w:rFonts w:ascii="Calibri" w:hAnsi="Calibri" w:cs="Calibri"/>
          <w:color w:val="222222"/>
          <w:sz w:val="22"/>
          <w:szCs w:val="22"/>
        </w:rPr>
      </w:pPr>
      <w:r>
        <w:rPr>
          <w:rFonts w:ascii="Calibri" w:hAnsi="Calibri" w:cs="Calibri"/>
          <w:color w:val="222222"/>
          <w:sz w:val="22"/>
          <w:szCs w:val="22"/>
        </w:rPr>
        <w:t>La prochaine étape naturelle serait le déploiement en production sur un VPS certifié HDS (compte tenu de la sensibilité des données de santé mentale) et l'implémentation de la fonctionnalité d'export des données personnelles (droit à la portabilité RGPD).</w:t>
      </w:r>
    </w:p>
    <w:sectPr w:rsidR="005777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6B8C"/>
    <w:multiLevelType w:val="multilevel"/>
    <w:tmpl w:val="2D28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56856"/>
    <w:multiLevelType w:val="multilevel"/>
    <w:tmpl w:val="D97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66515"/>
    <w:multiLevelType w:val="multilevel"/>
    <w:tmpl w:val="86108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A9377F"/>
    <w:multiLevelType w:val="multilevel"/>
    <w:tmpl w:val="842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537EB"/>
    <w:multiLevelType w:val="multilevel"/>
    <w:tmpl w:val="E6C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931E0"/>
    <w:multiLevelType w:val="multilevel"/>
    <w:tmpl w:val="479A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365BB2"/>
    <w:multiLevelType w:val="multilevel"/>
    <w:tmpl w:val="06A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F7BBE"/>
    <w:multiLevelType w:val="multilevel"/>
    <w:tmpl w:val="16B4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0613D1"/>
    <w:multiLevelType w:val="multilevel"/>
    <w:tmpl w:val="B70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B28B3"/>
    <w:multiLevelType w:val="multilevel"/>
    <w:tmpl w:val="4C36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D035A8"/>
    <w:multiLevelType w:val="multilevel"/>
    <w:tmpl w:val="491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7715">
    <w:abstractNumId w:val="2"/>
  </w:num>
  <w:num w:numId="2" w16cid:durableId="1630549545">
    <w:abstractNumId w:val="6"/>
  </w:num>
  <w:num w:numId="3" w16cid:durableId="1081178904">
    <w:abstractNumId w:val="3"/>
  </w:num>
  <w:num w:numId="4" w16cid:durableId="1700086683">
    <w:abstractNumId w:val="1"/>
  </w:num>
  <w:num w:numId="5" w16cid:durableId="960644480">
    <w:abstractNumId w:val="7"/>
  </w:num>
  <w:num w:numId="6" w16cid:durableId="83647192">
    <w:abstractNumId w:val="0"/>
  </w:num>
  <w:num w:numId="7" w16cid:durableId="923565863">
    <w:abstractNumId w:val="5"/>
  </w:num>
  <w:num w:numId="8" w16cid:durableId="1759055967">
    <w:abstractNumId w:val="4"/>
  </w:num>
  <w:num w:numId="9" w16cid:durableId="1778793362">
    <w:abstractNumId w:val="9"/>
  </w:num>
  <w:num w:numId="10" w16cid:durableId="306470484">
    <w:abstractNumId w:val="10"/>
  </w:num>
  <w:num w:numId="11" w16cid:durableId="1007903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0D82"/>
    <w:rsid w:val="00510D82"/>
    <w:rsid w:val="0057775A"/>
    <w:rsid w:val="00D028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F6CAA"/>
  <w15:chartTrackingRefBased/>
  <w15:docId w15:val="{0E975B3C-1D8B-4B69-9C0A-666A4441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ageBreakBefore/>
      <w:pBdr>
        <w:bottom w:val="single" w:sz="12" w:space="4" w:color="1A3A5C"/>
      </w:pBdr>
      <w:spacing w:before="400" w:after="100" w:afterAutospacing="1"/>
      <w:outlineLvl w:val="0"/>
    </w:pPr>
    <w:rPr>
      <w:b/>
      <w:bCs/>
      <w:color w:val="1A3A5C"/>
      <w:kern w:val="36"/>
      <w:sz w:val="32"/>
      <w:szCs w:val="32"/>
    </w:rPr>
  </w:style>
  <w:style w:type="paragraph" w:styleId="Titre2">
    <w:name w:val="heading 2"/>
    <w:basedOn w:val="Normal"/>
    <w:link w:val="Titre2Car"/>
    <w:uiPriority w:val="9"/>
    <w:qFormat/>
    <w:pPr>
      <w:spacing w:before="320" w:after="100" w:afterAutospacing="1"/>
      <w:outlineLvl w:val="1"/>
    </w:pPr>
    <w:rPr>
      <w:b/>
      <w:bCs/>
      <w:color w:val="1A3A5C"/>
      <w:sz w:val="26"/>
      <w:szCs w:val="26"/>
    </w:rPr>
  </w:style>
  <w:style w:type="paragraph" w:styleId="Titre3">
    <w:name w:val="heading 3"/>
    <w:basedOn w:val="Normal"/>
    <w:link w:val="Titre3Car"/>
    <w:uiPriority w:val="9"/>
    <w:qFormat/>
    <w:pPr>
      <w:spacing w:before="200" w:after="100" w:afterAutospacing="1"/>
      <w:outlineLvl w:val="2"/>
    </w:pPr>
    <w:rPr>
      <w:b/>
      <w:bCs/>
      <w:color w:val="2C5F8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19"/>
      <w:szCs w:val="19"/>
      <w:shd w:val="clear" w:color="auto" w:fill="F4F4F4"/>
    </w:r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encadre">
    <w:name w:val="encadre"/>
    <w:basedOn w:val="Normal"/>
    <w:pPr>
      <w:pBdr>
        <w:left w:val="single" w:sz="24" w:space="12" w:color="1A3A5C"/>
      </w:pBdr>
      <w:shd w:val="clear" w:color="auto" w:fill="EEF4FB"/>
      <w:spacing w:before="200" w:after="200"/>
    </w:pPr>
  </w:style>
  <w:style w:type="paragraph" w:customStyle="1" w:styleId="alerte">
    <w:name w:val="alerte"/>
    <w:basedOn w:val="Normal"/>
    <w:pPr>
      <w:pBdr>
        <w:left w:val="single" w:sz="24" w:space="12" w:color="F0AD4E"/>
      </w:pBdr>
      <w:shd w:val="clear" w:color="auto" w:fill="FFF3CD"/>
      <w:spacing w:before="200" w:after="200"/>
    </w:pPr>
  </w:style>
  <w:style w:type="paragraph" w:customStyle="1" w:styleId="ok">
    <w:name w:val="ok"/>
    <w:basedOn w:val="Normal"/>
    <w:pPr>
      <w:pBdr>
        <w:left w:val="single" w:sz="24" w:space="12" w:color="28A745"/>
      </w:pBdr>
      <w:shd w:val="clear" w:color="auto" w:fill="D4EDDA"/>
      <w:spacing w:before="200" w:after="200"/>
    </w:pPr>
  </w:style>
  <w:style w:type="paragraph" w:customStyle="1" w:styleId="centre">
    <w:name w:val="centre"/>
    <w:basedOn w:val="Normal"/>
    <w:pPr>
      <w:spacing w:before="60" w:after="60"/>
      <w:jc w:val="center"/>
    </w:pPr>
  </w:style>
  <w:style w:type="paragraph" w:customStyle="1" w:styleId="page-titre">
    <w:name w:val="page-titre"/>
    <w:basedOn w:val="Normal"/>
    <w:pPr>
      <w:spacing w:before="600" w:after="60"/>
      <w:jc w:val="center"/>
    </w:pPr>
    <w:rPr>
      <w:color w:val="555555"/>
    </w:rPr>
  </w:style>
  <w:style w:type="character" w:styleId="lev">
    <w:name w:val="Strong"/>
    <w:basedOn w:val="Policepardfaut"/>
    <w:uiPriority w:val="22"/>
    <w:qFormat/>
    <w:rPr>
      <w:b/>
      <w:bCs/>
    </w:rPr>
  </w:style>
  <w:style w:type="paragraph" w:styleId="PrformatHTML">
    <w:name w:val="HTML Preformatted"/>
    <w:basedOn w:val="Normal"/>
    <w:link w:val="PrformatHTML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14980">
      <w:marLeft w:val="0"/>
      <w:marRight w:val="0"/>
      <w:marTop w:val="200"/>
      <w:marBottom w:val="200"/>
      <w:divBdr>
        <w:top w:val="none" w:sz="0" w:space="0" w:color="auto"/>
        <w:left w:val="single" w:sz="24" w:space="12" w:color="28A745"/>
        <w:bottom w:val="none" w:sz="0" w:space="0" w:color="auto"/>
        <w:right w:val="none" w:sz="0" w:space="0" w:color="auto"/>
      </w:divBdr>
    </w:div>
    <w:div w:id="885487037">
      <w:marLeft w:val="0"/>
      <w:marRight w:val="0"/>
      <w:marTop w:val="200"/>
      <w:marBottom w:val="200"/>
      <w:divBdr>
        <w:top w:val="none" w:sz="0" w:space="0" w:color="auto"/>
        <w:left w:val="single" w:sz="24" w:space="12" w:color="F0AD4E"/>
        <w:bottom w:val="none" w:sz="0" w:space="0" w:color="auto"/>
        <w:right w:val="none" w:sz="0" w:space="0" w:color="auto"/>
      </w:divBdr>
    </w:div>
    <w:div w:id="1073703351">
      <w:marLeft w:val="0"/>
      <w:marRight w:val="0"/>
      <w:marTop w:val="200"/>
      <w:marBottom w:val="200"/>
      <w:divBdr>
        <w:top w:val="none" w:sz="0" w:space="0" w:color="auto"/>
        <w:left w:val="single" w:sz="24" w:space="12" w:color="1A3A5C"/>
        <w:bottom w:val="none" w:sz="0" w:space="0" w:color="auto"/>
        <w:right w:val="none" w:sz="0" w:space="0" w:color="auto"/>
      </w:divBdr>
    </w:div>
    <w:div w:id="1371104015">
      <w:marLeft w:val="0"/>
      <w:marRight w:val="0"/>
      <w:marTop w:val="200"/>
      <w:marBottom w:val="200"/>
      <w:divBdr>
        <w:top w:val="none" w:sz="0" w:space="0" w:color="auto"/>
        <w:left w:val="single" w:sz="24" w:space="12" w:color="28A745"/>
        <w:bottom w:val="none" w:sz="0" w:space="0" w:color="auto"/>
        <w:right w:val="none" w:sz="0" w:space="0" w:color="auto"/>
      </w:divBdr>
    </w:div>
    <w:div w:id="1666780240">
      <w:marLeft w:val="0"/>
      <w:marRight w:val="0"/>
      <w:marTop w:val="200"/>
      <w:marBottom w:val="200"/>
      <w:divBdr>
        <w:top w:val="none" w:sz="0" w:space="0" w:color="auto"/>
        <w:left w:val="single" w:sz="24" w:space="12" w:color="F0AD4E"/>
        <w:bottom w:val="none" w:sz="0" w:space="0" w:color="auto"/>
        <w:right w:val="none" w:sz="0" w:space="0" w:color="auto"/>
      </w:divBdr>
    </w:div>
    <w:div w:id="1870334822">
      <w:marLeft w:val="0"/>
      <w:marRight w:val="0"/>
      <w:marTop w:val="200"/>
      <w:marBottom w:val="200"/>
      <w:divBdr>
        <w:top w:val="none" w:sz="0" w:space="0" w:color="auto"/>
        <w:left w:val="single" w:sz="24" w:space="12" w:color="1A3A5C"/>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2881</Words>
  <Characters>15847</Characters>
  <Application>Microsoft Office Word</Application>
  <DocSecurity>0</DocSecurity>
  <Lines>132</Lines>
  <Paragraphs>37</Paragraphs>
  <ScaleCrop>false</ScaleCrop>
  <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BEAUJOIN LOUIS</dc:creator>
  <cp:keywords/>
  <dc:description/>
  <cp:lastModifiedBy>BEAUJOIN LOUIS</cp:lastModifiedBy>
  <cp:revision>2</cp:revision>
  <dcterms:created xsi:type="dcterms:W3CDTF">2026-07-02T10:40:00Z</dcterms:created>
  <dcterms:modified xsi:type="dcterms:W3CDTF">2026-07-02T10:40:00Z</dcterms:modified>
</cp:coreProperties>
</file>