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D8" w:rsidRPr="002F07DE" w:rsidRDefault="004232D8" w:rsidP="004232D8">
      <w:pPr>
        <w:rPr>
          <w:b/>
          <w:i/>
          <w:sz w:val="48"/>
          <w:szCs w:val="48"/>
        </w:rPr>
      </w:pPr>
      <w:r w:rsidRPr="002F07DE">
        <w:rPr>
          <w:b/>
          <w:i/>
          <w:sz w:val="48"/>
          <w:szCs w:val="48"/>
        </w:rPr>
        <w:t>INTRODUCTION :</w:t>
      </w:r>
    </w:p>
    <w:p w:rsidR="004232D8" w:rsidRDefault="00BF44D2" w:rsidP="00BF44D2">
      <w:pPr>
        <w:jc w:val="both"/>
        <w:rPr>
          <w:i/>
          <w:sz w:val="24"/>
          <w:szCs w:val="24"/>
        </w:rPr>
      </w:pPr>
      <w:r w:rsidRPr="00BF44D2">
        <w:rPr>
          <w:i/>
          <w:sz w:val="24"/>
          <w:szCs w:val="24"/>
        </w:rPr>
        <w:t>Le C# est un langage de programmation</w:t>
      </w:r>
      <w:r>
        <w:rPr>
          <w:i/>
          <w:sz w:val="24"/>
          <w:szCs w:val="24"/>
        </w:rPr>
        <w:t xml:space="preserve"> orienté objet, il est un dérivé du C++ et très proche du JAVA, des notions ont été néanmoins ajouté tel que la surcharge des opérateurs par exemple. Enfin il est utilisé pour développer des applications web.</w:t>
      </w:r>
    </w:p>
    <w:p w:rsidR="00BF44D2" w:rsidRPr="00BF44D2" w:rsidRDefault="00BF44D2" w:rsidP="00BF44D2">
      <w:pPr>
        <w:jc w:val="both"/>
        <w:rPr>
          <w:i/>
          <w:sz w:val="24"/>
          <w:szCs w:val="24"/>
        </w:rPr>
      </w:pPr>
    </w:p>
    <w:p w:rsidR="000522A9" w:rsidRDefault="004232D8" w:rsidP="0016377E">
      <w:pPr>
        <w:rPr>
          <w:b/>
          <w:i/>
          <w:sz w:val="48"/>
          <w:szCs w:val="48"/>
        </w:rPr>
      </w:pPr>
      <w:r w:rsidRPr="002F07DE">
        <w:rPr>
          <w:b/>
          <w:i/>
          <w:sz w:val="48"/>
          <w:szCs w:val="48"/>
        </w:rPr>
        <w:t>Débuter en C#</w:t>
      </w:r>
      <w:r w:rsidR="0016377E" w:rsidRPr="002F07DE">
        <w:rPr>
          <w:b/>
          <w:i/>
          <w:sz w:val="48"/>
          <w:szCs w:val="48"/>
        </w:rPr>
        <w:t> :</w:t>
      </w:r>
    </w:p>
    <w:p w:rsidR="002660E1" w:rsidRPr="002660E1" w:rsidRDefault="002660E1" w:rsidP="002660E1">
      <w:pPr>
        <w:jc w:val="both"/>
        <w:rPr>
          <w:i/>
          <w:color w:val="FF0000"/>
          <w:sz w:val="24"/>
          <w:szCs w:val="24"/>
        </w:rPr>
      </w:pPr>
      <w:r w:rsidRPr="002660E1">
        <w:rPr>
          <w:i/>
          <w:color w:val="FF0000"/>
          <w:sz w:val="24"/>
          <w:szCs w:val="24"/>
        </w:rPr>
        <w:t xml:space="preserve">(SCREEN) </w:t>
      </w:r>
    </w:p>
    <w:p w:rsidR="00086184" w:rsidRPr="002F07DE" w:rsidRDefault="00086184" w:rsidP="0016377E">
      <w:pPr>
        <w:jc w:val="center"/>
        <w:rPr>
          <w:b/>
          <w:i/>
          <w:sz w:val="36"/>
          <w:szCs w:val="36"/>
        </w:rPr>
      </w:pPr>
      <w:r w:rsidRPr="002F07DE">
        <w:rPr>
          <w:b/>
          <w:i/>
          <w:sz w:val="36"/>
          <w:szCs w:val="36"/>
        </w:rPr>
        <w:t>Main</w:t>
      </w:r>
    </w:p>
    <w:p w:rsidR="00086184" w:rsidRDefault="00086184" w:rsidP="0008618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 méthode « Main » crée des objets et exécute les autres méthodes, c’est la fonction principale du code comme son nom l’indique.</w:t>
      </w:r>
      <w:r w:rsidR="0016377E">
        <w:rPr>
          <w:i/>
          <w:sz w:val="24"/>
          <w:szCs w:val="24"/>
        </w:rPr>
        <w:t xml:space="preserve"> C’est aussi le point d’entrée c’est donc la première méthode appelait. Celui-ci est déclaré à l’intérieur d’une « classe » ou d’un « struct ».</w:t>
      </w:r>
    </w:p>
    <w:p w:rsidR="00CA092A" w:rsidRDefault="00CA092A" w:rsidP="00086184">
      <w:pPr>
        <w:jc w:val="both"/>
        <w:rPr>
          <w:i/>
          <w:sz w:val="24"/>
          <w:szCs w:val="24"/>
        </w:rPr>
      </w:pPr>
    </w:p>
    <w:p w:rsidR="00CA092A" w:rsidRPr="002F07DE" w:rsidRDefault="003228DC" w:rsidP="00CA092A">
      <w:pPr>
        <w:jc w:val="center"/>
        <w:rPr>
          <w:b/>
          <w:i/>
          <w:sz w:val="36"/>
          <w:szCs w:val="36"/>
        </w:rPr>
      </w:pPr>
      <w:r w:rsidRPr="002F07DE">
        <w:rPr>
          <w:b/>
          <w:i/>
          <w:sz w:val="36"/>
          <w:szCs w:val="36"/>
        </w:rPr>
        <w:t>Structure Générale d’un programme C#</w:t>
      </w:r>
    </w:p>
    <w:p w:rsidR="003228DC" w:rsidRPr="003228DC" w:rsidRDefault="003228DC" w:rsidP="003228DC">
      <w:pPr>
        <w:jc w:val="both"/>
        <w:rPr>
          <w:i/>
          <w:sz w:val="24"/>
          <w:szCs w:val="24"/>
        </w:rPr>
      </w:pPr>
      <w:r w:rsidRPr="003228DC">
        <w:rPr>
          <w:i/>
          <w:sz w:val="24"/>
          <w:szCs w:val="24"/>
        </w:rPr>
        <w:t>Les programmes C# se composent d’un ou plusieurs fichiers. Chaque fichier peut contenir zéro ou plusieurs espaces de noms. Un espace de noms peut contenir des types tels que des classe</w:t>
      </w:r>
      <w:r>
        <w:rPr>
          <w:i/>
          <w:sz w:val="24"/>
          <w:szCs w:val="24"/>
        </w:rPr>
        <w:t xml:space="preserve">s, des structs, des interfaces ou encore </w:t>
      </w:r>
      <w:r w:rsidRPr="003228DC">
        <w:rPr>
          <w:i/>
          <w:sz w:val="24"/>
          <w:szCs w:val="24"/>
        </w:rPr>
        <w:t>des énumérations</w:t>
      </w:r>
      <w:r>
        <w:rPr>
          <w:i/>
          <w:sz w:val="24"/>
          <w:szCs w:val="24"/>
        </w:rPr>
        <w:t>.</w:t>
      </w:r>
    </w:p>
    <w:p w:rsidR="00BF44D2" w:rsidRDefault="00BF44D2" w:rsidP="00086184">
      <w:pPr>
        <w:jc w:val="both"/>
        <w:rPr>
          <w:i/>
          <w:sz w:val="24"/>
          <w:szCs w:val="24"/>
        </w:rPr>
      </w:pPr>
    </w:p>
    <w:p w:rsidR="003228DC" w:rsidRPr="002F07DE" w:rsidRDefault="003228DC" w:rsidP="003228DC">
      <w:pPr>
        <w:jc w:val="center"/>
        <w:rPr>
          <w:b/>
          <w:i/>
          <w:sz w:val="36"/>
          <w:szCs w:val="36"/>
        </w:rPr>
      </w:pPr>
      <w:r w:rsidRPr="002F07DE">
        <w:rPr>
          <w:b/>
          <w:i/>
          <w:sz w:val="36"/>
          <w:szCs w:val="36"/>
        </w:rPr>
        <w:t>Convention de Codage</w:t>
      </w:r>
    </w:p>
    <w:p w:rsidR="003228DC" w:rsidRDefault="002F07DE" w:rsidP="0008618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Comme dans la plupart des langages,  il existe des conventions de codage. Elles ont plusieurs objectif tel que :</w:t>
      </w:r>
    </w:p>
    <w:p w:rsidR="002F07DE" w:rsidRDefault="002F07DE" w:rsidP="002F07DE">
      <w:pPr>
        <w:pStyle w:val="Paragraphedeliste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Une cohérence dans le code.</w:t>
      </w:r>
    </w:p>
    <w:p w:rsidR="002F07DE" w:rsidRDefault="002F07DE" w:rsidP="002F07DE">
      <w:pPr>
        <w:pStyle w:val="Paragraphedeliste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Une rapidité de compréhension pour le lecteur. </w:t>
      </w:r>
    </w:p>
    <w:p w:rsidR="002F07DE" w:rsidRDefault="002F07DE" w:rsidP="002F07DE">
      <w:pPr>
        <w:pStyle w:val="Paragraphedeliste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Et enfin elle facilite les modifications du code.</w:t>
      </w:r>
    </w:p>
    <w:p w:rsidR="002660E1" w:rsidRDefault="002660E1" w:rsidP="002F07D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Prenons l’exemple du commentaire :</w:t>
      </w:r>
    </w:p>
    <w:p w:rsidR="002F07DE" w:rsidRDefault="002660E1" w:rsidP="002F07DE">
      <w:pPr>
        <w:jc w:val="both"/>
        <w:rPr>
          <w:i/>
          <w:color w:val="FF0000"/>
          <w:sz w:val="24"/>
          <w:szCs w:val="24"/>
        </w:rPr>
      </w:pPr>
      <w:r w:rsidRPr="002660E1">
        <w:rPr>
          <w:i/>
          <w:color w:val="FF0000"/>
          <w:sz w:val="24"/>
          <w:szCs w:val="24"/>
        </w:rPr>
        <w:t xml:space="preserve">(SCREEN) </w:t>
      </w:r>
    </w:p>
    <w:p w:rsidR="002660E1" w:rsidRDefault="002660E1" w:rsidP="002F07D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On ici plusieurs conventions tel que tout le commentaire n’est pas sur la même ligne, ou encore que celui-ci commence par une majuscule et termine par un point. Enfin il est nécessaire de mettre un espace entre le délimiteur de commentaire (//) et le texte du commentaire. </w:t>
      </w:r>
    </w:p>
    <w:p w:rsidR="002660E1" w:rsidRDefault="002660E1" w:rsidP="002F07DE">
      <w:pPr>
        <w:jc w:val="both"/>
        <w:rPr>
          <w:i/>
          <w:sz w:val="24"/>
          <w:szCs w:val="24"/>
        </w:rPr>
      </w:pPr>
    </w:p>
    <w:p w:rsidR="002660E1" w:rsidRDefault="002660E1" w:rsidP="002660E1">
      <w:pPr>
        <w:rPr>
          <w:b/>
          <w:i/>
          <w:sz w:val="48"/>
          <w:szCs w:val="48"/>
        </w:rPr>
      </w:pPr>
    </w:p>
    <w:p w:rsidR="002660E1" w:rsidRDefault="002660E1" w:rsidP="002660E1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>Types énumération</w:t>
      </w:r>
      <w:r w:rsidRPr="002F07DE">
        <w:rPr>
          <w:b/>
          <w:i/>
          <w:sz w:val="48"/>
          <w:szCs w:val="48"/>
        </w:rPr>
        <w:t> :</w:t>
      </w:r>
    </w:p>
    <w:p w:rsidR="00606A5D" w:rsidRPr="00606A5D" w:rsidRDefault="00606A5D" w:rsidP="00606A5D">
      <w:pPr>
        <w:jc w:val="both"/>
        <w:rPr>
          <w:i/>
          <w:color w:val="FF0000"/>
          <w:sz w:val="24"/>
          <w:szCs w:val="24"/>
        </w:rPr>
      </w:pPr>
      <w:r w:rsidRPr="002660E1">
        <w:rPr>
          <w:i/>
          <w:color w:val="FF0000"/>
          <w:sz w:val="24"/>
          <w:szCs w:val="24"/>
        </w:rPr>
        <w:t xml:space="preserve">(SCREEN) </w:t>
      </w:r>
    </w:p>
    <w:p w:rsidR="00606A5D" w:rsidRPr="003228DC" w:rsidRDefault="00606A5D" w:rsidP="00606A5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Le type énumération est très utilise en programmation et en particulier en C#, il permet par exemple de définir un ensemble constant pouvant être assigné à une variable. Si par exemple on souhaite </w:t>
      </w: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définir une variable dont la valeur représente un jour de la semaine.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Il n’y a que sept valeurs significatives qui pourront être stockées par cette variable. On utilise ainsi un type énumération, qui est déclaré à l’aide du mot clé « enum ».</w:t>
      </w:r>
    </w:p>
    <w:p w:rsidR="002660E1" w:rsidRDefault="00EB125C" w:rsidP="002F07DE">
      <w:pPr>
        <w:jc w:val="both"/>
        <w:rPr>
          <w:rStyle w:val="x-hidden-focus"/>
          <w:rFonts w:ascii="Segoe UI" w:hAnsi="Segoe UI" w:cs="Segoe UI"/>
          <w:color w:val="000000"/>
          <w:shd w:val="clear" w:color="auto" w:fill="FFFFFF"/>
        </w:rPr>
      </w:pPr>
      <w:r w:rsidRPr="00EB125C">
        <w:rPr>
          <w:rStyle w:val="x-hidden-focus"/>
          <w:rFonts w:ascii="Segoe UI" w:hAnsi="Segoe UI" w:cs="Segoe UI"/>
          <w:color w:val="000000"/>
          <w:shd w:val="clear" w:color="auto" w:fill="FFFFFF"/>
        </w:rPr>
        <w:t>Les avantages relatifs à l’utilisation d’un enum plutôt qu’un type numérique :</w:t>
      </w:r>
    </w:p>
    <w:p w:rsidR="00EB125C" w:rsidRDefault="00EB125C" w:rsidP="002F07DE">
      <w:pPr>
        <w:jc w:val="both"/>
        <w:rPr>
          <w:rStyle w:val="x-hidden-focus"/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</w:p>
    <w:p w:rsidR="00EB125C" w:rsidRPr="00EB125C" w:rsidRDefault="00EB125C" w:rsidP="00EB125C">
      <w:pPr>
        <w:jc w:val="center"/>
        <w:rPr>
          <w:b/>
          <w:i/>
          <w:sz w:val="36"/>
          <w:szCs w:val="36"/>
        </w:rPr>
      </w:pPr>
      <w:r w:rsidRPr="00EB125C">
        <w:rPr>
          <w:b/>
          <w:i/>
          <w:sz w:val="36"/>
          <w:szCs w:val="36"/>
        </w:rPr>
        <w:t>Lexique</w:t>
      </w:r>
    </w:p>
    <w:p w:rsidR="00EB125C" w:rsidRDefault="00EB125C" w:rsidP="00EB125C">
      <w:pPr>
        <w:jc w:val="center"/>
        <w:rPr>
          <w:b/>
          <w:sz w:val="28"/>
        </w:rPr>
      </w:pPr>
    </w:p>
    <w:p w:rsidR="00EB125C" w:rsidRDefault="00EB125C" w:rsidP="00EB125C">
      <w:pPr>
        <w:rPr>
          <w:rFonts w:ascii="Arial" w:hAnsi="Arial" w:cs="Arial"/>
          <w:color w:val="222222"/>
          <w:shd w:val="clear" w:color="auto" w:fill="FFFFFF"/>
        </w:rPr>
      </w:pPr>
      <w:r w:rsidRPr="00FE1BCF">
        <w:rPr>
          <w:rFonts w:ascii="Arial" w:hAnsi="Arial" w:cs="Arial"/>
          <w:b/>
          <w:color w:val="222222"/>
          <w:u w:val="single"/>
          <w:shd w:val="clear" w:color="auto" w:fill="FFFFFF"/>
        </w:rPr>
        <w:t>Package</w:t>
      </w:r>
      <w:r>
        <w:rPr>
          <w:rFonts w:ascii="Arial" w:hAnsi="Arial" w:cs="Arial"/>
          <w:color w:val="222222"/>
          <w:shd w:val="clear" w:color="auto" w:fill="FFFFFF"/>
        </w:rPr>
        <w:t xml:space="preserve"> : </w:t>
      </w:r>
      <w:r w:rsidRPr="00EB125C">
        <w:rPr>
          <w:rStyle w:val="x-hidden-focus"/>
          <w:rFonts w:ascii="Segoe UI" w:hAnsi="Segoe UI" w:cs="Segoe UI"/>
          <w:color w:val="000000"/>
        </w:rPr>
        <w:t>Ensemble de logiciels munis d'une documentation, conçus pour répondre à des besoins spécifiques et permettre une utilisation autonome.</w:t>
      </w:r>
    </w:p>
    <w:p w:rsidR="00EB125C" w:rsidRDefault="00EB125C" w:rsidP="00EB125C">
      <w:pPr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  <w:u w:val="single"/>
        </w:rPr>
        <w:t>G</w:t>
      </w:r>
      <w:r w:rsidRPr="00FE1BCF">
        <w:rPr>
          <w:rFonts w:ascii="Arial" w:hAnsi="Arial" w:cs="Arial"/>
          <w:b/>
          <w:bCs/>
          <w:color w:val="222222"/>
          <w:u w:val="single"/>
        </w:rPr>
        <w:t>arbage</w:t>
      </w:r>
      <w:proofErr w:type="spellEnd"/>
      <w:r w:rsidRPr="00FE1BCF">
        <w:rPr>
          <w:rFonts w:ascii="Arial" w:hAnsi="Arial" w:cs="Arial"/>
          <w:b/>
          <w:bCs/>
          <w:color w:val="222222"/>
          <w:u w:val="single"/>
        </w:rPr>
        <w:t xml:space="preserve"> collection</w:t>
      </w:r>
      <w:r w:rsidRPr="00FE1BCF">
        <w:rPr>
          <w:rFonts w:ascii="Arial" w:hAnsi="Arial" w:cs="Arial"/>
          <w:b/>
          <w:color w:val="222222"/>
          <w:shd w:val="clear" w:color="auto" w:fill="FFFFFF"/>
        </w:rPr>
        <w:t xml:space="preserve"> : </w:t>
      </w:r>
      <w:r w:rsidRPr="00EB125C">
        <w:rPr>
          <w:rStyle w:val="x-hidden-focus"/>
          <w:rFonts w:ascii="Segoe UI" w:hAnsi="Segoe UI" w:cs="Segoe UI"/>
          <w:color w:val="000000"/>
        </w:rPr>
        <w:t>gère l’allocation et la libération de mémoire pour votre application. Chaque fois que vous créez un objet, le Common Langage Runtime alloue de la mémoire pour l’objet à partir du tas managé. Aussi longtemps que de l'espace d'adressage est disponible dans le tas managé, le Runtime continue à allouer de l'espace pour de nouveaux objets.</w:t>
      </w:r>
    </w:p>
    <w:p w:rsidR="00EB125C" w:rsidRPr="00934F40" w:rsidRDefault="00EB125C" w:rsidP="00EB125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</w:rPr>
        <w:t>Programmation de type objet</w:t>
      </w:r>
      <w:r w:rsidRPr="00FE1BCF">
        <w:rPr>
          <w:rFonts w:ascii="Arial" w:hAnsi="Arial" w:cs="Arial"/>
          <w:b/>
          <w:color w:val="222222"/>
          <w:shd w:val="clear" w:color="auto" w:fill="FFFFFF"/>
        </w:rPr>
        <w:t> </w:t>
      </w:r>
      <w:r w:rsidRPr="00EB125C">
        <w:rPr>
          <w:rFonts w:ascii="Arial" w:hAnsi="Arial" w:cs="Arial"/>
          <w:color w:val="222222"/>
        </w:rPr>
        <w:t xml:space="preserve">: </w:t>
      </w:r>
      <w:r w:rsidRPr="00316BF1">
        <w:rPr>
          <w:rStyle w:val="x-hidden-focus"/>
          <w:rFonts w:ascii="Segoe UI" w:hAnsi="Segoe UI" w:cs="Segoe UI"/>
          <w:color w:val="000000"/>
        </w:rPr>
        <w:t>En </w:t>
      </w:r>
      <w:hyperlink r:id="rId5" w:history="1">
        <w:r w:rsidRPr="00316BF1">
          <w:rPr>
            <w:rStyle w:val="x-hidden-focus"/>
            <w:rFonts w:ascii="Segoe UI" w:hAnsi="Segoe UI" w:cs="Segoe UI"/>
            <w:color w:val="000000"/>
          </w:rPr>
          <w:t>programmation orientée objet</w:t>
        </w:r>
      </w:hyperlink>
      <w:r w:rsidRPr="00316BF1">
        <w:rPr>
          <w:rStyle w:val="x-hidden-focus"/>
          <w:rFonts w:ascii="Segoe UI" w:hAnsi="Segoe UI" w:cs="Segoe UI"/>
          <w:color w:val="000000"/>
        </w:rPr>
        <w:t>, un objet est créé à partir d'un modèle appelé </w:t>
      </w:r>
      <w:hyperlink r:id="rId6" w:tooltip="Classe (informatique)" w:history="1">
        <w:r w:rsidRPr="00316BF1">
          <w:rPr>
            <w:rStyle w:val="x-hidden-focus"/>
            <w:rFonts w:ascii="Segoe UI" w:hAnsi="Segoe UI" w:cs="Segoe UI"/>
            <w:color w:val="000000"/>
          </w:rPr>
          <w:t>classe</w:t>
        </w:r>
      </w:hyperlink>
      <w:r w:rsidRPr="00316BF1">
        <w:rPr>
          <w:rStyle w:val="x-hidden-focus"/>
          <w:rFonts w:ascii="Segoe UI" w:hAnsi="Segoe UI" w:cs="Segoe UI"/>
          <w:color w:val="000000"/>
        </w:rPr>
        <w:t> ou </w:t>
      </w:r>
      <w:hyperlink r:id="rId7" w:tooltip="Programmation orientée prototype" w:history="1">
        <w:r w:rsidRPr="00316BF1">
          <w:rPr>
            <w:rStyle w:val="x-hidden-focus"/>
            <w:rFonts w:ascii="Segoe UI" w:hAnsi="Segoe UI" w:cs="Segoe UI"/>
            <w:color w:val="000000"/>
          </w:rPr>
          <w:t>prototype</w:t>
        </w:r>
      </w:hyperlink>
      <w:r w:rsidRPr="00316BF1">
        <w:rPr>
          <w:rStyle w:val="x-hidden-focus"/>
          <w:rFonts w:ascii="Segoe UI" w:hAnsi="Segoe UI" w:cs="Segoe UI"/>
          <w:color w:val="000000"/>
        </w:rPr>
        <w:t>, dont il hérite les comportements et les caractéristiques. Les comportements et les caractéristiques sont typiquement basés sur celles propres aux choses qui ont inspiré l'objet : une personne (avec son </w:t>
      </w:r>
      <w:hyperlink r:id="rId8" w:tooltip="État civil" w:history="1">
        <w:r w:rsidRPr="00316BF1">
          <w:rPr>
            <w:rStyle w:val="x-hidden-focus"/>
            <w:rFonts w:ascii="Segoe UI" w:hAnsi="Segoe UI" w:cs="Segoe UI"/>
            <w:color w:val="000000"/>
          </w:rPr>
          <w:t>état civil</w:t>
        </w:r>
      </w:hyperlink>
      <w:r w:rsidRPr="00316BF1">
        <w:rPr>
          <w:rStyle w:val="x-hidden-focus"/>
          <w:rFonts w:ascii="Segoe UI" w:hAnsi="Segoe UI" w:cs="Segoe UI"/>
          <w:color w:val="000000"/>
        </w:rPr>
        <w:t>), un dossier, un produit.</w:t>
      </w:r>
    </w:p>
    <w:p w:rsidR="00EB125C" w:rsidRPr="00EB125C" w:rsidRDefault="00EB125C" w:rsidP="002F07DE">
      <w:pPr>
        <w:jc w:val="both"/>
        <w:rPr>
          <w:rStyle w:val="x-hidden-focus"/>
          <w:rFonts w:ascii="Segoe UI" w:hAnsi="Segoe UI" w:cs="Segoe UI"/>
          <w:color w:val="000000"/>
          <w:shd w:val="clear" w:color="auto" w:fill="FFFFFF"/>
        </w:rPr>
      </w:pPr>
    </w:p>
    <w:sectPr w:rsidR="00EB125C" w:rsidRPr="00EB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87A7A"/>
    <w:multiLevelType w:val="hybridMultilevel"/>
    <w:tmpl w:val="C67AD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D8"/>
    <w:rsid w:val="000522A9"/>
    <w:rsid w:val="00086184"/>
    <w:rsid w:val="0016377E"/>
    <w:rsid w:val="002660E1"/>
    <w:rsid w:val="002F07DE"/>
    <w:rsid w:val="00316BF1"/>
    <w:rsid w:val="003228DC"/>
    <w:rsid w:val="004232D8"/>
    <w:rsid w:val="00606A5D"/>
    <w:rsid w:val="00BF44D2"/>
    <w:rsid w:val="00CA092A"/>
    <w:rsid w:val="00E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7BEEF-904A-4E49-ADF3-4873B46F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x-hidden-focus">
    <w:name w:val="x-hidden-focus"/>
    <w:basedOn w:val="Policepardfaut"/>
    <w:rsid w:val="003228DC"/>
  </w:style>
  <w:style w:type="paragraph" w:styleId="Paragraphedeliste">
    <w:name w:val="List Paragraph"/>
    <w:basedOn w:val="Normal"/>
    <w:uiPriority w:val="34"/>
    <w:qFormat/>
    <w:rsid w:val="002F07D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B1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tat_civ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Programmation_orient%C3%A9e_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lasse_(informatique)" TargetMode="External"/><Relationship Id="rId5" Type="http://schemas.openxmlformats.org/officeDocument/2006/relationships/hyperlink" Target="https://fr.wikipedia.org/wiki/Programmation_orient%C3%A9e_obj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Dumont</dc:creator>
  <cp:keywords/>
  <dc:description/>
  <cp:lastModifiedBy>Vincent Dumont</cp:lastModifiedBy>
  <cp:revision>4</cp:revision>
  <dcterms:created xsi:type="dcterms:W3CDTF">2019-01-14T12:38:00Z</dcterms:created>
  <dcterms:modified xsi:type="dcterms:W3CDTF">2019-01-14T15:53:00Z</dcterms:modified>
</cp:coreProperties>
</file>