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19FEE" w14:textId="3B318FE2" w:rsidR="005C6E4B" w:rsidRPr="00224879" w:rsidRDefault="005C6E4B" w:rsidP="005C6E4B">
      <w:pPr>
        <w:jc w:val="center"/>
        <w:rPr>
          <w:b/>
          <w:sz w:val="36"/>
        </w:rPr>
      </w:pPr>
      <w:bookmarkStart w:id="0" w:name="_GoBack"/>
      <w:bookmarkEnd w:id="0"/>
      <w:r w:rsidRPr="00224879">
        <w:rPr>
          <w:b/>
          <w:sz w:val="36"/>
        </w:rPr>
        <w:t xml:space="preserve">Lab </w:t>
      </w:r>
      <w:r w:rsidR="006E3B8D">
        <w:rPr>
          <w:b/>
          <w:sz w:val="36"/>
        </w:rPr>
        <w:t>4</w:t>
      </w:r>
      <w:r w:rsidRPr="00224879">
        <w:rPr>
          <w:b/>
          <w:sz w:val="36"/>
        </w:rPr>
        <w:t xml:space="preserve"> – Creating a Virtual Machine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6210"/>
        <w:gridCol w:w="4500"/>
        <w:gridCol w:w="18"/>
      </w:tblGrid>
      <w:tr w:rsidR="00497661" w14:paraId="38119FF0" w14:textId="77777777" w:rsidTr="00497661">
        <w:trPr>
          <w:gridAfter w:val="1"/>
          <w:wAfter w:w="18" w:type="dxa"/>
        </w:trPr>
        <w:tc>
          <w:tcPr>
            <w:tcW w:w="13158" w:type="dxa"/>
            <w:gridSpan w:val="3"/>
            <w:shd w:val="pct10" w:color="auto" w:fill="auto"/>
          </w:tcPr>
          <w:p w14:paraId="38119FEF" w14:textId="77777777" w:rsidR="00497661" w:rsidRDefault="00497661" w:rsidP="002B43A1">
            <w:r>
              <w:t>Creating Hyper-V</w:t>
            </w:r>
          </w:p>
        </w:tc>
      </w:tr>
      <w:tr w:rsidR="00497661" w14:paraId="38119FF4" w14:textId="77777777" w:rsidTr="00497661">
        <w:trPr>
          <w:gridAfter w:val="1"/>
          <w:wAfter w:w="18" w:type="dxa"/>
          <w:trHeight w:val="70"/>
        </w:trPr>
        <w:tc>
          <w:tcPr>
            <w:tcW w:w="2448" w:type="dxa"/>
          </w:tcPr>
          <w:p w14:paraId="38119FF1" w14:textId="77777777" w:rsidR="00497661" w:rsidRDefault="00497661" w:rsidP="00BE7659">
            <w:r>
              <w:t>Open Hyper V and start New Virtual Machine Wizard.</w:t>
            </w:r>
          </w:p>
        </w:tc>
        <w:tc>
          <w:tcPr>
            <w:tcW w:w="10710" w:type="dxa"/>
            <w:gridSpan w:val="2"/>
          </w:tcPr>
          <w:p w14:paraId="38119FF2" w14:textId="506D8E20" w:rsidR="00497661" w:rsidRDefault="00A16058" w:rsidP="00BE7659">
            <w:pPr>
              <w:pStyle w:val="ListParagraph"/>
              <w:numPr>
                <w:ilvl w:val="0"/>
                <w:numId w:val="12"/>
              </w:numPr>
              <w:spacing w:before="120"/>
            </w:pPr>
            <w:r>
              <w:t xml:space="preserve">From Server Manager, </w:t>
            </w:r>
            <w:r w:rsidR="00497661">
              <w:t xml:space="preserve">Open </w:t>
            </w:r>
            <w:r w:rsidR="00497661" w:rsidRPr="00BE7659">
              <w:rPr>
                <w:b/>
              </w:rPr>
              <w:t xml:space="preserve">Hyper-V </w:t>
            </w:r>
            <w:r w:rsidR="00CE30C7" w:rsidRPr="00BE7659">
              <w:rPr>
                <w:b/>
              </w:rPr>
              <w:t>manager (</w:t>
            </w:r>
            <w:r w:rsidR="00497661">
              <w:t>Tools-&gt;Hyper-V Manager)</w:t>
            </w:r>
          </w:p>
          <w:p w14:paraId="6E6969FF" w14:textId="77777777" w:rsidR="00497661" w:rsidRPr="00651039" w:rsidRDefault="00497661" w:rsidP="00BE7659">
            <w:pPr>
              <w:pStyle w:val="ListParagraph"/>
              <w:numPr>
                <w:ilvl w:val="0"/>
                <w:numId w:val="12"/>
              </w:numPr>
              <w:spacing w:before="120"/>
            </w:pPr>
            <w:r>
              <w:t xml:space="preserve">In actions pane choose </w:t>
            </w:r>
            <w:r w:rsidRPr="00BE7659">
              <w:rPr>
                <w:b/>
              </w:rPr>
              <w:t>New -&gt;Virtual Machine</w:t>
            </w:r>
          </w:p>
          <w:p w14:paraId="38119FF3" w14:textId="244C9CC4" w:rsidR="00651039" w:rsidRDefault="00651039" w:rsidP="00BE7659">
            <w:pPr>
              <w:pStyle w:val="ListParagraph"/>
              <w:numPr>
                <w:ilvl w:val="0"/>
                <w:numId w:val="12"/>
              </w:numPr>
              <w:spacing w:before="120"/>
            </w:pPr>
            <w:r>
              <w:t xml:space="preserve">On the “Before you begin” page… Click </w:t>
            </w:r>
            <w:r w:rsidRPr="00CE30C7">
              <w:rPr>
                <w:b/>
              </w:rPr>
              <w:t>Next.</w:t>
            </w:r>
          </w:p>
        </w:tc>
      </w:tr>
      <w:tr w:rsidR="00497661" w14:paraId="3811A000" w14:textId="77777777" w:rsidTr="00497661">
        <w:trPr>
          <w:trHeight w:val="2258"/>
        </w:trPr>
        <w:tc>
          <w:tcPr>
            <w:tcW w:w="2448" w:type="dxa"/>
          </w:tcPr>
          <w:p w14:paraId="38119FF8" w14:textId="77777777" w:rsidR="00497661" w:rsidRDefault="00497661" w:rsidP="00BE7659">
            <w:r>
              <w:t>Specify Name and Location</w:t>
            </w:r>
          </w:p>
        </w:tc>
        <w:tc>
          <w:tcPr>
            <w:tcW w:w="6210" w:type="dxa"/>
          </w:tcPr>
          <w:p w14:paraId="38119FF9" w14:textId="10494F28" w:rsidR="00497661" w:rsidRDefault="00875E9C" w:rsidP="00497661">
            <w:pPr>
              <w:pStyle w:val="ListParagraph"/>
              <w:numPr>
                <w:ilvl w:val="0"/>
                <w:numId w:val="18"/>
              </w:numPr>
              <w:spacing w:before="120"/>
            </w:pPr>
            <w:r>
              <w:t>Give this new Machine a name</w:t>
            </w:r>
            <w:r w:rsidR="00227FBB">
              <w:t xml:space="preserve"> (</w:t>
            </w:r>
            <w:r w:rsidR="00227FBB" w:rsidRPr="00227FBB">
              <w:rPr>
                <w:b/>
              </w:rPr>
              <w:t>WIN2016</w:t>
            </w:r>
            <w:r w:rsidR="00227FBB">
              <w:t>)</w:t>
            </w:r>
            <w:r>
              <w:t xml:space="preserve">, and create or </w:t>
            </w:r>
            <w:r w:rsidR="00075091">
              <w:t>choose</w:t>
            </w:r>
            <w:r>
              <w:t xml:space="preserve"> a new folder to put it in. </w:t>
            </w:r>
          </w:p>
          <w:p w14:paraId="38119FFA" w14:textId="77777777" w:rsidR="00BE2EDD" w:rsidRDefault="00BE2EDD" w:rsidP="00497661">
            <w:pPr>
              <w:pStyle w:val="ListParagraph"/>
              <w:numPr>
                <w:ilvl w:val="0"/>
                <w:numId w:val="18"/>
              </w:numPr>
              <w:spacing w:before="120"/>
            </w:pPr>
            <w:r>
              <w:t xml:space="preserve">Check the “Store the virtual machine in a different location” </w:t>
            </w:r>
          </w:p>
          <w:p w14:paraId="38119FFB" w14:textId="77777777" w:rsidR="00BE2EDD" w:rsidRDefault="00875E9C" w:rsidP="00875E9C">
            <w:pPr>
              <w:spacing w:before="120"/>
              <w:rPr>
                <w:b/>
              </w:rPr>
            </w:pPr>
            <w:r w:rsidRPr="00875E9C">
              <w:rPr>
                <w:b/>
              </w:rPr>
              <w:t xml:space="preserve">Note: </w:t>
            </w:r>
            <w:r w:rsidR="00BE2EDD">
              <w:rPr>
                <w:b/>
              </w:rPr>
              <w:t xml:space="preserve">Doing this will create a folder with the name of the machine and put all its information into it. </w:t>
            </w:r>
          </w:p>
          <w:p w14:paraId="38119FFC" w14:textId="77777777" w:rsidR="006345AE" w:rsidRDefault="006345AE" w:rsidP="00BE2EDD">
            <w:pPr>
              <w:spacing w:before="120"/>
              <w:rPr>
                <w:b/>
              </w:rPr>
            </w:pPr>
          </w:p>
          <w:p w14:paraId="38119FFD" w14:textId="77777777" w:rsidR="00875E9C" w:rsidRDefault="00227449" w:rsidP="00BE2EDD">
            <w:pPr>
              <w:spacing w:before="120"/>
              <w:rPr>
                <w:b/>
              </w:rPr>
            </w:pPr>
            <w:r>
              <w:rPr>
                <w:b/>
              </w:rPr>
              <w:t>Hyper-V manager</w:t>
            </w:r>
            <w:r w:rsidR="00BE2EDD">
              <w:rPr>
                <w:b/>
              </w:rPr>
              <w:t xml:space="preserve"> does NOT </w:t>
            </w:r>
            <w:r w:rsidR="00875E9C">
              <w:rPr>
                <w:b/>
              </w:rPr>
              <w:t>clean up after itself very well either.</w:t>
            </w:r>
          </w:p>
          <w:p w14:paraId="38119FFE" w14:textId="77777777" w:rsidR="00227449" w:rsidRPr="00875E9C" w:rsidRDefault="00227449" w:rsidP="00BE2EDD">
            <w:pPr>
              <w:spacing w:before="120"/>
              <w:rPr>
                <w:b/>
              </w:rPr>
            </w:pPr>
            <w:r>
              <w:rPr>
                <w:b/>
              </w:rPr>
              <w:t>See appendix A for examples.</w:t>
            </w:r>
          </w:p>
        </w:tc>
        <w:tc>
          <w:tcPr>
            <w:tcW w:w="4518" w:type="dxa"/>
            <w:gridSpan w:val="2"/>
          </w:tcPr>
          <w:p w14:paraId="38119FFF" w14:textId="77777777" w:rsidR="00497661" w:rsidRDefault="00FC13C0" w:rsidP="00497661">
            <w:pPr>
              <w:spacing w:before="120"/>
              <w:rPr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811A05C" wp14:editId="3811A05D">
                  <wp:extent cx="2850901" cy="214312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575" cy="215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058" w14:paraId="3811A004" w14:textId="77777777" w:rsidTr="00497661">
        <w:trPr>
          <w:trHeight w:val="70"/>
        </w:trPr>
        <w:tc>
          <w:tcPr>
            <w:tcW w:w="2448" w:type="dxa"/>
          </w:tcPr>
          <w:p w14:paraId="3811A001" w14:textId="77777777" w:rsidR="00A16058" w:rsidRDefault="00A16058" w:rsidP="00BE7659">
            <w:r>
              <w:t>Specify generation</w:t>
            </w:r>
          </w:p>
        </w:tc>
        <w:tc>
          <w:tcPr>
            <w:tcW w:w="6210" w:type="dxa"/>
          </w:tcPr>
          <w:p w14:paraId="3811A002" w14:textId="77777777" w:rsidR="00A16058" w:rsidRDefault="00A16058" w:rsidP="00497661">
            <w:pPr>
              <w:pStyle w:val="ListParagraph"/>
              <w:numPr>
                <w:ilvl w:val="0"/>
                <w:numId w:val="17"/>
              </w:numPr>
              <w:spacing w:before="120"/>
            </w:pPr>
            <w:r>
              <w:t>Choose Generation 1 or Generation 2</w:t>
            </w:r>
          </w:p>
        </w:tc>
        <w:tc>
          <w:tcPr>
            <w:tcW w:w="4518" w:type="dxa"/>
            <w:gridSpan w:val="2"/>
          </w:tcPr>
          <w:p w14:paraId="3811A003" w14:textId="77777777" w:rsidR="00A16058" w:rsidRDefault="00A16058" w:rsidP="00497661">
            <w:pPr>
              <w:spacing w:before="120"/>
              <w:rPr>
                <w:noProof/>
              </w:rPr>
            </w:pPr>
          </w:p>
        </w:tc>
      </w:tr>
      <w:tr w:rsidR="00497661" w14:paraId="3811A009" w14:textId="77777777" w:rsidTr="00497661">
        <w:trPr>
          <w:trHeight w:val="70"/>
        </w:trPr>
        <w:tc>
          <w:tcPr>
            <w:tcW w:w="2448" w:type="dxa"/>
          </w:tcPr>
          <w:p w14:paraId="3811A005" w14:textId="77777777" w:rsidR="00497661" w:rsidRDefault="00497661" w:rsidP="00BE7659">
            <w:r>
              <w:lastRenderedPageBreak/>
              <w:t>Assign Ram</w:t>
            </w:r>
          </w:p>
        </w:tc>
        <w:tc>
          <w:tcPr>
            <w:tcW w:w="6210" w:type="dxa"/>
          </w:tcPr>
          <w:p w14:paraId="3811A006" w14:textId="5D279ACA" w:rsidR="00497661" w:rsidRDefault="00991FF2" w:rsidP="00CE30C7">
            <w:pPr>
              <w:pStyle w:val="ListParagraph"/>
              <w:numPr>
                <w:ilvl w:val="0"/>
                <w:numId w:val="27"/>
              </w:numPr>
              <w:spacing w:before="120"/>
            </w:pPr>
            <w:r>
              <w:t xml:space="preserve">Change </w:t>
            </w:r>
            <w:r w:rsidR="00497661">
              <w:t xml:space="preserve">the Default at </w:t>
            </w:r>
            <w:r>
              <w:t>2048MB</w:t>
            </w:r>
            <w:r w:rsidR="00CE30C7">
              <w:t>, and then</w:t>
            </w:r>
            <w:r w:rsidR="00497661">
              <w:t xml:space="preserve"> click on “Use Dynamic Memory for this virtual Machine.  </w:t>
            </w:r>
          </w:p>
          <w:p w14:paraId="0BEED13E" w14:textId="77777777" w:rsidR="00497661" w:rsidRDefault="00497661" w:rsidP="00497661">
            <w:pPr>
              <w:spacing w:before="120"/>
              <w:rPr>
                <w:b/>
              </w:rPr>
            </w:pPr>
            <w:r w:rsidRPr="00497661">
              <w:rPr>
                <w:b/>
              </w:rPr>
              <w:t xml:space="preserve">Note:  Suggest putting startup memory to 2048 or higher for production machines. </w:t>
            </w:r>
          </w:p>
          <w:p w14:paraId="3811A007" w14:textId="1998945A" w:rsidR="00CE30C7" w:rsidRPr="00497661" w:rsidRDefault="00CE30C7" w:rsidP="00497661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I also recommend to NOT use dynamic Memory for Production machines. </w:t>
            </w:r>
          </w:p>
        </w:tc>
        <w:tc>
          <w:tcPr>
            <w:tcW w:w="4518" w:type="dxa"/>
            <w:gridSpan w:val="2"/>
          </w:tcPr>
          <w:p w14:paraId="3811A008" w14:textId="77777777" w:rsidR="00497661" w:rsidRDefault="00497661" w:rsidP="0049766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11A05E" wp14:editId="3811A05F">
                  <wp:extent cx="2743200" cy="206414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6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BEC" w14:paraId="3811A00E" w14:textId="77777777" w:rsidTr="00497661">
        <w:trPr>
          <w:trHeight w:val="70"/>
        </w:trPr>
        <w:tc>
          <w:tcPr>
            <w:tcW w:w="2448" w:type="dxa"/>
          </w:tcPr>
          <w:p w14:paraId="3811A00A" w14:textId="77777777" w:rsidR="00416BEC" w:rsidRDefault="00416BEC" w:rsidP="00BE7659">
            <w:r>
              <w:t>Configure Networking.</w:t>
            </w:r>
          </w:p>
        </w:tc>
        <w:tc>
          <w:tcPr>
            <w:tcW w:w="6210" w:type="dxa"/>
          </w:tcPr>
          <w:p w14:paraId="3811A00B" w14:textId="77777777" w:rsidR="00416BEC" w:rsidRDefault="00416BEC" w:rsidP="00416BEC">
            <w:pPr>
              <w:pStyle w:val="ListParagraph"/>
              <w:numPr>
                <w:ilvl w:val="0"/>
                <w:numId w:val="19"/>
              </w:numPr>
              <w:spacing w:before="120"/>
            </w:pPr>
            <w:r>
              <w:t>Choose a virtual Switch</w:t>
            </w:r>
          </w:p>
          <w:p w14:paraId="3811A00C" w14:textId="77777777" w:rsidR="00416BEC" w:rsidRDefault="00416BEC" w:rsidP="00416BEC">
            <w:pPr>
              <w:spacing w:before="120"/>
            </w:pPr>
            <w:r>
              <w:t xml:space="preserve">Note:  </w:t>
            </w:r>
            <w:r w:rsidRPr="00416BEC">
              <w:rPr>
                <w:b/>
              </w:rPr>
              <w:t>Naming standards matter.  It’s much easier to Move or Replicate a Machine to a different Hyper-V box if both machines have the Virtual Switches named the Same.</w:t>
            </w:r>
          </w:p>
        </w:tc>
        <w:tc>
          <w:tcPr>
            <w:tcW w:w="4518" w:type="dxa"/>
            <w:gridSpan w:val="2"/>
          </w:tcPr>
          <w:p w14:paraId="3811A00D" w14:textId="77777777" w:rsidR="00416BEC" w:rsidRDefault="00416BEC" w:rsidP="0049766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11A060" wp14:editId="3811A061">
                  <wp:extent cx="2743200" cy="20650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6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484" w14:paraId="3811A014" w14:textId="77777777" w:rsidTr="00497661">
        <w:trPr>
          <w:trHeight w:val="70"/>
        </w:trPr>
        <w:tc>
          <w:tcPr>
            <w:tcW w:w="2448" w:type="dxa"/>
          </w:tcPr>
          <w:p w14:paraId="3811A00F" w14:textId="77777777" w:rsidR="00180484" w:rsidRDefault="00180484" w:rsidP="00BE7659">
            <w:r>
              <w:lastRenderedPageBreak/>
              <w:t>Connect a virtual Hard disk</w:t>
            </w:r>
          </w:p>
        </w:tc>
        <w:tc>
          <w:tcPr>
            <w:tcW w:w="6210" w:type="dxa"/>
          </w:tcPr>
          <w:p w14:paraId="3811A010" w14:textId="065AC053" w:rsidR="00180484" w:rsidRDefault="00067399" w:rsidP="00180484">
            <w:pPr>
              <w:pStyle w:val="ListParagraph"/>
              <w:numPr>
                <w:ilvl w:val="0"/>
                <w:numId w:val="21"/>
              </w:numPr>
              <w:spacing w:before="120"/>
            </w:pPr>
            <w:r>
              <w:t xml:space="preserve">Create or Use a virtual Hard </w:t>
            </w:r>
            <w:r w:rsidR="00CE30C7">
              <w:t>Drive.</w:t>
            </w:r>
            <w:r>
              <w:t xml:space="preserve"> In this case we will create one with the defaults. </w:t>
            </w:r>
          </w:p>
          <w:p w14:paraId="3811A011" w14:textId="6AF6BE33" w:rsidR="00AE3AA4" w:rsidRDefault="00AE3AA4" w:rsidP="00AE3AA4">
            <w:pPr>
              <w:spacing w:before="120"/>
            </w:pPr>
            <w:r w:rsidRPr="00AE3AA4">
              <w:rPr>
                <w:b/>
                <w:noProof/>
              </w:rPr>
              <w:drawing>
                <wp:anchor distT="0" distB="0" distL="114300" distR="114300" simplePos="0" relativeHeight="251666944" behindDoc="1" locked="0" layoutInCell="1" allowOverlap="1" wp14:anchorId="3811A062" wp14:editId="3811A063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571500</wp:posOffset>
                  </wp:positionV>
                  <wp:extent cx="3390900" cy="542925"/>
                  <wp:effectExtent l="0" t="0" r="0" b="9525"/>
                  <wp:wrapTight wrapText="bothSides">
                    <wp:wrapPolygon edited="0">
                      <wp:start x="0" y="0"/>
                      <wp:lineTo x="0" y="21221"/>
                      <wp:lineTo x="21479" y="21221"/>
                      <wp:lineTo x="21479" y="0"/>
                      <wp:lineTo x="0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E3AA4">
              <w:rPr>
                <w:b/>
              </w:rPr>
              <w:t xml:space="preserve">Note: This </w:t>
            </w:r>
            <w:r>
              <w:rPr>
                <w:b/>
              </w:rPr>
              <w:t xml:space="preserve">lets you create a hard drive in the </w:t>
            </w:r>
            <w:r w:rsidRPr="00AE3AA4">
              <w:rPr>
                <w:b/>
              </w:rPr>
              <w:t xml:space="preserve">new version </w:t>
            </w:r>
            <w:r w:rsidR="00CE30C7" w:rsidRPr="00AE3AA4">
              <w:rPr>
                <w:b/>
              </w:rPr>
              <w:t>only.</w:t>
            </w:r>
            <w:r w:rsidRPr="00AE3AA4">
              <w:rPr>
                <w:b/>
              </w:rPr>
              <w:t xml:space="preserve">  Changing the extension to vhd get</w:t>
            </w:r>
            <w:r>
              <w:rPr>
                <w:b/>
              </w:rPr>
              <w:t>s</w:t>
            </w:r>
            <w:r>
              <w:t xml:space="preserve"> you an error message.</w:t>
            </w:r>
          </w:p>
          <w:p w14:paraId="3811A012" w14:textId="77777777" w:rsidR="00AE3AA4" w:rsidRDefault="00AE3AA4" w:rsidP="00AE3AA4">
            <w:pPr>
              <w:spacing w:before="120"/>
            </w:pPr>
          </w:p>
        </w:tc>
        <w:tc>
          <w:tcPr>
            <w:tcW w:w="4518" w:type="dxa"/>
            <w:gridSpan w:val="2"/>
          </w:tcPr>
          <w:p w14:paraId="3811A013" w14:textId="77777777" w:rsidR="00180484" w:rsidRDefault="00AE3AA4" w:rsidP="0049766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11A064" wp14:editId="3811A065">
                  <wp:extent cx="2743200" cy="2070881"/>
                  <wp:effectExtent l="0" t="0" r="0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7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9FE" w14:paraId="3811A019" w14:textId="77777777" w:rsidTr="00497661">
        <w:trPr>
          <w:trHeight w:val="70"/>
        </w:trPr>
        <w:tc>
          <w:tcPr>
            <w:tcW w:w="2448" w:type="dxa"/>
          </w:tcPr>
          <w:p w14:paraId="3811A015" w14:textId="77777777" w:rsidR="002B69FE" w:rsidRDefault="002B69FE" w:rsidP="00BE7659">
            <w:r>
              <w:t>Installation Options</w:t>
            </w:r>
          </w:p>
        </w:tc>
        <w:tc>
          <w:tcPr>
            <w:tcW w:w="6210" w:type="dxa"/>
          </w:tcPr>
          <w:p w14:paraId="3811A016" w14:textId="33620BE7" w:rsidR="00304542" w:rsidRDefault="002B69FE" w:rsidP="00304542">
            <w:pPr>
              <w:pStyle w:val="ListParagraph"/>
              <w:numPr>
                <w:ilvl w:val="0"/>
                <w:numId w:val="22"/>
              </w:numPr>
              <w:spacing w:before="120"/>
            </w:pPr>
            <w:r>
              <w:t xml:space="preserve">Choose your installation options.  </w:t>
            </w:r>
            <w:r w:rsidR="00304542">
              <w:t xml:space="preserve">Browse to your USB stick and choose the Windows Server </w:t>
            </w:r>
            <w:r w:rsidR="00CE30C7">
              <w:t>2016</w:t>
            </w:r>
            <w:r w:rsidR="00304542">
              <w:t xml:space="preserve"> ISO.</w:t>
            </w:r>
          </w:p>
          <w:p w14:paraId="65F882FF" w14:textId="77777777" w:rsidR="00CE30C7" w:rsidRDefault="00CE30C7" w:rsidP="00CE30C7">
            <w:pPr>
              <w:pStyle w:val="ListParagraph"/>
              <w:spacing w:before="120"/>
              <w:ind w:left="360"/>
            </w:pPr>
          </w:p>
          <w:p w14:paraId="3811A017" w14:textId="03CFF613" w:rsidR="002B69FE" w:rsidRDefault="002B69FE" w:rsidP="00CE30C7">
            <w:pPr>
              <w:pStyle w:val="ListParagraph"/>
              <w:spacing w:before="120"/>
              <w:ind w:left="360"/>
            </w:pPr>
            <w:r>
              <w:t>You can choose to boot to a physical hard drive or even a boot floppy image.</w:t>
            </w:r>
          </w:p>
        </w:tc>
        <w:tc>
          <w:tcPr>
            <w:tcW w:w="4518" w:type="dxa"/>
            <w:gridSpan w:val="2"/>
          </w:tcPr>
          <w:p w14:paraId="3811A018" w14:textId="77777777" w:rsidR="002B69FE" w:rsidRDefault="002B69FE" w:rsidP="0049766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11A066" wp14:editId="3811A067">
                  <wp:extent cx="2743200" cy="205359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8EC" w14:paraId="3811A01D" w14:textId="77777777" w:rsidTr="00497661">
        <w:trPr>
          <w:trHeight w:val="70"/>
        </w:trPr>
        <w:tc>
          <w:tcPr>
            <w:tcW w:w="2448" w:type="dxa"/>
          </w:tcPr>
          <w:p w14:paraId="3811A01A" w14:textId="77777777" w:rsidR="00B328EC" w:rsidRDefault="00B328EC" w:rsidP="00BE7659">
            <w:r>
              <w:t>Finish</w:t>
            </w:r>
          </w:p>
        </w:tc>
        <w:tc>
          <w:tcPr>
            <w:tcW w:w="6210" w:type="dxa"/>
          </w:tcPr>
          <w:p w14:paraId="3811A01B" w14:textId="77777777" w:rsidR="00B328EC" w:rsidRDefault="00B328EC" w:rsidP="00946C35">
            <w:pPr>
              <w:pStyle w:val="ListParagraph"/>
              <w:numPr>
                <w:ilvl w:val="0"/>
                <w:numId w:val="24"/>
              </w:numPr>
              <w:spacing w:before="120"/>
            </w:pPr>
            <w:r>
              <w:t xml:space="preserve">Click </w:t>
            </w:r>
            <w:r w:rsidRPr="00946C35">
              <w:rPr>
                <w:b/>
              </w:rPr>
              <w:t>next</w:t>
            </w:r>
            <w:r>
              <w:t xml:space="preserve"> to see a summary and then </w:t>
            </w:r>
            <w:r w:rsidR="00946C35">
              <w:t xml:space="preserve">click on </w:t>
            </w:r>
            <w:r w:rsidRPr="00946C35">
              <w:rPr>
                <w:b/>
              </w:rPr>
              <w:t>finish</w:t>
            </w:r>
            <w:r>
              <w:t xml:space="preserve"> </w:t>
            </w:r>
            <w:r w:rsidR="00946C35">
              <w:t xml:space="preserve">to complete the </w:t>
            </w:r>
            <w:r>
              <w:t>Wizard.</w:t>
            </w:r>
          </w:p>
        </w:tc>
        <w:tc>
          <w:tcPr>
            <w:tcW w:w="4518" w:type="dxa"/>
            <w:gridSpan w:val="2"/>
          </w:tcPr>
          <w:p w14:paraId="3811A01C" w14:textId="77777777" w:rsidR="00B328EC" w:rsidRDefault="00B328EC" w:rsidP="00497661">
            <w:pPr>
              <w:spacing w:before="120"/>
              <w:rPr>
                <w:noProof/>
              </w:rPr>
            </w:pPr>
          </w:p>
        </w:tc>
      </w:tr>
    </w:tbl>
    <w:p w14:paraId="12AD4A73" w14:textId="77777777" w:rsidR="007E4C17" w:rsidRDefault="007E4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5"/>
      </w:tblGrid>
      <w:tr w:rsidR="007E4C17" w14:paraId="72508577" w14:textId="77777777" w:rsidTr="006D16DC">
        <w:tc>
          <w:tcPr>
            <w:tcW w:w="10255" w:type="dxa"/>
            <w:shd w:val="clear" w:color="auto" w:fill="8DB3E2" w:themeFill="text2" w:themeFillTint="66"/>
          </w:tcPr>
          <w:p w14:paraId="54BD0408" w14:textId="77777777" w:rsidR="007E4C17" w:rsidRDefault="007E4C17" w:rsidP="006D16DC">
            <w:r>
              <w:t>PowerShell</w:t>
            </w:r>
          </w:p>
        </w:tc>
      </w:tr>
      <w:tr w:rsidR="007E4C17" w:rsidRPr="00E07254" w14:paraId="72EBB506" w14:textId="77777777" w:rsidTr="006D16DC">
        <w:trPr>
          <w:trHeight w:val="593"/>
        </w:trPr>
        <w:tc>
          <w:tcPr>
            <w:tcW w:w="10255" w:type="dxa"/>
          </w:tcPr>
          <w:p w14:paraId="1641E2C9" w14:textId="77777777" w:rsidR="007E4C17" w:rsidRDefault="007E4C17" w:rsidP="006D16DC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New-AzureRmResourceGroup -Name “WSUG-RG” -Location “EAST US”</w:t>
            </w:r>
          </w:p>
          <w:p w14:paraId="05B558F4" w14:textId="7164B363" w:rsidR="007E4C17" w:rsidRPr="007E4C17" w:rsidRDefault="007E4C17" w:rsidP="007E4C17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7E4C17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# Create the VHD</w:t>
            </w:r>
            <w:r w:rsidRPr="007E4C17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br/>
              <w:t>New-VHD -Path c:\Hyper-V\Win2016.vhdx -SizeBytes 40GB</w:t>
            </w:r>
          </w:p>
          <w:p w14:paraId="2A0A8148" w14:textId="77777777" w:rsidR="007E4C17" w:rsidRDefault="007E4C17" w:rsidP="007E4C17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7E4C17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lastRenderedPageBreak/>
              <w:t># Create the new VM</w:t>
            </w:r>
            <w:r w:rsidRPr="007E4C17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br/>
              <w:t xml:space="preserve">New-VM -Name ‘Win2016’ -MemoryStartupBytes 4GB </w:t>
            </w:r>
            <w:r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`</w:t>
            </w:r>
          </w:p>
          <w:p w14:paraId="7DE624A6" w14:textId="67930FA4" w:rsidR="007E4C17" w:rsidRDefault="007E4C17" w:rsidP="007E4C17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           </w:t>
            </w:r>
            <w:r w:rsidRPr="007E4C17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-VHDPath ‘E:\Hyper-V\Win2016.vhdx’ -SwitchName ‘Wired’</w:t>
            </w:r>
          </w:p>
          <w:p w14:paraId="0FCBFB52" w14:textId="77777777" w:rsidR="007E4C17" w:rsidRPr="007E4C17" w:rsidRDefault="007E4C17" w:rsidP="007E4C17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</w:p>
          <w:p w14:paraId="0118F782" w14:textId="77777777" w:rsidR="007E4C17" w:rsidRPr="007E4C17" w:rsidRDefault="007E4C17" w:rsidP="007E4C17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7E4C17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# Set the bootable device</w:t>
            </w:r>
            <w:r w:rsidRPr="007E4C17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br/>
              <w:t>Add-VMDvdDrive -VMName " Win2016’ -Path &lt;USB Flash Drive path&gt;</w:t>
            </w:r>
          </w:p>
          <w:p w14:paraId="161D08EA" w14:textId="3B0DAA0F" w:rsidR="007E4C17" w:rsidRPr="00E07254" w:rsidRDefault="007E4C17" w:rsidP="006D16DC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</w:p>
        </w:tc>
      </w:tr>
    </w:tbl>
    <w:p w14:paraId="43B00D51" w14:textId="77777777" w:rsidR="007E4C17" w:rsidRPr="007E4C17" w:rsidRDefault="007E4C1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10710"/>
      </w:tblGrid>
      <w:tr w:rsidR="00304542" w14:paraId="3811A022" w14:textId="77777777" w:rsidTr="00E22192">
        <w:tc>
          <w:tcPr>
            <w:tcW w:w="13158" w:type="dxa"/>
            <w:gridSpan w:val="2"/>
            <w:shd w:val="pct10" w:color="auto" w:fill="auto"/>
          </w:tcPr>
          <w:p w14:paraId="3811A021" w14:textId="77777777" w:rsidR="00304542" w:rsidRDefault="00304542" w:rsidP="00E22192">
            <w:r>
              <w:t>Install Windows 10 in your virtual Machine</w:t>
            </w:r>
          </w:p>
        </w:tc>
      </w:tr>
      <w:tr w:rsidR="00304542" w14:paraId="3811A027" w14:textId="77777777" w:rsidTr="00E22192">
        <w:trPr>
          <w:trHeight w:val="70"/>
        </w:trPr>
        <w:tc>
          <w:tcPr>
            <w:tcW w:w="2448" w:type="dxa"/>
          </w:tcPr>
          <w:p w14:paraId="3811A023" w14:textId="77777777" w:rsidR="00304542" w:rsidRDefault="00304542" w:rsidP="00E22192"/>
        </w:tc>
        <w:tc>
          <w:tcPr>
            <w:tcW w:w="10710" w:type="dxa"/>
          </w:tcPr>
          <w:p w14:paraId="3811A024" w14:textId="4479CC80" w:rsidR="00304542" w:rsidRPr="00473C36" w:rsidRDefault="00304542" w:rsidP="00473C36">
            <w:pPr>
              <w:pStyle w:val="ListParagraph"/>
              <w:numPr>
                <w:ilvl w:val="0"/>
                <w:numId w:val="25"/>
              </w:numPr>
              <w:spacing w:before="120" w:after="120"/>
              <w:contextualSpacing w:val="0"/>
              <w:rPr>
                <w:rFonts w:eastAsiaTheme="minorHAnsi"/>
              </w:rPr>
            </w:pPr>
            <w:r w:rsidRPr="00473C36">
              <w:rPr>
                <w:rFonts w:eastAsiaTheme="minorHAnsi"/>
              </w:rPr>
              <w:t xml:space="preserve">From Server Manager, Open Hyper-V </w:t>
            </w:r>
            <w:r w:rsidR="00CE30C7" w:rsidRPr="00473C36">
              <w:rPr>
                <w:rFonts w:eastAsiaTheme="minorHAnsi"/>
              </w:rPr>
              <w:t>manager (</w:t>
            </w:r>
            <w:r w:rsidRPr="00473C36">
              <w:rPr>
                <w:rFonts w:eastAsiaTheme="minorHAnsi"/>
              </w:rPr>
              <w:t>Tools-&gt;Hyper-V Manager)</w:t>
            </w:r>
          </w:p>
          <w:p w14:paraId="3811A025" w14:textId="2F0D0164" w:rsidR="00304542" w:rsidRPr="00473C36" w:rsidRDefault="00B82C26" w:rsidP="00473C36">
            <w:pPr>
              <w:pStyle w:val="ListParagraph"/>
              <w:numPr>
                <w:ilvl w:val="0"/>
                <w:numId w:val="25"/>
              </w:numPr>
              <w:spacing w:before="120" w:after="120"/>
              <w:contextualSpacing w:val="0"/>
              <w:rPr>
                <w:rFonts w:eastAsiaTheme="minorHAnsi"/>
              </w:rPr>
            </w:pPr>
            <w:r w:rsidRPr="00473C36">
              <w:rPr>
                <w:rFonts w:eastAsiaTheme="minorHAnsi"/>
              </w:rPr>
              <w:t>Right click on the Virtual Machine Created above and choose Connect</w:t>
            </w:r>
            <w:r w:rsidR="00CE30C7" w:rsidRPr="00473C36">
              <w:rPr>
                <w:rFonts w:eastAsiaTheme="minorHAnsi"/>
              </w:rPr>
              <w:t>.</w:t>
            </w:r>
          </w:p>
          <w:p w14:paraId="5BAF49AA" w14:textId="77777777" w:rsidR="00B82C26" w:rsidRPr="00473C36" w:rsidRDefault="00B82C26" w:rsidP="00473C36">
            <w:pPr>
              <w:pStyle w:val="ListParagraph"/>
              <w:numPr>
                <w:ilvl w:val="0"/>
                <w:numId w:val="25"/>
              </w:numPr>
              <w:spacing w:before="120" w:after="120"/>
              <w:contextualSpacing w:val="0"/>
              <w:rPr>
                <w:rFonts w:eastAsiaTheme="minorHAnsi"/>
              </w:rPr>
            </w:pPr>
            <w:r w:rsidRPr="00473C36">
              <w:rPr>
                <w:rFonts w:eastAsiaTheme="minorHAnsi"/>
              </w:rPr>
              <w:t xml:space="preserve">Then </w:t>
            </w:r>
            <w:r w:rsidR="00CE30C7" w:rsidRPr="00473C36">
              <w:rPr>
                <w:rFonts w:eastAsiaTheme="minorHAnsi"/>
              </w:rPr>
              <w:t xml:space="preserve">click on </w:t>
            </w:r>
            <w:r w:rsidRPr="00473C36">
              <w:rPr>
                <w:rFonts w:eastAsiaTheme="minorHAnsi"/>
              </w:rPr>
              <w:t>the Green Start button.</w:t>
            </w:r>
            <w:r w:rsidRPr="00473C36">
              <w:rPr>
                <w:rFonts w:eastAsiaTheme="minorHAnsi"/>
              </w:rPr>
              <w:br/>
              <w:t>When the machine starts. Press the spacebar to boot from the “CD or DVD” (actually our ISO)</w:t>
            </w:r>
          </w:p>
          <w:p w14:paraId="5A22C2E2" w14:textId="5FBDD683" w:rsidR="00473C36" w:rsidRDefault="00473C36" w:rsidP="00473C36">
            <w:pPr>
              <w:pStyle w:val="ListParagraph"/>
              <w:numPr>
                <w:ilvl w:val="0"/>
                <w:numId w:val="25"/>
              </w:numPr>
              <w:spacing w:before="120" w:after="120"/>
              <w:contextualSpacing w:val="0"/>
            </w:pPr>
            <w:r>
              <w:rPr>
                <w:noProof/>
              </w:rPr>
              <w:drawing>
                <wp:anchor distT="0" distB="0" distL="114300" distR="114300" simplePos="0" relativeHeight="251656704" behindDoc="1" locked="0" layoutInCell="1" allowOverlap="1" wp14:anchorId="24FC6D19" wp14:editId="59C45B32">
                  <wp:simplePos x="0" y="0"/>
                  <wp:positionH relativeFrom="column">
                    <wp:posOffset>3436620</wp:posOffset>
                  </wp:positionH>
                  <wp:positionV relativeFrom="page">
                    <wp:posOffset>1071245</wp:posOffset>
                  </wp:positionV>
                  <wp:extent cx="3152775" cy="2340610"/>
                  <wp:effectExtent l="0" t="0" r="9525" b="2540"/>
                  <wp:wrapTight wrapText="bothSides">
                    <wp:wrapPolygon edited="0">
                      <wp:start x="0" y="0"/>
                      <wp:lineTo x="0" y="21448"/>
                      <wp:lineTo x="21535" y="21448"/>
                      <wp:lineTo x="21535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3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73C36">
              <w:rPr>
                <w:rFonts w:eastAsiaTheme="minorHAnsi"/>
              </w:rPr>
              <w:t>On the Language and keyboard screen, Press Next</w:t>
            </w:r>
            <w:r w:rsidRPr="00E82081">
              <w:rPr>
                <w:b/>
              </w:rPr>
              <w:t xml:space="preserve"> </w:t>
            </w:r>
            <w:r>
              <w:t xml:space="preserve">        </w:t>
            </w:r>
          </w:p>
          <w:p w14:paraId="3811A026" w14:textId="6B293A6C" w:rsidR="00473C36" w:rsidRDefault="00473C36" w:rsidP="00473C36">
            <w:pPr>
              <w:pStyle w:val="ListParagraph"/>
              <w:numPr>
                <w:ilvl w:val="0"/>
                <w:numId w:val="25"/>
              </w:numPr>
              <w:spacing w:before="120" w:after="120"/>
              <w:contextualSpacing w:val="0"/>
            </w:pPr>
            <w:r w:rsidRPr="00473C36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2733532" wp14:editId="66C94A4E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563880</wp:posOffset>
                      </wp:positionV>
                      <wp:extent cx="1571625" cy="876300"/>
                      <wp:effectExtent l="0" t="0" r="28575" b="19050"/>
                      <wp:wrapNone/>
                      <wp:docPr id="6" name="Rounded Rectangular Callout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876300"/>
                              </a:xfrm>
                              <a:prstGeom prst="wedgeRoundRectCallout">
                                <a:avLst>
                                  <a:gd name="adj1" fmla="val -45069"/>
                                  <a:gd name="adj2" fmla="val 10759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55DF98" w14:textId="317CFC51" w:rsidR="00473C36" w:rsidRDefault="00473C36" w:rsidP="00473C36">
                                  <w:pPr>
                                    <w:jc w:val="center"/>
                                  </w:pPr>
                                  <w:r>
                                    <w:t>Shift F10 here will drop you to a command prompt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733532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6" o:spid="_x0000_s1026" type="#_x0000_t62" style="position:absolute;left:0;text-align:left;margin-left:50pt;margin-top:44.4pt;width:123.75pt;height:6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" adj="1065,13124">
                      <v:textbox>
                        <w:txbxContent>
                          <w:p w14:paraId="6B55DF98" w14:textId="317CFC51" w:rsidR="00473C36" w:rsidRDefault="00473C36" w:rsidP="00473C36">
                            <w:pPr>
                              <w:jc w:val="center"/>
                            </w:pPr>
                            <w:r>
                              <w:t>Shift F10 here will drop you to a command prompt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Click </w:t>
            </w:r>
            <w:r w:rsidRPr="00473C36">
              <w:rPr>
                <w:b/>
              </w:rPr>
              <w:t>Install now</w:t>
            </w:r>
          </w:p>
        </w:tc>
      </w:tr>
      <w:tr w:rsidR="00E22192" w14:paraId="3811A030" w14:textId="77777777" w:rsidTr="00E22192">
        <w:trPr>
          <w:trHeight w:val="70"/>
        </w:trPr>
        <w:tc>
          <w:tcPr>
            <w:tcW w:w="2448" w:type="dxa"/>
          </w:tcPr>
          <w:p w14:paraId="3811A02B" w14:textId="77777777" w:rsidR="00E22192" w:rsidRDefault="00E22192" w:rsidP="00E22192"/>
        </w:tc>
        <w:tc>
          <w:tcPr>
            <w:tcW w:w="10710" w:type="dxa"/>
          </w:tcPr>
          <w:p w14:paraId="7477D013" w14:textId="3FF3771C" w:rsidR="00473C36" w:rsidRPr="00473C36" w:rsidRDefault="00473C36" w:rsidP="00D73F2D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On the Activate Windows Screen click </w:t>
            </w:r>
            <w:r w:rsidRPr="00473C36">
              <w:rPr>
                <w:rFonts w:eastAsiaTheme="minorHAnsi"/>
                <w:b/>
              </w:rPr>
              <w:t>I don’t have a product key</w:t>
            </w:r>
            <w:r>
              <w:rPr>
                <w:rFonts w:eastAsiaTheme="minorHAnsi"/>
              </w:rPr>
              <w:t>.</w:t>
            </w:r>
          </w:p>
          <w:p w14:paraId="44549EC0" w14:textId="76AD6139" w:rsidR="00473C36" w:rsidRPr="00473C36" w:rsidRDefault="00473C36" w:rsidP="00D73F2D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rPr>
                <w:rFonts w:eastAsiaTheme="minorHAnsi"/>
              </w:rPr>
            </w:pPr>
            <w:r w:rsidRPr="00473C36">
              <w:rPr>
                <w:rFonts w:eastAsiaTheme="minorHAnsi"/>
              </w:rPr>
              <w:t xml:space="preserve">On the license terms page, put a checkbox in from of “I accept the license terms” and press </w:t>
            </w:r>
            <w:r w:rsidRPr="00473C36">
              <w:rPr>
                <w:rFonts w:eastAsiaTheme="minorHAnsi"/>
                <w:b/>
              </w:rPr>
              <w:t>Next</w:t>
            </w:r>
          </w:p>
          <w:p w14:paraId="7D5B1492" w14:textId="40F88FF1" w:rsidR="00473C36" w:rsidRPr="00473C36" w:rsidRDefault="00473C36" w:rsidP="00D73F2D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rPr>
                <w:rFonts w:eastAsiaTheme="minorHAnsi"/>
              </w:rPr>
            </w:pPr>
            <w:r w:rsidRPr="00473C36">
              <w:rPr>
                <w:rFonts w:eastAsiaTheme="minorHAnsi"/>
              </w:rPr>
              <w:lastRenderedPageBreak/>
              <w:t>On the Installation Type Screen, click on “</w:t>
            </w:r>
            <w:r w:rsidRPr="00473C36">
              <w:rPr>
                <w:rFonts w:eastAsiaTheme="minorHAnsi"/>
                <w:b/>
              </w:rPr>
              <w:t>Custom: Install windows only (advanced)”</w:t>
            </w:r>
          </w:p>
          <w:p w14:paraId="3811A02C" w14:textId="7F2AFA10" w:rsidR="00E82081" w:rsidRPr="00473C36" w:rsidRDefault="00473C36" w:rsidP="00D73F2D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rPr>
                <w:rFonts w:eastAsiaTheme="minorHAnsi"/>
              </w:rPr>
            </w:pPr>
            <w:r w:rsidRPr="00473C36">
              <w:rPr>
                <w:rFonts w:eastAsiaTheme="minorHAnsi"/>
              </w:rPr>
              <w:t xml:space="preserve">On the Where to install windows page, Press </w:t>
            </w:r>
            <w:r w:rsidRPr="00473C36">
              <w:rPr>
                <w:rFonts w:eastAsiaTheme="minorHAnsi"/>
                <w:b/>
              </w:rPr>
              <w:t>Next</w:t>
            </w:r>
            <w:r w:rsidR="00E82081" w:rsidRPr="00473C36">
              <w:rPr>
                <w:rFonts w:eastAsiaTheme="minorHAnsi"/>
              </w:rPr>
              <w:t xml:space="preserve">. </w:t>
            </w:r>
          </w:p>
          <w:p w14:paraId="3811A02F" w14:textId="73F43A3D" w:rsidR="00473C36" w:rsidRPr="00473C36" w:rsidRDefault="00473C36" w:rsidP="00D73F2D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rPr>
                <w:rFonts w:eastAsiaTheme="minorHAnsi"/>
              </w:rPr>
            </w:pPr>
            <w:r>
              <w:t xml:space="preserve">Put in your password and then reenter it.  When done press the </w:t>
            </w:r>
            <w:r w:rsidRPr="0064106F">
              <w:rPr>
                <w:b/>
              </w:rPr>
              <w:t>Finish</w:t>
            </w:r>
            <w:r>
              <w:t xml:space="preserve"> Button.</w:t>
            </w:r>
          </w:p>
        </w:tc>
      </w:tr>
    </w:tbl>
    <w:p w14:paraId="3811A03E" w14:textId="77777777" w:rsidR="00304542" w:rsidRDefault="00A200A1" w:rsidP="00300389">
      <w:pPr>
        <w:rPr>
          <w:b/>
        </w:rPr>
      </w:pPr>
      <w:r>
        <w:rPr>
          <w:b/>
        </w:rPr>
        <w:lastRenderedPageBreak/>
        <w:br w:type="page"/>
      </w:r>
    </w:p>
    <w:p w14:paraId="3811A03F" w14:textId="77777777" w:rsidR="006345AE" w:rsidRDefault="006345AE" w:rsidP="00300389">
      <w:pPr>
        <w:rPr>
          <w:b/>
        </w:rPr>
      </w:pPr>
      <w:r>
        <w:rPr>
          <w:b/>
        </w:rPr>
        <w:lastRenderedPageBreak/>
        <w:t>APPENDIX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8838"/>
      </w:tblGrid>
      <w:tr w:rsidR="002B6DAD" w14:paraId="3811A043" w14:textId="77777777" w:rsidTr="002B6DAD">
        <w:tc>
          <w:tcPr>
            <w:tcW w:w="4338" w:type="dxa"/>
          </w:tcPr>
          <w:p w14:paraId="3811A040" w14:textId="7B8F079F" w:rsidR="002B6DAD" w:rsidRDefault="002B6DAD" w:rsidP="00E22192">
            <w:pPr>
              <w:rPr>
                <w:b/>
                <w:noProof/>
              </w:rPr>
            </w:pPr>
            <w:r>
              <w:rPr>
                <w:b/>
              </w:rPr>
              <w:t xml:space="preserve">Created </w:t>
            </w:r>
            <w:r w:rsidR="00CE30C7">
              <w:rPr>
                <w:b/>
              </w:rPr>
              <w:t>from</w:t>
            </w:r>
            <w:r>
              <w:rPr>
                <w:b/>
              </w:rPr>
              <w:t xml:space="preserve"> Defaults</w:t>
            </w:r>
          </w:p>
        </w:tc>
        <w:tc>
          <w:tcPr>
            <w:tcW w:w="8838" w:type="dxa"/>
          </w:tcPr>
          <w:p w14:paraId="3811A041" w14:textId="77777777" w:rsidR="002B6DAD" w:rsidRDefault="00227449" w:rsidP="00E22192">
            <w:pPr>
              <w:rPr>
                <w:b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811A06E" wp14:editId="3811A06F">
                  <wp:extent cx="3848100" cy="1443038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1433" cy="1451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DAD">
              <w:rPr>
                <w:b/>
              </w:rPr>
              <w:t xml:space="preserve"> </w:t>
            </w:r>
          </w:p>
          <w:p w14:paraId="3811A042" w14:textId="77777777" w:rsidR="002B6DAD" w:rsidRPr="00FC13C0" w:rsidRDefault="002B6DAD" w:rsidP="00E22192">
            <w:r w:rsidRPr="00FC13C0">
              <w:t xml:space="preserve">Will put the VHDX into the default location and put VM information in a folder called </w:t>
            </w:r>
            <w:r w:rsidRPr="00FC13C0">
              <w:rPr>
                <w:b/>
              </w:rPr>
              <w:t>virtual machines</w:t>
            </w:r>
            <w:r w:rsidRPr="00FC13C0">
              <w:t xml:space="preserve">.  All VM’s created by default will be put into the same locations.  Usually leaves a </w:t>
            </w:r>
            <w:r w:rsidRPr="00FC13C0">
              <w:rPr>
                <w:b/>
              </w:rPr>
              <w:t>BIG mess</w:t>
            </w:r>
            <w:r w:rsidRPr="00FC13C0">
              <w:t xml:space="preserve"> after a few machines get created.</w:t>
            </w:r>
          </w:p>
        </w:tc>
      </w:tr>
      <w:tr w:rsidR="002B6DAD" w14:paraId="3811A046" w14:textId="77777777" w:rsidTr="002B6DAD">
        <w:tc>
          <w:tcPr>
            <w:tcW w:w="4338" w:type="dxa"/>
          </w:tcPr>
          <w:p w14:paraId="3811A044" w14:textId="77777777" w:rsidR="002B6DAD" w:rsidRDefault="002B6DAD" w:rsidP="00E22192">
            <w:pPr>
              <w:rPr>
                <w:b/>
                <w:noProof/>
              </w:rPr>
            </w:pPr>
            <w:r>
              <w:rPr>
                <w:b/>
                <w:noProof/>
              </w:rPr>
              <w:t>Deletion from Hyper-V</w:t>
            </w:r>
          </w:p>
        </w:tc>
        <w:tc>
          <w:tcPr>
            <w:tcW w:w="8838" w:type="dxa"/>
          </w:tcPr>
          <w:p w14:paraId="3811A045" w14:textId="77777777" w:rsidR="002B6DAD" w:rsidRPr="00FC13C0" w:rsidRDefault="002B6DAD" w:rsidP="00E22192">
            <w:pPr>
              <w:rPr>
                <w:noProof/>
              </w:rPr>
            </w:pPr>
            <w:r w:rsidRPr="00FC13C0">
              <w:t>When machine is deleted from Hyper-V manager. Leaves VHDX and an empty virtual machines folder</w:t>
            </w:r>
          </w:p>
        </w:tc>
      </w:tr>
      <w:tr w:rsidR="002B6DAD" w14:paraId="3811A04B" w14:textId="77777777" w:rsidTr="002B6DAD">
        <w:tc>
          <w:tcPr>
            <w:tcW w:w="4338" w:type="dxa"/>
          </w:tcPr>
          <w:p w14:paraId="3811A047" w14:textId="77777777" w:rsidR="002B6DAD" w:rsidRDefault="00227449" w:rsidP="002B6DAD">
            <w:pPr>
              <w:rPr>
                <w:b/>
              </w:rPr>
            </w:pPr>
            <w:r>
              <w:br w:type="page"/>
            </w:r>
            <w:r w:rsidR="002B6DAD">
              <w:t xml:space="preserve">Specify Name and location has </w:t>
            </w:r>
            <w:r w:rsidR="002B6DAD">
              <w:rPr>
                <w:b/>
              </w:rPr>
              <w:t xml:space="preserve">Different location </w:t>
            </w:r>
            <w:r w:rsidR="002B6DAD" w:rsidRPr="002B6DAD">
              <w:t>checked</w:t>
            </w:r>
            <w:r w:rsidR="002B6DAD">
              <w:t>.</w:t>
            </w:r>
          </w:p>
        </w:tc>
        <w:tc>
          <w:tcPr>
            <w:tcW w:w="8838" w:type="dxa"/>
          </w:tcPr>
          <w:p w14:paraId="3811A048" w14:textId="77777777" w:rsidR="002B6DAD" w:rsidRDefault="002B6DAD" w:rsidP="00E22192">
            <w:r w:rsidRPr="00FC13C0">
              <w:t>Puts all the virtual Machine information and</w:t>
            </w:r>
            <w:r w:rsidR="00FC13C0" w:rsidRPr="00FC13C0">
              <w:t xml:space="preserve"> VHDX file in a directory specified in the Name field.</w:t>
            </w:r>
          </w:p>
          <w:p w14:paraId="3811A049" w14:textId="77777777" w:rsidR="00FC13C0" w:rsidRPr="00FC13C0" w:rsidRDefault="00227449" w:rsidP="00E22192"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811A070" wp14:editId="3811A071">
                  <wp:extent cx="3683000" cy="13811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1" cy="1381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11A04A" w14:textId="77777777" w:rsidR="002B6DAD" w:rsidRDefault="002B6DAD" w:rsidP="00E22192">
            <w:pPr>
              <w:rPr>
                <w:b/>
              </w:rPr>
            </w:pPr>
          </w:p>
        </w:tc>
      </w:tr>
      <w:tr w:rsidR="00227449" w14:paraId="3811A04E" w14:textId="77777777" w:rsidTr="002B6DAD">
        <w:tc>
          <w:tcPr>
            <w:tcW w:w="4338" w:type="dxa"/>
          </w:tcPr>
          <w:p w14:paraId="3811A04C" w14:textId="77777777" w:rsidR="00227449" w:rsidRDefault="00227449" w:rsidP="002B6DAD">
            <w:r>
              <w:t>Deletion from Hyper-V Manager</w:t>
            </w:r>
          </w:p>
        </w:tc>
        <w:tc>
          <w:tcPr>
            <w:tcW w:w="8838" w:type="dxa"/>
          </w:tcPr>
          <w:p w14:paraId="3811A04D" w14:textId="77777777" w:rsidR="00227449" w:rsidRPr="00227449" w:rsidRDefault="00227449" w:rsidP="00227449">
            <w:r w:rsidRPr="00227449">
              <w:t>When Virtual Machine is deleted</w:t>
            </w:r>
            <w:r>
              <w:t xml:space="preserve">, Hyper-V Manager </w:t>
            </w:r>
            <w:r w:rsidRPr="00227449">
              <w:t>leaves the folder, Virtual Hard Disks folder, Virtual Machines folder AND the VHDX file.</w:t>
            </w:r>
          </w:p>
        </w:tc>
      </w:tr>
    </w:tbl>
    <w:p w14:paraId="3811A04F" w14:textId="77777777" w:rsidR="002B6DAD" w:rsidRDefault="002B6DAD" w:rsidP="002B6DAD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8"/>
        <w:gridCol w:w="8658"/>
      </w:tblGrid>
      <w:tr w:rsidR="002B6DAD" w14:paraId="3811A054" w14:textId="77777777" w:rsidTr="002B6DAD">
        <w:tc>
          <w:tcPr>
            <w:tcW w:w="4518" w:type="dxa"/>
          </w:tcPr>
          <w:p w14:paraId="3811A050" w14:textId="77777777" w:rsidR="002B6DAD" w:rsidRDefault="002B6DAD" w:rsidP="002B6DAD">
            <w:pPr>
              <w:rPr>
                <w:b/>
              </w:rPr>
            </w:pPr>
            <w:r>
              <w:rPr>
                <w:b/>
              </w:rPr>
              <w:lastRenderedPageBreak/>
              <w:t>Different location checked and win2012 appended to the end.</w:t>
            </w:r>
          </w:p>
          <w:p w14:paraId="3811A051" w14:textId="77777777" w:rsidR="002B6DAD" w:rsidRDefault="002B6DAD" w:rsidP="006345AE">
            <w:pPr>
              <w:rPr>
                <w:b/>
              </w:rPr>
            </w:pPr>
          </w:p>
        </w:tc>
        <w:tc>
          <w:tcPr>
            <w:tcW w:w="8658" w:type="dxa"/>
          </w:tcPr>
          <w:p w14:paraId="3811A052" w14:textId="77777777" w:rsidR="002B6DAD" w:rsidRPr="00227449" w:rsidRDefault="002B6DAD" w:rsidP="002B6DAD">
            <w:r w:rsidRPr="00227449">
              <w:t>Creates the Virtual Machines directory</w:t>
            </w:r>
            <w:r w:rsidR="00227449" w:rsidRPr="00227449">
              <w:t xml:space="preserve"> from Name field IN the Win10 added to the end of the location </w:t>
            </w:r>
            <w:r w:rsidRPr="00227449">
              <w:t xml:space="preserve"> puts VHDX file in</w:t>
            </w:r>
            <w:r w:rsidR="00227449" w:rsidRPr="00227449">
              <w:t xml:space="preserve">side a virtual hard disks folder within the win10 </w:t>
            </w:r>
            <w:r w:rsidRPr="00227449">
              <w:t>folder</w:t>
            </w:r>
          </w:p>
          <w:p w14:paraId="3811A053" w14:textId="77777777" w:rsidR="002B6DAD" w:rsidRDefault="00227449" w:rsidP="002B6DAD">
            <w:pPr>
              <w:rPr>
                <w:b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811A072" wp14:editId="3811A073">
                  <wp:extent cx="3648456" cy="126682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994" cy="1270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DAD" w14:paraId="3811A059" w14:textId="77777777" w:rsidTr="002B6DAD">
        <w:tc>
          <w:tcPr>
            <w:tcW w:w="4518" w:type="dxa"/>
          </w:tcPr>
          <w:p w14:paraId="3811A055" w14:textId="77777777" w:rsidR="002B6DAD" w:rsidRDefault="00227449" w:rsidP="003F50C4">
            <w:pPr>
              <w:rPr>
                <w:b/>
              </w:rPr>
            </w:pPr>
            <w:r>
              <w:rPr>
                <w:b/>
              </w:rPr>
              <w:t>When Virtual Machine is deleted from Hyper-V</w:t>
            </w:r>
          </w:p>
        </w:tc>
        <w:tc>
          <w:tcPr>
            <w:tcW w:w="8658" w:type="dxa"/>
          </w:tcPr>
          <w:p w14:paraId="3811A056" w14:textId="77777777" w:rsidR="002B6DAD" w:rsidRPr="00227449" w:rsidRDefault="002B6DAD" w:rsidP="002B6DAD">
            <w:r w:rsidRPr="00227449">
              <w:t>When Virtual Machine is Deleted leaves blank virtual machines directory and the Win</w:t>
            </w:r>
            <w:r w:rsidR="00227449">
              <w:t xml:space="preserve">10 folders and the Virtual Hard disks </w:t>
            </w:r>
            <w:r w:rsidRPr="00227449">
              <w:t>folder with a vhdx in it.</w:t>
            </w:r>
            <w:r w:rsidRPr="00227449">
              <w:rPr>
                <w:noProof/>
              </w:rPr>
              <w:t xml:space="preserve"> </w:t>
            </w:r>
          </w:p>
          <w:p w14:paraId="3811A057" w14:textId="77777777" w:rsidR="002B6DAD" w:rsidRDefault="002B6DAD" w:rsidP="003F50C4">
            <w:pPr>
              <w:rPr>
                <w:b/>
              </w:rPr>
            </w:pPr>
          </w:p>
          <w:p w14:paraId="3811A058" w14:textId="77777777" w:rsidR="002B6DAD" w:rsidRDefault="002B6DAD" w:rsidP="003F50C4">
            <w:pPr>
              <w:rPr>
                <w:b/>
              </w:rPr>
            </w:pPr>
          </w:p>
        </w:tc>
      </w:tr>
    </w:tbl>
    <w:p w14:paraId="3811A05A" w14:textId="77777777" w:rsidR="004A36B7" w:rsidRDefault="004A36B7" w:rsidP="00300389">
      <w:pPr>
        <w:rPr>
          <w:b/>
        </w:rPr>
      </w:pPr>
    </w:p>
    <w:p w14:paraId="3811A05B" w14:textId="77777777" w:rsidR="004A36B7" w:rsidRDefault="004A36B7" w:rsidP="004A36B7">
      <w:pPr>
        <w:rPr>
          <w:b/>
        </w:rPr>
      </w:pPr>
    </w:p>
    <w:sectPr w:rsidR="004A36B7" w:rsidSect="00DA459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1551A" w14:textId="77777777" w:rsidR="009D7C1A" w:rsidRDefault="009D7C1A" w:rsidP="00BE3511">
      <w:pPr>
        <w:spacing w:after="0" w:line="240" w:lineRule="auto"/>
      </w:pPr>
      <w:r>
        <w:separator/>
      </w:r>
    </w:p>
  </w:endnote>
  <w:endnote w:type="continuationSeparator" w:id="0">
    <w:p w14:paraId="11A44E05" w14:textId="77777777" w:rsidR="009D7C1A" w:rsidRDefault="009D7C1A" w:rsidP="00BE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13DCCF" w14:textId="77777777" w:rsidR="00A86A8A" w:rsidRDefault="00A86A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1A07A" w14:textId="4AA0A402" w:rsidR="0090468C" w:rsidRDefault="00A86A8A">
    <w:pPr>
      <w:pStyle w:val="Footer"/>
    </w:pPr>
    <w:r w:rsidRPr="00A86A8A">
      <w:t>Lab 4 – Creating a Virtual Machine</w:t>
    </w:r>
    <w:r w:rsidR="0090468C">
      <w:tab/>
    </w:r>
    <w:r w:rsidR="0090468C">
      <w:tab/>
    </w:r>
    <w:r w:rsidR="0090468C">
      <w:tab/>
    </w:r>
    <w:r w:rsidR="0090468C">
      <w:tab/>
    </w:r>
    <w:r w:rsidR="0090468C">
      <w:tab/>
    </w:r>
    <w:r w:rsidR="0090468C">
      <w:tab/>
    </w:r>
    <w:r w:rsidR="00586B31">
      <w:fldChar w:fldCharType="begin"/>
    </w:r>
    <w:r w:rsidR="00586B31">
      <w:instrText xml:space="preserve"> PAGE   \* MERGEFORMAT </w:instrText>
    </w:r>
    <w:r w:rsidR="00586B31">
      <w:fldChar w:fldCharType="separate"/>
    </w:r>
    <w:r w:rsidR="007E4C17">
      <w:rPr>
        <w:noProof/>
      </w:rPr>
      <w:t>2</w:t>
    </w:r>
    <w:r w:rsidR="00586B3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AB01A" w14:textId="77777777" w:rsidR="00A86A8A" w:rsidRDefault="00A86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0C8D3" w14:textId="77777777" w:rsidR="009D7C1A" w:rsidRDefault="009D7C1A" w:rsidP="00BE3511">
      <w:pPr>
        <w:spacing w:after="0" w:line="240" w:lineRule="auto"/>
      </w:pPr>
      <w:r>
        <w:separator/>
      </w:r>
    </w:p>
  </w:footnote>
  <w:footnote w:type="continuationSeparator" w:id="0">
    <w:p w14:paraId="7F9777A7" w14:textId="77777777" w:rsidR="009D7C1A" w:rsidRDefault="009D7C1A" w:rsidP="00BE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19D17" w14:textId="77777777" w:rsidR="00A86A8A" w:rsidRDefault="00A86A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1A078" w14:textId="77777777" w:rsidR="007A54B3" w:rsidRDefault="007A54B3" w:rsidP="007A54B3">
    <w:pPr>
      <w:jc w:val="center"/>
      <w:rPr>
        <w:rStyle w:val="Strong"/>
        <w:rFonts w:ascii="Verdana" w:hAnsi="Verdana" w:cs="Tahoma"/>
        <w:bCs w:val="0"/>
        <w:color w:val="000000"/>
        <w:sz w:val="24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811A07B" wp14:editId="3811A07C">
          <wp:simplePos x="0" y="0"/>
          <wp:positionH relativeFrom="column">
            <wp:posOffset>2133600</wp:posOffset>
          </wp:positionH>
          <wp:positionV relativeFrom="paragraph">
            <wp:posOffset>-371475</wp:posOffset>
          </wp:positionV>
          <wp:extent cx="3952875" cy="90487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2875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11A079" w14:textId="77777777" w:rsidR="007A54B3" w:rsidRDefault="007A54B3" w:rsidP="007A54B3">
    <w:pPr>
      <w:jc w:val="center"/>
      <w:rPr>
        <w:rStyle w:val="Strong"/>
        <w:rFonts w:ascii="Verdana" w:hAnsi="Verdana" w:cs="Tahoma"/>
        <w:b w:val="0"/>
        <w:bCs w:val="0"/>
        <w:sz w:val="24"/>
        <w:szCs w:val="56"/>
      </w:rPr>
    </w:pPr>
    <w:r>
      <w:rPr>
        <w:rStyle w:val="Strong"/>
        <w:rFonts w:ascii="Verdana" w:hAnsi="Verdana" w:cs="Tahoma"/>
        <w:bCs w:val="0"/>
        <w:color w:val="000000"/>
        <w:sz w:val="24"/>
        <w:szCs w:val="32"/>
      </w:rPr>
      <w:t xml:space="preserve">                                 </w:t>
    </w:r>
    <w:r>
      <w:rPr>
        <w:rStyle w:val="Strong"/>
        <w:rFonts w:ascii="Verdana" w:hAnsi="Verdana" w:cs="Tahoma"/>
        <w:color w:val="000000"/>
        <w:sz w:val="24"/>
        <w:szCs w:val="32"/>
      </w:rPr>
      <w:t xml:space="preserve"> </w:t>
    </w:r>
    <w:hyperlink r:id="rId2" w:history="1">
      <w:r>
        <w:rPr>
          <w:rStyle w:val="Hyperlink"/>
          <w:rFonts w:ascii="Verdana" w:hAnsi="Verdana" w:cs="Tahoma"/>
          <w:sz w:val="24"/>
          <w:szCs w:val="56"/>
        </w:rPr>
        <w:t>www.WindowsBoston.org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D70A2" w14:textId="77777777" w:rsidR="00A86A8A" w:rsidRDefault="00A86A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37C"/>
    <w:multiLevelType w:val="hybridMultilevel"/>
    <w:tmpl w:val="D65C47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75D6D"/>
    <w:multiLevelType w:val="hybridMultilevel"/>
    <w:tmpl w:val="E932AB44"/>
    <w:lvl w:ilvl="0" w:tplc="B34862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25F6F"/>
    <w:multiLevelType w:val="hybridMultilevel"/>
    <w:tmpl w:val="F31AD4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58FA"/>
    <w:multiLevelType w:val="hybridMultilevel"/>
    <w:tmpl w:val="6032F1C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567A0E"/>
    <w:multiLevelType w:val="hybridMultilevel"/>
    <w:tmpl w:val="0D2A5B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84B45"/>
    <w:multiLevelType w:val="hybridMultilevel"/>
    <w:tmpl w:val="06FC400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CA03CD"/>
    <w:multiLevelType w:val="hybridMultilevel"/>
    <w:tmpl w:val="9F4C966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4941F7"/>
    <w:multiLevelType w:val="hybridMultilevel"/>
    <w:tmpl w:val="D1A8B4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7D365D"/>
    <w:multiLevelType w:val="hybridMultilevel"/>
    <w:tmpl w:val="A498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D34A5"/>
    <w:multiLevelType w:val="hybridMultilevel"/>
    <w:tmpl w:val="9C9EC3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D4E03"/>
    <w:multiLevelType w:val="hybridMultilevel"/>
    <w:tmpl w:val="FE0E07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E84D02"/>
    <w:multiLevelType w:val="hybridMultilevel"/>
    <w:tmpl w:val="6A62A7E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42A46D5"/>
    <w:multiLevelType w:val="hybridMultilevel"/>
    <w:tmpl w:val="5B5C49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C30A1"/>
    <w:multiLevelType w:val="hybridMultilevel"/>
    <w:tmpl w:val="A4248BD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E01AE1"/>
    <w:multiLevelType w:val="hybridMultilevel"/>
    <w:tmpl w:val="CF28F0E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933CDE"/>
    <w:multiLevelType w:val="hybridMultilevel"/>
    <w:tmpl w:val="8DE067E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6B2079"/>
    <w:multiLevelType w:val="hybridMultilevel"/>
    <w:tmpl w:val="FE9654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423A9B"/>
    <w:multiLevelType w:val="hybridMultilevel"/>
    <w:tmpl w:val="0C06BDB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EDE2529"/>
    <w:multiLevelType w:val="hybridMultilevel"/>
    <w:tmpl w:val="06FC400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4E7009"/>
    <w:multiLevelType w:val="hybridMultilevel"/>
    <w:tmpl w:val="BBD2EDC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84793D"/>
    <w:multiLevelType w:val="hybridMultilevel"/>
    <w:tmpl w:val="A7FAA8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5A2141"/>
    <w:multiLevelType w:val="hybridMultilevel"/>
    <w:tmpl w:val="0D2A5B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7A52C8"/>
    <w:multiLevelType w:val="hybridMultilevel"/>
    <w:tmpl w:val="06FC400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435648"/>
    <w:multiLevelType w:val="hybridMultilevel"/>
    <w:tmpl w:val="FF2A993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1D77DC"/>
    <w:multiLevelType w:val="hybridMultilevel"/>
    <w:tmpl w:val="9F4C966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8E5A83"/>
    <w:multiLevelType w:val="hybridMultilevel"/>
    <w:tmpl w:val="7D9E7F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9C5129"/>
    <w:multiLevelType w:val="hybridMultilevel"/>
    <w:tmpl w:val="FF2A993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1239B3"/>
    <w:multiLevelType w:val="hybridMultilevel"/>
    <w:tmpl w:val="98BC0944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7FAE7BE1"/>
    <w:multiLevelType w:val="hybridMultilevel"/>
    <w:tmpl w:val="5372CF2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3"/>
  </w:num>
  <w:num w:numId="5">
    <w:abstractNumId w:val="10"/>
  </w:num>
  <w:num w:numId="6">
    <w:abstractNumId w:val="19"/>
  </w:num>
  <w:num w:numId="7">
    <w:abstractNumId w:val="15"/>
  </w:num>
  <w:num w:numId="8">
    <w:abstractNumId w:val="11"/>
  </w:num>
  <w:num w:numId="9">
    <w:abstractNumId w:val="17"/>
  </w:num>
  <w:num w:numId="10">
    <w:abstractNumId w:val="13"/>
  </w:num>
  <w:num w:numId="11">
    <w:abstractNumId w:val="12"/>
  </w:num>
  <w:num w:numId="12">
    <w:abstractNumId w:val="18"/>
  </w:num>
  <w:num w:numId="13">
    <w:abstractNumId w:val="1"/>
  </w:num>
  <w:num w:numId="14">
    <w:abstractNumId w:val="27"/>
  </w:num>
  <w:num w:numId="15">
    <w:abstractNumId w:val="24"/>
  </w:num>
  <w:num w:numId="16">
    <w:abstractNumId w:val="9"/>
  </w:num>
  <w:num w:numId="17">
    <w:abstractNumId w:val="23"/>
  </w:num>
  <w:num w:numId="18">
    <w:abstractNumId w:val="6"/>
  </w:num>
  <w:num w:numId="19">
    <w:abstractNumId w:val="25"/>
  </w:num>
  <w:num w:numId="20">
    <w:abstractNumId w:val="20"/>
  </w:num>
  <w:num w:numId="21">
    <w:abstractNumId w:val="21"/>
  </w:num>
  <w:num w:numId="22">
    <w:abstractNumId w:val="4"/>
  </w:num>
  <w:num w:numId="23">
    <w:abstractNumId w:val="8"/>
  </w:num>
  <w:num w:numId="24">
    <w:abstractNumId w:val="28"/>
  </w:num>
  <w:num w:numId="25">
    <w:abstractNumId w:val="22"/>
  </w:num>
  <w:num w:numId="26">
    <w:abstractNumId w:val="14"/>
  </w:num>
  <w:num w:numId="27">
    <w:abstractNumId w:val="26"/>
  </w:num>
  <w:num w:numId="28">
    <w:abstractNumId w:val="0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9D"/>
    <w:rsid w:val="00030FF8"/>
    <w:rsid w:val="000653D1"/>
    <w:rsid w:val="00067399"/>
    <w:rsid w:val="0007005A"/>
    <w:rsid w:val="00071FEE"/>
    <w:rsid w:val="00075091"/>
    <w:rsid w:val="00091510"/>
    <w:rsid w:val="00095162"/>
    <w:rsid w:val="000A567F"/>
    <w:rsid w:val="000B5091"/>
    <w:rsid w:val="000D5F23"/>
    <w:rsid w:val="00106EF8"/>
    <w:rsid w:val="00124BF6"/>
    <w:rsid w:val="001347AA"/>
    <w:rsid w:val="00180484"/>
    <w:rsid w:val="001E5227"/>
    <w:rsid w:val="002221AE"/>
    <w:rsid w:val="00224879"/>
    <w:rsid w:val="00227449"/>
    <w:rsid w:val="00227FBB"/>
    <w:rsid w:val="00236CA7"/>
    <w:rsid w:val="00240CBE"/>
    <w:rsid w:val="00246CD3"/>
    <w:rsid w:val="002827D0"/>
    <w:rsid w:val="002864B4"/>
    <w:rsid w:val="002A05C3"/>
    <w:rsid w:val="002B43A1"/>
    <w:rsid w:val="002B69FE"/>
    <w:rsid w:val="002B6DAD"/>
    <w:rsid w:val="002C704F"/>
    <w:rsid w:val="002E296E"/>
    <w:rsid w:val="00300389"/>
    <w:rsid w:val="00304542"/>
    <w:rsid w:val="00334165"/>
    <w:rsid w:val="00334FEF"/>
    <w:rsid w:val="0037645C"/>
    <w:rsid w:val="0038768A"/>
    <w:rsid w:val="00395EA8"/>
    <w:rsid w:val="003968D2"/>
    <w:rsid w:val="003A14C6"/>
    <w:rsid w:val="003F50C4"/>
    <w:rsid w:val="00416BEC"/>
    <w:rsid w:val="00454A12"/>
    <w:rsid w:val="00455355"/>
    <w:rsid w:val="00471198"/>
    <w:rsid w:val="00473C36"/>
    <w:rsid w:val="00497661"/>
    <w:rsid w:val="004A3654"/>
    <w:rsid w:val="004A36B7"/>
    <w:rsid w:val="004B7A0D"/>
    <w:rsid w:val="004E4AEE"/>
    <w:rsid w:val="004F7BE4"/>
    <w:rsid w:val="00502550"/>
    <w:rsid w:val="005148CA"/>
    <w:rsid w:val="00527300"/>
    <w:rsid w:val="00586B31"/>
    <w:rsid w:val="005A7B0F"/>
    <w:rsid w:val="005C6E4B"/>
    <w:rsid w:val="005C7D2B"/>
    <w:rsid w:val="005D476C"/>
    <w:rsid w:val="0060166B"/>
    <w:rsid w:val="00604D4A"/>
    <w:rsid w:val="006223D1"/>
    <w:rsid w:val="006345AE"/>
    <w:rsid w:val="0064106F"/>
    <w:rsid w:val="00651039"/>
    <w:rsid w:val="006724AD"/>
    <w:rsid w:val="006B0572"/>
    <w:rsid w:val="006B1D09"/>
    <w:rsid w:val="006D30F4"/>
    <w:rsid w:val="006E2960"/>
    <w:rsid w:val="006E3B8D"/>
    <w:rsid w:val="00725215"/>
    <w:rsid w:val="00740B73"/>
    <w:rsid w:val="00745E5D"/>
    <w:rsid w:val="007A3BA0"/>
    <w:rsid w:val="007A4508"/>
    <w:rsid w:val="007A54B3"/>
    <w:rsid w:val="007A5CC2"/>
    <w:rsid w:val="007C440D"/>
    <w:rsid w:val="007E4C17"/>
    <w:rsid w:val="00836CD2"/>
    <w:rsid w:val="00875E9C"/>
    <w:rsid w:val="008A04F6"/>
    <w:rsid w:val="008A3268"/>
    <w:rsid w:val="0090468C"/>
    <w:rsid w:val="00946C35"/>
    <w:rsid w:val="00963578"/>
    <w:rsid w:val="00970CA9"/>
    <w:rsid w:val="00991FF2"/>
    <w:rsid w:val="009A4883"/>
    <w:rsid w:val="009D7C1A"/>
    <w:rsid w:val="009F4E54"/>
    <w:rsid w:val="00A13A7B"/>
    <w:rsid w:val="00A16058"/>
    <w:rsid w:val="00A200A1"/>
    <w:rsid w:val="00A3609B"/>
    <w:rsid w:val="00A70827"/>
    <w:rsid w:val="00A86A8A"/>
    <w:rsid w:val="00AC7E42"/>
    <w:rsid w:val="00AE3AA4"/>
    <w:rsid w:val="00AF2C9F"/>
    <w:rsid w:val="00B04217"/>
    <w:rsid w:val="00B23F1B"/>
    <w:rsid w:val="00B328EC"/>
    <w:rsid w:val="00B52528"/>
    <w:rsid w:val="00B82C26"/>
    <w:rsid w:val="00BD7A0E"/>
    <w:rsid w:val="00BE2EDD"/>
    <w:rsid w:val="00BE3511"/>
    <w:rsid w:val="00BE3B84"/>
    <w:rsid w:val="00BE7659"/>
    <w:rsid w:val="00C451C3"/>
    <w:rsid w:val="00C535BD"/>
    <w:rsid w:val="00CA3C40"/>
    <w:rsid w:val="00CB2185"/>
    <w:rsid w:val="00CE30C7"/>
    <w:rsid w:val="00D11BB8"/>
    <w:rsid w:val="00D73F2D"/>
    <w:rsid w:val="00D77640"/>
    <w:rsid w:val="00DA459D"/>
    <w:rsid w:val="00DB1BBE"/>
    <w:rsid w:val="00DF2B0F"/>
    <w:rsid w:val="00DF437C"/>
    <w:rsid w:val="00E1387E"/>
    <w:rsid w:val="00E22192"/>
    <w:rsid w:val="00E351BF"/>
    <w:rsid w:val="00E52053"/>
    <w:rsid w:val="00E81A88"/>
    <w:rsid w:val="00E82081"/>
    <w:rsid w:val="00E947E5"/>
    <w:rsid w:val="00EA1A99"/>
    <w:rsid w:val="00EB0921"/>
    <w:rsid w:val="00EE561D"/>
    <w:rsid w:val="00F0125D"/>
    <w:rsid w:val="00F45DC4"/>
    <w:rsid w:val="00F6420B"/>
    <w:rsid w:val="00FC13C0"/>
    <w:rsid w:val="00FE451F"/>
    <w:rsid w:val="00FE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19FEE"/>
  <w15:docId w15:val="{25BAD893-A7CA-412E-A5F6-33AF2A7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5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4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511"/>
  </w:style>
  <w:style w:type="paragraph" w:styleId="Footer">
    <w:name w:val="footer"/>
    <w:basedOn w:val="Normal"/>
    <w:link w:val="FooterChar"/>
    <w:uiPriority w:val="99"/>
    <w:unhideWhenUsed/>
    <w:rsid w:val="00BE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511"/>
  </w:style>
  <w:style w:type="paragraph" w:styleId="BalloonText">
    <w:name w:val="Balloon Text"/>
    <w:basedOn w:val="Normal"/>
    <w:link w:val="BalloonTextChar"/>
    <w:uiPriority w:val="99"/>
    <w:semiHidden/>
    <w:unhideWhenUsed/>
    <w:rsid w:val="00BE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5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BE3511"/>
    <w:rPr>
      <w:b/>
      <w:bCs/>
    </w:rPr>
  </w:style>
  <w:style w:type="character" w:styleId="Hyperlink">
    <w:name w:val="Hyperlink"/>
    <w:basedOn w:val="DefaultParagraphFont"/>
    <w:rsid w:val="00BE3511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AF2C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AF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5013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96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0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0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781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3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4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indowsBoston.org" TargetMode="External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8EADE-7CCF-46F8-BC89-31B137D5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WindowsBoston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 G. Johnson</dc:creator>
  <cp:keywords/>
  <dc:description/>
  <cp:lastModifiedBy>Gene Laisne</cp:lastModifiedBy>
  <cp:revision>3</cp:revision>
  <dcterms:created xsi:type="dcterms:W3CDTF">2017-06-01T01:22:00Z</dcterms:created>
  <dcterms:modified xsi:type="dcterms:W3CDTF">2017-06-01T02:11:00Z</dcterms:modified>
</cp:coreProperties>
</file>