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1E931" w14:textId="49FC1160" w:rsidR="00E2271F" w:rsidRDefault="006617B1" w:rsidP="00E2271F">
      <w:pPr>
        <w:jc w:val="center"/>
        <w:rPr>
          <w:b/>
          <w:sz w:val="36"/>
        </w:rPr>
      </w:pPr>
      <w:r w:rsidRPr="008C1F06">
        <w:rPr>
          <w:b/>
          <w:sz w:val="36"/>
        </w:rPr>
        <w:t xml:space="preserve">Lab </w:t>
      </w:r>
      <w:r w:rsidR="00D56AF8">
        <w:rPr>
          <w:b/>
          <w:sz w:val="36"/>
        </w:rPr>
        <w:t>5</w:t>
      </w:r>
      <w:r w:rsidRPr="008C1F06">
        <w:rPr>
          <w:b/>
          <w:sz w:val="36"/>
        </w:rPr>
        <w:t xml:space="preserve"> </w:t>
      </w:r>
      <w:r w:rsidR="00EA0348">
        <w:rPr>
          <w:b/>
          <w:sz w:val="36"/>
        </w:rPr>
        <w:t>–</w:t>
      </w:r>
      <w:r w:rsidR="00D56AF8" w:rsidRPr="00D56AF8">
        <w:rPr>
          <w:b/>
          <w:sz w:val="36"/>
        </w:rPr>
        <w:t>Enable Nested Virtualization</w:t>
      </w:r>
    </w:p>
    <w:p w14:paraId="32A3DB77" w14:textId="040AD765" w:rsidR="00E2271F" w:rsidRPr="00C60544" w:rsidRDefault="00E2271F" w:rsidP="00C60544">
      <w:r w:rsidRPr="00C60544">
        <w:rPr>
          <w:b/>
        </w:rPr>
        <w:t xml:space="preserve">Description: </w:t>
      </w:r>
      <w:r w:rsidR="00C60544" w:rsidRPr="00C60544">
        <w:t xml:space="preserve"> </w:t>
      </w:r>
      <w:r w:rsidR="00D56AF8">
        <w:rPr>
          <w:rFonts w:ascii="Calibri" w:hAnsi="Calibri" w:cs="Arial"/>
          <w:b/>
          <w:bCs/>
          <w:color w:val="555555"/>
        </w:rPr>
        <w:t xml:space="preserve">How to enable Hyper-V role in a guest </w:t>
      </w:r>
      <w:r w:rsidR="00002D66">
        <w:rPr>
          <w:rFonts w:ascii="Calibri" w:hAnsi="Calibri" w:cs="Arial"/>
          <w:b/>
          <w:bCs/>
          <w:color w:val="555555"/>
        </w:rPr>
        <w:t xml:space="preserve">VM:  This lets you test and develop your virtual Machines in a virtual Machine. Note that this worked just fine on </w:t>
      </w:r>
      <w:r w:rsidR="003A1BD5">
        <w:rPr>
          <w:rFonts w:ascii="Calibri" w:hAnsi="Calibri" w:cs="Arial"/>
          <w:b/>
          <w:bCs/>
          <w:color w:val="555555"/>
        </w:rPr>
        <w:t xml:space="preserve">one of </w:t>
      </w:r>
      <w:r w:rsidR="00002D66">
        <w:rPr>
          <w:rFonts w:ascii="Calibri" w:hAnsi="Calibri" w:cs="Arial"/>
          <w:b/>
          <w:bCs/>
          <w:color w:val="555555"/>
        </w:rPr>
        <w:t>my windows 10 Machine</w:t>
      </w:r>
      <w:r w:rsidR="003A1BD5">
        <w:rPr>
          <w:rFonts w:ascii="Calibri" w:hAnsi="Calibri" w:cs="Arial"/>
          <w:b/>
          <w:bCs/>
          <w:color w:val="555555"/>
        </w:rPr>
        <w:t>s</w:t>
      </w:r>
      <w:bookmarkStart w:id="0" w:name="_GoBack"/>
      <w:bookmarkEnd w:id="0"/>
      <w:r w:rsidR="00002D66">
        <w:rPr>
          <w:rFonts w:ascii="Calibri" w:hAnsi="Calibri" w:cs="Arial"/>
          <w:b/>
          <w:bCs/>
          <w:color w:val="555555"/>
        </w:rPr>
        <w:t xml:space="preserve">.  This is kind of a short lab but very powerful.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563"/>
      </w:tblGrid>
      <w:tr w:rsidR="00DA459D" w14:paraId="2B5B8A60" w14:textId="77777777" w:rsidTr="00471198">
        <w:tc>
          <w:tcPr>
            <w:tcW w:w="12888" w:type="dxa"/>
            <w:gridSpan w:val="2"/>
            <w:shd w:val="pct10" w:color="auto" w:fill="auto"/>
          </w:tcPr>
          <w:p w14:paraId="2B5B8A5F" w14:textId="59F02CF7" w:rsidR="00DA459D" w:rsidRDefault="00002D66" w:rsidP="002B43A1">
            <w:r>
              <w:t>Enable Nested Virtualization.</w:t>
            </w:r>
          </w:p>
        </w:tc>
      </w:tr>
      <w:tr w:rsidR="00471198" w14:paraId="2B5B8A63" w14:textId="77777777" w:rsidTr="00002D66">
        <w:trPr>
          <w:trHeight w:val="593"/>
        </w:trPr>
        <w:tc>
          <w:tcPr>
            <w:tcW w:w="3325" w:type="dxa"/>
          </w:tcPr>
          <w:p w14:paraId="2B5B8A61" w14:textId="25C3954B" w:rsidR="00471198" w:rsidRDefault="00471198" w:rsidP="00300389"/>
        </w:tc>
        <w:tc>
          <w:tcPr>
            <w:tcW w:w="9563" w:type="dxa"/>
          </w:tcPr>
          <w:p w14:paraId="2B5B8A62" w14:textId="5D886D43" w:rsidR="0064260E" w:rsidRPr="00C60544" w:rsidRDefault="00002D66" w:rsidP="00C6054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Log into your guest VM and Shut it down.</w:t>
            </w:r>
          </w:p>
        </w:tc>
      </w:tr>
      <w:tr w:rsidR="00471198" w14:paraId="2B5B8A68" w14:textId="77777777" w:rsidTr="00002D66">
        <w:trPr>
          <w:trHeight w:val="80"/>
        </w:trPr>
        <w:tc>
          <w:tcPr>
            <w:tcW w:w="3325" w:type="dxa"/>
          </w:tcPr>
          <w:p w14:paraId="4431BD6A" w14:textId="3435E6C5" w:rsidR="00002D66" w:rsidRPr="00002D66" w:rsidRDefault="00002D66" w:rsidP="00002D66">
            <w:pPr>
              <w:spacing w:before="120" w:after="120"/>
            </w:pPr>
            <w:r w:rsidRPr="00002D66">
              <w:rPr>
                <w:rFonts w:cstheme="minorHAnsi"/>
              </w:rPr>
              <w:t xml:space="preserve">Open a PowerShell Window as an Administrator. </w:t>
            </w:r>
          </w:p>
          <w:p w14:paraId="2B5B8A66" w14:textId="4320ABD4" w:rsidR="00BF703F" w:rsidRPr="00BF703F" w:rsidRDefault="00BF703F" w:rsidP="00F1164D">
            <w:pPr>
              <w:rPr>
                <w:b/>
              </w:rPr>
            </w:pPr>
          </w:p>
        </w:tc>
        <w:tc>
          <w:tcPr>
            <w:tcW w:w="9563" w:type="dxa"/>
          </w:tcPr>
          <w:p w14:paraId="4D8D1917" w14:textId="77777777" w:rsidR="00002D66" w:rsidRPr="00002D66" w:rsidRDefault="00002D66" w:rsidP="00B624B1"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 w:val="0"/>
            </w:pPr>
            <w:r>
              <w:t xml:space="preserve">Right click on the Start Menu button and Choose </w:t>
            </w:r>
            <w:r w:rsidRPr="00002D66">
              <w:rPr>
                <w:b/>
              </w:rPr>
              <w:t>Command Prompt (Admin)</w:t>
            </w:r>
          </w:p>
          <w:p w14:paraId="3D01BF18" w14:textId="6D2FDBE1" w:rsidR="00002D66" w:rsidRDefault="00002D66" w:rsidP="00B624B1"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 w:val="0"/>
            </w:pPr>
            <w:r>
              <w:t xml:space="preserve">Click </w:t>
            </w:r>
            <w:r w:rsidRPr="00002D66">
              <w:rPr>
                <w:b/>
              </w:rPr>
              <w:t>Yes</w:t>
            </w:r>
            <w:r>
              <w:t xml:space="preserve"> on the UAC Prompt. </w:t>
            </w:r>
          </w:p>
          <w:p w14:paraId="2B5B8A67" w14:textId="5A2C6FB9" w:rsidR="00DA33ED" w:rsidRPr="00257891" w:rsidRDefault="00002D66" w:rsidP="00B624B1"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 w:val="0"/>
            </w:pPr>
            <w:r>
              <w:t>Type</w:t>
            </w:r>
            <w:r w:rsidRPr="00002D66">
              <w:rPr>
                <w:b/>
              </w:rPr>
              <w:t xml:space="preserve"> PowerShell</w:t>
            </w:r>
            <w:r>
              <w:t xml:space="preserve"> into the Command Prompt window</w:t>
            </w:r>
          </w:p>
        </w:tc>
      </w:tr>
      <w:tr w:rsidR="00002D66" w14:paraId="0F352BD8" w14:textId="77777777" w:rsidTr="00002D66">
        <w:trPr>
          <w:trHeight w:val="80"/>
        </w:trPr>
        <w:tc>
          <w:tcPr>
            <w:tcW w:w="3325" w:type="dxa"/>
          </w:tcPr>
          <w:p w14:paraId="0185E4E3" w14:textId="77777777" w:rsidR="00002D66" w:rsidRPr="006E7E4E" w:rsidRDefault="00002D66" w:rsidP="00002D6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9563" w:type="dxa"/>
          </w:tcPr>
          <w:p w14:paraId="36380F63" w14:textId="608EFC66" w:rsidR="00002D66" w:rsidRPr="006E7E4E" w:rsidRDefault="00002D66" w:rsidP="00002D66">
            <w:pPr>
              <w:pStyle w:val="ListParagraph"/>
              <w:numPr>
                <w:ilvl w:val="0"/>
                <w:numId w:val="22"/>
              </w:numPr>
              <w:spacing w:before="120" w:after="120"/>
              <w:contextualSpacing w:val="0"/>
            </w:pPr>
            <w:r w:rsidRPr="006E7E4E">
              <w:rPr>
                <w:rFonts w:cs="Arial"/>
                <w:bCs/>
                <w:color w:val="5A5A5A"/>
              </w:rPr>
              <w:t>At the powershell prompt.  Type the following command</w:t>
            </w:r>
            <w:r w:rsidR="006E7E4E">
              <w:rPr>
                <w:rFonts w:cs="Arial"/>
                <w:bCs/>
                <w:color w:val="5A5A5A"/>
              </w:rPr>
              <w:t>.</w:t>
            </w:r>
          </w:p>
          <w:p w14:paraId="2C2B0E4E" w14:textId="77777777" w:rsidR="006E7E4E" w:rsidRPr="006E7E4E" w:rsidRDefault="006E7E4E" w:rsidP="006E7E4E">
            <w:pPr>
              <w:spacing w:before="120" w:after="120"/>
              <w:ind w:left="360"/>
            </w:pPr>
            <w:r w:rsidRPr="006E7E4E">
              <w:rPr>
                <w:rFonts w:cs="Arial"/>
                <w:b/>
                <w:bCs/>
                <w:color w:val="5A5A5A"/>
              </w:rPr>
              <w:t>Set-VMProcessor -VMName “WIN2016” -ExposeVirtualizationExtensions $true -Count 2</w:t>
            </w:r>
          </w:p>
          <w:p w14:paraId="08AA7AC9" w14:textId="03A8D92F" w:rsidR="00002D66" w:rsidRPr="006E7E4E" w:rsidRDefault="006E7E4E" w:rsidP="006E7E4E">
            <w:pPr>
              <w:pStyle w:val="ListParagraph"/>
              <w:numPr>
                <w:ilvl w:val="0"/>
                <w:numId w:val="22"/>
              </w:numPr>
              <w:spacing w:before="120" w:after="120"/>
              <w:contextualSpacing w:val="0"/>
            </w:pPr>
            <w:r w:rsidRPr="006E7E4E">
              <w:t xml:space="preserve">Turn on guest machine and you can now </w:t>
            </w:r>
            <w:r>
              <w:t>add</w:t>
            </w:r>
            <w:r w:rsidRPr="006E7E4E">
              <w:t xml:space="preserve"> the hyper-v role</w:t>
            </w:r>
            <w:r>
              <w:t>.</w:t>
            </w:r>
          </w:p>
        </w:tc>
      </w:tr>
    </w:tbl>
    <w:p w14:paraId="2B5B8A84" w14:textId="3CA1D8FC" w:rsidR="00E1387E" w:rsidRDefault="00002D66" w:rsidP="00002D66">
      <w:pPr>
        <w:pStyle w:val="NoSpacing"/>
        <w:spacing w:after="0"/>
        <w:rPr>
          <w:rFonts w:ascii="Verdana" w:hAnsi="Verdana"/>
          <w:b/>
          <w:bCs/>
          <w:i/>
          <w:iCs/>
          <w:color w:val="333333"/>
          <w:sz w:val="22"/>
          <w:szCs w:val="22"/>
          <w:lang w:val="en"/>
        </w:rPr>
      </w:pPr>
      <w:r w:rsidRPr="00002D66">
        <w:rPr>
          <w:rFonts w:ascii="Verdana" w:hAnsi="Verdana"/>
          <w:b/>
          <w:bCs/>
          <w:i/>
          <w:iCs/>
          <w:color w:val="333333"/>
          <w:sz w:val="22"/>
          <w:szCs w:val="22"/>
          <w:lang w:val="en"/>
        </w:rPr>
        <w:t>WARNING: Nested virtualization is an unsupported preview feature. Hypervisors other than the Hyper-V hypervisor running</w:t>
      </w:r>
      <w:r>
        <w:rPr>
          <w:rFonts w:ascii="Verdana" w:hAnsi="Verdana"/>
          <w:b/>
          <w:bCs/>
          <w:i/>
          <w:iCs/>
          <w:color w:val="333333"/>
          <w:sz w:val="22"/>
          <w:szCs w:val="22"/>
          <w:lang w:val="en"/>
        </w:rPr>
        <w:t xml:space="preserve"> </w:t>
      </w:r>
      <w:r w:rsidRPr="00002D66">
        <w:rPr>
          <w:rFonts w:ascii="Verdana" w:hAnsi="Verdana"/>
          <w:b/>
          <w:bCs/>
          <w:i/>
          <w:iCs/>
          <w:color w:val="333333"/>
          <w:sz w:val="22"/>
          <w:szCs w:val="22"/>
          <w:lang w:val="en"/>
        </w:rPr>
        <w:t>in a guest virtual machine are likely to fail. Furthermore, some Hyper-V features are incompatible with nested</w:t>
      </w:r>
      <w:r>
        <w:rPr>
          <w:rFonts w:ascii="Verdana" w:hAnsi="Verdana"/>
          <w:b/>
          <w:bCs/>
          <w:i/>
          <w:iCs/>
          <w:color w:val="333333"/>
          <w:sz w:val="22"/>
          <w:szCs w:val="22"/>
          <w:lang w:val="en"/>
        </w:rPr>
        <w:t xml:space="preserve"> </w:t>
      </w:r>
      <w:r w:rsidRPr="00002D66">
        <w:rPr>
          <w:rFonts w:ascii="Verdana" w:hAnsi="Verdana"/>
          <w:b/>
          <w:bCs/>
          <w:i/>
          <w:iCs/>
          <w:color w:val="333333"/>
          <w:sz w:val="22"/>
          <w:szCs w:val="22"/>
          <w:lang w:val="en"/>
        </w:rPr>
        <w:t>virtualization, such as dynamic memory, checkpoints, and save/restore.</w:t>
      </w:r>
    </w:p>
    <w:p w14:paraId="280E01E8" w14:textId="15DEF618" w:rsidR="006E7E4E" w:rsidRDefault="006E7E4E" w:rsidP="00002D66">
      <w:pPr>
        <w:pStyle w:val="NoSpacing"/>
        <w:spacing w:after="0"/>
        <w:rPr>
          <w:rFonts w:ascii="Verdana" w:hAnsi="Verdana"/>
          <w:b/>
          <w:bCs/>
          <w:i/>
          <w:iCs/>
          <w:color w:val="333333"/>
          <w:sz w:val="22"/>
          <w:szCs w:val="22"/>
          <w:lang w:val="en"/>
        </w:rPr>
      </w:pPr>
      <w:r w:rsidRPr="006E7E4E">
        <w:rPr>
          <w:rFonts w:ascii="Verdana" w:hAnsi="Verdana"/>
          <w:b/>
          <w:bCs/>
          <w:i/>
          <w:iCs/>
          <w:color w:val="333333"/>
          <w:sz w:val="22"/>
          <w:szCs w:val="22"/>
          <w:lang w:val="en"/>
        </w:rPr>
        <w:t>https://technet.microsoft.com/en-us/library/dn765471.aspx - See more at:  http://itproguru.com/expert/2016/06/how-to-install-add-hyper-v-role-on-windows-server-2016/</w:t>
      </w:r>
    </w:p>
    <w:sectPr w:rsidR="006E7E4E" w:rsidSect="00DA459D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F9E30" w14:textId="77777777" w:rsidR="00E17385" w:rsidRDefault="00E17385" w:rsidP="00BE3511">
      <w:pPr>
        <w:spacing w:after="0" w:line="240" w:lineRule="auto"/>
      </w:pPr>
      <w:r>
        <w:separator/>
      </w:r>
    </w:p>
  </w:endnote>
  <w:endnote w:type="continuationSeparator" w:id="0">
    <w:p w14:paraId="578F6027" w14:textId="77777777" w:rsidR="00E17385" w:rsidRDefault="00E17385" w:rsidP="00BE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B8A94" w14:textId="680BB01E" w:rsidR="0090468C" w:rsidRDefault="00D56AF8">
    <w:pPr>
      <w:pStyle w:val="Footer"/>
    </w:pPr>
    <w:r w:rsidRPr="00D56AF8">
      <w:t>Lab 5 –Enable Nested Virtualization</w:t>
    </w:r>
    <w:r w:rsidR="0090468C">
      <w:tab/>
    </w:r>
    <w:r w:rsidR="0090468C">
      <w:tab/>
    </w:r>
    <w:r w:rsidR="0090468C">
      <w:tab/>
    </w:r>
    <w:r w:rsidR="0090468C">
      <w:tab/>
    </w:r>
    <w:r w:rsidR="0090468C">
      <w:tab/>
    </w:r>
    <w:r w:rsidR="00BF58EC">
      <w:fldChar w:fldCharType="begin"/>
    </w:r>
    <w:r w:rsidR="00BF58EC">
      <w:instrText xml:space="preserve"> PAGE   \* MERGEFORMAT </w:instrText>
    </w:r>
    <w:r w:rsidR="00BF58EC">
      <w:fldChar w:fldCharType="separate"/>
    </w:r>
    <w:r w:rsidR="003A1BD5">
      <w:rPr>
        <w:noProof/>
      </w:rPr>
      <w:t>1</w:t>
    </w:r>
    <w:r w:rsidR="00BF58E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9EEAF" w14:textId="77777777" w:rsidR="00E17385" w:rsidRDefault="00E17385" w:rsidP="00BE3511">
      <w:pPr>
        <w:spacing w:after="0" w:line="240" w:lineRule="auto"/>
      </w:pPr>
      <w:r>
        <w:separator/>
      </w:r>
    </w:p>
  </w:footnote>
  <w:footnote w:type="continuationSeparator" w:id="0">
    <w:p w14:paraId="6AC90017" w14:textId="77777777" w:rsidR="00E17385" w:rsidRDefault="00E17385" w:rsidP="00BE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D8D7D" w14:textId="77777777" w:rsidR="00B93B5B" w:rsidRDefault="00B93B5B" w:rsidP="00B93B5B">
    <w:pPr>
      <w:jc w:val="center"/>
      <w:rPr>
        <w:rStyle w:val="Strong"/>
        <w:rFonts w:ascii="Verdana" w:hAnsi="Verdana" w:cs="Tahoma"/>
        <w:bCs w:val="0"/>
        <w:color w:val="000000"/>
        <w:sz w:val="24"/>
        <w:szCs w:val="32"/>
      </w:rPr>
    </w:pPr>
    <w:r>
      <w:rPr>
        <w:rFonts w:ascii="Verdana" w:hAnsi="Verdana" w:cs="Tahoma"/>
        <w:noProof/>
        <w:color w:val="000000"/>
        <w:sz w:val="27"/>
        <w:szCs w:val="27"/>
      </w:rPr>
      <w:drawing>
        <wp:anchor distT="0" distB="0" distL="114300" distR="114300" simplePos="0" relativeHeight="251659264" behindDoc="1" locked="0" layoutInCell="1" allowOverlap="1" wp14:anchorId="64AD6FA9" wp14:editId="6CA18C38">
          <wp:simplePos x="0" y="0"/>
          <wp:positionH relativeFrom="column">
            <wp:posOffset>2133600</wp:posOffset>
          </wp:positionH>
          <wp:positionV relativeFrom="paragraph">
            <wp:posOffset>-371475</wp:posOffset>
          </wp:positionV>
          <wp:extent cx="3952875" cy="904875"/>
          <wp:effectExtent l="0" t="0" r="952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2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A9D717" w14:textId="77777777" w:rsidR="00B93B5B" w:rsidRPr="006C6605" w:rsidRDefault="00B93B5B" w:rsidP="00B93B5B">
    <w:pPr>
      <w:jc w:val="center"/>
      <w:rPr>
        <w:rStyle w:val="Strong"/>
        <w:rFonts w:ascii="Verdana" w:hAnsi="Verdana" w:cs="Tahoma"/>
        <w:b w:val="0"/>
        <w:bCs w:val="0"/>
        <w:sz w:val="24"/>
        <w:szCs w:val="56"/>
      </w:rPr>
    </w:pPr>
    <w:r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                                </w:t>
    </w:r>
    <w:r w:rsidRPr="00BE3511"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</w:t>
    </w:r>
    <w:hyperlink r:id="rId2" w:history="1">
      <w:r w:rsidRPr="00ED4C4C">
        <w:rPr>
          <w:rStyle w:val="Hyperlink"/>
          <w:rFonts w:ascii="Verdana" w:hAnsi="Verdana" w:cs="Tahoma"/>
          <w:sz w:val="24"/>
          <w:szCs w:val="56"/>
        </w:rPr>
        <w:t>www.WindowsBoston.org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D6D"/>
    <w:multiLevelType w:val="hybridMultilevel"/>
    <w:tmpl w:val="E932AB44"/>
    <w:lvl w:ilvl="0" w:tplc="B34862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5F6F"/>
    <w:multiLevelType w:val="hybridMultilevel"/>
    <w:tmpl w:val="F31AD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58FA"/>
    <w:multiLevelType w:val="hybridMultilevel"/>
    <w:tmpl w:val="6032F1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941F7"/>
    <w:multiLevelType w:val="hybridMultilevel"/>
    <w:tmpl w:val="D1A8B4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1E1201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F26DA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D4E03"/>
    <w:multiLevelType w:val="hybridMultilevel"/>
    <w:tmpl w:val="FE0E07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7C6633"/>
    <w:multiLevelType w:val="multilevel"/>
    <w:tmpl w:val="E6A4E2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8" w15:restartNumberingAfterBreak="0">
    <w:nsid w:val="2D66672E"/>
    <w:multiLevelType w:val="hybridMultilevel"/>
    <w:tmpl w:val="EAC2B7B8"/>
    <w:lvl w:ilvl="0" w:tplc="840E91A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3E4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C4796"/>
    <w:multiLevelType w:val="hybridMultilevel"/>
    <w:tmpl w:val="285C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84D02"/>
    <w:multiLevelType w:val="hybridMultilevel"/>
    <w:tmpl w:val="6A62A7E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42A46D5"/>
    <w:multiLevelType w:val="hybridMultilevel"/>
    <w:tmpl w:val="5B5C4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23252"/>
    <w:multiLevelType w:val="hybridMultilevel"/>
    <w:tmpl w:val="440C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C30A1"/>
    <w:multiLevelType w:val="hybridMultilevel"/>
    <w:tmpl w:val="A4248B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933CDE"/>
    <w:multiLevelType w:val="hybridMultilevel"/>
    <w:tmpl w:val="8DE067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6B2079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423A9B"/>
    <w:multiLevelType w:val="hybridMultilevel"/>
    <w:tmpl w:val="0C06BDB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EDE2529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4E7009"/>
    <w:multiLevelType w:val="hybridMultilevel"/>
    <w:tmpl w:val="BBD2ED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1239B3"/>
    <w:multiLevelType w:val="hybridMultilevel"/>
    <w:tmpl w:val="98BC094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E6052C"/>
    <w:multiLevelType w:val="hybridMultilevel"/>
    <w:tmpl w:val="509C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9"/>
  </w:num>
  <w:num w:numId="7">
    <w:abstractNumId w:val="15"/>
  </w:num>
  <w:num w:numId="8">
    <w:abstractNumId w:val="11"/>
  </w:num>
  <w:num w:numId="9">
    <w:abstractNumId w:val="17"/>
  </w:num>
  <w:num w:numId="10">
    <w:abstractNumId w:val="14"/>
  </w:num>
  <w:num w:numId="11">
    <w:abstractNumId w:val="12"/>
  </w:num>
  <w:num w:numId="12">
    <w:abstractNumId w:val="18"/>
  </w:num>
  <w:num w:numId="13">
    <w:abstractNumId w:val="0"/>
  </w:num>
  <w:num w:numId="14">
    <w:abstractNumId w:val="20"/>
  </w:num>
  <w:num w:numId="15">
    <w:abstractNumId w:val="21"/>
  </w:num>
  <w:num w:numId="16">
    <w:abstractNumId w:val="13"/>
  </w:num>
  <w:num w:numId="17">
    <w:abstractNumId w:val="5"/>
  </w:num>
  <w:num w:numId="18">
    <w:abstractNumId w:val="4"/>
  </w:num>
  <w:num w:numId="19">
    <w:abstractNumId w:val="10"/>
  </w:num>
  <w:num w:numId="20">
    <w:abstractNumId w:val="8"/>
  </w:num>
  <w:num w:numId="21">
    <w:abstractNumId w:val="7"/>
    <w:lvlOverride w:ilvl="0">
      <w:startOverride w:val="1"/>
    </w:lvlOverride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D"/>
    <w:rsid w:val="00002D66"/>
    <w:rsid w:val="000156FC"/>
    <w:rsid w:val="00030FF8"/>
    <w:rsid w:val="000653D1"/>
    <w:rsid w:val="00071FEE"/>
    <w:rsid w:val="00095162"/>
    <w:rsid w:val="000A567F"/>
    <w:rsid w:val="000D5F23"/>
    <w:rsid w:val="000E03DC"/>
    <w:rsid w:val="00106EF8"/>
    <w:rsid w:val="00124BF6"/>
    <w:rsid w:val="001347AA"/>
    <w:rsid w:val="001743D3"/>
    <w:rsid w:val="002221AE"/>
    <w:rsid w:val="00236CA7"/>
    <w:rsid w:val="00240CBE"/>
    <w:rsid w:val="00257E53"/>
    <w:rsid w:val="002827D0"/>
    <w:rsid w:val="002864B4"/>
    <w:rsid w:val="002B43A1"/>
    <w:rsid w:val="002C704F"/>
    <w:rsid w:val="002E296E"/>
    <w:rsid w:val="00300389"/>
    <w:rsid w:val="00334165"/>
    <w:rsid w:val="00334FEF"/>
    <w:rsid w:val="0037645C"/>
    <w:rsid w:val="00395EA8"/>
    <w:rsid w:val="003968D2"/>
    <w:rsid w:val="003A14C6"/>
    <w:rsid w:val="003A1BD5"/>
    <w:rsid w:val="003B7C04"/>
    <w:rsid w:val="0041749D"/>
    <w:rsid w:val="004526DE"/>
    <w:rsid w:val="00471198"/>
    <w:rsid w:val="004A3654"/>
    <w:rsid w:val="004B7A0D"/>
    <w:rsid w:val="004F7BE4"/>
    <w:rsid w:val="00502550"/>
    <w:rsid w:val="005148CA"/>
    <w:rsid w:val="005D476C"/>
    <w:rsid w:val="00604D4A"/>
    <w:rsid w:val="006223D1"/>
    <w:rsid w:val="0064260E"/>
    <w:rsid w:val="006617B1"/>
    <w:rsid w:val="006D30F4"/>
    <w:rsid w:val="006E7E4E"/>
    <w:rsid w:val="006F2180"/>
    <w:rsid w:val="00740B73"/>
    <w:rsid w:val="007650F5"/>
    <w:rsid w:val="007C440D"/>
    <w:rsid w:val="007E0A97"/>
    <w:rsid w:val="007E2A28"/>
    <w:rsid w:val="00836CD2"/>
    <w:rsid w:val="008A3268"/>
    <w:rsid w:val="008C1F06"/>
    <w:rsid w:val="0090468C"/>
    <w:rsid w:val="00963578"/>
    <w:rsid w:val="00970CA9"/>
    <w:rsid w:val="00973CED"/>
    <w:rsid w:val="00981385"/>
    <w:rsid w:val="009A4883"/>
    <w:rsid w:val="009F4E54"/>
    <w:rsid w:val="00A70827"/>
    <w:rsid w:val="00AC000D"/>
    <w:rsid w:val="00AC7E42"/>
    <w:rsid w:val="00AF2C9F"/>
    <w:rsid w:val="00B23F1B"/>
    <w:rsid w:val="00B52528"/>
    <w:rsid w:val="00B52A75"/>
    <w:rsid w:val="00B624B1"/>
    <w:rsid w:val="00B93B5B"/>
    <w:rsid w:val="00BD7A0E"/>
    <w:rsid w:val="00BE3511"/>
    <w:rsid w:val="00BF58EC"/>
    <w:rsid w:val="00BF703F"/>
    <w:rsid w:val="00C05DB9"/>
    <w:rsid w:val="00C22433"/>
    <w:rsid w:val="00C451C3"/>
    <w:rsid w:val="00C535BD"/>
    <w:rsid w:val="00C60544"/>
    <w:rsid w:val="00CA3C40"/>
    <w:rsid w:val="00CB2185"/>
    <w:rsid w:val="00CC52B6"/>
    <w:rsid w:val="00CD1293"/>
    <w:rsid w:val="00CF212E"/>
    <w:rsid w:val="00CF6509"/>
    <w:rsid w:val="00D45ADB"/>
    <w:rsid w:val="00D56AF8"/>
    <w:rsid w:val="00DA33ED"/>
    <w:rsid w:val="00DA459D"/>
    <w:rsid w:val="00DA718B"/>
    <w:rsid w:val="00DB1BBE"/>
    <w:rsid w:val="00DD5645"/>
    <w:rsid w:val="00DF22C3"/>
    <w:rsid w:val="00DF2B0F"/>
    <w:rsid w:val="00DF437C"/>
    <w:rsid w:val="00E1387E"/>
    <w:rsid w:val="00E17385"/>
    <w:rsid w:val="00E2271F"/>
    <w:rsid w:val="00E37917"/>
    <w:rsid w:val="00E52053"/>
    <w:rsid w:val="00E81A88"/>
    <w:rsid w:val="00E947E5"/>
    <w:rsid w:val="00EA0348"/>
    <w:rsid w:val="00EA1A99"/>
    <w:rsid w:val="00EB7549"/>
    <w:rsid w:val="00EE561D"/>
    <w:rsid w:val="00F0125D"/>
    <w:rsid w:val="00F1164D"/>
    <w:rsid w:val="00F45DC4"/>
    <w:rsid w:val="00F55B4A"/>
    <w:rsid w:val="00F6420B"/>
    <w:rsid w:val="00F745B8"/>
    <w:rsid w:val="00FB31A0"/>
    <w:rsid w:val="00FE451F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5B8A5E"/>
  <w15:docId w15:val="{E90ED0EF-4C21-45B2-AAB2-FA190DB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5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11"/>
  </w:style>
  <w:style w:type="paragraph" w:styleId="Footer">
    <w:name w:val="footer"/>
    <w:basedOn w:val="Normal"/>
    <w:link w:val="Foot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11"/>
  </w:style>
  <w:style w:type="paragraph" w:styleId="BalloonText">
    <w:name w:val="Balloon Text"/>
    <w:basedOn w:val="Normal"/>
    <w:link w:val="BalloonTextChar"/>
    <w:uiPriority w:val="99"/>
    <w:semiHidden/>
    <w:unhideWhenUsed/>
    <w:rsid w:val="00B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BE3511"/>
    <w:rPr>
      <w:b/>
      <w:bCs/>
    </w:rPr>
  </w:style>
  <w:style w:type="character" w:styleId="Hyperlink">
    <w:name w:val="Hyperlink"/>
    <w:basedOn w:val="DefaultParagraphFont"/>
    <w:rsid w:val="00BE3511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AF2C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AF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55B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013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0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781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4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indowsBoston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ACCFF-AAD2-4E79-A6F4-68CCE438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WindowsBoston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G. Johnson</dc:creator>
  <cp:lastModifiedBy>Clyde Johnson</cp:lastModifiedBy>
  <cp:revision>17</cp:revision>
  <dcterms:created xsi:type="dcterms:W3CDTF">2015-01-23T00:50:00Z</dcterms:created>
  <dcterms:modified xsi:type="dcterms:W3CDTF">2016-06-14T23:51:00Z</dcterms:modified>
</cp:coreProperties>
</file>