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AD6B" w14:textId="77777777" w:rsidR="00DE3138" w:rsidRDefault="00000000">
      <w:pPr>
        <w:pStyle w:val="Heading1"/>
        <w:jc w:val="center"/>
      </w:pPr>
      <w:r>
        <w:t>Project Charter</w:t>
      </w:r>
    </w:p>
    <w:p w14:paraId="4D19D197" w14:textId="77777777" w:rsidR="00DE3138" w:rsidRDefault="00000000">
      <w:r>
        <w:t>Project: Hospital Appointment Booking System</w:t>
      </w:r>
      <w:r>
        <w:br/>
        <w:t>Client: HealthyCare Medical Group (Fictional)</w:t>
      </w:r>
      <w:r>
        <w:br/>
        <w:t>Prepared By: Louis Lucas Mabuya – Business Analyst</w:t>
      </w:r>
      <w:r>
        <w:br/>
        <w:t>Version: 1.0</w:t>
      </w:r>
    </w:p>
    <w:p w14:paraId="728A6106" w14:textId="77777777" w:rsidR="00DE3138" w:rsidRDefault="00000000">
      <w:pPr>
        <w:pStyle w:val="Heading2"/>
      </w:pPr>
      <w:r>
        <w:t>Executive Summary</w:t>
      </w:r>
    </w:p>
    <w:p w14:paraId="41B914D9" w14:textId="77777777" w:rsidR="00DE3138" w:rsidRDefault="00000000">
      <w:r>
        <w:t>HealthyCare Medical Group plans to implement an online appointment booking system to reduce manual scheduling, improve patient access and increase operational efficiency.</w:t>
      </w:r>
    </w:p>
    <w:p w14:paraId="7461916F" w14:textId="77777777" w:rsidR="00DE3138" w:rsidRDefault="00000000">
      <w:pPr>
        <w:pStyle w:val="Heading2"/>
      </w:pPr>
      <w:r>
        <w:t>Business Problem</w:t>
      </w:r>
    </w:p>
    <w:p w14:paraId="5E154FE6" w14:textId="77777777" w:rsidR="00DE3138" w:rsidRDefault="00000000">
      <w:r>
        <w:t>Phone-based booking results in long wait times, booking errors, double-bookings and inconsistent appointment reminders.</w:t>
      </w:r>
    </w:p>
    <w:p w14:paraId="72A71F11" w14:textId="77777777" w:rsidR="00DE3138" w:rsidRDefault="00000000">
      <w:pPr>
        <w:pStyle w:val="Heading2"/>
      </w:pPr>
      <w:r>
        <w:t>Project Objectives</w:t>
      </w:r>
    </w:p>
    <w:p w14:paraId="105FBA54" w14:textId="77777777" w:rsidR="00DE3138" w:rsidRDefault="00000000">
      <w:r>
        <w:t>Enable online booking, reduce scheduling errors, improve doctor schedule visibility, reduce receptionist workload and improve patient satisfaction.</w:t>
      </w:r>
    </w:p>
    <w:p w14:paraId="437BD267" w14:textId="77777777" w:rsidR="00DE3138" w:rsidRDefault="00000000">
      <w:pPr>
        <w:pStyle w:val="Heading2"/>
      </w:pPr>
      <w:r>
        <w:t>Business Benefits</w:t>
      </w:r>
    </w:p>
    <w:p w14:paraId="00438181" w14:textId="77777777" w:rsidR="00DE3138" w:rsidRDefault="00000000">
      <w:r>
        <w:t>Improved patient experience, reduced administrative effort, improved scheduling accuracy and better operational reporting.</w:t>
      </w:r>
    </w:p>
    <w:p w14:paraId="38CBDB4D" w14:textId="77777777" w:rsidR="00DE3138" w:rsidRDefault="00000000">
      <w:pPr>
        <w:pStyle w:val="Heading2"/>
      </w:pPr>
      <w:r>
        <w:t>Project Scope</w:t>
      </w:r>
    </w:p>
    <w:p w14:paraId="7FA8DD9B" w14:textId="77777777" w:rsidR="00DE3138" w:rsidRDefault="00000000">
      <w:r>
        <w:t>Patient registration, doctor search, appointment booking, cancellations, rescheduling, notifications and reporting.</w:t>
      </w:r>
    </w:p>
    <w:p w14:paraId="0C4A7A39" w14:textId="77777777" w:rsidR="00DE3138" w:rsidRDefault="00000000">
      <w:pPr>
        <w:pStyle w:val="Heading2"/>
      </w:pPr>
      <w:r>
        <w:t>Out of Scope</w:t>
      </w:r>
    </w:p>
    <w:p w14:paraId="203F9A60" w14:textId="77777777" w:rsidR="00DE3138" w:rsidRDefault="00000000">
      <w:r>
        <w:t>Billing, EMR, pharmacy, laboratory and telemedicine functionality.</w:t>
      </w:r>
    </w:p>
    <w:p w14:paraId="43121B28" w14:textId="77777777" w:rsidR="00DE3138" w:rsidRDefault="00000000">
      <w:pPr>
        <w:pStyle w:val="Heading2"/>
      </w:pPr>
      <w:r>
        <w:t>High-Level Requirements</w:t>
      </w:r>
    </w:p>
    <w:p w14:paraId="28A8B5E8" w14:textId="77777777" w:rsidR="00DE3138" w:rsidRDefault="00000000">
      <w:r>
        <w:t>Patients can register and book appointments; doctors view schedules; administrators manage reports.</w:t>
      </w:r>
    </w:p>
    <w:p w14:paraId="6B576018" w14:textId="77777777" w:rsidR="00DE3138" w:rsidRDefault="00000000">
      <w:pPr>
        <w:pStyle w:val="Heading2"/>
      </w:pPr>
      <w:r>
        <w:t>Stakeholders</w:t>
      </w:r>
    </w:p>
    <w:p w14:paraId="120E5841" w14:textId="77777777" w:rsidR="00DE3138" w:rsidRDefault="00000000">
      <w:r>
        <w:t>Patients, Receptionists, Doctors, Hospital Administrator, IT Support, Development Team, Project Sponsor.</w:t>
      </w:r>
    </w:p>
    <w:p w14:paraId="4B5C7FDE" w14:textId="77777777" w:rsidR="00DE3138" w:rsidRDefault="00000000">
      <w:pPr>
        <w:pStyle w:val="Heading2"/>
      </w:pPr>
      <w:r>
        <w:t>Assumptions</w:t>
      </w:r>
    </w:p>
    <w:p w14:paraId="36A241B7" w14:textId="77777777" w:rsidR="00DE3138" w:rsidRDefault="00000000">
      <w:r>
        <w:t>Internet connectivity, stakeholder availability and existing patient data availability.</w:t>
      </w:r>
    </w:p>
    <w:p w14:paraId="09BFC9B3" w14:textId="77777777" w:rsidR="00DE3138" w:rsidRDefault="00000000">
      <w:pPr>
        <w:pStyle w:val="Heading2"/>
      </w:pPr>
      <w:r>
        <w:t>Constraints</w:t>
      </w:r>
    </w:p>
    <w:p w14:paraId="1DA97EB1" w14:textId="77777777" w:rsidR="00DE3138" w:rsidRDefault="00000000">
      <w:r>
        <w:t>Budget, timeline and healthcare privacy regulations.</w:t>
      </w:r>
    </w:p>
    <w:p w14:paraId="0A6E1BA7" w14:textId="77777777" w:rsidR="00DE3138" w:rsidRDefault="00000000">
      <w:pPr>
        <w:pStyle w:val="Heading2"/>
      </w:pPr>
      <w:r>
        <w:lastRenderedPageBreak/>
        <w:t>Risks</w:t>
      </w:r>
    </w:p>
    <w:p w14:paraId="3D2796DB" w14:textId="77777777" w:rsidR="00DE3138" w:rsidRDefault="00000000">
      <w:r>
        <w:t>Resistance to change, unclear requirements, data migration issues and low user adoption.</w:t>
      </w:r>
    </w:p>
    <w:p w14:paraId="32D32A73" w14:textId="77777777" w:rsidR="00DE3138" w:rsidRDefault="00000000">
      <w:pPr>
        <w:pStyle w:val="Heading2"/>
      </w:pPr>
      <w:r>
        <w:t>Success Criteria</w:t>
      </w:r>
    </w:p>
    <w:p w14:paraId="6A103DEA" w14:textId="77777777" w:rsidR="00DE3138" w:rsidRDefault="00000000">
      <w:r>
        <w:t>Reduced phone bookings, fewer booking conflicts and improved patient satisfaction.</w:t>
      </w:r>
    </w:p>
    <w:p w14:paraId="0C24266F" w14:textId="77777777" w:rsidR="00DE3138" w:rsidRDefault="00000000">
      <w:pPr>
        <w:pStyle w:val="Heading2"/>
      </w:pPr>
      <w:r>
        <w:t>Approval</w:t>
      </w:r>
    </w:p>
    <w:p w14:paraId="61E31D6E" w14:textId="77777777" w:rsidR="00DE3138" w:rsidRDefault="00000000">
      <w:r>
        <w:t>Approval authorizes business analysis activities.</w:t>
      </w:r>
    </w:p>
    <w:sectPr w:rsidR="00DE31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882848">
    <w:abstractNumId w:val="8"/>
  </w:num>
  <w:num w:numId="2" w16cid:durableId="410153715">
    <w:abstractNumId w:val="6"/>
  </w:num>
  <w:num w:numId="3" w16cid:durableId="626084564">
    <w:abstractNumId w:val="5"/>
  </w:num>
  <w:num w:numId="4" w16cid:durableId="123238673">
    <w:abstractNumId w:val="4"/>
  </w:num>
  <w:num w:numId="5" w16cid:durableId="120996065">
    <w:abstractNumId w:val="7"/>
  </w:num>
  <w:num w:numId="6" w16cid:durableId="1114324569">
    <w:abstractNumId w:val="3"/>
  </w:num>
  <w:num w:numId="7" w16cid:durableId="534078386">
    <w:abstractNumId w:val="2"/>
  </w:num>
  <w:num w:numId="8" w16cid:durableId="198015429">
    <w:abstractNumId w:val="1"/>
  </w:num>
  <w:num w:numId="9" w16cid:durableId="166712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7A01"/>
    <w:rsid w:val="00DE3138"/>
    <w:rsid w:val="00E54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481C5"/>
  <w14:defaultImageDpi w14:val="300"/>
  <w15:docId w15:val="{22161AD6-2296-48DA-81E8-F977B515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 mabuya</dc:creator>
  <cp:keywords/>
  <dc:description>generated by python-docx</dc:description>
  <cp:lastModifiedBy>Louis Lucas</cp:lastModifiedBy>
  <cp:revision>2</cp:revision>
  <dcterms:created xsi:type="dcterms:W3CDTF">2026-07-05T13:34:00Z</dcterms:created>
  <dcterms:modified xsi:type="dcterms:W3CDTF">2026-07-05T13:34:00Z</dcterms:modified>
  <cp:category/>
</cp:coreProperties>
</file>