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Format_Output</w:t>
      </w:r>
    </w:p>
    <w:p>
      <w:r>
        <w:t xml:space="preserve">回归结束需要格式化输出，常见的表格输出主要有三种：</w:t>
      </w:r>
    </w:p>
    <w:p>
      <w:pPr>
        <w:pStyle w:val="Compact"/>
        <w:numPr>
          <w:numId w:val="2"/>
          <w:ilvl w:val="0"/>
        </w:numPr>
      </w:pPr>
      <w:r>
        <w:t xml:space="preserve">描述性统计</w:t>
      </w:r>
    </w:p>
    <w:p>
      <w:pPr>
        <w:pStyle w:val="Compact"/>
        <w:numPr>
          <w:numId w:val="2"/>
          <w:ilvl w:val="0"/>
        </w:numPr>
      </w:pPr>
      <w:r>
        <w:t xml:space="preserve">相关系数矩阵</w:t>
      </w:r>
    </w:p>
    <w:p>
      <w:pPr>
        <w:pStyle w:val="Compact"/>
        <w:numPr>
          <w:numId w:val="2"/>
          <w:ilvl w:val="0"/>
        </w:numPr>
      </w:pPr>
      <w:r>
        <w:t xml:space="preserve">回归结果</w:t>
      </w:r>
    </w:p>
    <w:p>
      <w:r>
        <w:t xml:space="preserve">解决方案统一用stargazer包，语法也比较统一。</w:t>
      </w:r>
    </w:p>
    <w:p>
      <w:r>
        <w:t xml:space="preserve">这比Stata分别用logout,outreg2方便的多，结果也更美观。</w:t>
      </w:r>
    </w:p>
    <w:p>
      <w:r>
        <w:t xml:space="preserve">下面的示例还是用样本选择模型自带的数据，重点演示如何输出。</w:t>
      </w:r>
    </w:p>
    <w:p>
      <w:r>
        <w:t xml:space="preserve">stargazer支持输出到txt,latex,html。</w:t>
      </w:r>
    </w:p>
    <w:p>
      <w:r>
        <w:t xml:space="preserve">html可以直接复制到excel或word里再稍微调整即可。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(sampleSelection)</w:t>
      </w:r>
    </w:p>
    <w:p>
      <w:pPr>
        <w:pStyle w:val="SourceCode"/>
      </w:pPr>
      <w:r>
        <w:rPr>
          <w:rStyle w:val="VerbatimChar"/>
        </w:rPr>
        <w:t xml:space="preserve">## Loading required package: sampleSelection</w:t>
      </w:r>
      <w:r>
        <w:br w:type="textWrapping"/>
      </w:r>
      <w:r>
        <w:rPr>
          <w:rStyle w:val="VerbatimChar"/>
        </w:rPr>
        <w:t xml:space="preserve">## Loading required package: maxLik</w:t>
      </w:r>
      <w:r>
        <w:br w:type="textWrapping"/>
      </w:r>
      <w:r>
        <w:rPr>
          <w:rStyle w:val="VerbatimChar"/>
        </w:rPr>
        <w:t xml:space="preserve">## Loading required package: miscTools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the 'maxLik' package as:</w:t>
      </w:r>
      <w:r>
        <w:br w:type="textWrapping"/>
      </w:r>
      <w:r>
        <w:rPr>
          <w:rStyle w:val="VerbatimChar"/>
        </w:rPr>
        <w:t xml:space="preserve">## Henningsen, Arne and Toomet, Ott (2011). maxLik: A package for maximum likelihood estimation in R. Computational Statistics 26(3), 443-458. DOI 10.1007/s00180-010-0217-1.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If you have questions, suggestions, or comments regarding the 'maxLik' package, please use a forum or 'tracker' at maxLik's R-Forge site:</w:t>
      </w:r>
      <w:r>
        <w:br w:type="textWrapping"/>
      </w:r>
      <w:r>
        <w:rPr>
          <w:rStyle w:val="VerbatimChar"/>
        </w:rPr>
        <w:t xml:space="preserve">## https://r-forge.r-project.org/projects/maxlik/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(Mroz87)</w:t>
      </w:r>
      <w:r>
        <w:br w:type="textWrapping"/>
      </w:r>
      <w:r>
        <w:rPr>
          <w:rStyle w:val="NormalTok"/>
        </w:rPr>
        <w:t xml:space="preserve">Mroz87$kids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Mroz87$kids5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Mroz87$kids618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Heckman两阶段估计</w:t>
      </w:r>
      <w:r>
        <w:br w:type="textWrapping"/>
      </w:r>
      <w:r>
        <w:rPr>
          <w:rStyle w:val="NormalTok"/>
        </w:rPr>
        <w:t xml:space="preserve">heck&lt;-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heckit</w:t>
      </w:r>
      <w:r>
        <w:rPr>
          <w:rStyle w:val="NormalTok"/>
        </w:rPr>
        <w:t xml:space="preserve">( lfp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 age^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faminc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wage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 exper^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Mroz87 )</w:t>
      </w:r>
      <w:r>
        <w:br w:type="textWrapping"/>
      </w:r>
      <w:r>
        <w:br w:type="textWrapping"/>
      </w:r>
      <w:r>
        <w:rPr>
          <w:rStyle w:val="CommentTok"/>
        </w:rPr>
        <w:t xml:space="preserve"># 极大似然估计</w:t>
      </w:r>
      <w:r>
        <w:br w:type="textWrapping"/>
      </w:r>
      <w:r>
        <w:rPr>
          <w:rStyle w:val="NormalTok"/>
        </w:rPr>
        <w:t xml:space="preserve">ml&lt;-</w:t>
      </w:r>
      <w:r>
        <w:rPr>
          <w:rStyle w:val="KeywordTok"/>
        </w:rPr>
        <w:t xml:space="preserve">selection</w:t>
      </w:r>
      <w:r>
        <w:rPr>
          <w:rStyle w:val="NormalTok"/>
        </w:rPr>
        <w:t xml:space="preserve">( lfp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 age^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faminc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wage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 exper^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Mroz87 )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selection</w:t>
      </w:r>
      <w:r>
        <w:rPr>
          <w:rStyle w:val="NormalTok"/>
        </w:rPr>
        <w:t xml:space="preserve">(lfp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kids5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kids618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nwifeinc,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wage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Mroz87 )</w:t>
      </w:r>
    </w:p>
    <w:p>
      <w:r>
        <w:t xml:space="preserve">自定义了个corr函数来输出相关系数矩阵，下三角是Pearson上三角Spearman。</w:t>
      </w:r>
    </w:p>
    <w:p>
      <w:r>
        <w:t xml:space="preserve">看了下SAS和Stata相关code感觉还是R简单明了。</w:t>
      </w:r>
    </w:p>
    <w:p>
      <w:r>
        <w:t xml:space="preserve">corr(x)只接收一个数据框或者矩阵参数。</w:t>
      </w:r>
    </w:p>
    <w:p>
      <w:pPr>
        <w:pStyle w:val="SourceCode"/>
      </w:pPr>
      <w:r>
        <w:rPr>
          <w:rStyle w:val="NormalTok"/>
        </w:rPr>
        <w:t xml:space="preserve">corr&lt;-function(x){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p_cor&lt;-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s_cor&lt;-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p_cor[</w:t>
      </w:r>
      <w:r>
        <w:rPr>
          <w:rStyle w:val="KeywordTok"/>
        </w:rPr>
        <w:t xml:space="preserve">upper.tri</w:t>
      </w:r>
      <w:r>
        <w:rPr>
          <w:rStyle w:val="NormalTok"/>
        </w:rPr>
        <w:t xml:space="preserve">(p_cor)==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]&lt;-s_cor[</w:t>
      </w:r>
      <w:r>
        <w:rPr>
          <w:rStyle w:val="KeywordTok"/>
        </w:rPr>
        <w:t xml:space="preserve">upper.tri</w:t>
      </w:r>
      <w:r>
        <w:rPr>
          <w:rStyle w:val="NormalTok"/>
        </w:rPr>
        <w:t xml:space="preserve">(s_cor)==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(p_cor);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分别输出描述性统计，相关系数矩阵和回归结果。</w:t>
      </w:r>
    </w:p>
    <w:p>
      <w:r>
        <w:t xml:space="preserve">stargazer对dplyr支持的很好，直接就能输出select的结果。</w:t>
      </w:r>
    </w:p>
    <w:p>
      <w:pPr>
        <w:pStyle w:val="SourceCode"/>
      </w:pPr>
      <w:r>
        <w:rPr>
          <w:rStyle w:val="CommentTok"/>
        </w:rPr>
        <w:t xml:space="preserve">#描述性统计输出，summary.logical控制是否输出逻辑型变量</w:t>
      </w:r>
      <w:r>
        <w:br w:type="textWrapping"/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(Mroz87,lfp,educ,age,faminc,kids,city),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"Descriptive Statistics"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out.header=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summary.logical=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median=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out=</w:t>
      </w:r>
      <w:r>
        <w:rPr>
          <w:rStyle w:val="StringTok"/>
        </w:rPr>
        <w:t xml:space="preserve">"d:/descriptives.htm"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&lt;table style="text-align:center"&gt;&lt;caption&gt;&lt;strong&gt;Descriptive Statistics&lt;/strong&gt;&lt;/caption&gt;</w:t>
      </w:r>
      <w:r>
        <w:br w:type="textWrapping"/>
      </w:r>
      <w:r>
        <w:rPr>
          <w:rStyle w:val="VerbatimChar"/>
        </w:rPr>
        <w:t xml:space="preserve">## &lt;tr&gt;&lt;td colspan="7" style="border-bottom: 1px solid black"&gt;&lt;/td&gt;&lt;/tr&gt;&lt;tr&gt;&lt;td style="text-align:left"&gt;Statistic&lt;/td&gt;&lt;td&gt;N&lt;/td&gt;&lt;td&gt;Mean&lt;/td&gt;&lt;td&gt;St. Dev.&lt;/td&gt;&lt;td&gt;Min&lt;/td&gt;&lt;td&gt;Median&lt;/td&gt;&lt;td&gt;Max&lt;/td&gt;&lt;/tr&gt;</w:t>
      </w:r>
      <w:r>
        <w:br w:type="textWrapping"/>
      </w:r>
      <w:r>
        <w:rPr>
          <w:rStyle w:val="VerbatimChar"/>
        </w:rPr>
        <w:t xml:space="preserve">## &lt;tr&gt;&lt;td colspan="7" style="border-bottom: 1px solid black"&gt;&lt;/td&gt;&lt;/tr&gt;&lt;tr&gt;&lt;td style="text-align:left"&gt;lfp&lt;/td&gt;&lt;td&gt;753&lt;/td&gt;&lt;td&gt;0.57&lt;/td&gt;&lt;td&gt;0.50&lt;/td&gt;&lt;td&gt;0&lt;/td&gt;&lt;td&gt;1&lt;/td&gt;&lt;td&gt;1&lt;/td&gt;&lt;/tr&gt;</w:t>
      </w:r>
      <w:r>
        <w:br w:type="textWrapping"/>
      </w:r>
      <w:r>
        <w:rPr>
          <w:rStyle w:val="VerbatimChar"/>
        </w:rPr>
        <w:t xml:space="preserve">## &lt;tr&gt;&lt;td style="text-align:left"&gt;educ&lt;/td&gt;&lt;td&gt;753&lt;/td&gt;&lt;td&gt;12.29&lt;/td&gt;&lt;td&gt;2.28&lt;/td&gt;&lt;td&gt;5&lt;/td&gt;&lt;td&gt;12&lt;/td&gt;&lt;td&gt;17&lt;/td&gt;&lt;/tr&gt;</w:t>
      </w:r>
      <w:r>
        <w:br w:type="textWrapping"/>
      </w:r>
      <w:r>
        <w:rPr>
          <w:rStyle w:val="VerbatimChar"/>
        </w:rPr>
        <w:t xml:space="preserve">## &lt;tr&gt;&lt;td style="text-align:left"&gt;age&lt;/td&gt;&lt;td&gt;753&lt;/td&gt;&lt;td&gt;42.54&lt;/td&gt;&lt;td&gt;8.07&lt;/td&gt;&lt;td&gt;30&lt;/td&gt;&lt;td&gt;43&lt;/td&gt;&lt;td&gt;60&lt;/td&gt;&lt;/tr&gt;</w:t>
      </w:r>
      <w:r>
        <w:br w:type="textWrapping"/>
      </w:r>
      <w:r>
        <w:rPr>
          <w:rStyle w:val="VerbatimChar"/>
        </w:rPr>
        <w:t xml:space="preserve">## &lt;tr&gt;&lt;td style="text-align:left"&gt;faminc&lt;/td&gt;&lt;td&gt;753&lt;/td&gt;&lt;td&gt;23,081.00&lt;/td&gt;&lt;td&gt;12,190.00&lt;/td&gt;&lt;td&gt;1,500&lt;/td&gt;&lt;td&gt;20,880&lt;/td&gt;&lt;td&gt;96,000&lt;/td&gt;&lt;/tr&gt;</w:t>
      </w:r>
      <w:r>
        <w:br w:type="textWrapping"/>
      </w:r>
      <w:r>
        <w:rPr>
          <w:rStyle w:val="VerbatimChar"/>
        </w:rPr>
        <w:t xml:space="preserve">## &lt;tr&gt;&lt;td style="text-align:left"&gt;city&lt;/td&gt;&lt;td&gt;753&lt;/td&gt;&lt;td&gt;0.64&lt;/td&gt;&lt;td&gt;0.48&lt;/td&gt;&lt;td&gt;0&lt;/td&gt;&lt;td&gt;1&lt;/td&gt;&lt;td&gt;1&lt;/td&gt;&lt;/tr&gt;</w:t>
      </w:r>
      <w:r>
        <w:br w:type="textWrapping"/>
      </w:r>
      <w:r>
        <w:rPr>
          <w:rStyle w:val="VerbatimChar"/>
        </w:rPr>
        <w:t xml:space="preserve">## &lt;tr&gt;&lt;td colspan="7" style="border-bottom: 1px solid black"&gt;&lt;/td&gt;&lt;/tr&gt;&lt;/table&gt;</w:t>
      </w:r>
    </w:p>
    <w:p>
      <w:pPr>
        <w:pStyle w:val="SourceCode"/>
      </w:pPr>
      <w:r>
        <w:rPr>
          <w:rStyle w:val="CommentTok"/>
        </w:rPr>
        <w:t xml:space="preserve">#相关系数矩阵输出</w:t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(Mroz87,lfp,educ,age,faminc)),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"Correlations"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out.header=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summary.logical=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median=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out=</w:t>
      </w:r>
      <w:r>
        <w:rPr>
          <w:rStyle w:val="StringTok"/>
        </w:rPr>
        <w:t xml:space="preserve">"d:/cor.htm"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notes=</w:t>
      </w:r>
      <w:r>
        <w:rPr>
          <w:rStyle w:val="StringTok"/>
        </w:rPr>
        <w:t xml:space="preserve">"Pearson correlation lower block and Spearman correlation upper block"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&lt;table style="text-align:center"&gt;&lt;caption&gt;&lt;strong&gt;Correlations&lt;/strong&gt;&lt;/caption&gt;</w:t>
      </w:r>
      <w:r>
        <w:br w:type="textWrapping"/>
      </w:r>
      <w:r>
        <w:rPr>
          <w:rStyle w:val="VerbatimChar"/>
        </w:rPr>
        <w:t xml:space="preserve">## &lt;tr&gt;&lt;td colspan="5" style="border-bottom: 1px solid black"&gt;&lt;/td&gt;&lt;/tr&gt;&lt;tr&gt;&lt;td style="text-align:left"&gt;&lt;/td&gt;&lt;td&gt;lfp&lt;/td&gt;&lt;td&gt;educ&lt;/td&gt;&lt;td&gt;age&lt;/td&gt;&lt;td&gt;faminc&lt;/td&gt;&lt;/tr&gt;</w:t>
      </w:r>
      <w:r>
        <w:br w:type="textWrapping"/>
      </w:r>
      <w:r>
        <w:rPr>
          <w:rStyle w:val="VerbatimChar"/>
        </w:rPr>
        <w:t xml:space="preserve">## &lt;tr&gt;&lt;td colspan="5" style="border-bottom: 1px solid black"&gt;&lt;/td&gt;&lt;/tr&gt;&lt;tr&gt;&lt;td style="text-align:left"&gt;lfp&lt;/td&gt;&lt;td&gt;1&lt;/td&gt;&lt;td&gt;0.18&lt;/td&gt;&lt;td&gt;-0.08&lt;/td&gt;&lt;td&gt;0.15&lt;/td&gt;&lt;/tr&gt;</w:t>
      </w:r>
      <w:r>
        <w:br w:type="textWrapping"/>
      </w:r>
      <w:r>
        <w:rPr>
          <w:rStyle w:val="VerbatimChar"/>
        </w:rPr>
        <w:t xml:space="preserve">## &lt;tr&gt;&lt;td style="text-align:left"&gt;educ&lt;/td&gt;&lt;td&gt;0.19&lt;/td&gt;&lt;td&gt;1&lt;/td&gt;&lt;td&gt;-0.10&lt;/td&gt;&lt;td&gt;0.40&lt;/td&gt;&lt;/tr&gt;</w:t>
      </w:r>
      <w:r>
        <w:br w:type="textWrapping"/>
      </w:r>
      <w:r>
        <w:rPr>
          <w:rStyle w:val="VerbatimChar"/>
        </w:rPr>
        <w:t xml:space="preserve">## &lt;tr&gt;&lt;td style="text-align:left"&gt;age&lt;/td&gt;&lt;td&gt;-0.08&lt;/td&gt;&lt;td&gt;-0.12&lt;/td&gt;&lt;td&gt;1&lt;/td&gt;&lt;td&gt;0.07&lt;/td&gt;&lt;/tr&gt;</w:t>
      </w:r>
      <w:r>
        <w:br w:type="textWrapping"/>
      </w:r>
      <w:r>
        <w:rPr>
          <w:rStyle w:val="VerbatimChar"/>
        </w:rPr>
        <w:t xml:space="preserve">## &lt;tr&gt;&lt;td style="text-align:left"&gt;faminc&lt;/td&gt;&lt;td&gt;0.10&lt;/td&gt;&lt;td&gt;0.36&lt;/td&gt;&lt;td&gt;0.05&lt;/td&gt;&lt;td&gt;1&lt;/td&gt;&lt;/tr&gt;</w:t>
      </w:r>
      <w:r>
        <w:br w:type="textWrapping"/>
      </w:r>
      <w:r>
        <w:rPr>
          <w:rStyle w:val="VerbatimChar"/>
        </w:rPr>
        <w:t xml:space="preserve">## &lt;tr&gt;&lt;td colspan="5" style="border-bottom: 1px solid black"&gt;&lt;/td&gt;&lt;/tr&gt;&lt;tr&gt;&lt;td colspan="5" style="text-align:left"&gt;Pearson correlation lower block and Spearman correlation upper block&lt;/td&gt;&lt;/tr&gt;</w:t>
      </w:r>
      <w:r>
        <w:br w:type="textWrapping"/>
      </w:r>
      <w:r>
        <w:rPr>
          <w:rStyle w:val="VerbatimChar"/>
        </w:rPr>
        <w:t xml:space="preserve">## &lt;/table&gt;</w:t>
      </w:r>
    </w:p>
    <w:p>
      <w:pPr>
        <w:pStyle w:val="SourceCode"/>
      </w:pPr>
      <w:r>
        <w:rPr>
          <w:rStyle w:val="CommentTok"/>
        </w:rPr>
        <w:t xml:space="preserve">#ml,m,heck为模型变量，html输出方便复制到excel里调整</w:t>
      </w:r>
      <w:r>
        <w:br w:type="textWrapping"/>
      </w:r>
      <w:r>
        <w:rPr>
          <w:rStyle w:val="CommentTok"/>
        </w:rPr>
        <w:t xml:space="preserve">#vc*p代表星号放在coef上，如果vcp*星号就放P值上了，无report选项默认汇报标准误</w:t>
      </w:r>
      <w:r>
        <w:br w:type="textWrapping"/>
      </w:r>
      <w:r>
        <w:rPr>
          <w:rStyle w:val="CommentTok"/>
        </w:rPr>
        <w:t xml:space="preserve">#omit用来控制不显示特定的自变量，通常是dummy，omit.labels的长度得和omit数一致</w:t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(ml,m,heck,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"selection regression table"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report=</w:t>
      </w:r>
      <w:r>
        <w:rPr>
          <w:rStyle w:val="StringTok"/>
        </w:rPr>
        <w:t xml:space="preserve">"vc*p"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dep.var.labels=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"wage0-1"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"wages"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model.numbers=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column.labels=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column.separate=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omit=</w:t>
      </w:r>
      <w:r>
        <w:rPr>
          <w:rStyle w:val="StringTok"/>
        </w:rPr>
        <w:t xml:space="preserve">"kids"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omit.labels=</w:t>
      </w:r>
      <w:r>
        <w:rPr>
          <w:rStyle w:val="StringTok"/>
        </w:rPr>
        <w:t xml:space="preserve">"kids dummy"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flip=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out.header=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out=</w:t>
      </w:r>
      <w:r>
        <w:rPr>
          <w:rStyle w:val="StringTok"/>
        </w:rPr>
        <w:t xml:space="preserve">"d:/reg.htm"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&lt;table style="text-align:center"&gt;&lt;caption&gt;&lt;strong&gt;selection regression table&lt;/strong&gt;&lt;/caption&gt;</w:t>
      </w:r>
      <w:r>
        <w:br w:type="textWrapping"/>
      </w:r>
      <w:r>
        <w:rPr>
          <w:rStyle w:val="VerbatimChar"/>
        </w:rPr>
        <w:t xml:space="preserve">## &lt;tr&gt;&lt;td colspan="4" style="border-bottom: 1px solid black"&gt;&lt;/td&gt;&lt;/tr&gt;&lt;tr&gt;&lt;td style="text-align:left"&gt;&lt;/td&gt;&lt;td colspan="3"&gt;&lt;em&gt;Dependent variable:&lt;/em&gt;&lt;/td&gt;&lt;/tr&gt;</w:t>
      </w:r>
      <w:r>
        <w:br w:type="textWrapping"/>
      </w:r>
      <w:r>
        <w:rPr>
          <w:rStyle w:val="VerbatimChar"/>
        </w:rPr>
        <w:t xml:space="preserve">## &lt;tr&gt;&lt;td&gt;&lt;/td&gt;&lt;td colspan="3" style="border-bottom: 1px solid black"&gt;&lt;/td&gt;&lt;/tr&gt;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style="text-align:left"&gt;&lt;/td&gt;&lt;td&gt;wage&lt;/td&gt;&lt;td&gt;wage0-1&lt;/td&gt;&lt;td&gt;wages&lt;/td&gt;&lt;/tr&gt;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 colspan="2"&gt;ML&lt;/td&gt;&lt;td&gt;Heck&lt;/td&gt;&lt;/tr&gt;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style="text-align:left"&gt;&lt;/td&gt;&lt;td&gt;(1)&lt;/td&gt;&lt;td&gt;(2)&lt;/td&gt;&lt;td&gt;(3)&lt;/td&gt;&lt;/tr&gt;</w:t>
      </w:r>
      <w:r>
        <w:br w:type="textWrapping"/>
      </w:r>
      <w:r>
        <w:rPr>
          <w:rStyle w:val="VerbatimChar"/>
        </w:rPr>
        <w:t xml:space="preserve">## &lt;tr&gt;&lt;td colspan="4" style="border-bottom: 1px solid black"&gt;&lt;/td&gt;&lt;/tr&gt;&lt;tr&gt;&lt;td style="text-align:left"&gt;exper&lt;/td&gt;&lt;td&gt;0.027&lt;/td&gt;&lt;td&gt;&lt;/td&gt;&lt;td&gt;0.023&lt;/td&gt;&lt;/tr&gt;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style="text-align:left"&gt;&lt;/td&gt;&lt;td&gt;p = 0.659&lt;/td&gt;&lt;td&gt;&lt;/td&gt;&lt;td&gt;p = 0.709&lt;/td&gt;&lt;/tr&gt;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style="text-align:left"&gt;I(exper2)&lt;/td&gt;&lt;td&gt;-0.0003&lt;/td&gt;&lt;td&gt;&lt;/td&gt;&lt;td&gt;-0.0001&lt;/td&gt;&lt;/tr&gt;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style="text-align:left"&gt;&lt;/td&gt;&lt;td&gt;p = 0.878&lt;/td&gt;&lt;td&gt;&lt;/td&gt;&lt;td&gt;p = 0.955&lt;/td&gt;&lt;/tr&gt;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style="text-align:left"&gt;educ&lt;/td&gt;&lt;td&gt;0.464&lt;sup&gt;***&lt;/sup&gt;&lt;/td&gt;&lt;td&gt;0.288&lt;sup&gt;***&lt;/sup&gt;&lt;/td&gt;&lt;td&gt;0.439&lt;sup&gt;***&lt;/sup&gt;&lt;/td&gt;&lt;/tr&gt;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style="text-align:left"&gt;&lt;/td&gt;&lt;td&gt;p = 0.000&lt;/td&gt;&lt;td&gt;p = 0.000&lt;/td&gt;&lt;td&gt;p = 0.00005&lt;/td&gt;&lt;/tr&gt;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style="text-align:left"&gt;city&lt;/td&gt;&lt;td&gt;0.436&lt;/td&gt;&lt;td&gt;&lt;/td&gt;&lt;td&gt;0.436&lt;/td&gt;&lt;/tr&gt;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style="text-align:left"&gt;&lt;/td&gt;&lt;td&gt;p = 0.168&lt;/td&gt;&lt;td&gt;&lt;/td&gt;&lt;td&gt;p = 0.168&lt;/td&gt;&lt;/tr&gt;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style="text-align:left"&gt;Constant&lt;/td&gt;&lt;td&gt;-1.861&lt;/td&gt;&lt;td&gt;-4.521&lt;sup&gt;***&lt;/sup&gt;&lt;/td&gt;&lt;td&gt;-1.303&lt;/td&gt;&lt;/tr&gt;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style="text-align:left"&gt;&lt;/td&gt;&lt;td&gt;p = 0.142&lt;/td&gt;&lt;td&gt;p = 0.000&lt;/td&gt;&lt;td&gt;p = 0.541&lt;/td&gt;&lt;/tr&gt;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colspan="4" style="border-bottom: 1px solid black"&gt;&lt;/td&gt;&lt;/tr&gt;&lt;tr&gt;&lt;td style="text-align:left"&gt;kids dummy&lt;/td&gt;&lt;td&gt;Yes&lt;/td&gt;&lt;td&gt;No&lt;/td&gt;&lt;td&gt;Yes&lt;/td&gt;&lt;/tr&gt;</w:t>
      </w:r>
      <w:r>
        <w:br w:type="textWrapping"/>
      </w:r>
      <w:r>
        <w:rPr>
          <w:rStyle w:val="VerbatimChar"/>
        </w:rPr>
        <w:t xml:space="preserve">## &lt;tr&gt;&lt;td colspan="4" style="border-bottom: 1px solid black"&gt;&lt;/td&gt;&lt;/tr&gt;&lt;tr&gt;&lt;td style="text-align:left"&gt;Observations&lt;/td&gt;&lt;td&gt;753&lt;/td&gt;&lt;td&gt;753&lt;/td&gt;&lt;td&gt;753&lt;/td&gt;&lt;/tr&gt;</w:t>
      </w:r>
      <w:r>
        <w:br w:type="textWrapping"/>
      </w:r>
      <w:r>
        <w:rPr>
          <w:rStyle w:val="VerbatimChar"/>
        </w:rPr>
        <w:t xml:space="preserve">## &lt;tr&gt;&lt;td style="text-align:left"&gt;R&lt;sup&gt;2&lt;/sup&gt;&lt;/td&gt;&lt;td&gt;&lt;/td&gt;&lt;td&gt;&lt;/td&gt;&lt;td&gt;0.127&lt;/td&gt;&lt;/tr&gt;</w:t>
      </w:r>
      <w:r>
        <w:br w:type="textWrapping"/>
      </w:r>
      <w:r>
        <w:rPr>
          <w:rStyle w:val="VerbatimChar"/>
        </w:rPr>
        <w:t xml:space="preserve">## &lt;tr&gt;&lt;td style="text-align:left"&gt;Adjusted R&lt;sup&gt;2&lt;/sup&gt;&lt;/td&gt;&lt;td&gt;&lt;/td&gt;&lt;td&gt;&lt;/td&gt;&lt;td&gt;0.115&lt;/td&gt;&lt;/tr&gt;</w:t>
      </w:r>
      <w:r>
        <w:br w:type="textWrapping"/>
      </w:r>
      <w:r>
        <w:rPr>
          <w:rStyle w:val="VerbatimChar"/>
        </w:rPr>
        <w:t xml:space="preserve">## &lt;tr&gt;&lt;td style="text-align:left"&gt;Log Likelihood&lt;/td&gt;&lt;td&gt;-1,581.000&lt;/td&gt;&lt;td&gt;-653.200&lt;/td&gt;&lt;td&gt;&lt;/td&gt;&lt;/tr&gt;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style="text-align:left"&gt;rho&lt;/td&gt;&lt;td&gt;-0.104 (0.192)&lt;/td&gt;&lt;td&gt;0.116 (0.271)&lt;/td&gt;&lt;td&gt;-0.236&lt;/td&gt;&lt;/tr&gt;</w:t>
      </w:r>
      <w:r>
        <w:br w:type="textWrapping"/>
      </w:r>
      <w:r>
        <w:rPr>
          <w:rStyle w:val="VerbatimChar"/>
        </w:rPr>
        <w:t xml:space="preserve">## &lt;tr&gt;&lt;td style="text-align:left"&gt;Inverse Mills Ratio&lt;/td&gt;&lt;td&gt;&lt;/td&gt;&lt;td&gt;&lt;/td&gt;&lt;td&gt;-0.741 (1.411)&lt;/td&gt;&lt;/tr&gt;</w:t>
      </w:r>
      <w:r>
        <w:br w:type="textWrapping"/>
      </w:r>
      <w:r>
        <w:rPr>
          <w:rStyle w:val="VerbatimChar"/>
        </w:rPr>
        <w:t xml:space="preserve">## &lt;tr&gt;&lt;td colspan="4" style="border-bottom: 1px solid black"&gt;&lt;/td&gt;&lt;/tr&gt;&lt;tr&gt;&lt;td style="text-align:left"&gt;&lt;em&gt;Note:&lt;/em&gt;&lt;/td&gt;&lt;td colspan="3" style="text-align:right"&gt;&lt;sup&gt;*&lt;/sup&gt;p&lt;0.1; &lt;sup&gt;**&lt;/sup&gt;p&lt;0.05; &lt;sup&gt;***&lt;/sup&gt;p&lt;0.01&lt;/td&gt;&lt;/tr&gt;</w:t>
      </w:r>
      <w:r>
        <w:br w:type="textWrapping"/>
      </w:r>
      <w:r>
        <w:rPr>
          <w:rStyle w:val="VerbatimChar"/>
        </w:rPr>
        <w:t xml:space="preserve">## &lt;/table&gt;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d4959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0d3649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Format_Output</dc:title>
  <dc:creator/>
</cp:coreProperties>
</file>