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3651C3" w14:textId="67578529" w:rsidR="002E2D7C" w:rsidRPr="0030792E" w:rsidRDefault="00473473" w:rsidP="0030792E">
      <w:pPr>
        <w:suppressAutoHyphens w:val="0"/>
        <w:jc w:val="center"/>
        <w:rPr>
          <w:b/>
          <w:bCs/>
          <w:i/>
          <w:iCs/>
          <w:sz w:val="96"/>
          <w:szCs w:val="96"/>
          <w:u w:val="single"/>
        </w:rPr>
      </w:pPr>
      <w:r>
        <w:rPr>
          <w:b/>
          <w:bCs/>
          <w:i/>
          <w:iCs/>
          <w:sz w:val="96"/>
          <w:szCs w:val="96"/>
          <w:u w:val="single"/>
        </w:rPr>
        <w:t>Correction anomalie</w:t>
      </w:r>
    </w:p>
    <w:p w14:paraId="575AA8B0" w14:textId="001ECD77" w:rsidR="002E2D7C" w:rsidRDefault="002E2D7C" w:rsidP="002E2D7C">
      <w:pPr>
        <w:pStyle w:val="Titre1"/>
        <w:rPr>
          <w:b/>
          <w:bCs/>
          <w:color w:val="000000" w:themeColor="text1"/>
        </w:rPr>
      </w:pPr>
      <w:r w:rsidRPr="002E2D7C">
        <w:rPr>
          <w:b/>
          <w:bCs/>
          <w:color w:val="000000" w:themeColor="text1"/>
        </w:rPr>
        <w:t>Problème constaté</w:t>
      </w:r>
    </w:p>
    <w:p w14:paraId="360ADA22" w14:textId="77777777" w:rsidR="00514E0C" w:rsidRDefault="00514E0C" w:rsidP="002E2D7C">
      <w:r>
        <w:t xml:space="preserve">Au démarrage du système, lors du test du premier panneau solaire, celui-ci est testé positivement. Par la suite, le test du deuxième panneau solaire est testé négativement. En reprenant le même panneau (le premier) testé positivement et en le retestant, celui-ci est mal testé, soit il affiche un Fill Factor qui est égal à « </w:t>
      </w:r>
      <w:proofErr w:type="spellStart"/>
      <w:r>
        <w:t>inf</w:t>
      </w:r>
      <w:proofErr w:type="spellEnd"/>
      <w:r>
        <w:t xml:space="preserve"> », soit supérieur à 1. Pour rappel, le Fill Factor est un coefficient entre 0 et 1 qui permet de tester l’efficacité du panneau solaire.</w:t>
      </w:r>
    </w:p>
    <w:p w14:paraId="220ACDDB" w14:textId="7CE69C65" w:rsidR="008F7D94" w:rsidRDefault="00514E0C" w:rsidP="002E2D7C">
      <w:r>
        <w:br/>
        <w:t xml:space="preserve">Par la suite, je me suis rendu compte que le problème venait de la mesure du courant de court-circuit. Le multimètre renvoyait soit « </w:t>
      </w:r>
      <w:proofErr w:type="spellStart"/>
      <w:r>
        <w:t>Err</w:t>
      </w:r>
      <w:proofErr w:type="spellEnd"/>
      <w:r>
        <w:t xml:space="preserve"> », soit une valeur incohérente comparée à la valeur mesurée manuellement.</w:t>
      </w:r>
    </w:p>
    <w:p w14:paraId="67C3FBEA" w14:textId="640CD929" w:rsidR="008F7D94" w:rsidRDefault="008F7D94" w:rsidP="002E2D7C"/>
    <w:p w14:paraId="057DF14E" w14:textId="3157BDFE" w:rsidR="0030792E" w:rsidRDefault="00514E0C" w:rsidP="002E2D7C">
      <w:r>
        <w:rPr>
          <w:noProof/>
        </w:rPr>
        <mc:AlternateContent>
          <mc:Choice Requires="wps">
            <w:drawing>
              <wp:anchor distT="0" distB="0" distL="114300" distR="114300" simplePos="0" relativeHeight="251676672" behindDoc="0" locked="0" layoutInCell="1" allowOverlap="1" wp14:anchorId="6492A63B" wp14:editId="6656A6EB">
                <wp:simplePos x="0" y="0"/>
                <wp:positionH relativeFrom="margin">
                  <wp:posOffset>594896</wp:posOffset>
                </wp:positionH>
                <wp:positionV relativeFrom="paragraph">
                  <wp:posOffset>9037</wp:posOffset>
                </wp:positionV>
                <wp:extent cx="2523393" cy="254879"/>
                <wp:effectExtent l="0" t="0" r="10795" b="12065"/>
                <wp:wrapNone/>
                <wp:docPr id="12" name="Rectangle 12"/>
                <wp:cNvGraphicFramePr/>
                <a:graphic xmlns:a="http://schemas.openxmlformats.org/drawingml/2006/main">
                  <a:graphicData uri="http://schemas.microsoft.com/office/word/2010/wordprocessingShape">
                    <wps:wsp>
                      <wps:cNvSpPr/>
                      <wps:spPr>
                        <a:xfrm>
                          <a:off x="0" y="0"/>
                          <a:ext cx="252339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DE256" id="Rectangle 12" o:spid="_x0000_s1026" style="position:absolute;margin-left:46.85pt;margin-top:.7pt;width:198.7pt;height:20.0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" filled="f" strokecolor="#0a2f40 [1604]" strokeweight="1.5pt">
                <w10:wrap anchorx="margin"/>
              </v:rect>
            </w:pict>
          </mc:Fallback>
        </mc:AlternateContent>
      </w:r>
      <w:r w:rsidR="0030792E">
        <w:t>Valeur incohérente</w:t>
      </w:r>
    </w:p>
    <w:p w14:paraId="299223DE" w14:textId="332882AB" w:rsidR="0030792E" w:rsidRDefault="00514E0C" w:rsidP="002E2D7C">
      <w:r>
        <w:rPr>
          <w:noProof/>
        </w:rPr>
        <mc:AlternateContent>
          <mc:Choice Requires="wps">
            <w:drawing>
              <wp:anchor distT="0" distB="0" distL="114300" distR="114300" simplePos="0" relativeHeight="251682816" behindDoc="0" locked="0" layoutInCell="1" allowOverlap="1" wp14:anchorId="34299BD6" wp14:editId="31394FDE">
                <wp:simplePos x="0" y="0"/>
                <wp:positionH relativeFrom="column">
                  <wp:posOffset>252730</wp:posOffset>
                </wp:positionH>
                <wp:positionV relativeFrom="paragraph">
                  <wp:posOffset>1990090</wp:posOffset>
                </wp:positionV>
                <wp:extent cx="3169285" cy="635"/>
                <wp:effectExtent l="0" t="0" r="0"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3169285" cy="635"/>
                        </a:xfrm>
                        <a:prstGeom prst="rect">
                          <a:avLst/>
                        </a:prstGeom>
                        <a:solidFill>
                          <a:prstClr val="white"/>
                        </a:solidFill>
                        <a:ln>
                          <a:noFill/>
                        </a:ln>
                      </wps:spPr>
                      <wps:txbx>
                        <w:txbxContent>
                          <w:p w14:paraId="5DF308D1" w14:textId="3E6DCB6A" w:rsidR="00514E0C" w:rsidRPr="00B432AD" w:rsidRDefault="00514E0C" w:rsidP="00514E0C">
                            <w:pPr>
                              <w:pStyle w:val="Lgende"/>
                              <w:rPr>
                                <w:noProof/>
                                <w:sz w:val="24"/>
                                <w:szCs w:val="24"/>
                              </w:rPr>
                            </w:pPr>
                            <w:r>
                              <w:t xml:space="preserve">Figure </w:t>
                            </w:r>
                            <w:fldSimple w:instr=" SEQ Figure \* ARABIC ">
                              <w:r>
                                <w:rPr>
                                  <w:noProof/>
                                </w:rPr>
                                <w:t>1</w:t>
                              </w:r>
                            </w:fldSimple>
                            <w:r>
                              <w:t xml:space="preserve"> Moniteur série </w:t>
                            </w:r>
                            <w:proofErr w:type="spellStart"/>
                            <w:r>
                              <w:t>arduino</w:t>
                            </w:r>
                            <w:proofErr w:type="spellEnd"/>
                            <w:r>
                              <w:t xml:space="preserve"> IDE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4299BD6" id="_x0000_t202" coordsize="21600,21600" o:spt="202" path="m,l,21600r21600,l21600,xe">
                <v:stroke joinstyle="miter"/>
                <v:path gradientshapeok="t" o:connecttype="rect"/>
              </v:shapetype>
              <v:shape id="Zone de texte 15" o:spid="_x0000_s1026" type="#_x0000_t202" style="position:absolute;margin-left:19.9pt;margin-top:156.7pt;width:249.5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" stroked="f">
                <v:textbox style="mso-fit-shape-to-text:t" inset="0,0,0,0">
                  <w:txbxContent>
                    <w:p w14:paraId="5DF308D1" w14:textId="3E6DCB6A" w:rsidR="00514E0C" w:rsidRPr="00B432AD" w:rsidRDefault="00514E0C" w:rsidP="00514E0C">
                      <w:pPr>
                        <w:pStyle w:val="Lgende"/>
                        <w:rPr>
                          <w:noProof/>
                          <w:sz w:val="24"/>
                          <w:szCs w:val="24"/>
                        </w:rPr>
                      </w:pPr>
                      <w:r>
                        <w:t xml:space="preserve">Figure </w:t>
                      </w:r>
                      <w:fldSimple w:instr=" SEQ Figure \* ARABIC ">
                        <w:r>
                          <w:rPr>
                            <w:noProof/>
                          </w:rPr>
                          <w:t>1</w:t>
                        </w:r>
                      </w:fldSimple>
                      <w:r>
                        <w:t xml:space="preserve"> Moniteur série </w:t>
                      </w:r>
                      <w:proofErr w:type="spellStart"/>
                      <w:r>
                        <w:t>arduino</w:t>
                      </w:r>
                      <w:proofErr w:type="spellEnd"/>
                      <w:r>
                        <w:t xml:space="preserve"> IDE</w:t>
                      </w:r>
                    </w:p>
                  </w:txbxContent>
                </v:textbox>
                <w10:wrap type="square"/>
              </v:shape>
            </w:pict>
          </mc:Fallback>
        </mc:AlternateContent>
      </w:r>
      <w:r w:rsidR="008F7D94">
        <w:rPr>
          <w:noProof/>
        </w:rPr>
        <w:drawing>
          <wp:anchor distT="0" distB="0" distL="114300" distR="114300" simplePos="0" relativeHeight="251664384" behindDoc="0" locked="0" layoutInCell="1" allowOverlap="1" wp14:anchorId="3B50997B" wp14:editId="43EE2F13">
            <wp:simplePos x="0" y="0"/>
            <wp:positionH relativeFrom="margin">
              <wp:posOffset>252730</wp:posOffset>
            </wp:positionH>
            <wp:positionV relativeFrom="margin">
              <wp:posOffset>4024630</wp:posOffset>
            </wp:positionV>
            <wp:extent cx="3169285" cy="2159635"/>
            <wp:effectExtent l="0" t="0" r="0" b="0"/>
            <wp:wrapSquare wrapText="bothSides"/>
            <wp:docPr id="5" name="Image 3">
              <a:extLst xmlns:a="http://schemas.openxmlformats.org/drawingml/2006/main">
                <a:ext uri="{FF2B5EF4-FFF2-40B4-BE49-F238E27FC236}">
                  <a16:creationId xmlns:a16="http://schemas.microsoft.com/office/drawing/2014/main" id="{000CE683-4031-44F1-A347-3C9F0530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3">
                      <a:extLst>
                        <a:ext uri="{FF2B5EF4-FFF2-40B4-BE49-F238E27FC236}">
                          <a16:creationId xmlns:a16="http://schemas.microsoft.com/office/drawing/2014/main" id="{000CE683-4031-44F1-A347-3C9F053096F3}"/>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169285" cy="2159635"/>
                    </a:xfrm>
                    <a:prstGeom prst="rect">
                      <a:avLst/>
                    </a:prstGeom>
                  </pic:spPr>
                </pic:pic>
              </a:graphicData>
            </a:graphic>
            <wp14:sizeRelH relativeFrom="margin">
              <wp14:pctWidth>0</wp14:pctWidth>
            </wp14:sizeRelH>
            <wp14:sizeRelV relativeFrom="margin">
              <wp14:pctHeight>0</wp14:pctHeight>
            </wp14:sizeRelV>
          </wp:anchor>
        </w:drawing>
      </w:r>
    </w:p>
    <w:p w14:paraId="76AF9C2D" w14:textId="59F0C612" w:rsidR="0030792E" w:rsidRDefault="0030792E" w:rsidP="002E2D7C"/>
    <w:p w14:paraId="08A7EB15" w14:textId="619080A8" w:rsidR="0030792E" w:rsidRDefault="00514E0C" w:rsidP="002E2D7C">
      <w:r>
        <w:rPr>
          <w:noProof/>
        </w:rPr>
        <mc:AlternateContent>
          <mc:Choice Requires="wps">
            <w:drawing>
              <wp:anchor distT="0" distB="0" distL="114300" distR="114300" simplePos="0" relativeHeight="251678720" behindDoc="0" locked="0" layoutInCell="1" allowOverlap="1" wp14:anchorId="41BB4783" wp14:editId="277CE996">
                <wp:simplePos x="0" y="0"/>
                <wp:positionH relativeFrom="margin">
                  <wp:posOffset>621275</wp:posOffset>
                </wp:positionH>
                <wp:positionV relativeFrom="paragraph">
                  <wp:posOffset>64575</wp:posOffset>
                </wp:positionV>
                <wp:extent cx="1529862" cy="254879"/>
                <wp:effectExtent l="0" t="0" r="13335" b="12065"/>
                <wp:wrapNone/>
                <wp:docPr id="13" name="Rectangle 13"/>
                <wp:cNvGraphicFramePr/>
                <a:graphic xmlns:a="http://schemas.openxmlformats.org/drawingml/2006/main">
                  <a:graphicData uri="http://schemas.microsoft.com/office/word/2010/wordprocessingShape">
                    <wps:wsp>
                      <wps:cNvSpPr/>
                      <wps:spPr>
                        <a:xfrm>
                          <a:off x="0" y="0"/>
                          <a:ext cx="1529862"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51F282" id="Rectangle 13" o:spid="_x0000_s1026" style="position:absolute;margin-left:48.9pt;margin-top:5.1pt;width:120.45pt;height:20.0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" filled="f" strokecolor="#0a2f40 [1604]" strokeweight="1.5pt">
                <w10:wrap anchorx="margin"/>
              </v:rect>
            </w:pict>
          </mc:Fallback>
        </mc:AlternateContent>
      </w:r>
      <w:r w:rsidR="00CF5E73">
        <w:t xml:space="preserve">  </w:t>
      </w:r>
      <w:r w:rsidR="0030792E">
        <w:t>Pas de valeur = « </w:t>
      </w:r>
      <w:proofErr w:type="spellStart"/>
      <w:r w:rsidR="0030792E">
        <w:t>Err</w:t>
      </w:r>
      <w:proofErr w:type="spellEnd"/>
      <w:r w:rsidR="0030792E">
        <w:t> »</w:t>
      </w:r>
    </w:p>
    <w:p w14:paraId="48CD8CB2" w14:textId="377E8EF8" w:rsidR="0030792E" w:rsidRDefault="0030792E" w:rsidP="002E2D7C"/>
    <w:p w14:paraId="577565E0" w14:textId="24DEAF60" w:rsidR="0030792E" w:rsidRDefault="0030792E" w:rsidP="002E2D7C"/>
    <w:p w14:paraId="2CE8DBFF" w14:textId="77777777" w:rsidR="00514E0C" w:rsidRDefault="00514E0C" w:rsidP="00514E0C">
      <w:r>
        <w:rPr>
          <w:noProof/>
        </w:rPr>
        <mc:AlternateContent>
          <mc:Choice Requires="wps">
            <w:drawing>
              <wp:anchor distT="0" distB="0" distL="114300" distR="114300" simplePos="0" relativeHeight="251680768" behindDoc="0" locked="0" layoutInCell="1" allowOverlap="1" wp14:anchorId="681DD738" wp14:editId="4FA347A5">
                <wp:simplePos x="0" y="0"/>
                <wp:positionH relativeFrom="margin">
                  <wp:posOffset>524559</wp:posOffset>
                </wp:positionH>
                <wp:positionV relativeFrom="paragraph">
                  <wp:posOffset>128905</wp:posOffset>
                </wp:positionV>
                <wp:extent cx="2488223" cy="254879"/>
                <wp:effectExtent l="0" t="0" r="26670" b="12065"/>
                <wp:wrapNone/>
                <wp:docPr id="14" name="Rectangle 14"/>
                <wp:cNvGraphicFramePr/>
                <a:graphic xmlns:a="http://schemas.openxmlformats.org/drawingml/2006/main">
                  <a:graphicData uri="http://schemas.microsoft.com/office/word/2010/wordprocessingShape">
                    <wps:wsp>
                      <wps:cNvSpPr/>
                      <wps:spPr>
                        <a:xfrm>
                          <a:off x="0" y="0"/>
                          <a:ext cx="2488223"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DFEEAF" id="Rectangle 14" o:spid="_x0000_s1026" style="position:absolute;margin-left:41.3pt;margin-top:10.15pt;width:195.9pt;height:20.0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" filled="f" strokecolor="#0a2f40 [1604]" strokeweight="1.5pt">
                <w10:wrap anchorx="margin"/>
              </v:rect>
            </w:pict>
          </mc:Fallback>
        </mc:AlternateContent>
      </w:r>
      <w:r w:rsidR="0030792E">
        <w:t xml:space="preserve">Bonne valeur après avoir redémarrer le système </w:t>
      </w:r>
    </w:p>
    <w:p w14:paraId="21E8247F" w14:textId="77777777" w:rsidR="00514E0C" w:rsidRDefault="00514E0C" w:rsidP="00514E0C"/>
    <w:p w14:paraId="0A877D3A" w14:textId="77777777" w:rsidR="00514E0C" w:rsidRDefault="00514E0C" w:rsidP="00514E0C"/>
    <w:p w14:paraId="2D2A0861" w14:textId="77777777" w:rsidR="00514E0C" w:rsidRDefault="00514E0C" w:rsidP="00514E0C"/>
    <w:p w14:paraId="76E2BADF" w14:textId="77777777" w:rsidR="00514E0C" w:rsidRDefault="00514E0C" w:rsidP="00514E0C"/>
    <w:p w14:paraId="5E2A4FBF" w14:textId="77777777" w:rsidR="00514E0C" w:rsidRDefault="00514E0C" w:rsidP="00514E0C"/>
    <w:p w14:paraId="3F56AB58" w14:textId="77777777" w:rsidR="00514E0C" w:rsidRDefault="00514E0C" w:rsidP="00514E0C"/>
    <w:p w14:paraId="2FED1F3F" w14:textId="27543DAA" w:rsidR="00514E0C" w:rsidRPr="00514E0C" w:rsidRDefault="00514E0C" w:rsidP="00514E0C"/>
    <w:tbl>
      <w:tblPr>
        <w:tblW w:w="9801" w:type="dxa"/>
        <w:tblCellMar>
          <w:left w:w="70" w:type="dxa"/>
          <w:right w:w="70" w:type="dxa"/>
        </w:tblCellMar>
        <w:tblLook w:val="04A0" w:firstRow="1" w:lastRow="0" w:firstColumn="1" w:lastColumn="0" w:noHBand="0" w:noVBand="1"/>
      </w:tblPr>
      <w:tblGrid>
        <w:gridCol w:w="980"/>
        <w:gridCol w:w="1866"/>
        <w:gridCol w:w="1053"/>
        <w:gridCol w:w="1026"/>
        <w:gridCol w:w="1048"/>
        <w:gridCol w:w="1026"/>
        <w:gridCol w:w="1087"/>
        <w:gridCol w:w="1715"/>
      </w:tblGrid>
      <w:tr w:rsidR="00514E0C" w:rsidRPr="00514E0C" w14:paraId="3CABF1FA" w14:textId="77777777" w:rsidTr="00514E0C">
        <w:trPr>
          <w:trHeight w:val="513"/>
        </w:trPr>
        <w:tc>
          <w:tcPr>
            <w:tcW w:w="2846" w:type="dxa"/>
            <w:gridSpan w:val="2"/>
            <w:tcBorders>
              <w:top w:val="single" w:sz="8" w:space="0" w:color="auto"/>
              <w:left w:val="single" w:sz="8" w:space="0" w:color="auto"/>
              <w:bottom w:val="single" w:sz="4" w:space="0" w:color="auto"/>
              <w:right w:val="single" w:sz="4" w:space="0" w:color="auto"/>
            </w:tcBorders>
            <w:shd w:val="clear" w:color="000000" w:fill="CCCCCC"/>
            <w:vAlign w:val="center"/>
            <w:hideMark/>
          </w:tcPr>
          <w:p w14:paraId="36D48EA0"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lastRenderedPageBreak/>
              <w:t>Référence anomalie</w:t>
            </w:r>
          </w:p>
        </w:tc>
        <w:tc>
          <w:tcPr>
            <w:tcW w:w="3127" w:type="dxa"/>
            <w:gridSpan w:val="3"/>
            <w:tcBorders>
              <w:top w:val="single" w:sz="8" w:space="0" w:color="auto"/>
              <w:left w:val="nil"/>
              <w:bottom w:val="single" w:sz="4" w:space="0" w:color="auto"/>
              <w:right w:val="single" w:sz="4" w:space="0" w:color="auto"/>
            </w:tcBorders>
            <w:shd w:val="clear" w:color="auto" w:fill="auto"/>
            <w:vAlign w:val="center"/>
            <w:hideMark/>
          </w:tcPr>
          <w:p w14:paraId="137068B1" w14:textId="1C0003F6"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1</w:t>
            </w:r>
          </w:p>
        </w:tc>
        <w:tc>
          <w:tcPr>
            <w:tcW w:w="1026" w:type="dxa"/>
            <w:tcBorders>
              <w:top w:val="single" w:sz="8" w:space="0" w:color="auto"/>
              <w:left w:val="nil"/>
              <w:bottom w:val="single" w:sz="4" w:space="0" w:color="auto"/>
              <w:right w:val="single" w:sz="4" w:space="0" w:color="auto"/>
            </w:tcBorders>
            <w:shd w:val="clear" w:color="000000" w:fill="CCCCCC"/>
            <w:vAlign w:val="center"/>
            <w:hideMark/>
          </w:tcPr>
          <w:p w14:paraId="5A6D1C99" w14:textId="4DC0472C"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Référence du Module </w:t>
            </w:r>
            <w:r w:rsidR="00DD1C25" w:rsidRPr="00514E0C">
              <w:rPr>
                <w:rFonts w:ascii="Arial Narrow" w:eastAsia="Times New Roman" w:hAnsi="Arial Narrow" w:cs="Arial"/>
                <w:color w:val="000000"/>
                <w:kern w:val="0"/>
                <w:sz w:val="20"/>
                <w:szCs w:val="20"/>
                <w:lang w:eastAsia="fr-FR"/>
              </w:rPr>
              <w:t>Testé :</w:t>
            </w:r>
          </w:p>
        </w:tc>
        <w:tc>
          <w:tcPr>
            <w:tcW w:w="2800" w:type="dxa"/>
            <w:gridSpan w:val="2"/>
            <w:tcBorders>
              <w:top w:val="single" w:sz="8" w:space="0" w:color="auto"/>
              <w:left w:val="nil"/>
              <w:bottom w:val="single" w:sz="4" w:space="0" w:color="auto"/>
              <w:right w:val="single" w:sz="8" w:space="0" w:color="000000"/>
            </w:tcBorders>
            <w:shd w:val="clear" w:color="auto" w:fill="auto"/>
            <w:vAlign w:val="center"/>
            <w:hideMark/>
          </w:tcPr>
          <w:p w14:paraId="26EF12AB"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Mesure intensité de court-circuit</w:t>
            </w:r>
          </w:p>
        </w:tc>
      </w:tr>
      <w:tr w:rsidR="00514E0C" w:rsidRPr="00514E0C" w14:paraId="22D98E34" w14:textId="77777777" w:rsidTr="00514E0C">
        <w:trPr>
          <w:trHeight w:val="28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2B6EE514" w14:textId="77777777" w:rsidR="00514E0C" w:rsidRPr="00514E0C" w:rsidRDefault="00514E0C" w:rsidP="00514E0C">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Nom du testeur :</w:t>
            </w:r>
          </w:p>
        </w:tc>
        <w:tc>
          <w:tcPr>
            <w:tcW w:w="3127" w:type="dxa"/>
            <w:gridSpan w:val="3"/>
            <w:tcBorders>
              <w:top w:val="single" w:sz="4" w:space="0" w:color="auto"/>
              <w:left w:val="nil"/>
              <w:bottom w:val="single" w:sz="4" w:space="0" w:color="auto"/>
              <w:right w:val="single" w:sz="4" w:space="0" w:color="auto"/>
            </w:tcBorders>
            <w:shd w:val="clear" w:color="auto" w:fill="auto"/>
            <w:vAlign w:val="center"/>
            <w:hideMark/>
          </w:tcPr>
          <w:p w14:paraId="58570143"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MALINGE Louison</w:t>
            </w:r>
          </w:p>
        </w:tc>
        <w:tc>
          <w:tcPr>
            <w:tcW w:w="1026" w:type="dxa"/>
            <w:tcBorders>
              <w:top w:val="nil"/>
              <w:left w:val="nil"/>
              <w:bottom w:val="single" w:sz="4" w:space="0" w:color="auto"/>
              <w:right w:val="single" w:sz="4" w:space="0" w:color="auto"/>
            </w:tcBorders>
            <w:shd w:val="clear" w:color="000000" w:fill="CCCCCC"/>
            <w:vAlign w:val="center"/>
            <w:hideMark/>
          </w:tcPr>
          <w:p w14:paraId="1CD84EBE"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w:t>
            </w:r>
          </w:p>
        </w:tc>
        <w:tc>
          <w:tcPr>
            <w:tcW w:w="2800" w:type="dxa"/>
            <w:gridSpan w:val="2"/>
            <w:tcBorders>
              <w:top w:val="single" w:sz="4" w:space="0" w:color="auto"/>
              <w:left w:val="nil"/>
              <w:bottom w:val="single" w:sz="4" w:space="0" w:color="auto"/>
              <w:right w:val="single" w:sz="8" w:space="0" w:color="000000"/>
            </w:tcBorders>
            <w:shd w:val="clear" w:color="auto" w:fill="auto"/>
            <w:vAlign w:val="center"/>
            <w:hideMark/>
          </w:tcPr>
          <w:p w14:paraId="31519BFA" w14:textId="77777777" w:rsidR="00514E0C" w:rsidRPr="00514E0C" w:rsidRDefault="00514E0C" w:rsidP="00514E0C">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20/04/2026</w:t>
            </w:r>
          </w:p>
        </w:tc>
      </w:tr>
      <w:tr w:rsidR="00514E0C" w:rsidRPr="00514E0C" w14:paraId="6B934D0A" w14:textId="77777777" w:rsidTr="00514E0C">
        <w:trPr>
          <w:trHeight w:val="286"/>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0F312634" w14:textId="21218992" w:rsidR="00514E0C" w:rsidRPr="00514E0C" w:rsidRDefault="00514E0C" w:rsidP="00514E0C">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Conditions d'apparition de </w:t>
            </w:r>
            <w:r w:rsidR="00DD1C25" w:rsidRPr="00514E0C">
              <w:rPr>
                <w:rFonts w:ascii="Arial Narrow" w:eastAsia="Times New Roman" w:hAnsi="Arial Narrow" w:cs="Arial"/>
                <w:color w:val="000000"/>
                <w:kern w:val="0"/>
                <w:sz w:val="20"/>
                <w:szCs w:val="20"/>
                <w:lang w:eastAsia="fr-FR"/>
              </w:rPr>
              <w:t>l’anomalie (</w:t>
            </w:r>
            <w:r w:rsidRPr="00514E0C">
              <w:rPr>
                <w:rFonts w:ascii="Arial Narrow" w:eastAsia="Times New Roman" w:hAnsi="Arial Narrow" w:cs="Arial"/>
                <w:color w:val="000000"/>
                <w:kern w:val="0"/>
                <w:sz w:val="20"/>
                <w:szCs w:val="20"/>
                <w:lang w:eastAsia="fr-FR"/>
              </w:rPr>
              <w:t xml:space="preserve">environnement, paramètres...) </w:t>
            </w:r>
          </w:p>
        </w:tc>
      </w:tr>
      <w:tr w:rsidR="00514E0C" w:rsidRPr="00514E0C" w14:paraId="2CE9DD3D" w14:textId="77777777" w:rsidTr="00514E0C">
        <w:trPr>
          <w:trHeight w:val="769"/>
        </w:trPr>
        <w:tc>
          <w:tcPr>
            <w:tcW w:w="980" w:type="dxa"/>
            <w:tcBorders>
              <w:top w:val="nil"/>
              <w:left w:val="single" w:sz="8" w:space="0" w:color="auto"/>
              <w:bottom w:val="single" w:sz="4" w:space="0" w:color="auto"/>
              <w:right w:val="single" w:sz="4" w:space="0" w:color="auto"/>
            </w:tcBorders>
            <w:shd w:val="clear" w:color="auto" w:fill="auto"/>
            <w:vAlign w:val="center"/>
            <w:hideMark/>
          </w:tcPr>
          <w:p w14:paraId="0CFF62A9"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Numéro de version du logiciel </w:t>
            </w:r>
          </w:p>
        </w:tc>
        <w:tc>
          <w:tcPr>
            <w:tcW w:w="1865" w:type="dxa"/>
            <w:tcBorders>
              <w:top w:val="nil"/>
              <w:left w:val="nil"/>
              <w:bottom w:val="single" w:sz="4" w:space="0" w:color="auto"/>
              <w:right w:val="single" w:sz="4" w:space="0" w:color="auto"/>
            </w:tcBorders>
            <w:shd w:val="clear" w:color="auto" w:fill="auto"/>
            <w:vAlign w:val="center"/>
            <w:hideMark/>
          </w:tcPr>
          <w:p w14:paraId="3C78A1C5"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Programme_Projet_Velux_V5</w:t>
            </w:r>
          </w:p>
        </w:tc>
        <w:tc>
          <w:tcPr>
            <w:tcW w:w="1053" w:type="dxa"/>
            <w:tcBorders>
              <w:top w:val="nil"/>
              <w:left w:val="nil"/>
              <w:bottom w:val="single" w:sz="4" w:space="0" w:color="auto"/>
              <w:right w:val="single" w:sz="4" w:space="0" w:color="auto"/>
            </w:tcBorders>
            <w:shd w:val="clear" w:color="auto" w:fill="auto"/>
            <w:vAlign w:val="center"/>
            <w:hideMark/>
          </w:tcPr>
          <w:p w14:paraId="7AE2DB21"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du système d’exploitation</w:t>
            </w:r>
          </w:p>
        </w:tc>
        <w:tc>
          <w:tcPr>
            <w:tcW w:w="1026" w:type="dxa"/>
            <w:tcBorders>
              <w:top w:val="nil"/>
              <w:left w:val="nil"/>
              <w:bottom w:val="single" w:sz="4" w:space="0" w:color="auto"/>
              <w:right w:val="single" w:sz="4" w:space="0" w:color="auto"/>
            </w:tcBorders>
            <w:shd w:val="clear" w:color="auto" w:fill="auto"/>
            <w:vAlign w:val="center"/>
            <w:hideMark/>
          </w:tcPr>
          <w:p w14:paraId="6BFD75A6" w14:textId="4B5BA19B" w:rsidR="00514E0C" w:rsidRPr="00514E0C" w:rsidRDefault="00514E0C" w:rsidP="00514E0C">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X</w:t>
            </w:r>
          </w:p>
        </w:tc>
        <w:tc>
          <w:tcPr>
            <w:tcW w:w="1047" w:type="dxa"/>
            <w:tcBorders>
              <w:top w:val="nil"/>
              <w:left w:val="nil"/>
              <w:bottom w:val="single" w:sz="4" w:space="0" w:color="auto"/>
              <w:right w:val="single" w:sz="4" w:space="0" w:color="auto"/>
            </w:tcBorders>
            <w:shd w:val="clear" w:color="auto" w:fill="auto"/>
            <w:vAlign w:val="center"/>
            <w:hideMark/>
          </w:tcPr>
          <w:p w14:paraId="75975A76"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Identification du Test</w:t>
            </w:r>
          </w:p>
        </w:tc>
        <w:tc>
          <w:tcPr>
            <w:tcW w:w="1026" w:type="dxa"/>
            <w:tcBorders>
              <w:top w:val="nil"/>
              <w:left w:val="nil"/>
              <w:bottom w:val="single" w:sz="4" w:space="0" w:color="auto"/>
              <w:right w:val="single" w:sz="4" w:space="0" w:color="auto"/>
            </w:tcBorders>
            <w:shd w:val="clear" w:color="auto" w:fill="auto"/>
            <w:vAlign w:val="center"/>
            <w:hideMark/>
          </w:tcPr>
          <w:p w14:paraId="4A765621"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Test intégration</w:t>
            </w:r>
          </w:p>
        </w:tc>
        <w:tc>
          <w:tcPr>
            <w:tcW w:w="1087" w:type="dxa"/>
            <w:tcBorders>
              <w:top w:val="nil"/>
              <w:left w:val="nil"/>
              <w:bottom w:val="single" w:sz="4" w:space="0" w:color="auto"/>
              <w:right w:val="single" w:sz="4" w:space="0" w:color="auto"/>
            </w:tcBorders>
            <w:shd w:val="clear" w:color="auto" w:fill="auto"/>
            <w:vAlign w:val="center"/>
            <w:hideMark/>
          </w:tcPr>
          <w:p w14:paraId="38D3142B"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Reproductibilité</w:t>
            </w:r>
          </w:p>
        </w:tc>
        <w:tc>
          <w:tcPr>
            <w:tcW w:w="1712" w:type="dxa"/>
            <w:tcBorders>
              <w:top w:val="nil"/>
              <w:left w:val="nil"/>
              <w:bottom w:val="single" w:sz="4" w:space="0" w:color="auto"/>
              <w:right w:val="single" w:sz="8" w:space="0" w:color="auto"/>
            </w:tcBorders>
            <w:shd w:val="clear" w:color="auto" w:fill="auto"/>
            <w:vAlign w:val="center"/>
            <w:hideMark/>
          </w:tcPr>
          <w:p w14:paraId="14B989D8"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Systématique    [X]</w:t>
            </w:r>
            <w:r w:rsidRPr="00514E0C">
              <w:rPr>
                <w:rFonts w:ascii="Arial Narrow" w:eastAsia="Times New Roman" w:hAnsi="Arial Narrow" w:cs="Arial"/>
                <w:color w:val="000000"/>
                <w:kern w:val="0"/>
                <w:sz w:val="20"/>
                <w:szCs w:val="20"/>
                <w:lang w:eastAsia="fr-FR"/>
              </w:rPr>
              <w:br/>
              <w:t>Aléatoire            []</w:t>
            </w:r>
          </w:p>
        </w:tc>
      </w:tr>
      <w:tr w:rsidR="00514E0C" w:rsidRPr="00514E0C" w14:paraId="7D2BCF5B" w14:textId="77777777" w:rsidTr="00514E0C">
        <w:trPr>
          <w:trHeight w:val="950"/>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22D948BA"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Description du contexte dans lequel se produit l'anomalie</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04C7B9B4" w14:textId="17908B04"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Au démarrage du système, si un panneau solaire est testé positivement avec un FF de 0,80, ce même panneau peut avoir un FF égal à «</w:t>
            </w:r>
            <w:proofErr w:type="spellStart"/>
            <w:r w:rsidRPr="00514E0C">
              <w:rPr>
                <w:rFonts w:ascii="Arial Narrow" w:eastAsia="Times New Roman" w:hAnsi="Arial Narrow" w:cs="Arial"/>
                <w:color w:val="000000"/>
                <w:kern w:val="0"/>
                <w:sz w:val="20"/>
                <w:szCs w:val="20"/>
                <w:lang w:eastAsia="fr-FR"/>
              </w:rPr>
              <w:t>inf</w:t>
            </w:r>
            <w:proofErr w:type="spellEnd"/>
            <w:r w:rsidRPr="00514E0C">
              <w:rPr>
                <w:rFonts w:ascii="Arial Narrow" w:eastAsia="Times New Roman" w:hAnsi="Arial Narrow" w:cs="Arial"/>
                <w:color w:val="000000"/>
                <w:kern w:val="0"/>
                <w:sz w:val="20"/>
                <w:szCs w:val="20"/>
                <w:lang w:eastAsia="fr-FR"/>
              </w:rPr>
              <w:t>» ou supérieur à 1 lorsqu’il est testé après un panneau solaire testé négativement.</w:t>
            </w:r>
          </w:p>
        </w:tc>
      </w:tr>
      <w:tr w:rsidR="00514E0C" w:rsidRPr="00514E0C" w14:paraId="77BB9F42" w14:textId="77777777" w:rsidTr="00514E0C">
        <w:trPr>
          <w:trHeight w:val="497"/>
        </w:trPr>
        <w:tc>
          <w:tcPr>
            <w:tcW w:w="9801" w:type="dxa"/>
            <w:gridSpan w:val="8"/>
            <w:tcBorders>
              <w:top w:val="single" w:sz="4" w:space="0" w:color="auto"/>
              <w:left w:val="single" w:sz="8" w:space="0" w:color="auto"/>
              <w:bottom w:val="single" w:sz="4" w:space="0" w:color="auto"/>
              <w:right w:val="single" w:sz="8" w:space="0" w:color="000000"/>
            </w:tcBorders>
            <w:shd w:val="clear" w:color="000000" w:fill="CCCCCC"/>
            <w:vAlign w:val="center"/>
            <w:hideMark/>
          </w:tcPr>
          <w:p w14:paraId="14BED344" w14:textId="77777777" w:rsidR="00514E0C" w:rsidRPr="00514E0C" w:rsidRDefault="00514E0C" w:rsidP="00514E0C">
            <w:pPr>
              <w:suppressAutoHyphens w:val="0"/>
              <w:autoSpaceDN/>
              <w:spacing w:after="0" w:line="240" w:lineRule="auto"/>
              <w:jc w:val="center"/>
              <w:rPr>
                <w:rFonts w:ascii="Arial Narrow" w:eastAsia="Times New Roman" w:hAnsi="Arial Narrow" w:cs="Arial"/>
                <w:b/>
                <w:bCs/>
                <w:color w:val="000000"/>
                <w:kern w:val="0"/>
                <w:sz w:val="20"/>
                <w:szCs w:val="20"/>
                <w:lang w:eastAsia="fr-FR"/>
              </w:rPr>
            </w:pPr>
            <w:r w:rsidRPr="00514E0C">
              <w:rPr>
                <w:rFonts w:ascii="Arial Narrow" w:eastAsia="Times New Roman" w:hAnsi="Arial Narrow" w:cs="Arial"/>
                <w:b/>
                <w:bCs/>
                <w:color w:val="000000"/>
                <w:kern w:val="0"/>
                <w:sz w:val="20"/>
                <w:szCs w:val="20"/>
                <w:lang w:eastAsia="fr-FR"/>
              </w:rPr>
              <w:t>Description de l'anomalie</w:t>
            </w:r>
          </w:p>
        </w:tc>
      </w:tr>
      <w:tr w:rsidR="00514E0C" w:rsidRPr="00514E0C" w14:paraId="046699A9" w14:textId="77777777" w:rsidTr="00514E0C">
        <w:trPr>
          <w:trHeight w:val="1146"/>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73D992B8"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attendu </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7CDEA4D6" w14:textId="0B1383CD"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Lorsque les panneaux solaires sont testés successivement, les résultats doivent rester fiables et corrects, avec un Fill Factor compris entre 0 et 1.</w:t>
            </w:r>
          </w:p>
        </w:tc>
      </w:tr>
      <w:tr w:rsidR="00514E0C" w:rsidRPr="00514E0C" w14:paraId="0DAC921E" w14:textId="77777777" w:rsidTr="00514E0C">
        <w:trPr>
          <w:trHeight w:val="1192"/>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6F219BDE"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Etat constaté </w:t>
            </w:r>
          </w:p>
        </w:tc>
        <w:tc>
          <w:tcPr>
            <w:tcW w:w="6955" w:type="dxa"/>
            <w:gridSpan w:val="6"/>
            <w:tcBorders>
              <w:top w:val="single" w:sz="4" w:space="0" w:color="auto"/>
              <w:left w:val="nil"/>
              <w:bottom w:val="single" w:sz="4" w:space="0" w:color="auto"/>
              <w:right w:val="single" w:sz="8" w:space="0" w:color="000000"/>
            </w:tcBorders>
            <w:shd w:val="clear" w:color="auto" w:fill="auto"/>
            <w:vAlign w:val="center"/>
            <w:hideMark/>
          </w:tcPr>
          <w:p w14:paraId="77658BAE" w14:textId="0207B922"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Lorsqu’un panneau fonctionnel est testé après un panneau H.S., il peut présenter un Fill Factor supérieur à 1 ou égal à «</w:t>
            </w:r>
            <w:r w:rsidRPr="00514E0C">
              <w:rPr>
                <w:rFonts w:ascii="Arial" w:eastAsia="Times New Roman" w:hAnsi="Arial" w:cs="Arial"/>
                <w:color w:val="000000"/>
                <w:kern w:val="0"/>
                <w:sz w:val="20"/>
                <w:szCs w:val="20"/>
                <w:lang w:eastAsia="fr-FR"/>
              </w:rPr>
              <w:t> </w:t>
            </w:r>
            <w:proofErr w:type="spellStart"/>
            <w:r w:rsidRPr="00514E0C">
              <w:rPr>
                <w:rFonts w:ascii="Arial Narrow" w:eastAsia="Times New Roman" w:hAnsi="Arial Narrow" w:cs="Arial"/>
                <w:color w:val="000000"/>
                <w:kern w:val="0"/>
                <w:sz w:val="20"/>
                <w:szCs w:val="20"/>
                <w:lang w:eastAsia="fr-FR"/>
              </w:rPr>
              <w:t>inf</w:t>
            </w:r>
            <w:proofErr w:type="spellEnd"/>
            <w:r w:rsidRPr="00514E0C">
              <w:rPr>
                <w:rFonts w:ascii="Arial" w:eastAsia="Times New Roman" w:hAnsi="Arial" w:cs="Arial"/>
                <w:color w:val="000000"/>
                <w:kern w:val="0"/>
                <w:sz w:val="20"/>
                <w:szCs w:val="20"/>
                <w:lang w:eastAsia="fr-FR"/>
              </w:rPr>
              <w:t> </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 en raison d</w:t>
            </w:r>
            <w:r w:rsidRPr="00514E0C">
              <w:rPr>
                <w:rFonts w:ascii="Arial Narrow" w:eastAsia="Times New Roman" w:hAnsi="Arial Narrow" w:cs="Arial Narrow"/>
                <w:color w:val="000000"/>
                <w:kern w:val="0"/>
                <w:sz w:val="20"/>
                <w:szCs w:val="20"/>
                <w:lang w:eastAsia="fr-FR"/>
              </w:rPr>
              <w:t>’</w:t>
            </w:r>
            <w:r w:rsidRPr="00514E0C">
              <w:rPr>
                <w:rFonts w:ascii="Arial Narrow" w:eastAsia="Times New Roman" w:hAnsi="Arial Narrow" w:cs="Arial"/>
                <w:color w:val="000000"/>
                <w:kern w:val="0"/>
                <w:sz w:val="20"/>
                <w:szCs w:val="20"/>
                <w:lang w:eastAsia="fr-FR"/>
              </w:rPr>
              <w:t>une mesure fauss</w:t>
            </w:r>
            <w:r w:rsidRPr="00514E0C">
              <w:rPr>
                <w:rFonts w:ascii="Arial Narrow" w:eastAsia="Times New Roman" w:hAnsi="Arial Narrow" w:cs="Arial Narrow"/>
                <w:color w:val="000000"/>
                <w:kern w:val="0"/>
                <w:sz w:val="20"/>
                <w:szCs w:val="20"/>
                <w:lang w:eastAsia="fr-FR"/>
              </w:rPr>
              <w:t>é</w:t>
            </w:r>
            <w:r w:rsidRPr="00514E0C">
              <w:rPr>
                <w:rFonts w:ascii="Arial Narrow" w:eastAsia="Times New Roman" w:hAnsi="Arial Narrow" w:cs="Arial"/>
                <w:color w:val="000000"/>
                <w:kern w:val="0"/>
                <w:sz w:val="20"/>
                <w:szCs w:val="20"/>
                <w:lang w:eastAsia="fr-FR"/>
              </w:rPr>
              <w:t>e du courant de court-circuit. En revanche, lorsque ce même panneau solaire est testé en premier au démarrage du système, la mesure est correcte.</w:t>
            </w:r>
          </w:p>
        </w:tc>
      </w:tr>
      <w:tr w:rsidR="00514E0C" w:rsidRPr="00514E0C" w14:paraId="14B924E2" w14:textId="77777777" w:rsidTr="00514E0C">
        <w:trPr>
          <w:trHeight w:val="829"/>
        </w:trPr>
        <w:tc>
          <w:tcPr>
            <w:tcW w:w="2846" w:type="dxa"/>
            <w:gridSpan w:val="2"/>
            <w:tcBorders>
              <w:top w:val="single" w:sz="4" w:space="0" w:color="auto"/>
              <w:left w:val="single" w:sz="8" w:space="0" w:color="auto"/>
              <w:bottom w:val="single" w:sz="4" w:space="0" w:color="auto"/>
              <w:right w:val="single" w:sz="4" w:space="0" w:color="auto"/>
            </w:tcBorders>
            <w:shd w:val="clear" w:color="000000" w:fill="CCCCCC"/>
            <w:vAlign w:val="center"/>
            <w:hideMark/>
          </w:tcPr>
          <w:p w14:paraId="306E3EC6" w14:textId="333201F0"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Classement proposé</w:t>
            </w:r>
          </w:p>
        </w:tc>
        <w:tc>
          <w:tcPr>
            <w:tcW w:w="3127" w:type="dxa"/>
            <w:gridSpan w:val="3"/>
            <w:tcBorders>
              <w:top w:val="single" w:sz="4" w:space="0" w:color="auto"/>
              <w:left w:val="nil"/>
              <w:bottom w:val="single" w:sz="4" w:space="0" w:color="auto"/>
              <w:right w:val="single" w:sz="4" w:space="0" w:color="auto"/>
            </w:tcBorders>
            <w:shd w:val="clear" w:color="auto" w:fill="auto"/>
            <w:vAlign w:val="center"/>
            <w:hideMark/>
          </w:tcPr>
          <w:p w14:paraId="106AFC69" w14:textId="55184F28" w:rsidR="00514E0C" w:rsidRPr="00514E0C" w:rsidRDefault="00514E0C" w:rsidP="00514E0C">
            <w:pPr>
              <w:suppressAutoHyphens w:val="0"/>
              <w:autoSpaceDN/>
              <w:spacing w:after="0" w:line="240" w:lineRule="auto"/>
              <w:jc w:val="center"/>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 mineure   [ ] majeure   [X] bloquante</w:t>
            </w:r>
          </w:p>
        </w:tc>
        <w:tc>
          <w:tcPr>
            <w:tcW w:w="1026" w:type="dxa"/>
            <w:tcBorders>
              <w:top w:val="nil"/>
              <w:left w:val="nil"/>
              <w:bottom w:val="single" w:sz="4" w:space="0" w:color="auto"/>
              <w:right w:val="single" w:sz="4" w:space="0" w:color="auto"/>
            </w:tcBorders>
            <w:shd w:val="clear" w:color="000000" w:fill="CCCCCC"/>
            <w:vAlign w:val="center"/>
            <w:hideMark/>
          </w:tcPr>
          <w:p w14:paraId="736210BF"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Pièces jointes</w:t>
            </w:r>
          </w:p>
        </w:tc>
        <w:tc>
          <w:tcPr>
            <w:tcW w:w="2800" w:type="dxa"/>
            <w:gridSpan w:val="2"/>
            <w:tcBorders>
              <w:top w:val="single" w:sz="4" w:space="0" w:color="auto"/>
              <w:left w:val="nil"/>
              <w:bottom w:val="single" w:sz="4" w:space="0" w:color="auto"/>
              <w:right w:val="single" w:sz="8" w:space="0" w:color="000000"/>
            </w:tcBorders>
            <w:shd w:val="clear" w:color="auto" w:fill="auto"/>
            <w:vAlign w:val="center"/>
            <w:hideMark/>
          </w:tcPr>
          <w:p w14:paraId="14296FF7"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Fichier de traces      [ ]</w:t>
            </w:r>
            <w:r w:rsidRPr="00514E0C">
              <w:rPr>
                <w:rFonts w:ascii="Arial Narrow" w:eastAsia="Times New Roman" w:hAnsi="Arial Narrow" w:cs="Arial"/>
                <w:color w:val="000000"/>
                <w:kern w:val="0"/>
                <w:sz w:val="20"/>
                <w:szCs w:val="20"/>
                <w:lang w:eastAsia="fr-FR"/>
              </w:rPr>
              <w:br/>
              <w:t>Copie(s) d’écrans    [X]</w:t>
            </w:r>
            <w:r w:rsidRPr="00514E0C">
              <w:rPr>
                <w:rFonts w:ascii="Arial Narrow" w:eastAsia="Times New Roman" w:hAnsi="Arial Narrow" w:cs="Arial"/>
                <w:color w:val="000000"/>
                <w:kern w:val="0"/>
                <w:sz w:val="20"/>
                <w:szCs w:val="20"/>
                <w:lang w:eastAsia="fr-FR"/>
              </w:rPr>
              <w:br/>
              <w:t>Autres                      [ ]</w:t>
            </w:r>
          </w:p>
        </w:tc>
      </w:tr>
      <w:tr w:rsidR="00514E0C" w:rsidRPr="00514E0C" w14:paraId="6FA377C8" w14:textId="77777777" w:rsidTr="00514E0C">
        <w:trPr>
          <w:trHeight w:val="799"/>
        </w:trPr>
        <w:tc>
          <w:tcPr>
            <w:tcW w:w="2846" w:type="dxa"/>
            <w:gridSpan w:val="2"/>
            <w:tcBorders>
              <w:top w:val="single" w:sz="4" w:space="0" w:color="auto"/>
              <w:left w:val="single" w:sz="8" w:space="0" w:color="auto"/>
              <w:bottom w:val="single" w:sz="8" w:space="0" w:color="auto"/>
              <w:right w:val="single" w:sz="4" w:space="0" w:color="auto"/>
            </w:tcBorders>
            <w:shd w:val="clear" w:color="000000" w:fill="CCCCCC"/>
            <w:vAlign w:val="center"/>
            <w:hideMark/>
          </w:tcPr>
          <w:p w14:paraId="1DC8B6E3" w14:textId="588FF60D" w:rsidR="00514E0C" w:rsidRPr="00514E0C" w:rsidRDefault="00514E0C" w:rsidP="00514E0C">
            <w:pPr>
              <w:suppressAutoHyphens w:val="0"/>
              <w:autoSpaceDN/>
              <w:spacing w:after="0" w:line="240" w:lineRule="auto"/>
              <w:jc w:val="both"/>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Clôture de la fiche d’anomalie</w:t>
            </w:r>
          </w:p>
        </w:tc>
        <w:tc>
          <w:tcPr>
            <w:tcW w:w="1053" w:type="dxa"/>
            <w:tcBorders>
              <w:top w:val="nil"/>
              <w:left w:val="nil"/>
              <w:bottom w:val="single" w:sz="8" w:space="0" w:color="auto"/>
              <w:right w:val="single" w:sz="4" w:space="0" w:color="auto"/>
            </w:tcBorders>
            <w:shd w:val="clear" w:color="000000" w:fill="CCCCCC"/>
            <w:vAlign w:val="center"/>
            <w:hideMark/>
          </w:tcPr>
          <w:p w14:paraId="381CF290" w14:textId="32FA3AF1"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Date de la correction :</w:t>
            </w:r>
          </w:p>
        </w:tc>
        <w:tc>
          <w:tcPr>
            <w:tcW w:w="1026" w:type="dxa"/>
            <w:tcBorders>
              <w:top w:val="nil"/>
              <w:left w:val="nil"/>
              <w:bottom w:val="single" w:sz="8" w:space="0" w:color="auto"/>
              <w:right w:val="single" w:sz="4" w:space="0" w:color="auto"/>
            </w:tcBorders>
            <w:shd w:val="clear" w:color="auto" w:fill="auto"/>
            <w:vAlign w:val="center"/>
            <w:hideMark/>
          </w:tcPr>
          <w:p w14:paraId="49925ED2"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47" w:type="dxa"/>
            <w:tcBorders>
              <w:top w:val="nil"/>
              <w:left w:val="nil"/>
              <w:bottom w:val="single" w:sz="8" w:space="0" w:color="auto"/>
              <w:right w:val="single" w:sz="4" w:space="0" w:color="auto"/>
            </w:tcBorders>
            <w:shd w:val="clear" w:color="000000" w:fill="CCCCCC"/>
            <w:vAlign w:val="center"/>
            <w:hideMark/>
          </w:tcPr>
          <w:p w14:paraId="0F4C7655"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xml:space="preserve">Date de validation de la correction </w:t>
            </w:r>
          </w:p>
        </w:tc>
        <w:tc>
          <w:tcPr>
            <w:tcW w:w="1026" w:type="dxa"/>
            <w:tcBorders>
              <w:top w:val="nil"/>
              <w:left w:val="nil"/>
              <w:bottom w:val="single" w:sz="8" w:space="0" w:color="auto"/>
              <w:right w:val="single" w:sz="4" w:space="0" w:color="auto"/>
            </w:tcBorders>
            <w:shd w:val="clear" w:color="auto" w:fill="auto"/>
            <w:vAlign w:val="center"/>
            <w:hideMark/>
          </w:tcPr>
          <w:p w14:paraId="03645EC5"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21/04/2026</w:t>
            </w:r>
          </w:p>
        </w:tc>
        <w:tc>
          <w:tcPr>
            <w:tcW w:w="1087" w:type="dxa"/>
            <w:tcBorders>
              <w:top w:val="nil"/>
              <w:left w:val="nil"/>
              <w:bottom w:val="single" w:sz="8" w:space="0" w:color="auto"/>
              <w:right w:val="single" w:sz="4" w:space="0" w:color="auto"/>
            </w:tcBorders>
            <w:shd w:val="clear" w:color="000000" w:fill="CCCCCC"/>
            <w:vAlign w:val="center"/>
            <w:hideMark/>
          </w:tcPr>
          <w:p w14:paraId="3C944E69"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Version corrigeant l’anomalie :</w:t>
            </w:r>
          </w:p>
        </w:tc>
        <w:tc>
          <w:tcPr>
            <w:tcW w:w="1712" w:type="dxa"/>
            <w:tcBorders>
              <w:top w:val="nil"/>
              <w:left w:val="nil"/>
              <w:bottom w:val="single" w:sz="8" w:space="0" w:color="auto"/>
              <w:right w:val="single" w:sz="8" w:space="0" w:color="auto"/>
            </w:tcBorders>
            <w:shd w:val="clear" w:color="auto" w:fill="auto"/>
            <w:vAlign w:val="center"/>
            <w:hideMark/>
          </w:tcPr>
          <w:p w14:paraId="2090D761" w14:textId="77777777" w:rsidR="00514E0C" w:rsidRPr="00514E0C" w:rsidRDefault="00514E0C" w:rsidP="00514E0C">
            <w:pPr>
              <w:suppressAutoHyphens w:val="0"/>
              <w:autoSpaceDN/>
              <w:spacing w:after="0" w:line="240" w:lineRule="auto"/>
              <w:rPr>
                <w:rFonts w:ascii="Arial Narrow" w:eastAsia="Times New Roman" w:hAnsi="Arial Narrow" w:cs="Arial"/>
                <w:color w:val="000000"/>
                <w:kern w:val="0"/>
                <w:sz w:val="20"/>
                <w:szCs w:val="20"/>
                <w:lang w:eastAsia="fr-FR"/>
              </w:rPr>
            </w:pPr>
            <w:r w:rsidRPr="00514E0C">
              <w:rPr>
                <w:rFonts w:ascii="Arial Narrow" w:eastAsia="Times New Roman" w:hAnsi="Arial Narrow" w:cs="Arial"/>
                <w:color w:val="000000"/>
                <w:kern w:val="0"/>
                <w:sz w:val="20"/>
                <w:szCs w:val="20"/>
                <w:lang w:eastAsia="fr-FR"/>
              </w:rPr>
              <w:t> </w:t>
            </w:r>
          </w:p>
        </w:tc>
      </w:tr>
    </w:tbl>
    <w:p w14:paraId="5697D9C4" w14:textId="51DC4AB6" w:rsidR="002E2D7C" w:rsidRPr="008F7D94" w:rsidRDefault="00514E0C" w:rsidP="008F7D94">
      <w:pPr>
        <w:pStyle w:val="Titre1"/>
        <w:rPr>
          <w:b/>
          <w:bCs/>
        </w:rPr>
      </w:pPr>
      <w:r>
        <w:rPr>
          <w:noProof/>
        </w:rPr>
        <mc:AlternateContent>
          <mc:Choice Requires="wps">
            <w:drawing>
              <wp:anchor distT="0" distB="0" distL="114300" distR="114300" simplePos="0" relativeHeight="251672576" behindDoc="0" locked="0" layoutInCell="1" allowOverlap="1" wp14:anchorId="48AD46A9" wp14:editId="152EAAB5">
                <wp:simplePos x="0" y="0"/>
                <wp:positionH relativeFrom="margin">
                  <wp:posOffset>0</wp:posOffset>
                </wp:positionH>
                <wp:positionV relativeFrom="paragraph">
                  <wp:posOffset>15973</wp:posOffset>
                </wp:positionV>
                <wp:extent cx="6162675" cy="635"/>
                <wp:effectExtent l="0" t="0" r="9525" b="0"/>
                <wp:wrapSquare wrapText="bothSides"/>
                <wp:docPr id="10" name="Zone de texte 10"/>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wps:spPr>
                      <wps:txbx>
                        <w:txbxContent>
                          <w:p w14:paraId="293F6A25" w14:textId="783560ED" w:rsidR="008F7D94" w:rsidRPr="0062325E" w:rsidRDefault="008F7D94" w:rsidP="008F7D94">
                            <w:pPr>
                              <w:pStyle w:val="Lgende"/>
                              <w:rPr>
                                <w:rFonts w:ascii="Aptos Display" w:eastAsia="Times New Roman" w:hAnsi="Aptos Display"/>
                                <w:b/>
                                <w:bCs/>
                                <w:color w:val="auto"/>
                                <w:sz w:val="40"/>
                                <w:szCs w:val="40"/>
                              </w:rPr>
                            </w:pPr>
                            <w:r>
                              <w:t xml:space="preserve">Figure </w:t>
                            </w:r>
                            <w:r w:rsidR="00D608C1">
                              <w:fldChar w:fldCharType="begin"/>
                            </w:r>
                            <w:r w:rsidR="00D608C1">
                              <w:instrText xml:space="preserve"> SEQ Figure \* ARABIC </w:instrText>
                            </w:r>
                            <w:r w:rsidR="00D608C1">
                              <w:fldChar w:fldCharType="separate"/>
                            </w:r>
                            <w:r w:rsidR="00514E0C">
                              <w:rPr>
                                <w:noProof/>
                              </w:rPr>
                              <w:t>2</w:t>
                            </w:r>
                            <w:r w:rsidR="00D608C1">
                              <w:rPr>
                                <w:noProof/>
                              </w:rPr>
                              <w:fldChar w:fldCharType="end"/>
                            </w:r>
                            <w:r>
                              <w:t xml:space="preserve"> Fiche 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8AD46A9" id="Zone de texte 10" o:spid="_x0000_s1027" type="#_x0000_t202" style="position:absolute;margin-left:0;margin-top:1.25pt;width:485.25pt;height:.0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" stroked="f">
                <v:textbox style="mso-fit-shape-to-text:t" inset="0,0,0,0">
                  <w:txbxContent>
                    <w:p w14:paraId="293F6A25" w14:textId="783560ED" w:rsidR="008F7D94" w:rsidRPr="0062325E" w:rsidRDefault="008F7D94" w:rsidP="008F7D94">
                      <w:pPr>
                        <w:pStyle w:val="Lgende"/>
                        <w:rPr>
                          <w:rFonts w:ascii="Aptos Display" w:eastAsia="Times New Roman" w:hAnsi="Aptos Display"/>
                          <w:b/>
                          <w:bCs/>
                          <w:color w:val="auto"/>
                          <w:sz w:val="40"/>
                          <w:szCs w:val="40"/>
                        </w:rPr>
                      </w:pPr>
                      <w:r>
                        <w:t xml:space="preserve">Figure </w:t>
                      </w:r>
                      <w:r w:rsidR="00D608C1">
                        <w:fldChar w:fldCharType="begin"/>
                      </w:r>
                      <w:r w:rsidR="00D608C1">
                        <w:instrText xml:space="preserve"> SEQ Figure \* ARABIC </w:instrText>
                      </w:r>
                      <w:r w:rsidR="00D608C1">
                        <w:fldChar w:fldCharType="separate"/>
                      </w:r>
                      <w:r w:rsidR="00514E0C">
                        <w:rPr>
                          <w:noProof/>
                        </w:rPr>
                        <w:t>2</w:t>
                      </w:r>
                      <w:r w:rsidR="00D608C1">
                        <w:rPr>
                          <w:noProof/>
                        </w:rPr>
                        <w:fldChar w:fldCharType="end"/>
                      </w:r>
                      <w:r>
                        <w:t xml:space="preserve"> Fiche anomalie</w:t>
                      </w:r>
                    </w:p>
                  </w:txbxContent>
                </v:textbox>
                <w10:wrap type="square" anchorx="margin"/>
              </v:shape>
            </w:pict>
          </mc:Fallback>
        </mc:AlternateContent>
      </w:r>
      <w:r w:rsidR="002E2D7C" w:rsidRPr="008F7D94">
        <w:rPr>
          <w:b/>
          <w:bCs/>
          <w:color w:val="auto"/>
        </w:rPr>
        <w:t>Solution</w:t>
      </w:r>
      <w:r>
        <w:rPr>
          <w:b/>
          <w:bCs/>
          <w:color w:val="auto"/>
        </w:rPr>
        <w:t>s</w:t>
      </w:r>
      <w:r w:rsidR="002E2D7C" w:rsidRPr="008F7D94">
        <w:rPr>
          <w:b/>
          <w:bCs/>
          <w:color w:val="auto"/>
        </w:rPr>
        <w:t xml:space="preserve"> essayée</w:t>
      </w:r>
      <w:r>
        <w:rPr>
          <w:b/>
          <w:bCs/>
          <w:color w:val="auto"/>
        </w:rPr>
        <w:t>s</w:t>
      </w:r>
      <w:r w:rsidR="002E2D7C" w:rsidRPr="008F7D94">
        <w:rPr>
          <w:b/>
          <w:bCs/>
          <w:color w:val="auto"/>
        </w:rPr>
        <w:t xml:space="preserve"> pour résoudre le problème </w:t>
      </w:r>
    </w:p>
    <w:p w14:paraId="687A9E4A" w14:textId="77777777" w:rsidR="00514E0C" w:rsidRPr="00514E0C" w:rsidRDefault="00514E0C" w:rsidP="00514E0C">
      <w:pPr>
        <w:rPr>
          <w:i/>
          <w:iCs/>
        </w:rPr>
      </w:pPr>
      <w:r>
        <w:t xml:space="preserve">J’ai essayé plusieurs solutions pour essayer de résoudre ce problème bloquant. J’ai tout d’abord essayé de rajouter du délai après chaque commande SCPI envoyée au multimètre et à la charge. Ceci n’a pas fonctionné, j’avais encore le même problème. Puis j’ai essayé d’envoyer une commande SCPI qui est : « </w:t>
      </w:r>
      <w:r w:rsidRPr="00514E0C">
        <w:rPr>
          <w:i/>
          <w:iCs/>
        </w:rPr>
        <w:t>OPC ? ». Cette commande permet de demander à l’appareil de mesure s’il a bien effectué la commande envoyée précédemment, puis renvoie un 1 ; s’il ne renvoie pas de 1, alors le programme ne continue pas. Ceci n’a toujours pas fonctionné.</w:t>
      </w:r>
    </w:p>
    <w:p w14:paraId="1FDAA935" w14:textId="37EF0AB5" w:rsidR="002E2D7C" w:rsidRPr="00514E0C" w:rsidRDefault="00D0509F" w:rsidP="00514E0C">
      <w:pPr>
        <w:rPr>
          <w:rFonts w:ascii="Aptos Display" w:eastAsia="Times New Roman" w:hAnsi="Aptos Display"/>
          <w:b/>
          <w:bCs/>
          <w:sz w:val="40"/>
          <w:szCs w:val="40"/>
        </w:rPr>
      </w:pPr>
      <w:r w:rsidRPr="00514E0C">
        <w:rPr>
          <w:rFonts w:ascii="Aptos Display" w:eastAsia="Times New Roman" w:hAnsi="Aptos Display"/>
          <w:b/>
          <w:bCs/>
          <w:sz w:val="40"/>
          <w:szCs w:val="40"/>
        </w:rPr>
        <w:t>Solution au problème</w:t>
      </w:r>
    </w:p>
    <w:p w14:paraId="0F9D453C" w14:textId="77777777" w:rsidR="00514E0C" w:rsidRPr="00514E0C" w:rsidRDefault="00514E0C" w:rsidP="00514E0C">
      <w:pPr>
        <w:pStyle w:val="NormalWeb"/>
        <w:rPr>
          <w:rFonts w:ascii="Aptos" w:eastAsia="Aptos" w:hAnsi="Aptos"/>
          <w:kern w:val="3"/>
          <w:lang w:eastAsia="en-US"/>
        </w:rPr>
      </w:pPr>
      <w:r w:rsidRPr="00514E0C">
        <w:rPr>
          <w:rFonts w:ascii="Aptos" w:eastAsia="Aptos" w:hAnsi="Aptos"/>
          <w:kern w:val="3"/>
          <w:lang w:eastAsia="en-US"/>
        </w:rPr>
        <w:t xml:space="preserve">J’ai constaté que le multimètre n’avait pas le temps d’activer le mode mesure en courant continu, puis de mesurer et de renvoyer la valeur en même temps. Alors, j’ai rajouté une ligne de commande pour activer le mode mesure en courant continu, puis attendre une seconde afin de mesurer, et renvoyer la valeur dans la variable </w:t>
      </w:r>
      <w:proofErr w:type="spellStart"/>
      <w:r w:rsidRPr="00514E0C">
        <w:rPr>
          <w:rFonts w:ascii="Aptos" w:eastAsia="Aptos" w:hAnsi="Aptos"/>
          <w:kern w:val="3"/>
          <w:lang w:eastAsia="en-US"/>
        </w:rPr>
        <w:t>Isc</w:t>
      </w:r>
      <w:proofErr w:type="spellEnd"/>
      <w:r w:rsidRPr="00514E0C">
        <w:rPr>
          <w:rFonts w:ascii="Aptos" w:eastAsia="Aptos" w:hAnsi="Aptos"/>
          <w:kern w:val="3"/>
          <w:lang w:eastAsia="en-US"/>
        </w:rPr>
        <w:t>.</w:t>
      </w:r>
    </w:p>
    <w:p w14:paraId="27A23691" w14:textId="0641AEA6" w:rsidR="008F7D94" w:rsidRDefault="00514E0C" w:rsidP="00514E0C">
      <w:pPr>
        <w:rPr>
          <w:noProof/>
        </w:rPr>
      </w:pPr>
      <w:r>
        <w:rPr>
          <w:noProof/>
        </w:rPr>
        <w:lastRenderedPageBreak/>
        <mc:AlternateContent>
          <mc:Choice Requires="wps">
            <w:drawing>
              <wp:anchor distT="0" distB="0" distL="114300" distR="114300" simplePos="0" relativeHeight="251684864" behindDoc="0" locked="0" layoutInCell="1" allowOverlap="1" wp14:anchorId="4DA817D3" wp14:editId="0EAA18EB">
                <wp:simplePos x="0" y="0"/>
                <wp:positionH relativeFrom="column">
                  <wp:posOffset>76151</wp:posOffset>
                </wp:positionH>
                <wp:positionV relativeFrom="paragraph">
                  <wp:posOffset>1412582</wp:posOffset>
                </wp:positionV>
                <wp:extent cx="5134708" cy="254879"/>
                <wp:effectExtent l="0" t="0" r="27940" b="12065"/>
                <wp:wrapNone/>
                <wp:docPr id="16" name="Rectangle 16"/>
                <wp:cNvGraphicFramePr/>
                <a:graphic xmlns:a="http://schemas.openxmlformats.org/drawingml/2006/main">
                  <a:graphicData uri="http://schemas.microsoft.com/office/word/2010/wordprocessingShape">
                    <wps:wsp>
                      <wps:cNvSpPr/>
                      <wps:spPr>
                        <a:xfrm>
                          <a:off x="0" y="0"/>
                          <a:ext cx="5134708"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CE7151" id="Rectangle 16" o:spid="_x0000_s1026" style="position:absolute;margin-left:6pt;margin-top:111.25pt;width:404.3pt;height:20.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" filled="f" strokecolor="#0a2f40 [1604]" strokeweight="1.5pt"/>
            </w:pict>
          </mc:Fallback>
        </mc:AlternateContent>
      </w:r>
      <w:r>
        <w:rPr>
          <w:noProof/>
        </w:rPr>
        <mc:AlternateContent>
          <mc:Choice Requires="wps">
            <w:drawing>
              <wp:anchor distT="0" distB="0" distL="114300" distR="114300" simplePos="0" relativeHeight="251661312" behindDoc="0" locked="0" layoutInCell="1" allowOverlap="1" wp14:anchorId="0637DCCA" wp14:editId="7278FFEA">
                <wp:simplePos x="0" y="0"/>
                <wp:positionH relativeFrom="margin">
                  <wp:align>left</wp:align>
                </wp:positionH>
                <wp:positionV relativeFrom="paragraph">
                  <wp:posOffset>2807775</wp:posOffset>
                </wp:positionV>
                <wp:extent cx="5760720" cy="635"/>
                <wp:effectExtent l="0" t="0" r="0" b="0"/>
                <wp:wrapSquare wrapText="bothSides"/>
                <wp:docPr id="3" name="Zone de texte 3"/>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D1DBB53" w14:textId="4BDBAC05" w:rsidR="00D0509F" w:rsidRPr="00D7175A" w:rsidRDefault="00D0509F" w:rsidP="00D0509F">
                            <w:pPr>
                              <w:pStyle w:val="Lgende"/>
                              <w:rPr>
                                <w:sz w:val="24"/>
                                <w:szCs w:val="24"/>
                              </w:rPr>
                            </w:pPr>
                            <w:r>
                              <w:t xml:space="preserve">Figure </w:t>
                            </w:r>
                            <w:fldSimple w:instr=" SEQ Figure \* ARABIC ">
                              <w:r w:rsidR="00514E0C">
                                <w:rPr>
                                  <w:noProof/>
                                </w:rPr>
                                <w:t>3</w:t>
                              </w:r>
                            </w:fldSimple>
                            <w:r>
                              <w:t xml:space="preserve"> Code avec la présence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37DCCA" id="Zone de texte 3" o:spid="_x0000_s1028" type="#_x0000_t202" style="position:absolute;margin-left:0;margin-top:221.1pt;width:453.6pt;height:.05pt;z-index:2516613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" stroked="f">
                <v:textbox style="mso-fit-shape-to-text:t" inset="0,0,0,0">
                  <w:txbxContent>
                    <w:p w14:paraId="2D1DBB53" w14:textId="4BDBAC05" w:rsidR="00D0509F" w:rsidRPr="00D7175A" w:rsidRDefault="00D0509F" w:rsidP="00D0509F">
                      <w:pPr>
                        <w:pStyle w:val="Lgende"/>
                        <w:rPr>
                          <w:sz w:val="24"/>
                          <w:szCs w:val="24"/>
                        </w:rPr>
                      </w:pPr>
                      <w:r>
                        <w:t xml:space="preserve">Figure </w:t>
                      </w:r>
                      <w:fldSimple w:instr=" SEQ Figure \* ARABIC ">
                        <w:r w:rsidR="00514E0C">
                          <w:rPr>
                            <w:noProof/>
                          </w:rPr>
                          <w:t>3</w:t>
                        </w:r>
                      </w:fldSimple>
                      <w:r>
                        <w:t xml:space="preserve"> Code avec la présence de l’anomalie</w:t>
                      </w:r>
                    </w:p>
                  </w:txbxContent>
                </v:textbox>
                <w10:wrap type="square" anchorx="margin"/>
              </v:shape>
            </w:pict>
          </mc:Fallback>
        </mc:AlternateContent>
      </w:r>
      <w:r w:rsidRPr="008F7D94">
        <w:rPr>
          <w:noProof/>
        </w:rPr>
        <w:drawing>
          <wp:anchor distT="0" distB="0" distL="114300" distR="114300" simplePos="0" relativeHeight="251673600" behindDoc="0" locked="0" layoutInCell="1" allowOverlap="1" wp14:anchorId="54F7A9DF" wp14:editId="31BC1EB3">
            <wp:simplePos x="0" y="0"/>
            <wp:positionH relativeFrom="margin">
              <wp:align>left</wp:align>
            </wp:positionH>
            <wp:positionV relativeFrom="margin">
              <wp:posOffset>268165</wp:posOffset>
            </wp:positionV>
            <wp:extent cx="5760720" cy="246253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2462530"/>
                    </a:xfrm>
                    <a:prstGeom prst="rect">
                      <a:avLst/>
                    </a:prstGeom>
                  </pic:spPr>
                </pic:pic>
              </a:graphicData>
            </a:graphic>
          </wp:anchor>
        </w:drawing>
      </w:r>
      <w:r w:rsidR="00D0509F" w:rsidRPr="00D0509F">
        <w:rPr>
          <w:noProof/>
        </w:rPr>
        <w:t xml:space="preserve"> </w:t>
      </w:r>
    </w:p>
    <w:p w14:paraId="6E7D2B4E" w14:textId="475440AB" w:rsidR="00514E0C" w:rsidRDefault="00514E0C" w:rsidP="00514E0C">
      <w:pPr>
        <w:rPr>
          <w:noProof/>
        </w:rPr>
      </w:pPr>
      <w:r>
        <w:rPr>
          <w:noProof/>
        </w:rPr>
        <mc:AlternateContent>
          <mc:Choice Requires="wps">
            <w:drawing>
              <wp:anchor distT="0" distB="0" distL="114300" distR="114300" simplePos="0" relativeHeight="251674624" behindDoc="0" locked="0" layoutInCell="1" allowOverlap="1" wp14:anchorId="4A0E1B1E" wp14:editId="6154FF07">
                <wp:simplePos x="0" y="0"/>
                <wp:positionH relativeFrom="column">
                  <wp:posOffset>207254</wp:posOffset>
                </wp:positionH>
                <wp:positionV relativeFrom="paragraph">
                  <wp:posOffset>4345891</wp:posOffset>
                </wp:positionV>
                <wp:extent cx="4404946" cy="254879"/>
                <wp:effectExtent l="0" t="0" r="15240" b="12065"/>
                <wp:wrapNone/>
                <wp:docPr id="11" name="Rectangle 11"/>
                <wp:cNvGraphicFramePr/>
                <a:graphic xmlns:a="http://schemas.openxmlformats.org/drawingml/2006/main">
                  <a:graphicData uri="http://schemas.microsoft.com/office/word/2010/wordprocessingShape">
                    <wps:wsp>
                      <wps:cNvSpPr/>
                      <wps:spPr>
                        <a:xfrm>
                          <a:off x="0" y="0"/>
                          <a:ext cx="4404946" cy="254879"/>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60E3BE" id="Rectangle 11" o:spid="_x0000_s1026" style="position:absolute;margin-left:16.3pt;margin-top:342.2pt;width:346.85pt;height:20.0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" filled="f" strokecolor="#0a2f40 [1604]" strokeweight="1.5pt"/>
            </w:pict>
          </mc:Fallback>
        </mc:AlternateContent>
      </w:r>
      <w:r>
        <w:rPr>
          <w:noProof/>
        </w:rPr>
        <mc:AlternateContent>
          <mc:Choice Requires="wps">
            <w:drawing>
              <wp:anchor distT="0" distB="0" distL="114300" distR="114300" simplePos="0" relativeHeight="251663360" behindDoc="0" locked="0" layoutInCell="1" allowOverlap="1" wp14:anchorId="785C3123" wp14:editId="331C9694">
                <wp:simplePos x="0" y="0"/>
                <wp:positionH relativeFrom="margin">
                  <wp:align>right</wp:align>
                </wp:positionH>
                <wp:positionV relativeFrom="paragraph">
                  <wp:posOffset>5857191</wp:posOffset>
                </wp:positionV>
                <wp:extent cx="5760720" cy="635"/>
                <wp:effectExtent l="0" t="0" r="0" b="0"/>
                <wp:wrapSquare wrapText="bothSides"/>
                <wp:docPr id="4" name="Zone de texte 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0618B5E" w14:textId="12C1DF79" w:rsidR="00D0509F" w:rsidRPr="00D7175A" w:rsidRDefault="00D0509F" w:rsidP="00D0509F">
                            <w:pPr>
                              <w:pStyle w:val="Lgende"/>
                              <w:rPr>
                                <w:sz w:val="24"/>
                                <w:szCs w:val="24"/>
                              </w:rPr>
                            </w:pPr>
                            <w:r>
                              <w:t xml:space="preserve">Figure </w:t>
                            </w:r>
                            <w:r w:rsidR="00514E0C">
                              <w:t>4</w:t>
                            </w:r>
                            <w:r>
                              <w:t xml:space="preserve"> Code avec la correction de l’anomalie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C3123" id="Zone de texte 4" o:spid="_x0000_s1029" type="#_x0000_t202" style="position:absolute;margin-left:402.4pt;margin-top:461.2pt;width:453.6pt;height:.05pt;z-index:2516633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" stroked="f">
                <v:textbox style="mso-fit-shape-to-text:t" inset="0,0,0,0">
                  <w:txbxContent>
                    <w:p w14:paraId="50618B5E" w14:textId="12C1DF79" w:rsidR="00D0509F" w:rsidRPr="00D7175A" w:rsidRDefault="00D0509F" w:rsidP="00D0509F">
                      <w:pPr>
                        <w:pStyle w:val="Lgende"/>
                        <w:rPr>
                          <w:sz w:val="24"/>
                          <w:szCs w:val="24"/>
                        </w:rPr>
                      </w:pPr>
                      <w:r>
                        <w:t xml:space="preserve">Figure </w:t>
                      </w:r>
                      <w:r w:rsidR="00514E0C">
                        <w:t>4</w:t>
                      </w:r>
                      <w:r>
                        <w:t xml:space="preserve"> Code avec la correction de l’anomalie</w:t>
                      </w:r>
                    </w:p>
                  </w:txbxContent>
                </v:textbox>
                <w10:wrap type="square" anchorx="margin"/>
              </v:shape>
            </w:pict>
          </mc:Fallback>
        </mc:AlternateContent>
      </w:r>
    </w:p>
    <w:p w14:paraId="3A739CE7" w14:textId="3B27401D" w:rsidR="00D0509F" w:rsidRPr="00D0509F" w:rsidRDefault="00514E0C" w:rsidP="00D0509F">
      <w:r w:rsidRPr="00D0509F">
        <w:rPr>
          <w:noProof/>
        </w:rPr>
        <w:drawing>
          <wp:anchor distT="0" distB="0" distL="114300" distR="114300" simplePos="0" relativeHeight="251658240" behindDoc="0" locked="0" layoutInCell="1" allowOverlap="1" wp14:anchorId="0FB05594" wp14:editId="42F4FBFE">
            <wp:simplePos x="0" y="0"/>
            <wp:positionH relativeFrom="margin">
              <wp:align>left</wp:align>
            </wp:positionH>
            <wp:positionV relativeFrom="margin">
              <wp:posOffset>3503735</wp:posOffset>
            </wp:positionV>
            <wp:extent cx="5760720" cy="275082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750820"/>
                    </a:xfrm>
                    <a:prstGeom prst="rect">
                      <a:avLst/>
                    </a:prstGeom>
                  </pic:spPr>
                </pic:pic>
              </a:graphicData>
            </a:graphic>
          </wp:anchor>
        </w:drawing>
      </w:r>
    </w:p>
    <w:sectPr w:rsidR="00D0509F" w:rsidRPr="00D0509F" w:rsidSect="0061143B">
      <w:headerReference w:type="default" r:id="rId11"/>
      <w:footerReference w:type="default" r:id="rId12"/>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15EE81" w14:textId="77777777" w:rsidR="00D608C1" w:rsidRDefault="00D608C1">
      <w:pPr>
        <w:spacing w:after="0" w:line="240" w:lineRule="auto"/>
      </w:pPr>
      <w:r>
        <w:separator/>
      </w:r>
    </w:p>
  </w:endnote>
  <w:endnote w:type="continuationSeparator" w:id="0">
    <w:p w14:paraId="050FE2BE" w14:textId="77777777" w:rsidR="00D608C1" w:rsidRDefault="00D60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EF6F6E">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3BDB5" w14:textId="77777777" w:rsidR="00D608C1" w:rsidRDefault="00D608C1">
      <w:pPr>
        <w:spacing w:after="0" w:line="240" w:lineRule="auto"/>
      </w:pPr>
      <w:r>
        <w:rPr>
          <w:color w:val="000000"/>
        </w:rPr>
        <w:separator/>
      </w:r>
    </w:p>
  </w:footnote>
  <w:footnote w:type="continuationSeparator" w:id="0">
    <w:p w14:paraId="43B23BD5" w14:textId="77777777" w:rsidR="00D608C1" w:rsidRDefault="00D608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7165EE16" w:rsidR="00973187" w:rsidRDefault="0061143B" w:rsidP="00973187">
    <w:pPr>
      <w:pStyle w:val="En-tte"/>
      <w:tabs>
        <w:tab w:val="clear" w:pos="4536"/>
        <w:tab w:val="clear" w:pos="9072"/>
        <w:tab w:val="right" w:pos="10205"/>
      </w:tabs>
      <w:jc w:val="center"/>
    </w:pPr>
    <w:r>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30"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Pr>
        <w:noProof/>
      </w:rPr>
      <w:drawing>
        <wp:anchor distT="0" distB="0" distL="114300" distR="114300" simplePos="0" relativeHeight="251659264" behindDoc="1" locked="0" layoutInCell="1" allowOverlap="1" wp14:anchorId="79A3DA85" wp14:editId="40AB5612">
          <wp:simplePos x="0" y="0"/>
          <wp:positionH relativeFrom="margin">
            <wp:posOffset>-612775</wp:posOffset>
          </wp:positionH>
          <wp:positionV relativeFrom="topMargin">
            <wp:posOffset>181057</wp:posOffset>
          </wp:positionV>
          <wp:extent cx="1570990" cy="711835"/>
          <wp:effectExtent l="0" t="0" r="0" b="0"/>
          <wp:wrapNone/>
          <wp:docPr id="214429487"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70990" cy="711835"/>
                  </a:xfrm>
                  <a:prstGeom prst="rect">
                    <a:avLst/>
                  </a:prstGeom>
                  <a:noFill/>
                  <a:ln>
                    <a:noFill/>
                    <a:prstDash/>
                  </a:ln>
                </pic:spPr>
              </pic:pic>
            </a:graphicData>
          </a:graphic>
        </wp:anchor>
      </w:drawing>
    </w:r>
    <w:r w:rsidR="00973187">
      <w:rPr>
        <w:noProof/>
      </w:rPr>
      <w:drawing>
        <wp:anchor distT="0" distB="0" distL="114300" distR="114300" simplePos="0" relativeHeight="251660288" behindDoc="1" locked="0" layoutInCell="1" allowOverlap="1" wp14:anchorId="75DE8445" wp14:editId="438C4DC5">
          <wp:simplePos x="0" y="0"/>
          <wp:positionH relativeFrom="margin">
            <wp:posOffset>4920615</wp:posOffset>
          </wp:positionH>
          <wp:positionV relativeFrom="page">
            <wp:posOffset>91993</wp:posOffset>
          </wp:positionV>
          <wp:extent cx="1521561" cy="794320"/>
          <wp:effectExtent l="0" t="0" r="2540" b="6350"/>
          <wp:wrapNone/>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21561" cy="794320"/>
                  </a:xfrm>
                  <a:prstGeom prst="rect">
                    <a:avLst/>
                  </a:prstGeom>
                  <a:noFill/>
                  <a:ln>
                    <a:noFill/>
                    <a:prstDash/>
                  </a:ln>
                </pic:spPr>
              </pic:pic>
            </a:graphicData>
          </a:graphic>
        </wp:anchor>
      </w:drawing>
    </w:r>
  </w:p>
  <w:p w14:paraId="14FB7480" w14:textId="54475BF6"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2704BD"/>
    <w:multiLevelType w:val="hybridMultilevel"/>
    <w:tmpl w:val="D012E06C"/>
    <w:lvl w:ilvl="0" w:tplc="040C0001">
      <w:start w:val="1"/>
      <w:numFmt w:val="bullet"/>
      <w:lvlText w:val=""/>
      <w:lvlJc w:val="left"/>
      <w:pPr>
        <w:ind w:left="756" w:hanging="360"/>
      </w:pPr>
      <w:rPr>
        <w:rFonts w:ascii="Symbol" w:hAnsi="Symbol" w:hint="default"/>
      </w:rPr>
    </w:lvl>
    <w:lvl w:ilvl="1" w:tplc="040C0003" w:tentative="1">
      <w:start w:val="1"/>
      <w:numFmt w:val="bullet"/>
      <w:lvlText w:val="o"/>
      <w:lvlJc w:val="left"/>
      <w:pPr>
        <w:ind w:left="1476" w:hanging="360"/>
      </w:pPr>
      <w:rPr>
        <w:rFonts w:ascii="Courier New" w:hAnsi="Courier New" w:cs="Courier New" w:hint="default"/>
      </w:rPr>
    </w:lvl>
    <w:lvl w:ilvl="2" w:tplc="040C0005" w:tentative="1">
      <w:start w:val="1"/>
      <w:numFmt w:val="bullet"/>
      <w:lvlText w:val=""/>
      <w:lvlJc w:val="left"/>
      <w:pPr>
        <w:ind w:left="2196" w:hanging="360"/>
      </w:pPr>
      <w:rPr>
        <w:rFonts w:ascii="Wingdings" w:hAnsi="Wingdings" w:hint="default"/>
      </w:rPr>
    </w:lvl>
    <w:lvl w:ilvl="3" w:tplc="040C0001" w:tentative="1">
      <w:start w:val="1"/>
      <w:numFmt w:val="bullet"/>
      <w:lvlText w:val=""/>
      <w:lvlJc w:val="left"/>
      <w:pPr>
        <w:ind w:left="2916" w:hanging="360"/>
      </w:pPr>
      <w:rPr>
        <w:rFonts w:ascii="Symbol" w:hAnsi="Symbol" w:hint="default"/>
      </w:rPr>
    </w:lvl>
    <w:lvl w:ilvl="4" w:tplc="040C0003" w:tentative="1">
      <w:start w:val="1"/>
      <w:numFmt w:val="bullet"/>
      <w:lvlText w:val="o"/>
      <w:lvlJc w:val="left"/>
      <w:pPr>
        <w:ind w:left="3636" w:hanging="360"/>
      </w:pPr>
      <w:rPr>
        <w:rFonts w:ascii="Courier New" w:hAnsi="Courier New" w:cs="Courier New" w:hint="default"/>
      </w:rPr>
    </w:lvl>
    <w:lvl w:ilvl="5" w:tplc="040C0005" w:tentative="1">
      <w:start w:val="1"/>
      <w:numFmt w:val="bullet"/>
      <w:lvlText w:val=""/>
      <w:lvlJc w:val="left"/>
      <w:pPr>
        <w:ind w:left="4356" w:hanging="360"/>
      </w:pPr>
      <w:rPr>
        <w:rFonts w:ascii="Wingdings" w:hAnsi="Wingdings" w:hint="default"/>
      </w:rPr>
    </w:lvl>
    <w:lvl w:ilvl="6" w:tplc="040C0001" w:tentative="1">
      <w:start w:val="1"/>
      <w:numFmt w:val="bullet"/>
      <w:lvlText w:val=""/>
      <w:lvlJc w:val="left"/>
      <w:pPr>
        <w:ind w:left="5076" w:hanging="360"/>
      </w:pPr>
      <w:rPr>
        <w:rFonts w:ascii="Symbol" w:hAnsi="Symbol" w:hint="default"/>
      </w:rPr>
    </w:lvl>
    <w:lvl w:ilvl="7" w:tplc="040C0003" w:tentative="1">
      <w:start w:val="1"/>
      <w:numFmt w:val="bullet"/>
      <w:lvlText w:val="o"/>
      <w:lvlJc w:val="left"/>
      <w:pPr>
        <w:ind w:left="5796" w:hanging="360"/>
      </w:pPr>
      <w:rPr>
        <w:rFonts w:ascii="Courier New" w:hAnsi="Courier New" w:cs="Courier New" w:hint="default"/>
      </w:rPr>
    </w:lvl>
    <w:lvl w:ilvl="8" w:tplc="040C0005" w:tentative="1">
      <w:start w:val="1"/>
      <w:numFmt w:val="bullet"/>
      <w:lvlText w:val=""/>
      <w:lvlJc w:val="left"/>
      <w:pPr>
        <w:ind w:left="6516"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568E0"/>
    <w:rsid w:val="00071F41"/>
    <w:rsid w:val="00101C24"/>
    <w:rsid w:val="0011735C"/>
    <w:rsid w:val="00166F9C"/>
    <w:rsid w:val="001C1172"/>
    <w:rsid w:val="001C1E7D"/>
    <w:rsid w:val="001E3275"/>
    <w:rsid w:val="001E58EB"/>
    <w:rsid w:val="001F67AF"/>
    <w:rsid w:val="00212B40"/>
    <w:rsid w:val="002575D2"/>
    <w:rsid w:val="00286C97"/>
    <w:rsid w:val="002A731E"/>
    <w:rsid w:val="002E07C0"/>
    <w:rsid w:val="002E2D7C"/>
    <w:rsid w:val="0030792E"/>
    <w:rsid w:val="00364C80"/>
    <w:rsid w:val="003C0657"/>
    <w:rsid w:val="003D07E0"/>
    <w:rsid w:val="003D32C2"/>
    <w:rsid w:val="003D4AC2"/>
    <w:rsid w:val="00415A91"/>
    <w:rsid w:val="0043401C"/>
    <w:rsid w:val="00452667"/>
    <w:rsid w:val="00473473"/>
    <w:rsid w:val="004A2ADF"/>
    <w:rsid w:val="004F313F"/>
    <w:rsid w:val="004F4FD0"/>
    <w:rsid w:val="004F6399"/>
    <w:rsid w:val="00514E0C"/>
    <w:rsid w:val="00527214"/>
    <w:rsid w:val="0054603E"/>
    <w:rsid w:val="00547111"/>
    <w:rsid w:val="0061143B"/>
    <w:rsid w:val="00631BBB"/>
    <w:rsid w:val="006616D5"/>
    <w:rsid w:val="00676752"/>
    <w:rsid w:val="006D74F7"/>
    <w:rsid w:val="006E1F54"/>
    <w:rsid w:val="00752CAB"/>
    <w:rsid w:val="0076343E"/>
    <w:rsid w:val="00791C27"/>
    <w:rsid w:val="008A27EE"/>
    <w:rsid w:val="008F7D94"/>
    <w:rsid w:val="00920C69"/>
    <w:rsid w:val="00955FE2"/>
    <w:rsid w:val="00973187"/>
    <w:rsid w:val="009B6CA6"/>
    <w:rsid w:val="009F506F"/>
    <w:rsid w:val="00A02C06"/>
    <w:rsid w:val="00A4317E"/>
    <w:rsid w:val="00A623F7"/>
    <w:rsid w:val="00A71586"/>
    <w:rsid w:val="00A8264A"/>
    <w:rsid w:val="00AE0BD9"/>
    <w:rsid w:val="00AF7945"/>
    <w:rsid w:val="00B13525"/>
    <w:rsid w:val="00B50CB5"/>
    <w:rsid w:val="00B521FA"/>
    <w:rsid w:val="00B662A5"/>
    <w:rsid w:val="00B70447"/>
    <w:rsid w:val="00B710D2"/>
    <w:rsid w:val="00B73028"/>
    <w:rsid w:val="00BF74A1"/>
    <w:rsid w:val="00C25855"/>
    <w:rsid w:val="00C34EA5"/>
    <w:rsid w:val="00C51C6D"/>
    <w:rsid w:val="00C530F8"/>
    <w:rsid w:val="00CF5E73"/>
    <w:rsid w:val="00D0509F"/>
    <w:rsid w:val="00D528C2"/>
    <w:rsid w:val="00D608C1"/>
    <w:rsid w:val="00D66833"/>
    <w:rsid w:val="00DD1C25"/>
    <w:rsid w:val="00DF191A"/>
    <w:rsid w:val="00DF4A67"/>
    <w:rsid w:val="00E01A89"/>
    <w:rsid w:val="00E42B50"/>
    <w:rsid w:val="00EA6D4A"/>
    <w:rsid w:val="00EC66BD"/>
    <w:rsid w:val="00EF6F6E"/>
    <w:rsid w:val="00F366E1"/>
    <w:rsid w:val="00F41191"/>
    <w:rsid w:val="00F73E9A"/>
    <w:rsid w:val="00F83EBB"/>
    <w:rsid w:val="00FB0CB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rPr>
      <w:rFonts w:ascii="Aptos Display" w:eastAsia="Times New Roman" w:hAnsi="Aptos Display" w:cs="Times New Roman"/>
      <w:color w:val="0F4761"/>
      <w:sz w:val="40"/>
      <w:szCs w:val="40"/>
    </w:rPr>
  </w:style>
  <w:style w:type="character" w:customStyle="1" w:styleId="Titre2Car">
    <w:name w:val="Titre 2 Car"/>
    <w:basedOn w:val="Policepardfaut"/>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character" w:styleId="Accentuation">
    <w:name w:val="Emphasis"/>
    <w:basedOn w:val="Policepardfaut"/>
    <w:uiPriority w:val="20"/>
    <w:qFormat/>
    <w:rsid w:val="00514E0C"/>
    <w:rPr>
      <w:i/>
      <w:iCs/>
    </w:rPr>
  </w:style>
  <w:style w:type="paragraph" w:styleId="NormalWeb">
    <w:name w:val="Normal (Web)"/>
    <w:basedOn w:val="Normal"/>
    <w:uiPriority w:val="99"/>
    <w:semiHidden/>
    <w:unhideWhenUsed/>
    <w:rsid w:val="00514E0C"/>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ev">
    <w:name w:val="Strong"/>
    <w:basedOn w:val="Policepardfaut"/>
    <w:uiPriority w:val="22"/>
    <w:qFormat/>
    <w:rsid w:val="00514E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636631">
      <w:bodyDiv w:val="1"/>
      <w:marLeft w:val="0"/>
      <w:marRight w:val="0"/>
      <w:marTop w:val="0"/>
      <w:marBottom w:val="0"/>
      <w:divBdr>
        <w:top w:val="none" w:sz="0" w:space="0" w:color="auto"/>
        <w:left w:val="none" w:sz="0" w:space="0" w:color="auto"/>
        <w:bottom w:val="none" w:sz="0" w:space="0" w:color="auto"/>
        <w:right w:val="none" w:sz="0" w:space="0" w:color="auto"/>
      </w:divBdr>
      <w:divsChild>
        <w:div w:id="1746417001">
          <w:marLeft w:val="0"/>
          <w:marRight w:val="0"/>
          <w:marTop w:val="0"/>
          <w:marBottom w:val="0"/>
          <w:divBdr>
            <w:top w:val="none" w:sz="0" w:space="0" w:color="auto"/>
            <w:left w:val="none" w:sz="0" w:space="0" w:color="auto"/>
            <w:bottom w:val="none" w:sz="0" w:space="0" w:color="auto"/>
            <w:right w:val="none" w:sz="0" w:space="0" w:color="auto"/>
          </w:divBdr>
          <w:divsChild>
            <w:div w:id="185363246">
              <w:marLeft w:val="0"/>
              <w:marRight w:val="0"/>
              <w:marTop w:val="0"/>
              <w:marBottom w:val="0"/>
              <w:divBdr>
                <w:top w:val="none" w:sz="0" w:space="0" w:color="auto"/>
                <w:left w:val="none" w:sz="0" w:space="0" w:color="auto"/>
                <w:bottom w:val="none" w:sz="0" w:space="0" w:color="auto"/>
                <w:right w:val="none" w:sz="0" w:space="0" w:color="auto"/>
              </w:divBdr>
              <w:divsChild>
                <w:div w:id="927428339">
                  <w:marLeft w:val="0"/>
                  <w:marRight w:val="0"/>
                  <w:marTop w:val="0"/>
                  <w:marBottom w:val="0"/>
                  <w:divBdr>
                    <w:top w:val="none" w:sz="0" w:space="0" w:color="auto"/>
                    <w:left w:val="none" w:sz="0" w:space="0" w:color="auto"/>
                    <w:bottom w:val="none" w:sz="0" w:space="0" w:color="auto"/>
                    <w:right w:val="none" w:sz="0" w:space="0" w:color="auto"/>
                  </w:divBdr>
                  <w:divsChild>
                    <w:div w:id="713771712">
                      <w:marLeft w:val="0"/>
                      <w:marRight w:val="0"/>
                      <w:marTop w:val="0"/>
                      <w:marBottom w:val="0"/>
                      <w:divBdr>
                        <w:top w:val="none" w:sz="0" w:space="0" w:color="auto"/>
                        <w:left w:val="none" w:sz="0" w:space="0" w:color="auto"/>
                        <w:bottom w:val="none" w:sz="0" w:space="0" w:color="auto"/>
                        <w:right w:val="none" w:sz="0" w:space="0" w:color="auto"/>
                      </w:divBdr>
                      <w:divsChild>
                        <w:div w:id="1462845792">
                          <w:marLeft w:val="0"/>
                          <w:marRight w:val="0"/>
                          <w:marTop w:val="0"/>
                          <w:marBottom w:val="0"/>
                          <w:divBdr>
                            <w:top w:val="none" w:sz="0" w:space="0" w:color="auto"/>
                            <w:left w:val="none" w:sz="0" w:space="0" w:color="auto"/>
                            <w:bottom w:val="none" w:sz="0" w:space="0" w:color="auto"/>
                            <w:right w:val="none" w:sz="0" w:space="0" w:color="auto"/>
                          </w:divBdr>
                          <w:divsChild>
                            <w:div w:id="2131242823">
                              <w:marLeft w:val="0"/>
                              <w:marRight w:val="0"/>
                              <w:marTop w:val="0"/>
                              <w:marBottom w:val="0"/>
                              <w:divBdr>
                                <w:top w:val="none" w:sz="0" w:space="0" w:color="auto"/>
                                <w:left w:val="none" w:sz="0" w:space="0" w:color="auto"/>
                                <w:bottom w:val="none" w:sz="0" w:space="0" w:color="auto"/>
                                <w:right w:val="none" w:sz="0" w:space="0" w:color="auto"/>
                              </w:divBdr>
                              <w:divsChild>
                                <w:div w:id="1131290292">
                                  <w:marLeft w:val="0"/>
                                  <w:marRight w:val="0"/>
                                  <w:marTop w:val="0"/>
                                  <w:marBottom w:val="0"/>
                                  <w:divBdr>
                                    <w:top w:val="none" w:sz="0" w:space="0" w:color="auto"/>
                                    <w:left w:val="none" w:sz="0" w:space="0" w:color="auto"/>
                                    <w:bottom w:val="none" w:sz="0" w:space="0" w:color="auto"/>
                                    <w:right w:val="none" w:sz="0" w:space="0" w:color="auto"/>
                                  </w:divBdr>
                                  <w:divsChild>
                                    <w:div w:id="847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18270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3</Pages>
  <Words>504</Words>
  <Characters>2776</Characters>
  <Application>Microsoft Office Word</Application>
  <DocSecurity>0</DocSecurity>
  <Lines>23</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45</cp:revision>
  <cp:lastPrinted>2026-03-29T14:08:00Z</cp:lastPrinted>
  <dcterms:created xsi:type="dcterms:W3CDTF">2026-03-12T10:33:00Z</dcterms:created>
  <dcterms:modified xsi:type="dcterms:W3CDTF">2026-05-21T08:33:00Z</dcterms:modified>
</cp:coreProperties>
</file>