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52" w:rsidRPr="00235352" w:rsidRDefault="00235352" w:rsidP="00235352">
      <w:pPr>
        <w:widowControl/>
        <w:spacing w:after="180"/>
        <w:rPr>
          <w:rFonts w:ascii="Arial" w:eastAsia="新細明體" w:hAnsi="Arial" w:cs="Arial"/>
          <w:color w:val="555555"/>
          <w:kern w:val="0"/>
          <w:sz w:val="36"/>
          <w:szCs w:val="36"/>
        </w:rPr>
      </w:pPr>
      <w:r w:rsidRPr="00235352">
        <w:rPr>
          <w:rFonts w:ascii="Arial" w:eastAsia="新細明體" w:hAnsi="Arial" w:cs="Arial"/>
          <w:color w:val="555555"/>
          <w:kern w:val="0"/>
          <w:sz w:val="36"/>
          <w:szCs w:val="36"/>
        </w:rPr>
        <w:t xml:space="preserve">RF 433MHz transfer for </w:t>
      </w:r>
      <w:proofErr w:type="spellStart"/>
      <w:r w:rsidRPr="00235352">
        <w:rPr>
          <w:rFonts w:ascii="Arial" w:eastAsia="新細明體" w:hAnsi="Arial" w:cs="Arial"/>
          <w:color w:val="555555"/>
          <w:kern w:val="0"/>
          <w:sz w:val="36"/>
          <w:szCs w:val="36"/>
        </w:rPr>
        <w:t>Temperture</w:t>
      </w:r>
      <w:proofErr w:type="spellEnd"/>
    </w:p>
    <w:p w:rsidR="00235352" w:rsidRP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RF 433MHz transfer for </w:t>
      </w:r>
      <w:proofErr w:type="spellStart"/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>Temperture</w:t>
      </w:r>
      <w:proofErr w:type="spellEnd"/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 application, there are some sensors type for read</w:t>
      </w:r>
    </w:p>
    <w:p w:rsidR="00235352" w:rsidRP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>1. DS18B20</w:t>
      </w:r>
    </w:p>
    <w:p w:rsidR="00235352" w:rsidRP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2. NTC 103AT </w:t>
      </w:r>
    </w:p>
    <w:p w:rsidR="00A34A45" w:rsidRP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3. DHT22 </w:t>
      </w:r>
    </w:p>
    <w:p w:rsid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>RF433MHz</w:t>
      </w: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>傳輸</w:t>
      </w:r>
      <w:r w:rsidRPr="00235352">
        <w:rPr>
          <w:rFonts w:ascii="&amp;quot" w:eastAsia="新細明體" w:hAnsi="&amp;quot" w:cs="新細明體" w:hint="eastAsia"/>
          <w:color w:val="555555"/>
          <w:kern w:val="0"/>
          <w:szCs w:val="24"/>
        </w:rPr>
        <w:t>sensor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程序主要邏輯方塊是</w:t>
      </w:r>
      <w:r w:rsidR="009F62E1">
        <w:rPr>
          <w:rFonts w:ascii="&amp;quot" w:eastAsia="新細明體" w:hAnsi="&amp;quot" w:cs="新細明體" w:hint="eastAsia"/>
          <w:color w:val="555555"/>
          <w:kern w:val="0"/>
          <w:szCs w:val="24"/>
        </w:rPr>
        <w:t>A/B</w:t>
      </w:r>
      <w:r w:rsidR="009F62E1">
        <w:rPr>
          <w:rFonts w:ascii="&amp;quot" w:eastAsia="新細明體" w:hAnsi="&amp;quot" w:cs="新細明體" w:hint="eastAsia"/>
          <w:color w:val="555555"/>
          <w:kern w:val="0"/>
          <w:szCs w:val="24"/>
        </w:rPr>
        <w:t>方式取其一</w:t>
      </w:r>
    </w:p>
    <w:p w:rsidR="00235352" w:rsidRDefault="00235352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proofErr w:type="gramStart"/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Ａ</w:t>
      </w:r>
      <w:proofErr w:type="gramEnd"/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. </w:t>
      </w:r>
      <w:r w:rsidR="00C95776">
        <w:rPr>
          <w:rFonts w:ascii="&amp;quot" w:eastAsia="新細明體" w:hAnsi="&amp;quot" w:cs="新細明體" w:hint="eastAsia"/>
          <w:color w:val="555555"/>
          <w:kern w:val="0"/>
          <w:szCs w:val="24"/>
        </w:rPr>
        <w:t>有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定義</w:t>
      </w:r>
      <w:r w:rsidR="009F62E1">
        <w:rPr>
          <w:rFonts w:ascii="&amp;quot" w:eastAsia="新細明體" w:hAnsi="&amp;quot" w:cs="新細明體" w:hint="eastAsia"/>
          <w:color w:val="555555"/>
          <w:kern w:val="0"/>
          <w:szCs w:val="24"/>
        </w:rPr>
        <w:t>者</w:t>
      </w:r>
      <w:r w:rsidRPr="00235352">
        <w:rPr>
          <w:rFonts w:ascii="&amp;quot" w:eastAsia="新細明體" w:hAnsi="&amp;quot" w:cs="新細明體"/>
          <w:color w:val="555555"/>
          <w:kern w:val="0"/>
          <w:szCs w:val="24"/>
        </w:rPr>
        <w:t>SENSOR_TYPE_DS18b20</w:t>
      </w:r>
    </w:p>
    <w:p w:rsidR="009F62E1" w:rsidRDefault="009F62E1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 xml:space="preserve">1. 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讀取數位式傳感器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DS18B20 (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單線式資料傳輸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)</w:t>
      </w:r>
      <w:r w:rsidR="00AD4A97"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 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溫度資訊</w:t>
      </w:r>
    </w:p>
    <w:p w:rsidR="009F62E1" w:rsidRDefault="009F62E1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 xml:space="preserve">2. 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所得資訊</w:t>
      </w:r>
      <w:r w:rsidR="00395730">
        <w:rPr>
          <w:rFonts w:ascii="&amp;quot" w:eastAsia="新細明體" w:hAnsi="&amp;quot" w:cs="新細明體" w:hint="eastAsia"/>
          <w:color w:val="555555"/>
          <w:kern w:val="0"/>
          <w:szCs w:val="24"/>
        </w:rPr>
        <w:t>透過</w:t>
      </w:r>
      <w:r w:rsidR="00395730">
        <w:rPr>
          <w:rFonts w:ascii="&amp;quot" w:eastAsia="新細明體" w:hAnsi="&amp;quot" w:cs="新細明體" w:hint="eastAsia"/>
          <w:color w:val="555555"/>
          <w:kern w:val="0"/>
          <w:szCs w:val="24"/>
        </w:rPr>
        <w:t>RF433MHz</w:t>
      </w:r>
      <w:r w:rsidR="00395730">
        <w:rPr>
          <w:rFonts w:ascii="&amp;quot" w:eastAsia="新細明體" w:hAnsi="&amp;quot" w:cs="新細明體" w:hint="eastAsia"/>
          <w:color w:val="555555"/>
          <w:kern w:val="0"/>
          <w:szCs w:val="24"/>
        </w:rPr>
        <w:t>傳輸資料給</w:t>
      </w:r>
      <w:r w:rsidR="00395730">
        <w:rPr>
          <w:rFonts w:ascii="&amp;quot" w:eastAsia="新細明體" w:hAnsi="&amp;quot" w:cs="新細明體" w:hint="eastAsia"/>
          <w:color w:val="555555"/>
          <w:kern w:val="0"/>
          <w:szCs w:val="24"/>
        </w:rPr>
        <w:t>HOST</w:t>
      </w:r>
    </w:p>
    <w:p w:rsidR="00AD4A97" w:rsidRDefault="00AD4A97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 xml:space="preserve">3. 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傳輸格式：</w:t>
      </w:r>
    </w:p>
    <w:p w:rsidR="00AD4A97" w:rsidRDefault="00AD4A97" w:rsidP="00AD4A97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#define SENSOR_ID2 0x33340000 //0xFFFE0000 address(15bits) + 0x00010000 sign bit(1bit)+0x0000FFFF data(16bits) </w:t>
      </w:r>
      <w:r w:rsidR="00D73DE0"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</w: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//DS18b20</w:t>
      </w: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溫度數據專用</w:t>
      </w:r>
    </w:p>
    <w:p w:rsidR="00D73DE0" w:rsidRPr="00AD4A97" w:rsidRDefault="00D73DE0" w:rsidP="00AD4A97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395730" w:rsidRDefault="00395730" w:rsidP="0039573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B. </w:t>
      </w:r>
      <w:r w:rsidR="00C95776">
        <w:rPr>
          <w:rFonts w:ascii="&amp;quot" w:eastAsia="新細明體" w:hAnsi="&amp;quot" w:cs="新細明體" w:hint="eastAsia"/>
          <w:color w:val="555555"/>
          <w:kern w:val="0"/>
          <w:szCs w:val="24"/>
        </w:rPr>
        <w:t>無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定義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DS18b20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者</w:t>
      </w:r>
    </w:p>
    <w:p w:rsidR="00395730" w:rsidRDefault="00395730" w:rsidP="0039573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 xml:space="preserve">1. 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讀取數位式傳感器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DHT22 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(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單線式資料傳輸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) 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溫度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/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濕度資訊</w:t>
      </w:r>
    </w:p>
    <w:p w:rsidR="00AD4A97" w:rsidRDefault="00AD4A97" w:rsidP="0039573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>2. DHT22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若無法正確讀取資訊則轉為讀取</w:t>
      </w:r>
      <w:proofErr w:type="gramStart"/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ＡＤ</w:t>
      </w:r>
      <w:proofErr w:type="gramEnd"/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上的類比資訊１０３</w:t>
      </w:r>
      <w:proofErr w:type="gramStart"/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ＡＴ</w:t>
      </w:r>
      <w:proofErr w:type="gramEnd"/>
    </w:p>
    <w:p w:rsidR="00395730" w:rsidRPr="009F62E1" w:rsidRDefault="00395730" w:rsidP="0039573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3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. </w:t>
      </w:r>
      <w:r w:rsid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所得資訊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透過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RF433MHz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傳輸資料給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HOST</w:t>
      </w:r>
    </w:p>
    <w:p w:rsidR="00395730" w:rsidRDefault="00AD4A97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  <w:t xml:space="preserve">4. 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>傳輸格式：</w:t>
      </w:r>
    </w:p>
    <w:p w:rsidR="00D73DE0" w:rsidRPr="00AD4A97" w:rsidRDefault="00D73DE0" w:rsidP="00D73DE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#define SENSOR_ID0 0x33300000 //0xFFFE0000 address(15bits) + 0x0000FFFF data(16bits) for Ain6,Ain7    //ADC</w:t>
      </w: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數據專用</w:t>
      </w:r>
    </w:p>
    <w:p w:rsidR="00D73DE0" w:rsidRPr="00AD4A97" w:rsidRDefault="00D73DE0" w:rsidP="00D73DE0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 xml:space="preserve">#define SENSOR_ID1 0x33320000 //0xFFFE0000 address(15bits) + 0x00010000 sign bit(1bit)+0x0000FFFF data(16bits) </w:t>
      </w: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</w: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//DHT22</w:t>
      </w:r>
      <w:r w:rsidRPr="00AD4A97">
        <w:rPr>
          <w:rFonts w:ascii="&amp;quot" w:eastAsia="新細明體" w:hAnsi="&amp;quot" w:cs="新細明體" w:hint="eastAsia"/>
          <w:color w:val="555555"/>
          <w:kern w:val="0"/>
          <w:szCs w:val="24"/>
        </w:rPr>
        <w:t>溫濕度數據專用</w:t>
      </w:r>
    </w:p>
    <w:p w:rsidR="00D73DE0" w:rsidRDefault="00D73DE0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4E3C3F" w:rsidRDefault="004E3C3F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4E3C3F" w:rsidRDefault="005274E8" w:rsidP="005274E8">
      <w:pPr>
        <w:widowControl/>
        <w:tabs>
          <w:tab w:val="left" w:pos="1930"/>
        </w:tabs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r>
        <w:rPr>
          <w:rFonts w:ascii="&amp;quot" w:eastAsia="新細明體" w:hAnsi="&amp;quot" w:cs="新細明體" w:hint="eastAsia"/>
          <w:color w:val="555555"/>
          <w:kern w:val="0"/>
          <w:szCs w:val="24"/>
        </w:rPr>
        <w:tab/>
      </w:r>
    </w:p>
    <w:p w:rsidR="005274E8" w:rsidRDefault="005274E8" w:rsidP="005274E8">
      <w:pPr>
        <w:widowControl/>
        <w:tabs>
          <w:tab w:val="left" w:pos="1930"/>
        </w:tabs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4E3C3F" w:rsidRDefault="004E3C3F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4E3C3F" w:rsidRPr="004E3C3F" w:rsidRDefault="004E3C3F" w:rsidP="004E3C3F">
      <w:pPr>
        <w:pStyle w:val="Web"/>
        <w:shd w:val="clear" w:color="auto" w:fill="FCFDFE"/>
        <w:spacing w:before="0" w:beforeAutospacing="0" w:after="0" w:afterAutospacing="0"/>
        <w:rPr>
          <w:rFonts w:ascii="Verdana" w:hAnsi="Verdana" w:hint="eastAsia"/>
          <w:b/>
          <w:color w:val="333333"/>
          <w:sz w:val="28"/>
          <w:szCs w:val="28"/>
        </w:rPr>
      </w:pPr>
      <w:r w:rsidRPr="004E3C3F">
        <w:rPr>
          <w:rFonts w:ascii="Verdana" w:hAnsi="Verdana" w:hint="eastAsia"/>
          <w:b/>
          <w:color w:val="333333"/>
          <w:sz w:val="28"/>
          <w:szCs w:val="28"/>
        </w:rPr>
        <w:t>Arduino ATMEGA328P Default Fuse description</w:t>
      </w:r>
    </w:p>
    <w:p w:rsidR="004E3C3F" w:rsidRDefault="004E3C3F" w:rsidP="004E3C3F">
      <w:pPr>
        <w:pStyle w:val="Web"/>
        <w:shd w:val="clear" w:color="auto" w:fill="FCFDFE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hyperlink r:id="rId6" w:history="1">
        <w:r>
          <w:rPr>
            <w:rStyle w:val="a3"/>
            <w:rFonts w:ascii="Verdana" w:hAnsi="Verdana"/>
            <w:color w:val="2365B0"/>
            <w:sz w:val="20"/>
            <w:szCs w:val="20"/>
          </w:rPr>
          <w:t>http://www.martyncurre</w:t>
        </w:r>
        <w:r>
          <w:rPr>
            <w:rStyle w:val="a3"/>
            <w:rFonts w:ascii="Verdana" w:hAnsi="Verdana"/>
            <w:color w:val="2365B0"/>
            <w:sz w:val="20"/>
            <w:szCs w:val="20"/>
          </w:rPr>
          <w:t>y</w:t>
        </w:r>
        <w:r>
          <w:rPr>
            <w:rStyle w:val="a3"/>
            <w:rFonts w:ascii="Verdana" w:hAnsi="Verdana"/>
            <w:color w:val="2365B0"/>
            <w:sz w:val="20"/>
            <w:szCs w:val="20"/>
          </w:rPr>
          <w:t>.com/arduino-atmega-328p-fuse-settings/</w:t>
        </w:r>
      </w:hyperlink>
    </w:p>
    <w:p w:rsidR="004E3C3F" w:rsidRDefault="004E3C3F" w:rsidP="004E3C3F">
      <w:pPr>
        <w:pStyle w:val="3"/>
        <w:shd w:val="clear" w:color="auto" w:fill="FFFFFF"/>
        <w:textAlignment w:val="baseline"/>
        <w:rPr>
          <w:rFonts w:ascii="Helvetica" w:hAnsi="Helvetica"/>
          <w:color w:val="000000"/>
          <w:sz w:val="23"/>
          <w:szCs w:val="23"/>
        </w:rPr>
      </w:pPr>
      <w:proofErr w:type="gramStart"/>
      <w:r>
        <w:rPr>
          <w:rFonts w:ascii="Helvetica" w:hAnsi="Helvetica"/>
          <w:color w:val="000000"/>
          <w:sz w:val="23"/>
          <w:szCs w:val="23"/>
        </w:rPr>
        <w:t xml:space="preserve">New </w:t>
      </w:r>
      <w:proofErr w:type="spellStart"/>
      <w:r>
        <w:rPr>
          <w:rFonts w:ascii="Helvetica" w:hAnsi="Helvetica"/>
          <w:color w:val="000000"/>
          <w:sz w:val="23"/>
          <w:szCs w:val="23"/>
        </w:rPr>
        <w:t>ATmega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 328P Chip.</w:t>
      </w:r>
      <w:proofErr w:type="gramEnd"/>
    </w:p>
    <w:p w:rsidR="004E3C3F" w:rsidRDefault="004E3C3F" w:rsidP="004E3C3F">
      <w:pPr>
        <w:pStyle w:val="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New 328/328P chips generally have the following fuse settings:</w:t>
      </w:r>
    </w:p>
    <w:p w:rsidR="004E3C3F" w:rsidRDefault="004E3C3F" w:rsidP="004E3C3F">
      <w:pPr>
        <w:pStyle w:val="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hint="eastAsi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Low fuse = 0x62 (B01100010</w:t>
      </w:r>
      <w:proofErr w:type="gramStart"/>
      <w:r>
        <w:rPr>
          <w:rFonts w:ascii="Helvetica" w:hAnsi="Helvetica"/>
          <w:color w:val="373737"/>
          <w:sz w:val="23"/>
          <w:szCs w:val="23"/>
        </w:rPr>
        <w:t>)</w:t>
      </w:r>
      <w:proofErr w:type="gramEnd"/>
      <w:r>
        <w:rPr>
          <w:rFonts w:ascii="Helvetica" w:hAnsi="Helvetica"/>
          <w:color w:val="373737"/>
          <w:sz w:val="23"/>
          <w:szCs w:val="23"/>
        </w:rPr>
        <w:br/>
        <w:t>High fuse = 0xD9 (B11011001)</w:t>
      </w:r>
      <w:r>
        <w:rPr>
          <w:rFonts w:ascii="Helvetica" w:hAnsi="Helvetica"/>
          <w:color w:val="373737"/>
          <w:sz w:val="23"/>
          <w:szCs w:val="23"/>
        </w:rPr>
        <w:br/>
        <w:t>Extended fuse = 0xFF (B11111111)</w:t>
      </w:r>
    </w:p>
    <w:p w:rsidR="004E3C3F" w:rsidRPr="004E3C3F" w:rsidRDefault="004E3C3F" w:rsidP="004E3C3F">
      <w:pPr>
        <w:pStyle w:val="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hint="eastAsi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5271613" cy="4064000"/>
            <wp:effectExtent l="0" t="0" r="5715" b="0"/>
            <wp:docPr id="1" name="圖片 1" descr="ATmega328P_DefaultFuseSetting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mega328P_DefaultFuseSettings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3F" w:rsidRDefault="004E3C3F" w:rsidP="004E3C3F">
      <w:pPr>
        <w:pStyle w:val="3"/>
        <w:shd w:val="clear" w:color="auto" w:fill="FFFFFF"/>
        <w:textAlignment w:val="baseline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Arduino </w:t>
      </w:r>
      <w:proofErr w:type="spellStart"/>
      <w:r>
        <w:rPr>
          <w:rFonts w:ascii="Helvetica" w:hAnsi="Helvetica"/>
          <w:color w:val="000000"/>
          <w:sz w:val="23"/>
          <w:szCs w:val="23"/>
        </w:rPr>
        <w:t>Duemilanove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 or Nano w/ ATmega328 Default Fuse Settings</w:t>
      </w:r>
    </w:p>
    <w:p w:rsidR="004E3C3F" w:rsidRDefault="004E3C3F" w:rsidP="004E3C3F">
      <w:pPr>
        <w:pStyle w:val="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hint="eastAsi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Low fuse = 0xFF (B11111111</w:t>
      </w:r>
      <w:proofErr w:type="gramStart"/>
      <w:r>
        <w:rPr>
          <w:rFonts w:ascii="Helvetica" w:hAnsi="Helvetica"/>
          <w:color w:val="373737"/>
          <w:sz w:val="23"/>
          <w:szCs w:val="23"/>
        </w:rPr>
        <w:t>)</w:t>
      </w:r>
      <w:proofErr w:type="gramEnd"/>
      <w:r>
        <w:rPr>
          <w:rFonts w:ascii="Helvetica" w:hAnsi="Helvetica"/>
          <w:color w:val="373737"/>
          <w:sz w:val="23"/>
          <w:szCs w:val="23"/>
        </w:rPr>
        <w:br/>
        <w:t>High fuse = 0xDA (B11011110)</w:t>
      </w:r>
      <w:r>
        <w:rPr>
          <w:rFonts w:ascii="Helvetica" w:hAnsi="Helvetica"/>
          <w:color w:val="373737"/>
          <w:sz w:val="23"/>
          <w:szCs w:val="23"/>
        </w:rPr>
        <w:br/>
        <w:t>Extended fuse = 0x05 (B00000101)</w:t>
      </w:r>
    </w:p>
    <w:p w:rsidR="004E3C3F" w:rsidRDefault="004E3C3F" w:rsidP="004E3C3F">
      <w:pPr>
        <w:pStyle w:val="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F4A593" wp14:editId="1580B76C">
            <wp:extent cx="5232400" cy="5505450"/>
            <wp:effectExtent l="0" t="0" r="6350" b="0"/>
            <wp:docPr id="2" name="圖片 2" descr="defaultFus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aultFuse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3F" w:rsidRPr="004E3C3F" w:rsidRDefault="004E3C3F" w:rsidP="004E3C3F">
      <w:pPr>
        <w:widowControl/>
        <w:shd w:val="clear" w:color="auto" w:fill="FFFFFF"/>
        <w:spacing w:before="192" w:after="192"/>
        <w:rPr>
          <w:rFonts w:ascii="Helvetica" w:eastAsia="新細明體" w:hAnsi="Helvetica" w:cs="新細明體" w:hint="eastAsia"/>
          <w:color w:val="333333"/>
          <w:kern w:val="0"/>
          <w:sz w:val="26"/>
          <w:szCs w:val="26"/>
        </w:rPr>
      </w:pPr>
    </w:p>
    <w:p w:rsidR="004E3C3F" w:rsidRPr="004E3C3F" w:rsidRDefault="007210B9" w:rsidP="004E3C3F">
      <w:pPr>
        <w:widowControl/>
        <w:shd w:val="clear" w:color="auto" w:fill="FFFFFF"/>
        <w:spacing w:before="192" w:after="192"/>
        <w:rPr>
          <w:rFonts w:ascii="Helvetica" w:eastAsia="新細明體" w:hAnsi="Helvetica" w:cs="新細明體"/>
          <w:color w:val="333333"/>
          <w:kern w:val="0"/>
          <w:sz w:val="26"/>
          <w:szCs w:val="26"/>
        </w:rPr>
      </w:pPr>
      <w:r>
        <w:rPr>
          <w:rFonts w:ascii="Helvetica" w:eastAsia="新細明體" w:hAnsi="Helvetica" w:cs="新細明體" w:hint="eastAsia"/>
          <w:color w:val="333333"/>
          <w:kern w:val="0"/>
          <w:sz w:val="26"/>
          <w:szCs w:val="26"/>
        </w:rPr>
        <w:t>除了</w:t>
      </w:r>
      <w:r>
        <w:rPr>
          <w:rFonts w:ascii="Helvetica" w:eastAsia="新細明體" w:hAnsi="Helvetica" w:cs="新細明體" w:hint="eastAsia"/>
          <w:color w:val="333333"/>
          <w:kern w:val="0"/>
          <w:sz w:val="26"/>
          <w:szCs w:val="26"/>
        </w:rPr>
        <w:t xml:space="preserve">LB, HB, EB, </w:t>
      </w:r>
      <w:r w:rsidRPr="007210B9">
        <w:rPr>
          <w:rFonts w:ascii="Helvetica" w:eastAsia="新細明體" w:hAnsi="Helvetica" w:cs="新細明體" w:hint="eastAsia"/>
          <w:color w:val="FF0000"/>
          <w:kern w:val="0"/>
          <w:sz w:val="26"/>
          <w:szCs w:val="26"/>
        </w:rPr>
        <w:t>第四</w:t>
      </w:r>
      <w:proofErr w:type="gramStart"/>
      <w:r w:rsidRPr="007210B9">
        <w:rPr>
          <w:rFonts w:ascii="Helvetica" w:eastAsia="新細明體" w:hAnsi="Helvetica" w:cs="新細明體" w:hint="eastAsia"/>
          <w:color w:val="FF0000"/>
          <w:kern w:val="0"/>
          <w:sz w:val="26"/>
          <w:szCs w:val="26"/>
        </w:rPr>
        <w:t>個</w:t>
      </w:r>
      <w:proofErr w:type="spellStart"/>
      <w:proofErr w:type="gramEnd"/>
      <w:r w:rsidRPr="007210B9">
        <w:rPr>
          <w:rFonts w:ascii="Helvetica" w:eastAsia="新細明體" w:hAnsi="Helvetica" w:cs="新細明體" w:hint="eastAsia"/>
          <w:color w:val="FF0000"/>
          <w:kern w:val="0"/>
          <w:sz w:val="26"/>
          <w:szCs w:val="26"/>
        </w:rPr>
        <w:t>byt</w:t>
      </w:r>
      <w:proofErr w:type="spellEnd"/>
      <w:r w:rsidR="004E3C3F" w:rsidRPr="004E3C3F">
        <w:rPr>
          <w:rFonts w:ascii="Helvetica" w:eastAsia="新細明體" w:hAnsi="Helvetica" w:cs="新細明體"/>
          <w:color w:val="FF0000"/>
          <w:kern w:val="0"/>
          <w:sz w:val="26"/>
          <w:szCs w:val="26"/>
        </w:rPr>
        <w:t>，還有一個參數是</w:t>
      </w:r>
      <w:r w:rsidR="004E3C3F" w:rsidRPr="004E3C3F">
        <w:rPr>
          <w:rFonts w:ascii="Helvetica" w:eastAsia="新細明體" w:hAnsi="Helvetica" w:cs="新細明體"/>
          <w:color w:val="FF0000"/>
          <w:kern w:val="0"/>
          <w:sz w:val="26"/>
          <w:szCs w:val="26"/>
        </w:rPr>
        <w:t>Lock bit</w:t>
      </w:r>
      <w:r w:rsidR="004E3C3F" w:rsidRPr="004E3C3F">
        <w:rPr>
          <w:rFonts w:ascii="Helvetica" w:eastAsia="新細明體" w:hAnsi="Helvetica" w:cs="新細明體"/>
          <w:color w:val="333333"/>
          <w:kern w:val="0"/>
          <w:sz w:val="26"/>
          <w:szCs w:val="26"/>
        </w:rPr>
        <w:t>常見的應用如下：</w:t>
      </w:r>
    </w:p>
    <w:p w:rsidR="004E3C3F" w:rsidRPr="004E3C3F" w:rsidRDefault="004E3C3F" w:rsidP="004E3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333333"/>
          <w:kern w:val="0"/>
          <w:szCs w:val="24"/>
        </w:rPr>
      </w:pPr>
      <w:r w:rsidRPr="004E3C3F">
        <w:rPr>
          <w:rFonts w:ascii="inherit" w:eastAsia="細明體" w:hAnsi="inherit" w:cs="細明體"/>
          <w:color w:val="333333"/>
          <w:kern w:val="0"/>
          <w:szCs w:val="24"/>
        </w:rPr>
        <w:t>​</w:t>
      </w:r>
    </w:p>
    <w:p w:rsidR="004E3C3F" w:rsidRPr="004E3C3F" w:rsidRDefault="004E3C3F" w:rsidP="004E3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333333"/>
          <w:kern w:val="0"/>
          <w:szCs w:val="24"/>
        </w:rPr>
      </w:pPr>
      <w:r w:rsidRPr="004E3C3F">
        <w:rPr>
          <w:rFonts w:ascii="inherit" w:eastAsia="細明體" w:hAnsi="inherit" w:cs="細明體"/>
          <w:color w:val="333333"/>
          <w:kern w:val="0"/>
          <w:szCs w:val="24"/>
        </w:rPr>
        <w:t>-U lock:w:0x3F:m  //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設定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lock byte 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為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0x3F (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沒保護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)</w:t>
      </w:r>
    </w:p>
    <w:p w:rsidR="004E3C3F" w:rsidRPr="004E3C3F" w:rsidRDefault="004E3C3F" w:rsidP="004E3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333333"/>
          <w:kern w:val="0"/>
          <w:szCs w:val="24"/>
        </w:rPr>
      </w:pPr>
      <w:r w:rsidRPr="004E3C3F">
        <w:rPr>
          <w:rFonts w:ascii="inherit" w:eastAsia="細明體" w:hAnsi="inherit" w:cs="細明體"/>
          <w:color w:val="333333"/>
          <w:kern w:val="0"/>
          <w:szCs w:val="24"/>
        </w:rPr>
        <w:t>-U lock:w:0x0F:m  //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設定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lock byte 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為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0x0F (bootloader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保護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)</w:t>
      </w:r>
    </w:p>
    <w:p w:rsidR="004E3C3F" w:rsidRPr="004E3C3F" w:rsidRDefault="004E3C3F" w:rsidP="004E3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333333"/>
          <w:kern w:val="0"/>
          <w:szCs w:val="24"/>
        </w:rPr>
      </w:pPr>
      <w:r w:rsidRPr="004E3C3F">
        <w:rPr>
          <w:rFonts w:ascii="inherit" w:eastAsia="細明體" w:hAnsi="inherit" w:cs="細明體"/>
          <w:color w:val="333333"/>
          <w:kern w:val="0"/>
          <w:szCs w:val="24"/>
        </w:rPr>
        <w:t>-U lock:w:0x07:m  //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設定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lock byte 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為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 xml:space="preserve"> 0x07 (bootloader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保護，程式可更新，但無法讀取</w:t>
      </w:r>
      <w:r w:rsidRPr="004E3C3F">
        <w:rPr>
          <w:rFonts w:ascii="inherit" w:eastAsia="細明體" w:hAnsi="inherit" w:cs="細明體"/>
          <w:color w:val="333333"/>
          <w:kern w:val="0"/>
          <w:szCs w:val="24"/>
        </w:rPr>
        <w:t>)</w:t>
      </w:r>
    </w:p>
    <w:p w:rsidR="004E3C3F" w:rsidRPr="004E3C3F" w:rsidRDefault="004E3C3F" w:rsidP="004E3C3F">
      <w:pPr>
        <w:widowControl/>
        <w:shd w:val="clear" w:color="auto" w:fill="FFFFFF"/>
        <w:spacing w:before="192" w:after="192"/>
        <w:rPr>
          <w:rFonts w:ascii="Helvetica" w:eastAsia="新細明體" w:hAnsi="Helvetica" w:cs="新細明體"/>
          <w:color w:val="333333"/>
          <w:kern w:val="0"/>
          <w:sz w:val="26"/>
          <w:szCs w:val="26"/>
        </w:rPr>
      </w:pPr>
      <w:r w:rsidRPr="004E3C3F">
        <w:rPr>
          <w:rFonts w:ascii="Helvetica" w:eastAsia="新細明體" w:hAnsi="Helvetica" w:cs="新細明體"/>
          <w:color w:val="333333"/>
          <w:kern w:val="0"/>
          <w:sz w:val="26"/>
          <w:szCs w:val="26"/>
        </w:rPr>
        <w:t>詳細的說明如下：</w:t>
      </w:r>
    </w:p>
    <w:tbl>
      <w:tblPr>
        <w:tblW w:w="81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3921"/>
      </w:tblGrid>
      <w:tr w:rsidR="004E3C3F" w:rsidRPr="004E3C3F" w:rsidTr="005274E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Lock Bit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Bit No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lastRenderedPageBreak/>
              <w:t>Reserve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7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Reserve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6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BLB12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5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BLB11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4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BLB02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3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BLB01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2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LB2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LB1</w:t>
            </w:r>
          </w:p>
        </w:tc>
        <w:tc>
          <w:tcPr>
            <w:tcW w:w="39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</w:tr>
    </w:tbl>
    <w:p w:rsidR="004E3C3F" w:rsidRPr="004E3C3F" w:rsidRDefault="004E3C3F" w:rsidP="004E3C3F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81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2316"/>
        <w:gridCol w:w="3389"/>
      </w:tblGrid>
      <w:tr w:rsidR="004E3C3F" w:rsidRPr="004E3C3F" w:rsidTr="005274E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BLB12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BLB11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SPM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寫到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bootloader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proofErr w:type="spellStart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Applcation</w:t>
            </w:r>
            <w:proofErr w:type="spellEnd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區讀取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bootloader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區資料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</w:tr>
    </w:tbl>
    <w:p w:rsidR="004E3C3F" w:rsidRPr="004E3C3F" w:rsidRDefault="004E3C3F" w:rsidP="004E3C3F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81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2316"/>
        <w:gridCol w:w="3389"/>
      </w:tblGrid>
      <w:tr w:rsidR="004E3C3F" w:rsidRPr="004E3C3F" w:rsidTr="005274E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BLB02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BLB01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SPM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寫到</w:t>
            </w:r>
            <w:proofErr w:type="spellStart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Applcation</w:t>
            </w:r>
            <w:proofErr w:type="spellEnd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bootloader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區讀取</w:t>
            </w:r>
            <w:proofErr w:type="spellStart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Applcation</w:t>
            </w:r>
            <w:proofErr w:type="spellEnd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區資料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沒有限制</w:t>
            </w:r>
          </w:p>
        </w:tc>
        <w:tc>
          <w:tcPr>
            <w:tcW w:w="3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限制</w:t>
            </w:r>
          </w:p>
        </w:tc>
      </w:tr>
    </w:tbl>
    <w:p w:rsidR="004E3C3F" w:rsidRPr="004E3C3F" w:rsidRDefault="004E3C3F" w:rsidP="004E3C3F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81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882"/>
        <w:gridCol w:w="2860"/>
        <w:gridCol w:w="3509"/>
      </w:tblGrid>
      <w:tr w:rsidR="004E3C3F" w:rsidRPr="004E3C3F" w:rsidTr="005274E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LB2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LB1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 xml:space="preserve">Fuse </w:t>
            </w:r>
            <w:proofErr w:type="spellStart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bit,Flash</w:t>
            </w:r>
            <w:proofErr w:type="spellEnd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與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EEPROM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寫入</w:t>
            </w:r>
          </w:p>
        </w:tc>
        <w:tc>
          <w:tcPr>
            <w:tcW w:w="3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 xml:space="preserve">Boot </w:t>
            </w:r>
            <w:proofErr w:type="spellStart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lock,Flash</w:t>
            </w:r>
            <w:proofErr w:type="spellEnd"/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與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EEPROM</w:t>
            </w:r>
            <w:r w:rsidRPr="004E3C3F">
              <w:rPr>
                <w:rFonts w:ascii="Helvetica" w:eastAsia="新細明體" w:hAnsi="Helvetica" w:cs="新細明體"/>
                <w:b/>
                <w:bCs/>
                <w:color w:val="333333"/>
                <w:kern w:val="0"/>
                <w:sz w:val="26"/>
                <w:szCs w:val="26"/>
              </w:rPr>
              <w:t>驗證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沒有鎖定限制</w:t>
            </w:r>
          </w:p>
        </w:tc>
        <w:tc>
          <w:tcPr>
            <w:tcW w:w="3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沒有鎖定限制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鎖定限制</w:t>
            </w:r>
          </w:p>
        </w:tc>
        <w:tc>
          <w:tcPr>
            <w:tcW w:w="3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沒有鎖定限制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鎖定限制</w:t>
            </w:r>
          </w:p>
        </w:tc>
        <w:tc>
          <w:tcPr>
            <w:tcW w:w="3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鎖定限制</w:t>
            </w:r>
          </w:p>
        </w:tc>
      </w:tr>
      <w:tr w:rsidR="004E3C3F" w:rsidRPr="004E3C3F" w:rsidTr="005274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沒有鎖定限制</w:t>
            </w:r>
          </w:p>
        </w:tc>
        <w:tc>
          <w:tcPr>
            <w:tcW w:w="3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C3F" w:rsidRPr="004E3C3F" w:rsidRDefault="004E3C3F" w:rsidP="004E3C3F">
            <w:pPr>
              <w:widowControl/>
              <w:jc w:val="center"/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</w:pPr>
            <w:r w:rsidRPr="004E3C3F">
              <w:rPr>
                <w:rFonts w:ascii="Helvetica" w:eastAsia="新細明體" w:hAnsi="Helvetica" w:cs="新細明體"/>
                <w:color w:val="333333"/>
                <w:kern w:val="0"/>
                <w:sz w:val="26"/>
                <w:szCs w:val="26"/>
              </w:rPr>
              <w:t>鎖定限制</w:t>
            </w:r>
          </w:p>
        </w:tc>
      </w:tr>
    </w:tbl>
    <w:p w:rsidR="004E3C3F" w:rsidRPr="004E3C3F" w:rsidRDefault="004E3C3F" w:rsidP="004E3C3F">
      <w:pPr>
        <w:widowControl/>
        <w:shd w:val="clear" w:color="auto" w:fill="FFFFFF"/>
        <w:spacing w:before="192" w:after="192"/>
        <w:rPr>
          <w:rFonts w:ascii="Helvetica" w:eastAsia="新細明體" w:hAnsi="Helvetica" w:cs="新細明體"/>
          <w:color w:val="333333"/>
          <w:kern w:val="0"/>
          <w:sz w:val="26"/>
          <w:szCs w:val="26"/>
        </w:rPr>
      </w:pPr>
      <w:r w:rsidRPr="004E3C3F">
        <w:rPr>
          <w:rFonts w:ascii="Helvetica" w:eastAsia="新細明體" w:hAnsi="Helvetica" w:cs="新細明體"/>
          <w:color w:val="333333"/>
          <w:kern w:val="0"/>
          <w:sz w:val="26"/>
          <w:szCs w:val="26"/>
        </w:rPr>
        <w:t>可以依照自己的需求對</w:t>
      </w:r>
      <w:r w:rsidRPr="004E3C3F">
        <w:rPr>
          <w:rFonts w:ascii="Helvetica" w:eastAsia="新細明體" w:hAnsi="Helvetica" w:cs="新細明體"/>
          <w:color w:val="333333"/>
          <w:kern w:val="0"/>
          <w:sz w:val="26"/>
          <w:szCs w:val="26"/>
        </w:rPr>
        <w:t>IC</w:t>
      </w:r>
      <w:r w:rsidRPr="004E3C3F">
        <w:rPr>
          <w:rFonts w:ascii="Helvetica" w:eastAsia="新細明體" w:hAnsi="Helvetica" w:cs="新細明體"/>
          <w:color w:val="333333"/>
          <w:kern w:val="0"/>
          <w:sz w:val="26"/>
          <w:szCs w:val="26"/>
        </w:rPr>
        <w:t>作設定。</w:t>
      </w:r>
    </w:p>
    <w:p w:rsidR="004E3C3F" w:rsidRPr="004E3C3F" w:rsidRDefault="004E3C3F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4E3C3F" w:rsidRDefault="004E3C3F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BB69ED" w:rsidRDefault="00BB69ED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  <w:shd w:val="clear" w:color="auto" w:fill="00FF00"/>
        </w:rPr>
        <w:t>使用終端模式是關鍵！</w:t>
      </w: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 </w:t>
      </w: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在終端模式下，設置了鎖定位後，我能夠讀取所有存儲單元中的</w:t>
      </w: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0xFF</w:t>
      </w: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！我認為這對我來說已經足夠了！</w:t>
      </w: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 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C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\ Users \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“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YourName</w:t>
      </w:r>
      <w:proofErr w:type="spellEnd"/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”&gt;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-c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arduino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-p m328p -P COM3 -b 19200 -t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設備已初始化並準備接受指令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################################################ | 100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％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0.01s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平均值：設備簽名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= 0x1e950f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平均值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轉儲閃存</w:t>
      </w:r>
      <w:proofErr w:type="gramEnd"/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&gt;&gt;&gt;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轉儲閃存</w:t>
      </w:r>
      <w:proofErr w:type="gramEnd"/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0000 0c 94 5c 00 0c 94 6e 00 0c 94 6e 00 0c 94 6e 00 | 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\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0010 0c 94 6e 00 0c 94 6e 00 0c 94 6e 00 0c 94 6e 00 | 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0020 0c 94 6e 00 0c 94 6e 00 0c 94 6e 00 0c 94 6e 00 | 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0030 0c 94 6e 00 0c 94 6e 00 0c 94 6e 00 0c 94 6e 00 | 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.n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退出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&gt;&gt;&gt;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退出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C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\ Users \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“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YourName</w:t>
      </w:r>
      <w:proofErr w:type="spellEnd"/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”&gt;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器件初始化並準備接受指示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閱讀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| ################################################ | 100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％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0.01s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：設備簽名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= 0x1e950f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：讀取輸入文件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“ 0x00”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：寫入鎖定（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1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個字節）：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寫入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| ################################################ | 100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％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0.03S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1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字節鎖</w:t>
      </w:r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的書面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驗證鎖存儲</w:t>
      </w:r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器針對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0×00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：負載數據從輸入文件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0×00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鎖定數據：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：輸入文件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0×00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包含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1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個字節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讀片上</w:t>
      </w:r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的鎖數據：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讀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| ################################################ | 100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％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0.01s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：正在驗證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...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：已驗證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1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個字節的</w:t>
      </w:r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鎖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：安全模式：保險絲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OK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完成。謝謝。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C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\ Users \</w:t>
      </w:r>
      <w:proofErr w:type="gram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“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YourName</w:t>
      </w:r>
      <w:proofErr w:type="spellEnd"/>
      <w:proofErr w:type="gram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”&gt;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-c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arduino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-p m328p -P COM3 -b 19200 -t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設備已初始化並準備接受指令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。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################################################ | 100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％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0.02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秒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：設備簽名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= 0x1e950f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avrdude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轉儲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Flash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&gt;&gt;&gt;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轉儲</w:t>
      </w: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Flash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0000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| ............. ... 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0010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| ................ 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0020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| ................ | </w:t>
      </w:r>
    </w:p>
    <w:p w:rsidR="00BB69ED" w:rsidRPr="00BB69ED" w:rsidRDefault="00BB69ED" w:rsidP="00BB69ED">
      <w:pPr>
        <w:widowControl/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00" w:right="300"/>
        <w:rPr>
          <w:rFonts w:ascii="Courier" w:eastAsia="細明體" w:hAnsi="Courier" w:cs="細明體"/>
          <w:color w:val="008000"/>
          <w:kern w:val="0"/>
          <w:sz w:val="18"/>
          <w:szCs w:val="18"/>
        </w:rPr>
      </w:pPr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0030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</w:t>
      </w:r>
      <w:proofErr w:type="spellStart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>ff</w:t>
      </w:r>
      <w:proofErr w:type="spellEnd"/>
      <w:r w:rsidRPr="00BB69ED">
        <w:rPr>
          <w:rFonts w:ascii="Courier" w:eastAsia="細明體" w:hAnsi="Courier" w:cs="細明體"/>
          <w:color w:val="008000"/>
          <w:kern w:val="0"/>
          <w:sz w:val="18"/>
          <w:szCs w:val="18"/>
        </w:rPr>
        <w:t xml:space="preserve"> | ................ |</w:t>
      </w: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 </w:t>
      </w:r>
    </w:p>
    <w:p w:rsidR="00BB69ED" w:rsidRPr="00BB69ED" w:rsidRDefault="00BB69ED" w:rsidP="00BB69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BB69E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謝謝大家的幫助！</w:t>
      </w:r>
    </w:p>
    <w:p w:rsidR="00BB69ED" w:rsidRPr="004E3C3F" w:rsidRDefault="00BB69ED" w:rsidP="00A34A45">
      <w:pPr>
        <w:widowControl/>
        <w:spacing w:after="180"/>
        <w:rPr>
          <w:rFonts w:ascii="&amp;quot" w:eastAsia="新細明體" w:hAnsi="&amp;quot" w:cs="新細明體" w:hint="eastAsia"/>
          <w:color w:val="555555"/>
          <w:kern w:val="0"/>
          <w:szCs w:val="24"/>
        </w:rPr>
      </w:pPr>
      <w:bookmarkStart w:id="0" w:name="_GoBack"/>
      <w:bookmarkEnd w:id="0"/>
    </w:p>
    <w:sectPr w:rsidR="00BB69ED" w:rsidRPr="004E3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242C"/>
    <w:multiLevelType w:val="multilevel"/>
    <w:tmpl w:val="DCDED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882724"/>
    <w:multiLevelType w:val="multilevel"/>
    <w:tmpl w:val="A3DC9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45"/>
    <w:rsid w:val="00235352"/>
    <w:rsid w:val="00395730"/>
    <w:rsid w:val="004E3C3F"/>
    <w:rsid w:val="005274E8"/>
    <w:rsid w:val="007210B9"/>
    <w:rsid w:val="00793E5F"/>
    <w:rsid w:val="00980272"/>
    <w:rsid w:val="009F62E1"/>
    <w:rsid w:val="00A34A45"/>
    <w:rsid w:val="00AD4A97"/>
    <w:rsid w:val="00BB69ED"/>
    <w:rsid w:val="00C95776"/>
    <w:rsid w:val="00D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4A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E3C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34A4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A34A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34A45"/>
    <w:rPr>
      <w:color w:val="0000FF"/>
      <w:u w:val="single"/>
    </w:rPr>
  </w:style>
  <w:style w:type="paragraph" w:customStyle="1" w:styleId="has-medium-font-size">
    <w:name w:val="has-medium-font-size"/>
    <w:basedOn w:val="a"/>
    <w:rsid w:val="00A34A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A34A45"/>
    <w:rPr>
      <w:b/>
      <w:bCs/>
    </w:rPr>
  </w:style>
  <w:style w:type="character" w:styleId="HTML">
    <w:name w:val="HTML Code"/>
    <w:basedOn w:val="a0"/>
    <w:uiPriority w:val="99"/>
    <w:semiHidden/>
    <w:unhideWhenUsed/>
    <w:rsid w:val="00A34A45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34A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34A45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c3">
    <w:name w:val="pl-c3"/>
    <w:basedOn w:val="a0"/>
    <w:rsid w:val="00A34A45"/>
    <w:rPr>
      <w:color w:val="6A737D"/>
    </w:rPr>
  </w:style>
  <w:style w:type="character" w:customStyle="1" w:styleId="pl-k1">
    <w:name w:val="pl-k1"/>
    <w:basedOn w:val="a0"/>
    <w:rsid w:val="00A34A45"/>
    <w:rPr>
      <w:color w:val="D73A49"/>
    </w:rPr>
  </w:style>
  <w:style w:type="character" w:customStyle="1" w:styleId="pl-s2">
    <w:name w:val="pl-s2"/>
    <w:basedOn w:val="a0"/>
    <w:rsid w:val="00A34A45"/>
    <w:rPr>
      <w:color w:val="032F62"/>
    </w:rPr>
  </w:style>
  <w:style w:type="character" w:customStyle="1" w:styleId="pl-pds1">
    <w:name w:val="pl-pds1"/>
    <w:basedOn w:val="a0"/>
    <w:rsid w:val="00A34A45"/>
    <w:rPr>
      <w:color w:val="032F62"/>
    </w:rPr>
  </w:style>
  <w:style w:type="character" w:customStyle="1" w:styleId="pl-c11">
    <w:name w:val="pl-c11"/>
    <w:basedOn w:val="a0"/>
    <w:rsid w:val="00A34A45"/>
    <w:rPr>
      <w:color w:val="005CC5"/>
    </w:rPr>
  </w:style>
  <w:style w:type="character" w:customStyle="1" w:styleId="pl-en2">
    <w:name w:val="pl-en2"/>
    <w:basedOn w:val="a0"/>
    <w:rsid w:val="00A34A45"/>
    <w:rPr>
      <w:color w:val="6F42C1"/>
    </w:rPr>
  </w:style>
  <w:style w:type="paragraph" w:styleId="HTML0">
    <w:name w:val="HTML Preformatted"/>
    <w:basedOn w:val="a"/>
    <w:link w:val="HTML1"/>
    <w:uiPriority w:val="99"/>
    <w:semiHidden/>
    <w:unhideWhenUsed/>
    <w:rsid w:val="004E3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E3C3F"/>
    <w:rPr>
      <w:rFonts w:ascii="細明體" w:eastAsia="細明體" w:hAnsi="細明體" w:cs="細明體"/>
      <w:kern w:val="0"/>
      <w:szCs w:val="24"/>
    </w:rPr>
  </w:style>
  <w:style w:type="character" w:styleId="a7">
    <w:name w:val="FollowedHyperlink"/>
    <w:basedOn w:val="a0"/>
    <w:uiPriority w:val="99"/>
    <w:semiHidden/>
    <w:unhideWhenUsed/>
    <w:rsid w:val="004E3C3F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4E3C3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4A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E3C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34A4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A34A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34A45"/>
    <w:rPr>
      <w:color w:val="0000FF"/>
      <w:u w:val="single"/>
    </w:rPr>
  </w:style>
  <w:style w:type="paragraph" w:customStyle="1" w:styleId="has-medium-font-size">
    <w:name w:val="has-medium-font-size"/>
    <w:basedOn w:val="a"/>
    <w:rsid w:val="00A34A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A34A45"/>
    <w:rPr>
      <w:b/>
      <w:bCs/>
    </w:rPr>
  </w:style>
  <w:style w:type="character" w:styleId="HTML">
    <w:name w:val="HTML Code"/>
    <w:basedOn w:val="a0"/>
    <w:uiPriority w:val="99"/>
    <w:semiHidden/>
    <w:unhideWhenUsed/>
    <w:rsid w:val="00A34A45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34A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34A45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c3">
    <w:name w:val="pl-c3"/>
    <w:basedOn w:val="a0"/>
    <w:rsid w:val="00A34A45"/>
    <w:rPr>
      <w:color w:val="6A737D"/>
    </w:rPr>
  </w:style>
  <w:style w:type="character" w:customStyle="1" w:styleId="pl-k1">
    <w:name w:val="pl-k1"/>
    <w:basedOn w:val="a0"/>
    <w:rsid w:val="00A34A45"/>
    <w:rPr>
      <w:color w:val="D73A49"/>
    </w:rPr>
  </w:style>
  <w:style w:type="character" w:customStyle="1" w:styleId="pl-s2">
    <w:name w:val="pl-s2"/>
    <w:basedOn w:val="a0"/>
    <w:rsid w:val="00A34A45"/>
    <w:rPr>
      <w:color w:val="032F62"/>
    </w:rPr>
  </w:style>
  <w:style w:type="character" w:customStyle="1" w:styleId="pl-pds1">
    <w:name w:val="pl-pds1"/>
    <w:basedOn w:val="a0"/>
    <w:rsid w:val="00A34A45"/>
    <w:rPr>
      <w:color w:val="032F62"/>
    </w:rPr>
  </w:style>
  <w:style w:type="character" w:customStyle="1" w:styleId="pl-c11">
    <w:name w:val="pl-c11"/>
    <w:basedOn w:val="a0"/>
    <w:rsid w:val="00A34A45"/>
    <w:rPr>
      <w:color w:val="005CC5"/>
    </w:rPr>
  </w:style>
  <w:style w:type="character" w:customStyle="1" w:styleId="pl-en2">
    <w:name w:val="pl-en2"/>
    <w:basedOn w:val="a0"/>
    <w:rsid w:val="00A34A45"/>
    <w:rPr>
      <w:color w:val="6F42C1"/>
    </w:rPr>
  </w:style>
  <w:style w:type="paragraph" w:styleId="HTML0">
    <w:name w:val="HTML Preformatted"/>
    <w:basedOn w:val="a"/>
    <w:link w:val="HTML1"/>
    <w:uiPriority w:val="99"/>
    <w:semiHidden/>
    <w:unhideWhenUsed/>
    <w:rsid w:val="004E3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E3C3F"/>
    <w:rPr>
      <w:rFonts w:ascii="細明體" w:eastAsia="細明體" w:hAnsi="細明體" w:cs="細明體"/>
      <w:kern w:val="0"/>
      <w:szCs w:val="24"/>
    </w:rPr>
  </w:style>
  <w:style w:type="character" w:styleId="a7">
    <w:name w:val="FollowedHyperlink"/>
    <w:basedOn w:val="a0"/>
    <w:uiPriority w:val="99"/>
    <w:semiHidden/>
    <w:unhideWhenUsed/>
    <w:rsid w:val="004E3C3F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4E3C3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437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1673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1320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82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1822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89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129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711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1049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379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32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tyncurrey.com/arduino-atmega-328p-fuse-setting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7</cp:revision>
  <dcterms:created xsi:type="dcterms:W3CDTF">2019-06-21T06:51:00Z</dcterms:created>
  <dcterms:modified xsi:type="dcterms:W3CDTF">2020-02-26T10:35:00Z</dcterms:modified>
</cp:coreProperties>
</file>