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D1F4FB6" w14:textId="77777777" w:rsidR="00CF6A2A" w:rsidRPr="00A60117" w:rsidRDefault="00CF6A2A" w:rsidP="00223030">
                            <w:pPr>
                              <w:pStyle w:val="Eyebrow"/>
                            </w:pPr>
                            <w:r>
                              <w:t>Technical Report</w:t>
                            </w:r>
                          </w:p>
                          <w:p w14:paraId="0541ADF2" w14:textId="0BFD71E4" w:rsidR="00CF6A2A" w:rsidRDefault="00CF6A2A" w:rsidP="00223030">
                            <w:pPr>
                              <w:pStyle w:val="Title"/>
                            </w:pPr>
                            <w:r>
                              <w:t>Demostrating Ansible in Lab On Demand</w:t>
                            </w:r>
                          </w:p>
                          <w:p w14:paraId="1A2CBF66" w14:textId="177A1E62" w:rsidR="00CF6A2A" w:rsidRPr="002C20E3" w:rsidRDefault="00CF6A2A" w:rsidP="0066788B">
                            <w:pPr>
                              <w:pStyle w:val="Subtitle"/>
                            </w:pPr>
                          </w:p>
                          <w:p w14:paraId="6D5D42A3" w14:textId="71CC025A" w:rsidR="00CF6A2A" w:rsidRPr="00A60117" w:rsidRDefault="00CF6A2A"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CF6A2A" w:rsidRPr="00A60117" w:rsidRDefault="00CF6A2A" w:rsidP="00223030">
                      <w:pPr>
                        <w:pStyle w:val="Eyebrow"/>
                      </w:pPr>
                      <w:r>
                        <w:t>Technical Report</w:t>
                      </w:r>
                    </w:p>
                    <w:p w14:paraId="0541ADF2" w14:textId="0BFD71E4" w:rsidR="00CF6A2A" w:rsidRDefault="00CF6A2A" w:rsidP="00223030">
                      <w:pPr>
                        <w:pStyle w:val="Title"/>
                      </w:pPr>
                      <w:r>
                        <w:t>Demostrating Ansible in Lab On Demand</w:t>
                      </w:r>
                    </w:p>
                    <w:p w14:paraId="1A2CBF66" w14:textId="177A1E62" w:rsidR="00CF6A2A" w:rsidRPr="002C20E3" w:rsidRDefault="00CF6A2A" w:rsidP="0066788B">
                      <w:pPr>
                        <w:pStyle w:val="Subtitle"/>
                      </w:pPr>
                    </w:p>
                    <w:p w14:paraId="6D5D42A3" w14:textId="71CC025A" w:rsidR="00CF6A2A" w:rsidRPr="00A60117" w:rsidRDefault="00CF6A2A"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70B693F5" w:rsidR="002F3C91" w:rsidRDefault="00CF6A2A">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0A5BCC">
          <w:rPr>
            <w:webHidden/>
          </w:rPr>
          <w:t>3</w:t>
        </w:r>
        <w:r w:rsidR="002F3C91">
          <w:rPr>
            <w:webHidden/>
          </w:rPr>
          <w:fldChar w:fldCharType="end"/>
        </w:r>
      </w:hyperlink>
    </w:p>
    <w:p w14:paraId="7C5CFD57" w14:textId="720788E2" w:rsidR="002F3C91" w:rsidRDefault="00CF6A2A">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0A5BCC">
          <w:rPr>
            <w:webHidden/>
          </w:rPr>
          <w:t>3</w:t>
        </w:r>
        <w:r w:rsidR="002F3C91">
          <w:rPr>
            <w:webHidden/>
          </w:rPr>
          <w:fldChar w:fldCharType="end"/>
        </w:r>
      </w:hyperlink>
    </w:p>
    <w:p w14:paraId="166FDE81" w14:textId="1E227299" w:rsidR="002F3C91" w:rsidRDefault="00CF6A2A">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0A5BCC">
          <w:rPr>
            <w:webHidden/>
          </w:rPr>
          <w:t>4</w:t>
        </w:r>
        <w:r w:rsidR="002F3C91">
          <w:rPr>
            <w:webHidden/>
          </w:rPr>
          <w:fldChar w:fldCharType="end"/>
        </w:r>
      </w:hyperlink>
    </w:p>
    <w:p w14:paraId="5CB7C3EB" w14:textId="43745C8A" w:rsidR="002F3C91" w:rsidRDefault="00CF6A2A">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0A5BCC">
          <w:rPr>
            <w:webHidden/>
          </w:rPr>
          <w:t>5</w:t>
        </w:r>
        <w:r w:rsidR="002F3C91">
          <w:rPr>
            <w:webHidden/>
          </w:rPr>
          <w:fldChar w:fldCharType="end"/>
        </w:r>
      </w:hyperlink>
    </w:p>
    <w:p w14:paraId="10E3EC09" w14:textId="536FC0B3" w:rsidR="002F3C91" w:rsidRDefault="00CF6A2A">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0A5BCC">
          <w:rPr>
            <w:webHidden/>
          </w:rPr>
          <w:t>6</w:t>
        </w:r>
        <w:r w:rsidR="002F3C91">
          <w:rPr>
            <w:webHidden/>
          </w:rPr>
          <w:fldChar w:fldCharType="end"/>
        </w:r>
      </w:hyperlink>
    </w:p>
    <w:p w14:paraId="12E2CAB2" w14:textId="7CD5458F" w:rsidR="002F3C91" w:rsidRDefault="00CF6A2A">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0A5BCC">
          <w:rPr>
            <w:webHidden/>
          </w:rPr>
          <w:t>7</w:t>
        </w:r>
        <w:r w:rsidR="002F3C91">
          <w:rPr>
            <w:webHidden/>
          </w:rPr>
          <w:fldChar w:fldCharType="end"/>
        </w:r>
      </w:hyperlink>
    </w:p>
    <w:p w14:paraId="2186D5B3" w14:textId="685A2878" w:rsidR="002F3C91" w:rsidRDefault="00CF6A2A">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0A5BCC">
          <w:rPr>
            <w:webHidden/>
          </w:rPr>
          <w:t>8</w:t>
        </w:r>
        <w:r w:rsidR="002F3C91">
          <w:rPr>
            <w:webHidden/>
          </w:rPr>
          <w:fldChar w:fldCharType="end"/>
        </w:r>
      </w:hyperlink>
    </w:p>
    <w:p w14:paraId="4CC0EEFF" w14:textId="499BFA32" w:rsidR="002F3C91" w:rsidRDefault="00CF6A2A">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0A5BCC">
          <w:rPr>
            <w:webHidden/>
          </w:rPr>
          <w:t>9</w:t>
        </w:r>
        <w:r w:rsidR="002F3C91">
          <w:rPr>
            <w:webHidden/>
          </w:rPr>
          <w:fldChar w:fldCharType="end"/>
        </w:r>
      </w:hyperlink>
    </w:p>
    <w:p w14:paraId="209D849B" w14:textId="719B6678" w:rsidR="002F3C91" w:rsidRDefault="00CF6A2A">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0A5BCC">
          <w:rPr>
            <w:webHidden/>
          </w:rPr>
          <w:t>11</w:t>
        </w:r>
        <w:r w:rsidR="002F3C91">
          <w:rPr>
            <w:webHidden/>
          </w:rPr>
          <w:fldChar w:fldCharType="end"/>
        </w:r>
      </w:hyperlink>
    </w:p>
    <w:p w14:paraId="55F4EB39" w14:textId="38055F52" w:rsidR="002F3C91" w:rsidRDefault="00CF6A2A">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0A5BCC">
          <w:rPr>
            <w:noProof/>
            <w:webHidden/>
          </w:rPr>
          <w:t>12</w:t>
        </w:r>
        <w:r w:rsidR="002F3C91">
          <w:rPr>
            <w:noProof/>
            <w:webHidden/>
          </w:rPr>
          <w:fldChar w:fldCharType="end"/>
        </w:r>
      </w:hyperlink>
    </w:p>
    <w:p w14:paraId="2FF0DD66" w14:textId="269833CE" w:rsidR="002F3C91" w:rsidRDefault="00CF6A2A">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0A5BCC">
          <w:rPr>
            <w:noProof/>
            <w:webHidden/>
          </w:rPr>
          <w:t>12</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w:t>
      </w:r>
      <w:proofErr w:type="gramStart"/>
      <w:r w:rsidRPr="00577AEF">
        <w:t>an</w:t>
      </w:r>
      <w:proofErr w:type="gramEnd"/>
      <w:r w:rsidRPr="00577AEF">
        <w:t xml:space="preserve"> hybrid-cloud environment. </w:t>
      </w:r>
      <w:r>
        <w:t xml:space="preserve">Ansible is primarily used for three types of tasks: configuration management (modify the configuration files across many hosts, switches, cloud providers, etc.), application deployment, especially in the </w:t>
      </w:r>
      <w:proofErr w:type="spellStart"/>
      <w:r>
        <w:t>Devops</w:t>
      </w:r>
      <w:proofErr w:type="spellEnd"/>
      <w:r>
        <w:t xml:space="preserve"> world (automating the deployment </w:t>
      </w:r>
      <w:r w:rsidR="00CF6A2A">
        <w:t>and update of applications),</w:t>
      </w:r>
      <w:r>
        <w:t xml:space="preserve"> and provisioning (i.e. setting up </w:t>
      </w:r>
      <w:proofErr w:type="gramStart"/>
      <w:r>
        <w:t>servers</w:t>
      </w:r>
      <w:proofErr w:type="gramEnd"/>
      <w:r>
        <w:t xml:space="preserve">/compute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w:t>
      </w:r>
      <w:proofErr w:type="spellStart"/>
      <w:r w:rsidR="00CF6A2A">
        <w:t>excercises</w:t>
      </w:r>
      <w:proofErr w:type="spellEnd"/>
      <w:r w:rsidR="00CF6A2A">
        <w:t xml:space="preserve">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 xml:space="preserve">ation engine, as well as </w:t>
      </w:r>
      <w:proofErr w:type="spellStart"/>
      <w:proofErr w:type="gramStart"/>
      <w:r>
        <w:t>a</w:t>
      </w:r>
      <w:proofErr w:type="spellEnd"/>
      <w:proofErr w:type="gramEnd"/>
      <w:r>
        <w:t xml:space="preserve"> inventory man</w:t>
      </w:r>
      <w:r w:rsidR="00CF6A2A">
        <w:t>agement framework</w:t>
      </w:r>
      <w:r>
        <w:t xml:space="preserve">. </w:t>
      </w:r>
      <w:r w:rsidR="00A27830">
        <w:t xml:space="preserve">In </w:t>
      </w:r>
      <w:proofErr w:type="gramStart"/>
      <w:r w:rsidR="00A27830">
        <w:t>addition</w:t>
      </w:r>
      <w:proofErr w:type="gramEnd"/>
      <w:r w:rsidR="00A27830">
        <w:t xml:space="preserve"> </w:t>
      </w:r>
      <w:r>
        <w:t xml:space="preserve">an upstream version of Tower </w:t>
      </w:r>
      <w:r w:rsidR="00A27830">
        <w:t xml:space="preserve">is </w:t>
      </w:r>
      <w:r>
        <w:t xml:space="preserve">available </w:t>
      </w:r>
      <w:r w:rsidR="00A27830">
        <w:t>as well. This product is known as</w:t>
      </w:r>
      <w:r>
        <w:t xml:space="preserve"> AWX</w:t>
      </w:r>
      <w:r w:rsidR="00A27830">
        <w:t xml:space="preserve">. It </w:t>
      </w:r>
      <w:proofErr w:type="gramStart"/>
      <w:r w:rsidR="00A27830">
        <w:t xml:space="preserve">is  </w:t>
      </w:r>
      <w:r>
        <w:t>open</w:t>
      </w:r>
      <w:proofErr w:type="gramEnd"/>
      <w:r>
        <w:t>-source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w:t>
      </w:r>
      <w:proofErr w:type="spellStart"/>
      <w:r>
        <w:t>excercises</w:t>
      </w:r>
      <w:proofErr w:type="spellEnd"/>
      <w:r>
        <w:t xml:space="preserve">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w:t>
      </w:r>
      <w:proofErr w:type="spellStart"/>
      <w:r w:rsidR="00DE22E2">
        <w:t>excercises</w:t>
      </w:r>
      <w:proofErr w:type="spellEnd"/>
      <w:r w:rsidR="00DE22E2">
        <w:t xml:space="preserve">.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w:t>
      </w:r>
      <w:proofErr w:type="spellStart"/>
      <w:r w:rsidR="006662C3">
        <w:t>Ansiblie</w:t>
      </w:r>
      <w:proofErr w:type="spellEnd"/>
      <w:r w:rsidR="006662C3">
        <w:t xml:space="preserve"> in the Configuration </w:t>
      </w:r>
      <w:r w:rsidR="00A27830">
        <w:t xml:space="preserve">Management (CM) space, most </w:t>
      </w:r>
      <w:proofErr w:type="spellStart"/>
      <w:r w:rsidR="00A27830">
        <w:t>noteable</w:t>
      </w:r>
      <w:proofErr w:type="spellEnd"/>
      <w:r w:rsidR="00A27830">
        <w:t xml:space="preserv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w:t>
      </w:r>
      <w:proofErr w:type="gramStart"/>
      <w:r w:rsidR="00BA3376">
        <w:t xml:space="preserve">agents </w:t>
      </w:r>
      <w:r w:rsidR="006662C3">
        <w:t xml:space="preserve"> to</w:t>
      </w:r>
      <w:proofErr w:type="gramEnd"/>
      <w:r w:rsidR="006662C3">
        <w:t xml:space="preserve"> be installed on the infrastructure</w:t>
      </w:r>
      <w:r w:rsidR="000C51DA">
        <w:t xml:space="preserve"> nodes</w:t>
      </w:r>
      <w:r w:rsidR="006662C3">
        <w:t xml:space="preserve"> it manages. It simply uses </w:t>
      </w:r>
      <w:proofErr w:type="spellStart"/>
      <w:r w:rsidR="006662C3">
        <w:t>sh</w:t>
      </w:r>
      <w:proofErr w:type="spellEnd"/>
      <w:r w:rsidR="006662C3">
        <w:t xml:space="preserve">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9" w:name="_Toc17989942"/>
      <w:r>
        <w:t>Setting Up the Demo Environment</w:t>
      </w:r>
      <w:bookmarkEnd w:id="9"/>
    </w:p>
    <w:p w14:paraId="37568918" w14:textId="77777777"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t>see appendix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w:t>
      </w:r>
      <w:proofErr w:type="spellStart"/>
      <w:r>
        <w:t>PuTTY</w:t>
      </w:r>
      <w:proofErr w:type="spellEnd"/>
      <w:r>
        <w:t xml:space="preserve">,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2D9DAD0E" w:rsidR="00BA3376" w:rsidRDefault="00BA3376" w:rsidP="000C51DA">
      <w:pPr>
        <w:pStyle w:val="ListNumber"/>
        <w:numPr>
          <w:ilvl w:val="0"/>
          <w:numId w:val="0"/>
        </w:numPr>
        <w:ind w:left="360"/>
        <w:jc w:val="both"/>
      </w:pPr>
      <w:r>
        <w:t>Since the Ansible arch</w:t>
      </w:r>
      <w:r w:rsidR="000C51DA">
        <w:t xml:space="preserve">itecture </w:t>
      </w:r>
      <w:r>
        <w:t xml:space="preserve">is a push architecture, it does not need to </w:t>
      </w:r>
      <w:r w:rsidR="000C51DA">
        <w:t>be installed on any of the nodes</w:t>
      </w:r>
      <w:r>
        <w:t xml:space="preserve"> or other infrastructure it needs to manage. In only runs on the Control Node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0" w:name="_Toc17989943"/>
      <w:r>
        <w:t>Ansible Ad-hoc Commands</w:t>
      </w:r>
      <w:bookmarkEnd w:id="10"/>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w:t>
      </w:r>
      <w:proofErr w:type="gramStart"/>
      <w:r w:rsidR="00594092">
        <w:t xml:space="preserve">that, </w:t>
      </w:r>
      <w:r w:rsidRPr="00BD5DC0">
        <w:t xml:space="preserve"> let’s</w:t>
      </w:r>
      <w:proofErr w:type="gramEnd"/>
      <w:r w:rsidRPr="00BD5DC0">
        <w:t xml:space="preserve">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proofErr w:type="spellStart"/>
      <w:r w:rsidRPr="000C51DA">
        <w:rPr>
          <w:rFonts w:ascii="Consolas" w:hAnsi="Consolas"/>
        </w:rPr>
        <w:t>docker</w:t>
      </w:r>
      <w:proofErr w:type="spellEnd"/>
      <w:r w:rsidRPr="000C51DA">
        <w:rPr>
          <w:rFonts w:ascii="Consolas" w:hAnsi="Consolas"/>
        </w:rPr>
        <w:t xml:space="preserve">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w:t>
      </w:r>
      <w:proofErr w:type="spellStart"/>
      <w:r w:rsidR="003B7FD3">
        <w:rPr>
          <w:b/>
        </w:rPr>
        <w:t>PuTTY</w:t>
      </w:r>
      <w:proofErr w:type="spellEnd"/>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 xml:space="preserve">These simple commands demonstrates the power of Ansible. One can run very basic to very sophisticated commands on any host in the environment by using Ansible installed on the Ansible Control Node. The question ow becomes how does one issue the same command to many hosts at once, or a subset of the hosts in the </w:t>
      </w:r>
      <w:proofErr w:type="spellStart"/>
      <w:r>
        <w:t>envirment</w:t>
      </w:r>
      <w:proofErr w:type="spellEnd"/>
      <w:r>
        <w:t xml:space="preserve">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w:t>
      </w:r>
      <w:proofErr w:type="spellStart"/>
      <w:r w:rsidR="00BE09A9" w:rsidRPr="00BE09A9">
        <w:rPr>
          <w:i/>
        </w:rPr>
        <w:t>etc</w:t>
      </w:r>
      <w:proofErr w:type="spellEnd"/>
      <w:r w:rsidR="00BE09A9" w:rsidRPr="00BE09A9">
        <w:rPr>
          <w:i/>
        </w:rPr>
        <w:t>/ansible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w:t>
      </w:r>
      <w:proofErr w:type="spellStart"/>
      <w:r>
        <w:t>ad</w:t>
      </w:r>
      <w:proofErr w:type="spellEnd"/>
      <w:r>
        <w:t xml:space="preserve"> defined in the hosts file, and Ansible will execute the command on all the hosts in that group). </w:t>
      </w:r>
      <w:r w:rsidR="00BD5DC0" w:rsidRPr="00BD5DC0">
        <w:t xml:space="preserve">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 xml:space="preserve">check the versions of </w:t>
      </w:r>
      <w:proofErr w:type="spellStart"/>
      <w:r w:rsidR="00BD5DC0" w:rsidRPr="00661708">
        <w:t>docker</w:t>
      </w:r>
      <w:proofErr w:type="spellEnd"/>
      <w:r w:rsidR="00BD5DC0" w:rsidRPr="00661708">
        <w:t xml:space="preserve">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w:t>
      </w:r>
      <w:proofErr w:type="spellStart"/>
      <w:r>
        <w:t>docker</w:t>
      </w:r>
      <w:proofErr w:type="spellEnd"/>
      <w:r>
        <w:t xml:space="preserve">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w:t>
      </w:r>
      <w:proofErr w:type="spellStart"/>
      <w:r w:rsidR="00BD5DC0" w:rsidRPr="00BD5DC0">
        <w:rPr>
          <w:i/>
        </w:rPr>
        <w:t>etc</w:t>
      </w:r>
      <w:proofErr w:type="spellEnd"/>
      <w:r w:rsidR="00BD5DC0" w:rsidRPr="00BD5DC0">
        <w:rPr>
          <w:i/>
        </w:rPr>
        <w:t>/ansible/hosts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w:t>
      </w:r>
      <w:proofErr w:type="spellStart"/>
      <w:r w:rsidR="008F725E">
        <w:t>PuTTY</w:t>
      </w:r>
      <w:proofErr w:type="spellEnd"/>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008F725E">
        <w:t xml:space="preserve"> from</w:t>
      </w:r>
      <w:r w:rsidRPr="00BD5DC0">
        <w:t xml:space="preserv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proofErr w:type="spellStart"/>
      <w:r w:rsidRPr="008F725E">
        <w:rPr>
          <w:i/>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6FBEAFA4" w:rsidR="00757740" w:rsidRDefault="00757740" w:rsidP="00757740">
      <w:pPr>
        <w:pStyle w:val="Heading1"/>
      </w:pPr>
      <w:bookmarkStart w:id="11" w:name="_Toc17989944"/>
      <w:r>
        <w:t>Ansible Playbooks</w:t>
      </w:r>
      <w:bookmarkEnd w:id="11"/>
    </w:p>
    <w:p w14:paraId="49A05883" w14:textId="5EE5AD27" w:rsidR="00B60485" w:rsidRPr="00B60485" w:rsidRDefault="00343098" w:rsidP="008128B2">
      <w:pPr>
        <w:pStyle w:val="BodyText"/>
        <w:jc w:val="both"/>
      </w:pPr>
      <w:r>
        <w:t>From the previous section the power of Ansible is evident. But how does one now string a set of commands together to form a list of repeatable actions, and execute these actions on many</w:t>
      </w:r>
      <w:r w:rsidR="00B60485" w:rsidRPr="00B60485">
        <w:t xml:space="preserve"> host</w:t>
      </w:r>
      <w:r>
        <w:t xml:space="preserve">s (and/or </w:t>
      </w:r>
      <w:r w:rsidR="00B60485" w:rsidRPr="00B60485">
        <w:t>switch</w:t>
      </w:r>
      <w:r>
        <w:t xml:space="preserve">es, </w:t>
      </w:r>
      <w:r w:rsidR="00B60485" w:rsidRPr="00B60485">
        <w:t>cloud object</w:t>
      </w:r>
      <w:r>
        <w:t>s</w:t>
      </w:r>
      <w:r w:rsidR="00B60485" w:rsidRPr="00B60485">
        <w:t xml:space="preserve">, </w:t>
      </w:r>
      <w:r>
        <w:t>and/</w:t>
      </w:r>
      <w:r w:rsidR="00B60485" w:rsidRPr="00B60485">
        <w:t>or NetApp ONTAP, Santricity or Element instance</w:t>
      </w:r>
      <w:r>
        <w:t>s</w:t>
      </w:r>
      <w:r w:rsidR="00B60485" w:rsidRPr="00B60485">
        <w:t>) without typing the commands in one-by-one in an ad-hoc fashion as above?</w:t>
      </w:r>
      <w:r>
        <w:t xml:space="preserve"> This is where the concept of</w:t>
      </w:r>
      <w:r w:rsidR="00B60485" w:rsidRPr="00B60485">
        <w:t xml:space="preserve"> </w:t>
      </w:r>
      <w:r w:rsidRPr="00343098">
        <w:t>A</w:t>
      </w:r>
      <w:r w:rsidR="00B60485" w:rsidRPr="00343098">
        <w:t xml:space="preserve">nsible </w:t>
      </w:r>
      <w:r w:rsidRPr="00343098">
        <w:t>P</w:t>
      </w:r>
      <w:r w:rsidR="00B60485" w:rsidRPr="00343098">
        <w:t>laybook</w:t>
      </w:r>
      <w:r w:rsidRPr="00343098">
        <w:t>s</w:t>
      </w:r>
      <w:r w:rsidR="00B60485" w:rsidRPr="00343098">
        <w:t xml:space="preserve"> </w:t>
      </w:r>
      <w:r>
        <w:t>come</w:t>
      </w:r>
      <w:r w:rsidR="00B60485" w:rsidRPr="00B60485">
        <w:t xml:space="preserve"> in. A</w:t>
      </w:r>
      <w:r>
        <w:t>n Ansible P</w:t>
      </w:r>
      <w:r w:rsidR="00B60485" w:rsidRPr="00B60485">
        <w:t>layb</w:t>
      </w:r>
      <w:r>
        <w:t>ook is simply a combination of Tasks, where</w:t>
      </w:r>
      <w:r w:rsidR="00B60485" w:rsidRPr="00B60485">
        <w:t xml:space="preserve"> each task calls </w:t>
      </w:r>
      <w:r w:rsidR="00B60485" w:rsidRPr="00343098">
        <w:t xml:space="preserve">an </w:t>
      </w:r>
      <w:r w:rsidRPr="00343098">
        <w:t>Ansible</w:t>
      </w:r>
      <w:r>
        <w:t xml:space="preserve"> module. A</w:t>
      </w:r>
      <w:r w:rsidR="00B60485" w:rsidRPr="00B60485">
        <w:t xml:space="preserve">s an example, to configure the NetApp cluster </w:t>
      </w:r>
      <w:r w:rsidR="00B60485" w:rsidRPr="00B60485">
        <w:rPr>
          <w:i/>
        </w:rPr>
        <w:t>cluster1</w:t>
      </w:r>
      <w:r>
        <w:rPr>
          <w:i/>
        </w:rPr>
        <w:t xml:space="preserve"> </w:t>
      </w:r>
      <w:r w:rsidRPr="00343098">
        <w:t>in the lab environment</w:t>
      </w:r>
      <w:r w:rsidR="00B60485" w:rsidRPr="00343098">
        <w:t>, one</w:t>
      </w:r>
      <w:r w:rsidR="00B60485" w:rsidRPr="00B60485">
        <w:t xml:space="preserve"> can execute </w:t>
      </w:r>
      <w:r w:rsidR="00B60485" w:rsidRPr="00343098">
        <w:t xml:space="preserve">an </w:t>
      </w:r>
      <w:r w:rsidRPr="00343098">
        <w:t>Ansible</w:t>
      </w:r>
      <w:r w:rsidR="00B60485" w:rsidRPr="00343098">
        <w:t xml:space="preserve"> playbook</w:t>
      </w:r>
      <w:r w:rsidR="00B60485" w:rsidRPr="00B60485">
        <w:t xml:space="preserve"> that will </w:t>
      </w:r>
      <w:proofErr w:type="gramStart"/>
      <w:r w:rsidR="008128B2">
        <w:t>consists</w:t>
      </w:r>
      <w:proofErr w:type="gramEnd"/>
      <w:r w:rsidR="008128B2">
        <w:t xml:space="preserve"> of several tasks (</w:t>
      </w:r>
      <w:r w:rsidR="00B60485" w:rsidRPr="00B60485">
        <w:t>create aggregates, create SVMs, create LIFs, configure NFS etc.</w:t>
      </w:r>
      <w:r w:rsidR="008128B2">
        <w:t>), each task calling on an Ansible module to perform the appropriate action.</w:t>
      </w:r>
      <w:r w:rsidR="00B60485" w:rsidRPr="00B60485">
        <w:t xml:space="preserve"> </w:t>
      </w:r>
    </w:p>
    <w:p w14:paraId="65A4D069" w14:textId="77777777" w:rsidR="008128B2" w:rsidRDefault="00B60485" w:rsidP="008128B2">
      <w:pPr>
        <w:pStyle w:val="BodyText"/>
        <w:jc w:val="both"/>
      </w:pPr>
      <w:r w:rsidRPr="00B60485">
        <w:lastRenderedPageBreak/>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008128B2">
        <w:t>is an A</w:t>
      </w:r>
      <w:r w:rsidRPr="00B60485">
        <w:t>nsible playbook that does exactly that, and more. Let’s look at this file in some detail</w:t>
      </w:r>
      <w:r w:rsidR="008128B2">
        <w:t>.</w:t>
      </w:r>
    </w:p>
    <w:p w14:paraId="277082A4" w14:textId="6D021D24" w:rsidR="00B60485" w:rsidRPr="00B60485" w:rsidRDefault="008128B2" w:rsidP="008128B2">
      <w:pPr>
        <w:pStyle w:val="BodyText"/>
        <w:jc w:val="both"/>
      </w:pPr>
      <w:r>
        <w:t>(U</w:t>
      </w:r>
      <w:r w:rsidR="00B60485" w:rsidRPr="00B60485">
        <w:t>se the command</w:t>
      </w:r>
      <w:r>
        <w:t xml:space="preserve">:  </w:t>
      </w:r>
      <w:r w:rsidR="00B60485" w:rsidRPr="007D5FD1">
        <w:rPr>
          <w:rFonts w:ascii="Consolas" w:hAnsi="Consolas"/>
        </w:rPr>
        <w:t xml:space="preserve">more </w:t>
      </w:r>
      <w:r>
        <w:rPr>
          <w:rFonts w:ascii="Consolas" w:hAnsi="Consolas"/>
        </w:rPr>
        <w:t>ansible/</w:t>
      </w:r>
      <w:proofErr w:type="spellStart"/>
      <w:r>
        <w:rPr>
          <w:rFonts w:ascii="Consolas" w:hAnsi="Consolas"/>
        </w:rPr>
        <w:t>lod</w:t>
      </w:r>
      <w:proofErr w:type="spellEnd"/>
      <w:r>
        <w:rPr>
          <w:rFonts w:ascii="Consolas" w:hAnsi="Consolas"/>
        </w:rPr>
        <w:t>/</w:t>
      </w:r>
      <w:proofErr w:type="spellStart"/>
      <w:r w:rsidR="00B20C09" w:rsidRPr="007D5FD1">
        <w:rPr>
          <w:rFonts w:ascii="Consolas" w:hAnsi="Consolas"/>
        </w:rPr>
        <w:t>configure_ontap_playbook.yml</w:t>
      </w:r>
      <w:proofErr w:type="spellEnd"/>
      <w:r w:rsidR="00B60485" w:rsidRPr="007D5FD1">
        <w:t xml:space="preserve"> to look at the file if you like).</w:t>
      </w:r>
    </w:p>
    <w:p w14:paraId="22509A62" w14:textId="6D0A03F6" w:rsidR="00B60485" w:rsidRPr="00B60485" w:rsidRDefault="007D5FD1" w:rsidP="00577AEF">
      <w:pPr>
        <w:pStyle w:val="Graphic"/>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6B7427C0" w:rsidR="00B60485" w:rsidRPr="00B60485" w:rsidRDefault="00B60485" w:rsidP="00B60485">
      <w:pPr>
        <w:pStyle w:val="ListBullet"/>
      </w:pPr>
      <w:r w:rsidRPr="00B60485">
        <w:t>The first play configures the ONT</w:t>
      </w:r>
      <w:r w:rsidR="008128B2">
        <w:t>AP Cluster. It consists of nine</w:t>
      </w:r>
      <w:r w:rsidRPr="00B60485">
        <w:t xml:space="preserve"> tasks (Create Aggregates, Create SVM, etc.) These tasks will be executed in order, starting at the top. </w:t>
      </w:r>
    </w:p>
    <w:p w14:paraId="4116A7D9" w14:textId="7BAAFE50"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w:t>
      </w:r>
      <w:r w:rsidR="008128B2">
        <w:t xml:space="preserve">econd task) which was created as [art of the </w:t>
      </w:r>
      <w:r w:rsidRPr="00B60485">
        <w:t>first play on the NetApp cluster.</w:t>
      </w:r>
    </w:p>
    <w:p w14:paraId="1D320D58" w14:textId="56E34241" w:rsidR="00B60485" w:rsidRPr="00B60485" w:rsidRDefault="00B60485" w:rsidP="00B60485">
      <w:pPr>
        <w:pStyle w:val="BodyText"/>
      </w:pPr>
      <w:r w:rsidRPr="00B60485">
        <w:t>Before we exec</w:t>
      </w:r>
      <w:r w:rsidR="008128B2">
        <w:t xml:space="preserve">ute the playbook, let’s look at </w:t>
      </w:r>
      <w:r w:rsidRPr="00B60485">
        <w:t>the task that creates the SVM in more detail:</w:t>
      </w:r>
    </w:p>
    <w:p w14:paraId="62106590" w14:textId="1E8BD42C" w:rsidR="00B60485" w:rsidRPr="00B60485" w:rsidRDefault="00B60485" w:rsidP="00577AEF">
      <w:pPr>
        <w:pStyle w:val="Graphic"/>
        <w:jc w:val="center"/>
      </w:pPr>
      <w:r w:rsidRPr="00B60485">
        <w:rPr>
          <w:noProof/>
        </w:rPr>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085BA134" w14:textId="54C0ABCE" w:rsidR="00B60485" w:rsidRPr="00B60485" w:rsidRDefault="00B60485" w:rsidP="001F16BF">
      <w:pPr>
        <w:pStyle w:val="BodyText"/>
        <w:jc w:val="both"/>
      </w:pPr>
      <w:r w:rsidRPr="00B60485">
        <w:t xml:space="preserve">This task calls the module </w:t>
      </w:r>
      <w:hyperlink r:id="rId15"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r w:rsidR="008128B2">
        <w:t>_</w:t>
      </w:r>
      <w:proofErr w:type="spellStart"/>
      <w:r w:rsidRPr="00B60485">
        <w:rPr>
          <w:i/>
        </w:rPr>
        <w:t>var</w:t>
      </w:r>
      <w:r w:rsidR="008128B2">
        <w:rPr>
          <w:i/>
        </w:rPr>
        <w:t>_playbook</w:t>
      </w:r>
      <w:r w:rsidRPr="00B60485">
        <w:rPr>
          <w:i/>
        </w:rPr>
        <w:t>.yml</w:t>
      </w:r>
      <w:proofErr w:type="spellEnd"/>
      <w:r w:rsidRPr="00B60485">
        <w:t xml:space="preserve"> in the </w:t>
      </w:r>
      <w:r w:rsidRPr="00B60485">
        <w:rPr>
          <w:i/>
        </w:rPr>
        <w:t>ansible/</w:t>
      </w:r>
      <w:proofErr w:type="spellStart"/>
      <w:r w:rsidRPr="00B60485">
        <w:rPr>
          <w:i/>
        </w:rPr>
        <w:t>lod</w:t>
      </w:r>
      <w:proofErr w:type="spellEnd"/>
      <w:r w:rsidRPr="00B60485">
        <w:t xml:space="preserve"> </w:t>
      </w:r>
      <w:r w:rsidRPr="00B60485">
        <w:lastRenderedPageBreak/>
        <w:t xml:space="preserve">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Red</w:t>
      </w:r>
      <w:r w:rsidR="008128B2">
        <w:t xml:space="preserve"> </w:t>
      </w:r>
      <w:r w:rsidRPr="00B60485">
        <w:t xml:space="preserve">Hat (click on </w:t>
      </w:r>
      <w:r w:rsidRPr="00B60485">
        <w:rPr>
          <w:i/>
        </w:rPr>
        <w:t>Cloud modules</w:t>
      </w:r>
      <w:r w:rsidRPr="00B60485">
        <w:t xml:space="preserve"> for instance to see a list of all the cloud provider modules - AWS, Azure, GCP, others).</w:t>
      </w:r>
      <w:r w:rsidR="008128B2">
        <w:t xml:space="preserve"> Remember that only a handful of vendor modules are tested and supported by Red Hat. Most vendors’ modules are not supported by Red Hat, as discussed in the </w:t>
      </w:r>
      <w:proofErr w:type="spellStart"/>
      <w:r w:rsidR="008128B2">
        <w:t>Introdution</w:t>
      </w:r>
      <w:proofErr w:type="spellEnd"/>
      <w:r w:rsidR="008128B2">
        <w:t>.</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4665C304" w:rsidR="00B60485" w:rsidRPr="00B60485" w:rsidRDefault="00B60485" w:rsidP="001F16BF">
      <w:pPr>
        <w:pStyle w:val="BodyText"/>
        <w:jc w:val="both"/>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w:t>
      </w:r>
      <w:proofErr w:type="spellStart"/>
      <w:r w:rsidR="008128B2">
        <w:t>PuTTY</w:t>
      </w:r>
      <w:proofErr w:type="spellEnd"/>
      <w:r w:rsidRPr="00B60485">
        <w:t xml:space="preserve">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226CF756" w:rsidR="00B60485" w:rsidRPr="00B60485" w:rsidRDefault="00B60485" w:rsidP="001F16BF">
      <w:pPr>
        <w:pStyle w:val="BodyText"/>
        <w:jc w:val="both"/>
      </w:pPr>
      <w:r w:rsidRPr="00B60485">
        <w:t xml:space="preserve">As soon as the command completes, log into </w:t>
      </w:r>
      <w:r w:rsidRPr="00B60485">
        <w:rPr>
          <w:i/>
        </w:rPr>
        <w:t xml:space="preserve">cluster1 </w:t>
      </w:r>
      <w:r w:rsidRPr="00B60485">
        <w:t xml:space="preserve">using </w:t>
      </w:r>
      <w:r w:rsidR="001F16BF">
        <w:t xml:space="preserve">the NetApp </w:t>
      </w:r>
      <w:r w:rsidRPr="00B60485">
        <w:t>System Manager</w:t>
      </w:r>
      <w:r w:rsidR="001F16BF">
        <w:t xml:space="preserve"> (Google Chrome)</w:t>
      </w:r>
      <w:r w:rsidRPr="00B60485">
        <w:t xml:space="preserve">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001F16BF">
        <w:t xml:space="preserve"> on both hosts (by using A</w:t>
      </w:r>
      <w:r w:rsidRPr="00B60485">
        <w:t>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1F16BF">
      <w:pPr>
        <w:pStyle w:val="BodyText"/>
        <w:jc w:val="both"/>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7C0151E7" w:rsidR="00B60485" w:rsidRPr="00B60485" w:rsidRDefault="00B60485" w:rsidP="001F16BF">
      <w:pPr>
        <w:pStyle w:val="BodyText"/>
        <w:jc w:val="both"/>
        <w:rPr>
          <w:i/>
        </w:rPr>
      </w:pPr>
      <w:r w:rsidRPr="00B60485">
        <w:rPr>
          <w:i/>
        </w:rPr>
        <w:t xml:space="preserve">Note that the playbook did not apply any of the protocol and feature licenses to the cluster (since the LOD instance already had </w:t>
      </w:r>
      <w:r w:rsidR="001F16BF">
        <w:rPr>
          <w:i/>
        </w:rPr>
        <w:t xml:space="preserve">these license codes </w:t>
      </w:r>
      <w:r w:rsidRPr="00B60485">
        <w:rPr>
          <w:i/>
        </w:rPr>
        <w:t xml:space="preserve">installed). However, one can simply add a task to the playbook to call the module </w:t>
      </w:r>
      <w:hyperlink r:id="rId18"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30B06D8A" w:rsidR="00B60485" w:rsidRPr="00B60485" w:rsidRDefault="00B60485" w:rsidP="00EA7050">
      <w:pPr>
        <w:pStyle w:val="BodyText"/>
        <w:jc w:val="both"/>
      </w:pPr>
      <w:r w:rsidRPr="00B60485">
        <w:t>Idempoten</w:t>
      </w:r>
      <w:r w:rsidR="00EA7050">
        <w:t>cy, simply put is a feature of A</w:t>
      </w:r>
      <w:r w:rsidRPr="00B60485">
        <w:t xml:space="preserve">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00A07C4C">
        <w:t xml:space="preserve"> again and again, and it will not</w:t>
      </w:r>
      <w:r w:rsidRPr="00B60485">
        <w:t xml:space="preserve"> fail second time around. Executing a script for instance to create an aggregate that already exists will fail with a message saying that the aggregate by</w:t>
      </w:r>
      <w:r w:rsidR="00A07C4C">
        <w:t xml:space="preserve"> that name already exists. But A</w:t>
      </w:r>
      <w:r w:rsidRPr="00B60485">
        <w:t xml:space="preserve">nsible being idempotent will not fail. It will simply skip that step, and move to the next step. To demonstrate this feature, go ahead and execute the playbook again </w:t>
      </w:r>
      <w:r w:rsidR="00A07C4C">
        <w:t xml:space="preserve">running the same command as above </w:t>
      </w:r>
      <w:r w:rsidRPr="00B60485">
        <w:t>(</w:t>
      </w:r>
      <w:r w:rsidR="00A07C4C" w:rsidRPr="00A07C4C">
        <w:rPr>
          <w:rFonts w:ascii="Consolas" w:hAnsi="Consolas"/>
          <w:bCs/>
        </w:rPr>
        <w:t xml:space="preserve">ansible-playbook </w:t>
      </w:r>
      <w:proofErr w:type="spellStart"/>
      <w:r w:rsidR="00A07C4C" w:rsidRPr="00A07C4C">
        <w:rPr>
          <w:rFonts w:ascii="Consolas" w:hAnsi="Consolas"/>
          <w:bCs/>
        </w:rPr>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6D0C561B" w:rsidR="00B60485" w:rsidRPr="00B60485" w:rsidRDefault="00B60485" w:rsidP="009B4319">
      <w:pPr>
        <w:pStyle w:val="BodyText"/>
        <w:jc w:val="both"/>
      </w:pPr>
      <w:r w:rsidRPr="00B60485">
        <w:t xml:space="preserve">This is an extremely </w:t>
      </w:r>
      <w:r w:rsidR="00A620E3">
        <w:t>powerful feature of A</w:t>
      </w:r>
      <w:r w:rsidRPr="00A620E3">
        <w:t>nsible (</w:t>
      </w:r>
      <w:r w:rsidR="00A620E3">
        <w:t xml:space="preserve">one of the most </w:t>
      </w:r>
      <w:r w:rsidRPr="00A620E3">
        <w:t xml:space="preserve">important </w:t>
      </w:r>
      <w:r w:rsidR="00A620E3">
        <w:t>ones</w:t>
      </w:r>
      <w:r w:rsidRPr="00A620E3">
        <w:t>). One can corr</w:t>
      </w:r>
      <w:r w:rsidR="009B4319">
        <w:t xml:space="preserve">ect problems very fast using </w:t>
      </w:r>
      <w:r w:rsidR="00A620E3" w:rsidRPr="00A620E3">
        <w:t>Ansible</w:t>
      </w:r>
      <w:r w:rsidR="009B4319">
        <w:rPr>
          <w:i/>
        </w:rPr>
        <w:t>.</w:t>
      </w:r>
      <w:r w:rsidRPr="00B60485">
        <w:t xml:space="preserve"> </w:t>
      </w:r>
    </w:p>
    <w:p w14:paraId="611874ED" w14:textId="56396A56" w:rsidR="00B60485" w:rsidRPr="00B60485" w:rsidRDefault="00B60485" w:rsidP="009B4319">
      <w:pPr>
        <w:pStyle w:val="BodyText"/>
        <w:jc w:val="both"/>
      </w:pPr>
      <w:r w:rsidRPr="00B60485">
        <w:lastRenderedPageBreak/>
        <w:t>To demonstrate</w:t>
      </w:r>
      <w:r w:rsidR="009B4319">
        <w:t xml:space="preserve"> this feature</w:t>
      </w:r>
      <w:r w:rsidRPr="00B60485">
        <w:t xml:space="preserve">, log into </w:t>
      </w:r>
      <w:r w:rsidRPr="00B60485">
        <w:rPr>
          <w:i/>
        </w:rPr>
        <w:t>cluster1</w:t>
      </w:r>
      <w:r w:rsidRPr="00B60485">
        <w:t xml:space="preserve"> through </w:t>
      </w:r>
      <w:r w:rsidR="009B4319">
        <w:t xml:space="preserve">the NetApp </w:t>
      </w:r>
      <w:r w:rsidRPr="00B60485">
        <w:t xml:space="preserve">System Manager and </w:t>
      </w:r>
      <w:r w:rsidRPr="00B60485">
        <w:rPr>
          <w:b/>
        </w:rPr>
        <w:t>delete</w:t>
      </w:r>
      <w:r w:rsidRPr="00B60485">
        <w:t xml:space="preserve"> the </w:t>
      </w:r>
      <w:r w:rsidR="009B4319">
        <w:t xml:space="preserve">two </w:t>
      </w:r>
      <w:r w:rsidRPr="00B60485">
        <w:t>data-serving LIF</w:t>
      </w:r>
      <w:r w:rsidR="009B4319">
        <w:t>s</w:t>
      </w:r>
      <w:r w:rsidRPr="00B60485">
        <w:t xml:space="preserve">. One cannot simply delete the LIF – the LIF needs to be </w:t>
      </w:r>
      <w:r w:rsidRPr="00B60485">
        <w:rPr>
          <w:i/>
        </w:rPr>
        <w:t>Disabled</w:t>
      </w:r>
      <w:r w:rsidRPr="00B60485">
        <w:t xml:space="preserve"> first. In order to do that, follow these two steps:</w:t>
      </w:r>
    </w:p>
    <w:p w14:paraId="024A8C81" w14:textId="1560AE0C" w:rsidR="00B60485" w:rsidRPr="00B60485" w:rsidRDefault="00B60485" w:rsidP="009B4319">
      <w:pPr>
        <w:pStyle w:val="ListNumber"/>
        <w:numPr>
          <w:ilvl w:val="0"/>
          <w:numId w:val="44"/>
        </w:numPr>
        <w:jc w:val="both"/>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w:t>
      </w:r>
      <w:r w:rsidR="009B4319">
        <w:t>D</w:t>
      </w:r>
      <w:r w:rsidR="00F709FD">
        <w:t xml:space="preserve">o the same for </w:t>
      </w:r>
      <w:r w:rsidR="00F709FD">
        <w:rPr>
          <w:i/>
        </w:rPr>
        <w:t>nfs_</w:t>
      </w:r>
      <w:r w:rsidR="00F709FD" w:rsidRPr="00B60485">
        <w:rPr>
          <w:i/>
        </w:rPr>
        <w:t>data_</w:t>
      </w:r>
      <w:r w:rsidR="00F709FD">
        <w:rPr>
          <w:i/>
        </w:rPr>
        <w:t xml:space="preserve">lif2. </w:t>
      </w:r>
      <w:r w:rsidR="009B4319">
        <w:t>With both NFS</w:t>
      </w:r>
      <w:r w:rsidR="00F709FD" w:rsidRPr="00F709FD">
        <w:t xml:space="preserve"> data LIFs disabled, click on</w:t>
      </w:r>
      <w:r w:rsidR="00F709FD">
        <w:rPr>
          <w:i/>
        </w:rPr>
        <w:t xml:space="preserve"> </w:t>
      </w:r>
      <w:r w:rsidRPr="00B60485">
        <w:rPr>
          <w:i/>
        </w:rPr>
        <w:t xml:space="preserve">Refresh </w:t>
      </w:r>
      <w:r w:rsidRPr="00B60485">
        <w:t>and verify that the interface</w:t>
      </w:r>
      <w:r w:rsidR="009B4319">
        <w:t>s are</w:t>
      </w:r>
      <w:r w:rsidRPr="00B60485">
        <w:t xml:space="preserve"> disabled.</w:t>
      </w:r>
    </w:p>
    <w:p w14:paraId="00FCF3A1" w14:textId="43E5E6AF" w:rsidR="00B60485" w:rsidRDefault="00F709FD" w:rsidP="009B4319">
      <w:pPr>
        <w:pStyle w:val="ListNumber"/>
        <w:numPr>
          <w:ilvl w:val="0"/>
          <w:numId w:val="44"/>
        </w:numPr>
        <w:jc w:val="both"/>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65CF9499" w14:textId="77777777" w:rsidR="009B4319" w:rsidRPr="00F709FD" w:rsidRDefault="009B4319" w:rsidP="009B4319">
      <w:pPr>
        <w:pStyle w:val="ListNumber"/>
        <w:numPr>
          <w:ilvl w:val="0"/>
          <w:numId w:val="44"/>
        </w:numPr>
        <w:jc w:val="both"/>
      </w:pPr>
    </w:p>
    <w:p w14:paraId="0B08F8AF" w14:textId="636F4B64" w:rsidR="00B60485" w:rsidRPr="009B4319" w:rsidRDefault="00F709FD" w:rsidP="009B4319">
      <w:pPr>
        <w:pStyle w:val="Graphic"/>
        <w:spacing w:line="276" w:lineRule="auto"/>
        <w:rPr>
          <w:sz w:val="20"/>
        </w:rPr>
      </w:pPr>
      <w:r>
        <w:rPr>
          <w:noProof/>
        </w:rPr>
        <w:drawing>
          <wp:inline distT="0" distB="0" distL="0" distR="0" wp14:anchorId="64ABEF86" wp14:editId="7E36639A">
            <wp:extent cx="5943600" cy="1466215"/>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a:ln>
                      <a:noFill/>
                    </a:ln>
                    <a:effectLst>
                      <a:outerShdw blurRad="292100" dist="139700" dir="2700000" algn="tl" rotWithShape="0">
                        <a:srgbClr val="333333">
                          <a:alpha val="65000"/>
                        </a:srgbClr>
                      </a:outerShdw>
                    </a:effectLst>
                  </pic:spPr>
                </pic:pic>
              </a:graphicData>
            </a:graphic>
          </wp:inline>
        </w:drawing>
      </w:r>
      <w:r w:rsidR="00B60485" w:rsidRPr="009B4319">
        <w:rPr>
          <w:sz w:val="20"/>
        </w:rPr>
        <w:t xml:space="preserve">This will immediately cause the hosts rhel1 and rhel2 not to have access </w:t>
      </w:r>
      <w:r w:rsidR="009B4319">
        <w:rPr>
          <w:sz w:val="20"/>
        </w:rPr>
        <w:t xml:space="preserve">to the NFS export anymore. This </w:t>
      </w:r>
      <w:r w:rsidR="00B60485" w:rsidRPr="009B4319">
        <w:rPr>
          <w:sz w:val="20"/>
        </w:rPr>
        <w:t xml:space="preserve">can be verified by executing the command </w:t>
      </w:r>
      <w:proofErr w:type="spellStart"/>
      <w:r w:rsidR="00B60485" w:rsidRPr="009B4319">
        <w:rPr>
          <w:sz w:val="20"/>
        </w:rPr>
        <w:t>df</w:t>
      </w:r>
      <w:proofErr w:type="spellEnd"/>
      <w:r w:rsidR="00B60485" w:rsidRPr="009B4319">
        <w:rPr>
          <w:sz w:val="20"/>
        </w:rPr>
        <w:t xml:space="preserve"> on rhel1. The session will hang. Hit &lt;Ctrl&gt; C several times to break out of the hang condition. If you like, try to access /</w:t>
      </w:r>
      <w:proofErr w:type="spellStart"/>
      <w:r w:rsidR="00B60485" w:rsidRPr="009B4319">
        <w:rPr>
          <w:sz w:val="20"/>
        </w:rPr>
        <w:t>mnt</w:t>
      </w:r>
      <w:proofErr w:type="spellEnd"/>
      <w:r w:rsidR="00B60485" w:rsidRPr="009B4319">
        <w:rPr>
          <w:sz w:val="20"/>
        </w:rPr>
        <w:t>/</w:t>
      </w:r>
      <w:proofErr w:type="spellStart"/>
      <w:r w:rsidR="00B60485" w:rsidRPr="009B4319">
        <w:rPr>
          <w:sz w:val="20"/>
        </w:rPr>
        <w:t>tmp</w:t>
      </w:r>
      <w:proofErr w:type="spellEnd"/>
      <w:r w:rsidR="00B60485" w:rsidRPr="009B4319">
        <w:rPr>
          <w:sz w:val="20"/>
        </w:rPr>
        <w:t xml:space="preserve"> (the mount point for the NFS export) to prove it’s gone. If this should happen in a production environment, cases are opened with IT and NetApp to troubleshoot the problem. </w:t>
      </w:r>
    </w:p>
    <w:p w14:paraId="7239105D" w14:textId="2E846137" w:rsidR="00B60485" w:rsidRPr="00B60485" w:rsidRDefault="00B60485" w:rsidP="009B4319">
      <w:pPr>
        <w:pStyle w:val="BodyText"/>
        <w:spacing w:line="276" w:lineRule="auto"/>
        <w:jc w:val="both"/>
      </w:pPr>
      <w:r w:rsidRPr="00B60485">
        <w:t xml:space="preserve">A simple way to fix this is to simply run the </w:t>
      </w:r>
      <w:r w:rsidR="009B4319" w:rsidRPr="009B4319">
        <w:t>Ansible</w:t>
      </w:r>
      <w:r w:rsidRPr="00B60485">
        <w:t xml:space="preserve"> playbook that holds the original and tested configuration</w:t>
      </w:r>
      <w:r w:rsidR="009B4319">
        <w:t xml:space="preserve"> again</w:t>
      </w:r>
      <w:r w:rsidRPr="00B60485">
        <w:t xml:space="preserve">, in our case </w:t>
      </w:r>
      <w:proofErr w:type="spellStart"/>
      <w:r w:rsidR="00B20C09">
        <w:rPr>
          <w:i/>
        </w:rPr>
        <w:t>configure_ontap_playbook.yml</w:t>
      </w:r>
      <w:proofErr w:type="spellEnd"/>
      <w:r w:rsidR="009B4319">
        <w:t>. So go ahead and execute:</w:t>
      </w:r>
      <w:r w:rsidRPr="00B60485">
        <w:t xml:space="preserve">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lastRenderedPageBreak/>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D50391">
      <w:pPr>
        <w:pStyle w:val="BodyText"/>
        <w:spacing w:line="276" w:lineRule="auto"/>
        <w:jc w:val="both"/>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D50391">
        <w:rPr>
          <w:rFonts w:ascii="Consolas" w:hAnsi="Consolas"/>
        </w:rPr>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7989947"/>
      <w:r>
        <w:t>Using Ansible to Deploy Trident</w:t>
      </w:r>
      <w:bookmarkEnd w:id="14"/>
    </w:p>
    <w:p w14:paraId="649CA61A" w14:textId="05B08187" w:rsidR="00BB3200" w:rsidRDefault="00BB3200" w:rsidP="00656122">
      <w:pPr>
        <w:pStyle w:val="BodyText"/>
        <w:jc w:val="both"/>
      </w:pPr>
      <w:r>
        <w:t xml:space="preserve">As we discussed </w:t>
      </w:r>
      <w:r w:rsidR="003B114D">
        <w:t>earlier</w:t>
      </w:r>
      <w:r>
        <w:t xml:space="preserve"> </w:t>
      </w:r>
      <w:proofErr w:type="spellStart"/>
      <w:r>
        <w:t>Ansbile</w:t>
      </w:r>
      <w:proofErr w:type="spellEnd"/>
      <w:r>
        <w:t xml:space="preserve"> can be used to </w:t>
      </w:r>
      <w:r w:rsidR="004D7303">
        <w:t>install software packages acro</w:t>
      </w:r>
      <w:r>
        <w:t xml:space="preserve">ss multiple </w:t>
      </w:r>
      <w:r w:rsidR="00656122">
        <w:t>hosts</w:t>
      </w:r>
      <w:r>
        <w:t xml:space="preserve">.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w:t>
      </w:r>
      <w:r w:rsidR="00656122">
        <w:t xml:space="preserve">when we issued the command: </w:t>
      </w:r>
      <w:proofErr w:type="spellStart"/>
      <w:r w:rsidRPr="004D7303">
        <w:rPr>
          <w:rFonts w:ascii="Consolas" w:hAnsi="Consolas"/>
        </w:rPr>
        <w:t>docker</w:t>
      </w:r>
      <w:proofErr w:type="spellEnd"/>
      <w:r w:rsidRPr="004D7303">
        <w:rPr>
          <w:rFonts w:ascii="Consolas" w:hAnsi="Consolas"/>
        </w:rPr>
        <w:t xml:space="preserve"> –</w:t>
      </w:r>
      <w:r w:rsidR="003B114D">
        <w:rPr>
          <w:rFonts w:ascii="Consolas" w:hAnsi="Consolas"/>
        </w:rPr>
        <w:t>-</w:t>
      </w:r>
      <w:r w:rsidRPr="004D7303">
        <w:rPr>
          <w:rFonts w:ascii="Consolas" w:hAnsi="Consolas"/>
        </w:rPr>
        <w:t>version</w:t>
      </w:r>
      <w:r>
        <w:t xml:space="preserve">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383895">
      <w:pPr>
        <w:pStyle w:val="BodyText"/>
        <w:jc w:val="both"/>
      </w:pPr>
      <w:r>
        <w:t xml:space="preserve">Using ONTAP System Manager, verify that a new volume called </w:t>
      </w:r>
      <w:r w:rsidRPr="00383895">
        <w:rPr>
          <w:i/>
        </w:rPr>
        <w:t>docker_pv1</w:t>
      </w:r>
      <w:r>
        <w:t xml:space="preserve"> was created under </w:t>
      </w:r>
      <w:r w:rsidR="00C76FC6" w:rsidRPr="00383895">
        <w:rPr>
          <w:i/>
        </w:rPr>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383895">
      <w:pPr>
        <w:pStyle w:val="BodyText"/>
        <w:jc w:val="both"/>
      </w:pPr>
      <w:r>
        <w:t xml:space="preserve">Verify that the persistent volume </w:t>
      </w:r>
      <w:r w:rsidRPr="00383895">
        <w:rPr>
          <w:i/>
        </w:rPr>
        <w:t>pv1</w:t>
      </w:r>
      <w:r>
        <w:t xml:space="preserve">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767EBC58" w14:textId="77777777" w:rsidR="00383895" w:rsidRDefault="00383895" w:rsidP="00AD10F1">
      <w:pPr>
        <w:pStyle w:val="BodyText"/>
        <w:rPr>
          <w:lang w:bidi="he-IL"/>
        </w:rPr>
      </w:pPr>
    </w:p>
    <w:p w14:paraId="28EF5356" w14:textId="2AFE3D34" w:rsidR="00AD10F1" w:rsidRDefault="00AD10F1" w:rsidP="00AD10F1">
      <w:pPr>
        <w:pStyle w:val="BodyText"/>
        <w:rPr>
          <w:lang w:bidi="he-IL"/>
        </w:rPr>
      </w:pPr>
      <w:r>
        <w:rPr>
          <w:lang w:bidi="he-IL"/>
        </w:rPr>
        <w:lastRenderedPageBreak/>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125DD643"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3D2CEC">
        <w:rPr>
          <w:lang w:bidi="he-IL"/>
        </w:rPr>
        <w:t xml:space="preserve">the </w:t>
      </w:r>
      <w:r w:rsidR="00C76FC6" w:rsidRPr="003D2CEC">
        <w:rPr>
          <w:i/>
          <w:lang w:bidi="he-IL"/>
        </w:rPr>
        <w:t>SVM_NFS</w:t>
      </w:r>
      <w:r w:rsidR="003D2CEC">
        <w:rPr>
          <w:lang w:bidi="he-IL"/>
        </w:rPr>
        <w:t xml:space="preserve"> on </w:t>
      </w:r>
      <w:r w:rsidR="003D2CEC" w:rsidRPr="003D2CEC">
        <w:rPr>
          <w:i/>
          <w:lang w:bidi="he-IL"/>
        </w:rPr>
        <w:t>cluster1</w:t>
      </w:r>
      <w:r>
        <w:rPr>
          <w:lang w:bidi="he-IL"/>
        </w:rPr>
        <w:t>.</w:t>
      </w:r>
      <w:r w:rsidR="003D2CEC">
        <w:rPr>
          <w:lang w:bidi="he-IL"/>
        </w:rPr>
        <w:t xml:space="preserve"> Verify that that is indeed the case.</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5" w:name="_Toc17989948"/>
      <w:r>
        <w:t xml:space="preserve">Using Ansible with </w:t>
      </w:r>
      <w:r w:rsidR="00757740">
        <w:t xml:space="preserve">NetApp </w:t>
      </w:r>
      <w:r>
        <w:t>Roles</w:t>
      </w:r>
      <w:bookmarkEnd w:id="15"/>
    </w:p>
    <w:p w14:paraId="21E33707" w14:textId="0810D145" w:rsidR="00824BFF" w:rsidRDefault="007B78FC" w:rsidP="00E3780D">
      <w:pPr>
        <w:pStyle w:val="BodyText"/>
        <w:jc w:val="both"/>
      </w:pPr>
      <w:r w:rsidRPr="007B78FC">
        <w:t xml:space="preserve">Roles in Ansible are the next level of abstraction of Ansible playbooks. </w:t>
      </w:r>
      <w:r>
        <w:t xml:space="preserve">It </w:t>
      </w:r>
      <w:r w:rsidR="002B57E8">
        <w:t>allow</w:t>
      </w:r>
      <w:r>
        <w:t>s</w:t>
      </w:r>
      <w:r w:rsidR="002B57E8">
        <w:t xml:space="preserve"> for a much greater simplificati</w:t>
      </w:r>
      <w:bookmarkStart w:id="16" w:name="_GoBack"/>
      <w:bookmarkEnd w:id="16"/>
      <w:r w:rsidR="002B57E8">
        <w:t>on and efficiency in documenting infrastructure as code by aggregating</w:t>
      </w:r>
      <w:r w:rsidR="00AD10F1">
        <w:t xml:space="preserve"> multiple steps and modules into a few steps</w:t>
      </w:r>
      <w:r w:rsidR="002B57E8">
        <w:t>, allowing for much greater quality, less likelihood for errors, and the opportunity to adhere to best practices.</w:t>
      </w:r>
      <w:r>
        <w:t xml:space="preserve"> In enterprise environments that consists of 1,000 of compute, network and storage objects, using Ansible Roles makes sense.</w:t>
      </w:r>
    </w:p>
    <w:p w14:paraId="3E65EF9F" w14:textId="6CEDB533" w:rsidR="003174F2" w:rsidRDefault="00AD10F1" w:rsidP="00E3780D">
      <w:pPr>
        <w:pStyle w:val="BodyText"/>
        <w:jc w:val="both"/>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E3780D">
      <w:pPr>
        <w:pStyle w:val="BodyText"/>
        <w:jc w:val="both"/>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lastRenderedPageBreak/>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7989949"/>
      <w:r w:rsidRPr="00B60485">
        <w:t xml:space="preserve">Configuring </w:t>
      </w:r>
      <w:r w:rsidRPr="00B60485">
        <w:rPr>
          <w:i/>
        </w:rPr>
        <w:t>cluster1</w:t>
      </w:r>
      <w:r w:rsidRPr="00B60485">
        <w:t xml:space="preserve"> using the Ansible Playbook</w:t>
      </w:r>
      <w:r>
        <w:t xml:space="preserve"> and NetApp Roles</w:t>
      </w:r>
      <w:bookmarkEnd w:id="17"/>
    </w:p>
    <w:p w14:paraId="134D8026" w14:textId="058F1AC2"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029D4">
        <w:t xml:space="preserve">contains a single play. This play in turn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319F17E6" w14:textId="421DF231" w:rsidR="00D029D4" w:rsidRDefault="00B36FCF" w:rsidP="00B36FCF">
      <w:pPr>
        <w:pStyle w:val="Abstract"/>
      </w:pPr>
      <w:r>
        <w:rPr>
          <w:noProof/>
        </w:rPr>
        <w:lastRenderedPageBreak/>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305" cy="2819974"/>
                    </a:xfrm>
                    <a:prstGeom prst="rect">
                      <a:avLst/>
                    </a:prstGeom>
                  </pic:spPr>
                </pic:pic>
              </a:graphicData>
            </a:graphic>
          </wp:inline>
        </w:drawing>
      </w:r>
    </w:p>
    <w:p w14:paraId="7E838996" w14:textId="0C7C9715" w:rsidR="00D83245" w:rsidRDefault="00D83245" w:rsidP="009114E3">
      <w:pPr>
        <w:pStyle w:val="BodyText"/>
      </w:pPr>
    </w:p>
    <w:p w14:paraId="22BCC32B" w14:textId="4E78DF92" w:rsidR="00B36FCF" w:rsidRDefault="00B36FCF" w:rsidP="009114E3">
      <w:pPr>
        <w:pStyle w:val="BodyText"/>
      </w:pPr>
      <w:r>
        <w:t>The first play Configures the ONTAP Cluster, and the second play configures the NFS hosts and mount NFS export. If one looks at the Task Create SVMs, unlike the case in the earlier example where this task simply executed a single Ansible module, in this case this task imports a role, as seen below:</w:t>
      </w:r>
    </w:p>
    <w:p w14:paraId="0E25D449" w14:textId="72E804EB" w:rsidR="00B36FCF" w:rsidRDefault="00B36FCF" w:rsidP="00B36FCF">
      <w:pPr>
        <w:pStyle w:val="Abstract"/>
      </w:pPr>
      <w:r>
        <w:rPr>
          <w:noProof/>
        </w:rPr>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015" cy="760918"/>
                    </a:xfrm>
                    <a:prstGeom prst="rect">
                      <a:avLst/>
                    </a:prstGeom>
                  </pic:spPr>
                </pic:pic>
              </a:graphicData>
            </a:graphic>
          </wp:inline>
        </w:drawing>
      </w:r>
    </w:p>
    <w:p w14:paraId="2A04CF47" w14:textId="53050A97" w:rsidR="00B36FCF" w:rsidRDefault="00B36FCF" w:rsidP="009114E3">
      <w:pPr>
        <w:pStyle w:val="BodyText"/>
      </w:pPr>
      <w:r>
        <w:t>The role (</w:t>
      </w:r>
      <w:proofErr w:type="spellStart"/>
      <w:r w:rsidRPr="00B36FCF">
        <w:rPr>
          <w:i/>
        </w:rPr>
        <w:t>na_ontap_vserver_create</w:t>
      </w:r>
      <w:proofErr w:type="spellEnd"/>
      <w:r>
        <w:t>) in turn calls on 10 Ansible modules, as discussed above.</w:t>
      </w:r>
    </w:p>
    <w:p w14:paraId="43D0C27D" w14:textId="66484B74" w:rsidR="00C306F3" w:rsidRDefault="00121ECB" w:rsidP="009114E3">
      <w:pPr>
        <w:pStyle w:val="BodyText"/>
      </w:pPr>
      <w:r>
        <w:t xml:space="preserve">The playbook uses an additional file </w:t>
      </w:r>
      <w:r w:rsidRPr="00B86623">
        <w:rPr>
          <w:i/>
        </w:rPr>
        <w:t>(</w:t>
      </w:r>
      <w:r w:rsidR="00267203" w:rsidRPr="00B86623">
        <w:rPr>
          <w:i/>
        </w:rPr>
        <w:t>_</w:t>
      </w:r>
      <w:proofErr w:type="spellStart"/>
      <w:r w:rsidR="00267203" w:rsidRPr="00B86623">
        <w:rPr>
          <w:i/>
        </w:rPr>
        <w:t>var_roles.yml</w:t>
      </w:r>
      <w:proofErr w:type="spellEnd"/>
      <w:r w:rsidRPr="00B86623">
        <w:rPr>
          <w:i/>
        </w:rPr>
        <w:t>)</w:t>
      </w:r>
      <w:r>
        <w:t xml:space="preserve"> as the variables repository used during the configuration of the cluster. That file is easily </w:t>
      </w:r>
      <w:proofErr w:type="spellStart"/>
      <w:r>
        <w:t>readble</w:t>
      </w:r>
      <w:proofErr w:type="spellEnd"/>
      <w:r>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lastRenderedPageBreak/>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2"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lastRenderedPageBreak/>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lastRenderedPageBreak/>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lastRenderedPageBreak/>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B2B13B" w14:textId="0E9FBD1F" w:rsidR="00CF6A2A" w:rsidRDefault="00CF6A2A" w:rsidP="005B3BBD">
                            <w:pPr>
                              <w:pStyle w:val="Disclaimer"/>
                            </w:pPr>
                            <w:r>
                              <w:t xml:space="preserve">Refer to the </w:t>
                            </w:r>
                            <w:hyperlink r:id="rId23"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CF6A2A" w:rsidRDefault="00CF6A2A"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5"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94A3C1" w14:textId="77777777" w:rsidR="00CF6A2A" w:rsidRPr="00882A5A" w:rsidRDefault="00CF6A2A"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CF6A2A" w:rsidRPr="00882A5A" w:rsidRDefault="00CF6A2A"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AF1D08F" w14:textId="69137187" w:rsidR="00CF6A2A" w:rsidRPr="008D0B89" w:rsidRDefault="00CF6A2A"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CF6A2A" w:rsidRPr="008D0B89" w:rsidRDefault="00CF6A2A"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6"/>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154AC" w14:textId="77777777" w:rsidR="00CC0C71" w:rsidRDefault="00CC0C71">
      <w:r>
        <w:separator/>
      </w:r>
    </w:p>
    <w:p w14:paraId="520A3F4C" w14:textId="77777777" w:rsidR="00CC0C71" w:rsidRDefault="00CC0C71"/>
    <w:p w14:paraId="6E2B2757" w14:textId="77777777" w:rsidR="00CC0C71" w:rsidRDefault="00CC0C71"/>
    <w:p w14:paraId="0891218E" w14:textId="77777777" w:rsidR="00CC0C71" w:rsidRDefault="00CC0C71"/>
    <w:p w14:paraId="42C0FC42" w14:textId="77777777" w:rsidR="00CC0C71" w:rsidRDefault="00CC0C71"/>
    <w:p w14:paraId="009A483F" w14:textId="77777777" w:rsidR="00CC0C71" w:rsidRDefault="00CC0C71"/>
  </w:endnote>
  <w:endnote w:type="continuationSeparator" w:id="0">
    <w:p w14:paraId="53A01F45" w14:textId="77777777" w:rsidR="00CC0C71" w:rsidRDefault="00CC0C71">
      <w:r>
        <w:continuationSeparator/>
      </w:r>
    </w:p>
    <w:p w14:paraId="40DC6BE3" w14:textId="77777777" w:rsidR="00CC0C71" w:rsidRDefault="00CC0C71"/>
    <w:p w14:paraId="6323CACA" w14:textId="77777777" w:rsidR="00CC0C71" w:rsidRDefault="00CC0C71"/>
    <w:p w14:paraId="6F2793BA" w14:textId="77777777" w:rsidR="00CC0C71" w:rsidRDefault="00CC0C71"/>
    <w:p w14:paraId="5C5B396F" w14:textId="77777777" w:rsidR="00CC0C71" w:rsidRDefault="00CC0C71"/>
    <w:p w14:paraId="32B742B3" w14:textId="77777777" w:rsidR="00CC0C71" w:rsidRDefault="00CC0C71"/>
  </w:endnote>
  <w:endnote w:type="continuationNotice" w:id="1">
    <w:p w14:paraId="33A8F344" w14:textId="77777777" w:rsidR="00CC0C71" w:rsidRDefault="00CC0C71"/>
    <w:p w14:paraId="738950DD" w14:textId="77777777" w:rsidR="00CC0C71" w:rsidRDefault="00CC0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5705"/>
      <w:gridCol w:w="3018"/>
    </w:tblGrid>
    <w:tr w:rsidR="00CF6A2A" w14:paraId="70E606CF" w14:textId="77777777" w:rsidTr="00057F0B">
      <w:tc>
        <w:tcPr>
          <w:tcW w:w="648" w:type="dxa"/>
        </w:tcPr>
        <w:p w14:paraId="75E8E5D1" w14:textId="21739F3D" w:rsidR="00CF6A2A" w:rsidRDefault="00CF6A2A">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E3780D">
            <w:rPr>
              <w:rStyle w:val="PageNumber"/>
              <w:noProof/>
            </w:rPr>
            <w:t>10</w:t>
          </w:r>
          <w:r w:rsidRPr="007630B0">
            <w:rPr>
              <w:rStyle w:val="PageNumber"/>
              <w:noProof/>
            </w:rPr>
            <w:fldChar w:fldCharType="end"/>
          </w:r>
        </w:p>
      </w:tc>
      <w:tc>
        <w:tcPr>
          <w:tcW w:w="5850" w:type="dxa"/>
        </w:tcPr>
        <w:p w14:paraId="02C58049" w14:textId="55B96CE2" w:rsidR="00CF6A2A" w:rsidRDefault="00CF6A2A" w:rsidP="000A5BCC">
          <w:pPr>
            <w:rPr>
              <w:rStyle w:val="PageNumber"/>
            </w:rPr>
          </w:pPr>
          <w:proofErr w:type="spellStart"/>
          <w:r w:rsidRPr="000A5BCC">
            <w:rPr>
              <w:rStyle w:val="PageNumber"/>
            </w:rPr>
            <w:t>Demostrating</w:t>
          </w:r>
          <w:proofErr w:type="spellEnd"/>
          <w:r w:rsidRPr="000A5BCC">
            <w:rPr>
              <w:rStyle w:val="PageNumber"/>
            </w:rPr>
            <w:t xml:space="preserve"> Ansible in Lab On Demand</w:t>
          </w:r>
        </w:p>
      </w:tc>
      <w:tc>
        <w:tcPr>
          <w:tcW w:w="3078" w:type="dxa"/>
        </w:tcPr>
        <w:p w14:paraId="6DD71FA6" w14:textId="4DF95767" w:rsidR="00CF6A2A" w:rsidRPr="00233796" w:rsidRDefault="00CF6A2A" w:rsidP="001329F1">
          <w:pPr>
            <w:jc w:val="right"/>
            <w:rPr>
              <w:rStyle w:val="PageNumber"/>
              <w:sz w:val="20"/>
            </w:rPr>
          </w:pPr>
          <w:r>
            <w:rPr>
              <w:rStyle w:val="PageNumber"/>
            </w:rPr>
            <w:t>NetApp Confidential—Internal Use Only</w:t>
          </w:r>
        </w:p>
      </w:tc>
    </w:tr>
  </w:tbl>
  <w:p w14:paraId="4F1D2602" w14:textId="77777777" w:rsidR="00CF6A2A" w:rsidRDefault="00CF6A2A"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BE235" w14:textId="77777777" w:rsidR="00CC0C71" w:rsidRDefault="00CC0C71" w:rsidP="00572D37">
      <w:pPr>
        <w:pStyle w:val="BodyText"/>
      </w:pPr>
      <w:r>
        <w:separator/>
      </w:r>
    </w:p>
    <w:p w14:paraId="2E51CB9E" w14:textId="77777777" w:rsidR="00CC0C71" w:rsidRDefault="00CC0C71"/>
  </w:footnote>
  <w:footnote w:type="continuationSeparator" w:id="0">
    <w:p w14:paraId="19A798E6" w14:textId="77777777" w:rsidR="00CC0C71" w:rsidRDefault="00CC0C71" w:rsidP="00572D37">
      <w:pPr>
        <w:pStyle w:val="BodyText"/>
      </w:pPr>
      <w:r>
        <w:continuationSeparator/>
      </w:r>
    </w:p>
    <w:p w14:paraId="4DA1686D" w14:textId="77777777" w:rsidR="00CC0C71" w:rsidRDefault="00CC0C71"/>
  </w:footnote>
  <w:footnote w:type="continuationNotice" w:id="1">
    <w:p w14:paraId="7E6DFE48" w14:textId="77777777" w:rsidR="00CC0C71" w:rsidRDefault="00CC0C71"/>
    <w:p w14:paraId="5CC0F95B" w14:textId="77777777" w:rsidR="00CC0C71" w:rsidRDefault="00CC0C7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4C68B9DA"/>
    <w:lvl w:ilvl="0">
      <w:start w:val="1"/>
      <w:numFmt w:val="decimal"/>
      <w:lvlText w:val="%1."/>
      <w:lvlJc w:val="left"/>
      <w:pPr>
        <w:ind w:left="360" w:hanging="360"/>
      </w:pPr>
    </w:lvl>
  </w:abstractNum>
  <w:abstractNum w:abstractNumId="3" w15:restartNumberingAfterBreak="0">
    <w:nsid w:val="018E41CD"/>
    <w:multiLevelType w:val="hybridMultilevel"/>
    <w:tmpl w:val="570A997E"/>
    <w:lvl w:ilvl="0" w:tplc="402EA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2" w15:restartNumberingAfterBreak="0">
    <w:nsid w:val="32B327AA"/>
    <w:multiLevelType w:val="hybridMultilevel"/>
    <w:tmpl w:val="C7B89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5"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6"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7"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3"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D271D8"/>
    <w:multiLevelType w:val="hybridMultilevel"/>
    <w:tmpl w:val="5E2C2EF6"/>
    <w:lvl w:ilvl="0" w:tplc="E8DCC73A">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608AD"/>
    <w:multiLevelType w:val="hybridMultilevel"/>
    <w:tmpl w:val="1110E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20"/>
  </w:num>
  <w:num w:numId="11">
    <w:abstractNumId w:val="14"/>
  </w:num>
  <w:num w:numId="12">
    <w:abstractNumId w:val="19"/>
  </w:num>
  <w:num w:numId="13">
    <w:abstractNumId w:val="14"/>
  </w:num>
  <w:num w:numId="14">
    <w:abstractNumId w:val="18"/>
  </w:num>
  <w:num w:numId="15">
    <w:abstractNumId w:val="0"/>
    <w:lvlOverride w:ilvl="0">
      <w:startOverride w:val="1"/>
    </w:lvlOverride>
  </w:num>
  <w:num w:numId="16">
    <w:abstractNumId w:val="2"/>
    <w:lvlOverride w:ilvl="0">
      <w:startOverride w:val="1"/>
    </w:lvlOverride>
  </w:num>
  <w:num w:numId="17">
    <w:abstractNumId w:val="30"/>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3"/>
  </w:num>
  <w:num w:numId="32">
    <w:abstractNumId w:val="24"/>
  </w:num>
  <w:num w:numId="33">
    <w:abstractNumId w:val="5"/>
  </w:num>
  <w:num w:numId="34">
    <w:abstractNumId w:val="8"/>
  </w:num>
  <w:num w:numId="35">
    <w:abstractNumId w:val="6"/>
  </w:num>
  <w:num w:numId="36">
    <w:abstractNumId w:val="29"/>
  </w:num>
  <w:num w:numId="37">
    <w:abstractNumId w:val="2"/>
    <w:lvlOverride w:ilvl="0">
      <w:startOverride w:val="1"/>
    </w:lvlOverride>
  </w:num>
  <w:num w:numId="38">
    <w:abstractNumId w:val="28"/>
  </w:num>
  <w:num w:numId="39">
    <w:abstractNumId w:val="31"/>
  </w:num>
  <w:num w:numId="40">
    <w:abstractNumId w:val="21"/>
  </w:num>
  <w:num w:numId="41">
    <w:abstractNumId w:val="3"/>
  </w:num>
  <w:num w:numId="42">
    <w:abstractNumId w:val="25"/>
  </w:num>
  <w:num w:numId="43">
    <w:abstractNumId w:val="26"/>
  </w:num>
  <w:num w:numId="4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D4348"/>
    <w:rsid w:val="001E1A1F"/>
    <w:rsid w:val="001F16B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3098"/>
    <w:rsid w:val="00344442"/>
    <w:rsid w:val="00344989"/>
    <w:rsid w:val="00344DBC"/>
    <w:rsid w:val="003559BF"/>
    <w:rsid w:val="00356ED0"/>
    <w:rsid w:val="00361490"/>
    <w:rsid w:val="00383895"/>
    <w:rsid w:val="00385835"/>
    <w:rsid w:val="00393DAC"/>
    <w:rsid w:val="00397123"/>
    <w:rsid w:val="003A0CDC"/>
    <w:rsid w:val="003A1B95"/>
    <w:rsid w:val="003A3B95"/>
    <w:rsid w:val="003B114D"/>
    <w:rsid w:val="003B2C7F"/>
    <w:rsid w:val="003B354A"/>
    <w:rsid w:val="003B476E"/>
    <w:rsid w:val="003B54CA"/>
    <w:rsid w:val="003B7FD3"/>
    <w:rsid w:val="003C162C"/>
    <w:rsid w:val="003C3641"/>
    <w:rsid w:val="003C4203"/>
    <w:rsid w:val="003C6259"/>
    <w:rsid w:val="003C64D2"/>
    <w:rsid w:val="003C71B3"/>
    <w:rsid w:val="003D2CEC"/>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56122"/>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B78FC"/>
    <w:rsid w:val="007C0659"/>
    <w:rsid w:val="007C68ED"/>
    <w:rsid w:val="007D4E20"/>
    <w:rsid w:val="007D5FD1"/>
    <w:rsid w:val="007D7E4C"/>
    <w:rsid w:val="007F2BBA"/>
    <w:rsid w:val="007F2CAD"/>
    <w:rsid w:val="007F3684"/>
    <w:rsid w:val="007F7B66"/>
    <w:rsid w:val="008061F8"/>
    <w:rsid w:val="00807CA5"/>
    <w:rsid w:val="008128B2"/>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B4319"/>
    <w:rsid w:val="009C0E76"/>
    <w:rsid w:val="009D1EDF"/>
    <w:rsid w:val="009D6CB4"/>
    <w:rsid w:val="009E2AB0"/>
    <w:rsid w:val="009E3AA4"/>
    <w:rsid w:val="00A032CB"/>
    <w:rsid w:val="00A0453F"/>
    <w:rsid w:val="00A064B5"/>
    <w:rsid w:val="00A0712B"/>
    <w:rsid w:val="00A07C4C"/>
    <w:rsid w:val="00A11B73"/>
    <w:rsid w:val="00A120B4"/>
    <w:rsid w:val="00A13FEE"/>
    <w:rsid w:val="00A15505"/>
    <w:rsid w:val="00A21823"/>
    <w:rsid w:val="00A23A09"/>
    <w:rsid w:val="00A23C4A"/>
    <w:rsid w:val="00A27830"/>
    <w:rsid w:val="00A27EE4"/>
    <w:rsid w:val="00A318D4"/>
    <w:rsid w:val="00A33D32"/>
    <w:rsid w:val="00A429A0"/>
    <w:rsid w:val="00A45FE4"/>
    <w:rsid w:val="00A4770A"/>
    <w:rsid w:val="00A541D6"/>
    <w:rsid w:val="00A55412"/>
    <w:rsid w:val="00A620E3"/>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0C7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48B6"/>
    <w:rsid w:val="00D34D7F"/>
    <w:rsid w:val="00D35C1D"/>
    <w:rsid w:val="00D416E9"/>
    <w:rsid w:val="00D42810"/>
    <w:rsid w:val="00D42B1B"/>
    <w:rsid w:val="00D4760B"/>
    <w:rsid w:val="00D50391"/>
    <w:rsid w:val="00D61009"/>
    <w:rsid w:val="00D711C0"/>
    <w:rsid w:val="00D74120"/>
    <w:rsid w:val="00D75CEA"/>
    <w:rsid w:val="00D83245"/>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3F45"/>
    <w:rsid w:val="00E3547E"/>
    <w:rsid w:val="00E3780D"/>
    <w:rsid w:val="00E411E5"/>
    <w:rsid w:val="00E5288B"/>
    <w:rsid w:val="00E61887"/>
    <w:rsid w:val="00E700DE"/>
    <w:rsid w:val="00E72D18"/>
    <w:rsid w:val="00E77D04"/>
    <w:rsid w:val="00E92602"/>
    <w:rsid w:val="00E9295F"/>
    <w:rsid w:val="00E95F93"/>
    <w:rsid w:val="00EA030F"/>
    <w:rsid w:val="00EA5896"/>
    <w:rsid w:val="00EA7050"/>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upport.netapp.com/matrix/mtx/login.d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ootstrap.pypa.io/get-pip.py%20-o%20get-pip.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04FB1A6-AEF9-48EF-87A3-2E574466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19</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38536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31</cp:revision>
  <cp:lastPrinted>2013-01-03T16:16:00Z</cp:lastPrinted>
  <dcterms:created xsi:type="dcterms:W3CDTF">2019-08-30T17:12:00Z</dcterms:created>
  <dcterms:modified xsi:type="dcterms:W3CDTF">2019-08-31T05:47:00Z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