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1F4FB6" w14:textId="77777777" w:rsidR="000B3184" w:rsidRPr="00A60117" w:rsidRDefault="000B3184" w:rsidP="00223030">
                            <w:pPr>
                              <w:pStyle w:val="Eyebrow"/>
                            </w:pPr>
                            <w:r>
                              <w:t>Technical Report</w:t>
                            </w:r>
                          </w:p>
                          <w:p w14:paraId="0541ADF2" w14:textId="7C21A747" w:rsidR="000B3184" w:rsidRDefault="000B3184" w:rsidP="00223030">
                            <w:pPr>
                              <w:pStyle w:val="Title"/>
                            </w:pPr>
                            <w:r>
                              <w:t>Demo Ansible in Lab On Demand</w:t>
                            </w:r>
                          </w:p>
                          <w:p w14:paraId="1A2CBF66" w14:textId="177A1E62" w:rsidR="000B3184" w:rsidRPr="002C20E3" w:rsidRDefault="000B3184" w:rsidP="0066788B">
                            <w:pPr>
                              <w:pStyle w:val="Subtitle"/>
                            </w:pPr>
                          </w:p>
                          <w:p w14:paraId="6D5D42A3" w14:textId="4D3AC15D" w:rsidR="000B3184" w:rsidRPr="00A60117" w:rsidRDefault="000B3184"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0B3184" w:rsidRPr="00A60117" w:rsidRDefault="000B3184" w:rsidP="00223030">
                      <w:pPr>
                        <w:pStyle w:val="Eyebrow"/>
                      </w:pPr>
                      <w:r>
                        <w:t>Technical Report</w:t>
                      </w:r>
                    </w:p>
                    <w:p w14:paraId="0541ADF2" w14:textId="7C21A747" w:rsidR="000B3184" w:rsidRDefault="000B3184" w:rsidP="00223030">
                      <w:pPr>
                        <w:pStyle w:val="Title"/>
                      </w:pPr>
                      <w:r>
                        <w:t>Demo Ansible in Lab On Demand</w:t>
                      </w:r>
                    </w:p>
                    <w:p w14:paraId="1A2CBF66" w14:textId="177A1E62" w:rsidR="000B3184" w:rsidRPr="002C20E3" w:rsidRDefault="000B3184" w:rsidP="0066788B">
                      <w:pPr>
                        <w:pStyle w:val="Subtitle"/>
                      </w:pPr>
                    </w:p>
                    <w:p w14:paraId="6D5D42A3" w14:textId="4D3AC15D" w:rsidR="000B3184" w:rsidRPr="00A60117" w:rsidRDefault="000B3184"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5B80837A" w14:textId="77777777" w:rsidR="0026486A" w:rsidRDefault="00971F3E" w:rsidP="005354E2">
      <w:pPr>
        <w:pStyle w:val="TOCHeading"/>
        <w:rPr>
          <w:noProof/>
        </w:rPr>
      </w:pPr>
      <w:r>
        <w:lastRenderedPageBreak/>
        <w:t>TABLE O</w:t>
      </w:r>
      <w:bookmarkStart w:id="8" w:name="_GoBack"/>
      <w:bookmarkEnd w:id="8"/>
      <w:r>
        <w:t>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6C40D195" w14:textId="40EC4D05" w:rsidR="0026486A" w:rsidRDefault="0026486A">
      <w:pPr>
        <w:pStyle w:val="TOC1"/>
        <w:rPr>
          <w:rFonts w:asciiTheme="minorHAnsi" w:eastAsiaTheme="minorEastAsia" w:hAnsiTheme="minorHAnsi" w:cstheme="minorBidi"/>
          <w:b w:val="0"/>
          <w:color w:val="auto"/>
          <w:sz w:val="22"/>
        </w:rPr>
      </w:pPr>
      <w:hyperlink w:anchor="_Toc18420451" w:history="1">
        <w:r w:rsidRPr="00B3336C">
          <w:rPr>
            <w:rStyle w:val="Hyperlink"/>
          </w:rPr>
          <w:t>1</w:t>
        </w:r>
        <w:r>
          <w:rPr>
            <w:rFonts w:asciiTheme="minorHAnsi" w:eastAsiaTheme="minorEastAsia" w:hAnsiTheme="minorHAnsi" w:cstheme="minorBidi"/>
            <w:b w:val="0"/>
            <w:color w:val="auto"/>
            <w:sz w:val="22"/>
          </w:rPr>
          <w:tab/>
        </w:r>
        <w:r w:rsidRPr="00B3336C">
          <w:rPr>
            <w:rStyle w:val="Hyperlink"/>
          </w:rPr>
          <w:t>Introduction</w:t>
        </w:r>
        <w:r>
          <w:rPr>
            <w:webHidden/>
          </w:rPr>
          <w:tab/>
        </w:r>
        <w:r>
          <w:rPr>
            <w:webHidden/>
          </w:rPr>
          <w:fldChar w:fldCharType="begin"/>
        </w:r>
        <w:r>
          <w:rPr>
            <w:webHidden/>
          </w:rPr>
          <w:instrText xml:space="preserve"> PAGEREF _Toc18420451 \h </w:instrText>
        </w:r>
        <w:r>
          <w:rPr>
            <w:webHidden/>
          </w:rPr>
        </w:r>
        <w:r>
          <w:rPr>
            <w:webHidden/>
          </w:rPr>
          <w:fldChar w:fldCharType="separate"/>
        </w:r>
        <w:r w:rsidR="00885C2D">
          <w:rPr>
            <w:webHidden/>
          </w:rPr>
          <w:t>3</w:t>
        </w:r>
        <w:r>
          <w:rPr>
            <w:webHidden/>
          </w:rPr>
          <w:fldChar w:fldCharType="end"/>
        </w:r>
      </w:hyperlink>
    </w:p>
    <w:p w14:paraId="0DB54169" w14:textId="534DFE4D" w:rsidR="0026486A" w:rsidRDefault="0026486A">
      <w:pPr>
        <w:pStyle w:val="TOC1"/>
        <w:rPr>
          <w:rFonts w:asciiTheme="minorHAnsi" w:eastAsiaTheme="minorEastAsia" w:hAnsiTheme="minorHAnsi" w:cstheme="minorBidi"/>
          <w:b w:val="0"/>
          <w:color w:val="auto"/>
          <w:sz w:val="22"/>
        </w:rPr>
      </w:pPr>
      <w:hyperlink w:anchor="_Toc18420452" w:history="1">
        <w:r w:rsidRPr="00B3336C">
          <w:rPr>
            <w:rStyle w:val="Hyperlink"/>
          </w:rPr>
          <w:t>2</w:t>
        </w:r>
        <w:r>
          <w:rPr>
            <w:rFonts w:asciiTheme="minorHAnsi" w:eastAsiaTheme="minorEastAsia" w:hAnsiTheme="minorHAnsi" w:cstheme="minorBidi"/>
            <w:b w:val="0"/>
            <w:color w:val="auto"/>
            <w:sz w:val="22"/>
          </w:rPr>
          <w:tab/>
        </w:r>
        <w:r w:rsidRPr="00B3336C">
          <w:rPr>
            <w:rStyle w:val="Hyperlink"/>
          </w:rPr>
          <w:t>Setting Up the Demo Environment</w:t>
        </w:r>
        <w:r>
          <w:rPr>
            <w:webHidden/>
          </w:rPr>
          <w:tab/>
        </w:r>
        <w:r>
          <w:rPr>
            <w:webHidden/>
          </w:rPr>
          <w:fldChar w:fldCharType="begin"/>
        </w:r>
        <w:r>
          <w:rPr>
            <w:webHidden/>
          </w:rPr>
          <w:instrText xml:space="preserve"> PAGEREF _Toc18420452 \h </w:instrText>
        </w:r>
        <w:r>
          <w:rPr>
            <w:webHidden/>
          </w:rPr>
        </w:r>
        <w:r>
          <w:rPr>
            <w:webHidden/>
          </w:rPr>
          <w:fldChar w:fldCharType="separate"/>
        </w:r>
        <w:r w:rsidR="00885C2D">
          <w:rPr>
            <w:webHidden/>
          </w:rPr>
          <w:t>4</w:t>
        </w:r>
        <w:r>
          <w:rPr>
            <w:webHidden/>
          </w:rPr>
          <w:fldChar w:fldCharType="end"/>
        </w:r>
      </w:hyperlink>
    </w:p>
    <w:p w14:paraId="7D9B0B6B" w14:textId="10120706" w:rsidR="0026486A" w:rsidRDefault="0026486A">
      <w:pPr>
        <w:pStyle w:val="TOC1"/>
        <w:rPr>
          <w:rFonts w:asciiTheme="minorHAnsi" w:eastAsiaTheme="minorEastAsia" w:hAnsiTheme="minorHAnsi" w:cstheme="minorBidi"/>
          <w:b w:val="0"/>
          <w:color w:val="auto"/>
          <w:sz w:val="22"/>
        </w:rPr>
      </w:pPr>
      <w:hyperlink w:anchor="_Toc18420453" w:history="1">
        <w:r w:rsidRPr="00B3336C">
          <w:rPr>
            <w:rStyle w:val="Hyperlink"/>
          </w:rPr>
          <w:t>3</w:t>
        </w:r>
        <w:r>
          <w:rPr>
            <w:rFonts w:asciiTheme="minorHAnsi" w:eastAsiaTheme="minorEastAsia" w:hAnsiTheme="minorHAnsi" w:cstheme="minorBidi"/>
            <w:b w:val="0"/>
            <w:color w:val="auto"/>
            <w:sz w:val="22"/>
          </w:rPr>
          <w:tab/>
        </w:r>
        <w:r w:rsidRPr="00B3336C">
          <w:rPr>
            <w:rStyle w:val="Hyperlink"/>
          </w:rPr>
          <w:t>Ansible Ad-hoc Commands</w:t>
        </w:r>
        <w:r>
          <w:rPr>
            <w:webHidden/>
          </w:rPr>
          <w:tab/>
        </w:r>
        <w:r>
          <w:rPr>
            <w:webHidden/>
          </w:rPr>
          <w:fldChar w:fldCharType="begin"/>
        </w:r>
        <w:r>
          <w:rPr>
            <w:webHidden/>
          </w:rPr>
          <w:instrText xml:space="preserve"> PAGEREF _Toc18420453 \h </w:instrText>
        </w:r>
        <w:r>
          <w:rPr>
            <w:webHidden/>
          </w:rPr>
        </w:r>
        <w:r>
          <w:rPr>
            <w:webHidden/>
          </w:rPr>
          <w:fldChar w:fldCharType="separate"/>
        </w:r>
        <w:r w:rsidR="00885C2D">
          <w:rPr>
            <w:webHidden/>
          </w:rPr>
          <w:t>5</w:t>
        </w:r>
        <w:r>
          <w:rPr>
            <w:webHidden/>
          </w:rPr>
          <w:fldChar w:fldCharType="end"/>
        </w:r>
      </w:hyperlink>
    </w:p>
    <w:p w14:paraId="40120381" w14:textId="19EB5509" w:rsidR="0026486A" w:rsidRDefault="0026486A">
      <w:pPr>
        <w:pStyle w:val="TOC1"/>
        <w:rPr>
          <w:rFonts w:asciiTheme="minorHAnsi" w:eastAsiaTheme="minorEastAsia" w:hAnsiTheme="minorHAnsi" w:cstheme="minorBidi"/>
          <w:b w:val="0"/>
          <w:color w:val="auto"/>
          <w:sz w:val="22"/>
        </w:rPr>
      </w:pPr>
      <w:hyperlink w:anchor="_Toc18420454" w:history="1">
        <w:r w:rsidRPr="00B3336C">
          <w:rPr>
            <w:rStyle w:val="Hyperlink"/>
          </w:rPr>
          <w:t>4</w:t>
        </w:r>
        <w:r>
          <w:rPr>
            <w:rFonts w:asciiTheme="minorHAnsi" w:eastAsiaTheme="minorEastAsia" w:hAnsiTheme="minorHAnsi" w:cstheme="minorBidi"/>
            <w:b w:val="0"/>
            <w:color w:val="auto"/>
            <w:sz w:val="22"/>
          </w:rPr>
          <w:tab/>
        </w:r>
        <w:r w:rsidRPr="00B3336C">
          <w:rPr>
            <w:rStyle w:val="Hyperlink"/>
          </w:rPr>
          <w:t>Ansible Playbooks</w:t>
        </w:r>
        <w:r>
          <w:rPr>
            <w:webHidden/>
          </w:rPr>
          <w:tab/>
        </w:r>
        <w:r>
          <w:rPr>
            <w:webHidden/>
          </w:rPr>
          <w:fldChar w:fldCharType="begin"/>
        </w:r>
        <w:r>
          <w:rPr>
            <w:webHidden/>
          </w:rPr>
          <w:instrText xml:space="preserve"> PAGEREF _Toc18420454 \h </w:instrText>
        </w:r>
        <w:r>
          <w:rPr>
            <w:webHidden/>
          </w:rPr>
        </w:r>
        <w:r>
          <w:rPr>
            <w:webHidden/>
          </w:rPr>
          <w:fldChar w:fldCharType="separate"/>
        </w:r>
        <w:r w:rsidR="00885C2D">
          <w:rPr>
            <w:webHidden/>
          </w:rPr>
          <w:t>7</w:t>
        </w:r>
        <w:r>
          <w:rPr>
            <w:webHidden/>
          </w:rPr>
          <w:fldChar w:fldCharType="end"/>
        </w:r>
      </w:hyperlink>
    </w:p>
    <w:p w14:paraId="0E1D3A9E" w14:textId="071F8F3C" w:rsidR="0026486A" w:rsidRDefault="0026486A">
      <w:pPr>
        <w:pStyle w:val="TOC2"/>
        <w:tabs>
          <w:tab w:val="left" w:pos="1100"/>
        </w:tabs>
        <w:rPr>
          <w:rFonts w:asciiTheme="minorHAnsi" w:eastAsiaTheme="minorEastAsia" w:hAnsiTheme="minorHAnsi" w:cstheme="minorBidi"/>
          <w:sz w:val="22"/>
        </w:rPr>
      </w:pPr>
      <w:hyperlink w:anchor="_Toc18420455" w:history="1">
        <w:r w:rsidRPr="00B3336C">
          <w:rPr>
            <w:rStyle w:val="Hyperlink"/>
          </w:rPr>
          <w:t>4.1</w:t>
        </w:r>
        <w:r>
          <w:rPr>
            <w:rFonts w:asciiTheme="minorHAnsi" w:eastAsiaTheme="minorEastAsia" w:hAnsiTheme="minorHAnsi" w:cstheme="minorBidi"/>
            <w:sz w:val="22"/>
          </w:rPr>
          <w:tab/>
        </w:r>
        <w:r w:rsidRPr="00B3336C">
          <w:rPr>
            <w:rStyle w:val="Hyperlink"/>
          </w:rPr>
          <w:t xml:space="preserve">Configuring </w:t>
        </w:r>
        <w:r w:rsidRPr="00B3336C">
          <w:rPr>
            <w:rStyle w:val="Hyperlink"/>
            <w:i/>
          </w:rPr>
          <w:t>cluster1</w:t>
        </w:r>
        <w:r w:rsidRPr="00B3336C">
          <w:rPr>
            <w:rStyle w:val="Hyperlink"/>
          </w:rPr>
          <w:t xml:space="preserve"> using the Ansible Playbook</w:t>
        </w:r>
        <w:r>
          <w:rPr>
            <w:webHidden/>
          </w:rPr>
          <w:tab/>
        </w:r>
        <w:r>
          <w:rPr>
            <w:webHidden/>
          </w:rPr>
          <w:fldChar w:fldCharType="begin"/>
        </w:r>
        <w:r>
          <w:rPr>
            <w:webHidden/>
          </w:rPr>
          <w:instrText xml:space="preserve"> PAGEREF _Toc18420455 \h </w:instrText>
        </w:r>
        <w:r>
          <w:rPr>
            <w:webHidden/>
          </w:rPr>
        </w:r>
        <w:r>
          <w:rPr>
            <w:webHidden/>
          </w:rPr>
          <w:fldChar w:fldCharType="separate"/>
        </w:r>
        <w:r w:rsidR="00885C2D">
          <w:rPr>
            <w:webHidden/>
          </w:rPr>
          <w:t>8</w:t>
        </w:r>
        <w:r>
          <w:rPr>
            <w:webHidden/>
          </w:rPr>
          <w:fldChar w:fldCharType="end"/>
        </w:r>
      </w:hyperlink>
    </w:p>
    <w:p w14:paraId="125E6F35" w14:textId="41424FF6" w:rsidR="0026486A" w:rsidRDefault="0026486A">
      <w:pPr>
        <w:pStyle w:val="TOC2"/>
        <w:tabs>
          <w:tab w:val="left" w:pos="1100"/>
        </w:tabs>
        <w:rPr>
          <w:rFonts w:asciiTheme="minorHAnsi" w:eastAsiaTheme="minorEastAsia" w:hAnsiTheme="minorHAnsi" w:cstheme="minorBidi"/>
          <w:sz w:val="22"/>
        </w:rPr>
      </w:pPr>
      <w:hyperlink w:anchor="_Toc18420456" w:history="1">
        <w:r w:rsidRPr="00B3336C">
          <w:rPr>
            <w:rStyle w:val="Hyperlink"/>
          </w:rPr>
          <w:t>4.2</w:t>
        </w:r>
        <w:r>
          <w:rPr>
            <w:rFonts w:asciiTheme="minorHAnsi" w:eastAsiaTheme="minorEastAsia" w:hAnsiTheme="minorHAnsi" w:cstheme="minorBidi"/>
            <w:sz w:val="22"/>
          </w:rPr>
          <w:tab/>
        </w:r>
        <w:r w:rsidRPr="00B3336C">
          <w:rPr>
            <w:rStyle w:val="Hyperlink"/>
          </w:rPr>
          <w:t>The Idempotent Nature of Ansible</w:t>
        </w:r>
        <w:r>
          <w:rPr>
            <w:webHidden/>
          </w:rPr>
          <w:tab/>
        </w:r>
        <w:r>
          <w:rPr>
            <w:webHidden/>
          </w:rPr>
          <w:fldChar w:fldCharType="begin"/>
        </w:r>
        <w:r>
          <w:rPr>
            <w:webHidden/>
          </w:rPr>
          <w:instrText xml:space="preserve"> PAGEREF _Toc18420456 \h </w:instrText>
        </w:r>
        <w:r>
          <w:rPr>
            <w:webHidden/>
          </w:rPr>
        </w:r>
        <w:r>
          <w:rPr>
            <w:webHidden/>
          </w:rPr>
          <w:fldChar w:fldCharType="separate"/>
        </w:r>
        <w:r w:rsidR="00885C2D">
          <w:rPr>
            <w:webHidden/>
          </w:rPr>
          <w:t>9</w:t>
        </w:r>
        <w:r>
          <w:rPr>
            <w:webHidden/>
          </w:rPr>
          <w:fldChar w:fldCharType="end"/>
        </w:r>
      </w:hyperlink>
    </w:p>
    <w:p w14:paraId="4BDCF362" w14:textId="00357EFB" w:rsidR="0026486A" w:rsidRDefault="0026486A">
      <w:pPr>
        <w:pStyle w:val="TOC2"/>
        <w:tabs>
          <w:tab w:val="left" w:pos="1100"/>
        </w:tabs>
        <w:rPr>
          <w:rFonts w:asciiTheme="minorHAnsi" w:eastAsiaTheme="minorEastAsia" w:hAnsiTheme="minorHAnsi" w:cstheme="minorBidi"/>
          <w:sz w:val="22"/>
        </w:rPr>
      </w:pPr>
      <w:hyperlink w:anchor="_Toc18420457" w:history="1">
        <w:r w:rsidRPr="00B3336C">
          <w:rPr>
            <w:rStyle w:val="Hyperlink"/>
          </w:rPr>
          <w:t>4.3</w:t>
        </w:r>
        <w:r>
          <w:rPr>
            <w:rFonts w:asciiTheme="minorHAnsi" w:eastAsiaTheme="minorEastAsia" w:hAnsiTheme="minorHAnsi" w:cstheme="minorBidi"/>
            <w:sz w:val="22"/>
          </w:rPr>
          <w:tab/>
        </w:r>
        <w:r w:rsidRPr="00B3336C">
          <w:rPr>
            <w:rStyle w:val="Hyperlink"/>
          </w:rPr>
          <w:t>Using Ansible to Deploy Trident</w:t>
        </w:r>
        <w:r>
          <w:rPr>
            <w:webHidden/>
          </w:rPr>
          <w:tab/>
        </w:r>
        <w:r>
          <w:rPr>
            <w:webHidden/>
          </w:rPr>
          <w:fldChar w:fldCharType="begin"/>
        </w:r>
        <w:r>
          <w:rPr>
            <w:webHidden/>
          </w:rPr>
          <w:instrText xml:space="preserve"> PAGEREF _Toc18420457 \h </w:instrText>
        </w:r>
        <w:r>
          <w:rPr>
            <w:webHidden/>
          </w:rPr>
        </w:r>
        <w:r>
          <w:rPr>
            <w:webHidden/>
          </w:rPr>
          <w:fldChar w:fldCharType="separate"/>
        </w:r>
        <w:r w:rsidR="00885C2D">
          <w:rPr>
            <w:webHidden/>
          </w:rPr>
          <w:t>10</w:t>
        </w:r>
        <w:r>
          <w:rPr>
            <w:webHidden/>
          </w:rPr>
          <w:fldChar w:fldCharType="end"/>
        </w:r>
      </w:hyperlink>
    </w:p>
    <w:p w14:paraId="7671DA1A" w14:textId="1E981FF7" w:rsidR="0026486A" w:rsidRDefault="0026486A">
      <w:pPr>
        <w:pStyle w:val="TOC1"/>
        <w:rPr>
          <w:rFonts w:asciiTheme="minorHAnsi" w:eastAsiaTheme="minorEastAsia" w:hAnsiTheme="minorHAnsi" w:cstheme="minorBidi"/>
          <w:b w:val="0"/>
          <w:color w:val="auto"/>
          <w:sz w:val="22"/>
        </w:rPr>
      </w:pPr>
      <w:hyperlink w:anchor="_Toc18420458" w:history="1">
        <w:r w:rsidRPr="00B3336C">
          <w:rPr>
            <w:rStyle w:val="Hyperlink"/>
          </w:rPr>
          <w:t>5</w:t>
        </w:r>
        <w:r>
          <w:rPr>
            <w:rFonts w:asciiTheme="minorHAnsi" w:eastAsiaTheme="minorEastAsia" w:hAnsiTheme="minorHAnsi" w:cstheme="minorBidi"/>
            <w:b w:val="0"/>
            <w:color w:val="auto"/>
            <w:sz w:val="22"/>
          </w:rPr>
          <w:tab/>
        </w:r>
        <w:r w:rsidRPr="00B3336C">
          <w:rPr>
            <w:rStyle w:val="Hyperlink"/>
          </w:rPr>
          <w:t>Ansible Roles</w:t>
        </w:r>
        <w:r>
          <w:rPr>
            <w:webHidden/>
          </w:rPr>
          <w:tab/>
        </w:r>
        <w:r>
          <w:rPr>
            <w:webHidden/>
          </w:rPr>
          <w:fldChar w:fldCharType="begin"/>
        </w:r>
        <w:r>
          <w:rPr>
            <w:webHidden/>
          </w:rPr>
          <w:instrText xml:space="preserve"> PAGEREF _Toc18420458 \h </w:instrText>
        </w:r>
        <w:r>
          <w:rPr>
            <w:webHidden/>
          </w:rPr>
        </w:r>
        <w:r>
          <w:rPr>
            <w:webHidden/>
          </w:rPr>
          <w:fldChar w:fldCharType="separate"/>
        </w:r>
        <w:r w:rsidR="00885C2D">
          <w:rPr>
            <w:webHidden/>
          </w:rPr>
          <w:t>15</w:t>
        </w:r>
        <w:r>
          <w:rPr>
            <w:webHidden/>
          </w:rPr>
          <w:fldChar w:fldCharType="end"/>
        </w:r>
      </w:hyperlink>
    </w:p>
    <w:p w14:paraId="08C9200B" w14:textId="572520F0" w:rsidR="0026486A" w:rsidRDefault="0026486A">
      <w:pPr>
        <w:pStyle w:val="TOC2"/>
        <w:tabs>
          <w:tab w:val="left" w:pos="1100"/>
        </w:tabs>
        <w:rPr>
          <w:rFonts w:asciiTheme="minorHAnsi" w:eastAsiaTheme="minorEastAsia" w:hAnsiTheme="minorHAnsi" w:cstheme="minorBidi"/>
          <w:sz w:val="22"/>
        </w:rPr>
      </w:pPr>
      <w:hyperlink w:anchor="_Toc18420459" w:history="1">
        <w:r w:rsidRPr="00B3336C">
          <w:rPr>
            <w:rStyle w:val="Hyperlink"/>
          </w:rPr>
          <w:t>5.1</w:t>
        </w:r>
        <w:r>
          <w:rPr>
            <w:rFonts w:asciiTheme="minorHAnsi" w:eastAsiaTheme="minorEastAsia" w:hAnsiTheme="minorHAnsi" w:cstheme="minorBidi"/>
            <w:sz w:val="22"/>
          </w:rPr>
          <w:tab/>
        </w:r>
        <w:r w:rsidRPr="00B3336C">
          <w:rPr>
            <w:rStyle w:val="Hyperlink"/>
          </w:rPr>
          <w:t xml:space="preserve">Configuring </w:t>
        </w:r>
        <w:r w:rsidRPr="00B3336C">
          <w:rPr>
            <w:rStyle w:val="Hyperlink"/>
            <w:i/>
          </w:rPr>
          <w:t>cluster1</w:t>
        </w:r>
        <w:r w:rsidRPr="00B3336C">
          <w:rPr>
            <w:rStyle w:val="Hyperlink"/>
          </w:rPr>
          <w:t xml:space="preserve"> using the Ansible Playbook and NetApp Roles</w:t>
        </w:r>
        <w:r>
          <w:rPr>
            <w:webHidden/>
          </w:rPr>
          <w:tab/>
        </w:r>
        <w:r>
          <w:rPr>
            <w:webHidden/>
          </w:rPr>
          <w:fldChar w:fldCharType="begin"/>
        </w:r>
        <w:r>
          <w:rPr>
            <w:webHidden/>
          </w:rPr>
          <w:instrText xml:space="preserve"> PAGEREF _Toc18420459 \h </w:instrText>
        </w:r>
        <w:r>
          <w:rPr>
            <w:webHidden/>
          </w:rPr>
        </w:r>
        <w:r>
          <w:rPr>
            <w:webHidden/>
          </w:rPr>
          <w:fldChar w:fldCharType="separate"/>
        </w:r>
        <w:r w:rsidR="00885C2D">
          <w:rPr>
            <w:webHidden/>
          </w:rPr>
          <w:t>16</w:t>
        </w:r>
        <w:r>
          <w:rPr>
            <w:webHidden/>
          </w:rPr>
          <w:fldChar w:fldCharType="end"/>
        </w:r>
      </w:hyperlink>
    </w:p>
    <w:p w14:paraId="26DEFE92" w14:textId="6E767825" w:rsidR="0026486A" w:rsidRDefault="0026486A">
      <w:pPr>
        <w:pStyle w:val="TOC3"/>
        <w:rPr>
          <w:rFonts w:asciiTheme="minorHAnsi" w:eastAsiaTheme="minorEastAsia" w:hAnsiTheme="minorHAnsi" w:cstheme="minorBidi"/>
          <w:b w:val="0"/>
          <w:noProof/>
          <w:color w:val="auto"/>
          <w:sz w:val="22"/>
        </w:rPr>
      </w:pPr>
      <w:hyperlink w:anchor="_Toc18420460" w:history="1">
        <w:r w:rsidRPr="00B3336C">
          <w:rPr>
            <w:rStyle w:val="Hyperlink"/>
            <w:noProof/>
          </w:rPr>
          <w:t>Appendix A: Alternative Method to Installing Ansible</w:t>
        </w:r>
        <w:r>
          <w:rPr>
            <w:noProof/>
            <w:webHidden/>
          </w:rPr>
          <w:tab/>
        </w:r>
        <w:r>
          <w:rPr>
            <w:noProof/>
            <w:webHidden/>
          </w:rPr>
          <w:fldChar w:fldCharType="begin"/>
        </w:r>
        <w:r>
          <w:rPr>
            <w:noProof/>
            <w:webHidden/>
          </w:rPr>
          <w:instrText xml:space="preserve"> PAGEREF _Toc18420460 \h </w:instrText>
        </w:r>
        <w:r>
          <w:rPr>
            <w:noProof/>
            <w:webHidden/>
          </w:rPr>
        </w:r>
        <w:r>
          <w:rPr>
            <w:noProof/>
            <w:webHidden/>
          </w:rPr>
          <w:fldChar w:fldCharType="separate"/>
        </w:r>
        <w:r w:rsidR="00885C2D">
          <w:rPr>
            <w:noProof/>
            <w:webHidden/>
          </w:rPr>
          <w:t>19</w:t>
        </w:r>
        <w:r>
          <w:rPr>
            <w:noProof/>
            <w:webHidden/>
          </w:rPr>
          <w:fldChar w:fldCharType="end"/>
        </w:r>
      </w:hyperlink>
    </w:p>
    <w:p w14:paraId="53D8DFD5" w14:textId="69939488" w:rsidR="0026486A" w:rsidRDefault="0026486A">
      <w:pPr>
        <w:pStyle w:val="TOC3"/>
        <w:rPr>
          <w:rFonts w:asciiTheme="minorHAnsi" w:eastAsiaTheme="minorEastAsia" w:hAnsiTheme="minorHAnsi" w:cstheme="minorBidi"/>
          <w:b w:val="0"/>
          <w:noProof/>
          <w:color w:val="auto"/>
          <w:sz w:val="22"/>
        </w:rPr>
      </w:pPr>
      <w:hyperlink w:anchor="_Toc18420461" w:history="1">
        <w:r w:rsidRPr="00B3336C">
          <w:rPr>
            <w:rStyle w:val="Hyperlink"/>
            <w:noProof/>
          </w:rPr>
          <w:t>Appendix B: Configuration Files Used in the Demo</w:t>
        </w:r>
        <w:r>
          <w:rPr>
            <w:noProof/>
            <w:webHidden/>
          </w:rPr>
          <w:tab/>
        </w:r>
        <w:r>
          <w:rPr>
            <w:noProof/>
            <w:webHidden/>
          </w:rPr>
          <w:fldChar w:fldCharType="begin"/>
        </w:r>
        <w:r>
          <w:rPr>
            <w:noProof/>
            <w:webHidden/>
          </w:rPr>
          <w:instrText xml:space="preserve"> PAGEREF _Toc18420461 \h </w:instrText>
        </w:r>
        <w:r>
          <w:rPr>
            <w:noProof/>
            <w:webHidden/>
          </w:rPr>
        </w:r>
        <w:r>
          <w:rPr>
            <w:noProof/>
            <w:webHidden/>
          </w:rPr>
          <w:fldChar w:fldCharType="separate"/>
        </w:r>
        <w:r w:rsidR="00885C2D">
          <w:rPr>
            <w:noProof/>
            <w:webHidden/>
          </w:rPr>
          <w:t>20</w:t>
        </w:r>
        <w:r>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9" w:name="_Toc18420451"/>
      <w:r w:rsidRPr="008B0E2E">
        <w:lastRenderedPageBreak/>
        <w:t>Introduction</w:t>
      </w:r>
      <w:bookmarkEnd w:id="9"/>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an hybrid-cloud environment. </w:t>
      </w:r>
      <w:r>
        <w:t xml:space="preserve">Ansible is primarily used for three types of tasks: configuration management (modify the configuration files across many hosts, switches, cloud providers, etc.), application deployment, especially in the Devops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5C5671BD" w:rsidR="00DE22E2" w:rsidRDefault="00DE22E2" w:rsidP="00CF6A2A">
      <w:pPr>
        <w:pStyle w:val="BodyText"/>
        <w:jc w:val="both"/>
      </w:pPr>
      <w:r>
        <w:t>Ansible was acquired by Red Hat in 2015. In additional to the open-source free version of Ansible</w:t>
      </w:r>
      <w:r w:rsidR="00CF6A2A">
        <w:t xml:space="preserve"> (which is what will be used in the </w:t>
      </w:r>
      <w:r w:rsidR="00637E16">
        <w:t>exercises</w:t>
      </w:r>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is  </w:t>
      </w:r>
      <w:r>
        <w:t>open-source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community contributions typically makes itself into </w:t>
      </w:r>
      <w:r w:rsidR="00A27830">
        <w:t xml:space="preserve">Red Hat </w:t>
      </w:r>
      <w:r>
        <w:t>Tower at some</w:t>
      </w:r>
      <w:r w:rsidR="00A27830">
        <w:t xml:space="preserve"> later</w:t>
      </w:r>
      <w:r>
        <w:t xml:space="preserve"> point.</w:t>
      </w:r>
    </w:p>
    <w:p w14:paraId="7E9AE527" w14:textId="77364457" w:rsidR="00577AEF" w:rsidRDefault="00A27830" w:rsidP="00A27830">
      <w:pPr>
        <w:pStyle w:val="BodyText"/>
        <w:jc w:val="both"/>
      </w:pPr>
      <w:r>
        <w:t xml:space="preserve">The </w:t>
      </w:r>
      <w:r w:rsidR="00637E16">
        <w:t>exercises</w:t>
      </w:r>
      <w:r>
        <w:t xml:space="preserve"> in this lab document makes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will be </w:t>
      </w:r>
      <w:r>
        <w:t xml:space="preserve">evident through </w:t>
      </w:r>
      <w:r w:rsidR="00DE22E2">
        <w:t xml:space="preserve">the </w:t>
      </w:r>
      <w:r w:rsidR="00637E16">
        <w:t>exercises</w:t>
      </w:r>
      <w:r w:rsidR="00DE22E2">
        <w:t xml:space="preserve">.  </w:t>
      </w:r>
    </w:p>
    <w:p w14:paraId="357F7DEC" w14:textId="4D43A852" w:rsidR="006662C3" w:rsidRDefault="00577AEF" w:rsidP="00A27830">
      <w:pPr>
        <w:pStyle w:val="BodyText"/>
        <w:jc w:val="both"/>
      </w:pPr>
      <w:r>
        <w:t xml:space="preserve">There are many other </w:t>
      </w:r>
      <w:r w:rsidR="00DE22E2">
        <w:t>comp</w:t>
      </w:r>
      <w:r w:rsidR="00A27830">
        <w:t>eting solutions</w:t>
      </w:r>
      <w:r w:rsidR="006662C3">
        <w:t xml:space="preserve"> to </w:t>
      </w:r>
      <w:r w:rsidR="00637E16">
        <w:t>Ansible</w:t>
      </w:r>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Ansible and the other </w:t>
      </w:r>
      <w:r w:rsidR="00A27830">
        <w:t xml:space="preserve">CM </w:t>
      </w:r>
      <w:r w:rsidR="006662C3">
        <w:t>products is that Ansible is a based on a push architecture, and does therefore not require client software</w:t>
      </w:r>
      <w:r w:rsidR="00BA3376">
        <w:t xml:space="preserve"> or agents </w:t>
      </w:r>
      <w:r w:rsidR="006662C3">
        <w:t xml:space="preserve"> to be installed on the infrastructure</w:t>
      </w:r>
      <w:r w:rsidR="000C51DA">
        <w:t xml:space="preserve"> nodes</w:t>
      </w:r>
      <w:r w:rsidR="006662C3">
        <w:t xml:space="preserve"> it manages. It simply uses sh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3ABC6E41"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 then test, certify and supports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t xml:space="preserve"> program please see</w:t>
      </w:r>
      <w:r w:rsidR="00FD6A21">
        <w:t xml:space="preserve"> this </w:t>
      </w:r>
      <w:hyperlink r:id="rId12" w:history="1">
        <w:r w:rsidR="00FD6A21" w:rsidRPr="00FD6A21">
          <w:rPr>
            <w:rStyle w:val="Hyperlink"/>
          </w:rPr>
          <w:t>link</w:t>
        </w:r>
      </w:hyperlink>
      <w:r w:rsidR="00FD6A21">
        <w:t>.</w:t>
      </w:r>
    </w:p>
    <w:p w14:paraId="7DACE9D8" w14:textId="446ED1D4"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10" w:name="_Toc18420452"/>
      <w:r>
        <w:lastRenderedPageBreak/>
        <w:t>Setting Up the Demo Environment</w:t>
      </w:r>
      <w:bookmarkEnd w:id="10"/>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1939C54D" w14:textId="03FAB5BE" w:rsidR="00B71E95" w:rsidRDefault="00594092" w:rsidP="008B0E2E">
      <w:pPr>
        <w:pStyle w:val="BodyText"/>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p>
    <w:p w14:paraId="09D8CCB9" w14:textId="6A90D59C" w:rsidR="00861DD0" w:rsidRDefault="00861DD0" w:rsidP="00B71E95">
      <w:pPr>
        <w:pStyle w:val="ListNumber"/>
      </w:pPr>
      <w:r>
        <w:t>Using git, download the lab files we will be using throughout the demo. 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164490FF"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yum install ansible -y</w:t>
      </w:r>
    </w:p>
    <w:p w14:paraId="20C8CFD0" w14:textId="5ACAECB9"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one c</w:t>
      </w:r>
      <w:r>
        <w:t xml:space="preserve">ontrol </w:t>
      </w:r>
      <w:r w:rsidR="00336C91">
        <w:t>n</w:t>
      </w:r>
      <w:r>
        <w:t>ode and pushes commands from this control node to the rest of the environment.</w:t>
      </w:r>
    </w:p>
    <w:p w14:paraId="54501C63" w14:textId="4A43A975" w:rsidR="00B71E95" w:rsidRDefault="00861DD0" w:rsidP="000C51DA">
      <w:pPr>
        <w:pStyle w:val="ListNumber"/>
        <w:jc w:val="both"/>
      </w:pPr>
      <w:r w:rsidRPr="00861DD0">
        <w:t xml:space="preserve">Since Ansible modules are written in Python, in order to use the NetApp ONTAP modules we need to install the ONTAP python library.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65E17428" w14:textId="6FFA688B"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0C51DA">
        <w:t xml:space="preserve"> (</w:t>
      </w:r>
      <w:r w:rsidR="000C51DA" w:rsidRPr="000C51DA">
        <w:t>when prompted, respond “y” to overwrite t</w:t>
      </w:r>
      <w:r w:rsidR="000C51DA">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1" w:name="_Toc18420453"/>
      <w:r>
        <w:lastRenderedPageBreak/>
        <w:t>Ansible Ad-hoc Commands</w:t>
      </w:r>
      <w:bookmarkEnd w:id="11"/>
    </w:p>
    <w:p w14:paraId="447CFE01" w14:textId="6C83A406" w:rsidR="00BD5DC0" w:rsidRPr="00BD5DC0" w:rsidRDefault="00BD5DC0" w:rsidP="000C51DA">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77777777" w:rsidR="00BD5DC0" w:rsidRPr="00BD5DC0" w:rsidRDefault="00BD5DC0" w:rsidP="00BD5DC0">
      <w:pPr>
        <w:pStyle w:val="BodyText"/>
      </w:pPr>
      <w:r w:rsidRPr="00BD5DC0">
        <w:t xml:space="preserve">As an example, let’s use </w:t>
      </w:r>
      <w:r w:rsidRPr="00BD5DC0">
        <w:rPr>
          <w:i/>
        </w:rPr>
        <w:t>ansible</w:t>
      </w:r>
      <w:r w:rsidRPr="00BD5DC0">
        <w:t xml:space="preserve"> to ask the question what version of </w:t>
      </w:r>
      <w:r w:rsidRPr="00BD5DC0">
        <w:rPr>
          <w:i/>
        </w:rPr>
        <w:t>docker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BD5DC0">
      <w:pPr>
        <w:pStyle w:val="BodyText"/>
      </w:pPr>
      <w:r w:rsidRPr="00BD5DC0">
        <w:rPr>
          <w:b/>
          <w:u w:val="single"/>
        </w:rPr>
        <w:t>Note:</w:t>
      </w:r>
      <w:r w:rsidRPr="00BD5DC0">
        <w:t xml:space="preserve"> </w:t>
      </w:r>
      <w:r w:rsidRPr="00BD5DC0">
        <w:rPr>
          <w:i/>
        </w:rPr>
        <w:t>ansible</w:t>
      </w:r>
      <w:r w:rsidRPr="00BD5DC0">
        <w:t xml:space="preserve"> uses </w:t>
      </w:r>
      <w:r w:rsidRPr="00BD5DC0">
        <w:rPr>
          <w:i/>
        </w:rPr>
        <w:t>sh</w:t>
      </w:r>
      <w:r w:rsidRPr="00BD5DC0">
        <w:t xml:space="preserve"> to execute commands on hosts, and the first time one uses a remote sh command it will prompt for authentication (assuming public/private ssh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rhel1 | CHANGED | rc=0 &gt;&gt;</w:t>
      </w:r>
    </w:p>
    <w:p w14:paraId="369A1B38"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Docker version 17.05.0-ce, build 89658be</w:t>
      </w:r>
    </w:p>
    <w:p w14:paraId="700BB827" w14:textId="66F347CF" w:rsidR="000C51DA" w:rsidRDefault="000C51DA" w:rsidP="00BD5DC0">
      <w:pPr>
        <w:pStyle w:val="BodyText"/>
      </w:pPr>
      <w:r>
        <w:t xml:space="preserve">This simply means that Ansible used a module to execute the command </w:t>
      </w:r>
      <w:r w:rsidRPr="000C51DA">
        <w:rPr>
          <w:rFonts w:ascii="Consolas" w:hAnsi="Consolas"/>
        </w:rPr>
        <w:t>docker –version</w:t>
      </w:r>
      <w:r>
        <w:t xml:space="preserve"> on the host </w:t>
      </w:r>
      <w:r w:rsidRPr="000C51DA">
        <w:rPr>
          <w:i/>
        </w:rPr>
        <w:t>rhel1.</w:t>
      </w:r>
    </w:p>
    <w:p w14:paraId="608C3129" w14:textId="07E92E66" w:rsidR="00BD5DC0" w:rsidRPr="00BD5DC0" w:rsidRDefault="000C51DA" w:rsidP="00BD5DC0">
      <w:pPr>
        <w:pStyle w:val="BodyText"/>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08FA3CF2" w:rsidR="00BD5DC0" w:rsidRPr="00BD5DC0" w:rsidRDefault="00BD5DC0" w:rsidP="00BD5DC0">
      <w:pPr>
        <w:pStyle w:val="BodyText"/>
      </w:pPr>
      <w:r w:rsidRPr="00BD5DC0">
        <w:t xml:space="preserve">and type “yes” (if prompted). This will now show the version of </w:t>
      </w:r>
      <w:r w:rsidRPr="00BD5DC0">
        <w:rPr>
          <w:i/>
        </w:rPr>
        <w:t>docker</w:t>
      </w:r>
      <w:r w:rsidRPr="00BD5DC0">
        <w:t xml:space="preserve"> 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3D60F560" w:rsidR="003B7FD3" w:rsidRDefault="003B7FD3" w:rsidP="003B7FD3">
      <w:pPr>
        <w:pStyle w:val="BodyText"/>
        <w:jc w:val="both"/>
      </w:pPr>
      <w:r>
        <w:t xml:space="preserve">These simple commands </w:t>
      </w:r>
      <w:r w:rsidR="00637E16">
        <w:t>demonstrate</w:t>
      </w:r>
      <w:r>
        <w:t xml:space="preserve"> the power of Ansible. One can run very basic to very sophisticated commands on any host in the environment by using Ansible installed on the Ansible Control Node. The question ow becomes how does one issue the same command to many hosts at once, or a subset of the hosts in the </w:t>
      </w:r>
      <w:r w:rsidR="00637E16">
        <w:t>averment</w:t>
      </w:r>
      <w:r>
        <w:t xml:space="preserve"> (all the web servers for instance).</w:t>
      </w:r>
    </w:p>
    <w:p w14:paraId="7A585797" w14:textId="77777777" w:rsidR="003B7FD3" w:rsidRDefault="003B7FD3" w:rsidP="00BD5DC0">
      <w:pPr>
        <w:pStyle w:val="BodyText"/>
      </w:pPr>
    </w:p>
    <w:p w14:paraId="59F0455A" w14:textId="7D29D3F8" w:rsidR="00BD5DC0" w:rsidRPr="00BD5DC0" w:rsidRDefault="003B7FD3" w:rsidP="00BD5DC0">
      <w:pPr>
        <w:pStyle w:val="BodyText"/>
      </w:pPr>
      <w:r>
        <w:t xml:space="preserve">That is where the concept of the Ansible Inventory file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/etc/ansible</w:t>
      </w:r>
      <w:r w:rsidR="00BE09A9">
        <w:t xml:space="preserve">. </w:t>
      </w:r>
      <w:r>
        <w:t xml:space="preserve">This file allows one to define </w:t>
      </w:r>
      <w:r w:rsidR="00BD5DC0" w:rsidRPr="00BD5DC0">
        <w:t>groups of hosts</w:t>
      </w:r>
      <w:r>
        <w:t xml:space="preserve">, which one can then pass to Ansible in a similar fashion as above </w:t>
      </w:r>
      <w:r w:rsidR="00BE09A9" w:rsidRPr="00BE09A9">
        <w:t>(</w:t>
      </w:r>
      <w:r>
        <w:t xml:space="preserve">i.e. instead of passing the host name, one can pass a group names </w:t>
      </w:r>
      <w:r w:rsidR="00637E16">
        <w:t>as</w:t>
      </w:r>
      <w:r>
        <w:t xml:space="preserve"> defined in the hosts file, and Ansible will execute the command on all the hosts in that group). </w:t>
      </w:r>
      <w:r w:rsidR="00BD5DC0" w:rsidRPr="00BD5DC0">
        <w:t xml:space="preserve">The </w:t>
      </w:r>
      <w:r w:rsidR="00BD5DC0" w:rsidRPr="00BD5DC0">
        <w:rPr>
          <w:i/>
        </w:rPr>
        <w:t xml:space="preserve">/etc/ansible/hosts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31FEA06B" w:rsidR="00BD5DC0" w:rsidRPr="00661708" w:rsidRDefault="00E2298F" w:rsidP="00661708">
      <w:pPr>
        <w:pStyle w:val="BodyText"/>
      </w:pPr>
      <w:r>
        <w:t xml:space="preserve">One can now use the group to </w:t>
      </w:r>
      <w:r w:rsidR="00BD5DC0" w:rsidRPr="00661708">
        <w:t>check the versions of docker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3E239652" w:rsidR="00BD5DC0" w:rsidRPr="00BD5DC0" w:rsidRDefault="008F725E" w:rsidP="00BD5DC0">
      <w:pPr>
        <w:pStyle w:val="BodyText"/>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/etc/ansible/hosts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 or on the </w:t>
      </w:r>
      <w:r w:rsidR="00BD5DC0" w:rsidRPr="00BD5DC0">
        <w:rPr>
          <w:i/>
        </w:rPr>
        <w:t>groups</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BD5DC0">
      <w:pPr>
        <w:pStyle w:val="BodyText"/>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lastRenderedPageBreak/>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BD5DC0">
      <w:pPr>
        <w:pStyle w:val="BodyText"/>
      </w:pPr>
      <w:r w:rsidRPr="00BD5DC0">
        <w:t xml:space="preserve">Hint: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14F75CE6" w:rsidR="00BD5DC0" w:rsidRPr="00BD5DC0" w:rsidRDefault="00BD5DC0" w:rsidP="00BD5DC0">
      <w:pPr>
        <w:pStyle w:val="BodyText"/>
      </w:pPr>
      <w:r w:rsidRPr="00BD5DC0">
        <w:t xml:space="preserve">One can also use </w:t>
      </w:r>
      <w:r w:rsidRPr="00BD5DC0">
        <w:rPr>
          <w:i/>
        </w:rPr>
        <w:t>ansible</w:t>
      </w:r>
      <w:r w:rsidRPr="00BD5DC0">
        <w:t xml:space="preserve"> to install software on hosts. Let’s assume we want to pull down the </w:t>
      </w:r>
      <w:r w:rsidRPr="00BD5DC0">
        <w:rPr>
          <w:i/>
        </w:rPr>
        <w:t>docker</w:t>
      </w:r>
      <w:r w:rsidRPr="00BD5DC0">
        <w:t xml:space="preserve"> image </w:t>
      </w:r>
      <w:r w:rsidRPr="00BD5DC0">
        <w:rPr>
          <w:i/>
        </w:rPr>
        <w:t>ubuntu</w:t>
      </w:r>
      <w:r w:rsidR="008F725E">
        <w:t xml:space="preserve"> from</w:t>
      </w:r>
      <w:r w:rsidRPr="00BD5DC0">
        <w:t xml:space="preserve"> </w:t>
      </w:r>
      <w:r w:rsidRPr="00BD5DC0">
        <w:rPr>
          <w:i/>
        </w:rPr>
        <w:t>docker hub</w:t>
      </w:r>
      <w:r w:rsidRPr="00BD5DC0">
        <w:t>. To do so, simply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1C07F829" w:rsidR="00BD5DC0" w:rsidRDefault="007A7DD6" w:rsidP="00BD5DC0">
      <w:pPr>
        <w:pStyle w:val="BodyText"/>
        <w:rPr>
          <w:lang w:bidi="he-IL"/>
        </w:rPr>
      </w:pPr>
      <w:r>
        <w:rPr>
          <w:lang w:bidi="he-IL"/>
        </w:rPr>
        <w:t xml:space="preserve">The </w:t>
      </w:r>
      <w:r w:rsidRPr="008F725E">
        <w:rPr>
          <w:i/>
          <w:lang w:bidi="he-IL"/>
        </w:rPr>
        <w:t>ubuntu</w:t>
      </w:r>
      <w:r>
        <w:rPr>
          <w:lang w:bidi="he-IL"/>
        </w:rPr>
        <w:t xml:space="preserve"> docker image should now be residing on both hosts (sample output below):</w:t>
      </w:r>
    </w:p>
    <w:p w14:paraId="1732FD50"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rhel2 | CHANGED | rc=0 &gt;&gt;</w:t>
      </w:r>
    </w:p>
    <w:p w14:paraId="1A2CACB9"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3EEAF3B3"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693E03C" w14:textId="77777777" w:rsidR="007A7DD6" w:rsidRPr="00CE325B" w:rsidRDefault="007A7DD6" w:rsidP="007A7DD6">
      <w:pPr>
        <w:pStyle w:val="ConsoleBlockSmall"/>
        <w:shd w:val="clear" w:color="auto" w:fill="D9D9D9" w:themeFill="background1" w:themeFillShade="D9"/>
        <w:rPr>
          <w:b/>
          <w:color w:val="FFFF00"/>
        </w:rPr>
      </w:pPr>
    </w:p>
    <w:p w14:paraId="020E3F35"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rhel1 | CHANGED | rc=0 &gt;&gt;</w:t>
      </w:r>
    </w:p>
    <w:p w14:paraId="779B8CD2"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751DE4E9" w14:textId="257659D1"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02D22C1" w14:textId="61B3BC80" w:rsidR="003656A6" w:rsidRDefault="003656A6"/>
    <w:p w14:paraId="233F0F83" w14:textId="6A8F21C6" w:rsidR="003F02EA" w:rsidRPr="003F02EA" w:rsidRDefault="003F02EA" w:rsidP="003F02EA">
      <w:pPr>
        <w:pStyle w:val="BodyText"/>
        <w:rPr>
          <w:lang w:bidi="he-IL"/>
        </w:rPr>
      </w:pPr>
      <w:r>
        <w:rPr>
          <w:lang w:bidi="he-IL"/>
        </w:rPr>
        <w:t>Using this powerful functionality of Ansible, let’s install two packages on the two servers rhel1 and rhel2 that is needed for exercises later in this document. Do so by executing these command:</w:t>
      </w:r>
    </w:p>
    <w:p w14:paraId="213D63A1" w14:textId="6A09FCB8" w:rsidR="003655DF" w:rsidRDefault="003656A6" w:rsidP="003F02EA">
      <w:pPr>
        <w:pStyle w:val="ConsoleBlockSmall"/>
        <w:shd w:val="clear" w:color="auto" w:fill="D9D9D9" w:themeFill="background1" w:themeFillShade="D9"/>
        <w:rPr>
          <w:b/>
          <w:bCs/>
        </w:rPr>
      </w:pPr>
      <w:r w:rsidRPr="003F02EA">
        <w:t xml:space="preserve">[root@rhel1 ~]# </w:t>
      </w:r>
      <w:r w:rsidRPr="003F02EA">
        <w:rPr>
          <w:b/>
          <w:bCs/>
        </w:rPr>
        <w:t xml:space="preserve">ansible prod –a "yum install </w:t>
      </w:r>
      <w:r w:rsidR="002E2871">
        <w:rPr>
          <w:b/>
          <w:bCs/>
        </w:rPr>
        <w:t xml:space="preserve">–y </w:t>
      </w:r>
      <w:r w:rsidRPr="003F02EA">
        <w:rPr>
          <w:b/>
          <w:bCs/>
        </w:rPr>
        <w:t>python-pip</w:t>
      </w:r>
      <w:r w:rsidR="003655DF">
        <w:rPr>
          <w:b/>
          <w:bCs/>
        </w:rPr>
        <w:t>”</w:t>
      </w:r>
    </w:p>
    <w:p w14:paraId="0C8D96B0" w14:textId="4B675B83" w:rsidR="003655DF" w:rsidRPr="003655DF" w:rsidRDefault="003655DF" w:rsidP="003655DF">
      <w:pPr>
        <w:pStyle w:val="BodyText"/>
        <w:rPr>
          <w:lang w:bidi="he-IL"/>
        </w:rPr>
      </w:pPr>
      <w:r w:rsidRPr="003655DF">
        <w:rPr>
          <w:lang w:bidi="he-IL"/>
        </w:rPr>
        <w:t>followed by:</w:t>
      </w:r>
    </w:p>
    <w:p w14:paraId="066B1379" w14:textId="793626CE" w:rsidR="003F02EA" w:rsidRDefault="003655DF" w:rsidP="003F02EA">
      <w:pPr>
        <w:pStyle w:val="ConsoleBlockSmall"/>
        <w:shd w:val="clear" w:color="auto" w:fill="D9D9D9" w:themeFill="background1" w:themeFillShade="D9"/>
        <w:rPr>
          <w:b/>
          <w:bCs/>
        </w:rPr>
      </w:pPr>
      <w:r w:rsidRPr="003F02EA">
        <w:t xml:space="preserve">[root@rhel1 ~]# </w:t>
      </w:r>
      <w:r w:rsidRPr="003F02EA">
        <w:rPr>
          <w:b/>
          <w:bCs/>
        </w:rPr>
        <w:t>ansible prod –a "</w:t>
      </w:r>
      <w:r w:rsidR="003F02EA">
        <w:rPr>
          <w:b/>
          <w:bCs/>
        </w:rPr>
        <w:t>pip install docker</w:t>
      </w:r>
      <w:r w:rsidR="003656A6" w:rsidRPr="003F02EA">
        <w:rPr>
          <w:b/>
          <w:bCs/>
        </w:rPr>
        <w:t>”</w:t>
      </w:r>
    </w:p>
    <w:p w14:paraId="057865B5" w14:textId="639A58B2" w:rsidR="003F02EA" w:rsidRDefault="003F02EA">
      <w:pPr>
        <w:rPr>
          <w:rFonts w:ascii="Arial" w:hAnsi="Arial"/>
          <w:sz w:val="20"/>
          <w:szCs w:val="22"/>
        </w:rPr>
      </w:pPr>
      <w:r>
        <w:br w:type="page"/>
      </w:r>
    </w:p>
    <w:p w14:paraId="63A816E6" w14:textId="30475637" w:rsidR="00757740" w:rsidRDefault="00757740" w:rsidP="00757740">
      <w:pPr>
        <w:pStyle w:val="Heading1"/>
      </w:pPr>
      <w:bookmarkStart w:id="12" w:name="_Toc18420454"/>
      <w:r>
        <w:lastRenderedPageBreak/>
        <w:t>Ansible Playbooks</w:t>
      </w:r>
      <w:bookmarkEnd w:id="12"/>
    </w:p>
    <w:p w14:paraId="49A05883" w14:textId="1E1E2524" w:rsidR="00B60485" w:rsidRPr="00B60485" w:rsidRDefault="00343098" w:rsidP="008128B2">
      <w:pPr>
        <w:pStyle w:val="BodyText"/>
        <w:jc w:val="both"/>
      </w:pPr>
      <w:r>
        <w:t>From the previous section the power of Ansible is 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B60485" w:rsidRPr="00343098">
        <w:t xml:space="preserve"> playbook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p>
    <w:p w14:paraId="65A4D069" w14:textId="77777777" w:rsidR="008128B2" w:rsidRDefault="00B60485" w:rsidP="008128B2">
      <w:pPr>
        <w:pStyle w:val="BodyText"/>
        <w:jc w:val="both"/>
      </w:pPr>
      <w:r w:rsidRPr="00B60485">
        <w:t xml:space="preserve">The file </w:t>
      </w:r>
      <w:r w:rsidR="00B20C09">
        <w:rPr>
          <w:i/>
        </w:rPr>
        <w:t>configure_ontap_playbook.yml</w:t>
      </w:r>
      <w:r w:rsidRPr="00B60485">
        <w:rPr>
          <w:i/>
        </w:rPr>
        <w:t xml:space="preserve">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8128B2">
        <w:t>is an A</w:t>
      </w:r>
      <w:r w:rsidRPr="00B60485">
        <w:t>nsible playbook that does exactly that, and more. Let’s look at this file in some detail</w:t>
      </w:r>
      <w:r w:rsidR="008128B2">
        <w:t>.</w:t>
      </w:r>
    </w:p>
    <w:p w14:paraId="277082A4" w14:textId="76752321"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ansible/lod/</w:t>
      </w:r>
      <w:r w:rsidR="00B20C09" w:rsidRPr="007D5FD1">
        <w:rPr>
          <w:rFonts w:ascii="Consolas" w:hAnsi="Consolas"/>
        </w:rPr>
        <w:t>configure_ontap_playbook.yml</w:t>
      </w:r>
      <w:r w:rsidR="00B60485" w:rsidRPr="007D5FD1">
        <w:t xml:space="preserve"> to look at the file if you like).</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r w:rsidR="000B3184">
        <w:fldChar w:fldCharType="begin"/>
      </w:r>
      <w:r w:rsidR="000B3184">
        <w:instrText xml:space="preserve"> SEQ Figure \* ARABIC </w:instrText>
      </w:r>
      <w:r w:rsidR="000B3184">
        <w:fldChar w:fldCharType="separate"/>
      </w:r>
      <w:r>
        <w:rPr>
          <w:noProof/>
        </w:rPr>
        <w:t>1</w:t>
      </w:r>
      <w:r w:rsidR="000B3184">
        <w:rPr>
          <w:noProof/>
        </w:rPr>
        <w:fldChar w:fldCharType="end"/>
      </w:r>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B60485">
      <w:pPr>
        <w:pStyle w:val="BodyText"/>
      </w:pPr>
      <w:r w:rsidRPr="00B60485">
        <w:t xml:space="preserve">This playbook consists of two plays. </w:t>
      </w:r>
    </w:p>
    <w:p w14:paraId="5EBB05E9" w14:textId="6B7427C0" w:rsidR="00B60485" w:rsidRPr="00B60485" w:rsidRDefault="00B60485" w:rsidP="00B60485">
      <w:pPr>
        <w:pStyle w:val="ListBullet"/>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BAAFE50" w:rsidR="00B60485" w:rsidRPr="00B60485" w:rsidRDefault="00B60485" w:rsidP="00B60485">
      <w:pPr>
        <w:pStyle w:val="ListBullet"/>
      </w:pPr>
      <w:r w:rsidRPr="00B60485">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 xml:space="preserve">econd task) which was created as [art of the </w:t>
      </w:r>
      <w:r w:rsidRPr="00B60485">
        <w:t>first play on the NetApp cluster.</w:t>
      </w:r>
    </w:p>
    <w:p w14:paraId="1D320D58" w14:textId="56E34241" w:rsidR="00B60485" w:rsidRPr="00B60485" w:rsidRDefault="00B60485" w:rsidP="00B60485">
      <w:pPr>
        <w:pStyle w:val="BodyText"/>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lastRenderedPageBreak/>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r w:rsidR="000B3184">
        <w:fldChar w:fldCharType="begin"/>
      </w:r>
      <w:r w:rsidR="000B3184">
        <w:instrText xml:space="preserve"> SEQ Figure \* ARABIC </w:instrText>
      </w:r>
      <w:r w:rsidR="000B3184">
        <w:fldChar w:fldCharType="separate"/>
      </w:r>
      <w:r>
        <w:rPr>
          <w:noProof/>
        </w:rPr>
        <w:t>2</w:t>
      </w:r>
      <w:r w:rsidR="000B3184">
        <w:rPr>
          <w:noProof/>
        </w:rPr>
        <w:fldChar w:fldCharType="end"/>
      </w:r>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085BA134" w14:textId="2625C695" w:rsidR="00B60485" w:rsidRPr="00B60485" w:rsidRDefault="00B60485" w:rsidP="001F16BF">
      <w:pPr>
        <w:pStyle w:val="BodyText"/>
        <w:jc w:val="both"/>
      </w:pPr>
      <w:r w:rsidRPr="00B60485">
        <w:t xml:space="preserve">This task calls the module </w:t>
      </w:r>
      <w:hyperlink r:id="rId15" w:anchor="na-ontap-svm-module" w:history="1">
        <w:r w:rsidRPr="00B60485">
          <w:rPr>
            <w:rStyle w:val="Hyperlink"/>
            <w:i/>
          </w:rPr>
          <w:t>na_ontap_svm</w:t>
        </w:r>
      </w:hyperlink>
      <w:r w:rsidRPr="00B60485">
        <w:t xml:space="preserve"> and passes variables (</w:t>
      </w:r>
      <w:r w:rsidRPr="00B60485">
        <w:rPr>
          <w:i/>
        </w:rPr>
        <w:t>state, name, root_volume</w:t>
      </w:r>
      <w:r w:rsidRPr="00B60485">
        <w:t xml:space="preserve">, etc.) to it. Everything in the curly brackets {{…}} are variables defined in the file </w:t>
      </w:r>
      <w:r w:rsidR="008128B2">
        <w:t>_</w:t>
      </w:r>
      <w:r w:rsidRPr="00B60485">
        <w:rPr>
          <w:i/>
        </w:rPr>
        <w:t>var</w:t>
      </w:r>
      <w:r w:rsidR="008128B2">
        <w:rPr>
          <w:i/>
        </w:rPr>
        <w:t>_playbook</w:t>
      </w:r>
      <w:r w:rsidRPr="00B60485">
        <w:rPr>
          <w:i/>
        </w:rPr>
        <w:t>.yml</w:t>
      </w:r>
      <w:r w:rsidRPr="00B60485">
        <w:t xml:space="preserve"> in the </w:t>
      </w:r>
      <w:r w:rsidRPr="00B60485">
        <w:rPr>
          <w:i/>
        </w:rPr>
        <w:t>ansible/lod</w:t>
      </w:r>
      <w:r w:rsidRPr="00B60485">
        <w:t xml:space="preserve"> folder on </w:t>
      </w:r>
      <w:r w:rsidRPr="00B60485">
        <w:rPr>
          <w:i/>
        </w:rPr>
        <w:t>rhel1</w:t>
      </w:r>
      <w:r w:rsidRPr="00B60485">
        <w:t xml:space="preserve">. A full list of all supported NetApp modules can be found </w:t>
      </w:r>
      <w:hyperlink r:id="rId16" w:anchor="netapp" w:history="1">
        <w:r w:rsidRPr="00B60485">
          <w:rPr>
            <w:rStyle w:val="Hyperlink"/>
          </w:rPr>
          <w:t>here</w:t>
        </w:r>
      </w:hyperlink>
      <w:r w:rsidRPr="00B60485">
        <w:t xml:space="preserve">. Scroll on this page to see modules published by Pure, EMC and others (note that NetApp has over 100 supported modules, many more than any of our competitors). The </w:t>
      </w:r>
      <w:hyperlink r:id="rId17" w:history="1">
        <w:r w:rsidRPr="00B60485">
          <w:rPr>
            <w:rStyle w:val="Hyperlink"/>
          </w:rPr>
          <w:t>Ansible Module Index</w:t>
        </w:r>
      </w:hyperlink>
      <w:r w:rsidRPr="00B60485">
        <w:t xml:space="preserve"> 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3" w:name="_Toc18420455"/>
      <w:r w:rsidRPr="00B60485">
        <w:t xml:space="preserve">Configuring </w:t>
      </w:r>
      <w:r w:rsidRPr="00B60485">
        <w:rPr>
          <w:i/>
        </w:rPr>
        <w:t>cluster1</w:t>
      </w:r>
      <w:r w:rsidRPr="00B60485">
        <w:t xml:space="preserve"> using the Ansible Playbook</w:t>
      </w:r>
      <w:bookmarkEnd w:id="13"/>
    </w:p>
    <w:p w14:paraId="52E6819C" w14:textId="4665C304"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ansible/lod</w:t>
      </w:r>
      <w:r w:rsidRPr="00B60485">
        <w:t xml:space="preserve"> folder)</w:t>
      </w:r>
    </w:p>
    <w:p w14:paraId="5D3FF5B0" w14:textId="55A27378" w:rsidR="00B60485" w:rsidRPr="00B60485" w:rsidRDefault="00A15505" w:rsidP="00A15505">
      <w:pPr>
        <w:pStyle w:val="ConsoleBlockSmall"/>
        <w:shd w:val="clear" w:color="auto" w:fill="D9D9D9" w:themeFill="background1" w:themeFillShade="D9"/>
        <w:rPr>
          <w:b/>
          <w:bCs/>
        </w:rPr>
      </w:pPr>
      <w:r>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79C150F4" w14:textId="12293951" w:rsidR="00B60485" w:rsidRPr="00B60485" w:rsidRDefault="00B60485" w:rsidP="001F16BF">
      <w:pPr>
        <w:pStyle w:val="BodyText"/>
        <w:jc w:val="both"/>
      </w:pPr>
      <w:r w:rsidRPr="00B60485">
        <w:t xml:space="preserve">As soon as the command completes, log into </w:t>
      </w:r>
      <w:r w:rsidRPr="00B60485">
        <w:rPr>
          <w:i/>
        </w:rPr>
        <w:t xml:space="preserve">cluster1 </w:t>
      </w:r>
      <w:r w:rsidRPr="00B60485">
        <w:t xml:space="preserve">using </w:t>
      </w:r>
      <w:r w:rsidR="001F16BF">
        <w:t xml:space="preserve">the NetApp </w:t>
      </w:r>
      <w:r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and </w:t>
      </w:r>
      <w:r w:rsidR="00591A33" w:rsidRPr="00591A33">
        <w:rPr>
          <w:rFonts w:ascii="Consolas" w:hAnsi="Consolas"/>
          <w:b/>
        </w:rPr>
        <w:t>password: Netapp1!</w:t>
      </w:r>
      <w:r w:rsidR="00591A33">
        <w:t>)</w:t>
      </w:r>
      <w:r w:rsidRPr="00B60485">
        <w:t>and verify that a SVM (</w:t>
      </w:r>
      <w:r w:rsidR="00C76FC6">
        <w:t>SVM_NFS</w:t>
      </w:r>
      <w:r w:rsidRPr="00B60485">
        <w:t xml:space="preserve">) is created, aggregates are created, NFS is configured etc. Also verify that the NFS export is mounted to </w:t>
      </w:r>
      <w:r w:rsidRPr="00B60485">
        <w:rPr>
          <w:i/>
        </w:rPr>
        <w:t>rhel1</w:t>
      </w:r>
      <w:r w:rsidRPr="00B60485">
        <w:t xml:space="preserve"> and </w:t>
      </w:r>
      <w:r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/mnt/tmp</w:t>
      </w:r>
      <w:r w:rsidR="00CE325B" w:rsidRPr="00CE325B">
        <w:t xml:space="preserve"> on both hosts in the group </w:t>
      </w:r>
      <w:r w:rsidR="00CE325B" w:rsidRPr="00807CA5">
        <w:rPr>
          <w:i/>
        </w:rPr>
        <w:t>prod</w:t>
      </w:r>
      <w:r w:rsidR="00CE325B" w:rsidRPr="00CE325B">
        <w:t>)</w:t>
      </w:r>
      <w:r w:rsidRPr="00B60485">
        <w:t xml:space="preserve">. Easiest way to do that is to execute the command </w:t>
      </w:r>
      <w:r w:rsidRPr="00B60485">
        <w:rPr>
          <w:i/>
        </w:rPr>
        <w:t>df –h</w:t>
      </w:r>
      <w:r w:rsidR="001F16BF">
        <w:t xml:space="preserve"> on both hosts (by using A</w:t>
      </w:r>
      <w:r w:rsidRPr="00B60485">
        <w:t>nsible) so:</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rhel2 | CHANGED | rc=0 &gt;&gt;</w:t>
      </w:r>
    </w:p>
    <w:p w14:paraId="71FEB540"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537C3AA1"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5FE21F5C" w14:textId="77777777" w:rsidR="008234A6" w:rsidRPr="008234A6" w:rsidRDefault="008234A6" w:rsidP="008234A6">
      <w:pPr>
        <w:pStyle w:val="ConsoleBlockSmall"/>
        <w:shd w:val="clear" w:color="auto" w:fill="D9D9D9" w:themeFill="background1" w:themeFillShade="D9"/>
        <w:rPr>
          <w:b/>
          <w:color w:val="FFFF00"/>
        </w:rPr>
      </w:pPr>
    </w:p>
    <w:p w14:paraId="00D9E358"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rhel1 | CHANGED | rc=0 &gt;&gt;</w:t>
      </w:r>
    </w:p>
    <w:p w14:paraId="41F34F0E"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33817FF3" w14:textId="2E2CACBF" w:rsidR="00B60485" w:rsidRPr="00CE325B"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r w:rsidR="00B60485" w:rsidRPr="00B60485">
          <w:rPr>
            <w:rStyle w:val="Hyperlink"/>
            <w:i/>
          </w:rPr>
          <w:t>na_ontap_license</w:t>
        </w:r>
      </w:hyperlink>
      <w:r w:rsidR="00B60485" w:rsidRPr="00B60485">
        <w:rPr>
          <w:i/>
        </w:rPr>
        <w:t xml:space="preserve"> to accomplish this.  (The same holds for the assignment of the disks (</w:t>
      </w:r>
      <w:hyperlink r:id="rId19" w:anchor="na-ontap-disks-module" w:history="1">
        <w:r w:rsidR="00B60485" w:rsidRPr="00B60485">
          <w:rPr>
            <w:rStyle w:val="Hyperlink"/>
            <w:i/>
          </w:rPr>
          <w:t>na_ontap_disks</w:t>
        </w:r>
      </w:hyperlink>
      <w:r w:rsidR="00B60485" w:rsidRPr="00B60485">
        <w:rPr>
          <w:i/>
        </w:rPr>
        <w:t xml:space="preserve">)). </w:t>
      </w:r>
    </w:p>
    <w:p w14:paraId="33EAD80B" w14:textId="77777777" w:rsidR="00B60485" w:rsidRPr="00B60485" w:rsidRDefault="00B60485" w:rsidP="00757740">
      <w:pPr>
        <w:pStyle w:val="Heading2"/>
      </w:pPr>
      <w:bookmarkStart w:id="14" w:name="_Toc18420456"/>
      <w:r w:rsidRPr="00B60485">
        <w:lastRenderedPageBreak/>
        <w:t>The Idempotent Nature of Ansible</w:t>
      </w:r>
      <w:bookmarkEnd w:id="14"/>
    </w:p>
    <w:p w14:paraId="7318DDCF" w14:textId="77777777" w:rsidR="00C64BB8" w:rsidRDefault="00B60485" w:rsidP="00EA7050">
      <w:pPr>
        <w:pStyle w:val="BodyText"/>
        <w:jc w:val="both"/>
      </w:pPr>
      <w:r w:rsidRPr="00B60485">
        <w:t>Idempoten</w:t>
      </w:r>
      <w:r w:rsidR="00EA7050">
        <w:t>cy, simply put is a feature of A</w:t>
      </w:r>
      <w:r w:rsidRPr="00B60485">
        <w:t xml:space="preserve">nsible that allows one to make the same call repeatedly to an object (host, NetApp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r w:rsidR="00B20C09">
        <w:rPr>
          <w:i/>
        </w:rPr>
        <w:t>configure_ontap_playbook.yml</w:t>
      </w:r>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77777777" w:rsidR="00B60485" w:rsidRPr="00B60485" w:rsidRDefault="00B60485" w:rsidP="00A15505">
      <w:pPr>
        <w:pStyle w:val="ConsoleBlockSmall"/>
        <w:shd w:val="clear" w:color="auto" w:fill="D9D9D9" w:themeFill="background1" w:themeFillShade="D9"/>
      </w:pPr>
      <w:r w:rsidRPr="00B60485">
        <w:t>PLAY RECAP ********************************************************************************************************************************</w:t>
      </w:r>
    </w:p>
    <w:p w14:paraId="37AF4EEE" w14:textId="77777777" w:rsidR="00B60485" w:rsidRPr="00B60485" w:rsidRDefault="00B60485" w:rsidP="00A15505">
      <w:pPr>
        <w:pStyle w:val="ConsoleBlockSmall"/>
        <w:shd w:val="clear" w:color="auto" w:fill="D9D9D9" w:themeFill="background1" w:themeFillShade="D9"/>
      </w:pPr>
      <w:r w:rsidRPr="007F2CAD">
        <w:rPr>
          <w:color w:val="00B050"/>
        </w:rPr>
        <w:t>localhost                  : ok=9</w:t>
      </w:r>
      <w:r w:rsidRPr="00B60485">
        <w:t xml:space="preserve">    changed=0    unreachable=0    failed=0    skipped=0    rescued=0    ignored=0</w:t>
      </w:r>
    </w:p>
    <w:p w14:paraId="5B73C266" w14:textId="77777777" w:rsidR="00B60485" w:rsidRPr="00B60485" w:rsidRDefault="00B60485" w:rsidP="00A15505">
      <w:pPr>
        <w:pStyle w:val="ConsoleBlockSmall"/>
        <w:shd w:val="clear" w:color="auto" w:fill="D9D9D9" w:themeFill="background1" w:themeFillShade="D9"/>
      </w:pPr>
      <w:r w:rsidRPr="007F2CAD">
        <w:rPr>
          <w:color w:val="00B050"/>
        </w:rPr>
        <w:t>rhel1                      : ok=3</w:t>
      </w:r>
      <w:r w:rsidRPr="00B60485">
        <w:t xml:space="preserve">    changed=0    unreachable=0    failed=0    skipped=0    rescued=0    ignored=0</w:t>
      </w:r>
    </w:p>
    <w:p w14:paraId="22AAD936" w14:textId="635F5B8C" w:rsidR="00B60485" w:rsidRPr="00B60485" w:rsidRDefault="00B60485" w:rsidP="00A15505">
      <w:pPr>
        <w:pStyle w:val="ConsoleBlockSmall"/>
        <w:shd w:val="clear" w:color="auto" w:fill="D9D9D9" w:themeFill="background1" w:themeFillShade="D9"/>
      </w:pPr>
      <w:r w:rsidRPr="007F2CAD">
        <w:rPr>
          <w:color w:val="00B050"/>
        </w:rPr>
        <w:t>rhel2                      : ok=3</w:t>
      </w:r>
      <w:r w:rsidRPr="00B60485">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6396A56"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xml:space="preserve">. One cannot simply delete the LIF – the LIF needs to be </w:t>
      </w:r>
      <w:r w:rsidRPr="00B60485">
        <w:rPr>
          <w:i/>
        </w:rPr>
        <w:t>Disabled</w:t>
      </w:r>
      <w:r w:rsidRPr="00B60485">
        <w:t xml:space="preserve"> first. In order to do that, follow these two steps:</w:t>
      </w:r>
    </w:p>
    <w:p w14:paraId="024A8C81" w14:textId="1560AE0C" w:rsidR="00B60485" w:rsidRPr="00B60485" w:rsidRDefault="00B60485" w:rsidP="00FF1420">
      <w:pPr>
        <w:pStyle w:val="ListNumber"/>
        <w:numPr>
          <w:ilvl w:val="0"/>
          <w:numId w:val="1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FF1420">
      <w:pPr>
        <w:pStyle w:val="ListNumber"/>
        <w:numPr>
          <w:ilvl w:val="0"/>
          <w:numId w:val="1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36F4B64" w:rsidR="00B60485" w:rsidRPr="009B4319" w:rsidRDefault="00F709FD" w:rsidP="009B4319">
      <w:pPr>
        <w:pStyle w:val="Graphic"/>
        <w:spacing w:line="276" w:lineRule="auto"/>
        <w:rPr>
          <w:sz w:val="20"/>
        </w:rPr>
      </w:pPr>
      <w:r>
        <w:rPr>
          <w:noProof/>
        </w:rPr>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rhel1 and rhel2 not to have access </w:t>
      </w:r>
      <w:r w:rsidR="009B4319">
        <w:rPr>
          <w:sz w:val="20"/>
        </w:rPr>
        <w:t xml:space="preserve">to the NFS export anymore. This </w:t>
      </w:r>
      <w:r w:rsidR="00B60485" w:rsidRPr="009B4319">
        <w:rPr>
          <w:sz w:val="20"/>
        </w:rPr>
        <w:t xml:space="preserve">can be verified by executing the command df on rhel1. The session will hang. Hit &lt;Ctrl&gt; C several times to break out of the hang condition. If you like, try to access /mnt/tmp (the mount point for the NFS export) to prove it’s gone. If this should happen in a production environment, cases are opened with IT and NetApp to troubleshoot the problem. </w:t>
      </w:r>
    </w:p>
    <w:p w14:paraId="7239105D" w14:textId="2E846137" w:rsidR="00B60485" w:rsidRPr="00B60485" w:rsidRDefault="00B60485" w:rsidP="009B4319">
      <w:pPr>
        <w:pStyle w:val="BodyText"/>
        <w:spacing w:line="276" w:lineRule="auto"/>
        <w:jc w:val="both"/>
      </w:pPr>
      <w:r w:rsidRPr="00B60485">
        <w:lastRenderedPageBreak/>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r w:rsidR="00B20C09">
        <w:rPr>
          <w:i/>
        </w:rPr>
        <w:t>configure_ontap_playbook.yml</w:t>
      </w:r>
      <w:r w:rsidR="009B4319">
        <w:t>. So go ahead and execute:</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3D1D1673" w:rsidR="00B60485" w:rsidRPr="00B60485" w:rsidRDefault="00B60485" w:rsidP="00B60485">
      <w:pPr>
        <w:pStyle w:val="BodyText"/>
      </w:pPr>
      <w:r w:rsidRPr="00B60485">
        <w:t>One can see that ansible will execute all the task, skipping most (</w:t>
      </w:r>
      <w:r w:rsidRPr="00B60485">
        <w:rPr>
          <w:b/>
          <w:color w:val="00B050"/>
        </w:rPr>
        <w:t>green</w:t>
      </w:r>
      <w:r w:rsidR="0004215D">
        <w:t>) with the exception of the two</w:t>
      </w:r>
      <w:r w:rsidRPr="00B60485">
        <w:t xml:space="preserve"> task</w:t>
      </w:r>
      <w:r w:rsidR="0004215D">
        <w:t>s that create</w:t>
      </w:r>
      <w:r w:rsidRPr="00B60485">
        <w:t xml:space="preserve"> the </w:t>
      </w:r>
      <w:r w:rsidR="0004215D">
        <w:t xml:space="preserve">two deleted </w:t>
      </w:r>
      <w:r w:rsidRPr="00B60485">
        <w:t>interface</w:t>
      </w:r>
      <w:r w:rsidR="0004215D">
        <w:t>s</w:t>
      </w:r>
      <w:r w:rsidRPr="00B60485">
        <w:t xml:space="preserve"> (</w:t>
      </w:r>
      <w:r w:rsidRPr="00B60485">
        <w:rPr>
          <w:b/>
          <w:color w:val="FFC000"/>
        </w:rPr>
        <w:t>yellow</w:t>
      </w:r>
      <w:r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5" w:name="_Toc18420457"/>
      <w:r>
        <w:t>Using Ansible to Deploy Trident</w:t>
      </w:r>
      <w:bookmarkEnd w:id="15"/>
    </w:p>
    <w:p w14:paraId="649CA61A" w14:textId="438EF5FB" w:rsidR="00BB3200" w:rsidRDefault="00BB3200" w:rsidP="00656122">
      <w:pPr>
        <w:pStyle w:val="BodyText"/>
        <w:jc w:val="both"/>
      </w:pPr>
      <w:r>
        <w:t xml:space="preserve">As we discussed </w:t>
      </w:r>
      <w:r w:rsidR="003B114D">
        <w:t>earlier</w:t>
      </w:r>
      <w:r w:rsidR="003525A1">
        <w:t>,</w:t>
      </w:r>
      <w:r>
        <w:t xml:space="preserve"> </w:t>
      </w:r>
      <w:r w:rsidR="00637E16">
        <w:t>Ansible</w:t>
      </w:r>
      <w:r>
        <w:t xml:space="preserve"> can be used to </w:t>
      </w:r>
      <w:r w:rsidR="004D7303">
        <w:t>install software packages acro</w:t>
      </w:r>
      <w:r>
        <w:t xml:space="preserve">ss multiple </w:t>
      </w:r>
      <w:r w:rsidR="00656122">
        <w:t>hosts</w:t>
      </w:r>
      <w:r>
        <w:t xml:space="preserve">. We have verified that docker is installed on </w:t>
      </w:r>
      <w:r w:rsidRPr="00BB3200">
        <w:rPr>
          <w:i/>
        </w:rPr>
        <w:t>rhel1</w:t>
      </w:r>
      <w:r>
        <w:t xml:space="preserve"> and </w:t>
      </w:r>
      <w:r w:rsidRPr="00BB3200">
        <w:rPr>
          <w:i/>
        </w:rPr>
        <w:t>rhel2</w:t>
      </w:r>
      <w:r>
        <w:t xml:space="preserve"> (</w:t>
      </w:r>
      <w:r w:rsidR="00A8588D">
        <w:t xml:space="preserve">by issuing the </w:t>
      </w:r>
      <w:r w:rsidR="00656122">
        <w:t xml:space="preserve">command: </w:t>
      </w:r>
      <w:proofErr w:type="spellStart"/>
      <w:r w:rsidRPr="004D7303">
        <w:rPr>
          <w:rFonts w:ascii="Consolas" w:hAnsi="Consolas"/>
        </w:rPr>
        <w:t>docker</w:t>
      </w:r>
      <w:proofErr w:type="spellEnd"/>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earlier through Ansible</w:t>
      </w:r>
      <w:r w:rsidR="004D7303">
        <w:t>).</w:t>
      </w:r>
      <w:r>
        <w:t xml:space="preserve"> In this section, we will </w:t>
      </w:r>
      <w:r w:rsidR="004D7303">
        <w:t xml:space="preserve">now </w:t>
      </w:r>
      <w:r>
        <w:t xml:space="preserve">deploy the NetApp </w:t>
      </w:r>
      <w:r w:rsidR="002F3C91">
        <w:t>Trident plugin for d</w:t>
      </w:r>
      <w:r>
        <w:t xml:space="preserve">ocker on the hosts </w:t>
      </w:r>
      <w:r w:rsidRPr="00BB3200">
        <w:rPr>
          <w:i/>
        </w:rPr>
        <w:t>rhel1</w:t>
      </w:r>
      <w:r>
        <w:t xml:space="preserve"> and </w:t>
      </w:r>
      <w:r w:rsidRPr="00BB3200">
        <w:rPr>
          <w:i/>
        </w:rPr>
        <w:t>rhel2</w:t>
      </w:r>
      <w:r>
        <w:t xml:space="preserve"> using a</w:t>
      </w:r>
      <w:r w:rsidR="004D7303">
        <w:t>n</w:t>
      </w:r>
      <w:r>
        <w:t xml:space="preserve"> Ansible playbook called </w:t>
      </w:r>
      <w:r w:rsidRPr="00BB3200">
        <w:rPr>
          <w:rFonts w:ascii="Consolas" w:hAnsi="Consolas"/>
        </w:rPr>
        <w:t>deploy_trident.yml</w:t>
      </w:r>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FF1420">
      <w:pPr>
        <w:pStyle w:val="BodyText"/>
        <w:numPr>
          <w:ilvl w:val="0"/>
          <w:numId w:val="12"/>
        </w:numPr>
      </w:pPr>
      <w:r w:rsidRPr="005748D2">
        <w:rPr>
          <w:u w:val="single"/>
        </w:rPr>
        <w:t>Configure Trident</w:t>
      </w:r>
      <w:r>
        <w:t xml:space="preserve">: </w:t>
      </w:r>
      <w:r w:rsidR="00BB3200">
        <w:t>copies the Trident configuration file (</w:t>
      </w:r>
      <w:r w:rsidR="00A7261E">
        <w:t>_</w:t>
      </w:r>
      <w:r w:rsidR="00BB3200" w:rsidRPr="00BB3200">
        <w:rPr>
          <w:i/>
        </w:rPr>
        <w:t>trident_config_file.json</w:t>
      </w:r>
      <w:r w:rsidR="00BB3200">
        <w:t xml:space="preserve">) to the </w:t>
      </w:r>
      <w:r w:rsidR="00BB3200" w:rsidRPr="00BB3200">
        <w:rPr>
          <w:i/>
        </w:rPr>
        <w:t>/etc/netappdvp/</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0F7C4EDA" w:rsidR="00BB3200" w:rsidRPr="005748D2" w:rsidRDefault="005748D2" w:rsidP="005748D2">
      <w:pPr>
        <w:pStyle w:val="BodyText"/>
        <w:numPr>
          <w:ilvl w:val="0"/>
          <w:numId w:val="12"/>
        </w:numPr>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Ansible group </w:t>
      </w:r>
      <w:r w:rsidRPr="005748D2">
        <w:rPr>
          <w:i/>
        </w:rPr>
        <w:t>prod</w:t>
      </w:r>
    </w:p>
    <w:p w14:paraId="54F4716D" w14:textId="32C11C9F" w:rsidR="00462665" w:rsidRDefault="005748D2" w:rsidP="00FF1420">
      <w:pPr>
        <w:pStyle w:val="BodyText"/>
        <w:numPr>
          <w:ilvl w:val="0"/>
          <w:numId w:val="12"/>
        </w:numPr>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FF1420">
      <w:pPr>
        <w:pStyle w:val="BodyText"/>
        <w:numPr>
          <w:ilvl w:val="0"/>
          <w:numId w:val="12"/>
        </w:numPr>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Ansible group </w:t>
      </w:r>
      <w:r w:rsidRPr="005748D2">
        <w:rPr>
          <w:i/>
        </w:rPr>
        <w:t>prod</w:t>
      </w:r>
    </w:p>
    <w:p w14:paraId="7F8781DF" w14:textId="3C6963B9" w:rsidR="00462665" w:rsidRDefault="005748D2" w:rsidP="00FF1420">
      <w:pPr>
        <w:pStyle w:val="BodyText"/>
        <w:numPr>
          <w:ilvl w:val="0"/>
          <w:numId w:val="12"/>
        </w:numPr>
      </w:pPr>
      <w:r w:rsidRPr="005748D2">
        <w:rPr>
          <w:u w:val="single"/>
        </w:rPr>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5748D2">
      <w:pPr>
        <w:pStyle w:val="ListParagraph"/>
        <w:numPr>
          <w:ilvl w:val="0"/>
          <w:numId w:val="12"/>
        </w:numPr>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lastRenderedPageBreak/>
        <w:t xml:space="preserve">To </w:t>
      </w:r>
      <w:r w:rsidR="00A8588D">
        <w:t>run this playbook</w:t>
      </w:r>
      <w:r>
        <w:t>, issue the following commands:</w:t>
      </w:r>
    </w:p>
    <w:p w14:paraId="6CABD456" w14:textId="060E18B9"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11109A7E" w:rsidR="00BB3200" w:rsidRDefault="00BB3200" w:rsidP="00BB3200">
      <w:pPr>
        <w:pStyle w:val="BodyText"/>
      </w:pPr>
      <w:r>
        <w:t>After completion of the playbook run, validate the deployment of the NetApp Trident plugin</w:t>
      </w:r>
      <w:r w:rsidR="00462665">
        <w:t>, the new persistent volume and deployed container</w:t>
      </w:r>
      <w:r w:rsidR="00A8588D">
        <w:t>s</w:t>
      </w:r>
      <w:r>
        <w:t xml:space="preserve"> by executing the following Ansible ad-hoc command</w:t>
      </w:r>
      <w:r w:rsidR="00462665">
        <w:t>s</w:t>
      </w:r>
      <w:r>
        <w:t>:</w:t>
      </w:r>
    </w:p>
    <w:p w14:paraId="3DD6DC98" w14:textId="51D053D0"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462665" w:rsidRPr="00462665">
        <w:rPr>
          <w:b/>
          <w:bCs/>
        </w:rPr>
        <w:t xml:space="preserve"> -a "docker ps --all"</w:t>
      </w:r>
    </w:p>
    <w:p w14:paraId="098F0D9A" w14:textId="145C23EB" w:rsidR="004D7303" w:rsidRDefault="004D7303" w:rsidP="00BB3200">
      <w:pPr>
        <w:pStyle w:val="BodyText"/>
      </w:pPr>
      <w:r>
        <w:t xml:space="preserve">With output verifying that both hosts </w:t>
      </w:r>
      <w:r w:rsidR="00637E16">
        <w:t>have</w:t>
      </w:r>
      <w:r>
        <w:t xml:space="preserve"> the </w:t>
      </w:r>
      <w:r w:rsidR="005B1988">
        <w:t xml:space="preserve">Trident </w:t>
      </w:r>
      <w:r>
        <w:t>plugin installed</w:t>
      </w:r>
      <w:r w:rsidR="005B1988">
        <w:t>, have access to the persistent volume pvol1, and have the Web Server container running</w:t>
      </w:r>
      <w:r>
        <w:t>:</w:t>
      </w:r>
    </w:p>
    <w:p w14:paraId="4276ABA1" w14:textId="5D671035" w:rsidR="004D7303" w:rsidRPr="004D7303"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4D7303">
        <w:rPr>
          <w:b/>
          <w:color w:val="FFFF00"/>
        </w:rPr>
        <w:t>rhel2 | CHANGED | rc=0 &gt;&gt;</w:t>
      </w:r>
    </w:p>
    <w:p w14:paraId="5DA31AE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554BDA78"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724b93843897        netapp:latest       Trident - NetApp Docker Volume Plugin   true</w:t>
      </w:r>
    </w:p>
    <w:p w14:paraId="5A092388" w14:textId="77777777" w:rsidR="004D7303" w:rsidRPr="004D7303" w:rsidRDefault="004D7303" w:rsidP="004D7303">
      <w:pPr>
        <w:pStyle w:val="ConsoleBlockSmall"/>
        <w:shd w:val="clear" w:color="auto" w:fill="D9D9D9" w:themeFill="background1" w:themeFillShade="D9"/>
        <w:rPr>
          <w:b/>
          <w:color w:val="FFFF00"/>
        </w:rPr>
      </w:pPr>
    </w:p>
    <w:p w14:paraId="2BA4EE80"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rhel1 | CHANGED | rc=0 &gt;&gt;</w:t>
      </w:r>
    </w:p>
    <w:p w14:paraId="715E730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7938EED0" w14:textId="77777777" w:rsidR="002E7130" w:rsidRPr="002E7130" w:rsidRDefault="004D7303" w:rsidP="002E7130">
      <w:pPr>
        <w:pStyle w:val="ConsoleBlockSmall"/>
        <w:shd w:val="clear" w:color="auto" w:fill="D9D9D9" w:themeFill="background1" w:themeFillShade="D9"/>
        <w:rPr>
          <w:b/>
          <w:color w:val="FFFF00"/>
        </w:rPr>
      </w:pPr>
      <w:r w:rsidRPr="004D7303">
        <w:rPr>
          <w:b/>
          <w:color w:val="FFFF00"/>
        </w:rPr>
        <w:t>40fc16185753        netapp:latest       Trident - NetApp Docker Volume Plugin   true</w:t>
      </w:r>
      <w:r w:rsidR="002E7130">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2E7130">
        <w:rPr>
          <w:b/>
          <w:color w:val="FFFF00"/>
        </w:rPr>
        <w:t>rhel2 | CHANGED | rc=0 &gt;&gt;</w:t>
      </w:r>
    </w:p>
    <w:p w14:paraId="182EA85C"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50FDA292"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p>
    <w:p w14:paraId="2D528A04" w14:textId="77777777" w:rsidR="002E7130" w:rsidRPr="002E7130" w:rsidRDefault="002E7130" w:rsidP="002E7130">
      <w:pPr>
        <w:pStyle w:val="ConsoleBlockSmall"/>
        <w:shd w:val="clear" w:color="auto" w:fill="D9D9D9" w:themeFill="background1" w:themeFillShade="D9"/>
        <w:rPr>
          <w:b/>
          <w:color w:val="FFFF00"/>
        </w:rPr>
      </w:pPr>
    </w:p>
    <w:p w14:paraId="52858029"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6692946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3CED56F2" w14:textId="27EF5BCC" w:rsidR="003655DF" w:rsidRPr="003655DF" w:rsidRDefault="002E7130" w:rsidP="003655DF">
      <w:pPr>
        <w:pStyle w:val="ConsoleBlockSmall"/>
        <w:shd w:val="clear" w:color="auto" w:fill="D9D9D9" w:themeFill="background1" w:themeFillShade="D9"/>
        <w:rPr>
          <w:b/>
          <w:color w:val="FFFF00"/>
        </w:rPr>
      </w:pPr>
      <w:r w:rsidRPr="002E7130">
        <w:rPr>
          <w:b/>
          <w:color w:val="FFFF00"/>
        </w:rPr>
        <w:t>netapp:latest       pvol1</w:t>
      </w:r>
      <w:r>
        <w:rPr>
          <w:b/>
          <w:color w:val="FFFF00"/>
        </w:rPr>
        <w:br/>
      </w:r>
      <w:r>
        <w:rPr>
          <w:b/>
          <w:color w:val="FFFF00"/>
        </w:rPr>
        <w:br/>
      </w:r>
      <w:r w:rsidRPr="002E7130">
        <w:rPr>
          <w:b/>
          <w:color w:val="000000" w:themeColor="text1"/>
        </w:rPr>
        <w:t>Output for docker ps –all</w:t>
      </w:r>
      <w:r w:rsidRPr="002E7130">
        <w:rPr>
          <w:b/>
          <w:color w:val="000000" w:themeColor="text1"/>
        </w:rPr>
        <w:br/>
      </w:r>
      <w:r w:rsidR="003655DF" w:rsidRPr="003655DF">
        <w:rPr>
          <w:b/>
          <w:color w:val="FFFF00"/>
        </w:rPr>
        <w:t>rhel2 | CHANGED | rc=0 &gt;&gt;</w:t>
      </w:r>
    </w:p>
    <w:p w14:paraId="782D4C64"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CONTAINER ID        IMAGE               COMMAND              CREATED              STATUS              PORTS                NAMES</w:t>
      </w:r>
    </w:p>
    <w:p w14:paraId="7CD8874B"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52cbff4ab9fe        httpd               "httpd-foreground"   About a minute ago   Up About a minute   0.0.0.0:80-&gt;80/tcp   myweb1</w:t>
      </w:r>
    </w:p>
    <w:p w14:paraId="19CB48E7" w14:textId="77777777" w:rsidR="003655DF" w:rsidRPr="003655DF" w:rsidRDefault="003655DF" w:rsidP="003655DF">
      <w:pPr>
        <w:pStyle w:val="ConsoleBlockSmall"/>
        <w:shd w:val="clear" w:color="auto" w:fill="D9D9D9" w:themeFill="background1" w:themeFillShade="D9"/>
        <w:rPr>
          <w:b/>
          <w:color w:val="FFFF00"/>
        </w:rPr>
      </w:pPr>
    </w:p>
    <w:p w14:paraId="26B874C0"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rhel1 | CHANGED | rc=0 &gt;&gt;</w:t>
      </w:r>
    </w:p>
    <w:p w14:paraId="0D63B163"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CONTAINER ID        IMAGE               COMMAND              CREATED              STATUS              PORTS                NAMES</w:t>
      </w:r>
    </w:p>
    <w:p w14:paraId="363C68CB" w14:textId="4498C8F4" w:rsidR="003655DF" w:rsidRDefault="003655DF" w:rsidP="003655DF">
      <w:pPr>
        <w:pStyle w:val="ConsoleBlockSmall"/>
        <w:shd w:val="clear" w:color="auto" w:fill="D9D9D9" w:themeFill="background1" w:themeFillShade="D9"/>
        <w:rPr>
          <w:b/>
          <w:color w:val="FFFF00"/>
        </w:rPr>
      </w:pPr>
      <w:r w:rsidRPr="003655DF">
        <w:rPr>
          <w:b/>
          <w:color w:val="FFFF00"/>
        </w:rPr>
        <w:t>516486c39266        httpd               "httpd-foreground"   About a minute ago   Up About a minute   0.0.0.0:80-&gt;80/tcp   myweb1</w:t>
      </w:r>
    </w:p>
    <w:p w14:paraId="12EFA208" w14:textId="48A5B795" w:rsidR="004D7303" w:rsidRDefault="004D7303" w:rsidP="002E7130">
      <w:pPr>
        <w:pStyle w:val="ConsoleBlockSmall"/>
        <w:shd w:val="clear" w:color="auto" w:fill="D9D9D9" w:themeFill="background1" w:themeFillShade="D9"/>
        <w:rPr>
          <w:b/>
          <w:color w:val="FFFF00"/>
        </w:rPr>
      </w:pPr>
    </w:p>
    <w:p w14:paraId="330B81E6" w14:textId="448BAAD1" w:rsidR="00A8588D" w:rsidRDefault="00A8588D" w:rsidP="004D7303">
      <w:pPr>
        <w:pStyle w:val="BodyText"/>
        <w:rPr>
          <w:bCs/>
          <w:iCs/>
          <w:lang w:bidi="he-IL"/>
        </w:rPr>
      </w:pPr>
      <w:r>
        <w:rPr>
          <w:bCs/>
          <w:iCs/>
          <w:lang w:bidi="he-IL"/>
        </w:rPr>
        <w:t>Let’s look at Task 3 of this playbook in more detail (</w:t>
      </w:r>
      <w:r w:rsidRPr="00A8588D">
        <w:rPr>
          <w:bCs/>
          <w:i/>
          <w:iCs/>
          <w:lang w:bidi="he-IL"/>
        </w:rPr>
        <w:t xml:space="preserve">Task: </w:t>
      </w:r>
      <w:r w:rsidRPr="00A8588D">
        <w:rPr>
          <w:bCs/>
          <w:i/>
          <w:iCs/>
          <w:lang w:bidi="he-IL"/>
        </w:rPr>
        <w:t>Create Persistent Volume</w:t>
      </w:r>
      <w:r w:rsidRPr="00A8588D">
        <w:rPr>
          <w:bCs/>
          <w:iCs/>
          <w:lang w:bidi="he-IL"/>
        </w:rPr>
        <w:t>)</w:t>
      </w:r>
      <w:r>
        <w:rPr>
          <w:bCs/>
          <w:iCs/>
          <w:lang w:bidi="he-IL"/>
        </w:rPr>
        <w:t xml:space="preserve">. This task </w:t>
      </w:r>
      <w:r w:rsidR="007F57CD">
        <w:rPr>
          <w:bCs/>
          <w:iCs/>
          <w:lang w:bidi="he-IL"/>
        </w:rPr>
        <w:t xml:space="preserve">calls the module </w:t>
      </w:r>
      <w:proofErr w:type="spellStart"/>
      <w:r w:rsidR="007F57CD" w:rsidRPr="007F57CD">
        <w:rPr>
          <w:rFonts w:ascii="Consolas" w:hAnsi="Consolas"/>
          <w:bCs/>
          <w:iCs/>
          <w:lang w:bidi="he-IL"/>
        </w:rPr>
        <w:t>docker</w:t>
      </w:r>
      <w:r w:rsidR="00BB4F63" w:rsidRPr="007F57CD">
        <w:rPr>
          <w:rFonts w:ascii="Consolas" w:hAnsi="Consolas"/>
          <w:bCs/>
          <w:iCs/>
          <w:lang w:bidi="he-IL"/>
        </w:rPr>
        <w:t>_volume</w:t>
      </w:r>
      <w:proofErr w:type="spellEnd"/>
      <w:r w:rsidR="00BB4F63">
        <w:rPr>
          <w:bCs/>
          <w:iCs/>
          <w:lang w:bidi="he-IL"/>
        </w:rPr>
        <w:t xml:space="preserve"> to create a persistent volume of size 3 GB using the NetApp (Trident) driver and executes only on rhel1 (as indicated by the </w:t>
      </w:r>
      <w:proofErr w:type="spellStart"/>
      <w:r w:rsidR="00BB4F63">
        <w:rPr>
          <w:bCs/>
          <w:iCs/>
          <w:lang w:bidi="he-IL"/>
        </w:rPr>
        <w:t>run_once</w:t>
      </w:r>
      <w:proofErr w:type="spellEnd"/>
      <w:r w:rsidR="00BB4F63">
        <w:rPr>
          <w:bCs/>
          <w:iCs/>
          <w:lang w:bidi="he-IL"/>
        </w:rPr>
        <w:t xml:space="preserve">: and </w:t>
      </w:r>
      <w:proofErr w:type="spellStart"/>
      <w:r w:rsidR="00BB4F63">
        <w:rPr>
          <w:bCs/>
          <w:iCs/>
          <w:lang w:bidi="he-IL"/>
        </w:rPr>
        <w:t>delegate_to</w:t>
      </w:r>
      <w:proofErr w:type="spellEnd"/>
      <w:r w:rsidR="00BB4F63">
        <w:rPr>
          <w:bCs/>
          <w:iCs/>
          <w:lang w:bidi="he-IL"/>
        </w:rPr>
        <w:t>: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73F40BC" w:rsidR="00BB4F63" w:rsidRDefault="00BB4F63" w:rsidP="004D7303">
      <w:pPr>
        <w:pStyle w:val="BodyText"/>
        <w:rPr>
          <w:bCs/>
          <w:iCs/>
          <w:lang w:bidi="he-IL"/>
        </w:rPr>
      </w:pPr>
      <w:r>
        <w:rPr>
          <w:bCs/>
          <w:iCs/>
          <w:lang w:bidi="he-IL"/>
        </w:rPr>
        <w:lastRenderedPageBreak/>
        <w:t xml:space="preserve">But looking at the output of </w:t>
      </w:r>
      <w:proofErr w:type="spellStart"/>
      <w:r w:rsidRPr="00BB4F63">
        <w:rPr>
          <w:rFonts w:ascii="Consolas" w:hAnsi="Consolas"/>
          <w:bCs/>
          <w:iCs/>
          <w:lang w:bidi="he-IL"/>
        </w:rPr>
        <w:t>docker</w:t>
      </w:r>
      <w:proofErr w:type="spellEnd"/>
      <w:r w:rsidRPr="00BB4F63">
        <w:rPr>
          <w:rFonts w:ascii="Consolas" w:hAnsi="Consolas"/>
          <w:bCs/>
          <w:iCs/>
          <w:lang w:bidi="he-IL"/>
        </w:rPr>
        <w:t xml:space="preserve"> volume ls</w:t>
      </w:r>
      <w:r>
        <w:rPr>
          <w:bCs/>
          <w:iCs/>
          <w:lang w:bidi="he-IL"/>
        </w:rPr>
        <w:t xml:space="preserve"> (above) shows the persistent volume local to Docker running on both rhel1 and rhel2! The command was only issues on rhel1. To verify this, create another Docker volume </w:t>
      </w:r>
      <w:proofErr w:type="spellStart"/>
      <w:r w:rsidRPr="00BB4F63">
        <w:rPr>
          <w:rFonts w:ascii="Consolas" w:hAnsi="Consolas"/>
          <w:bCs/>
          <w:iCs/>
          <w:lang w:bidi="he-IL"/>
        </w:rPr>
        <w:t>pvol_test</w:t>
      </w:r>
      <w:proofErr w:type="spellEnd"/>
      <w:r>
        <w:rPr>
          <w:bCs/>
          <w:iCs/>
          <w:lang w:bidi="he-IL"/>
        </w:rPr>
        <w:t xml:space="preserve"> by issuing the following Docker command on </w:t>
      </w:r>
      <w:r w:rsidRPr="00BB4F63">
        <w:rPr>
          <w:bCs/>
          <w:i/>
          <w:iCs/>
          <w:lang w:bidi="he-IL"/>
        </w:rPr>
        <w:t>rhel1</w:t>
      </w:r>
      <w:r>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4D7303">
      <w:pPr>
        <w:pStyle w:val="BodyText"/>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rhel1 and </w:t>
      </w:r>
      <w:r w:rsidR="00BB4F63">
        <w:rPr>
          <w:bCs/>
          <w:iCs/>
          <w:lang w:bidi="he-IL"/>
        </w:rPr>
        <w:t>rhel2 – the same behavior we saw earlier by running the playbook.</w:t>
      </w:r>
    </w:p>
    <w:p w14:paraId="3F7371AA" w14:textId="77777777" w:rsidR="0000381F" w:rsidRPr="0000381F" w:rsidRDefault="0000381F" w:rsidP="0000381F">
      <w:pPr>
        <w:pStyle w:val="ConsoleBlockSmall"/>
        <w:shd w:val="clear" w:color="auto" w:fill="D9D9D9" w:themeFill="background1" w:themeFillShade="D9"/>
        <w:rPr>
          <w:b/>
          <w:color w:val="FFFF00"/>
        </w:rPr>
      </w:pPr>
      <w:r w:rsidRPr="0000381F">
        <w:rPr>
          <w:b/>
          <w:color w:val="FFFF00"/>
        </w:rPr>
        <w:t xml:space="preserve">rhel1 | CHANGED | </w:t>
      </w:r>
      <w:proofErr w:type="spellStart"/>
      <w:r w:rsidRPr="0000381F">
        <w:rPr>
          <w:b/>
          <w:color w:val="FFFF00"/>
        </w:rPr>
        <w:t>rc</w:t>
      </w:r>
      <w:proofErr w:type="spellEnd"/>
      <w:r w:rsidRPr="0000381F">
        <w:rPr>
          <w:b/>
          <w:color w:val="FFFF00"/>
        </w:rPr>
        <w:t>=0 &gt;&gt;</w:t>
      </w:r>
    </w:p>
    <w:p w14:paraId="4ADC4BB1" w14:textId="77777777" w:rsidR="0000381F" w:rsidRPr="0000381F" w:rsidRDefault="0000381F" w:rsidP="0000381F">
      <w:pPr>
        <w:pStyle w:val="ConsoleBlockSmall"/>
        <w:shd w:val="clear" w:color="auto" w:fill="D9D9D9" w:themeFill="background1" w:themeFillShade="D9"/>
        <w:rPr>
          <w:b/>
          <w:color w:val="FFFF00"/>
        </w:rPr>
      </w:pPr>
      <w:r w:rsidRPr="0000381F">
        <w:rPr>
          <w:b/>
          <w:color w:val="FFFF00"/>
        </w:rPr>
        <w:t>DRIVER              VOLUME NAME</w:t>
      </w:r>
    </w:p>
    <w:p w14:paraId="0050A357" w14:textId="77777777" w:rsidR="0000381F" w:rsidRPr="0000381F" w:rsidRDefault="0000381F" w:rsidP="0000381F">
      <w:pPr>
        <w:pStyle w:val="ConsoleBlockSmall"/>
        <w:shd w:val="clear" w:color="auto" w:fill="D9D9D9" w:themeFill="background1" w:themeFillShade="D9"/>
        <w:rPr>
          <w:b/>
          <w:color w:val="FFFF00"/>
        </w:rPr>
      </w:pPr>
      <w:proofErr w:type="spellStart"/>
      <w:proofErr w:type="gramStart"/>
      <w:r w:rsidRPr="0000381F">
        <w:rPr>
          <w:b/>
          <w:color w:val="FFFF00"/>
        </w:rPr>
        <w:t>netapp:latest</w:t>
      </w:r>
      <w:proofErr w:type="spellEnd"/>
      <w:proofErr w:type="gramEnd"/>
      <w:r w:rsidRPr="0000381F">
        <w:rPr>
          <w:b/>
          <w:color w:val="FFFF00"/>
        </w:rPr>
        <w:t xml:space="preserve">       pvol1</w:t>
      </w:r>
    </w:p>
    <w:p w14:paraId="3096F282" w14:textId="77777777" w:rsidR="0000381F" w:rsidRPr="0000381F" w:rsidRDefault="0000381F" w:rsidP="0000381F">
      <w:pPr>
        <w:pStyle w:val="ConsoleBlockSmall"/>
        <w:shd w:val="clear" w:color="auto" w:fill="D9D9D9" w:themeFill="background1" w:themeFillShade="D9"/>
        <w:rPr>
          <w:b/>
          <w:color w:val="FFFF00"/>
        </w:rPr>
      </w:pPr>
      <w:proofErr w:type="spellStart"/>
      <w:proofErr w:type="gramStart"/>
      <w:r w:rsidRPr="0000381F">
        <w:rPr>
          <w:b/>
          <w:color w:val="FFFF00"/>
        </w:rPr>
        <w:t>netapp:latest</w:t>
      </w:r>
      <w:proofErr w:type="spellEnd"/>
      <w:proofErr w:type="gramEnd"/>
      <w:r w:rsidRPr="0000381F">
        <w:rPr>
          <w:b/>
          <w:color w:val="FFFF00"/>
        </w:rPr>
        <w:t xml:space="preserve">       </w:t>
      </w:r>
      <w:proofErr w:type="spellStart"/>
      <w:r w:rsidRPr="0000381F">
        <w:rPr>
          <w:b/>
          <w:color w:val="FFFF00"/>
        </w:rPr>
        <w:t>pvol_test</w:t>
      </w:r>
      <w:proofErr w:type="spellEnd"/>
    </w:p>
    <w:p w14:paraId="29E23E05" w14:textId="77777777" w:rsidR="0000381F" w:rsidRPr="0000381F" w:rsidRDefault="0000381F" w:rsidP="0000381F">
      <w:pPr>
        <w:pStyle w:val="ConsoleBlockSmall"/>
        <w:shd w:val="clear" w:color="auto" w:fill="D9D9D9" w:themeFill="background1" w:themeFillShade="D9"/>
        <w:rPr>
          <w:b/>
          <w:color w:val="FFFF00"/>
        </w:rPr>
      </w:pPr>
    </w:p>
    <w:p w14:paraId="6772110B" w14:textId="77777777" w:rsidR="0000381F" w:rsidRPr="0000381F" w:rsidRDefault="0000381F" w:rsidP="0000381F">
      <w:pPr>
        <w:pStyle w:val="ConsoleBlockSmall"/>
        <w:shd w:val="clear" w:color="auto" w:fill="D9D9D9" w:themeFill="background1" w:themeFillShade="D9"/>
        <w:rPr>
          <w:b/>
          <w:color w:val="FFFF00"/>
        </w:rPr>
      </w:pPr>
      <w:r w:rsidRPr="0000381F">
        <w:rPr>
          <w:b/>
          <w:color w:val="FFFF00"/>
        </w:rPr>
        <w:t xml:space="preserve">rhel2 | CHANGED | </w:t>
      </w:r>
      <w:proofErr w:type="spellStart"/>
      <w:r w:rsidRPr="0000381F">
        <w:rPr>
          <w:b/>
          <w:color w:val="FFFF00"/>
        </w:rPr>
        <w:t>rc</w:t>
      </w:r>
      <w:proofErr w:type="spellEnd"/>
      <w:r w:rsidRPr="0000381F">
        <w:rPr>
          <w:b/>
          <w:color w:val="FFFF00"/>
        </w:rPr>
        <w:t>=0 &gt;&gt;</w:t>
      </w:r>
    </w:p>
    <w:p w14:paraId="1E04BAED" w14:textId="77777777" w:rsidR="0000381F" w:rsidRPr="0000381F" w:rsidRDefault="0000381F" w:rsidP="0000381F">
      <w:pPr>
        <w:pStyle w:val="ConsoleBlockSmall"/>
        <w:shd w:val="clear" w:color="auto" w:fill="D9D9D9" w:themeFill="background1" w:themeFillShade="D9"/>
        <w:rPr>
          <w:b/>
          <w:color w:val="FFFF00"/>
        </w:rPr>
      </w:pPr>
      <w:r w:rsidRPr="0000381F">
        <w:rPr>
          <w:b/>
          <w:color w:val="FFFF00"/>
        </w:rPr>
        <w:t>DRIVER              VOLUME NAME</w:t>
      </w:r>
    </w:p>
    <w:p w14:paraId="3683C71A" w14:textId="77777777" w:rsidR="0000381F" w:rsidRPr="0000381F" w:rsidRDefault="0000381F" w:rsidP="0000381F">
      <w:pPr>
        <w:pStyle w:val="ConsoleBlockSmall"/>
        <w:shd w:val="clear" w:color="auto" w:fill="D9D9D9" w:themeFill="background1" w:themeFillShade="D9"/>
        <w:rPr>
          <w:b/>
          <w:color w:val="FFFF00"/>
        </w:rPr>
      </w:pPr>
      <w:proofErr w:type="spellStart"/>
      <w:proofErr w:type="gramStart"/>
      <w:r w:rsidRPr="0000381F">
        <w:rPr>
          <w:b/>
          <w:color w:val="FFFF00"/>
        </w:rPr>
        <w:t>netapp:latest</w:t>
      </w:r>
      <w:proofErr w:type="spellEnd"/>
      <w:proofErr w:type="gramEnd"/>
      <w:r w:rsidRPr="0000381F">
        <w:rPr>
          <w:b/>
          <w:color w:val="FFFF00"/>
        </w:rPr>
        <w:t xml:space="preserve">       pvol1</w:t>
      </w:r>
    </w:p>
    <w:p w14:paraId="5FF97538" w14:textId="787A0257" w:rsidR="0000381F" w:rsidRPr="0000381F" w:rsidRDefault="0000381F" w:rsidP="0000381F">
      <w:pPr>
        <w:pStyle w:val="ConsoleBlockSmall"/>
        <w:shd w:val="clear" w:color="auto" w:fill="D9D9D9" w:themeFill="background1" w:themeFillShade="D9"/>
        <w:rPr>
          <w:b/>
          <w:color w:val="FFFF00"/>
        </w:rPr>
      </w:pPr>
      <w:proofErr w:type="spellStart"/>
      <w:proofErr w:type="gramStart"/>
      <w:r w:rsidRPr="0000381F">
        <w:rPr>
          <w:b/>
          <w:color w:val="FFFF00"/>
        </w:rPr>
        <w:t>netapp:latest</w:t>
      </w:r>
      <w:proofErr w:type="spellEnd"/>
      <w:proofErr w:type="gramEnd"/>
      <w:r w:rsidRPr="0000381F">
        <w:rPr>
          <w:b/>
          <w:color w:val="FFFF00"/>
        </w:rPr>
        <w:t xml:space="preserve">       </w:t>
      </w:r>
      <w:proofErr w:type="spellStart"/>
      <w:r w:rsidRPr="0000381F">
        <w:rPr>
          <w:b/>
          <w:color w:val="FFFF00"/>
        </w:rPr>
        <w:t>pvol_test</w:t>
      </w:r>
      <w:proofErr w:type="spellEnd"/>
    </w:p>
    <w:p w14:paraId="19A20BEA" w14:textId="565A80A8" w:rsidR="0000381F" w:rsidRPr="0000381F" w:rsidRDefault="0000381F" w:rsidP="007F57CD">
      <w:pPr>
        <w:pStyle w:val="BodyText"/>
        <w:rPr>
          <w:bCs/>
          <w:iCs/>
          <w:lang w:bidi="he-IL"/>
        </w:rPr>
      </w:pPr>
      <w:r w:rsidRPr="0000381F">
        <w:rPr>
          <w:bCs/>
          <w:iCs/>
          <w:lang w:bidi="he-IL"/>
        </w:rPr>
        <w:t xml:space="preserve">This behavior is expected and a </w:t>
      </w:r>
      <w:r w:rsidRPr="007F57CD">
        <w:rPr>
          <w:b/>
          <w:bCs/>
          <w:iCs/>
          <w:lang w:bidi="he-IL"/>
        </w:rPr>
        <w:t>significant differentiator</w:t>
      </w:r>
      <w:r w:rsidRPr="0000381F">
        <w:rPr>
          <w:bCs/>
          <w:iCs/>
          <w:lang w:bidi="he-IL"/>
        </w:rPr>
        <w:t xml:space="preserve"> that NetApp provides to our customers.</w:t>
      </w:r>
      <w:r w:rsidRPr="0000381F">
        <w:rPr>
          <w:bCs/>
          <w:iCs/>
          <w:lang w:bidi="he-IL"/>
        </w:rPr>
        <w:t xml:space="preserve"> Since Trident was installed on both hosts using the same </w:t>
      </w:r>
      <w:proofErr w:type="spellStart"/>
      <w:r w:rsidRPr="0000381F">
        <w:rPr>
          <w:bCs/>
          <w:iCs/>
          <w:lang w:bidi="he-IL"/>
        </w:rPr>
        <w:t>config</w:t>
      </w:r>
      <w:proofErr w:type="spellEnd"/>
      <w:r w:rsidRPr="0000381F">
        <w:rPr>
          <w:bCs/>
          <w:iCs/>
          <w:lang w:bidi="he-IL"/>
        </w:rPr>
        <w:t xml:space="preserve"> file </w:t>
      </w:r>
      <w:r w:rsidRPr="0000381F">
        <w:rPr>
          <w:bCs/>
          <w:i/>
          <w:iCs/>
          <w:lang w:bidi="he-IL"/>
        </w:rPr>
        <w:t>_trident_config_</w:t>
      </w:r>
      <w:proofErr w:type="gramStart"/>
      <w:r w:rsidRPr="0000381F">
        <w:rPr>
          <w:bCs/>
          <w:i/>
          <w:iCs/>
          <w:lang w:bidi="he-IL"/>
        </w:rPr>
        <w:t>file.json</w:t>
      </w:r>
      <w:proofErr w:type="gramEnd"/>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w:t>
      </w:r>
      <w:proofErr w:type="spellStart"/>
      <w:r>
        <w:rPr>
          <w:bCs/>
          <w:iCs/>
          <w:lang w:bidi="he-IL"/>
        </w:rPr>
        <w:t>docker</w:t>
      </w:r>
      <w:proofErr w:type="spellEnd"/>
      <w:r>
        <w:rPr>
          <w:bCs/>
          <w:iCs/>
          <w:lang w:bidi="he-IL"/>
        </w:rPr>
        <w:t>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00381F">
      <w:pPr>
        <w:pStyle w:val="BodyText"/>
        <w:rPr>
          <w:iCs/>
          <w:lang w:bidi="he-IL"/>
        </w:rPr>
      </w:pPr>
      <w:r>
        <w:rPr>
          <w:iCs/>
          <w:lang w:bidi="he-IL"/>
        </w:rPr>
        <w:t>It is therefore best practices to have a dedicated SVM for all Trident volumes. And if one wants to differentiate between different volumes and/or SVM for different hosts (larger environments with say WEB and DATABASE servers mapping to different SVMs) one can have different Trident configuration files per host.</w:t>
      </w:r>
    </w:p>
    <w:p w14:paraId="5D9D1C21" w14:textId="05E594AC" w:rsidR="005B1988" w:rsidRPr="005B1988" w:rsidRDefault="00C8137A" w:rsidP="004D7303">
      <w:pPr>
        <w:pStyle w:val="BodyText"/>
        <w:rPr>
          <w:iCs/>
          <w:lang w:bidi="he-IL"/>
        </w:rPr>
      </w:pPr>
      <w:r>
        <w:rPr>
          <w:iCs/>
          <w:lang w:bidi="he-IL"/>
        </w:rPr>
        <w:t xml:space="preserve">To recap, the playbook created two identical web containers running on </w:t>
      </w:r>
      <w:r w:rsidRPr="00C8137A">
        <w:rPr>
          <w:i/>
          <w:iCs/>
          <w:lang w:bidi="he-IL"/>
        </w:rPr>
        <w:t>rel1</w:t>
      </w:r>
      <w:r>
        <w:rPr>
          <w:iCs/>
          <w:lang w:bidi="he-IL"/>
        </w:rPr>
        <w:t xml:space="preserve"> and </w:t>
      </w:r>
      <w:r w:rsidRPr="00C8137A">
        <w:rPr>
          <w:i/>
          <w:iCs/>
          <w:lang w:bidi="he-IL"/>
        </w:rPr>
        <w:t>rhel2</w:t>
      </w:r>
      <w:r>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44B296" w:rsidR="000E0785" w:rsidRDefault="000E0785" w:rsidP="004D7303">
      <w:pPr>
        <w:pStyle w:val="BodyText"/>
        <w:rPr>
          <w:lang w:bidi="he-IL"/>
        </w:rPr>
      </w:pPr>
      <w:r>
        <w:rPr>
          <w:lang w:bidi="he-IL"/>
        </w:rPr>
        <w:t>Open a web browser and go to the following URL</w:t>
      </w:r>
      <w:r w:rsidR="003655DF">
        <w:rPr>
          <w:lang w:bidi="he-IL"/>
        </w:rPr>
        <w:t>s</w:t>
      </w:r>
      <w:r>
        <w:rPr>
          <w:lang w:bidi="he-IL"/>
        </w:rPr>
        <w:t xml:space="preserve">: </w:t>
      </w:r>
      <w:hyperlink r:id="rId22" w:history="1">
        <w:r w:rsidRPr="00EE45CE">
          <w:rPr>
            <w:rStyle w:val="Hyperlink"/>
            <w:lang w:bidi="he-IL"/>
          </w:rPr>
          <w:t>http://rhel1</w:t>
        </w:r>
      </w:hyperlink>
      <w:r>
        <w:rPr>
          <w:lang w:bidi="he-IL"/>
        </w:rPr>
        <w:t xml:space="preserve"> </w:t>
      </w:r>
      <w:r w:rsidR="003655DF">
        <w:rPr>
          <w:lang w:bidi="he-IL"/>
        </w:rPr>
        <w:t xml:space="preserve">and </w:t>
      </w:r>
      <w:hyperlink r:id="rId23" w:history="1">
        <w:r w:rsidR="003655DF" w:rsidRPr="00C06166">
          <w:rPr>
            <w:rStyle w:val="Hyperlink"/>
            <w:lang w:bidi="he-IL"/>
          </w:rPr>
          <w:t>http://rhel2</w:t>
        </w:r>
      </w:hyperlink>
      <w:r w:rsidR="003655DF">
        <w:rPr>
          <w:lang w:bidi="he-IL"/>
        </w:rPr>
        <w:t xml:space="preserve"> a</w:t>
      </w:r>
      <w:r>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Pr>
          <w:lang w:bidi="he-IL"/>
        </w:rPr>
        <w:t>.</w:t>
      </w:r>
      <w:r w:rsidR="003655DF">
        <w:rPr>
          <w:lang w:bidi="he-IL"/>
        </w:rPr>
        <w:t xml:space="preserve"> </w:t>
      </w:r>
      <w:r w:rsidR="002E7130">
        <w:rPr>
          <w:lang w:bidi="he-IL"/>
        </w:rPr>
        <w:t>It should look like this:</w:t>
      </w:r>
    </w:p>
    <w:p w14:paraId="365AA6C5" w14:textId="32A03793" w:rsidR="002E7130" w:rsidRDefault="00B35927" w:rsidP="002E7130">
      <w:pPr>
        <w:pStyle w:val="Graphic"/>
      </w:pPr>
      <w:r w:rsidRPr="00B35927">
        <w:rPr>
          <w:noProof/>
        </w:rPr>
        <w:lastRenderedPageBreak/>
        <w:drawing>
          <wp:inline distT="0" distB="0" distL="0" distR="0" wp14:anchorId="4780C1A4" wp14:editId="1EDA6753">
            <wp:extent cx="5943600" cy="321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5640"/>
                    </a:xfrm>
                    <a:prstGeom prst="rect">
                      <a:avLst/>
                    </a:prstGeom>
                  </pic:spPr>
                </pic:pic>
              </a:graphicData>
            </a:graphic>
          </wp:inline>
        </w:drawing>
      </w:r>
    </w:p>
    <w:p w14:paraId="5DF01FCB" w14:textId="0AD44AF8" w:rsidR="000E0785" w:rsidRDefault="000E0785" w:rsidP="004D7303">
      <w:pPr>
        <w:pStyle w:val="BodyText"/>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FF1420">
      <w:pPr>
        <w:pStyle w:val="ListNumber"/>
        <w:numPr>
          <w:ilvl w:val="0"/>
          <w:numId w:val="15"/>
        </w:numPr>
      </w:pPr>
      <w:r>
        <w:t>Type the following command to introduce data corruption into the container:</w:t>
      </w:r>
    </w:p>
    <w:p w14:paraId="519013CA" w14:textId="49684D9E"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FF1420">
      <w:pPr>
        <w:pStyle w:val="ListNumber"/>
        <w:numPr>
          <w:ilvl w:val="0"/>
          <w:numId w:val="15"/>
        </w:numPr>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2E7130">
      <w:pPr>
        <w:pStyle w:val="Graphic"/>
      </w:pPr>
      <w:r w:rsidRPr="002E7130">
        <w:rPr>
          <w:noProof/>
        </w:rPr>
        <w:drawing>
          <wp:inline distT="0" distB="0" distL="0" distR="0" wp14:anchorId="10AEC51A" wp14:editId="5AFBC250">
            <wp:extent cx="5943600" cy="345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58210"/>
                    </a:xfrm>
                    <a:prstGeom prst="rect">
                      <a:avLst/>
                    </a:prstGeom>
                  </pic:spPr>
                </pic:pic>
              </a:graphicData>
            </a:graphic>
          </wp:inline>
        </w:drawing>
      </w:r>
    </w:p>
    <w:p w14:paraId="63CAED4D" w14:textId="39FBD8F7" w:rsidR="000E0785" w:rsidRDefault="00BE668F" w:rsidP="00FF1420">
      <w:pPr>
        <w:pStyle w:val="ListNumber"/>
        <w:numPr>
          <w:ilvl w:val="0"/>
          <w:numId w:val="15"/>
        </w:numPr>
      </w:pPr>
      <w:r>
        <w:lastRenderedPageBreak/>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799ACEF8" w:rsidR="003E4DC8" w:rsidRDefault="003E4DC8" w:rsidP="003E4DC8">
      <w:pPr>
        <w:pStyle w:val="ListNumber"/>
        <w:numPr>
          <w:ilvl w:val="0"/>
          <w:numId w:val="0"/>
        </w:numPr>
        <w:ind w:left="360"/>
        <w:rPr>
          <w:i/>
        </w:rPr>
      </w:pPr>
      <w:r>
        <w:t xml:space="preserve">Note that you are now in a shell on the webserver </w:t>
      </w:r>
      <w:r w:rsidRPr="003E4DC8">
        <w:rPr>
          <w:i/>
        </w:rPr>
        <w:t>myweb1</w:t>
      </w:r>
    </w:p>
    <w:p w14:paraId="4302F98D" w14:textId="49E409FA" w:rsidR="003E4DC8" w:rsidRPr="003E4DC8" w:rsidRDefault="003E4DC8" w:rsidP="00FF1420">
      <w:pPr>
        <w:pStyle w:val="ListNumber"/>
        <w:numPr>
          <w:ilvl w:val="0"/>
          <w:numId w:val="15"/>
        </w:numPr>
      </w:pPr>
      <w:r>
        <w:t xml:space="preserve">From within the shell, </w:t>
      </w:r>
      <w:r w:rsidRPr="003E4DC8">
        <w:t>and demonstrating the snapshot integration with containers for NFS-based persistent volumes. Recover the data by typing the following commands:</w:t>
      </w:r>
    </w:p>
    <w:p w14:paraId="502B3F77" w14:textId="77777777"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0E0785" w:rsidRPr="000E0785">
        <w:rPr>
          <w:b/>
          <w:bCs/>
        </w:rPr>
        <w:t>more index.html</w:t>
      </w:r>
    </w:p>
    <w:p w14:paraId="46542734" w14:textId="08D7A0D3" w:rsidR="003E4DC8" w:rsidRDefault="003E4DC8" w:rsidP="003E4DC8">
      <w:pPr>
        <w:pStyle w:val="ListNumber"/>
        <w:numPr>
          <w:ilvl w:val="0"/>
          <w:numId w:val="0"/>
        </w:numPr>
        <w:ind w:left="360"/>
      </w:pPr>
      <w:r w:rsidRPr="003E4DC8">
        <w:t xml:space="preserve">This shows that the index.html file </w:t>
      </w:r>
      <w:r w:rsidR="001B0ABC">
        <w:t>on the life filesystem is corrupt</w:t>
      </w:r>
      <w:r w:rsidRPr="003E4DC8">
        <w:t>.</w:t>
      </w:r>
    </w:p>
    <w:p w14:paraId="5E2546B2" w14:textId="69724E25" w:rsidR="003E4DC8" w:rsidRPr="003E4DC8" w:rsidRDefault="003E4DC8" w:rsidP="00FF1420">
      <w:pPr>
        <w:pStyle w:val="ListNumber"/>
        <w:numPr>
          <w:ilvl w:val="0"/>
          <w:numId w:val="15"/>
        </w:numPr>
      </w:pPr>
      <w:r>
        <w:t xml:space="preserve">As a next step let’s look at the contents of the .snapshot folder. This folder contains the single snapshot that was taken as part of the playbook and resides on the persistent volume in the NetApp SVM </w:t>
      </w:r>
      <w:r w:rsidRPr="003E4DC8">
        <w:rPr>
          <w:i/>
        </w:rPr>
        <w:t>SVM_NFS</w:t>
      </w:r>
      <w:r>
        <w:t>. Looking at the contents of this snapshot reveals the index.html file that’s not corrupt:</w:t>
      </w:r>
    </w:p>
    <w:p w14:paraId="702E03B7" w14:textId="59A545CB"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more index.html</w:t>
      </w:r>
    </w:p>
    <w:p w14:paraId="14FC19D2" w14:textId="29385514" w:rsidR="003E4DC8" w:rsidRDefault="00EF46B5" w:rsidP="00FF1420">
      <w:pPr>
        <w:pStyle w:val="ListNumber"/>
        <w:numPr>
          <w:ilvl w:val="0"/>
          <w:numId w:val="15"/>
        </w:numPr>
      </w:pPr>
      <w:r>
        <w:t>Recover this snapshot now 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FF1420">
      <w:pPr>
        <w:pStyle w:val="ListNumber"/>
        <w:numPr>
          <w:ilvl w:val="0"/>
          <w:numId w:val="15"/>
        </w:numPr>
      </w:pPr>
      <w:r>
        <w:t>Refresh the browser display and show that the data was successfully recovered</w:t>
      </w:r>
      <w:r w:rsidR="00B35927">
        <w:t xml:space="preserve"> and looks again like this:</w:t>
      </w:r>
    </w:p>
    <w:p w14:paraId="5D262FF8" w14:textId="1D0B2386" w:rsidR="00B35927" w:rsidRDefault="00B35927" w:rsidP="00B35927">
      <w:pPr>
        <w:pStyle w:val="Graphic"/>
      </w:pPr>
      <w:r w:rsidRPr="00B35927">
        <w:rPr>
          <w:noProof/>
        </w:rPr>
        <w:drawing>
          <wp:inline distT="0" distB="0" distL="0" distR="0" wp14:anchorId="4F5E8AC5" wp14:editId="28B64B18">
            <wp:extent cx="5943600" cy="3215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5640"/>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420458"/>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7C5CDA87" w:rsidR="003174F2" w:rsidRDefault="00AD10F1" w:rsidP="00E3780D">
      <w:pPr>
        <w:pStyle w:val="BodyText"/>
        <w:jc w:val="both"/>
      </w:pPr>
      <w:r w:rsidRPr="00145B88">
        <w:t xml:space="preserve">Roles for NetApp Ansible modules are maintained by NetApp and needs to be downloaded from the NetApp </w:t>
      </w:r>
      <w:r w:rsidR="00637E16" w:rsidRPr="00145B88">
        <w:t>GitHub</w:t>
      </w:r>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824BFF">
      <w:pPr>
        <w:pStyle w:val="BodyText"/>
      </w:pPr>
      <w:r>
        <w:t xml:space="preserve">This will clone the eight roles into the </w:t>
      </w:r>
      <w:r w:rsidRPr="00746906">
        <w:rPr>
          <w:rFonts w:ascii="Courier New" w:hAnsi="Courier New" w:cs="Courier New"/>
          <w:b/>
          <w:sz w:val="18"/>
        </w:rPr>
        <w:t>/etc/ansible/roles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01692A8B" w:rsidR="00746906" w:rsidRDefault="00D4760B" w:rsidP="00824BFF">
      <w:pPr>
        <w:pStyle w:val="BodyText"/>
      </w:pPr>
      <w:r>
        <w:rPr>
          <w:lang w:bidi="he-IL"/>
        </w:rPr>
        <w:t xml:space="preserve">Each of the folders defining a role contains </w:t>
      </w:r>
      <w:r w:rsidR="00336C91">
        <w:rPr>
          <w:lang w:bidi="he-IL"/>
        </w:rPr>
        <w:t xml:space="preserve">all the code and calls to Ansible modules 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r w:rsidR="00D92898" w:rsidRPr="00D92898">
        <w:rPr>
          <w:i/>
          <w:lang w:bidi="he-IL"/>
        </w:rPr>
        <w:t>na_ontap_cluster_config</w:t>
      </w:r>
      <w:r w:rsidR="00D92898">
        <w:rPr>
          <w:i/>
          <w:lang w:bidi="he-IL"/>
        </w:rPr>
        <w:t xml:space="preserve"> </w:t>
      </w:r>
      <w:r w:rsidR="00336C91">
        <w:rPr>
          <w:lang w:bidi="he-IL"/>
        </w:rPr>
        <w:t>will</w:t>
      </w:r>
      <w:r w:rsidR="00D92898">
        <w:rPr>
          <w:lang w:bidi="he-IL"/>
        </w:rPr>
        <w:t xml:space="preserve"> execute when called upon is defined by the information contained in the yml file </w:t>
      </w:r>
      <w:r w:rsidR="00D92898" w:rsidRPr="00D92898">
        <w:rPr>
          <w:bCs/>
          <w:i/>
        </w:rPr>
        <w:t>/etc/ansible/roles/na_ontap_cluster_config/tasks/main.yml</w:t>
      </w:r>
      <w:r w:rsidR="00D92898">
        <w:rPr>
          <w:bCs/>
          <w:i/>
        </w:rPr>
        <w:t xml:space="preserve">. </w:t>
      </w:r>
      <w:r w:rsidR="00D92898">
        <w:rPr>
          <w:bCs/>
        </w:rPr>
        <w:t>Viewing this file (</w:t>
      </w:r>
      <w:r w:rsidR="00336C91">
        <w:rPr>
          <w:bCs/>
        </w:rPr>
        <w:t xml:space="preserve">use the command           </w:t>
      </w:r>
      <w:r w:rsidR="00D92898" w:rsidRPr="00336C91">
        <w:rPr>
          <w:rFonts w:ascii="Consolas" w:hAnsi="Consolas" w:cs="Courier New"/>
          <w:bCs/>
        </w:rPr>
        <w:t>more /etc/ansible/roles/na_ontap_cluster_config/tasks/main.yml</w:t>
      </w:r>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824BFF">
      <w:pPr>
        <w:pStyle w:val="BodyText"/>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5EB608D6" w:rsidR="00372BF0" w:rsidRDefault="00372BF0" w:rsidP="00372BF0">
      <w:pPr>
        <w:pStyle w:val="Caption"/>
      </w:pPr>
      <w:r>
        <w:lastRenderedPageBreak/>
        <w:t xml:space="preserve">Table </w:t>
      </w:r>
      <w:r w:rsidR="000B3184">
        <w:fldChar w:fldCharType="begin"/>
      </w:r>
      <w:r w:rsidR="000B3184">
        <w:instrText xml:space="preserve"> SEQ Table \* ARABIC </w:instrText>
      </w:r>
      <w:r w:rsidR="000B3184">
        <w:fldChar w:fldCharType="separate"/>
      </w:r>
      <w:r>
        <w:rPr>
          <w:noProof/>
        </w:rPr>
        <w:t>1</w:t>
      </w:r>
      <w:r w:rsidR="000B3184">
        <w:rPr>
          <w:noProof/>
        </w:rPr>
        <w:fldChar w:fldCharType="end"/>
      </w:r>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r w:rsidRPr="003073EB">
              <w:rPr>
                <w:b/>
                <w:szCs w:val="20"/>
              </w:rPr>
              <w:t xml:space="preserve">Ansible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na_ontap_cluster_config</w:t>
            </w:r>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Intercluster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na_ontap_license</w:t>
            </w:r>
          </w:p>
          <w:p w14:paraId="65D9780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na_ontap_disks</w:t>
            </w:r>
          </w:p>
          <w:p w14:paraId="62DE1CF9"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na_ontap_motd</w:t>
            </w:r>
          </w:p>
          <w:p w14:paraId="7E0A6F6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716067F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na_ontap_ntp</w:t>
            </w:r>
          </w:p>
          <w:p w14:paraId="1A80FBF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na_ontap_snmp</w:t>
            </w:r>
          </w:p>
          <w:p w14:paraId="61501EF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na_ontap_aggregate</w:t>
            </w:r>
          </w:p>
          <w:p w14:paraId="59C0751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na_ontap_broadcast_domain_ports</w:t>
            </w:r>
          </w:p>
          <w:p w14:paraId="4759F11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6083D0F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na_ontap_net_ifgrp</w:t>
            </w:r>
          </w:p>
          <w:p w14:paraId="3BF5192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44D2E38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na_ontap_net_vlan</w:t>
            </w:r>
          </w:p>
          <w:p w14:paraId="6970981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w:t>
            </w:r>
          </w:p>
          <w:p w14:paraId="62FA4C9B" w14:textId="1F88DFCA"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na_ontap_nas_create</w:t>
            </w:r>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w:t>
            </w:r>
          </w:p>
          <w:p w14:paraId="5F728D3C"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p w14:paraId="7683747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390703C0" w14:textId="408199F4"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w:t>
            </w:r>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na_ontap_san_create</w:t>
            </w:r>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iGroup</w:t>
            </w:r>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na_ontap_igroup</w:t>
            </w:r>
          </w:p>
          <w:p w14:paraId="6118AD1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51C2277"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w:t>
            </w:r>
          </w:p>
          <w:p w14:paraId="4F5EFB19" w14:textId="0631E6B0"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na_ontap_lun_map</w:t>
            </w:r>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na_ontap_snapmirror_create</w:t>
            </w:r>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na_ontap_cluster_peer</w:t>
            </w:r>
          </w:p>
          <w:p w14:paraId="055697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na_ontap_vserver_peer</w:t>
            </w:r>
          </w:p>
          <w:p w14:paraId="44908AB5"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001D8D6" w14:textId="70111458"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w:t>
            </w:r>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na_ontap_vserver_create</w:t>
            </w:r>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w:t>
            </w:r>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na_ontap_svm</w:t>
            </w:r>
          </w:p>
          <w:p w14:paraId="6F269D07"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na_ontap_fcp</w:t>
            </w:r>
          </w:p>
          <w:p w14:paraId="47E87C60" w14:textId="1CCCF0F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na_ontap_iscsi</w:t>
            </w:r>
          </w:p>
          <w:p w14:paraId="40B82597" w14:textId="5D1CC64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na_ontap_ucadapter</w:t>
            </w:r>
          </w:p>
          <w:p w14:paraId="7F898F1D" w14:textId="1B9C7EC2"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p w14:paraId="2A4190A5" w14:textId="1857646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na_ontap_net_routes</w:t>
            </w:r>
          </w:p>
          <w:p w14:paraId="2A502A0A" w14:textId="52EF8B3B"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1B691DFE" w14:textId="58B4D7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na_ontap_cifs_server</w:t>
            </w:r>
          </w:p>
          <w:p w14:paraId="5F19A9DB"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na_ontap_nfs</w:t>
            </w:r>
          </w:p>
          <w:p w14:paraId="292B8C9E" w14:textId="59101C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tc>
      </w:tr>
    </w:tbl>
    <w:p w14:paraId="0B7F483F" w14:textId="28EE7ADC" w:rsidR="00121ECB" w:rsidRPr="00B60485" w:rsidRDefault="00121ECB" w:rsidP="00121ECB">
      <w:pPr>
        <w:pStyle w:val="Heading2"/>
      </w:pPr>
      <w:bookmarkStart w:id="17" w:name="_Toc18420459"/>
      <w:r w:rsidRPr="00B60485">
        <w:t xml:space="preserve">Configuring </w:t>
      </w:r>
      <w:r w:rsidRPr="00B60485">
        <w:rPr>
          <w:i/>
        </w:rPr>
        <w:t>cluster1</w:t>
      </w:r>
      <w:r w:rsidRPr="00B60485">
        <w:t xml:space="preserve"> using the Ansible Playbook</w:t>
      </w:r>
      <w:r>
        <w:t xml:space="preserve"> and NetApp Roles</w:t>
      </w:r>
      <w:bookmarkEnd w:id="17"/>
    </w:p>
    <w:p w14:paraId="134D8026" w14:textId="2E5B04BE" w:rsidR="00D83245" w:rsidRDefault="00121ECB" w:rsidP="009114E3">
      <w:pPr>
        <w:pStyle w:val="BodyText"/>
      </w:pPr>
      <w:r w:rsidRPr="00B60485">
        <w:t xml:space="preserve">The file </w:t>
      </w:r>
      <w:r w:rsidRPr="00B60485">
        <w:rPr>
          <w:i/>
        </w:rPr>
        <w:t>config</w:t>
      </w:r>
      <w:r>
        <w:rPr>
          <w:i/>
        </w:rPr>
        <w:t>ure_ontap</w:t>
      </w:r>
      <w:r w:rsidR="009114E3">
        <w:rPr>
          <w:i/>
        </w:rPr>
        <w:t>_roles</w:t>
      </w:r>
      <w:r w:rsidRPr="00B60485">
        <w:rPr>
          <w:i/>
        </w:rPr>
        <w:t xml:space="preserve">.yml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Pr="00B60485">
        <w:t xml:space="preserve">is an ansible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D92202" w:rsidRPr="00D92202">
        <w:t>and the second to configure the two hosts in the group prod</w:t>
      </w:r>
      <w:r w:rsidR="00D92202">
        <w:t>. The play to configure the cluster</w:t>
      </w:r>
      <w:r w:rsidR="00D029D4">
        <w:t xml:space="preserve"> contains several tasks, but unlike in the previous example where each task that configured the ONTAP cluster called an Ansible module, </w:t>
      </w:r>
      <w:r w:rsidR="00B36FCF">
        <w:t>in this case, some tasks calls</w:t>
      </w:r>
      <w:r w:rsidR="00D029D4">
        <w:t xml:space="preserve"> Ansible modules, and some tasks import NetApp defined roles (which in turn calls Ansible modules). Looking 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r w:rsidR="000B3184">
        <w:fldChar w:fldCharType="begin"/>
      </w:r>
      <w:r w:rsidR="000B3184">
        <w:instrText xml:space="preserve"> SEQ Figure \* ARABIC </w:instrText>
      </w:r>
      <w:r w:rsidR="000B3184">
        <w:fldChar w:fldCharType="separate"/>
      </w:r>
      <w:r>
        <w:rPr>
          <w:noProof/>
        </w:rPr>
        <w:t>3</w:t>
      </w:r>
      <w:r w:rsidR="000B3184">
        <w:rPr>
          <w:noProof/>
        </w:rPr>
        <w:fldChar w:fldCharType="end"/>
      </w:r>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9114E3">
      <w:pPr>
        <w:pStyle w:val="BodyText"/>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r w:rsidR="000B3184">
        <w:fldChar w:fldCharType="begin"/>
      </w:r>
      <w:r w:rsidR="000B3184">
        <w:instrText xml:space="preserve"> SEQ Figure \* ARABIC </w:instrText>
      </w:r>
      <w:r w:rsidR="000B3184">
        <w:fldChar w:fldCharType="separate"/>
      </w:r>
      <w:r>
        <w:rPr>
          <w:noProof/>
        </w:rPr>
        <w:t>4</w:t>
      </w:r>
      <w:r w:rsidR="000B3184">
        <w:rPr>
          <w:noProof/>
        </w:rPr>
        <w:fldChar w:fldCharType="end"/>
      </w:r>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r w:rsidRPr="00B36FCF">
        <w:rPr>
          <w:i/>
        </w:rPr>
        <w:t>na_ontap_vserver_create</w:t>
      </w:r>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_var_roles.yml</w:t>
      </w:r>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759865D0" w:rsidR="00C306F3" w:rsidRDefault="00D92202" w:rsidP="00EE4269">
      <w:pPr>
        <w:pStyle w:val="BodyText"/>
        <w:jc w:val="both"/>
      </w:pPr>
      <w:r>
        <w:t xml:space="preserve">This control file </w:t>
      </w:r>
      <w:r w:rsidRPr="00B86623">
        <w:rPr>
          <w:i/>
        </w:rPr>
        <w:t>(_var_roles.yml)</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_var_roles</w:t>
      </w:r>
      <w:r w:rsidR="009114E3" w:rsidRPr="00227EE5">
        <w:rPr>
          <w:rFonts w:ascii="Consolas" w:hAnsi="Consolas"/>
          <w:iCs/>
        </w:rPr>
        <w:t>.yml</w:t>
      </w:r>
      <w:r w:rsidR="009114E3">
        <w:t xml:space="preserve"> to look at its content.</w:t>
      </w:r>
      <w:r>
        <w:t xml:space="preserve"> Below shows the subsection of this file that’s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5B78CD26" w:rsidR="00D92202" w:rsidRDefault="001C7588" w:rsidP="00EE4269">
      <w:pPr>
        <w:pStyle w:val="BodyText"/>
        <w:jc w:val="both"/>
      </w:pPr>
      <w:r>
        <w:lastRenderedPageBreak/>
        <w:t xml:space="preserve">So adding another SVM </w:t>
      </w:r>
      <w:r w:rsidR="003633B3">
        <w:t xml:space="preserve">to the cluster is as easy as adding another entry under </w:t>
      </w:r>
      <w:r w:rsidR="003633B3" w:rsidRPr="003633B3">
        <w:rPr>
          <w:rFonts w:ascii="Consolas" w:hAnsi="Consolas"/>
        </w:rPr>
        <w:t>:vservers</w:t>
      </w:r>
      <w:r w:rsidR="003633B3">
        <w:t xml:space="preserve"> using</w:t>
      </w:r>
      <w:r>
        <w:t xml:space="preserve"> the syntax above</w:t>
      </w:r>
      <w:r w:rsidR="003633B3">
        <w:t>.</w:t>
      </w:r>
      <w:r>
        <w:t xml:space="preserve"> </w:t>
      </w:r>
      <w:r w:rsidR="003633B3">
        <w:t>So adding a single line to this file replaces calling the module in a playbook as was discussed and shown in Figure 2.</w:t>
      </w:r>
    </w:p>
    <w:p w14:paraId="45503AAC" w14:textId="60263218" w:rsidR="009114E3" w:rsidRDefault="007340EC" w:rsidP="007340EC">
      <w:pPr>
        <w:pStyle w:val="BodyText"/>
        <w:jc w:val="both"/>
      </w:pPr>
      <w:r>
        <w:t xml:space="preserve">The </w:t>
      </w:r>
      <w:r w:rsidR="009114E3">
        <w:t xml:space="preserve">playbook that uses roles will do exactly what the playbook in the previous example did, but 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Ansible, it will know that the NFS SVM (and aggregates, LIFs, etc.) </w:t>
      </w:r>
      <w:r>
        <w:t>is</w:t>
      </w:r>
      <w:r w:rsidR="009114E3">
        <w:t xml:space="preserve"> already present and will skip those steps.</w:t>
      </w:r>
    </w:p>
    <w:p w14:paraId="24FC99FA" w14:textId="2F9AB7AF" w:rsidR="000F02A0" w:rsidRDefault="009114E3" w:rsidP="007340EC">
      <w:pPr>
        <w:pStyle w:val="BodyText"/>
        <w:jc w:val="both"/>
      </w:pPr>
      <w:r>
        <w:t>To now fully build out the cluster, execute this playbook</w:t>
      </w:r>
      <w:r w:rsidR="00121ECB">
        <w:t xml:space="preserve"> by typing the following commands:</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EE4269">
      <w:pPr>
        <w:pStyle w:val="BodyText"/>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EE4269">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4F32EB6E" w14:textId="1EEA078D" w:rsidR="003B5923" w:rsidRDefault="003B5923" w:rsidP="00EE4269">
      <w:pPr>
        <w:pStyle w:val="BodyText"/>
        <w:jc w:val="both"/>
      </w:pPr>
      <w:r>
        <w:t xml:space="preserve">In closing, the recommendation is to use the examples and playbooks defined in this document, modify those and execute them on the lab on demand instance to familiarize oneself with the power of Ansible. Many of our customers are using Ansible on a day to day, and are unaware of the fact that NetApp and Red Hat has such a tight relationship when it comes to Ansible and the modules NetApp writes for Ansible. </w:t>
      </w:r>
      <w:r w:rsidR="00EE4269">
        <w:t>It is our responsibility to educate customers on the integration that we have with Ansible.</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420460"/>
      <w:r>
        <w:lastRenderedPageBreak/>
        <w:t>Appendix A: Alternative Method to Installing Ansible</w:t>
      </w:r>
      <w:bookmarkEnd w:id="18"/>
    </w:p>
    <w:p w14:paraId="5D59D300" w14:textId="75B5294F" w:rsidR="00AC560C" w:rsidRDefault="00AC560C" w:rsidP="00AC560C">
      <w:pPr>
        <w:pStyle w:val="BodyText"/>
      </w:pPr>
      <w:r>
        <w:t xml:space="preserve">Since using the yum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yum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AC560C">
      <w:pPr>
        <w:pStyle w:val="BodyText"/>
      </w:pPr>
      <w:r>
        <w:t>To</w:t>
      </w:r>
      <w:r w:rsidR="00473E67">
        <w:t xml:space="preserve"> install Ansible in this case, follow the following steps:</w:t>
      </w:r>
    </w:p>
    <w:p w14:paraId="49AAE642" w14:textId="77777777" w:rsidR="009A6A5D" w:rsidRDefault="00473E67" w:rsidP="00FF1420">
      <w:pPr>
        <w:pStyle w:val="ListNumber"/>
        <w:numPr>
          <w:ilvl w:val="0"/>
          <w:numId w:val="11"/>
        </w:numPr>
        <w:jc w:val="both"/>
      </w:pPr>
      <w:r>
        <w:t xml:space="preserve">Log into the Linux server you want to install Ansible on using PuTTY. In most LoD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FF1420">
      <w:pPr>
        <w:pStyle w:val="ListNumber"/>
        <w:numPr>
          <w:ilvl w:val="0"/>
          <w:numId w:val="11"/>
        </w:numPr>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8"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420461"/>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r>
        <w:t>configure_ontap_playbook.yml</w:t>
      </w:r>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w:t>
      </w:r>
      <w:r>
        <w:t>-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_var_playbook</w:t>
      </w:r>
      <w:r w:rsidR="00A67925">
        <w:t>.yml</w:t>
      </w:r>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lastRenderedPageBreak/>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r>
        <w:t>configure_ontap</w:t>
      </w:r>
      <w:r w:rsidR="009A6A5D">
        <w:t>_roles</w:t>
      </w:r>
      <w:r>
        <w:t>.yml</w:t>
      </w:r>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_var_roles</w:t>
      </w:r>
      <w:r w:rsidR="00A67925">
        <w:t>.yml</w:t>
      </w:r>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lastRenderedPageBreak/>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r>
        <w:t>deploy_trident.yml</w:t>
      </w:r>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t xml:space="preserve">      snapshot: backup1</w:t>
      </w:r>
    </w:p>
    <w:p w14:paraId="468C3508" w14:textId="77777777" w:rsidR="0026486A" w:rsidRDefault="0026486A" w:rsidP="0026486A">
      <w:pPr>
        <w:pStyle w:val="ConsoleBlockSmall"/>
      </w:pPr>
      <w:r>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r w:rsidR="009A6A5D">
        <w:t>trident_config_file.json</w:t>
      </w:r>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lastRenderedPageBreak/>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B2B13B" w14:textId="0E9FBD1F" w:rsidR="000B3184" w:rsidRDefault="000B3184" w:rsidP="005B3BBD">
                            <w:pPr>
                              <w:pStyle w:val="Disclaimer"/>
                            </w:pPr>
                            <w:r>
                              <w:t xml:space="preserve">Refer to the </w:t>
                            </w:r>
                            <w:hyperlink r:id="rId29"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0B3184" w:rsidRDefault="000B3184" w:rsidP="005B3BBD">
                      <w:pPr>
                        <w:pStyle w:val="Disclaimer"/>
                      </w:pPr>
                      <w:r>
                        <w:t xml:space="preserve">Refer to the </w:t>
                      </w:r>
                      <w:hyperlink r:id="rId30"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31"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94A3C1" w14:textId="77777777" w:rsidR="000B3184" w:rsidRPr="00882A5A" w:rsidRDefault="000B3184"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0B3184" w:rsidRPr="00882A5A" w:rsidRDefault="000B3184"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F1D08F" w14:textId="69137187" w:rsidR="000B3184" w:rsidRPr="008D0B89" w:rsidRDefault="000B3184"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TR-XXXXi-MMYR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69137187" w:rsidR="000B3184" w:rsidRPr="008D0B89" w:rsidRDefault="000B3184"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TR-XXXXi-MMYR</w:t>
                      </w:r>
                    </w:p>
                  </w:txbxContent>
                </v:textbox>
                <w10:wrap anchory="page"/>
                <w10:anchorlock/>
              </v:shape>
            </w:pict>
          </mc:Fallback>
        </mc:AlternateContent>
      </w:r>
    </w:p>
    <w:sectPr w:rsidR="00223030" w:rsidRPr="00D75CEA" w:rsidSect="00233796">
      <w:footerReference w:type="default" r:id="rId32"/>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E30F54" w14:textId="77777777" w:rsidR="004D1DA0" w:rsidRDefault="004D1DA0">
      <w:r>
        <w:separator/>
      </w:r>
    </w:p>
    <w:p w14:paraId="1FCFD917" w14:textId="77777777" w:rsidR="004D1DA0" w:rsidRDefault="004D1DA0"/>
    <w:p w14:paraId="03C81D74" w14:textId="77777777" w:rsidR="004D1DA0" w:rsidRDefault="004D1DA0"/>
    <w:p w14:paraId="2F1E934E" w14:textId="77777777" w:rsidR="004D1DA0" w:rsidRDefault="004D1DA0"/>
    <w:p w14:paraId="4305D899" w14:textId="77777777" w:rsidR="004D1DA0" w:rsidRDefault="004D1DA0"/>
    <w:p w14:paraId="52534770" w14:textId="77777777" w:rsidR="004D1DA0" w:rsidRDefault="004D1DA0"/>
  </w:endnote>
  <w:endnote w:type="continuationSeparator" w:id="0">
    <w:p w14:paraId="740656F8" w14:textId="77777777" w:rsidR="004D1DA0" w:rsidRDefault="004D1DA0">
      <w:r>
        <w:continuationSeparator/>
      </w:r>
    </w:p>
    <w:p w14:paraId="32435E68" w14:textId="77777777" w:rsidR="004D1DA0" w:rsidRDefault="004D1DA0"/>
    <w:p w14:paraId="5D898E6D" w14:textId="77777777" w:rsidR="004D1DA0" w:rsidRDefault="004D1DA0"/>
    <w:p w14:paraId="0129D2DA" w14:textId="77777777" w:rsidR="004D1DA0" w:rsidRDefault="004D1DA0"/>
    <w:p w14:paraId="3C8AB436" w14:textId="77777777" w:rsidR="004D1DA0" w:rsidRDefault="004D1DA0"/>
    <w:p w14:paraId="30304C3E" w14:textId="77777777" w:rsidR="004D1DA0" w:rsidRDefault="004D1DA0"/>
  </w:endnote>
  <w:endnote w:type="continuationNotice" w:id="1">
    <w:p w14:paraId="6C0CF265" w14:textId="77777777" w:rsidR="004D1DA0" w:rsidRDefault="004D1DA0"/>
    <w:p w14:paraId="47BC0F37" w14:textId="77777777" w:rsidR="004D1DA0" w:rsidRDefault="004D1D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0B3184" w14:paraId="70E606CF" w14:textId="77777777" w:rsidTr="00057F0B">
      <w:tc>
        <w:tcPr>
          <w:tcW w:w="648" w:type="dxa"/>
        </w:tcPr>
        <w:p w14:paraId="75E8E5D1" w14:textId="462D44AA" w:rsidR="000B3184" w:rsidRDefault="000B3184">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885C2D">
            <w:rPr>
              <w:rStyle w:val="PageNumber"/>
              <w:noProof/>
            </w:rPr>
            <w:t>20</w:t>
          </w:r>
          <w:r w:rsidRPr="007630B0">
            <w:rPr>
              <w:rStyle w:val="PageNumber"/>
              <w:noProof/>
            </w:rPr>
            <w:fldChar w:fldCharType="end"/>
          </w:r>
        </w:p>
      </w:tc>
      <w:tc>
        <w:tcPr>
          <w:tcW w:w="5850" w:type="dxa"/>
        </w:tcPr>
        <w:p w14:paraId="02C58049" w14:textId="0FE39136" w:rsidR="000B3184" w:rsidRDefault="000B3184"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0B3184" w:rsidRPr="00233796" w:rsidRDefault="000B3184" w:rsidP="001329F1">
          <w:pPr>
            <w:jc w:val="right"/>
            <w:rPr>
              <w:rStyle w:val="PageNumber"/>
              <w:sz w:val="20"/>
            </w:rPr>
          </w:pPr>
          <w:r>
            <w:rPr>
              <w:rStyle w:val="PageNumber"/>
            </w:rPr>
            <w:t>NetApp Confidential—Internal Use Only</w:t>
          </w:r>
        </w:p>
      </w:tc>
    </w:tr>
  </w:tbl>
  <w:p w14:paraId="4F1D2602" w14:textId="77777777" w:rsidR="000B3184" w:rsidRDefault="000B3184"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24310A" w14:textId="77777777" w:rsidR="004D1DA0" w:rsidRDefault="004D1DA0" w:rsidP="00572D37">
      <w:pPr>
        <w:pStyle w:val="BodyText"/>
      </w:pPr>
      <w:r>
        <w:separator/>
      </w:r>
    </w:p>
    <w:p w14:paraId="037A195D" w14:textId="77777777" w:rsidR="004D1DA0" w:rsidRDefault="004D1DA0"/>
  </w:footnote>
  <w:footnote w:type="continuationSeparator" w:id="0">
    <w:p w14:paraId="6E48B402" w14:textId="77777777" w:rsidR="004D1DA0" w:rsidRDefault="004D1DA0" w:rsidP="00572D37">
      <w:pPr>
        <w:pStyle w:val="BodyText"/>
      </w:pPr>
      <w:r>
        <w:continuationSeparator/>
      </w:r>
    </w:p>
    <w:p w14:paraId="762EB0A0" w14:textId="77777777" w:rsidR="004D1DA0" w:rsidRDefault="004D1DA0"/>
  </w:footnote>
  <w:footnote w:type="continuationNotice" w:id="1">
    <w:p w14:paraId="07986621" w14:textId="77777777" w:rsidR="004D1DA0" w:rsidRDefault="004D1DA0"/>
    <w:p w14:paraId="7C92A945" w14:textId="77777777" w:rsidR="004D1DA0" w:rsidRDefault="004D1DA0"/>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72209"/>
    <w:rsid w:val="0017484C"/>
    <w:rsid w:val="00183F32"/>
    <w:rsid w:val="00193452"/>
    <w:rsid w:val="001976F1"/>
    <w:rsid w:val="001A3130"/>
    <w:rsid w:val="001A38CC"/>
    <w:rsid w:val="001A7C2D"/>
    <w:rsid w:val="001B0ABC"/>
    <w:rsid w:val="001B5E89"/>
    <w:rsid w:val="001B7B7B"/>
    <w:rsid w:val="001C0009"/>
    <w:rsid w:val="001C7588"/>
    <w:rsid w:val="001D4348"/>
    <w:rsid w:val="001E1A1F"/>
    <w:rsid w:val="001F16BF"/>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64208"/>
    <w:rsid w:val="0026486A"/>
    <w:rsid w:val="00267203"/>
    <w:rsid w:val="00267D36"/>
    <w:rsid w:val="00273D48"/>
    <w:rsid w:val="00274C75"/>
    <w:rsid w:val="00274CEE"/>
    <w:rsid w:val="0028184C"/>
    <w:rsid w:val="002944EC"/>
    <w:rsid w:val="00297F7D"/>
    <w:rsid w:val="002A1927"/>
    <w:rsid w:val="002A3D8B"/>
    <w:rsid w:val="002B4AD1"/>
    <w:rsid w:val="002B57E8"/>
    <w:rsid w:val="002B5D96"/>
    <w:rsid w:val="002B6E9D"/>
    <w:rsid w:val="002B739A"/>
    <w:rsid w:val="002C6E24"/>
    <w:rsid w:val="002C7F00"/>
    <w:rsid w:val="002D233E"/>
    <w:rsid w:val="002E2871"/>
    <w:rsid w:val="002E7130"/>
    <w:rsid w:val="002F3757"/>
    <w:rsid w:val="002F3C91"/>
    <w:rsid w:val="002F436D"/>
    <w:rsid w:val="002F6EF5"/>
    <w:rsid w:val="003073EB"/>
    <w:rsid w:val="00310494"/>
    <w:rsid w:val="003127E6"/>
    <w:rsid w:val="003153D3"/>
    <w:rsid w:val="003174F2"/>
    <w:rsid w:val="00322B55"/>
    <w:rsid w:val="003360A7"/>
    <w:rsid w:val="00336221"/>
    <w:rsid w:val="00336C91"/>
    <w:rsid w:val="00343098"/>
    <w:rsid w:val="00344442"/>
    <w:rsid w:val="00344989"/>
    <w:rsid w:val="00344DBC"/>
    <w:rsid w:val="003525A1"/>
    <w:rsid w:val="003559BF"/>
    <w:rsid w:val="00356ED0"/>
    <w:rsid w:val="00361490"/>
    <w:rsid w:val="003633B3"/>
    <w:rsid w:val="003655DF"/>
    <w:rsid w:val="003656A6"/>
    <w:rsid w:val="00372BF0"/>
    <w:rsid w:val="00383895"/>
    <w:rsid w:val="00385835"/>
    <w:rsid w:val="00393DAC"/>
    <w:rsid w:val="00397123"/>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5E06"/>
    <w:rsid w:val="004473CF"/>
    <w:rsid w:val="004540D5"/>
    <w:rsid w:val="00462665"/>
    <w:rsid w:val="00462DFC"/>
    <w:rsid w:val="0046391D"/>
    <w:rsid w:val="00473E67"/>
    <w:rsid w:val="00477F18"/>
    <w:rsid w:val="0048398E"/>
    <w:rsid w:val="00491531"/>
    <w:rsid w:val="00492A83"/>
    <w:rsid w:val="004962BC"/>
    <w:rsid w:val="004A035B"/>
    <w:rsid w:val="004B01CD"/>
    <w:rsid w:val="004B24ED"/>
    <w:rsid w:val="004B27EE"/>
    <w:rsid w:val="004C47C7"/>
    <w:rsid w:val="004C4E5D"/>
    <w:rsid w:val="004C6DAB"/>
    <w:rsid w:val="004D0C78"/>
    <w:rsid w:val="004D1DA0"/>
    <w:rsid w:val="004D3F8D"/>
    <w:rsid w:val="004D4E52"/>
    <w:rsid w:val="004D7303"/>
    <w:rsid w:val="004E0CCD"/>
    <w:rsid w:val="004E150B"/>
    <w:rsid w:val="004E39F1"/>
    <w:rsid w:val="004E3D7B"/>
    <w:rsid w:val="004F18B5"/>
    <w:rsid w:val="00520587"/>
    <w:rsid w:val="005262CB"/>
    <w:rsid w:val="0053110A"/>
    <w:rsid w:val="0053477B"/>
    <w:rsid w:val="005354E2"/>
    <w:rsid w:val="00537164"/>
    <w:rsid w:val="00541096"/>
    <w:rsid w:val="00543104"/>
    <w:rsid w:val="005504A3"/>
    <w:rsid w:val="00556A1B"/>
    <w:rsid w:val="0056015A"/>
    <w:rsid w:val="00571D32"/>
    <w:rsid w:val="00572D37"/>
    <w:rsid w:val="00573E0B"/>
    <w:rsid w:val="005741DC"/>
    <w:rsid w:val="005748D2"/>
    <w:rsid w:val="00577AEF"/>
    <w:rsid w:val="005904BC"/>
    <w:rsid w:val="00591A33"/>
    <w:rsid w:val="00594092"/>
    <w:rsid w:val="005B1709"/>
    <w:rsid w:val="005B1988"/>
    <w:rsid w:val="005B3BBD"/>
    <w:rsid w:val="005B3C7F"/>
    <w:rsid w:val="005B4C17"/>
    <w:rsid w:val="005B75FF"/>
    <w:rsid w:val="005C6741"/>
    <w:rsid w:val="005D321B"/>
    <w:rsid w:val="005D5E63"/>
    <w:rsid w:val="005D60D0"/>
    <w:rsid w:val="005F456C"/>
    <w:rsid w:val="005F6BC3"/>
    <w:rsid w:val="00602FF9"/>
    <w:rsid w:val="00613168"/>
    <w:rsid w:val="00616CF2"/>
    <w:rsid w:val="00617564"/>
    <w:rsid w:val="0062770D"/>
    <w:rsid w:val="00634A64"/>
    <w:rsid w:val="00637E16"/>
    <w:rsid w:val="006424E9"/>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57CD"/>
    <w:rsid w:val="007F7B66"/>
    <w:rsid w:val="008061F8"/>
    <w:rsid w:val="00807CA5"/>
    <w:rsid w:val="008128B2"/>
    <w:rsid w:val="00814FA5"/>
    <w:rsid w:val="008234A6"/>
    <w:rsid w:val="00824BFF"/>
    <w:rsid w:val="00824D4C"/>
    <w:rsid w:val="008328B7"/>
    <w:rsid w:val="008423E2"/>
    <w:rsid w:val="00843445"/>
    <w:rsid w:val="008449F8"/>
    <w:rsid w:val="0085483A"/>
    <w:rsid w:val="00855BE0"/>
    <w:rsid w:val="00855EB0"/>
    <w:rsid w:val="00861DD0"/>
    <w:rsid w:val="00867043"/>
    <w:rsid w:val="008675C1"/>
    <w:rsid w:val="00871ADD"/>
    <w:rsid w:val="00874EF8"/>
    <w:rsid w:val="008756AC"/>
    <w:rsid w:val="00885C2D"/>
    <w:rsid w:val="008867FA"/>
    <w:rsid w:val="00890342"/>
    <w:rsid w:val="00892FA5"/>
    <w:rsid w:val="008938FA"/>
    <w:rsid w:val="008A3E3F"/>
    <w:rsid w:val="008B0E2E"/>
    <w:rsid w:val="008B2AFC"/>
    <w:rsid w:val="008B357C"/>
    <w:rsid w:val="008B7EF5"/>
    <w:rsid w:val="008C115F"/>
    <w:rsid w:val="008C138C"/>
    <w:rsid w:val="008C3B22"/>
    <w:rsid w:val="008F043E"/>
    <w:rsid w:val="008F725E"/>
    <w:rsid w:val="00903161"/>
    <w:rsid w:val="009114E3"/>
    <w:rsid w:val="00917D26"/>
    <w:rsid w:val="00921FD3"/>
    <w:rsid w:val="0092391E"/>
    <w:rsid w:val="0092480E"/>
    <w:rsid w:val="009444E7"/>
    <w:rsid w:val="0094749B"/>
    <w:rsid w:val="009519FF"/>
    <w:rsid w:val="00955B37"/>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4DA9"/>
    <w:rsid w:val="00A7586D"/>
    <w:rsid w:val="00A80027"/>
    <w:rsid w:val="00A8095A"/>
    <w:rsid w:val="00A80D92"/>
    <w:rsid w:val="00A82177"/>
    <w:rsid w:val="00A8588D"/>
    <w:rsid w:val="00A87AF2"/>
    <w:rsid w:val="00A9144B"/>
    <w:rsid w:val="00AA1767"/>
    <w:rsid w:val="00AA466E"/>
    <w:rsid w:val="00AA7C1E"/>
    <w:rsid w:val="00AB42DF"/>
    <w:rsid w:val="00AC012B"/>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740F"/>
    <w:rsid w:val="00B60485"/>
    <w:rsid w:val="00B606D8"/>
    <w:rsid w:val="00B66EC9"/>
    <w:rsid w:val="00B70A0F"/>
    <w:rsid w:val="00B71E95"/>
    <w:rsid w:val="00B722D1"/>
    <w:rsid w:val="00B7283D"/>
    <w:rsid w:val="00B76E73"/>
    <w:rsid w:val="00B86623"/>
    <w:rsid w:val="00B900C8"/>
    <w:rsid w:val="00B95AF5"/>
    <w:rsid w:val="00B9722B"/>
    <w:rsid w:val="00BA3376"/>
    <w:rsid w:val="00BB1AB2"/>
    <w:rsid w:val="00BB3200"/>
    <w:rsid w:val="00BB4F63"/>
    <w:rsid w:val="00BD3DA6"/>
    <w:rsid w:val="00BD5C64"/>
    <w:rsid w:val="00BD5DC0"/>
    <w:rsid w:val="00BD6B30"/>
    <w:rsid w:val="00BD6F6C"/>
    <w:rsid w:val="00BE09A9"/>
    <w:rsid w:val="00BE668F"/>
    <w:rsid w:val="00BF0EDC"/>
    <w:rsid w:val="00BF4A96"/>
    <w:rsid w:val="00BF7DAC"/>
    <w:rsid w:val="00C029D8"/>
    <w:rsid w:val="00C05525"/>
    <w:rsid w:val="00C05C5E"/>
    <w:rsid w:val="00C06314"/>
    <w:rsid w:val="00C10918"/>
    <w:rsid w:val="00C217DB"/>
    <w:rsid w:val="00C306F3"/>
    <w:rsid w:val="00C34A49"/>
    <w:rsid w:val="00C54D58"/>
    <w:rsid w:val="00C56C14"/>
    <w:rsid w:val="00C636B5"/>
    <w:rsid w:val="00C64BB8"/>
    <w:rsid w:val="00C7263E"/>
    <w:rsid w:val="00C76FC6"/>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5448"/>
    <w:rsid w:val="00CD5B01"/>
    <w:rsid w:val="00CD6C03"/>
    <w:rsid w:val="00CE325B"/>
    <w:rsid w:val="00CE7D21"/>
    <w:rsid w:val="00CF3718"/>
    <w:rsid w:val="00CF588D"/>
    <w:rsid w:val="00CF6A2A"/>
    <w:rsid w:val="00D002D5"/>
    <w:rsid w:val="00D00E90"/>
    <w:rsid w:val="00D0206B"/>
    <w:rsid w:val="00D029D4"/>
    <w:rsid w:val="00D10165"/>
    <w:rsid w:val="00D2081B"/>
    <w:rsid w:val="00D25975"/>
    <w:rsid w:val="00D31252"/>
    <w:rsid w:val="00D348B6"/>
    <w:rsid w:val="00D34D7F"/>
    <w:rsid w:val="00D35C1D"/>
    <w:rsid w:val="00D40A60"/>
    <w:rsid w:val="00D416E9"/>
    <w:rsid w:val="00D42810"/>
    <w:rsid w:val="00D42B1B"/>
    <w:rsid w:val="00D4760B"/>
    <w:rsid w:val="00D50391"/>
    <w:rsid w:val="00D61009"/>
    <w:rsid w:val="00D711C0"/>
    <w:rsid w:val="00D74120"/>
    <w:rsid w:val="00D75CEA"/>
    <w:rsid w:val="00D83245"/>
    <w:rsid w:val="00D85FA3"/>
    <w:rsid w:val="00D92202"/>
    <w:rsid w:val="00D92898"/>
    <w:rsid w:val="00D94874"/>
    <w:rsid w:val="00D96D47"/>
    <w:rsid w:val="00DB5538"/>
    <w:rsid w:val="00DB6651"/>
    <w:rsid w:val="00DC7D41"/>
    <w:rsid w:val="00DD0BB9"/>
    <w:rsid w:val="00DE22E2"/>
    <w:rsid w:val="00DF2EF9"/>
    <w:rsid w:val="00DF449B"/>
    <w:rsid w:val="00DF7D1F"/>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5162"/>
    <w:rsid w:val="00F260F3"/>
    <w:rsid w:val="00F32229"/>
    <w:rsid w:val="00F338DD"/>
    <w:rsid w:val="00F345FB"/>
    <w:rsid w:val="00F400FC"/>
    <w:rsid w:val="00F52053"/>
    <w:rsid w:val="00F527F4"/>
    <w:rsid w:val="00F52FC6"/>
    <w:rsid w:val="00F5486A"/>
    <w:rsid w:val="00F55817"/>
    <w:rsid w:val="00F56AE5"/>
    <w:rsid w:val="00F65031"/>
    <w:rsid w:val="00F65E17"/>
    <w:rsid w:val="00F66BEA"/>
    <w:rsid w:val="00F709FD"/>
    <w:rsid w:val="00F7325C"/>
    <w:rsid w:val="00F76092"/>
    <w:rsid w:val="00F960CC"/>
    <w:rsid w:val="00F96D52"/>
    <w:rsid w:val="00F970FD"/>
    <w:rsid w:val="00FA3069"/>
    <w:rsid w:val="00FA45C4"/>
    <w:rsid w:val="00FA5720"/>
    <w:rsid w:val="00FA6DE7"/>
    <w:rsid w:val="00FB025B"/>
    <w:rsid w:val="00FB6FFF"/>
    <w:rsid w:val="00FC4B56"/>
    <w:rsid w:val="00FD6A21"/>
    <w:rsid w:val="00FE1306"/>
    <w:rsid w:val="00FE3BA5"/>
    <w:rsid w:val="00FE4BC5"/>
    <w:rsid w:val="00FF1420"/>
    <w:rsid w:val="00FF25C6"/>
    <w:rsid w:val="00FF25F0"/>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image" Target="media/image4.png"/><Relationship Id="rId29" Type="http://schemas.openxmlformats.org/officeDocument/2006/relationships/hyperlink" Target="http://support.netapp.com/matrix/mtx/login.d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hyperlink" Target="http://rhel2" TargetMode="External"/><Relationship Id="rId28" Type="http://schemas.openxmlformats.org/officeDocument/2006/relationships/hyperlink" Target="https://bootstrap.pypa.io/get-pip.py%20-o%20get-pip.py" TargetMode="External"/><Relationship Id="rId10" Type="http://schemas.openxmlformats.org/officeDocument/2006/relationships/endnotes" Target="endnotes.xml"/><Relationship Id="rId19" Type="http://schemas.openxmlformats.org/officeDocument/2006/relationships/hyperlink" Target="https://docs.ansible.com/ansible/latest/modules/na_ontap_disks_module.html" TargetMode="External"/><Relationship Id="rId31"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rhel1" TargetMode="External"/><Relationship Id="rId27" Type="http://schemas.openxmlformats.org/officeDocument/2006/relationships/image" Target="media/image9.png"/><Relationship Id="rId30" Type="http://schemas.openxmlformats.org/officeDocument/2006/relationships/hyperlink" Target="http://support.netapp.com/matrix/mtx/login.do"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4.xml><?xml version="1.0" encoding="utf-8"?>
<ds:datastoreItem xmlns:ds="http://schemas.openxmlformats.org/officeDocument/2006/customXml" ds:itemID="{1CC4091D-9CB2-4D87-AA0C-A3C79DC21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28</Pages>
  <Words>7749</Words>
  <Characters>44173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51819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31</cp:revision>
  <cp:lastPrinted>2013-01-03T16:16:00Z</cp:lastPrinted>
  <dcterms:created xsi:type="dcterms:W3CDTF">2019-09-01T13:31:00Z</dcterms:created>
  <dcterms:modified xsi:type="dcterms:W3CDTF">2019-09-03T21:20:00Z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