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BDEB41" w14:textId="6B65A9DB" w:rsidR="00D93794" w:rsidRPr="00D93794" w:rsidRDefault="00000000" w:rsidP="00D93794">
      <w:pPr>
        <w:spacing w:after="80" w:line="240" w:lineRule="auto"/>
        <w:contextualSpacing/>
        <w:rPr>
          <w:rFonts w:ascii="Cambria" w:eastAsia="Times New Roman" w:hAnsi="Cambria" w:cs="Times New Roman"/>
          <w:b/>
          <w:bCs/>
          <w:color w:val="B6332E"/>
          <w:spacing w:val="-10"/>
          <w:kern w:val="28"/>
          <w:sz w:val="44"/>
          <w:lang w:val="en-US" w:eastAsia="ja-JP"/>
          <w14:ligatures w14:val="none"/>
        </w:rPr>
      </w:pPr>
      <w:sdt>
        <w:sdtPr>
          <w:rPr>
            <w:rFonts w:ascii="Cambria" w:eastAsia="Times New Roman" w:hAnsi="Cambria" w:cs="Times New Roman"/>
            <w:b/>
            <w:bCs/>
            <w:color w:val="B6332E"/>
            <w:spacing w:val="-10"/>
            <w:kern w:val="28"/>
            <w:sz w:val="44"/>
            <w:lang w:val="en-US" w:eastAsia="ja-JP"/>
            <w14:ligatures w14:val="none"/>
          </w:rPr>
          <w:id w:val="-777334336"/>
          <w:placeholder>
            <w:docPart w:val="C3E8BB22C12B4776B3E7A6350DDF7F88"/>
          </w:placeholder>
          <w15:appearance w15:val="hidden"/>
        </w:sdtPr>
        <w:sdtContent>
          <w:r w:rsidR="00D93794" w:rsidRPr="00D93794">
            <w:rPr>
              <w:rFonts w:ascii="Cambria" w:eastAsia="Times New Roman" w:hAnsi="Cambria" w:cs="Times New Roman"/>
              <w:b/>
              <w:bCs/>
              <w:color w:val="B6332E"/>
              <w:spacing w:val="-10"/>
              <w:kern w:val="28"/>
              <w:sz w:val="44"/>
              <w:lang w:val="en-US" w:eastAsia="ja-JP"/>
              <w14:ligatures w14:val="none"/>
            </w:rPr>
            <w:t>E366</w:t>
          </w:r>
          <w:r w:rsidR="00D93794">
            <w:rPr>
              <w:rFonts w:ascii="Cambria" w:eastAsia="Times New Roman" w:hAnsi="Cambria" w:cs="Times New Roman"/>
              <w:b/>
              <w:bCs/>
              <w:color w:val="B6332E"/>
              <w:spacing w:val="-10"/>
              <w:kern w:val="28"/>
              <w:sz w:val="44"/>
              <w:lang w:val="en-US" w:eastAsia="ja-JP"/>
              <w14:ligatures w14:val="none"/>
            </w:rPr>
            <w:t xml:space="preserve"> </w:t>
          </w:r>
          <w:r w:rsidR="004513F7">
            <w:rPr>
              <w:rFonts w:ascii="Cambria" w:eastAsia="Times New Roman" w:hAnsi="Cambria" w:cs="Times New Roman"/>
              <w:b/>
              <w:bCs/>
              <w:color w:val="B6332E"/>
              <w:spacing w:val="-10"/>
              <w:kern w:val="28"/>
              <w:sz w:val="44"/>
              <w:lang w:val="en-US" w:eastAsia="ja-JP"/>
              <w14:ligatures w14:val="none"/>
            </w:rPr>
            <w:t>Fourth</w:t>
          </w:r>
          <w:r w:rsidR="00C141BA">
            <w:rPr>
              <w:rFonts w:ascii="Cambria" w:eastAsia="Times New Roman" w:hAnsi="Cambria" w:cs="Times New Roman"/>
              <w:b/>
              <w:bCs/>
              <w:color w:val="B6332E"/>
              <w:spacing w:val="-10"/>
              <w:kern w:val="28"/>
              <w:sz w:val="44"/>
              <w:lang w:val="en-US" w:eastAsia="ja-JP"/>
              <w14:ligatures w14:val="none"/>
            </w:rPr>
            <w:t xml:space="preserve"> exercise: </w:t>
          </w:r>
          <w:r w:rsidR="004513F7">
            <w:rPr>
              <w:rFonts w:ascii="Cambria" w:eastAsia="Times New Roman" w:hAnsi="Cambria" w:cs="Times New Roman"/>
              <w:b/>
              <w:bCs/>
              <w:color w:val="B6332E"/>
              <w:spacing w:val="-10"/>
              <w:kern w:val="28"/>
              <w:sz w:val="44"/>
              <w:lang w:val="en-US" w:eastAsia="ja-JP"/>
              <w14:ligatures w14:val="none"/>
            </w:rPr>
            <w:t xml:space="preserve">intergenerational transmission of demographic </w:t>
          </w:r>
          <w:proofErr w:type="spellStart"/>
          <w:r w:rsidR="004513F7">
            <w:rPr>
              <w:rFonts w:ascii="Cambria" w:eastAsia="Times New Roman" w:hAnsi="Cambria" w:cs="Times New Roman"/>
              <w:b/>
              <w:bCs/>
              <w:color w:val="B6332E"/>
              <w:spacing w:val="-10"/>
              <w:kern w:val="28"/>
              <w:sz w:val="44"/>
              <w:lang w:val="en-US" w:eastAsia="ja-JP"/>
              <w14:ligatures w14:val="none"/>
            </w:rPr>
            <w:t>behaviour</w:t>
          </w:r>
          <w:proofErr w:type="spellEnd"/>
        </w:sdtContent>
      </w:sdt>
    </w:p>
    <w:p w14:paraId="76ACB2DA" w14:textId="6D1A9FCB" w:rsidR="00D93794" w:rsidRPr="00D93794" w:rsidRDefault="00000000" w:rsidP="006D7E59">
      <w:pPr>
        <w:numPr>
          <w:ilvl w:val="1"/>
          <w:numId w:val="0"/>
        </w:numPr>
        <w:spacing w:after="800" w:line="240" w:lineRule="auto"/>
        <w:rPr>
          <w:rFonts w:ascii="Calibri" w:eastAsia="Calibri" w:hAnsi="Calibri" w:cs="Times New Roman"/>
          <w:b/>
          <w:bCs/>
          <w:color w:val="262626"/>
          <w:spacing w:val="15"/>
          <w:kern w:val="0"/>
          <w:sz w:val="24"/>
          <w:lang w:val="en-US" w:eastAsia="ja-JP"/>
          <w14:ligatures w14:val="none"/>
        </w:rPr>
      </w:pPr>
      <w:sdt>
        <w:sdtPr>
          <w:rPr>
            <w:rFonts w:ascii="Calibri" w:eastAsia="Calibri" w:hAnsi="Calibri" w:cs="Times New Roman"/>
            <w:b/>
            <w:bCs/>
            <w:color w:val="262626"/>
            <w:spacing w:val="15"/>
            <w:kern w:val="0"/>
            <w:sz w:val="24"/>
            <w:lang w:val="en-US" w:eastAsia="ja-JP"/>
            <w14:ligatures w14:val="none"/>
          </w:rPr>
          <w:id w:val="1108538253"/>
          <w:placeholder>
            <w:docPart w:val="DC2535A1745D4F77BC67B9CC1EE22B2B"/>
          </w:placeholder>
          <w15:appearance w15:val="hidden"/>
        </w:sdtPr>
        <w:sdtContent>
          <w:r w:rsidR="00D93794" w:rsidRPr="00D93794">
            <w:rPr>
              <w:rFonts w:ascii="Calibri" w:eastAsia="Calibri" w:hAnsi="Calibri" w:cs="Times New Roman"/>
              <w:b/>
              <w:bCs/>
              <w:color w:val="262626"/>
              <w:spacing w:val="15"/>
              <w:kern w:val="0"/>
              <w:sz w:val="24"/>
              <w:lang w:val="en-US" w:eastAsia="ja-JP"/>
              <w14:ligatures w14:val="none"/>
            </w:rPr>
            <w:t>Summer 2024</w:t>
          </w:r>
        </w:sdtContent>
      </w:sdt>
      <w:r w:rsidR="00D93794" w:rsidRPr="00D93794">
        <w:rPr>
          <w:rFonts w:ascii="Calibri" w:eastAsia="Calibri" w:hAnsi="Calibri" w:cs="Times New Roman"/>
          <w:b/>
          <w:bCs/>
          <w:color w:val="262626"/>
          <w:spacing w:val="15"/>
          <w:kern w:val="0"/>
          <w:sz w:val="24"/>
          <w:lang w:val="en-US" w:eastAsia="ja-JP"/>
          <w14:ligatures w14:val="none"/>
        </w:rPr>
        <w:t xml:space="preserve"> </w:t>
      </w:r>
    </w:p>
    <w:p w14:paraId="5A563D6B" w14:textId="77777777" w:rsidR="00D93794" w:rsidRPr="00D93794" w:rsidRDefault="00000000" w:rsidP="00D93794">
      <w:pPr>
        <w:keepNext/>
        <w:keepLines/>
        <w:spacing w:before="200" w:after="80" w:line="240" w:lineRule="auto"/>
        <w:outlineLvl w:val="1"/>
        <w:rPr>
          <w:rFonts w:ascii="Cambria" w:eastAsia="Times New Roman" w:hAnsi="Cambria" w:cs="Times New Roman"/>
          <w:b/>
          <w:bCs/>
          <w:color w:val="B6332E"/>
          <w:kern w:val="0"/>
          <w:lang w:val="en-US" w:eastAsia="ja-JP"/>
          <w14:ligatures w14:val="none"/>
        </w:rPr>
      </w:pPr>
      <w:sdt>
        <w:sdtPr>
          <w:rPr>
            <w:rFonts w:ascii="Cambria" w:eastAsia="Times New Roman" w:hAnsi="Cambria" w:cs="Times New Roman"/>
            <w:b/>
            <w:bCs/>
            <w:color w:val="B6332E"/>
            <w:kern w:val="0"/>
            <w:lang w:val="en-US" w:eastAsia="ja-JP"/>
            <w14:ligatures w14:val="none"/>
          </w:rPr>
          <w:alias w:val="Description:"/>
          <w:tag w:val="Description:"/>
          <w:id w:val="-1023635109"/>
          <w:placeholder>
            <w:docPart w:val="D1B35AF850EF4E7A944BE094D91C8CCA"/>
          </w:placeholder>
          <w:temporary/>
          <w:showingPlcHdr/>
          <w15:appearance w15:val="hidden"/>
        </w:sdtPr>
        <w:sdtContent>
          <w:r w:rsidR="00D93794" w:rsidRPr="00D93794">
            <w:rPr>
              <w:rFonts w:ascii="Cambria" w:eastAsia="Times New Roman" w:hAnsi="Cambria" w:cs="Times New Roman"/>
              <w:b/>
              <w:bCs/>
              <w:color w:val="B6332E"/>
              <w:kern w:val="0"/>
              <w:lang w:val="en-US" w:eastAsia="ja-JP"/>
              <w14:ligatures w14:val="none"/>
            </w:rPr>
            <w:t>Description</w:t>
          </w:r>
        </w:sdtContent>
      </w:sdt>
    </w:p>
    <w:p w14:paraId="397F2530" w14:textId="6B68957B" w:rsidR="00D93794" w:rsidRPr="00D93794" w:rsidRDefault="00E96CDC" w:rsidP="00D93794">
      <w:pPr>
        <w:spacing w:after="120" w:line="240" w:lineRule="auto"/>
        <w:rPr>
          <w:rFonts w:ascii="Calibri" w:eastAsia="Calibri" w:hAnsi="Calibri" w:cs="Times New Roman"/>
          <w:color w:val="404040"/>
          <w:kern w:val="0"/>
          <w:lang w:val="en-US" w:eastAsia="ja-JP"/>
          <w14:ligatures w14:val="none"/>
        </w:rPr>
      </w:pPr>
      <w:r>
        <w:rPr>
          <w:rFonts w:ascii="Calibri" w:eastAsia="Calibri" w:hAnsi="Calibri" w:cs="Times New Roman"/>
          <w:color w:val="404040"/>
          <w:kern w:val="0"/>
          <w:lang w:val="en-US" w:eastAsia="ja-JP"/>
          <w14:ligatures w14:val="none"/>
        </w:rPr>
        <w:t xml:space="preserve">Early motherhood today is associated with increased risks of socioeconomic disadvantage, and children of young mothers are more likely to be young mothers themselves. One of the most striking findings of </w:t>
      </w:r>
      <w:proofErr w:type="gramStart"/>
      <w:r>
        <w:rPr>
          <w:rFonts w:ascii="Calibri" w:eastAsia="Calibri" w:hAnsi="Calibri" w:cs="Times New Roman"/>
          <w:color w:val="404040"/>
          <w:kern w:val="0"/>
          <w:lang w:val="en-US" w:eastAsia="ja-JP"/>
          <w14:ligatures w14:val="none"/>
        </w:rPr>
        <w:t>the historical</w:t>
      </w:r>
      <w:proofErr w:type="gramEnd"/>
      <w:r>
        <w:rPr>
          <w:rFonts w:ascii="Calibri" w:eastAsia="Calibri" w:hAnsi="Calibri" w:cs="Times New Roman"/>
          <w:color w:val="404040"/>
          <w:kern w:val="0"/>
          <w:lang w:val="en-US" w:eastAsia="ja-JP"/>
          <w14:ligatures w14:val="none"/>
        </w:rPr>
        <w:t xml:space="preserve"> demographic literature is </w:t>
      </w:r>
      <w:r w:rsidR="00B6398B">
        <w:rPr>
          <w:rFonts w:ascii="Calibri" w:eastAsia="Calibri" w:hAnsi="Calibri" w:cs="Times New Roman"/>
          <w:color w:val="404040"/>
          <w:kern w:val="0"/>
          <w:lang w:val="en-US" w:eastAsia="ja-JP"/>
          <w14:ligatures w14:val="none"/>
        </w:rPr>
        <w:t xml:space="preserve">that demographic </w:t>
      </w:r>
      <w:proofErr w:type="spellStart"/>
      <w:r w:rsidR="00B6398B">
        <w:rPr>
          <w:rFonts w:ascii="Calibri" w:eastAsia="Calibri" w:hAnsi="Calibri" w:cs="Times New Roman"/>
          <w:color w:val="404040"/>
          <w:kern w:val="0"/>
          <w:lang w:val="en-US" w:eastAsia="ja-JP"/>
          <w14:ligatures w14:val="none"/>
        </w:rPr>
        <w:t>behaviour</w:t>
      </w:r>
      <w:proofErr w:type="spellEnd"/>
      <w:r w:rsidR="00B6398B">
        <w:rPr>
          <w:rFonts w:ascii="Calibri" w:eastAsia="Calibri" w:hAnsi="Calibri" w:cs="Times New Roman"/>
          <w:color w:val="404040"/>
          <w:kern w:val="0"/>
          <w:lang w:val="en-US" w:eastAsia="ja-JP"/>
          <w14:ligatures w14:val="none"/>
        </w:rPr>
        <w:t xml:space="preserve"> has become more persistent between generations over time</w:t>
      </w:r>
      <w:r w:rsidR="00B42C7B">
        <w:rPr>
          <w:rFonts w:ascii="Calibri" w:eastAsia="Calibri" w:hAnsi="Calibri" w:cs="Times New Roman"/>
          <w:color w:val="404040"/>
          <w:kern w:val="0"/>
          <w:lang w:val="en-US" w:eastAsia="ja-JP"/>
          <w14:ligatures w14:val="none"/>
        </w:rPr>
        <w:t>. L</w:t>
      </w:r>
      <w:r w:rsidR="00B6398B">
        <w:rPr>
          <w:rFonts w:ascii="Calibri" w:eastAsia="Calibri" w:hAnsi="Calibri" w:cs="Times New Roman"/>
          <w:color w:val="404040"/>
          <w:kern w:val="0"/>
          <w:lang w:val="en-US" w:eastAsia="ja-JP"/>
          <w14:ligatures w14:val="none"/>
        </w:rPr>
        <w:t xml:space="preserve">ong-run changes in women’s </w:t>
      </w:r>
      <w:proofErr w:type="spellStart"/>
      <w:r w:rsidR="00B6398B">
        <w:rPr>
          <w:rFonts w:ascii="Calibri" w:eastAsia="Calibri" w:hAnsi="Calibri" w:cs="Times New Roman"/>
          <w:color w:val="404040"/>
          <w:kern w:val="0"/>
          <w:lang w:val="en-US" w:eastAsia="ja-JP"/>
          <w14:ligatures w14:val="none"/>
        </w:rPr>
        <w:t>labour</w:t>
      </w:r>
      <w:proofErr w:type="spellEnd"/>
      <w:r w:rsidR="00B6398B">
        <w:rPr>
          <w:rFonts w:ascii="Calibri" w:eastAsia="Calibri" w:hAnsi="Calibri" w:cs="Times New Roman"/>
          <w:color w:val="404040"/>
          <w:kern w:val="0"/>
          <w:lang w:val="en-US" w:eastAsia="ja-JP"/>
          <w14:ligatures w14:val="none"/>
        </w:rPr>
        <w:t xml:space="preserve"> market participation and cultural attitudes may have contributed to these trends.</w:t>
      </w:r>
    </w:p>
    <w:p w14:paraId="5DC26AD1" w14:textId="187553AA" w:rsidR="00D93794" w:rsidRPr="00D93794" w:rsidRDefault="00E96CDC" w:rsidP="00D93794">
      <w:pPr>
        <w:keepNext/>
        <w:keepLines/>
        <w:spacing w:before="200" w:after="80" w:line="240" w:lineRule="auto"/>
        <w:outlineLvl w:val="1"/>
        <w:rPr>
          <w:rFonts w:ascii="Cambria" w:eastAsia="Times New Roman" w:hAnsi="Cambria" w:cs="Times New Roman"/>
          <w:b/>
          <w:bCs/>
          <w:color w:val="B6332E"/>
          <w:kern w:val="0"/>
          <w:lang w:val="en-US" w:eastAsia="ja-JP"/>
          <w14:ligatures w14:val="none"/>
        </w:rPr>
      </w:pPr>
      <w:r>
        <w:rPr>
          <w:rFonts w:ascii="Cambria" w:eastAsia="Times New Roman" w:hAnsi="Cambria" w:cs="Times New Roman"/>
          <w:b/>
          <w:bCs/>
          <w:color w:val="B6332E"/>
          <w:kern w:val="0"/>
          <w:lang w:val="en-US" w:eastAsia="ja-JP"/>
          <w14:ligatures w14:val="none"/>
        </w:rPr>
        <w:t>Marriage b</w:t>
      </w:r>
      <w:r w:rsidR="005D3A7F">
        <w:rPr>
          <w:rFonts w:ascii="Cambria" w:eastAsia="Times New Roman" w:hAnsi="Cambria" w:cs="Times New Roman"/>
          <w:b/>
          <w:bCs/>
          <w:color w:val="B6332E"/>
          <w:kern w:val="0"/>
          <w:lang w:val="en-US" w:eastAsia="ja-JP"/>
          <w14:ligatures w14:val="none"/>
        </w:rPr>
        <w:t>efore 1800</w:t>
      </w:r>
    </w:p>
    <w:p w14:paraId="0688BF9A" w14:textId="0ED4C535" w:rsidR="00D93794" w:rsidRDefault="005D3A7F" w:rsidP="00D93794">
      <w:pPr>
        <w:spacing w:after="120" w:line="240" w:lineRule="auto"/>
        <w:rPr>
          <w:rFonts w:ascii="Calibri" w:eastAsia="Calibri" w:hAnsi="Calibri" w:cs="Times New Roman"/>
          <w:color w:val="404040"/>
          <w:kern w:val="0"/>
          <w:lang w:val="en-US" w:eastAsia="ja-JP"/>
          <w14:ligatures w14:val="none"/>
        </w:rPr>
      </w:pPr>
      <w:r>
        <w:rPr>
          <w:rFonts w:ascii="Calibri" w:eastAsia="Calibri" w:hAnsi="Calibri" w:cs="Times New Roman"/>
          <w:color w:val="404040"/>
          <w:kern w:val="0"/>
          <w:lang w:val="en-US" w:eastAsia="ja-JP"/>
          <w14:ligatures w14:val="none"/>
        </w:rPr>
        <w:t xml:space="preserve">Perform a regression of women’s age at first marriage on their mother’s age at first marriage for </w:t>
      </w:r>
      <w:r w:rsidR="00E96CDC">
        <w:rPr>
          <w:rFonts w:ascii="Calibri" w:eastAsia="Calibri" w:hAnsi="Calibri" w:cs="Times New Roman"/>
          <w:color w:val="404040"/>
          <w:kern w:val="0"/>
          <w:lang w:val="en-US" w:eastAsia="ja-JP"/>
          <w14:ligatures w14:val="none"/>
        </w:rPr>
        <w:t>daughters married</w:t>
      </w:r>
      <w:r>
        <w:rPr>
          <w:rFonts w:ascii="Calibri" w:eastAsia="Calibri" w:hAnsi="Calibri" w:cs="Times New Roman"/>
          <w:color w:val="404040"/>
          <w:kern w:val="0"/>
          <w:lang w:val="en-US" w:eastAsia="ja-JP"/>
          <w14:ligatures w14:val="none"/>
        </w:rPr>
        <w:t xml:space="preserve"> </w:t>
      </w:r>
      <w:r w:rsidRPr="00E96CDC">
        <w:rPr>
          <w:rFonts w:ascii="Calibri" w:eastAsia="Calibri" w:hAnsi="Calibri" w:cs="Times New Roman"/>
          <w:b/>
          <w:bCs/>
          <w:color w:val="404040"/>
          <w:kern w:val="0"/>
          <w:u w:val="single"/>
          <w:lang w:val="en-US" w:eastAsia="ja-JP"/>
          <w14:ligatures w14:val="none"/>
        </w:rPr>
        <w:t>before 1800</w:t>
      </w:r>
      <w:r>
        <w:rPr>
          <w:rFonts w:ascii="Calibri" w:eastAsia="Calibri" w:hAnsi="Calibri" w:cs="Times New Roman"/>
          <w:color w:val="404040"/>
          <w:kern w:val="0"/>
          <w:lang w:val="en-US" w:eastAsia="ja-JP"/>
          <w14:ligatures w14:val="none"/>
        </w:rPr>
        <w:t xml:space="preserve">. </w:t>
      </w:r>
      <w:r w:rsidR="00E96CDC">
        <w:rPr>
          <w:rFonts w:ascii="Calibri" w:eastAsia="Calibri" w:hAnsi="Calibri" w:cs="Times New Roman"/>
          <w:color w:val="404040"/>
          <w:kern w:val="0"/>
          <w:lang w:val="en-US" w:eastAsia="ja-JP"/>
          <w14:ligatures w14:val="none"/>
        </w:rPr>
        <w:t>What is the coefficient? What does this mean?</w:t>
      </w:r>
    </w:p>
    <w:tbl>
      <w:tblPr>
        <w:tblStyle w:val="TableGrid"/>
        <w:tblW w:w="10161" w:type="dxa"/>
        <w:tblLook w:val="04A0" w:firstRow="1" w:lastRow="0" w:firstColumn="1" w:lastColumn="0" w:noHBand="0" w:noVBand="1"/>
      </w:tblPr>
      <w:tblGrid>
        <w:gridCol w:w="10161"/>
      </w:tblGrid>
      <w:tr w:rsidR="00362E01" w14:paraId="5D081D57" w14:textId="77777777" w:rsidTr="00362E01">
        <w:trPr>
          <w:trHeight w:val="3076"/>
        </w:trPr>
        <w:tc>
          <w:tcPr>
            <w:tcW w:w="10161" w:type="dxa"/>
          </w:tcPr>
          <w:p w14:paraId="188FBB10" w14:textId="77777777" w:rsidR="00362E01" w:rsidRDefault="00362E01" w:rsidP="00150BAF">
            <w:pPr>
              <w:spacing w:after="120"/>
              <w:rPr>
                <w:rFonts w:ascii="Calibri" w:eastAsia="Calibri" w:hAnsi="Calibri" w:cs="Times New Roman"/>
                <w:color w:val="404040"/>
                <w:kern w:val="0"/>
                <w:lang w:val="en-US" w:eastAsia="ja-JP"/>
                <w14:ligatures w14:val="none"/>
              </w:rPr>
            </w:pPr>
          </w:p>
        </w:tc>
      </w:tr>
    </w:tbl>
    <w:p w14:paraId="39ED4197" w14:textId="77777777" w:rsidR="00ED3C6E" w:rsidRDefault="00ED3C6E" w:rsidP="00150BAF">
      <w:pPr>
        <w:spacing w:after="120" w:line="240" w:lineRule="auto"/>
        <w:rPr>
          <w:rFonts w:ascii="Calibri" w:eastAsia="Calibri" w:hAnsi="Calibri" w:cs="Times New Roman"/>
          <w:color w:val="404040"/>
          <w:kern w:val="0"/>
          <w:lang w:val="en-US" w:eastAsia="ja-JP"/>
          <w14:ligatures w14:val="none"/>
        </w:rPr>
      </w:pPr>
    </w:p>
    <w:p w14:paraId="717CA402" w14:textId="309848A4" w:rsidR="00150BAF" w:rsidRPr="00D93794" w:rsidRDefault="00E96CDC" w:rsidP="00150BAF">
      <w:pPr>
        <w:keepNext/>
        <w:keepLines/>
        <w:spacing w:before="200" w:after="80" w:line="240" w:lineRule="auto"/>
        <w:outlineLvl w:val="1"/>
        <w:rPr>
          <w:rFonts w:ascii="Cambria" w:eastAsia="Times New Roman" w:hAnsi="Cambria" w:cs="Times New Roman"/>
          <w:b/>
          <w:bCs/>
          <w:color w:val="B6332E"/>
          <w:kern w:val="0"/>
          <w:lang w:val="en-US" w:eastAsia="ja-JP"/>
          <w14:ligatures w14:val="none"/>
        </w:rPr>
      </w:pPr>
      <w:r>
        <w:rPr>
          <w:rFonts w:ascii="Cambria" w:eastAsia="Times New Roman" w:hAnsi="Cambria" w:cs="Times New Roman"/>
          <w:b/>
          <w:bCs/>
          <w:color w:val="B6332E"/>
          <w:kern w:val="0"/>
          <w:lang w:val="en-US" w:eastAsia="ja-JP"/>
          <w14:ligatures w14:val="none"/>
        </w:rPr>
        <w:t>Marriage after 1900</w:t>
      </w:r>
    </w:p>
    <w:p w14:paraId="53C7810D" w14:textId="21D10BFE" w:rsidR="00E96CDC" w:rsidRDefault="00E96CDC" w:rsidP="00E96CDC">
      <w:pPr>
        <w:spacing w:after="120" w:line="240" w:lineRule="auto"/>
        <w:rPr>
          <w:rFonts w:ascii="Calibri" w:eastAsia="Calibri" w:hAnsi="Calibri" w:cs="Times New Roman"/>
          <w:color w:val="404040"/>
          <w:kern w:val="0"/>
          <w:lang w:val="en-US" w:eastAsia="ja-JP"/>
          <w14:ligatures w14:val="none"/>
        </w:rPr>
      </w:pPr>
      <w:r>
        <w:rPr>
          <w:rFonts w:ascii="Calibri" w:eastAsia="Calibri" w:hAnsi="Calibri" w:cs="Times New Roman"/>
          <w:color w:val="404040"/>
          <w:kern w:val="0"/>
          <w:lang w:val="en-US" w:eastAsia="ja-JP"/>
          <w14:ligatures w14:val="none"/>
        </w:rPr>
        <w:t xml:space="preserve">Perform a regression of women’s age at first marriage on their mother’s age at first marriage for daughters married </w:t>
      </w:r>
      <w:r w:rsidRPr="00E96CDC">
        <w:rPr>
          <w:rFonts w:ascii="Calibri" w:eastAsia="Calibri" w:hAnsi="Calibri" w:cs="Times New Roman"/>
          <w:b/>
          <w:bCs/>
          <w:color w:val="404040"/>
          <w:kern w:val="0"/>
          <w:u w:val="single"/>
          <w:lang w:val="en-US" w:eastAsia="ja-JP"/>
          <w14:ligatures w14:val="none"/>
        </w:rPr>
        <w:t>after 1900</w:t>
      </w:r>
      <w:r>
        <w:rPr>
          <w:rFonts w:ascii="Calibri" w:eastAsia="Calibri" w:hAnsi="Calibri" w:cs="Times New Roman"/>
          <w:color w:val="404040"/>
          <w:kern w:val="0"/>
          <w:lang w:val="en-US" w:eastAsia="ja-JP"/>
          <w14:ligatures w14:val="none"/>
        </w:rPr>
        <w:t>. What is the coefficient? What does this mean?</w:t>
      </w:r>
    </w:p>
    <w:tbl>
      <w:tblPr>
        <w:tblStyle w:val="TableGrid"/>
        <w:tblW w:w="10268" w:type="dxa"/>
        <w:tblLook w:val="04A0" w:firstRow="1" w:lastRow="0" w:firstColumn="1" w:lastColumn="0" w:noHBand="0" w:noVBand="1"/>
      </w:tblPr>
      <w:tblGrid>
        <w:gridCol w:w="10268"/>
      </w:tblGrid>
      <w:tr w:rsidR="00362E01" w14:paraId="1DB63F20" w14:textId="77777777" w:rsidTr="00362E01">
        <w:trPr>
          <w:trHeight w:val="2676"/>
        </w:trPr>
        <w:tc>
          <w:tcPr>
            <w:tcW w:w="10268" w:type="dxa"/>
          </w:tcPr>
          <w:p w14:paraId="54320352" w14:textId="77777777" w:rsidR="00362E01" w:rsidRDefault="00362E01" w:rsidP="002B2858">
            <w:pPr>
              <w:spacing w:after="120"/>
              <w:rPr>
                <w:rFonts w:ascii="Calibri" w:eastAsia="Calibri" w:hAnsi="Calibri" w:cs="Times New Roman"/>
                <w:color w:val="404040"/>
                <w:kern w:val="0"/>
                <w:lang w:val="en-US" w:eastAsia="ja-JP"/>
                <w14:ligatures w14:val="none"/>
              </w:rPr>
            </w:pPr>
          </w:p>
        </w:tc>
      </w:tr>
    </w:tbl>
    <w:p w14:paraId="23921898" w14:textId="77777777" w:rsidR="00150BAF" w:rsidRDefault="00150BAF" w:rsidP="00150BAF">
      <w:pPr>
        <w:spacing w:after="120" w:line="240" w:lineRule="auto"/>
        <w:rPr>
          <w:rFonts w:ascii="Calibri" w:eastAsia="Calibri" w:hAnsi="Calibri" w:cs="Times New Roman"/>
          <w:color w:val="404040"/>
          <w:kern w:val="0"/>
          <w:lang w:val="en-US" w:eastAsia="ja-JP"/>
          <w14:ligatures w14:val="none"/>
        </w:rPr>
      </w:pPr>
    </w:p>
    <w:p w14:paraId="21AE9348" w14:textId="36C8FD25" w:rsidR="00150BAF" w:rsidRPr="00D93794" w:rsidRDefault="00E96CDC" w:rsidP="00150BAF">
      <w:pPr>
        <w:keepNext/>
        <w:keepLines/>
        <w:spacing w:before="200" w:after="80" w:line="240" w:lineRule="auto"/>
        <w:outlineLvl w:val="1"/>
        <w:rPr>
          <w:rFonts w:ascii="Cambria" w:eastAsia="Times New Roman" w:hAnsi="Cambria" w:cs="Times New Roman"/>
          <w:b/>
          <w:bCs/>
          <w:color w:val="B6332E"/>
          <w:kern w:val="0"/>
          <w:lang w:val="en-US" w:eastAsia="ja-JP"/>
          <w14:ligatures w14:val="none"/>
        </w:rPr>
      </w:pPr>
      <w:r>
        <w:rPr>
          <w:rFonts w:ascii="Cambria" w:eastAsia="Times New Roman" w:hAnsi="Cambria" w:cs="Times New Roman"/>
          <w:b/>
          <w:bCs/>
          <w:color w:val="B6332E"/>
          <w:kern w:val="0"/>
          <w:lang w:val="en-US" w:eastAsia="ja-JP"/>
          <w14:ligatures w14:val="none"/>
        </w:rPr>
        <w:lastRenderedPageBreak/>
        <w:t>Explain your findings</w:t>
      </w:r>
    </w:p>
    <w:p w14:paraId="4155000F" w14:textId="46E249AF" w:rsidR="00150BAF" w:rsidRDefault="00E96CDC" w:rsidP="0051595E">
      <w:pPr>
        <w:spacing w:after="120" w:line="240" w:lineRule="auto"/>
        <w:rPr>
          <w:rFonts w:ascii="Calibri" w:eastAsia="Calibri" w:hAnsi="Calibri" w:cs="Times New Roman"/>
          <w:color w:val="404040"/>
          <w:kern w:val="0"/>
          <w:lang w:val="en-US" w:eastAsia="ja-JP"/>
          <w14:ligatures w14:val="none"/>
        </w:rPr>
      </w:pPr>
      <w:r>
        <w:rPr>
          <w:rFonts w:ascii="Calibri" w:eastAsia="Calibri" w:hAnsi="Calibri" w:cs="Times New Roman"/>
          <w:color w:val="404040"/>
          <w:kern w:val="0"/>
          <w:lang w:val="en-US" w:eastAsia="ja-JP"/>
          <w14:ligatures w14:val="none"/>
        </w:rPr>
        <w:t>What do you think changed between the 18</w:t>
      </w:r>
      <w:r w:rsidRPr="00E96CDC">
        <w:rPr>
          <w:rFonts w:ascii="Calibri" w:eastAsia="Calibri" w:hAnsi="Calibri" w:cs="Times New Roman"/>
          <w:color w:val="404040"/>
          <w:kern w:val="0"/>
          <w:vertAlign w:val="superscript"/>
          <w:lang w:val="en-US" w:eastAsia="ja-JP"/>
          <w14:ligatures w14:val="none"/>
        </w:rPr>
        <w:t>th</w:t>
      </w:r>
      <w:r>
        <w:rPr>
          <w:rFonts w:ascii="Calibri" w:eastAsia="Calibri" w:hAnsi="Calibri" w:cs="Times New Roman"/>
          <w:color w:val="404040"/>
          <w:kern w:val="0"/>
          <w:lang w:val="en-US" w:eastAsia="ja-JP"/>
          <w14:ligatures w14:val="none"/>
        </w:rPr>
        <w:t xml:space="preserve"> and 20</w:t>
      </w:r>
      <w:r w:rsidRPr="00E96CDC">
        <w:rPr>
          <w:rFonts w:ascii="Calibri" w:eastAsia="Calibri" w:hAnsi="Calibri" w:cs="Times New Roman"/>
          <w:color w:val="404040"/>
          <w:kern w:val="0"/>
          <w:vertAlign w:val="superscript"/>
          <w:lang w:val="en-US" w:eastAsia="ja-JP"/>
          <w14:ligatures w14:val="none"/>
        </w:rPr>
        <w:t>th</w:t>
      </w:r>
      <w:r>
        <w:rPr>
          <w:rFonts w:ascii="Calibri" w:eastAsia="Calibri" w:hAnsi="Calibri" w:cs="Times New Roman"/>
          <w:color w:val="404040"/>
          <w:kern w:val="0"/>
          <w:lang w:val="en-US" w:eastAsia="ja-JP"/>
          <w14:ligatures w14:val="none"/>
        </w:rPr>
        <w:t xml:space="preserve"> centuries that might explain your findings?</w:t>
      </w:r>
    </w:p>
    <w:tbl>
      <w:tblPr>
        <w:tblStyle w:val="TableGrid"/>
        <w:tblW w:w="10188" w:type="dxa"/>
        <w:tblLook w:val="04A0" w:firstRow="1" w:lastRow="0" w:firstColumn="1" w:lastColumn="0" w:noHBand="0" w:noVBand="1"/>
      </w:tblPr>
      <w:tblGrid>
        <w:gridCol w:w="10188"/>
      </w:tblGrid>
      <w:tr w:rsidR="00362E01" w14:paraId="4BCABEAF" w14:textId="77777777" w:rsidTr="002B2858">
        <w:trPr>
          <w:trHeight w:val="3222"/>
        </w:trPr>
        <w:tc>
          <w:tcPr>
            <w:tcW w:w="10188" w:type="dxa"/>
          </w:tcPr>
          <w:p w14:paraId="5CDE009F" w14:textId="77777777" w:rsidR="00362E01" w:rsidRDefault="00362E01" w:rsidP="002B2858">
            <w:pPr>
              <w:spacing w:after="120"/>
              <w:rPr>
                <w:rFonts w:ascii="Calibri" w:eastAsia="Calibri" w:hAnsi="Calibri" w:cs="Times New Roman"/>
                <w:color w:val="404040"/>
                <w:kern w:val="0"/>
                <w:lang w:val="en-US" w:eastAsia="ja-JP"/>
                <w14:ligatures w14:val="none"/>
              </w:rPr>
            </w:pPr>
          </w:p>
        </w:tc>
      </w:tr>
    </w:tbl>
    <w:p w14:paraId="71F3D37A" w14:textId="77777777" w:rsidR="00150BAF" w:rsidRDefault="00150BAF" w:rsidP="00150BAF">
      <w:pPr>
        <w:spacing w:after="120" w:line="240" w:lineRule="auto"/>
        <w:rPr>
          <w:rFonts w:ascii="Calibri" w:eastAsia="Calibri" w:hAnsi="Calibri" w:cs="Times New Roman"/>
          <w:color w:val="404040"/>
          <w:kern w:val="0"/>
          <w:lang w:val="en-US" w:eastAsia="ja-JP"/>
          <w14:ligatures w14:val="none"/>
        </w:rPr>
      </w:pPr>
    </w:p>
    <w:sectPr w:rsidR="00150BAF" w:rsidSect="00D93794">
      <w:headerReference w:type="default" r:id="rId7"/>
      <w:footerReference w:type="default" r:id="rId8"/>
      <w:pgSz w:w="12240" w:h="15840" w:code="1"/>
      <w:pgMar w:top="864" w:right="1008" w:bottom="1152" w:left="1008"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F96F89" w14:textId="77777777" w:rsidR="002562BD" w:rsidRDefault="002562BD">
      <w:pPr>
        <w:spacing w:after="0" w:line="240" w:lineRule="auto"/>
      </w:pPr>
      <w:r>
        <w:separator/>
      </w:r>
    </w:p>
  </w:endnote>
  <w:endnote w:type="continuationSeparator" w:id="0">
    <w:p w14:paraId="0BE93F37" w14:textId="77777777" w:rsidR="002562BD" w:rsidRDefault="002562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56BE06" w14:textId="77777777" w:rsidR="00733798" w:rsidRDefault="00733798" w:rsidP="003E2D26">
    <w:pPr>
      <w:pStyle w:val="Footer"/>
    </w:pPr>
    <w:r>
      <w:t xml:space="preserve">Page </w:t>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BEA5B0" w14:textId="77777777" w:rsidR="002562BD" w:rsidRDefault="002562BD">
      <w:pPr>
        <w:spacing w:after="0" w:line="240" w:lineRule="auto"/>
      </w:pPr>
      <w:r>
        <w:separator/>
      </w:r>
    </w:p>
  </w:footnote>
  <w:footnote w:type="continuationSeparator" w:id="0">
    <w:p w14:paraId="0BF0F686" w14:textId="77777777" w:rsidR="002562BD" w:rsidRDefault="002562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FF3DB0" w14:textId="77777777" w:rsidR="00733798" w:rsidRDefault="00733798" w:rsidP="00136D35">
    <w:pPr>
      <w:pStyle w:val="Header1"/>
      <w:jc w:val="right"/>
    </w:pPr>
    <w:r w:rsidRPr="00136D35">
      <w:rPr>
        <w:noProof/>
      </w:rPr>
      <w:drawing>
        <wp:inline distT="0" distB="0" distL="0" distR="0" wp14:anchorId="26B7E702" wp14:editId="7825FA43">
          <wp:extent cx="2295728" cy="732062"/>
          <wp:effectExtent l="0" t="0" r="0" b="0"/>
          <wp:docPr id="4" name="Picture 2" descr="The Eberhard Karls University of Tübingen - The International Agency for  the Prevention of Blindness">
            <a:extLst xmlns:a="http://schemas.openxmlformats.org/drawingml/2006/main">
              <a:ext uri="{FF2B5EF4-FFF2-40B4-BE49-F238E27FC236}">
                <a16:creationId xmlns:a16="http://schemas.microsoft.com/office/drawing/2014/main" id="{26E05231-5F3C-A2DD-A032-291F5C6ABF8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The Eberhard Karls University of Tübingen - The International Agency for  the Prevention of Blindness">
                    <a:extLst>
                      <a:ext uri="{FF2B5EF4-FFF2-40B4-BE49-F238E27FC236}">
                        <a16:creationId xmlns:a16="http://schemas.microsoft.com/office/drawing/2014/main" id="{26E05231-5F3C-A2DD-A032-291F5C6ABF82}"/>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95728" cy="732062"/>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6CEE5523" w14:textId="77777777" w:rsidR="00733798" w:rsidRDefault="00733798">
    <w:pPr>
      <w:pStyle w:val="Header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B065E8"/>
    <w:multiLevelType w:val="hybridMultilevel"/>
    <w:tmpl w:val="6FD258BE"/>
    <w:lvl w:ilvl="0" w:tplc="D62AB842">
      <w:start w:val="1"/>
      <w:numFmt w:val="bullet"/>
      <w:lvlText w:val="•"/>
      <w:lvlJc w:val="left"/>
      <w:pPr>
        <w:tabs>
          <w:tab w:val="num" w:pos="720"/>
        </w:tabs>
        <w:ind w:left="720" w:hanging="360"/>
      </w:pPr>
      <w:rPr>
        <w:rFonts w:ascii="Arial" w:hAnsi="Arial" w:hint="default"/>
      </w:rPr>
    </w:lvl>
    <w:lvl w:ilvl="1" w:tplc="4C3E642A" w:tentative="1">
      <w:start w:val="1"/>
      <w:numFmt w:val="bullet"/>
      <w:lvlText w:val="•"/>
      <w:lvlJc w:val="left"/>
      <w:pPr>
        <w:tabs>
          <w:tab w:val="num" w:pos="1440"/>
        </w:tabs>
        <w:ind w:left="1440" w:hanging="360"/>
      </w:pPr>
      <w:rPr>
        <w:rFonts w:ascii="Arial" w:hAnsi="Arial" w:hint="default"/>
      </w:rPr>
    </w:lvl>
    <w:lvl w:ilvl="2" w:tplc="3870A8DC" w:tentative="1">
      <w:start w:val="1"/>
      <w:numFmt w:val="bullet"/>
      <w:lvlText w:val="•"/>
      <w:lvlJc w:val="left"/>
      <w:pPr>
        <w:tabs>
          <w:tab w:val="num" w:pos="2160"/>
        </w:tabs>
        <w:ind w:left="2160" w:hanging="360"/>
      </w:pPr>
      <w:rPr>
        <w:rFonts w:ascii="Arial" w:hAnsi="Arial" w:hint="default"/>
      </w:rPr>
    </w:lvl>
    <w:lvl w:ilvl="3" w:tplc="A4CCA26A" w:tentative="1">
      <w:start w:val="1"/>
      <w:numFmt w:val="bullet"/>
      <w:lvlText w:val="•"/>
      <w:lvlJc w:val="left"/>
      <w:pPr>
        <w:tabs>
          <w:tab w:val="num" w:pos="2880"/>
        </w:tabs>
        <w:ind w:left="2880" w:hanging="360"/>
      </w:pPr>
      <w:rPr>
        <w:rFonts w:ascii="Arial" w:hAnsi="Arial" w:hint="default"/>
      </w:rPr>
    </w:lvl>
    <w:lvl w:ilvl="4" w:tplc="242AD4F6" w:tentative="1">
      <w:start w:val="1"/>
      <w:numFmt w:val="bullet"/>
      <w:lvlText w:val="•"/>
      <w:lvlJc w:val="left"/>
      <w:pPr>
        <w:tabs>
          <w:tab w:val="num" w:pos="3600"/>
        </w:tabs>
        <w:ind w:left="3600" w:hanging="360"/>
      </w:pPr>
      <w:rPr>
        <w:rFonts w:ascii="Arial" w:hAnsi="Arial" w:hint="default"/>
      </w:rPr>
    </w:lvl>
    <w:lvl w:ilvl="5" w:tplc="863AC872" w:tentative="1">
      <w:start w:val="1"/>
      <w:numFmt w:val="bullet"/>
      <w:lvlText w:val="•"/>
      <w:lvlJc w:val="left"/>
      <w:pPr>
        <w:tabs>
          <w:tab w:val="num" w:pos="4320"/>
        </w:tabs>
        <w:ind w:left="4320" w:hanging="360"/>
      </w:pPr>
      <w:rPr>
        <w:rFonts w:ascii="Arial" w:hAnsi="Arial" w:hint="default"/>
      </w:rPr>
    </w:lvl>
    <w:lvl w:ilvl="6" w:tplc="420E83C8" w:tentative="1">
      <w:start w:val="1"/>
      <w:numFmt w:val="bullet"/>
      <w:lvlText w:val="•"/>
      <w:lvlJc w:val="left"/>
      <w:pPr>
        <w:tabs>
          <w:tab w:val="num" w:pos="5040"/>
        </w:tabs>
        <w:ind w:left="5040" w:hanging="360"/>
      </w:pPr>
      <w:rPr>
        <w:rFonts w:ascii="Arial" w:hAnsi="Arial" w:hint="default"/>
      </w:rPr>
    </w:lvl>
    <w:lvl w:ilvl="7" w:tplc="F4D88280" w:tentative="1">
      <w:start w:val="1"/>
      <w:numFmt w:val="bullet"/>
      <w:lvlText w:val="•"/>
      <w:lvlJc w:val="left"/>
      <w:pPr>
        <w:tabs>
          <w:tab w:val="num" w:pos="5760"/>
        </w:tabs>
        <w:ind w:left="5760" w:hanging="360"/>
      </w:pPr>
      <w:rPr>
        <w:rFonts w:ascii="Arial" w:hAnsi="Arial" w:hint="default"/>
      </w:rPr>
    </w:lvl>
    <w:lvl w:ilvl="8" w:tplc="E1CCDC22" w:tentative="1">
      <w:start w:val="1"/>
      <w:numFmt w:val="bullet"/>
      <w:lvlText w:val="•"/>
      <w:lvlJc w:val="left"/>
      <w:pPr>
        <w:tabs>
          <w:tab w:val="num" w:pos="6480"/>
        </w:tabs>
        <w:ind w:left="6480" w:hanging="360"/>
      </w:pPr>
      <w:rPr>
        <w:rFonts w:ascii="Arial" w:hAnsi="Arial" w:hint="default"/>
      </w:rPr>
    </w:lvl>
  </w:abstractNum>
  <w:num w:numId="1" w16cid:durableId="13730753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34C"/>
    <w:rsid w:val="00124535"/>
    <w:rsid w:val="00150BAF"/>
    <w:rsid w:val="00154A26"/>
    <w:rsid w:val="0016069A"/>
    <w:rsid w:val="001753E3"/>
    <w:rsid w:val="001E5349"/>
    <w:rsid w:val="00231887"/>
    <w:rsid w:val="00241213"/>
    <w:rsid w:val="002562BD"/>
    <w:rsid w:val="002708D3"/>
    <w:rsid w:val="002E6B3D"/>
    <w:rsid w:val="00362E01"/>
    <w:rsid w:val="003E71E9"/>
    <w:rsid w:val="004148AC"/>
    <w:rsid w:val="00423CE6"/>
    <w:rsid w:val="004513F7"/>
    <w:rsid w:val="00496B24"/>
    <w:rsid w:val="004B5873"/>
    <w:rsid w:val="00513538"/>
    <w:rsid w:val="0051595E"/>
    <w:rsid w:val="00535493"/>
    <w:rsid w:val="00550615"/>
    <w:rsid w:val="005D3A7F"/>
    <w:rsid w:val="005F2F48"/>
    <w:rsid w:val="006D7E59"/>
    <w:rsid w:val="007324FB"/>
    <w:rsid w:val="00733798"/>
    <w:rsid w:val="00736D6D"/>
    <w:rsid w:val="0074434C"/>
    <w:rsid w:val="00781F0B"/>
    <w:rsid w:val="00786DCE"/>
    <w:rsid w:val="0079144B"/>
    <w:rsid w:val="007B62F8"/>
    <w:rsid w:val="00815DF4"/>
    <w:rsid w:val="0089549A"/>
    <w:rsid w:val="008B1843"/>
    <w:rsid w:val="008E1F09"/>
    <w:rsid w:val="00933AD2"/>
    <w:rsid w:val="00A66181"/>
    <w:rsid w:val="00A86C0A"/>
    <w:rsid w:val="00A97E2B"/>
    <w:rsid w:val="00AE6A53"/>
    <w:rsid w:val="00B403DF"/>
    <w:rsid w:val="00B42C7B"/>
    <w:rsid w:val="00B6398B"/>
    <w:rsid w:val="00BD21AF"/>
    <w:rsid w:val="00BE4832"/>
    <w:rsid w:val="00C141BA"/>
    <w:rsid w:val="00CC6C0A"/>
    <w:rsid w:val="00CE7B72"/>
    <w:rsid w:val="00D006C8"/>
    <w:rsid w:val="00D05B11"/>
    <w:rsid w:val="00D1115B"/>
    <w:rsid w:val="00D62684"/>
    <w:rsid w:val="00D93794"/>
    <w:rsid w:val="00DA25D3"/>
    <w:rsid w:val="00DB0D11"/>
    <w:rsid w:val="00DF7A43"/>
    <w:rsid w:val="00E35789"/>
    <w:rsid w:val="00E57AFE"/>
    <w:rsid w:val="00E87FE2"/>
    <w:rsid w:val="00E96CDC"/>
    <w:rsid w:val="00EB1C0E"/>
    <w:rsid w:val="00EC0F96"/>
    <w:rsid w:val="00ED3C6E"/>
    <w:rsid w:val="00F205E8"/>
    <w:rsid w:val="00F34410"/>
    <w:rsid w:val="00F751B0"/>
    <w:rsid w:val="00FE6A8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F8C4B"/>
  <w15:chartTrackingRefBased/>
  <w15:docId w15:val="{94FD711C-5377-4C6A-97C6-96D52F60D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43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443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443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43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43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43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43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43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43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43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443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443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43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43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43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43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43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434C"/>
    <w:rPr>
      <w:rFonts w:eastAsiaTheme="majorEastAsia" w:cstheme="majorBidi"/>
      <w:color w:val="272727" w:themeColor="text1" w:themeTint="D8"/>
    </w:rPr>
  </w:style>
  <w:style w:type="paragraph" w:styleId="Title">
    <w:name w:val="Title"/>
    <w:basedOn w:val="Normal"/>
    <w:next w:val="Normal"/>
    <w:link w:val="TitleChar"/>
    <w:uiPriority w:val="10"/>
    <w:qFormat/>
    <w:rsid w:val="007443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43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43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43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434C"/>
    <w:pPr>
      <w:spacing w:before="160"/>
      <w:jc w:val="center"/>
    </w:pPr>
    <w:rPr>
      <w:i/>
      <w:iCs/>
      <w:color w:val="404040" w:themeColor="text1" w:themeTint="BF"/>
    </w:rPr>
  </w:style>
  <w:style w:type="character" w:customStyle="1" w:styleId="QuoteChar">
    <w:name w:val="Quote Char"/>
    <w:basedOn w:val="DefaultParagraphFont"/>
    <w:link w:val="Quote"/>
    <w:uiPriority w:val="29"/>
    <w:rsid w:val="0074434C"/>
    <w:rPr>
      <w:i/>
      <w:iCs/>
      <w:color w:val="404040" w:themeColor="text1" w:themeTint="BF"/>
    </w:rPr>
  </w:style>
  <w:style w:type="paragraph" w:styleId="ListParagraph">
    <w:name w:val="List Paragraph"/>
    <w:basedOn w:val="Normal"/>
    <w:uiPriority w:val="34"/>
    <w:qFormat/>
    <w:rsid w:val="0074434C"/>
    <w:pPr>
      <w:ind w:left="720"/>
      <w:contextualSpacing/>
    </w:pPr>
  </w:style>
  <w:style w:type="character" w:styleId="IntenseEmphasis">
    <w:name w:val="Intense Emphasis"/>
    <w:basedOn w:val="DefaultParagraphFont"/>
    <w:uiPriority w:val="21"/>
    <w:qFormat/>
    <w:rsid w:val="0074434C"/>
    <w:rPr>
      <w:i/>
      <w:iCs/>
      <w:color w:val="0F4761" w:themeColor="accent1" w:themeShade="BF"/>
    </w:rPr>
  </w:style>
  <w:style w:type="paragraph" w:styleId="IntenseQuote">
    <w:name w:val="Intense Quote"/>
    <w:basedOn w:val="Normal"/>
    <w:next w:val="Normal"/>
    <w:link w:val="IntenseQuoteChar"/>
    <w:uiPriority w:val="30"/>
    <w:qFormat/>
    <w:rsid w:val="007443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434C"/>
    <w:rPr>
      <w:i/>
      <w:iCs/>
      <w:color w:val="0F4761" w:themeColor="accent1" w:themeShade="BF"/>
    </w:rPr>
  </w:style>
  <w:style w:type="character" w:styleId="IntenseReference">
    <w:name w:val="Intense Reference"/>
    <w:basedOn w:val="DefaultParagraphFont"/>
    <w:uiPriority w:val="32"/>
    <w:qFormat/>
    <w:rsid w:val="0074434C"/>
    <w:rPr>
      <w:b/>
      <w:bCs/>
      <w:smallCaps/>
      <w:color w:val="0F4761" w:themeColor="accent1" w:themeShade="BF"/>
      <w:spacing w:val="5"/>
    </w:rPr>
  </w:style>
  <w:style w:type="paragraph" w:styleId="Footer">
    <w:name w:val="footer"/>
    <w:basedOn w:val="Normal"/>
    <w:link w:val="FooterChar"/>
    <w:uiPriority w:val="99"/>
    <w:semiHidden/>
    <w:unhideWhenUsed/>
    <w:rsid w:val="00D9379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93794"/>
  </w:style>
  <w:style w:type="table" w:customStyle="1" w:styleId="SyllabusTable-NoBorders">
    <w:name w:val="Syllabus Table - No Borders"/>
    <w:basedOn w:val="TableNormal"/>
    <w:uiPriority w:val="99"/>
    <w:rsid w:val="00D93794"/>
    <w:pPr>
      <w:spacing w:after="0" w:line="240" w:lineRule="auto"/>
    </w:pPr>
    <w:rPr>
      <w:color w:val="404040"/>
      <w:kern w:val="0"/>
      <w:lang w:val="en-US" w:eastAsia="ja-JP"/>
      <w14:ligatures w14:val="none"/>
    </w:rPr>
    <w:tblPr>
      <w:tblCellMar>
        <w:left w:w="0" w:type="dxa"/>
        <w:right w:w="0" w:type="dxa"/>
      </w:tblCellMar>
    </w:tblPr>
    <w:tblStylePr w:type="firstRow">
      <w:pPr>
        <w:wordWrap/>
        <w:spacing w:afterLines="0" w:after="80" w:afterAutospacing="0"/>
      </w:pPr>
      <w:rPr>
        <w:rFonts w:ascii="Cambria" w:hAnsi="Cambria"/>
        <w:b/>
        <w:color w:val="B6332E"/>
        <w:sz w:val="22"/>
      </w:rPr>
    </w:tblStylePr>
  </w:style>
  <w:style w:type="table" w:customStyle="1" w:styleId="SyllabusTable-withBorders">
    <w:name w:val="Syllabus Table - with Borders"/>
    <w:basedOn w:val="TableNormal"/>
    <w:uiPriority w:val="99"/>
    <w:rsid w:val="00D93794"/>
    <w:pPr>
      <w:spacing w:before="80" w:after="80" w:line="240" w:lineRule="auto"/>
    </w:pPr>
    <w:rPr>
      <w:color w:val="404040"/>
      <w:kern w:val="0"/>
      <w:lang w:val="en-US" w:eastAsia="ja-JP"/>
      <w14:ligatures w14:val="none"/>
    </w:rPr>
    <w:tblPr>
      <w:tblBorders>
        <w:bottom w:val="single" w:sz="4" w:space="0" w:color="B6332E"/>
        <w:insideH w:val="single" w:sz="4" w:space="0" w:color="595959"/>
      </w:tblBorders>
      <w:tblCellMar>
        <w:left w:w="0" w:type="dxa"/>
        <w:right w:w="0" w:type="dxa"/>
      </w:tblCellMar>
    </w:tblPr>
    <w:tblStylePr w:type="firstRow">
      <w:pPr>
        <w:wordWrap/>
        <w:spacing w:beforeLines="0" w:before="0" w:beforeAutospacing="0" w:afterLines="0" w:after="80" w:afterAutospacing="0"/>
      </w:pPr>
      <w:rPr>
        <w:rFonts w:ascii="Cambria" w:hAnsi="Cambria"/>
        <w:b/>
        <w:color w:val="B6332E"/>
        <w:sz w:val="22"/>
      </w:rPr>
      <w:tblPr/>
      <w:tcPr>
        <w:tcBorders>
          <w:top w:val="nil"/>
          <w:left w:val="nil"/>
          <w:bottom w:val="single" w:sz="4" w:space="0" w:color="B6332E"/>
          <w:right w:val="nil"/>
          <w:insideH w:val="nil"/>
          <w:insideV w:val="nil"/>
          <w:tl2br w:val="nil"/>
          <w:tr2bl w:val="nil"/>
        </w:tcBorders>
      </w:tcPr>
    </w:tblStylePr>
    <w:tblStylePr w:type="firstCol">
      <w:rPr>
        <w:b/>
        <w:color w:val="262626"/>
      </w:rPr>
    </w:tblStylePr>
  </w:style>
  <w:style w:type="paragraph" w:customStyle="1" w:styleId="Header1">
    <w:name w:val="Header1"/>
    <w:basedOn w:val="Normal"/>
    <w:next w:val="Header"/>
    <w:link w:val="HeaderChar"/>
    <w:uiPriority w:val="99"/>
    <w:unhideWhenUsed/>
    <w:rsid w:val="00D93794"/>
    <w:pPr>
      <w:tabs>
        <w:tab w:val="center" w:pos="4680"/>
        <w:tab w:val="right" w:pos="9360"/>
      </w:tabs>
      <w:spacing w:after="0" w:line="240" w:lineRule="auto"/>
    </w:pPr>
  </w:style>
  <w:style w:type="character" w:customStyle="1" w:styleId="HeaderChar">
    <w:name w:val="Header Char"/>
    <w:basedOn w:val="DefaultParagraphFont"/>
    <w:link w:val="Header1"/>
    <w:uiPriority w:val="99"/>
    <w:rsid w:val="00D93794"/>
  </w:style>
  <w:style w:type="paragraph" w:styleId="Header">
    <w:name w:val="header"/>
    <w:basedOn w:val="Normal"/>
    <w:link w:val="HeaderChar1"/>
    <w:uiPriority w:val="99"/>
    <w:semiHidden/>
    <w:unhideWhenUsed/>
    <w:rsid w:val="00D93794"/>
    <w:pPr>
      <w:tabs>
        <w:tab w:val="center" w:pos="4680"/>
        <w:tab w:val="right" w:pos="9360"/>
      </w:tabs>
      <w:spacing w:after="0" w:line="240" w:lineRule="auto"/>
    </w:pPr>
  </w:style>
  <w:style w:type="character" w:customStyle="1" w:styleId="HeaderChar1">
    <w:name w:val="Header Char1"/>
    <w:basedOn w:val="DefaultParagraphFont"/>
    <w:link w:val="Header"/>
    <w:uiPriority w:val="99"/>
    <w:semiHidden/>
    <w:rsid w:val="00D93794"/>
  </w:style>
  <w:style w:type="table" w:styleId="TableGrid">
    <w:name w:val="Table Grid"/>
    <w:basedOn w:val="TableNormal"/>
    <w:uiPriority w:val="39"/>
    <w:rsid w:val="002412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6069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4070186">
      <w:bodyDiv w:val="1"/>
      <w:marLeft w:val="0"/>
      <w:marRight w:val="0"/>
      <w:marTop w:val="0"/>
      <w:marBottom w:val="0"/>
      <w:divBdr>
        <w:top w:val="none" w:sz="0" w:space="0" w:color="auto"/>
        <w:left w:val="none" w:sz="0" w:space="0" w:color="auto"/>
        <w:bottom w:val="none" w:sz="0" w:space="0" w:color="auto"/>
        <w:right w:val="none" w:sz="0" w:space="0" w:color="auto"/>
      </w:divBdr>
      <w:divsChild>
        <w:div w:id="2008434817">
          <w:marLeft w:val="360"/>
          <w:marRight w:val="0"/>
          <w:marTop w:val="200"/>
          <w:marBottom w:val="0"/>
          <w:divBdr>
            <w:top w:val="none" w:sz="0" w:space="0" w:color="auto"/>
            <w:left w:val="none" w:sz="0" w:space="0" w:color="auto"/>
            <w:bottom w:val="none" w:sz="0" w:space="0" w:color="auto"/>
            <w:right w:val="none" w:sz="0" w:space="0" w:color="auto"/>
          </w:divBdr>
        </w:div>
        <w:div w:id="967858819">
          <w:marLeft w:val="360"/>
          <w:marRight w:val="0"/>
          <w:marTop w:val="200"/>
          <w:marBottom w:val="0"/>
          <w:divBdr>
            <w:top w:val="none" w:sz="0" w:space="0" w:color="auto"/>
            <w:left w:val="none" w:sz="0" w:space="0" w:color="auto"/>
            <w:bottom w:val="none" w:sz="0" w:space="0" w:color="auto"/>
            <w:right w:val="none" w:sz="0" w:space="0" w:color="auto"/>
          </w:divBdr>
        </w:div>
        <w:div w:id="657806053">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C3E8BB22C12B4776B3E7A6350DDF7F88"/>
        <w:category>
          <w:name w:val="General"/>
          <w:gallery w:val="placeholder"/>
        </w:category>
        <w:types>
          <w:type w:val="bbPlcHdr"/>
        </w:types>
        <w:behaviors>
          <w:behavior w:val="content"/>
        </w:behaviors>
        <w:guid w:val="{89459EC9-E45E-4B16-A601-6B368BBD5B9E}"/>
      </w:docPartPr>
      <w:docPartBody>
        <w:p w:rsidR="00451B86" w:rsidRDefault="00451B86" w:rsidP="00451B86">
          <w:pPr>
            <w:pStyle w:val="C3E8BB22C12B4776B3E7A6350DDF7F88"/>
          </w:pPr>
          <w:r w:rsidRPr="00F81FC2">
            <w:t>Political Science 101 syllabus</w:t>
          </w:r>
        </w:p>
      </w:docPartBody>
    </w:docPart>
    <w:docPart>
      <w:docPartPr>
        <w:name w:val="DC2535A1745D4F77BC67B9CC1EE22B2B"/>
        <w:category>
          <w:name w:val="General"/>
          <w:gallery w:val="placeholder"/>
        </w:category>
        <w:types>
          <w:type w:val="bbPlcHdr"/>
        </w:types>
        <w:behaviors>
          <w:behavior w:val="content"/>
        </w:behaviors>
        <w:guid w:val="{6A1E6855-1A33-4896-81E8-F6AFAD499412}"/>
      </w:docPartPr>
      <w:docPartBody>
        <w:p w:rsidR="00451B86" w:rsidRDefault="00451B86" w:rsidP="00451B86">
          <w:pPr>
            <w:pStyle w:val="DC2535A1745D4F77BC67B9CC1EE22B2B"/>
          </w:pPr>
          <w:r w:rsidRPr="00F81FC2">
            <w:t>Spring 2023</w:t>
          </w:r>
        </w:p>
      </w:docPartBody>
    </w:docPart>
    <w:docPart>
      <w:docPartPr>
        <w:name w:val="D1B35AF850EF4E7A944BE094D91C8CCA"/>
        <w:category>
          <w:name w:val="General"/>
          <w:gallery w:val="placeholder"/>
        </w:category>
        <w:types>
          <w:type w:val="bbPlcHdr"/>
        </w:types>
        <w:behaviors>
          <w:behavior w:val="content"/>
        </w:behaviors>
        <w:guid w:val="{9D886DDC-C3B2-4726-AF82-5798F0F066B7}"/>
      </w:docPartPr>
      <w:docPartBody>
        <w:p w:rsidR="00451B86" w:rsidRDefault="00451B86" w:rsidP="00451B86">
          <w:pPr>
            <w:pStyle w:val="D1B35AF850EF4E7A944BE094D91C8CCA"/>
          </w:pPr>
          <w:r>
            <w:t>Description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B86"/>
    <w:rsid w:val="001D2C23"/>
    <w:rsid w:val="00300CF3"/>
    <w:rsid w:val="00451B86"/>
    <w:rsid w:val="004B5873"/>
    <w:rsid w:val="00A06721"/>
    <w:rsid w:val="00AC0AB6"/>
    <w:rsid w:val="00BE4832"/>
    <w:rsid w:val="00C917CD"/>
    <w:rsid w:val="00CE7B72"/>
    <w:rsid w:val="00F205E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en-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1"/>
    <w:unhideWhenUsed/>
    <w:qFormat/>
    <w:rsid w:val="00451B86"/>
    <w:pPr>
      <w:keepNext/>
      <w:keepLines/>
      <w:spacing w:before="200" w:after="80" w:line="240" w:lineRule="auto"/>
      <w:outlineLvl w:val="1"/>
    </w:pPr>
    <w:rPr>
      <w:rFonts w:asciiTheme="majorHAnsi" w:eastAsiaTheme="majorEastAsia" w:hAnsiTheme="majorHAnsi" w:cstheme="majorBidi"/>
      <w:b/>
      <w:bCs/>
      <w:color w:val="0F4761" w:themeColor="accent1" w:themeShade="BF"/>
      <w:kern w:val="0"/>
      <w:sz w:val="22"/>
      <w:szCs w:val="22"/>
      <w:lang w:val="en-US"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451B86"/>
    <w:rPr>
      <w:rFonts w:asciiTheme="majorHAnsi" w:eastAsiaTheme="majorEastAsia" w:hAnsiTheme="majorHAnsi" w:cstheme="majorBidi"/>
      <w:b/>
      <w:bCs/>
      <w:color w:val="0F4761" w:themeColor="accent1" w:themeShade="BF"/>
      <w:kern w:val="0"/>
      <w:sz w:val="22"/>
      <w:szCs w:val="22"/>
      <w:lang w:val="en-US" w:eastAsia="ja-JP"/>
      <w14:ligatures w14:val="none"/>
    </w:rPr>
  </w:style>
  <w:style w:type="character" w:styleId="Strong">
    <w:name w:val="Strong"/>
    <w:basedOn w:val="DefaultParagraphFont"/>
    <w:uiPriority w:val="1"/>
    <w:qFormat/>
    <w:rsid w:val="00451B86"/>
    <w:rPr>
      <w:b/>
      <w:bCs/>
      <w:color w:val="262626" w:themeColor="text1" w:themeTint="D9"/>
    </w:rPr>
  </w:style>
  <w:style w:type="paragraph" w:customStyle="1" w:styleId="C3E8BB22C12B4776B3E7A6350DDF7F88">
    <w:name w:val="C3E8BB22C12B4776B3E7A6350DDF7F88"/>
    <w:rsid w:val="00451B86"/>
  </w:style>
  <w:style w:type="paragraph" w:customStyle="1" w:styleId="DC2535A1745D4F77BC67B9CC1EE22B2B">
    <w:name w:val="DC2535A1745D4F77BC67B9CC1EE22B2B"/>
    <w:rsid w:val="00451B86"/>
  </w:style>
  <w:style w:type="paragraph" w:customStyle="1" w:styleId="D1B35AF850EF4E7A944BE094D91C8CCA">
    <w:name w:val="D1B35AF850EF4E7A944BE094D91C8CCA"/>
    <w:rsid w:val="00451B86"/>
  </w:style>
  <w:style w:type="character" w:styleId="PlaceholderText">
    <w:name w:val="Placeholder Text"/>
    <w:basedOn w:val="DefaultParagraphFont"/>
    <w:uiPriority w:val="99"/>
    <w:semiHidden/>
    <w:rsid w:val="00AC0AB6"/>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1753</TotalTime>
  <Pages>2</Pages>
  <Words>160</Words>
  <Characters>913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Henderson</dc:creator>
  <cp:keywords/>
  <dc:description/>
  <cp:lastModifiedBy>Louis Henderson</cp:lastModifiedBy>
  <cp:revision>24</cp:revision>
  <dcterms:created xsi:type="dcterms:W3CDTF">2024-04-14T22:38:00Z</dcterms:created>
  <dcterms:modified xsi:type="dcterms:W3CDTF">2024-07-08T10:42:00Z</dcterms:modified>
</cp:coreProperties>
</file>