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591E" w:rsidRDefault="00D21C8F" w:rsidP="00E0591E">
      <w:pPr>
        <w:pStyle w:val="Title"/>
      </w:pPr>
      <w:r>
        <w:t xml:space="preserve">Mathematical </w:t>
      </w:r>
      <w:r w:rsidR="00E0591E">
        <w:t>Statistics</w:t>
      </w:r>
    </w:p>
    <w:p w:rsidR="00E0591E" w:rsidRDefault="00E0591E" w:rsidP="00E0591E">
      <w:pPr>
        <w:jc w:val="center"/>
      </w:pPr>
      <w:r>
        <w:t>2016</w:t>
      </w:r>
    </w:p>
    <w:p w:rsidR="00E0591E" w:rsidRPr="001A2694" w:rsidRDefault="001A2694">
      <w:pPr>
        <w:rPr>
          <w:b/>
        </w:rPr>
      </w:pPr>
      <w:r w:rsidRPr="001A2694">
        <w:rPr>
          <w:b/>
        </w:rPr>
        <w:t>Book:</w:t>
      </w:r>
    </w:p>
    <w:p w:rsidR="001A2694" w:rsidRDefault="001A2694" w:rsidP="001A2694">
      <w:pPr>
        <w:ind w:left="720"/>
      </w:pPr>
      <w:r w:rsidRPr="002A38FE">
        <w:t>Modern Mathematical Statistics with Applications, 2nd Ed</w:t>
      </w:r>
      <w:r w:rsidR="00445BD5">
        <w:t>ition (2012),</w:t>
      </w:r>
      <w:r w:rsidRPr="002A38FE">
        <w:t xml:space="preserve"> by Jay L. Devore, Kenneth N. Berk</w:t>
      </w:r>
      <w:r>
        <w:t xml:space="preserve"> </w:t>
      </w:r>
    </w:p>
    <w:p w:rsidR="008967AA" w:rsidRDefault="008967AA">
      <w:r>
        <w:br w:type="page"/>
      </w:r>
    </w:p>
    <w:p w:rsidR="00E0591E" w:rsidRDefault="008967AA" w:rsidP="008967AA">
      <w:pPr>
        <w:pStyle w:val="Heading1"/>
      </w:pPr>
      <w:r>
        <w:lastRenderedPageBreak/>
        <w:t>Descriptive Statistics</w:t>
      </w:r>
    </w:p>
    <w:p w:rsidR="00611F9B" w:rsidRPr="00611F9B" w:rsidRDefault="00611F9B" w:rsidP="00611F9B">
      <w:pPr>
        <w:pStyle w:val="Heading2"/>
      </w:pPr>
      <w:r>
        <w:t>Pictorial Methods</w:t>
      </w:r>
    </w:p>
    <w:p w:rsidR="008967AA" w:rsidRPr="008967AA" w:rsidRDefault="008967AA" w:rsidP="008967AA">
      <w:pPr>
        <w:rPr>
          <w:b/>
        </w:rPr>
      </w:pPr>
      <w:r w:rsidRPr="008967AA">
        <w:rPr>
          <w:b/>
        </w:rPr>
        <w:t>Histogram shapes</w:t>
      </w:r>
    </w:p>
    <w:p w:rsidR="008967AA" w:rsidRDefault="008967AA" w:rsidP="008967AA">
      <w:pPr>
        <w:ind w:left="720"/>
      </w:pPr>
      <w:r>
        <w:rPr>
          <w:noProof/>
        </w:rPr>
        <w:drawing>
          <wp:inline distT="0" distB="0" distL="0" distR="0" wp14:anchorId="42EA256C" wp14:editId="2BAA8A56">
            <wp:extent cx="5432367" cy="129425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2622" cy="1306223"/>
                    </a:xfrm>
                    <a:prstGeom prst="rect">
                      <a:avLst/>
                    </a:prstGeom>
                  </pic:spPr>
                </pic:pic>
              </a:graphicData>
            </a:graphic>
          </wp:inline>
        </w:drawing>
      </w:r>
    </w:p>
    <w:p w:rsidR="00611F9B" w:rsidRDefault="00611F9B" w:rsidP="008967AA">
      <w:pPr>
        <w:ind w:left="720"/>
      </w:pPr>
      <w:r w:rsidRPr="00324872">
        <w:rPr>
          <w:b/>
        </w:rPr>
        <w:t>Mode</w:t>
      </w:r>
      <w:r>
        <w:t xml:space="preserve"> – The data point that is the most frequent. Hence the terms </w:t>
      </w:r>
      <w:r w:rsidRPr="00611F9B">
        <w:rPr>
          <w:b/>
        </w:rPr>
        <w:t>unimodal</w:t>
      </w:r>
      <w:r>
        <w:t xml:space="preserve">, </w:t>
      </w:r>
      <w:r w:rsidRPr="00611F9B">
        <w:rPr>
          <w:b/>
        </w:rPr>
        <w:t>bimodal</w:t>
      </w:r>
      <w:r>
        <w:t xml:space="preserve">, </w:t>
      </w:r>
      <w:r w:rsidRPr="00611F9B">
        <w:rPr>
          <w:b/>
        </w:rPr>
        <w:t>multimodal</w:t>
      </w:r>
      <w:r>
        <w:t>.</w:t>
      </w:r>
    </w:p>
    <w:p w:rsidR="008967AA" w:rsidRDefault="008967AA" w:rsidP="008967AA">
      <w:pPr>
        <w:ind w:left="720"/>
      </w:pPr>
      <w:r w:rsidRPr="00611F9B">
        <w:rPr>
          <w:b/>
        </w:rPr>
        <w:t>Positively skewed</w:t>
      </w:r>
      <w:r>
        <w:t xml:space="preserve"> = more data on the positive side of the central peak</w:t>
      </w:r>
    </w:p>
    <w:p w:rsidR="00611F9B" w:rsidRDefault="00611F9B" w:rsidP="008967AA">
      <w:pPr>
        <w:ind w:left="720"/>
      </w:pPr>
    </w:p>
    <w:p w:rsidR="00611F9B" w:rsidRDefault="00611F9B" w:rsidP="00611F9B">
      <w:r w:rsidRPr="00F259D7">
        <w:rPr>
          <w:b/>
        </w:rPr>
        <w:t>Multivariate Data</w:t>
      </w:r>
      <w:r>
        <w:t xml:space="preserve"> – For each object there are two or more measurements.</w:t>
      </w:r>
    </w:p>
    <w:p w:rsidR="00611F9B" w:rsidRDefault="00611F9B" w:rsidP="008967AA">
      <w:pPr>
        <w:ind w:left="720"/>
      </w:pPr>
      <w:r>
        <w:t xml:space="preserve">The sample is </w:t>
      </w:r>
      <w:r w:rsidRPr="00F259D7">
        <w:rPr>
          <w:b/>
        </w:rPr>
        <w:t>bivariate</w:t>
      </w:r>
      <w:r>
        <w:t xml:space="preserve"> if each observation consists of two measurements, so that the data set can be represented as (x</w:t>
      </w:r>
      <w:r w:rsidRPr="00F259D7">
        <w:rPr>
          <w:vertAlign w:val="subscript"/>
        </w:rPr>
        <w:t>1</w:t>
      </w:r>
      <w:r>
        <w:t>, y</w:t>
      </w:r>
      <w:r w:rsidRPr="00F259D7">
        <w:rPr>
          <w:vertAlign w:val="subscript"/>
        </w:rPr>
        <w:t>1</w:t>
      </w:r>
      <w:r>
        <w:t>) ... (x</w:t>
      </w:r>
      <w:r w:rsidRPr="00F259D7">
        <w:rPr>
          <w:vertAlign w:val="subscript"/>
        </w:rPr>
        <w:t>n</w:t>
      </w:r>
      <w:r>
        <w:t>, y</w:t>
      </w:r>
      <w:r w:rsidRPr="00F259D7">
        <w:rPr>
          <w:vertAlign w:val="subscript"/>
        </w:rPr>
        <w:t>n</w:t>
      </w:r>
      <w:r>
        <w:t>).</w:t>
      </w:r>
    </w:p>
    <w:p w:rsidR="004511C2" w:rsidRDefault="004511C2"/>
    <w:p w:rsidR="004511C2" w:rsidRDefault="004511C2" w:rsidP="004511C2">
      <w:pPr>
        <w:pStyle w:val="Heading2"/>
      </w:pPr>
      <w:r>
        <w:t>Measures of Location</w:t>
      </w:r>
    </w:p>
    <w:p w:rsidR="00A706AA" w:rsidRPr="00A706AA" w:rsidRDefault="007D6845" w:rsidP="00AA7CD9">
      <m:oMathPara>
        <m:oMathParaPr>
          <m:jc m:val="left"/>
        </m:oMathParaPr>
        <m:oMath>
          <m:acc>
            <m:accPr>
              <m:chr m:val="̅"/>
              <m:ctrlPr>
                <w:rPr>
                  <w:rFonts w:ascii="Cambria Math" w:hAnsi="Cambria Math"/>
                  <w:b/>
                  <w:i/>
                </w:rPr>
              </m:ctrlPr>
            </m:accPr>
            <m:e>
              <m:r>
                <m:rPr>
                  <m:sty m:val="bi"/>
                </m:rPr>
                <w:rPr>
                  <w:rFonts w:ascii="Cambria Math" w:hAnsi="Cambria Math"/>
                </w:rPr>
                <m:t>x</m:t>
              </m:r>
            </m:e>
          </m:acc>
          <m:r>
            <w:rPr>
              <w:rFonts w:ascii="Cambria Math" w:hAnsi="Cambria Math"/>
            </w:rPr>
            <m:t xml:space="preserve">=sample average; </m:t>
          </m:r>
          <m:r>
            <m:rPr>
              <m:sty m:val="bi"/>
            </m:rPr>
            <w:rPr>
              <w:rFonts w:ascii="Cambria Math" w:hAnsi="Cambria Math"/>
            </w:rPr>
            <m:t>μ</m:t>
          </m:r>
          <m:r>
            <w:rPr>
              <w:rFonts w:ascii="Cambria Math" w:hAnsi="Cambria Math"/>
            </w:rPr>
            <m:t xml:space="preserve">=population average; </m:t>
          </m:r>
          <m:acc>
            <m:accPr>
              <m:chr m:val="̃"/>
              <m:ctrlPr>
                <w:rPr>
                  <w:rFonts w:ascii="Cambria Math" w:hAnsi="Cambria Math"/>
                  <w:i/>
                </w:rPr>
              </m:ctrlPr>
            </m:accPr>
            <m:e>
              <m:r>
                <w:rPr>
                  <w:rFonts w:ascii="Cambria Math" w:hAnsi="Cambria Math"/>
                </w:rPr>
                <m:t>x</m:t>
              </m:r>
            </m:e>
          </m:acc>
          <m:r>
            <w:rPr>
              <w:rFonts w:ascii="Cambria Math" w:hAnsi="Cambria Math"/>
            </w:rPr>
            <m:t>=sample median</m:t>
          </m:r>
        </m:oMath>
      </m:oMathPara>
    </w:p>
    <w:p w:rsidR="00AA7CD9" w:rsidRDefault="00AA7CD9">
      <w:r>
        <w:t xml:space="preserve">A </w:t>
      </w:r>
      <w:r w:rsidRPr="00D67688">
        <w:rPr>
          <w:b/>
        </w:rPr>
        <w:t>trimmed mean</w:t>
      </w:r>
      <w:r>
        <w:t xml:space="preserve"> is the mean of the data with the outliers removed. Say the 10% of the outlying data is removed.</w:t>
      </w:r>
    </w:p>
    <w:p w:rsidR="00B46392" w:rsidRDefault="00B46392">
      <w:r>
        <w:br w:type="page"/>
      </w:r>
    </w:p>
    <w:p w:rsidR="00D67688" w:rsidRDefault="00D67688" w:rsidP="00D67688">
      <w:pPr>
        <w:pStyle w:val="Heading2"/>
      </w:pPr>
      <w:r>
        <w:lastRenderedPageBreak/>
        <w:t>Measures of Variability</w:t>
      </w:r>
    </w:p>
    <w:p w:rsidR="00015EB6" w:rsidRPr="00015EB6" w:rsidRDefault="00015EB6" w:rsidP="00015EB6">
      <w:pPr>
        <w:rPr>
          <w:b/>
        </w:rPr>
      </w:pPr>
      <w:r w:rsidRPr="00015EB6">
        <w:rPr>
          <w:b/>
        </w:rPr>
        <w:t xml:space="preserve">Sample </w:t>
      </w:r>
      <w:r>
        <w:rPr>
          <w:b/>
        </w:rPr>
        <w:t>V</w:t>
      </w:r>
      <w:r w:rsidRPr="00015EB6">
        <w:rPr>
          <w:b/>
        </w:rPr>
        <w:t>ariance</w:t>
      </w:r>
    </w:p>
    <w:tbl>
      <w:tblPr>
        <w:tblStyle w:val="TableGrid"/>
        <w:tblW w:w="0" w:type="auto"/>
        <w:tblInd w:w="590" w:type="dxa"/>
        <w:tblLook w:val="04A0" w:firstRow="1" w:lastRow="0" w:firstColumn="1" w:lastColumn="0" w:noHBand="0" w:noVBand="1"/>
      </w:tblPr>
      <w:tblGrid>
        <w:gridCol w:w="3814"/>
      </w:tblGrid>
      <w:tr w:rsidR="00015EB6" w:rsidTr="00015EB6">
        <w:tc>
          <w:tcPr>
            <w:tcW w:w="0" w:type="auto"/>
            <w:tcBorders>
              <w:top w:val="single" w:sz="12" w:space="0" w:color="auto"/>
              <w:left w:val="single" w:sz="12" w:space="0" w:color="auto"/>
              <w:bottom w:val="single" w:sz="12" w:space="0" w:color="auto"/>
              <w:right w:val="single" w:sz="12" w:space="0" w:color="auto"/>
            </w:tcBorders>
          </w:tcPr>
          <w:p w:rsidR="00015EB6" w:rsidRPr="00015EB6" w:rsidRDefault="00015EB6" w:rsidP="00D67688">
            <m:oMathPara>
              <m:oMathParaPr>
                <m:jc m:val="center"/>
              </m:oMathParaPr>
              <m:oMath>
                <m:r>
                  <m:rPr>
                    <m:sty m:val="p"/>
                  </m:rPr>
                  <w:rPr>
                    <w:rFonts w:ascii="Cambria Math" w:hAnsi="Cambria Math"/>
                  </w:rPr>
                  <m:t>Sample Variance=</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x</m:t>
                                    </m:r>
                                  </m:e>
                                </m:acc>
                              </m:e>
                            </m:d>
                          </m:e>
                          <m:sup>
                            <m:r>
                              <m:rPr>
                                <m:sty m:val="p"/>
                              </m:rPr>
                              <w:rPr>
                                <w:rFonts w:ascii="Cambria Math" w:hAnsi="Cambria Math"/>
                              </w:rPr>
                              <m:t>2</m:t>
                            </m:r>
                          </m:sup>
                        </m:sSup>
                      </m:e>
                    </m:nary>
                  </m:num>
                  <m:den>
                    <m:r>
                      <m:rPr>
                        <m:sty m:val="p"/>
                      </m:rPr>
                      <w:rPr>
                        <w:rFonts w:ascii="Cambria Math" w:hAnsi="Cambria Math"/>
                      </w:rPr>
                      <m:t>n-1</m:t>
                    </m:r>
                  </m:den>
                </m:f>
              </m:oMath>
            </m:oMathPara>
          </w:p>
          <w:p w:rsidR="00015EB6" w:rsidRDefault="00015EB6" w:rsidP="00D67688">
            <m:oMathPara>
              <m:oMath>
                <m:r>
                  <m:rPr>
                    <m:sty m:val="p"/>
                  </m:rPr>
                  <w:rPr>
                    <w:rFonts w:ascii="Cambria Math" w:hAnsi="Cambria Math"/>
                  </w:rPr>
                  <m:t>Sample Standard Deviation=s=</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e>
                </m:rad>
              </m:oMath>
            </m:oMathPara>
          </w:p>
        </w:tc>
      </w:tr>
    </w:tbl>
    <w:p w:rsidR="00015EB6" w:rsidRDefault="00015EB6" w:rsidP="00D67688"/>
    <w:p w:rsidR="00D67688" w:rsidRPr="00015EB6" w:rsidRDefault="00015EB6" w:rsidP="00D67688">
      <w:pPr>
        <w:rPr>
          <w:b/>
        </w:rPr>
      </w:pPr>
      <w:r w:rsidRPr="00015EB6">
        <w:rPr>
          <w:b/>
        </w:rPr>
        <w:t xml:space="preserve">Population </w:t>
      </w:r>
      <w:r>
        <w:rPr>
          <w:b/>
        </w:rPr>
        <w:t>V</w:t>
      </w:r>
      <w:r w:rsidRPr="00015EB6">
        <w:rPr>
          <w:b/>
        </w:rPr>
        <w:t>ariance</w:t>
      </w:r>
    </w:p>
    <w:p w:rsidR="00007906" w:rsidRPr="00007906" w:rsidRDefault="00007906" w:rsidP="00015EB6">
      <w:pPr>
        <w:ind w:left="720"/>
      </w:pPr>
      <m:oMathPara>
        <m:oMathParaPr>
          <m:jc m:val="left"/>
        </m:oMathParaPr>
        <m:oMath>
          <m:r>
            <m:rPr>
              <m:nor/>
            </m:rPr>
            <w:rPr>
              <w:rFonts w:ascii="Cambria Math" w:hAnsi="Cambria Math"/>
            </w:rPr>
            <m:t>Population Variance</m:t>
          </m:r>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num>
            <m:den>
              <m:r>
                <w:rPr>
                  <w:rFonts w:ascii="Cambria Math" w:hAnsi="Cambria Math"/>
                </w:rPr>
                <m:t>N</m:t>
              </m:r>
            </m:den>
          </m:f>
        </m:oMath>
      </m:oMathPara>
    </w:p>
    <w:p w:rsidR="00015EB6" w:rsidRDefault="00015EB6" w:rsidP="00015EB6">
      <w:pPr>
        <w:ind w:left="720"/>
      </w:pPr>
      <w:r>
        <w:t>σ = population standard deviation</w:t>
      </w:r>
    </w:p>
    <w:p w:rsidR="00B46392" w:rsidRDefault="00B46392" w:rsidP="00015EB6">
      <w:pPr>
        <w:ind w:left="720"/>
      </w:pPr>
    </w:p>
    <w:p w:rsidR="00B46392" w:rsidRPr="003D597F" w:rsidRDefault="00B46392" w:rsidP="00B46392">
      <w:pPr>
        <w:rPr>
          <w:b/>
        </w:rPr>
      </w:pPr>
      <w:r w:rsidRPr="003D597F">
        <w:rPr>
          <w:b/>
        </w:rPr>
        <w:t xml:space="preserve">Why divide by (n-1) instead </w:t>
      </w:r>
      <w:r w:rsidR="003C4ECE">
        <w:rPr>
          <w:b/>
        </w:rPr>
        <w:t xml:space="preserve">of divide </w:t>
      </w:r>
      <w:r w:rsidRPr="003D597F">
        <w:rPr>
          <w:b/>
        </w:rPr>
        <w:t>by (n)</w:t>
      </w:r>
    </w:p>
    <w:p w:rsidR="00B46392" w:rsidRDefault="00B46392" w:rsidP="00B46392">
      <w:pPr>
        <w:ind w:left="720"/>
      </w:pPr>
      <w:r>
        <w:t>If dividing by "n", the sample variance will tend to under-estimate the population variance. So divide by "n-1" instead, so to boost the sample variance, to be more in line with the population variance.</w:t>
      </w:r>
    </w:p>
    <w:p w:rsidR="00B46392" w:rsidRDefault="00B46392" w:rsidP="00B46392">
      <w:pPr>
        <w:ind w:left="720"/>
      </w:pPr>
      <w:r w:rsidRPr="0013784F">
        <w:rPr>
          <w:b/>
        </w:rPr>
        <w:t>Example</w:t>
      </w:r>
      <w:r>
        <w:rPr>
          <w:b/>
        </w:rPr>
        <w:t xml:space="preserve">: </w:t>
      </w:r>
      <w:r>
        <w:t>The population of numbers is {1, 1, 2, 2, 3, 3}, and three numbers are sampled.</w:t>
      </w:r>
    </w:p>
    <w:p w:rsidR="00B46392" w:rsidRDefault="00B46392" w:rsidP="00B46392">
      <w:pPr>
        <w:ind w:left="1440"/>
      </w:pPr>
      <w:r>
        <w:t>Some ways this population can be sampled:</w:t>
      </w:r>
    </w:p>
    <w:p w:rsidR="00B46392" w:rsidRDefault="00B46392" w:rsidP="00B46392">
      <w:pPr>
        <w:pStyle w:val="ListParagraph"/>
        <w:numPr>
          <w:ilvl w:val="0"/>
          <w:numId w:val="1"/>
        </w:numPr>
        <w:ind w:left="2160"/>
      </w:pPr>
      <w:r>
        <w:t>the sample {1, 1, 3} will have higher variance than the population</w:t>
      </w:r>
    </w:p>
    <w:p w:rsidR="00B46392" w:rsidRDefault="00B46392" w:rsidP="00B46392">
      <w:pPr>
        <w:pStyle w:val="ListParagraph"/>
        <w:numPr>
          <w:ilvl w:val="0"/>
          <w:numId w:val="1"/>
        </w:numPr>
        <w:ind w:left="2160"/>
      </w:pPr>
      <w:r>
        <w:t>the sample {1, 2, 2} will have lower variance than the population</w:t>
      </w:r>
    </w:p>
    <w:p w:rsidR="00B46392" w:rsidRDefault="00B46392" w:rsidP="00B46392">
      <w:pPr>
        <w:pStyle w:val="ListParagraph"/>
        <w:numPr>
          <w:ilvl w:val="0"/>
          <w:numId w:val="1"/>
        </w:numPr>
        <w:ind w:left="2160"/>
      </w:pPr>
      <w:r>
        <w:t>the sample {1, 2, 3} will exactly represent the population</w:t>
      </w:r>
    </w:p>
    <w:p w:rsidR="00B46392" w:rsidRDefault="00B46392" w:rsidP="00B46392">
      <w:pPr>
        <w:ind w:left="1440"/>
      </w:pPr>
      <w:r>
        <w:t xml:space="preserve">There are total of </w:t>
      </w:r>
      <w:r w:rsidRPr="003D597F">
        <w:rPr>
          <w:vertAlign w:val="subscript"/>
        </w:rPr>
        <w:t>6</w:t>
      </w:r>
      <w:r>
        <w:t>C</w:t>
      </w:r>
      <w:r w:rsidRPr="003D597F">
        <w:rPr>
          <w:vertAlign w:val="subscript"/>
        </w:rPr>
        <w:t>3</w:t>
      </w:r>
      <w:r>
        <w:t xml:space="preserve"> = 20 ways to sample the population</w:t>
      </w:r>
    </w:p>
    <w:p w:rsidR="00B46392" w:rsidRDefault="00B46392" w:rsidP="00B46392">
      <w:pPr>
        <w:ind w:left="1440"/>
      </w:pPr>
      <w:r>
        <w:t xml:space="preserve">To produce a higher variance, choose 3 numbers out of {1, 1, 3, 3}. There are </w:t>
      </w:r>
      <w:r w:rsidRPr="003D597F">
        <w:rPr>
          <w:vertAlign w:val="subscript"/>
        </w:rPr>
        <w:t>4</w:t>
      </w:r>
      <w:r>
        <w:t>C</w:t>
      </w:r>
      <w:r>
        <w:rPr>
          <w:vertAlign w:val="subscript"/>
        </w:rPr>
        <w:t>3</w:t>
      </w:r>
      <w:r>
        <w:t xml:space="preserve"> = 4 ways to choose numbers that produce higher variance.</w:t>
      </w:r>
    </w:p>
    <w:p w:rsidR="00B46392" w:rsidRDefault="00B46392" w:rsidP="00B46392">
      <w:pPr>
        <w:ind w:left="1440"/>
      </w:pPr>
      <w:r>
        <w:t>There are 2 * 2 * 2 = 8 ways to choose numbers to produce exact variance</w:t>
      </w:r>
    </w:p>
    <w:p w:rsidR="00B46392" w:rsidRDefault="00B46392" w:rsidP="00B46392">
      <w:pPr>
        <w:ind w:left="1440"/>
      </w:pPr>
      <w:r>
        <w:t>There are 20 – 4 – 8 = 8 ways to choose numbers to produce lower variance</w:t>
      </w:r>
    </w:p>
    <w:p w:rsidR="00B46392" w:rsidRDefault="00B46392" w:rsidP="00B46392">
      <w:pPr>
        <w:ind w:left="1440"/>
      </w:pPr>
      <w:r>
        <w:t>So most of the time divide by "n" will produce a sample variance that is lower than the population variance.</w:t>
      </w:r>
    </w:p>
    <w:p w:rsidR="00B46392" w:rsidRDefault="00B46392" w:rsidP="00B46392"/>
    <w:p w:rsidR="00B46392" w:rsidRDefault="00B46392" w:rsidP="00B46392">
      <w:r>
        <w:br w:type="page"/>
      </w:r>
    </w:p>
    <w:p w:rsidR="00B46392" w:rsidRPr="00FD5CF8" w:rsidRDefault="00B46392" w:rsidP="00B46392">
      <w:pPr>
        <w:rPr>
          <w:b/>
        </w:rPr>
      </w:pPr>
      <w:r w:rsidRPr="00FD5CF8">
        <w:rPr>
          <w:b/>
        </w:rPr>
        <w:lastRenderedPageBreak/>
        <w:t>s</w:t>
      </w:r>
      <w:r w:rsidRPr="00FD5CF8">
        <w:rPr>
          <w:b/>
          <w:vertAlign w:val="superscript"/>
        </w:rPr>
        <w:t>2</w:t>
      </w:r>
      <w:r w:rsidRPr="00FD5CF8">
        <w:rPr>
          <w:b/>
        </w:rPr>
        <w:t xml:space="preserve"> is based on (n-1) </w:t>
      </w:r>
      <w:r>
        <w:rPr>
          <w:b/>
        </w:rPr>
        <w:t>degree of freedom, instead of (n) degree of freedom:</w:t>
      </w:r>
    </w:p>
    <w:p w:rsidR="00B46392" w:rsidRDefault="00B46392" w:rsidP="00B46392">
      <w:pPr>
        <w:ind w:left="720"/>
      </w:pPr>
      <w:r>
        <w:t>The s</w:t>
      </w:r>
      <w:r w:rsidRPr="00FD5CF8">
        <w:rPr>
          <w:vertAlign w:val="superscript"/>
        </w:rPr>
        <w:t>2</w:t>
      </w:r>
      <w:r>
        <w:t xml:space="preserve"> is dependent on "n" terms: x</w:t>
      </w:r>
      <w:r w:rsidRPr="00FD5CF8">
        <w:rPr>
          <w:vertAlign w:val="subscript"/>
        </w:rPr>
        <w:t>1</w:t>
      </w:r>
      <w:r>
        <w:t>, x</w:t>
      </w:r>
      <w:r w:rsidRPr="00FD5CF8">
        <w:rPr>
          <w:vertAlign w:val="subscript"/>
        </w:rPr>
        <w:t>2</w:t>
      </w:r>
      <w:r>
        <w:t>, ... x</w:t>
      </w:r>
      <w:r w:rsidRPr="00FD5CF8">
        <w:rPr>
          <w:vertAlign w:val="subscript"/>
        </w:rPr>
        <w:t>n</w:t>
      </w:r>
      <w:r>
        <w:t>. But it's known that:</w:t>
      </w:r>
    </w:p>
    <w:p w:rsidR="00B46392" w:rsidRDefault="007D6845" w:rsidP="00B46392">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=0</m:t>
          </m:r>
        </m:oMath>
      </m:oMathPara>
    </w:p>
    <w:p w:rsidR="00B46392" w:rsidRDefault="00B46392" w:rsidP="00B46392">
      <w:pPr>
        <w:ind w:left="720"/>
      </w:pPr>
      <w:r>
        <w:t>So knowing (n-1) of the terms is sufficient to know the final term.</w:t>
      </w:r>
    </w:p>
    <w:p w:rsidR="00015EB6" w:rsidRDefault="00015EB6" w:rsidP="00D67688"/>
    <w:p w:rsidR="00B46392" w:rsidRPr="00CF2155" w:rsidRDefault="00B46392" w:rsidP="00B46392">
      <w:pPr>
        <w:rPr>
          <w:b/>
        </w:rPr>
      </w:pPr>
      <w:r w:rsidRPr="00CF2155">
        <w:rPr>
          <w:b/>
        </w:rPr>
        <w:t>A Computing Formula</w:t>
      </w:r>
    </w:p>
    <w:p w:rsidR="00B46392" w:rsidRPr="00421561" w:rsidRDefault="007D6845" w:rsidP="00421561">
      <w:pPr>
        <w:ind w:left="720"/>
      </w:pPr>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numerator=</m:t>
          </m:r>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r>
                <w:rPr>
                  <w:rFonts w:ascii="Cambria Math" w:hAnsi="Cambria Math"/>
                </w:rPr>
                <m:t>=</m:t>
              </m:r>
            </m:e>
          </m:nary>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e>
          </m:nary>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num>
            <m:den>
              <m:r>
                <w:rPr>
                  <w:rFonts w:ascii="Cambria Math" w:hAnsi="Cambria Math"/>
                </w:rPr>
                <m:t>n</m:t>
              </m:r>
            </m:den>
          </m:f>
        </m:oMath>
      </m:oMathPara>
    </w:p>
    <w:p w:rsidR="00B46392" w:rsidRDefault="00B46392" w:rsidP="00B46392">
      <w:pPr>
        <w:ind w:left="720"/>
      </w:pPr>
      <w:r>
        <w:t>Proof:</w:t>
      </w:r>
    </w:p>
    <w:p w:rsidR="00B46392" w:rsidRDefault="00B46392" w:rsidP="00421561">
      <w:pPr>
        <w:ind w:left="1440"/>
      </w:pPr>
      <w:r>
        <w:t xml:space="preserve">Start with the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w:r>
        <w:t>, expand and the distribute the summation sign. Note the "</w:t>
      </w:r>
      <m:oMath>
        <m:acc>
          <m:accPr>
            <m:chr m:val="̅"/>
            <m:ctrlPr>
              <w:rPr>
                <w:rFonts w:ascii="Cambria Math" w:hAnsi="Cambria Math"/>
                <w:i/>
              </w:rPr>
            </m:ctrlPr>
          </m:accPr>
          <m:e>
            <m:r>
              <w:rPr>
                <w:rFonts w:ascii="Cambria Math" w:hAnsi="Cambria Math"/>
              </w:rPr>
              <m:t>x</m:t>
            </m:r>
          </m:e>
        </m:acc>
        <m:r>
          <w:rPr>
            <w:rFonts w:ascii="Cambria Math" w:hAnsi="Cambria Math"/>
          </w:rPr>
          <m:t>"</m:t>
        </m:r>
      </m:oMath>
      <w:r>
        <w:t xml:space="preserve"> is a constant that can be distributed outside of the summation sign.</w:t>
      </w:r>
    </w:p>
    <w:p w:rsidR="00B46392" w:rsidRPr="00421561" w:rsidRDefault="007D6845" w:rsidP="00421561">
      <w:pPr>
        <w:ind w:left="2160"/>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-2</m:t>
          </m:r>
          <m:acc>
            <m:accPr>
              <m:chr m:val="̅"/>
              <m:ctrlPr>
                <w:rPr>
                  <w:rFonts w:ascii="Cambria Math" w:hAnsi="Cambria Math"/>
                  <w:i/>
                </w:rPr>
              </m:ctrlPr>
            </m:accPr>
            <m:e>
              <m:r>
                <w:rPr>
                  <w:rFonts w:ascii="Cambria Math" w:hAnsi="Cambria Math"/>
                </w:rPr>
                <m:t>x</m:t>
              </m:r>
            </m:e>
          </m:acc>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nary>
            <m:naryPr>
              <m:chr m:val="∑"/>
              <m:limLoc m:val="undOvr"/>
              <m:subHide m:val="1"/>
              <m:supHide m:val="1"/>
              <m:ctrlPr>
                <w:rPr>
                  <w:rFonts w:ascii="Cambria Math" w:hAnsi="Cambria Math"/>
                  <w:i/>
                </w:rPr>
              </m:ctrlPr>
            </m:naryPr>
            <m:sub/>
            <m:sup/>
            <m:e>
              <m:r>
                <w:rPr>
                  <w:rFonts w:ascii="Cambria Math" w:hAnsi="Cambria Math"/>
                </w:rPr>
                <m:t>(1)</m:t>
              </m:r>
            </m:e>
          </m:nary>
        </m:oMath>
      </m:oMathPara>
    </w:p>
    <w:p w:rsidR="00B46392" w:rsidRDefault="00421561" w:rsidP="00421561">
      <w:pPr>
        <w:ind w:left="1440"/>
      </w:pPr>
      <w:r>
        <w:t xml:space="preserve">Further simplification using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acc>
          <m:accPr>
            <m:chr m:val="̅"/>
            <m:ctrlPr>
              <w:rPr>
                <w:rFonts w:ascii="Cambria Math" w:hAnsi="Cambria Math"/>
                <w:i/>
              </w:rPr>
            </m:ctrlPr>
          </m:accPr>
          <m:e>
            <m:r>
              <w:rPr>
                <w:rFonts w:ascii="Cambria Math" w:hAnsi="Cambria Math"/>
              </w:rPr>
              <m:t>x</m:t>
            </m:r>
          </m:e>
        </m:acc>
      </m:oMath>
      <w:r>
        <w:t xml:space="preserve"> and </w:t>
      </w:r>
      <m:oMath>
        <m:nary>
          <m:naryPr>
            <m:chr m:val="∑"/>
            <m:limLoc m:val="undOvr"/>
            <m:subHide m:val="1"/>
            <m:supHide m:val="1"/>
            <m:ctrlPr>
              <w:rPr>
                <w:rFonts w:ascii="Cambria Math" w:hAnsi="Cambria Math"/>
                <w:i/>
              </w:rPr>
            </m:ctrlPr>
          </m:naryPr>
          <m:sub/>
          <m:sup/>
          <m:e>
            <m:r>
              <w:rPr>
                <w:rFonts w:ascii="Cambria Math" w:hAnsi="Cambria Math"/>
              </w:rPr>
              <m:t>(1)</m:t>
            </m:r>
          </m:e>
        </m:nary>
        <m:r>
          <w:rPr>
            <w:rFonts w:ascii="Cambria Math" w:hAnsi="Cambria Math"/>
          </w:rPr>
          <m:t>=n</m:t>
        </m:r>
      </m:oMath>
      <w:r>
        <w:t>.</w:t>
      </w:r>
    </w:p>
    <w:p w:rsidR="00421561" w:rsidRDefault="00421561" w:rsidP="00421561">
      <w:pPr>
        <w:ind w:left="1440"/>
      </w:pPr>
    </w:p>
    <w:p w:rsidR="00B46392" w:rsidRDefault="00B46392" w:rsidP="00B46392">
      <w:pPr>
        <w:rPr>
          <w:b/>
        </w:rPr>
      </w:pPr>
      <w:r w:rsidRPr="006C00BC">
        <w:rPr>
          <w:b/>
        </w:rPr>
        <w:t>Properties:</w:t>
      </w:r>
    </w:p>
    <w:p w:rsidR="00B46392" w:rsidRPr="006C00BC" w:rsidRDefault="00B46392" w:rsidP="00B46392">
      <w:pPr>
        <w:ind w:left="360"/>
      </w:pPr>
      <w:r w:rsidRPr="006C00BC">
        <w:t>Let</w:t>
      </w:r>
      <w:r>
        <w:t xml:space="preserve"> x</w:t>
      </w:r>
      <w:r>
        <w:rPr>
          <w:vertAlign w:val="subscript"/>
        </w:rPr>
        <w:t>1</w:t>
      </w:r>
      <w:r>
        <w:t>, x</w:t>
      </w:r>
      <w:r>
        <w:rPr>
          <w:vertAlign w:val="subscript"/>
        </w:rPr>
        <w:t>2</w:t>
      </w:r>
      <w:r>
        <w:t>, ..., x</w:t>
      </w:r>
      <w:r>
        <w:rPr>
          <w:vertAlign w:val="subscript"/>
        </w:rPr>
        <w:t>n</w:t>
      </w:r>
      <w:r>
        <w:t xml:space="preserve"> be a sample and c be a constant.</w:t>
      </w:r>
    </w:p>
    <w:p w:rsidR="00B46392" w:rsidRPr="008F1062" w:rsidRDefault="00B46392" w:rsidP="00B46392">
      <w:pPr>
        <w:pStyle w:val="ListParagraph"/>
        <w:numPr>
          <w:ilvl w:val="0"/>
          <w:numId w:val="2"/>
        </w:numPr>
        <w:rPr>
          <w:b/>
        </w:rPr>
      </w:pPr>
      <w:r w:rsidRPr="008F1062">
        <w:rPr>
          <w:b/>
        </w:rPr>
        <w:t>If y</w:t>
      </w:r>
      <w:r w:rsidRPr="008F1062">
        <w:rPr>
          <w:b/>
          <w:vertAlign w:val="subscript"/>
        </w:rPr>
        <w:t xml:space="preserve">1 </w:t>
      </w:r>
      <w:r w:rsidRPr="008F1062">
        <w:rPr>
          <w:b/>
        </w:rPr>
        <w:t>= x</w:t>
      </w:r>
      <w:r w:rsidRPr="008F1062">
        <w:rPr>
          <w:b/>
          <w:vertAlign w:val="subscript"/>
        </w:rPr>
        <w:t>1</w:t>
      </w:r>
      <w:r w:rsidRPr="008F1062">
        <w:rPr>
          <w:b/>
        </w:rPr>
        <w:t xml:space="preserve"> + c, y</w:t>
      </w:r>
      <w:r w:rsidRPr="008F1062">
        <w:rPr>
          <w:b/>
          <w:vertAlign w:val="subscript"/>
        </w:rPr>
        <w:t xml:space="preserve">2 </w:t>
      </w:r>
      <w:r w:rsidRPr="008F1062">
        <w:rPr>
          <w:b/>
        </w:rPr>
        <w:t>= x</w:t>
      </w:r>
      <w:r w:rsidRPr="008F1062">
        <w:rPr>
          <w:b/>
          <w:vertAlign w:val="subscript"/>
        </w:rPr>
        <w:t>2</w:t>
      </w:r>
      <w:r w:rsidRPr="008F1062">
        <w:rPr>
          <w:b/>
        </w:rPr>
        <w:t xml:space="preserve"> + c, ..., y</w:t>
      </w:r>
      <w:r w:rsidRPr="008F1062">
        <w:rPr>
          <w:b/>
          <w:vertAlign w:val="subscript"/>
        </w:rPr>
        <w:t xml:space="preserve">n </w:t>
      </w:r>
      <w:r w:rsidRPr="008F1062">
        <w:rPr>
          <w:b/>
        </w:rPr>
        <w:t>= x</w:t>
      </w:r>
      <w:r w:rsidRPr="008F1062">
        <w:rPr>
          <w:b/>
          <w:vertAlign w:val="subscript"/>
        </w:rPr>
        <w:t>n</w:t>
      </w:r>
      <w:r w:rsidRPr="008F1062">
        <w:rPr>
          <w:b/>
        </w:rPr>
        <w:t xml:space="preserve"> + c, then s</w:t>
      </w:r>
      <w:r w:rsidRPr="008F1062">
        <w:rPr>
          <w:b/>
          <w:vertAlign w:val="subscript"/>
        </w:rPr>
        <w:t>y</w:t>
      </w:r>
      <w:r w:rsidRPr="008F1062">
        <w:rPr>
          <w:b/>
          <w:vertAlign w:val="superscript"/>
        </w:rPr>
        <w:t>2</w:t>
      </w:r>
      <w:r w:rsidRPr="008F1062">
        <w:rPr>
          <w:b/>
        </w:rPr>
        <w:t>=s</w:t>
      </w:r>
      <w:r w:rsidRPr="008F1062">
        <w:rPr>
          <w:b/>
          <w:vertAlign w:val="subscript"/>
        </w:rPr>
        <w:t>x</w:t>
      </w:r>
      <w:r w:rsidRPr="008F1062">
        <w:rPr>
          <w:b/>
          <w:vertAlign w:val="superscript"/>
        </w:rPr>
        <w:t>2</w:t>
      </w:r>
    </w:p>
    <w:p w:rsidR="008F1062" w:rsidRDefault="008F1062" w:rsidP="00B46392">
      <w:pPr>
        <w:pStyle w:val="ListParagraph"/>
      </w:pPr>
    </w:p>
    <w:p w:rsidR="00B46392" w:rsidRDefault="00B46392" w:rsidP="00B46392">
      <w:pPr>
        <w:pStyle w:val="ListParagraph"/>
      </w:pPr>
      <w:r>
        <w:t>This means if each data point is shifted by a constant amount, then variance remains the same – because the spread of the data remains the same. When each data point is shifted by the same amount, the mean will be shifted by the same amount, and the data to mean distance remains the same.</w:t>
      </w:r>
    </w:p>
    <w:p w:rsidR="00B46392" w:rsidRDefault="00B46392" w:rsidP="00B46392">
      <w:pPr>
        <w:pStyle w:val="ListParagraph"/>
      </w:pPr>
    </w:p>
    <w:p w:rsidR="008F1062" w:rsidRPr="008F1062" w:rsidRDefault="00B46392" w:rsidP="008F1062">
      <w:pPr>
        <w:pStyle w:val="ListParagraph"/>
        <w:numPr>
          <w:ilvl w:val="0"/>
          <w:numId w:val="2"/>
        </w:numPr>
        <w:rPr>
          <w:b/>
        </w:rPr>
      </w:pPr>
      <w:r w:rsidRPr="008F1062">
        <w:rPr>
          <w:b/>
        </w:rPr>
        <w:t>If y</w:t>
      </w:r>
      <w:r w:rsidRPr="008F1062">
        <w:rPr>
          <w:b/>
          <w:vertAlign w:val="subscript"/>
        </w:rPr>
        <w:t>1</w:t>
      </w:r>
      <w:r w:rsidRPr="008F1062">
        <w:rPr>
          <w:b/>
        </w:rPr>
        <w:t xml:space="preserve"> = cx</w:t>
      </w:r>
      <w:r w:rsidRPr="008F1062">
        <w:rPr>
          <w:b/>
          <w:vertAlign w:val="subscript"/>
        </w:rPr>
        <w:t>1</w:t>
      </w:r>
      <w:r w:rsidRPr="008F1062">
        <w:rPr>
          <w:b/>
        </w:rPr>
        <w:t>, y</w:t>
      </w:r>
      <w:r w:rsidRPr="008F1062">
        <w:rPr>
          <w:b/>
          <w:vertAlign w:val="subscript"/>
        </w:rPr>
        <w:t>2</w:t>
      </w:r>
      <w:r w:rsidRPr="008F1062">
        <w:rPr>
          <w:b/>
        </w:rPr>
        <w:t xml:space="preserve"> = cx</w:t>
      </w:r>
      <w:r w:rsidRPr="008F1062">
        <w:rPr>
          <w:b/>
          <w:vertAlign w:val="subscript"/>
        </w:rPr>
        <w:t>2</w:t>
      </w:r>
      <w:r w:rsidRPr="008F1062">
        <w:rPr>
          <w:b/>
        </w:rPr>
        <w:t>, ..., y</w:t>
      </w:r>
      <w:r w:rsidRPr="008F1062">
        <w:rPr>
          <w:b/>
          <w:vertAlign w:val="subscript"/>
        </w:rPr>
        <w:t>n</w:t>
      </w:r>
      <w:r w:rsidRPr="008F1062">
        <w:rPr>
          <w:b/>
        </w:rPr>
        <w:t>=cx</w:t>
      </w:r>
      <w:r w:rsidRPr="008F1062">
        <w:rPr>
          <w:b/>
          <w:vertAlign w:val="subscript"/>
        </w:rPr>
        <w:t>n</w:t>
      </w:r>
      <w:r w:rsidRPr="008F1062">
        <w:rPr>
          <w:b/>
        </w:rPr>
        <w:t>, then s</w:t>
      </w:r>
      <w:r w:rsidRPr="008F1062">
        <w:rPr>
          <w:b/>
          <w:vertAlign w:val="subscript"/>
        </w:rPr>
        <w:t>y</w:t>
      </w:r>
      <w:r w:rsidRPr="008F1062">
        <w:rPr>
          <w:b/>
          <w:vertAlign w:val="superscript"/>
        </w:rPr>
        <w:t>2</w:t>
      </w:r>
      <w:r w:rsidRPr="008F1062">
        <w:rPr>
          <w:b/>
        </w:rPr>
        <w:t>=c</w:t>
      </w:r>
      <w:r w:rsidRPr="008F1062">
        <w:rPr>
          <w:b/>
          <w:vertAlign w:val="superscript"/>
        </w:rPr>
        <w:t>2</w:t>
      </w:r>
      <w:r w:rsidRPr="008F1062">
        <w:rPr>
          <w:b/>
        </w:rPr>
        <w:t>s</w:t>
      </w:r>
      <w:r w:rsidRPr="008F1062">
        <w:rPr>
          <w:b/>
          <w:vertAlign w:val="subscript"/>
        </w:rPr>
        <w:t>x</w:t>
      </w:r>
      <w:r w:rsidRPr="008F1062">
        <w:rPr>
          <w:b/>
          <w:vertAlign w:val="superscript"/>
        </w:rPr>
        <w:t>2</w:t>
      </w:r>
      <w:r w:rsidRPr="008F1062">
        <w:rPr>
          <w:b/>
        </w:rPr>
        <w:t>, s</w:t>
      </w:r>
      <w:r w:rsidRPr="008F1062">
        <w:rPr>
          <w:b/>
          <w:vertAlign w:val="subscript"/>
        </w:rPr>
        <w:t>y</w:t>
      </w:r>
      <w:r w:rsidRPr="008F1062">
        <w:rPr>
          <w:b/>
        </w:rPr>
        <w:t>=|c|s</w:t>
      </w:r>
      <w:r w:rsidRPr="008F1062">
        <w:rPr>
          <w:b/>
          <w:vertAlign w:val="subscript"/>
        </w:rPr>
        <w:t>x</w:t>
      </w:r>
    </w:p>
    <w:p w:rsidR="008F1062" w:rsidRDefault="008F1062" w:rsidP="008F1062">
      <w:pPr>
        <w:pStyle w:val="ListParagraph"/>
        <w:rPr>
          <w:b/>
          <w:vertAlign w:val="subscript"/>
        </w:rPr>
      </w:pPr>
    </w:p>
    <w:p w:rsidR="00B46392" w:rsidRPr="008F1062" w:rsidRDefault="00B46392" w:rsidP="008F1062">
      <w:pPr>
        <w:pStyle w:val="ListParagraph"/>
        <w:rPr>
          <w:b/>
        </w:rPr>
      </w:pPr>
      <w:r>
        <w:t>This means if each data point is scaled by a constant, then the standard deviation will be scaled by the same constant. When each data point is scaled by a constant, the mean will be scaled by the same constant. The distance between the data point and the mean will be scaled by the same constant.</w:t>
      </w:r>
    </w:p>
    <w:p w:rsidR="005B45E7" w:rsidRDefault="005B45E7" w:rsidP="00B46392">
      <w:pPr>
        <w:ind w:left="360"/>
      </w:pPr>
    </w:p>
    <w:p w:rsidR="005B45E7" w:rsidRPr="0041593D" w:rsidRDefault="005B45E7" w:rsidP="005B45E7">
      <w:pPr>
        <w:rPr>
          <w:b/>
        </w:rPr>
      </w:pPr>
      <w:r w:rsidRPr="0041593D">
        <w:rPr>
          <w:b/>
        </w:rPr>
        <w:t>Fourth Spread (f</w:t>
      </w:r>
      <w:r w:rsidRPr="0041593D">
        <w:rPr>
          <w:b/>
          <w:vertAlign w:val="subscript"/>
        </w:rPr>
        <w:t>s</w:t>
      </w:r>
      <w:r w:rsidRPr="0041593D">
        <w:rPr>
          <w:b/>
        </w:rPr>
        <w:t>)</w:t>
      </w:r>
    </w:p>
    <w:p w:rsidR="005B45E7" w:rsidRPr="0041593D" w:rsidRDefault="005B45E7" w:rsidP="005B45E7">
      <w:pPr>
        <w:ind w:left="720"/>
      </w:pPr>
      <w:r w:rsidRPr="0041593D">
        <w:rPr>
          <w:shd w:val="clear" w:color="auto" w:fill="FFE599" w:themeFill="accent4" w:themeFillTint="66"/>
        </w:rPr>
        <w:t>f</w:t>
      </w:r>
      <w:r w:rsidRPr="0041593D">
        <w:rPr>
          <w:shd w:val="clear" w:color="auto" w:fill="FFE599" w:themeFill="accent4" w:themeFillTint="66"/>
          <w:vertAlign w:val="subscript"/>
        </w:rPr>
        <w:t>s</w:t>
      </w:r>
      <w:r w:rsidRPr="0041593D">
        <w:rPr>
          <w:shd w:val="clear" w:color="auto" w:fill="FFE599" w:themeFill="accent4" w:themeFillTint="66"/>
        </w:rPr>
        <w:t xml:space="preserve"> = upper fourth – lower fourth</w:t>
      </w:r>
    </w:p>
    <w:p w:rsidR="005B45E7" w:rsidRDefault="005B45E7" w:rsidP="005B45E7">
      <w:r w:rsidRPr="00AE5AF8">
        <w:rPr>
          <w:b/>
        </w:rPr>
        <w:t>outlier</w:t>
      </w:r>
      <w:r>
        <w:t xml:space="preserve"> – Any observation more than 1.5 f</w:t>
      </w:r>
      <w:r w:rsidRPr="00AE5AF8">
        <w:rPr>
          <w:vertAlign w:val="subscript"/>
        </w:rPr>
        <w:t>s</w:t>
      </w:r>
      <w:r>
        <w:t xml:space="preserve"> from the closest fourth</w:t>
      </w:r>
    </w:p>
    <w:p w:rsidR="005B45E7" w:rsidRPr="00AE5AF8" w:rsidRDefault="005B45E7" w:rsidP="005B45E7">
      <w:r w:rsidRPr="00AE5AF8">
        <w:rPr>
          <w:b/>
        </w:rPr>
        <w:lastRenderedPageBreak/>
        <w:t>extreme outlier</w:t>
      </w:r>
      <w:r>
        <w:t xml:space="preserve"> – Any observation more than 3 f</w:t>
      </w:r>
      <w:r w:rsidRPr="00AE5AF8">
        <w:rPr>
          <w:vertAlign w:val="subscript"/>
        </w:rPr>
        <w:t>s</w:t>
      </w:r>
      <w:r>
        <w:t xml:space="preserve"> from the closest fourth. Otherwise, it's a </w:t>
      </w:r>
      <w:r w:rsidRPr="00AE5AF8">
        <w:rPr>
          <w:b/>
        </w:rPr>
        <w:t>mild outlier</w:t>
      </w:r>
    </w:p>
    <w:p w:rsidR="005B45E7" w:rsidRDefault="005B45E7" w:rsidP="005B45E7">
      <w:r w:rsidRPr="00DE7CE0">
        <w:rPr>
          <w:b/>
        </w:rPr>
        <w:t>Interquartile range</w:t>
      </w:r>
      <w:r>
        <w:t xml:space="preserve"> – this is another way of saying "Fourth Spread". </w:t>
      </w:r>
    </w:p>
    <w:p w:rsidR="00B46392" w:rsidRDefault="005B45E7" w:rsidP="005B45E7">
      <w:r w:rsidRPr="004124C6">
        <w:rPr>
          <w:b/>
        </w:rPr>
        <w:t>IQR = Q3 – Q1</w:t>
      </w:r>
      <w:r>
        <w:t xml:space="preserve"> – abbreviation for interquartile range</w:t>
      </w:r>
    </w:p>
    <w:p w:rsidR="00A61C9D" w:rsidRDefault="00A61C9D">
      <w:r>
        <w:br w:type="page"/>
      </w:r>
    </w:p>
    <w:p w:rsidR="00015EB6" w:rsidRDefault="00A61C9D" w:rsidP="00A271C9">
      <w:pPr>
        <w:pStyle w:val="Heading1"/>
      </w:pPr>
      <w:r>
        <w:lastRenderedPageBreak/>
        <w:t>Probability</w:t>
      </w:r>
    </w:p>
    <w:p w:rsidR="00A61C9D" w:rsidRDefault="00A271C9" w:rsidP="00A271C9">
      <w:pPr>
        <w:pStyle w:val="Heading2"/>
      </w:pPr>
      <w:r>
        <w:t>Sample Spaces and Events</w:t>
      </w:r>
    </w:p>
    <w:p w:rsidR="005167FB" w:rsidRDefault="005167FB" w:rsidP="005167FB">
      <w:r>
        <w:rPr>
          <w:b/>
        </w:rPr>
        <w:t xml:space="preserve">Sample space (S) </w:t>
      </w:r>
      <w:r>
        <w:t>– the set of all possible outcomes of that experiment</w:t>
      </w:r>
    </w:p>
    <w:p w:rsidR="005167FB" w:rsidRDefault="005167FB" w:rsidP="005167FB">
      <w:r w:rsidRPr="00974666">
        <w:rPr>
          <w:b/>
        </w:rPr>
        <w:t>event</w:t>
      </w:r>
      <w:r>
        <w:t xml:space="preserve"> – any collection (subset) of outcomes contained in the sample space</w:t>
      </w:r>
    </w:p>
    <w:p w:rsidR="005167FB" w:rsidRPr="0037296A" w:rsidRDefault="005167FB" w:rsidP="005167FB">
      <w:r w:rsidRPr="00974666">
        <w:rPr>
          <w:b/>
        </w:rPr>
        <w:t>simple event</w:t>
      </w:r>
      <w:r>
        <w:t xml:space="preserve"> – event with one outcome; otherwise it's called a </w:t>
      </w:r>
      <w:r w:rsidRPr="00974666">
        <w:rPr>
          <w:b/>
        </w:rPr>
        <w:t>compound event</w:t>
      </w:r>
    </w:p>
    <w:p w:rsidR="005167FB" w:rsidRDefault="005167FB" w:rsidP="005167FB">
      <w:r>
        <w:t xml:space="preserve">Example: </w:t>
      </w:r>
    </w:p>
    <w:p w:rsidR="005167FB" w:rsidRDefault="005167FB" w:rsidP="005167FB">
      <w:pPr>
        <w:ind w:left="720"/>
      </w:pPr>
      <w:r>
        <w:t>Three vehicles turning left (L) or right (R).</w:t>
      </w:r>
    </w:p>
    <w:p w:rsidR="005167FB" w:rsidRDefault="005167FB" w:rsidP="005167FB">
      <w:pPr>
        <w:ind w:left="720"/>
      </w:pPr>
      <w:r>
        <w:t>The sample space S = all eight outcomes = {LLL, RLL, LRL, LLR, LRR, RLR, RRL, RRR}.</w:t>
      </w:r>
    </w:p>
    <w:p w:rsidR="005167FB" w:rsidRDefault="005167FB" w:rsidP="005167FB">
      <w:pPr>
        <w:ind w:left="720"/>
      </w:pPr>
      <w:r>
        <w:t>A simple event is a single outcome, like E</w:t>
      </w:r>
      <w:r w:rsidRPr="005167FB">
        <w:rPr>
          <w:vertAlign w:val="subscript"/>
        </w:rPr>
        <w:t>1</w:t>
      </w:r>
      <w:r>
        <w:t xml:space="preserve"> = {LLL}.</w:t>
      </w:r>
    </w:p>
    <w:p w:rsidR="005167FB" w:rsidRDefault="005167FB" w:rsidP="005167FB">
      <w:pPr>
        <w:ind w:left="720"/>
      </w:pPr>
      <w:r>
        <w:t>An example of a compound event is having one out of three cars turn right. A = {RLL, LRL, LLR}.</w:t>
      </w:r>
    </w:p>
    <w:p w:rsidR="005167FB" w:rsidRDefault="005167FB" w:rsidP="005167FB"/>
    <w:p w:rsidR="005167FB" w:rsidRPr="005167FB" w:rsidRDefault="005167FB" w:rsidP="005167FB">
      <w:pPr>
        <w:rPr>
          <w:b/>
        </w:rPr>
      </w:pPr>
      <w:r w:rsidRPr="005167FB">
        <w:rPr>
          <w:b/>
        </w:rPr>
        <w:t>Relations from Set Theory</w:t>
      </w:r>
    </w:p>
    <w:tbl>
      <w:tblPr>
        <w:tblStyle w:val="TableGrid"/>
        <w:tblW w:w="0" w:type="auto"/>
        <w:tblInd w:w="720" w:type="dxa"/>
        <w:tblLook w:val="04A0" w:firstRow="1" w:lastRow="0" w:firstColumn="1" w:lastColumn="0" w:noHBand="0" w:noVBand="1"/>
      </w:tblPr>
      <w:tblGrid>
        <w:gridCol w:w="2785"/>
        <w:gridCol w:w="5845"/>
      </w:tblGrid>
      <w:tr w:rsidR="00926837" w:rsidTr="00926837">
        <w:tc>
          <w:tcPr>
            <w:tcW w:w="2785" w:type="dxa"/>
            <w:vAlign w:val="center"/>
          </w:tcPr>
          <w:p w:rsidR="00926837" w:rsidRDefault="00926837" w:rsidP="00926837">
            <w:pPr>
              <w:jc w:val="center"/>
            </w:pPr>
            <m:oMathPara>
              <m:oMath>
                <m:r>
                  <w:rPr>
                    <w:rFonts w:ascii="Cambria Math" w:hAnsi="Cambria Math"/>
                  </w:rPr>
                  <m:t>A∪B</m:t>
                </m:r>
              </m:oMath>
            </m:oMathPara>
          </w:p>
        </w:tc>
        <w:tc>
          <w:tcPr>
            <w:tcW w:w="5845" w:type="dxa"/>
          </w:tcPr>
          <w:p w:rsidR="00926837" w:rsidRDefault="00926837" w:rsidP="005167FB">
            <w:r w:rsidRPr="00974666">
              <w:rPr>
                <w:b/>
              </w:rPr>
              <w:t>union</w:t>
            </w:r>
            <w:r>
              <w:t xml:space="preserve"> of two events A and B</w:t>
            </w:r>
          </w:p>
        </w:tc>
      </w:tr>
      <w:tr w:rsidR="00926837" w:rsidTr="00926837">
        <w:tc>
          <w:tcPr>
            <w:tcW w:w="2785" w:type="dxa"/>
            <w:vAlign w:val="center"/>
          </w:tcPr>
          <w:p w:rsidR="00926837" w:rsidRDefault="00926837" w:rsidP="00926837">
            <w:pPr>
              <w:jc w:val="center"/>
            </w:pPr>
            <m:oMathPara>
              <m:oMath>
                <m:r>
                  <w:rPr>
                    <w:rFonts w:ascii="Cambria Math" w:hAnsi="Cambria Math"/>
                  </w:rPr>
                  <m:t>A∩B</m:t>
                </m:r>
              </m:oMath>
            </m:oMathPara>
          </w:p>
        </w:tc>
        <w:tc>
          <w:tcPr>
            <w:tcW w:w="5845" w:type="dxa"/>
          </w:tcPr>
          <w:p w:rsidR="00926837" w:rsidRDefault="00926837" w:rsidP="005167FB">
            <w:r w:rsidRPr="006F7637">
              <w:rPr>
                <w:b/>
              </w:rPr>
              <w:t>intersection</w:t>
            </w:r>
            <w:r>
              <w:t xml:space="preserve"> of two events A and B</w:t>
            </w:r>
          </w:p>
        </w:tc>
      </w:tr>
      <w:tr w:rsidR="00926837" w:rsidTr="00926837">
        <w:tc>
          <w:tcPr>
            <w:tcW w:w="2785" w:type="dxa"/>
            <w:vAlign w:val="center"/>
          </w:tcPr>
          <w:p w:rsidR="00926837" w:rsidRDefault="00926837" w:rsidP="00926837">
            <w:pPr>
              <w:jc w:val="center"/>
              <w:rPr>
                <w:rFonts w:ascii="Calibri" w:eastAsia="DengXian" w:hAnsi="Calibri" w:cs="Times New Roman"/>
              </w:rPr>
            </w:pPr>
            <m:oMathPara>
              <m:oMath>
                <m:r>
                  <w:rPr>
                    <w:rFonts w:ascii="Cambria Math" w:eastAsia="DengXian" w:hAnsi="Cambria Math" w:cs="Times New Roman"/>
                  </w:rPr>
                  <m:t>A'</m:t>
                </m:r>
              </m:oMath>
            </m:oMathPara>
          </w:p>
        </w:tc>
        <w:tc>
          <w:tcPr>
            <w:tcW w:w="5845" w:type="dxa"/>
          </w:tcPr>
          <w:p w:rsidR="00926837" w:rsidRPr="006F7637" w:rsidRDefault="00926837" w:rsidP="005167FB">
            <w:pPr>
              <w:rPr>
                <w:b/>
              </w:rPr>
            </w:pPr>
            <w:r w:rsidRPr="006F7637">
              <w:rPr>
                <w:b/>
              </w:rPr>
              <w:t>complement</w:t>
            </w:r>
            <w:r>
              <w:t xml:space="preserve"> of an event A</w:t>
            </w:r>
          </w:p>
        </w:tc>
      </w:tr>
      <w:tr w:rsidR="00926837" w:rsidTr="00926837">
        <w:tc>
          <w:tcPr>
            <w:tcW w:w="2785" w:type="dxa"/>
            <w:vAlign w:val="center"/>
          </w:tcPr>
          <w:p w:rsidR="00926837" w:rsidRDefault="00926837" w:rsidP="00926837">
            <w:pPr>
              <w:jc w:val="center"/>
              <w:rPr>
                <w:rFonts w:ascii="Calibri" w:eastAsia="DengXian" w:hAnsi="Calibri" w:cs="Times New Roman"/>
              </w:rPr>
            </w:pPr>
            <m:oMathPara>
              <m:oMath>
                <m:r>
                  <w:rPr>
                    <w:rFonts w:ascii="Cambria Math" w:eastAsia="DengXian" w:hAnsi="Cambria Math" w:cs="Times New Roman"/>
                  </w:rPr>
                  <m:t>A∩B=∅</m:t>
                </m:r>
              </m:oMath>
            </m:oMathPara>
          </w:p>
        </w:tc>
        <w:tc>
          <w:tcPr>
            <w:tcW w:w="5845" w:type="dxa"/>
          </w:tcPr>
          <w:p w:rsidR="00926837" w:rsidRPr="006F7637" w:rsidRDefault="00926837" w:rsidP="005167FB">
            <w:pPr>
              <w:rPr>
                <w:b/>
              </w:rPr>
            </w:pPr>
            <w:r>
              <w:t xml:space="preserve">When events A and B have no outcomes in common, they are said to be </w:t>
            </w:r>
            <w:r w:rsidRPr="00B33646">
              <w:rPr>
                <w:b/>
              </w:rPr>
              <w:t>disjoint</w:t>
            </w:r>
            <w:r>
              <w:t xml:space="preserve"> or </w:t>
            </w:r>
            <w:r w:rsidRPr="00B33646">
              <w:rPr>
                <w:b/>
              </w:rPr>
              <w:t>mutually exclusive</w:t>
            </w:r>
            <w:r>
              <w:t xml:space="preserve"> events.</w:t>
            </w:r>
          </w:p>
        </w:tc>
      </w:tr>
    </w:tbl>
    <w:p w:rsidR="00CD3A18" w:rsidRDefault="00CD3A18"/>
    <w:p w:rsidR="00CD3A18" w:rsidRDefault="00CD3A18" w:rsidP="00CD3A18">
      <w:pPr>
        <w:pStyle w:val="Heading2"/>
      </w:pPr>
      <w:r>
        <w:t>Axioms and Properties of Probability</w:t>
      </w:r>
    </w:p>
    <w:p w:rsidR="00EC0C1F" w:rsidRPr="00AB07A6" w:rsidRDefault="00AB07A6">
      <w:pPr>
        <w:rPr>
          <w:b/>
        </w:rPr>
      </w:pPr>
      <w:r w:rsidRPr="00AB07A6">
        <w:rPr>
          <w:b/>
        </w:rPr>
        <w:t>Union of Two Events</w:t>
      </w:r>
    </w:p>
    <w:tbl>
      <w:tblPr>
        <w:tblStyle w:val="TableGrid"/>
        <w:tblW w:w="0" w:type="auto"/>
        <w:tblInd w:w="720" w:type="dxa"/>
        <w:tblLook w:val="04A0" w:firstRow="1" w:lastRow="0" w:firstColumn="1" w:lastColumn="0" w:noHBand="0" w:noVBand="1"/>
      </w:tblPr>
      <w:tblGrid>
        <w:gridCol w:w="3710"/>
      </w:tblGrid>
      <w:tr w:rsidR="00AB07A6" w:rsidTr="00AB07A6">
        <w:tc>
          <w:tcPr>
            <w:tcW w:w="0" w:type="auto"/>
            <w:tcBorders>
              <w:top w:val="single" w:sz="12" w:space="0" w:color="auto"/>
              <w:left w:val="single" w:sz="12" w:space="0" w:color="auto"/>
              <w:bottom w:val="single" w:sz="12" w:space="0" w:color="auto"/>
              <w:right w:val="single" w:sz="12" w:space="0" w:color="auto"/>
            </w:tcBorders>
          </w:tcPr>
          <w:p w:rsidR="00AB07A6" w:rsidRPr="00AB07A6" w:rsidRDefault="00AB07A6" w:rsidP="00AB07A6">
            <m:oMathPara>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B</m:t>
                    </m:r>
                  </m:e>
                </m:d>
              </m:oMath>
            </m:oMathPara>
          </w:p>
          <w:p w:rsidR="00AB07A6" w:rsidRPr="00AB07A6" w:rsidRDefault="00AB07A6" w:rsidP="00AB07A6">
            <m:oMathPara>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m:oMathPara>
          </w:p>
        </w:tc>
      </w:tr>
    </w:tbl>
    <w:p w:rsidR="00AB07A6" w:rsidRDefault="00AB07A6" w:rsidP="00AB07A6">
      <w:pPr>
        <w:ind w:left="720"/>
      </w:pPr>
    </w:p>
    <w:p w:rsidR="00AB07A6" w:rsidRPr="00AB07A6" w:rsidRDefault="00AB07A6">
      <w:pPr>
        <w:rPr>
          <w:b/>
        </w:rPr>
      </w:pPr>
      <w:r w:rsidRPr="00AB07A6">
        <w:rPr>
          <w:b/>
        </w:rPr>
        <w:t>Union of Three Events</w:t>
      </w:r>
    </w:p>
    <w:p w:rsidR="00AB07A6" w:rsidRDefault="00AB07A6" w:rsidP="00AB07A6">
      <w:pPr>
        <w:ind w:left="720"/>
      </w:pPr>
      <m:oMathPara>
        <m:oMath>
          <m:r>
            <w:rPr>
              <w:rFonts w:ascii="Cambria Math" w:hAnsi="Cambria Math"/>
            </w:rPr>
            <m:t>P</m:t>
          </m:r>
          <m:d>
            <m:dPr>
              <m:ctrlPr>
                <w:rPr>
                  <w:rFonts w:ascii="Cambria Math" w:hAnsi="Cambria Math"/>
                  <w:i/>
                </w:rPr>
              </m:ctrlPr>
            </m:dPr>
            <m:e>
              <m:r>
                <w:rPr>
                  <w:rFonts w:ascii="Cambria Math" w:hAnsi="Cambria Math"/>
                </w:rPr>
                <m:t>A∪B∪C</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B∩C</m:t>
              </m:r>
            </m:e>
          </m:d>
          <m:r>
            <w:rPr>
              <w:rFonts w:ascii="Cambria Math" w:hAnsi="Cambria Math"/>
            </w:rPr>
            <m:t>-P(B∩C)+P(A∩B∩C)</m:t>
          </m:r>
        </m:oMath>
      </m:oMathPara>
    </w:p>
    <w:p w:rsidR="00AB07A6" w:rsidRDefault="00AB07A6"/>
    <w:p w:rsidR="00AB07A6" w:rsidRPr="00AB07A6" w:rsidRDefault="00AB07A6">
      <w:pPr>
        <w:rPr>
          <w:b/>
        </w:rPr>
      </w:pPr>
      <w:r w:rsidRPr="00AB07A6">
        <w:rPr>
          <w:b/>
        </w:rPr>
        <w:t>Distributive Law from Set Theory</w:t>
      </w:r>
    </w:p>
    <w:p w:rsidR="00AB07A6" w:rsidRPr="00AB07A6" w:rsidRDefault="00AB07A6" w:rsidP="00AB07A6">
      <w:pPr>
        <w:ind w:left="720"/>
      </w:pPr>
      <m:oMathPara>
        <m:oMathParaPr>
          <m:jc m:val="left"/>
        </m:oMathParaPr>
        <m:oMath>
          <m:r>
            <w:rPr>
              <w:rFonts w:ascii="Cambria Math" w:hAnsi="Cambria Math"/>
            </w:rPr>
            <m:t>A∪</m:t>
          </m:r>
          <m:d>
            <m:dPr>
              <m:ctrlPr>
                <w:rPr>
                  <w:rFonts w:ascii="Cambria Math" w:hAnsi="Cambria Math"/>
                  <w:i/>
                </w:rPr>
              </m:ctrlPr>
            </m:dPr>
            <m:e>
              <m:r>
                <w:rPr>
                  <w:rFonts w:ascii="Cambria Math" w:hAnsi="Cambria Math"/>
                </w:rPr>
                <m:t>B∩C</m:t>
              </m:r>
            </m:e>
          </m:d>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m:t>
          </m:r>
          <m:d>
            <m:dPr>
              <m:ctrlPr>
                <w:rPr>
                  <w:rFonts w:ascii="Cambria Math" w:hAnsi="Cambria Math"/>
                  <w:i/>
                </w:rPr>
              </m:ctrlPr>
            </m:dPr>
            <m:e>
              <m:r>
                <w:rPr>
                  <w:rFonts w:ascii="Cambria Math" w:hAnsi="Cambria Math"/>
                </w:rPr>
                <m:t>A∪C</m:t>
              </m:r>
            </m:e>
          </m:d>
        </m:oMath>
      </m:oMathPara>
    </w:p>
    <w:p w:rsidR="00AB07A6" w:rsidRPr="00AB07A6" w:rsidRDefault="00AB07A6" w:rsidP="00AB07A6">
      <w:pPr>
        <w:ind w:left="720"/>
      </w:pPr>
      <m:oMathPara>
        <m:oMathParaPr>
          <m:jc m:val="left"/>
        </m:oMathParaPr>
        <m:oMath>
          <m:r>
            <w:rPr>
              <w:rFonts w:ascii="Cambria Math" w:hAnsi="Cambria Math"/>
            </w:rPr>
            <m:t>A∩</m:t>
          </m:r>
          <m:d>
            <m:dPr>
              <m:ctrlPr>
                <w:rPr>
                  <w:rFonts w:ascii="Cambria Math" w:hAnsi="Cambria Math"/>
                  <w:i/>
                </w:rPr>
              </m:ctrlPr>
            </m:dPr>
            <m:e>
              <m:r>
                <w:rPr>
                  <w:rFonts w:ascii="Cambria Math" w:hAnsi="Cambria Math"/>
                </w:rPr>
                <m:t>B∪C</m:t>
              </m:r>
            </m:e>
          </m:d>
          <m:r>
            <w:rPr>
              <w:rFonts w:ascii="Cambria Math" w:hAnsi="Cambria Math"/>
            </w:rPr>
            <m:t>=(A∩B)∪(A∩C)</m:t>
          </m:r>
        </m:oMath>
      </m:oMathPara>
    </w:p>
    <w:p w:rsidR="00AB07A6" w:rsidRDefault="00AB07A6" w:rsidP="00AB07A6"/>
    <w:p w:rsidR="003717E9" w:rsidRPr="00AB07A6" w:rsidRDefault="003717E9" w:rsidP="003717E9">
      <w:pPr>
        <w:pStyle w:val="Heading2"/>
      </w:pPr>
      <w:r>
        <w:lastRenderedPageBreak/>
        <w:t>Counting Techniques</w:t>
      </w:r>
    </w:p>
    <w:p w:rsidR="00FF7C75" w:rsidRDefault="00FF7C75">
      <w:pPr>
        <w:rPr>
          <w:b/>
        </w:rPr>
      </w:pPr>
      <w:r w:rsidRPr="00FF7C75">
        <w:rPr>
          <w:b/>
        </w:rPr>
        <w:t>Permutation</w:t>
      </w:r>
    </w:p>
    <w:p w:rsidR="00440CD1" w:rsidRPr="00FF7C75" w:rsidRDefault="00440CD1" w:rsidP="00440CD1">
      <w:pPr>
        <w:ind w:left="720"/>
        <w:rPr>
          <w:b/>
        </w:rPr>
      </w:pPr>
      <w:r w:rsidRPr="00FF7C75">
        <w:t>Permutation of "k" objects taken from a set of "n" distinct objects:</w:t>
      </w:r>
    </w:p>
    <w:tbl>
      <w:tblPr>
        <w:tblStyle w:val="TableGrid"/>
        <w:tblW w:w="0" w:type="auto"/>
        <w:tblInd w:w="1310" w:type="dxa"/>
        <w:tblLook w:val="04A0" w:firstRow="1" w:lastRow="0" w:firstColumn="1" w:lastColumn="0" w:noHBand="0" w:noVBand="1"/>
      </w:tblPr>
      <w:tblGrid>
        <w:gridCol w:w="4815"/>
      </w:tblGrid>
      <w:tr w:rsidR="00FF7C75" w:rsidTr="00440CD1">
        <w:tc>
          <w:tcPr>
            <w:tcW w:w="0" w:type="auto"/>
            <w:tcBorders>
              <w:top w:val="single" w:sz="12" w:space="0" w:color="auto"/>
              <w:left w:val="single" w:sz="12" w:space="0" w:color="auto"/>
              <w:bottom w:val="single" w:sz="12" w:space="0" w:color="auto"/>
              <w:right w:val="single" w:sz="12" w:space="0" w:color="auto"/>
            </w:tcBorders>
          </w:tcPr>
          <w:p w:rsidR="00FF7C75" w:rsidRPr="00000428" w:rsidRDefault="007D6845" w:rsidP="00FF7C75">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k,n</m:t>
                    </m:r>
                  </m:sub>
                </m:sSub>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…(n-k+2)(n-k+1)</m:t>
                </m:r>
              </m:oMath>
            </m:oMathPara>
          </w:p>
        </w:tc>
      </w:tr>
    </w:tbl>
    <w:p w:rsidR="00FF7C75" w:rsidRDefault="00FF7C75" w:rsidP="00FF7C75">
      <w:pPr>
        <w:ind w:left="720"/>
      </w:pPr>
    </w:p>
    <w:p w:rsidR="00FF7C75" w:rsidRDefault="00FF7C75">
      <w:pPr>
        <w:rPr>
          <w:b/>
        </w:rPr>
      </w:pPr>
      <w:r w:rsidRPr="00FF7C75">
        <w:rPr>
          <w:b/>
        </w:rPr>
        <w:t>Combination</w:t>
      </w:r>
    </w:p>
    <w:p w:rsidR="00440CD1" w:rsidRDefault="00440CD1" w:rsidP="00440CD1">
      <w:pPr>
        <w:ind w:left="720"/>
      </w:pPr>
      <w:r>
        <w:t xml:space="preserve">Given a set of "n" distinct objects, any unordered subset of size "k" of the objects is called a </w:t>
      </w:r>
      <w:r w:rsidRPr="00440CD1">
        <w:rPr>
          <w:b/>
        </w:rPr>
        <w:t>combination</w:t>
      </w:r>
      <w:r>
        <w:t>.</w:t>
      </w:r>
    </w:p>
    <w:p w:rsidR="00440CD1" w:rsidRPr="00440CD1" w:rsidRDefault="00440CD1" w:rsidP="00440CD1">
      <w:pPr>
        <w:ind w:left="720"/>
      </w:pPr>
      <w:r>
        <w:t>The number of combinations of size "k" that can be formed from "n" distinct objects:</w:t>
      </w:r>
    </w:p>
    <w:tbl>
      <w:tblPr>
        <w:tblStyle w:val="TableGrid"/>
        <w:tblW w:w="0" w:type="auto"/>
        <w:tblInd w:w="1440" w:type="dxa"/>
        <w:tblLook w:val="04A0" w:firstRow="1" w:lastRow="0" w:firstColumn="1" w:lastColumn="0" w:noHBand="0" w:noVBand="1"/>
      </w:tblPr>
      <w:tblGrid>
        <w:gridCol w:w="3208"/>
      </w:tblGrid>
      <w:tr w:rsidR="00440CD1" w:rsidTr="00440CD1">
        <w:tc>
          <w:tcPr>
            <w:tcW w:w="0" w:type="auto"/>
            <w:tcBorders>
              <w:top w:val="single" w:sz="12" w:space="0" w:color="auto"/>
              <w:left w:val="single" w:sz="12" w:space="0" w:color="auto"/>
              <w:bottom w:val="single" w:sz="12" w:space="0" w:color="auto"/>
              <w:right w:val="single" w:sz="12" w:space="0" w:color="auto"/>
            </w:tcBorders>
          </w:tcPr>
          <w:p w:rsidR="00440CD1" w:rsidRPr="004653BA" w:rsidRDefault="007D6845" w:rsidP="00440CD1">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k,n</m:t>
                    </m:r>
                  </m:sub>
                </m:sSub>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k,n</m:t>
                        </m:r>
                      </m:sub>
                    </m:sSub>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m:oMathPara>
          </w:p>
        </w:tc>
      </w:tr>
    </w:tbl>
    <w:p w:rsidR="00FF7C75" w:rsidRDefault="00FF7C75" w:rsidP="00440CD1">
      <w:pPr>
        <w:ind w:left="1440"/>
      </w:pPr>
    </w:p>
    <w:p w:rsidR="00FF7C75" w:rsidRDefault="00CA157B" w:rsidP="00CA157B">
      <w:pPr>
        <w:pStyle w:val="Heading2"/>
      </w:pPr>
      <w:r>
        <w:t>Conditional Probability</w:t>
      </w:r>
    </w:p>
    <w:p w:rsidR="00CA157B" w:rsidRDefault="00CA157B">
      <w:r w:rsidRPr="00CA157B">
        <w:t xml:space="preserve">For any two events A and B with P(B) &gt; 0, </w:t>
      </w:r>
      <w:r w:rsidRPr="00CA157B">
        <w:rPr>
          <w:b/>
        </w:rPr>
        <w:t>the conditional probability of A given that B has occurred</w:t>
      </w:r>
      <w:r w:rsidRPr="00CA157B">
        <w:t xml:space="preserve"> is defined by</w:t>
      </w:r>
    </w:p>
    <w:tbl>
      <w:tblPr>
        <w:tblStyle w:val="TableGrid"/>
        <w:tblW w:w="0" w:type="auto"/>
        <w:tblInd w:w="720" w:type="dxa"/>
        <w:tblLook w:val="04A0" w:firstRow="1" w:lastRow="0" w:firstColumn="1" w:lastColumn="0" w:noHBand="0" w:noVBand="1"/>
      </w:tblPr>
      <w:tblGrid>
        <w:gridCol w:w="2067"/>
      </w:tblGrid>
      <w:tr w:rsidR="00CA157B" w:rsidTr="00CA157B">
        <w:tc>
          <w:tcPr>
            <w:tcW w:w="0" w:type="auto"/>
            <w:tcBorders>
              <w:top w:val="single" w:sz="12" w:space="0" w:color="auto"/>
              <w:left w:val="single" w:sz="12" w:space="0" w:color="auto"/>
              <w:bottom w:val="single" w:sz="12" w:space="0" w:color="auto"/>
              <w:right w:val="single" w:sz="12" w:space="0" w:color="auto"/>
            </w:tcBorders>
          </w:tcPr>
          <w:p w:rsidR="00CA157B" w:rsidRPr="009B1AE4" w:rsidRDefault="00CA157B" w:rsidP="00CA157B">
            <m:oMathPara>
              <m:oMathParaPr>
                <m:jc m:val="left"/>
              </m:oMathParaPr>
              <m:oMath>
                <m:r>
                  <w:rPr>
                    <w:rFonts w:ascii="Cambria Math" w:hAnsi="Cambria Math"/>
                  </w:rPr>
                  <m:t>P(A|B)=</m:t>
                </m:r>
                <m:f>
                  <m:fPr>
                    <m:ctrlPr>
                      <w:rPr>
                        <w:rFonts w:ascii="Cambria Math" w:hAnsi="Cambria Math"/>
                        <w:i/>
                      </w:rPr>
                    </m:ctrlPr>
                  </m:fPr>
                  <m:num>
                    <m:r>
                      <w:rPr>
                        <w:rFonts w:ascii="Cambria Math" w:hAnsi="Cambria Math"/>
                      </w:rPr>
                      <m:t>P(A∩B)</m:t>
                    </m:r>
                  </m:num>
                  <m:den>
                    <m:r>
                      <w:rPr>
                        <w:rFonts w:ascii="Cambria Math" w:hAnsi="Cambria Math"/>
                      </w:rPr>
                      <m:t>P(B)</m:t>
                    </m:r>
                  </m:den>
                </m:f>
              </m:oMath>
            </m:oMathPara>
          </w:p>
        </w:tc>
      </w:tr>
    </w:tbl>
    <w:p w:rsidR="00CA157B" w:rsidRDefault="00CA157B" w:rsidP="00CA157B">
      <w:pPr>
        <w:ind w:left="720"/>
      </w:pPr>
    </w:p>
    <w:p w:rsidR="00CA157B" w:rsidRPr="00CA157B" w:rsidRDefault="00CA157B">
      <w:pPr>
        <w:rPr>
          <w:b/>
        </w:rPr>
      </w:pPr>
      <w:r w:rsidRPr="00CA157B">
        <w:rPr>
          <w:b/>
        </w:rPr>
        <w:t>The Multiplication Rule</w:t>
      </w:r>
    </w:p>
    <w:p w:rsidR="00CA157B" w:rsidRPr="00CA157B" w:rsidRDefault="00CA157B" w:rsidP="00CA157B">
      <w:pPr>
        <w:ind w:left="72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*P(B)</m:t>
          </m:r>
        </m:oMath>
      </m:oMathPara>
    </w:p>
    <w:p w:rsidR="00CA157B" w:rsidRDefault="00CA157B"/>
    <w:p w:rsidR="00CA157B" w:rsidRPr="005F2423" w:rsidRDefault="005F2423">
      <w:pPr>
        <w:rPr>
          <w:b/>
        </w:rPr>
      </w:pPr>
      <w:r w:rsidRPr="005F2423">
        <w:rPr>
          <w:b/>
        </w:rPr>
        <w:t>Mutually Exclusive and Exhaustive Events</w:t>
      </w:r>
    </w:p>
    <w:p w:rsidR="005F2423" w:rsidRDefault="005F2423" w:rsidP="005F2423">
      <w:pPr>
        <w:ind w:left="720"/>
      </w:pPr>
      <w:r>
        <w:t xml:space="preserve">Events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w:t>
      </w:r>
      <w:r w:rsidRPr="005F2423">
        <w:rPr>
          <w:b/>
        </w:rPr>
        <w:t>mutually exclusive</w:t>
      </w:r>
      <w:r>
        <w:t xml:space="preserve"> if no two have any common outcomes. The events are </w:t>
      </w:r>
      <w:r w:rsidRPr="005F2423">
        <w:rPr>
          <w:b/>
        </w:rPr>
        <w:t>exhaustive</w:t>
      </w:r>
      <w:r>
        <w:t xml:space="preserve"> if one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must occur, so that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=S</m:t>
        </m:r>
      </m:oMath>
      <w:r>
        <w:t>.</w:t>
      </w:r>
    </w:p>
    <w:p w:rsidR="00000428" w:rsidRDefault="00000428" w:rsidP="00000428"/>
    <w:p w:rsidR="00000428" w:rsidRDefault="00000428" w:rsidP="00000428">
      <w:pPr>
        <w:rPr>
          <w:b/>
        </w:rPr>
      </w:pPr>
      <w:r w:rsidRPr="00000428">
        <w:rPr>
          <w:b/>
        </w:rPr>
        <w:t>The Law of Total Probability</w:t>
      </w:r>
    </w:p>
    <w:p w:rsidR="00BC140E" w:rsidRPr="00BC140E" w:rsidRDefault="00BC140E" w:rsidP="00BC140E">
      <w:pPr>
        <w:ind w:left="720"/>
      </w:pPr>
      <w:r>
        <w:t xml:space="preserve">Let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be mutually exclusive and exhaustive events. Then for any other event B,</w:t>
      </w:r>
    </w:p>
    <w:tbl>
      <w:tblPr>
        <w:tblStyle w:val="TableGrid"/>
        <w:tblW w:w="0" w:type="auto"/>
        <w:tblInd w:w="1310" w:type="dxa"/>
        <w:tblLook w:val="04A0" w:firstRow="1" w:lastRow="0" w:firstColumn="1" w:lastColumn="0" w:noHBand="0" w:noVBand="1"/>
      </w:tblPr>
      <w:tblGrid>
        <w:gridCol w:w="6713"/>
      </w:tblGrid>
      <w:tr w:rsidR="00000428" w:rsidTr="00BC140E">
        <w:tc>
          <w:tcPr>
            <w:tcW w:w="0" w:type="auto"/>
            <w:tcBorders>
              <w:top w:val="single" w:sz="12" w:space="0" w:color="auto"/>
              <w:left w:val="single" w:sz="12" w:space="0" w:color="auto"/>
              <w:bottom w:val="single" w:sz="12" w:space="0" w:color="auto"/>
              <w:right w:val="single" w:sz="12" w:space="0" w:color="auto"/>
            </w:tcBorders>
          </w:tcPr>
          <w:p w:rsidR="00000428" w:rsidRPr="00000428" w:rsidRDefault="00000428" w:rsidP="00000428">
            <m:oMathPara>
              <m:oMathParaPr>
                <m:jc m:val="left"/>
              </m:oMathParaPr>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tc>
      </w:tr>
    </w:tbl>
    <w:p w:rsidR="00BC140E" w:rsidRDefault="00BC140E" w:rsidP="00BC140E"/>
    <w:p w:rsidR="00BC140E" w:rsidRPr="00BC140E" w:rsidRDefault="00BC140E" w:rsidP="00BC140E">
      <w:pPr>
        <w:rPr>
          <w:b/>
        </w:rPr>
      </w:pPr>
      <w:r w:rsidRPr="00BC140E">
        <w:rPr>
          <w:b/>
        </w:rPr>
        <w:lastRenderedPageBreak/>
        <w:t>Bayes' Theorem</w:t>
      </w:r>
    </w:p>
    <w:p w:rsidR="00000428" w:rsidRDefault="00BC140E" w:rsidP="00BC140E">
      <w:pPr>
        <w:ind w:left="720"/>
      </w:pPr>
      <w:r>
        <w:t xml:space="preserve">Let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be mutually exclusive and exhaustive events. Then for any other event B,</w:t>
      </w:r>
    </w:p>
    <w:tbl>
      <w:tblPr>
        <w:tblStyle w:val="TableGrid"/>
        <w:tblW w:w="0" w:type="auto"/>
        <w:tblInd w:w="1440" w:type="dxa"/>
        <w:tblLook w:val="04A0" w:firstRow="1" w:lastRow="0" w:firstColumn="1" w:lastColumn="0" w:noHBand="0" w:noVBand="1"/>
      </w:tblPr>
      <w:tblGrid>
        <w:gridCol w:w="4256"/>
      </w:tblGrid>
      <w:tr w:rsidR="00BC140E" w:rsidTr="00002135">
        <w:tc>
          <w:tcPr>
            <w:tcW w:w="0" w:type="auto"/>
            <w:tcBorders>
              <w:top w:val="single" w:sz="12" w:space="0" w:color="auto"/>
              <w:left w:val="single" w:sz="12" w:space="0" w:color="auto"/>
              <w:bottom w:val="single" w:sz="12" w:space="0" w:color="auto"/>
              <w:right w:val="single" w:sz="12" w:space="0" w:color="auto"/>
            </w:tcBorders>
          </w:tcPr>
          <w:p w:rsidR="00BC140E" w:rsidRDefault="00002135" w:rsidP="0000213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∩B)</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*P(B|</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e>
                    </m:nary>
                  </m:den>
                </m:f>
              </m:oMath>
            </m:oMathPara>
          </w:p>
        </w:tc>
      </w:tr>
    </w:tbl>
    <w:p w:rsidR="00BC140E" w:rsidRDefault="00002135" w:rsidP="00002135">
      <w:pPr>
        <w:ind w:left="720"/>
      </w:pPr>
      <w:r>
        <w:br/>
        <w:t xml:space="preserve">This theorem links </w:t>
      </w:r>
      <m:oMath>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|B)</m:t>
        </m:r>
      </m:oMath>
      <w:r>
        <w:t xml:space="preserve"> to </w:t>
      </w:r>
      <m:oMath>
        <m:r>
          <w:rPr>
            <w:rFonts w:ascii="Cambria Math" w:hAnsi="Cambria Math"/>
          </w:rPr>
          <m:t>P(B|</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oMath>
      <w:r>
        <w:t>.</w:t>
      </w:r>
    </w:p>
    <w:p w:rsidR="00BC140E" w:rsidRDefault="00BC140E"/>
    <w:p w:rsidR="00CA157B" w:rsidRDefault="00CA157B" w:rsidP="00CA157B">
      <w:pPr>
        <w:pStyle w:val="Heading2"/>
      </w:pPr>
      <w:r>
        <w:t>Independence</w:t>
      </w:r>
    </w:p>
    <w:p w:rsidR="00CA157B" w:rsidRPr="00D87DDD" w:rsidRDefault="00D87DDD">
      <w:r>
        <w:t xml:space="preserve">Two events A and B are </w:t>
      </w:r>
      <w:r w:rsidRPr="00D87DDD">
        <w:rPr>
          <w:b/>
        </w:rPr>
        <w:t>independent</w:t>
      </w:r>
      <w:r>
        <w:t xml:space="preserve"> if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=P(A)</m:t>
        </m:r>
      </m:oMath>
      <w:r>
        <w:t xml:space="preserve"> and </w:t>
      </w:r>
      <w:r>
        <w:rPr>
          <w:b/>
        </w:rPr>
        <w:t>dependent</w:t>
      </w:r>
      <w:r>
        <w:t xml:space="preserve"> otherwise.</w:t>
      </w:r>
    </w:p>
    <w:p w:rsidR="00D87DDD" w:rsidRPr="00D87DDD" w:rsidRDefault="00D87DDD">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=0≠P(A)</m:t>
        </m:r>
      </m:oMath>
      <w:r>
        <w:t xml:space="preserve">. </w:t>
      </w:r>
      <w:r w:rsidRPr="00D87DDD">
        <w:t>If two events are mutually exclusi</w:t>
      </w:r>
      <w:r>
        <w:t>ve, they cannot be independent.</w:t>
      </w:r>
    </w:p>
    <w:p w:rsidR="004A606F" w:rsidRDefault="004A606F">
      <w:r>
        <w:t>Events A and B are independent if and only if</w:t>
      </w:r>
    </w:p>
    <w:tbl>
      <w:tblPr>
        <w:tblStyle w:val="TableGrid"/>
        <w:tblW w:w="0" w:type="auto"/>
        <w:tblInd w:w="720" w:type="dxa"/>
        <w:tblLook w:val="04A0" w:firstRow="1" w:lastRow="0" w:firstColumn="1" w:lastColumn="0" w:noHBand="0" w:noVBand="1"/>
      </w:tblPr>
      <w:tblGrid>
        <w:gridCol w:w="2525"/>
      </w:tblGrid>
      <w:tr w:rsidR="004A606F" w:rsidTr="004A606F">
        <w:tc>
          <w:tcPr>
            <w:tcW w:w="0" w:type="auto"/>
            <w:tcBorders>
              <w:top w:val="single" w:sz="12" w:space="0" w:color="auto"/>
              <w:left w:val="single" w:sz="12" w:space="0" w:color="auto"/>
              <w:bottom w:val="single" w:sz="12" w:space="0" w:color="auto"/>
              <w:right w:val="single" w:sz="12" w:space="0" w:color="auto"/>
            </w:tcBorders>
          </w:tcPr>
          <w:p w:rsidR="004A606F" w:rsidRPr="004A606F" w:rsidRDefault="004A606F" w:rsidP="004A606F">
            <m:oMathPara>
              <m:oMathParaPr>
                <m:jc m:val="left"/>
              </m:oMathParaPr>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*P(B)</m:t>
                </m:r>
              </m:oMath>
            </m:oMathPara>
          </w:p>
        </w:tc>
      </w:tr>
    </w:tbl>
    <w:p w:rsidR="004A606F" w:rsidRDefault="004A606F" w:rsidP="004A606F">
      <w:pPr>
        <w:ind w:left="720"/>
      </w:pPr>
    </w:p>
    <w:p w:rsidR="004A606F" w:rsidRPr="004A606F" w:rsidRDefault="004A606F">
      <w:pPr>
        <w:rPr>
          <w:b/>
        </w:rPr>
      </w:pPr>
      <w:r w:rsidRPr="004A606F">
        <w:rPr>
          <w:b/>
        </w:rPr>
        <w:t>Independence of More than Two Events</w:t>
      </w:r>
    </w:p>
    <w:p w:rsidR="004A606F" w:rsidRDefault="004A606F" w:rsidP="004A606F">
      <w:pPr>
        <w:ind w:left="720"/>
      </w:pPr>
      <w:r>
        <w:t>Events A</w:t>
      </w:r>
      <w:r w:rsidRPr="001F1B30">
        <w:rPr>
          <w:vertAlign w:val="subscript"/>
        </w:rPr>
        <w:t>1</w:t>
      </w:r>
      <w:r>
        <w:t>, ..., A</w:t>
      </w:r>
      <w:r w:rsidRPr="001F1B30">
        <w:rPr>
          <w:vertAlign w:val="subscript"/>
        </w:rPr>
        <w:t>n</w:t>
      </w:r>
      <w:r>
        <w:t xml:space="preserve"> are mutually independent if for every k (k=2,3, ..., n) and every subset of indices i</w:t>
      </w:r>
      <w:r w:rsidRPr="001F1B30">
        <w:rPr>
          <w:vertAlign w:val="subscript"/>
        </w:rPr>
        <w:t>1</w:t>
      </w:r>
      <w:r>
        <w:t>, i</w:t>
      </w:r>
      <w:r w:rsidRPr="001F1B30">
        <w:rPr>
          <w:vertAlign w:val="subscript"/>
        </w:rPr>
        <w:t>2</w:t>
      </w:r>
      <w:r>
        <w:t>, ..., i</w:t>
      </w:r>
      <w:r w:rsidRPr="001F1B30">
        <w:rPr>
          <w:vertAlign w:val="subscript"/>
        </w:rPr>
        <w:t>k</w:t>
      </w:r>
      <w:r>
        <w:t xml:space="preserve">, </w:t>
      </w:r>
    </w:p>
    <w:p w:rsidR="004A606F" w:rsidRPr="004A606F" w:rsidRDefault="004A606F" w:rsidP="004A606F">
      <w:pPr>
        <w:ind w:left="1440"/>
      </w:pPr>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ik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i2</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m:t>
          </m:r>
        </m:oMath>
      </m:oMathPara>
    </w:p>
    <w:p w:rsidR="00E12E96" w:rsidRDefault="00E12E96">
      <w:r>
        <w:br w:type="page"/>
      </w:r>
    </w:p>
    <w:p w:rsidR="004A606F" w:rsidRDefault="00E12E96" w:rsidP="00E12E96">
      <w:pPr>
        <w:pStyle w:val="Heading1"/>
      </w:pPr>
      <w:r>
        <w:lastRenderedPageBreak/>
        <w:t>Discrete Random Variables</w:t>
      </w:r>
    </w:p>
    <w:p w:rsidR="00E12E96" w:rsidRDefault="00E12E96">
      <w:r>
        <w:t>rv = random variable</w:t>
      </w:r>
    </w:p>
    <w:p w:rsidR="00D11CAC" w:rsidRDefault="00D11CAC">
      <w:r w:rsidRPr="00AD5940">
        <w:rPr>
          <w:b/>
        </w:rPr>
        <w:t>Bernoulli random variable</w:t>
      </w:r>
      <w:r>
        <w:t xml:space="preserve"> – a random variable whose only possible values are 0 and 1</w:t>
      </w:r>
    </w:p>
    <w:p w:rsidR="00D11CAC" w:rsidRDefault="00D11CAC"/>
    <w:p w:rsidR="00E12E96" w:rsidRDefault="00E12E96" w:rsidP="00E12E96">
      <w:pPr>
        <w:pStyle w:val="Heading2"/>
      </w:pPr>
      <w:r>
        <w:t>Probability Distributions</w:t>
      </w:r>
    </w:p>
    <w:p w:rsidR="00E12E96" w:rsidRPr="00E12E96" w:rsidRDefault="00E12E96">
      <w:pPr>
        <w:rPr>
          <w:b/>
        </w:rPr>
      </w:pPr>
      <w:r w:rsidRPr="00E12E96">
        <w:rPr>
          <w:b/>
        </w:rPr>
        <w:t>PMF</w:t>
      </w:r>
    </w:p>
    <w:p w:rsidR="00E12E96" w:rsidRDefault="00E12E96" w:rsidP="00E12E96">
      <w:pPr>
        <w:ind w:left="720"/>
      </w:pPr>
      <w:r>
        <w:t xml:space="preserve">The </w:t>
      </w:r>
      <w:r w:rsidRPr="000A19B8">
        <w:rPr>
          <w:b/>
        </w:rPr>
        <w:t>probability distribution</w:t>
      </w:r>
      <w:r>
        <w:t xml:space="preserve"> or </w:t>
      </w:r>
      <w:r w:rsidRPr="000A19B8">
        <w:rPr>
          <w:b/>
        </w:rPr>
        <w:t>probability mass function (pmf)</w:t>
      </w:r>
      <w:r>
        <w:t xml:space="preserve"> of a discrete rv is defined for every number </w:t>
      </w:r>
      <m:oMath>
        <m:r>
          <w:rPr>
            <w:rFonts w:ascii="Cambria Math" w:hAnsi="Cambria Math"/>
          </w:rPr>
          <m:t>x</m:t>
        </m:r>
      </m:oMath>
      <w:r>
        <w:t xml:space="preserve"> by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m:rPr>
                <m:nor/>
              </m:rPr>
              <w:rPr>
                <w:rFonts w:ascii="Cambria Math" w:hAnsi="Cambria Math"/>
              </w:rPr>
              <m:t>all s</m:t>
            </m:r>
            <m:r>
              <w:rPr>
                <w:rFonts w:ascii="Cambria Math" w:hAnsi="Cambria Math"/>
              </w:rPr>
              <m:t>∈S:X</m:t>
            </m:r>
            <m:d>
              <m:dPr>
                <m:ctrlPr>
                  <w:rPr>
                    <w:rFonts w:ascii="Cambria Math" w:hAnsi="Cambria Math"/>
                    <w:i/>
                  </w:rPr>
                </m:ctrlPr>
              </m:dPr>
              <m:e>
                <m:r>
                  <w:rPr>
                    <w:rFonts w:ascii="Cambria Math" w:hAnsi="Cambria Math"/>
                  </w:rPr>
                  <m:t>s</m:t>
                </m:r>
              </m:e>
            </m:d>
            <m:r>
              <w:rPr>
                <w:rFonts w:ascii="Cambria Math" w:hAnsi="Cambria Math"/>
              </w:rPr>
              <m:t>=x</m:t>
            </m:r>
          </m:e>
        </m:d>
      </m:oMath>
      <w:r>
        <w:t>.</w:t>
      </w:r>
    </w:p>
    <w:p w:rsidR="00E12E96" w:rsidRDefault="00E12E96" w:rsidP="00E12E96">
      <w:pPr>
        <w:ind w:left="720"/>
      </w:pPr>
      <w:r w:rsidRPr="00E57267">
        <w:rPr>
          <w:b/>
        </w:rPr>
        <w:t>Heavy tail</w:t>
      </w:r>
      <w:r>
        <w:t xml:space="preserve"> – Any probability distribution having a large amount of probability far from the average µ. Such heavy tails make it difficult to make inferences about µ.</w:t>
      </w:r>
    </w:p>
    <w:p w:rsidR="00E12E96" w:rsidRDefault="00E12E96"/>
    <w:p w:rsidR="00E12E96" w:rsidRPr="00E12E96" w:rsidRDefault="00E12E96">
      <w:pPr>
        <w:rPr>
          <w:b/>
        </w:rPr>
      </w:pPr>
      <w:r w:rsidRPr="00E12E96">
        <w:rPr>
          <w:b/>
        </w:rPr>
        <w:t>CDF</w:t>
      </w:r>
    </w:p>
    <w:p w:rsidR="004F374A" w:rsidRDefault="004F374A" w:rsidP="004F374A">
      <w:pPr>
        <w:ind w:left="720"/>
      </w:pPr>
      <w:r>
        <w:t xml:space="preserve">The </w:t>
      </w:r>
      <w:r w:rsidRPr="008F1B7F">
        <w:rPr>
          <w:b/>
        </w:rPr>
        <w:t>cumulative distribution function (cdf)</w:t>
      </w:r>
      <w:r w:rsidR="00350496">
        <w:t xml:space="preserve"> </w:t>
      </w:r>
      <m:oMath>
        <m:r>
          <w:rPr>
            <w:rFonts w:ascii="Cambria Math" w:hAnsi="Cambria Math"/>
          </w:rPr>
          <m:t>F(x)</m:t>
        </m:r>
      </m:oMath>
      <w:r>
        <w:t xml:space="preserve"> of a discrete rv X with pmf </w:t>
      </w:r>
      <m:oMath>
        <m:r>
          <w:rPr>
            <w:rFonts w:ascii="Cambria Math" w:hAnsi="Cambria Math"/>
          </w:rPr>
          <m:t>p(x)</m:t>
        </m:r>
      </m:oMath>
      <w:r>
        <w:t xml:space="preserve"> is defined for every number x by:</w:t>
      </w:r>
    </w:p>
    <w:p w:rsidR="004F374A" w:rsidRPr="004F374A" w:rsidRDefault="004F374A" w:rsidP="004F374A">
      <w:pPr>
        <w:ind w:left="144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y:y≤x</m:t>
              </m:r>
            </m:sub>
            <m:sup/>
            <m:e>
              <m:r>
                <w:rPr>
                  <w:rFonts w:ascii="Cambria Math" w:hAnsi="Cambria Math"/>
                </w:rPr>
                <m:t>p(y)</m:t>
              </m:r>
            </m:e>
          </m:nary>
        </m:oMath>
      </m:oMathPara>
    </w:p>
    <w:p w:rsidR="004F374A" w:rsidRDefault="004F374A" w:rsidP="004F374A">
      <w:pPr>
        <w:ind w:left="720"/>
      </w:pPr>
      <w:r>
        <w:t>Note the way that this is defined, F(5) will include the probability of "x=5". For integer probabilities that means:</w:t>
      </w:r>
    </w:p>
    <w:p w:rsidR="004F374A" w:rsidRPr="004F374A" w:rsidRDefault="004F374A" w:rsidP="004F374A">
      <w:pPr>
        <w:ind w:left="144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4</m:t>
              </m:r>
            </m:e>
          </m:d>
          <m:r>
            <w:rPr>
              <w:rFonts w:ascii="Cambria Math" w:hAnsi="Cambria Math"/>
            </w:rPr>
            <m:t>-F</m:t>
          </m:r>
          <m:d>
            <m:dPr>
              <m:ctrlPr>
                <w:rPr>
                  <w:rFonts w:ascii="Cambria Math" w:hAnsi="Cambria Math"/>
                  <w:i/>
                </w:rPr>
              </m:ctrlPr>
            </m:dPr>
            <m:e>
              <m:r>
                <w:rPr>
                  <w:rFonts w:ascii="Cambria Math" w:hAnsi="Cambria Math"/>
                </w:rPr>
                <m:t>2</m:t>
              </m:r>
            </m:e>
          </m:d>
          <m:r>
            <w:rPr>
              <w:rFonts w:ascii="Cambria Math" w:hAnsi="Cambria Math"/>
            </w:rPr>
            <m:t xml:space="preserve"> gives P</m:t>
          </m:r>
          <m:d>
            <m:dPr>
              <m:ctrlPr>
                <w:rPr>
                  <w:rFonts w:ascii="Cambria Math" w:hAnsi="Cambria Math"/>
                  <w:i/>
                </w:rPr>
              </m:ctrlPr>
            </m:dPr>
            <m:e>
              <m:r>
                <w:rPr>
                  <w:rFonts w:ascii="Cambria Math" w:hAnsi="Cambria Math"/>
                </w:rPr>
                <m:t>2&lt;x≤4</m:t>
              </m:r>
            </m:e>
          </m:d>
        </m:oMath>
      </m:oMathPara>
    </w:p>
    <w:p w:rsidR="004F374A" w:rsidRPr="004F374A" w:rsidRDefault="004F374A" w:rsidP="004F374A">
      <w:pPr>
        <w:ind w:left="144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4</m:t>
              </m:r>
            </m:e>
          </m:d>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 xml:space="preserve"> gives P</m:t>
          </m:r>
          <m:d>
            <m:dPr>
              <m:ctrlPr>
                <w:rPr>
                  <w:rFonts w:ascii="Cambria Math" w:hAnsi="Cambria Math"/>
                  <w:i/>
                </w:rPr>
              </m:ctrlPr>
            </m:dPr>
            <m:e>
              <m:r>
                <w:rPr>
                  <w:rFonts w:ascii="Cambria Math" w:hAnsi="Cambria Math"/>
                </w:rPr>
                <m:t>2≤x≤4</m:t>
              </m:r>
            </m:e>
          </m:d>
        </m:oMath>
      </m:oMathPara>
    </w:p>
    <w:p w:rsidR="00E12E96" w:rsidRDefault="00E12E96"/>
    <w:p w:rsidR="00B356CF" w:rsidRDefault="00B356CF" w:rsidP="00B356CF">
      <w:pPr>
        <w:pStyle w:val="Heading2"/>
      </w:pPr>
      <w:r>
        <w:t>Expected Values</w:t>
      </w:r>
    </w:p>
    <w:p w:rsidR="00B356CF" w:rsidRPr="00D11CAC" w:rsidRDefault="00D11CAC" w:rsidP="00D11CAC">
      <w:r>
        <w:t xml:space="preserve">Let X be a discrete rv with set of possible values </w:t>
      </w:r>
      <m:oMath>
        <m:r>
          <w:rPr>
            <w:rFonts w:ascii="Cambria Math" w:hAnsi="Cambria Math"/>
          </w:rPr>
          <m:t>D</m:t>
        </m:r>
      </m:oMath>
      <w:r>
        <w:t xml:space="preserve"> and pmf </w:t>
      </w:r>
      <m:oMath>
        <m:r>
          <w:rPr>
            <w:rFonts w:ascii="Cambria Math" w:hAnsi="Cambria Math"/>
          </w:rPr>
          <m:t>p(x)</m:t>
        </m:r>
      </m:oMath>
      <w:r>
        <w:t xml:space="preserve">. The </w:t>
      </w:r>
      <w:r w:rsidRPr="00BE3D47">
        <w:rPr>
          <w:b/>
        </w:rPr>
        <w:t>expected value</w:t>
      </w:r>
      <w:r>
        <w:t xml:space="preserve"> or </w:t>
      </w:r>
      <w:r w:rsidRPr="00BE3D47">
        <w:rPr>
          <w:b/>
        </w:rPr>
        <w:t>mean value</w:t>
      </w:r>
      <w:r>
        <w:t xml:space="preserve"> of X is</w:t>
      </w:r>
    </w:p>
    <w:tbl>
      <w:tblPr>
        <w:tblStyle w:val="TableGrid"/>
        <w:tblW w:w="0" w:type="auto"/>
        <w:tblInd w:w="720" w:type="dxa"/>
        <w:tblLook w:val="04A0" w:firstRow="1" w:lastRow="0" w:firstColumn="1" w:lastColumn="0" w:noHBand="0" w:noVBand="1"/>
      </w:tblPr>
      <w:tblGrid>
        <w:gridCol w:w="2636"/>
      </w:tblGrid>
      <w:tr w:rsidR="00D11CAC" w:rsidTr="00D11CAC">
        <w:tc>
          <w:tcPr>
            <w:tcW w:w="0" w:type="auto"/>
            <w:tcBorders>
              <w:top w:val="single" w:sz="12" w:space="0" w:color="auto"/>
              <w:left w:val="single" w:sz="12" w:space="0" w:color="auto"/>
              <w:bottom w:val="single" w:sz="12" w:space="0" w:color="auto"/>
              <w:right w:val="single" w:sz="12" w:space="0" w:color="auto"/>
            </w:tcBorders>
          </w:tcPr>
          <w:p w:rsidR="00D11CAC" w:rsidRPr="00D11CAC" w:rsidRDefault="00D11CAC" w:rsidP="00D11CAC">
            <m:oMathPara>
              <m:oMathParaPr>
                <m:jc m:val="left"/>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x∈D</m:t>
                    </m:r>
                  </m:sub>
                  <m:sup/>
                  <m:e>
                    <m:r>
                      <w:rPr>
                        <w:rFonts w:ascii="Cambria Math" w:hAnsi="Cambria Math"/>
                      </w:rPr>
                      <m:t>x*p(x)</m:t>
                    </m:r>
                  </m:e>
                </m:nary>
              </m:oMath>
            </m:oMathPara>
          </w:p>
        </w:tc>
      </w:tr>
    </w:tbl>
    <w:p w:rsidR="00D11CAC" w:rsidRDefault="00D11CAC" w:rsidP="00D11CAC">
      <w:pPr>
        <w:ind w:left="720"/>
      </w:pPr>
    </w:p>
    <w:p w:rsidR="00D11CAC" w:rsidRDefault="00D11CAC">
      <w:r w:rsidRPr="00B163B0">
        <w:rPr>
          <w:b/>
        </w:rPr>
        <w:t>Expected Value of a function</w:t>
      </w:r>
      <w:r>
        <w:rPr>
          <w:b/>
        </w:rPr>
        <w:t xml:space="preserve"> h(X)</w:t>
      </w:r>
    </w:p>
    <w:p w:rsidR="00E12E96" w:rsidRPr="00D11CAC" w:rsidRDefault="00D11CAC" w:rsidP="00D11CAC">
      <w:pPr>
        <w:ind w:left="720"/>
      </w:pPr>
      <m:oMathPara>
        <m:oMathParaPr>
          <m:jc m:val="left"/>
        </m:oMathParaPr>
        <m:oMath>
          <m:r>
            <w:rPr>
              <w:rFonts w:ascii="Cambria Math" w:hAnsi="Cambria Math"/>
            </w:rPr>
            <m:t>E</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D</m:t>
              </m:r>
            </m:sub>
            <m:sup/>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*p(x)</m:t>
              </m:r>
            </m:e>
          </m:nary>
        </m:oMath>
      </m:oMathPara>
    </w:p>
    <w:p w:rsidR="00D11CAC" w:rsidRDefault="00D11CAC"/>
    <w:p w:rsidR="00426EE2" w:rsidRPr="00426EE2" w:rsidRDefault="00426EE2">
      <w:pPr>
        <w:rPr>
          <w:b/>
        </w:rPr>
      </w:pPr>
      <w:r w:rsidRPr="00426EE2">
        <w:rPr>
          <w:b/>
        </w:rPr>
        <w:lastRenderedPageBreak/>
        <w:t>Expected Value</w:t>
      </w:r>
      <w:r w:rsidR="002C07B9">
        <w:rPr>
          <w:b/>
        </w:rPr>
        <w:t xml:space="preserve"> of the Linear Function </w:t>
      </w:r>
      <m:oMath>
        <m:r>
          <m:rPr>
            <m:sty m:val="bi"/>
          </m:rPr>
          <w:rPr>
            <w:rFonts w:ascii="Cambria Math" w:hAnsi="Cambria Math"/>
          </w:rPr>
          <m:t>aX+b</m:t>
        </m:r>
      </m:oMath>
    </w:p>
    <w:tbl>
      <w:tblPr>
        <w:tblStyle w:val="TableGrid"/>
        <w:tblW w:w="0" w:type="auto"/>
        <w:tblInd w:w="720" w:type="dxa"/>
        <w:tblLook w:val="04A0" w:firstRow="1" w:lastRow="0" w:firstColumn="1" w:lastColumn="0" w:noHBand="0" w:noVBand="1"/>
      </w:tblPr>
      <w:tblGrid>
        <w:gridCol w:w="2694"/>
      </w:tblGrid>
      <w:tr w:rsidR="00426EE2" w:rsidTr="002C07B9">
        <w:tc>
          <w:tcPr>
            <w:tcW w:w="0" w:type="auto"/>
            <w:tcBorders>
              <w:top w:val="single" w:sz="12" w:space="0" w:color="auto"/>
              <w:left w:val="single" w:sz="12" w:space="0" w:color="auto"/>
              <w:bottom w:val="single" w:sz="12" w:space="0" w:color="auto"/>
              <w:right w:val="single" w:sz="12" w:space="0" w:color="auto"/>
            </w:tcBorders>
          </w:tcPr>
          <w:p w:rsidR="00426EE2" w:rsidRPr="002C07B9" w:rsidRDefault="002C07B9" w:rsidP="00426EE2">
            <m:oMathPara>
              <m:oMath>
                <m:r>
                  <w:rPr>
                    <w:rFonts w:ascii="Cambria Math" w:hAnsi="Cambria Math"/>
                  </w:rPr>
                  <m:t>E</m:t>
                </m:r>
                <m:d>
                  <m:dPr>
                    <m:ctrlPr>
                      <w:rPr>
                        <w:rFonts w:ascii="Cambria Math" w:hAnsi="Cambria Math"/>
                        <w:i/>
                      </w:rPr>
                    </m:ctrlPr>
                  </m:dPr>
                  <m:e>
                    <m:r>
                      <w:rPr>
                        <w:rFonts w:ascii="Cambria Math" w:hAnsi="Cambria Math"/>
                      </w:rPr>
                      <m:t>aX+b</m:t>
                    </m:r>
                  </m:e>
                </m:d>
                <m:r>
                  <w:rPr>
                    <w:rFonts w:ascii="Cambria Math" w:hAnsi="Cambria Math"/>
                  </w:rPr>
                  <m:t>=a*E</m:t>
                </m:r>
                <m:d>
                  <m:dPr>
                    <m:ctrlPr>
                      <w:rPr>
                        <w:rFonts w:ascii="Cambria Math" w:hAnsi="Cambria Math"/>
                        <w:i/>
                      </w:rPr>
                    </m:ctrlPr>
                  </m:dPr>
                  <m:e>
                    <m:r>
                      <w:rPr>
                        <w:rFonts w:ascii="Cambria Math" w:hAnsi="Cambria Math"/>
                      </w:rPr>
                      <m:t>X</m:t>
                    </m:r>
                  </m:e>
                </m:d>
                <m:r>
                  <w:rPr>
                    <w:rFonts w:ascii="Cambria Math" w:hAnsi="Cambria Math"/>
                  </w:rPr>
                  <m:t>+b</m:t>
                </m:r>
              </m:oMath>
            </m:oMathPara>
          </w:p>
          <w:p w:rsidR="002C07B9" w:rsidRDefault="007D6845" w:rsidP="00426EE2">
            <m:oMathPara>
              <m:oMath>
                <m:sSub>
                  <m:sSubPr>
                    <m:ctrlPr>
                      <w:rPr>
                        <w:rFonts w:ascii="Cambria Math" w:hAnsi="Cambria Math"/>
                        <w:i/>
                      </w:rPr>
                    </m:ctrlPr>
                  </m:sSubPr>
                  <m:e>
                    <m:r>
                      <w:rPr>
                        <w:rFonts w:ascii="Cambria Math" w:hAnsi="Cambria Math"/>
                      </w:rPr>
                      <m:t>μ</m:t>
                    </m:r>
                  </m:e>
                  <m:sub>
                    <m:r>
                      <w:rPr>
                        <w:rFonts w:ascii="Cambria Math" w:hAnsi="Cambria Math"/>
                      </w:rPr>
                      <m:t>aX+b</m:t>
                    </m:r>
                  </m:sub>
                </m:sSub>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+b</m:t>
                </m:r>
              </m:oMath>
            </m:oMathPara>
          </w:p>
        </w:tc>
      </w:tr>
    </w:tbl>
    <w:p w:rsidR="00426EE2" w:rsidRDefault="00426EE2" w:rsidP="00426EE2">
      <w:pPr>
        <w:ind w:left="720"/>
      </w:pPr>
    </w:p>
    <w:p w:rsidR="00E12E96" w:rsidRPr="000F05E0" w:rsidRDefault="000F05E0">
      <w:pPr>
        <w:rPr>
          <w:b/>
        </w:rPr>
      </w:pPr>
      <w:r w:rsidRPr="000F05E0">
        <w:rPr>
          <w:b/>
        </w:rPr>
        <w:t>Variance and Standard Deviation</w:t>
      </w:r>
    </w:p>
    <w:p w:rsidR="000F05E0" w:rsidRDefault="000F05E0" w:rsidP="000F05E0">
      <w:pPr>
        <w:ind w:left="720"/>
      </w:pPr>
      <w:r>
        <w:t xml:space="preserve">Let X have pmf </w:t>
      </w:r>
      <m:oMath>
        <m:r>
          <w:rPr>
            <w:rFonts w:ascii="Cambria Math" w:hAnsi="Cambria Math"/>
          </w:rPr>
          <m:t>p(x)</m:t>
        </m:r>
      </m:oMath>
      <w:r>
        <w:t xml:space="preserve"> and expected value </w:t>
      </w:r>
      <m:oMath>
        <m:r>
          <w:rPr>
            <w:rFonts w:ascii="Cambria Math" w:hAnsi="Cambria Math"/>
          </w:rPr>
          <m:t>μ</m:t>
        </m:r>
      </m:oMath>
      <w:r>
        <w:t xml:space="preserve">. Then the </w:t>
      </w:r>
      <w:r w:rsidRPr="00272CF6">
        <w:rPr>
          <w:b/>
        </w:rPr>
        <w:t>variance</w:t>
      </w:r>
      <w:r>
        <w:t xml:space="preserve"> of X is:</w:t>
      </w:r>
    </w:p>
    <w:tbl>
      <w:tblPr>
        <w:tblStyle w:val="TableGrid"/>
        <w:tblW w:w="0" w:type="auto"/>
        <w:tblInd w:w="1440" w:type="dxa"/>
        <w:tblLook w:val="04A0" w:firstRow="1" w:lastRow="0" w:firstColumn="1" w:lastColumn="0" w:noHBand="0" w:noVBand="1"/>
      </w:tblPr>
      <w:tblGrid>
        <w:gridCol w:w="3775"/>
      </w:tblGrid>
      <w:tr w:rsidR="000F05E0" w:rsidTr="000F05E0">
        <w:tc>
          <w:tcPr>
            <w:tcW w:w="0" w:type="auto"/>
            <w:tcBorders>
              <w:top w:val="single" w:sz="12" w:space="0" w:color="auto"/>
              <w:left w:val="single" w:sz="12" w:space="0" w:color="auto"/>
              <w:bottom w:val="single" w:sz="12" w:space="0" w:color="auto"/>
              <w:right w:val="single" w:sz="12" w:space="0" w:color="auto"/>
            </w:tcBorders>
          </w:tcPr>
          <w:p w:rsidR="000F05E0" w:rsidRDefault="000F05E0" w:rsidP="000F05E0">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(X-μ)</m:t>
                        </m:r>
                      </m:e>
                      <m:sup>
                        <m:r>
                          <w:rPr>
                            <w:rFonts w:ascii="Cambria Math" w:hAnsi="Cambria Math"/>
                          </w:rPr>
                          <m:t>2</m:t>
                        </m:r>
                      </m:sup>
                    </m:sSup>
                  </m:e>
                </m:d>
              </m:oMath>
            </m:oMathPara>
          </w:p>
          <w:p w:rsidR="000F05E0" w:rsidRDefault="000F05E0" w:rsidP="000F05E0">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D</m:t>
                    </m:r>
                  </m:sub>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*p(x)</m:t>
                    </m:r>
                  </m:e>
                </m:nary>
              </m:oMath>
            </m:oMathPara>
          </w:p>
        </w:tc>
      </w:tr>
    </w:tbl>
    <w:p w:rsidR="000F05E0" w:rsidRDefault="000F05E0" w:rsidP="000F05E0">
      <w:pPr>
        <w:ind w:left="1440"/>
      </w:pPr>
    </w:p>
    <w:p w:rsidR="000F05E0" w:rsidRDefault="000F05E0" w:rsidP="000F05E0">
      <w:pPr>
        <w:ind w:left="720"/>
      </w:pPr>
      <w:r>
        <w:t xml:space="preserve">The </w:t>
      </w:r>
      <w:r w:rsidRPr="00272CF6">
        <w:rPr>
          <w:b/>
        </w:rPr>
        <w:t>standard deviation</w:t>
      </w:r>
      <w:r>
        <w:t xml:space="preserve"> (SD) of X is:</w:t>
      </w:r>
    </w:p>
    <w:tbl>
      <w:tblPr>
        <w:tblStyle w:val="TableGrid"/>
        <w:tblW w:w="0" w:type="auto"/>
        <w:tblInd w:w="1440" w:type="dxa"/>
        <w:tblLook w:val="04A0" w:firstRow="1" w:lastRow="0" w:firstColumn="1" w:lastColumn="0" w:noHBand="0" w:noVBand="1"/>
      </w:tblPr>
      <w:tblGrid>
        <w:gridCol w:w="1158"/>
      </w:tblGrid>
      <w:tr w:rsidR="000F05E0" w:rsidTr="000F05E0">
        <w:tc>
          <w:tcPr>
            <w:tcW w:w="0" w:type="auto"/>
            <w:tcBorders>
              <w:top w:val="single" w:sz="12" w:space="0" w:color="auto"/>
              <w:left w:val="single" w:sz="12" w:space="0" w:color="auto"/>
              <w:bottom w:val="single" w:sz="12" w:space="0" w:color="auto"/>
              <w:right w:val="single" w:sz="12" w:space="0" w:color="auto"/>
            </w:tcBorders>
          </w:tcPr>
          <w:p w:rsidR="000F05E0" w:rsidRDefault="007D6845" w:rsidP="000F05E0">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e>
                </m:rad>
              </m:oMath>
            </m:oMathPara>
          </w:p>
        </w:tc>
      </w:tr>
    </w:tbl>
    <w:p w:rsidR="000F05E0" w:rsidRDefault="000F05E0" w:rsidP="000F05E0">
      <w:pPr>
        <w:ind w:left="1440"/>
      </w:pPr>
    </w:p>
    <w:p w:rsidR="002C07B9" w:rsidRPr="001A48BC" w:rsidRDefault="001A48BC">
      <w:pPr>
        <w:rPr>
          <w:b/>
        </w:rPr>
      </w:pPr>
      <w:r w:rsidRPr="001A48BC">
        <w:rPr>
          <w:b/>
        </w:rPr>
        <w:t xml:space="preserve">Shortcut Formula for </w:t>
      </w:r>
      <m:oMath>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2</m:t>
            </m:r>
          </m:sup>
        </m:sSup>
      </m:oMath>
    </w:p>
    <w:tbl>
      <w:tblPr>
        <w:tblStyle w:val="TableGrid"/>
        <w:tblW w:w="0" w:type="auto"/>
        <w:tblInd w:w="720" w:type="dxa"/>
        <w:tblLook w:val="04A0" w:firstRow="1" w:lastRow="0" w:firstColumn="1" w:lastColumn="0" w:noHBand="0" w:noVBand="1"/>
      </w:tblPr>
      <w:tblGrid>
        <w:gridCol w:w="2568"/>
      </w:tblGrid>
      <w:tr w:rsidR="001A48BC" w:rsidTr="001A48BC">
        <w:tc>
          <w:tcPr>
            <w:tcW w:w="0" w:type="auto"/>
            <w:tcBorders>
              <w:top w:val="single" w:sz="12" w:space="0" w:color="auto"/>
              <w:left w:val="single" w:sz="12" w:space="0" w:color="auto"/>
              <w:bottom w:val="single" w:sz="12" w:space="0" w:color="auto"/>
              <w:right w:val="single" w:sz="12" w:space="0" w:color="auto"/>
            </w:tcBorders>
          </w:tcPr>
          <w:p w:rsidR="001A48BC" w:rsidRDefault="001A48BC" w:rsidP="001A48BC">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E(X)</m:t>
                        </m:r>
                      </m:e>
                    </m:d>
                  </m:e>
                  <m:sup>
                    <m:r>
                      <w:rPr>
                        <w:rFonts w:ascii="Cambria Math" w:hAnsi="Cambria Math"/>
                      </w:rPr>
                      <m:t>2</m:t>
                    </m:r>
                  </m:sup>
                </m:sSup>
              </m:oMath>
            </m:oMathPara>
          </w:p>
        </w:tc>
      </w:tr>
    </w:tbl>
    <w:p w:rsidR="001A48BC" w:rsidRDefault="001A48BC" w:rsidP="001A48BC">
      <w:pPr>
        <w:ind w:left="720"/>
      </w:pPr>
      <w:r>
        <w:br/>
        <w:t>Proof</w:t>
      </w:r>
    </w:p>
    <w:p w:rsidR="001A48BC" w:rsidRPr="007378CE" w:rsidRDefault="007378CE" w:rsidP="001A48BC">
      <w:pPr>
        <w:ind w:left="144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x</m:t>
                  </m:r>
                </m:e>
              </m:d>
            </m:e>
          </m:nary>
        </m:oMath>
      </m:oMathPara>
    </w:p>
    <w:p w:rsidR="007378CE" w:rsidRDefault="007378CE" w:rsidP="001A48BC">
      <w:pPr>
        <w:ind w:left="1440"/>
      </w:pPr>
      <w:r>
        <w:t xml:space="preserve">expands to: </w:t>
      </w:r>
    </w:p>
    <w:p w:rsidR="007378CE" w:rsidRPr="007378CE" w:rsidRDefault="007D6845" w:rsidP="007378CE">
      <w:pPr>
        <w:ind w:left="2160"/>
      </w:pPr>
      <m:oMathPara>
        <m:oMathParaPr>
          <m:jc m:val="left"/>
        </m:oMathParaP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-2xμ*p(x)</m:t>
              </m:r>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*p(x)</m:t>
              </m:r>
            </m:e>
          </m:nary>
        </m:oMath>
      </m:oMathPara>
    </w:p>
    <w:p w:rsidR="007378CE" w:rsidRPr="007378CE" w:rsidRDefault="007378CE" w:rsidP="007378CE">
      <w:pPr>
        <w:ind w:left="1440"/>
      </w:pPr>
      <w:r>
        <w:t>The first term is E[X</w:t>
      </w:r>
      <w:r>
        <w:rPr>
          <w:vertAlign w:val="superscript"/>
        </w:rPr>
        <w:t>2</w:t>
      </w:r>
      <w:r>
        <w:t>].</w:t>
      </w:r>
      <w:r>
        <w:br/>
        <w:t>In the second term the "-2µ" can be factored out to become -2E(X)*E(X).</w:t>
      </w:r>
      <w:r>
        <w:br/>
        <w:t>The third term is [E(X)]</w:t>
      </w:r>
      <w:r w:rsidRPr="00CA620A">
        <w:rPr>
          <w:vertAlign w:val="superscript"/>
        </w:rPr>
        <w:t>2</w:t>
      </w:r>
    </w:p>
    <w:p w:rsidR="001A48BC" w:rsidRDefault="001A48BC"/>
    <w:p w:rsidR="009B5D21" w:rsidRPr="009B5D21" w:rsidRDefault="009B5D21">
      <w:pPr>
        <w:rPr>
          <w:b/>
        </w:rPr>
      </w:pPr>
      <w:r w:rsidRPr="009B5D21">
        <w:rPr>
          <w:b/>
        </w:rPr>
        <w:t>Rules of Variance</w:t>
      </w:r>
    </w:p>
    <w:tbl>
      <w:tblPr>
        <w:tblStyle w:val="TableGrid"/>
        <w:tblW w:w="0" w:type="auto"/>
        <w:tblInd w:w="720" w:type="dxa"/>
        <w:tblLook w:val="04A0" w:firstRow="1" w:lastRow="0" w:firstColumn="1" w:lastColumn="0" w:noHBand="0" w:noVBand="1"/>
      </w:tblPr>
      <w:tblGrid>
        <w:gridCol w:w="2812"/>
      </w:tblGrid>
      <w:tr w:rsidR="009B5D21" w:rsidTr="009B5D21">
        <w:tc>
          <w:tcPr>
            <w:tcW w:w="0" w:type="auto"/>
            <w:tcBorders>
              <w:top w:val="single" w:sz="12" w:space="0" w:color="auto"/>
              <w:left w:val="single" w:sz="12" w:space="0" w:color="auto"/>
              <w:bottom w:val="single" w:sz="12" w:space="0" w:color="auto"/>
              <w:right w:val="single" w:sz="12" w:space="0" w:color="auto"/>
            </w:tcBorders>
          </w:tcPr>
          <w:p w:rsidR="009B5D21" w:rsidRPr="009B5D21" w:rsidRDefault="009B5D21" w:rsidP="009B5D21">
            <w:pPr>
              <w:rPr>
                <w:sz w:val="24"/>
              </w:rPr>
            </w:pPr>
            <m:oMathPara>
              <m:oMath>
                <m:r>
                  <w:rPr>
                    <w:rFonts w:ascii="Cambria Math" w:hAnsi="Cambria Math"/>
                  </w:rPr>
                  <m:t>V</m:t>
                </m:r>
                <m:d>
                  <m:dPr>
                    <m:ctrlPr>
                      <w:rPr>
                        <w:rFonts w:ascii="Cambria Math" w:hAnsi="Cambria Math"/>
                        <w:i/>
                      </w:rPr>
                    </m:ctrlPr>
                  </m:dPr>
                  <m:e>
                    <m:r>
                      <w:rPr>
                        <w:rFonts w:ascii="Cambria Math" w:hAnsi="Cambria Math"/>
                      </w:rPr>
                      <m:t>aX+b</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aX+b</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p w:rsidR="009B5D21" w:rsidRDefault="007D6845" w:rsidP="009B5D21">
            <m:oMathPara>
              <m:oMath>
                <m:sSub>
                  <m:sSubPr>
                    <m:ctrlPr>
                      <w:rPr>
                        <w:rFonts w:ascii="Cambria Math" w:hAnsi="Cambria Math"/>
                        <w:i/>
                      </w:rPr>
                    </m:ctrlPr>
                  </m:sSubPr>
                  <m:e>
                    <m:r>
                      <w:rPr>
                        <w:rFonts w:ascii="Cambria Math" w:hAnsi="Cambria Math"/>
                      </w:rPr>
                      <m:t>σ</m:t>
                    </m:r>
                  </m:e>
                  <m:sub>
                    <m:r>
                      <w:rPr>
                        <w:rFonts w:ascii="Cambria Math" w:hAnsi="Cambria Math"/>
                      </w:rPr>
                      <m:t>aX+b</m:t>
                    </m:r>
                  </m:sub>
                </m:sSub>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oMath>
            </m:oMathPara>
          </w:p>
        </w:tc>
      </w:tr>
    </w:tbl>
    <w:p w:rsidR="009B5D21" w:rsidRDefault="009B5D21" w:rsidP="00AB5D86">
      <w:pPr>
        <w:ind w:left="720"/>
      </w:pPr>
      <w:r>
        <w:br/>
        <w:t xml:space="preserve">Addition of the constant </w:t>
      </w:r>
      <m:oMath>
        <m:r>
          <w:rPr>
            <w:rFonts w:ascii="Cambria Math" w:hAnsi="Cambria Math"/>
          </w:rPr>
          <m:t>b</m:t>
        </m:r>
      </m:oMath>
      <w:r>
        <w:t xml:space="preserve"> to a random variable does not affect the variance.</w:t>
      </w:r>
    </w:p>
    <w:p w:rsidR="00AB5D86" w:rsidRDefault="00AB5D86">
      <w:pPr>
        <w:rPr>
          <w:rFonts w:asciiTheme="majorHAnsi" w:eastAsiaTheme="majorEastAsia" w:hAnsiTheme="majorHAnsi" w:cstheme="majorBidi"/>
          <w:b/>
          <w:color w:val="538135" w:themeColor="accent6" w:themeShade="BF"/>
          <w:sz w:val="36"/>
          <w:szCs w:val="26"/>
        </w:rPr>
      </w:pPr>
      <w:r>
        <w:br w:type="page"/>
      </w:r>
    </w:p>
    <w:p w:rsidR="0092645B" w:rsidRDefault="0092645B" w:rsidP="0092645B">
      <w:pPr>
        <w:pStyle w:val="Heading2"/>
      </w:pPr>
      <w:r>
        <w:lastRenderedPageBreak/>
        <w:t>Moments</w:t>
      </w:r>
    </w:p>
    <w:p w:rsidR="0092645B" w:rsidRPr="00263D48" w:rsidRDefault="00263D48">
      <w:pPr>
        <w:rPr>
          <w:b/>
        </w:rPr>
      </w:pPr>
      <w:r w:rsidRPr="00263D48">
        <w:rPr>
          <w:b/>
        </w:rPr>
        <w:t>Definition of Moments</w:t>
      </w:r>
    </w:p>
    <w:p w:rsidR="00263D48" w:rsidRDefault="00263D48" w:rsidP="00263D48">
      <w:pPr>
        <w:ind w:left="720"/>
      </w:pPr>
      <w:r>
        <w:t>First moment about 0:</w:t>
      </w:r>
    </w:p>
    <w:p w:rsidR="00263D48" w:rsidRPr="00263D48" w:rsidRDefault="007D6845" w:rsidP="00263D48">
      <w:pPr>
        <w:ind w:left="1440"/>
      </w:pPr>
      <m:oMathPara>
        <m:oMathParaPr>
          <m:jc m:val="left"/>
        </m:oMathParaPr>
        <m:oMath>
          <m:nary>
            <m:naryPr>
              <m:chr m:val="∑"/>
              <m:limLoc m:val="undOvr"/>
              <m:supHide m:val="1"/>
              <m:ctrlPr>
                <w:rPr>
                  <w:rFonts w:ascii="Cambria Math" w:hAnsi="Cambria Math"/>
                  <w:i/>
                </w:rPr>
              </m:ctrlPr>
            </m:naryPr>
            <m:sub>
              <m:r>
                <w:rPr>
                  <w:rFonts w:ascii="Cambria Math" w:hAnsi="Cambria Math"/>
                </w:rPr>
                <m:t>x∈D</m:t>
              </m:r>
            </m:sub>
            <m:sup/>
            <m:e>
              <m:r>
                <w:rPr>
                  <w:rFonts w:ascii="Cambria Math" w:hAnsi="Cambria Math"/>
                </w:rPr>
                <m:t>x*p(x)</m:t>
              </m:r>
            </m:e>
          </m:nary>
          <m:r>
            <w:rPr>
              <w:rFonts w:ascii="Cambria Math" w:hAnsi="Cambria Math"/>
            </w:rPr>
            <m:t>=E(X)</m:t>
          </m:r>
        </m:oMath>
      </m:oMathPara>
    </w:p>
    <w:p w:rsidR="00263D48" w:rsidRDefault="00263D48" w:rsidP="00263D48">
      <w:pPr>
        <w:ind w:left="720"/>
      </w:pPr>
      <w:r>
        <w:t xml:space="preserve">Second moment about 0: </w:t>
      </w:r>
    </w:p>
    <w:p w:rsidR="00263D48" w:rsidRPr="00263D48" w:rsidRDefault="007D6845" w:rsidP="00263D48">
      <w:pPr>
        <w:ind w:left="1440"/>
      </w:pPr>
      <m:oMathPara>
        <m:oMathParaPr>
          <m:jc m:val="left"/>
        </m:oMathParaPr>
        <m:oMath>
          <m:nary>
            <m:naryPr>
              <m:chr m:val="∑"/>
              <m:limLoc m:val="undOvr"/>
              <m:supHide m:val="1"/>
              <m:ctrlPr>
                <w:rPr>
                  <w:rFonts w:ascii="Cambria Math" w:hAnsi="Cambria Math"/>
                  <w:i/>
                </w:rPr>
              </m:ctrlPr>
            </m:naryPr>
            <m:sub>
              <m:r>
                <w:rPr>
                  <w:rFonts w:ascii="Cambria Math" w:hAnsi="Cambria Math"/>
                </w:rPr>
                <m:t>x∈D</m:t>
              </m: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*p(x)</m:t>
              </m:r>
            </m:e>
          </m:nary>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263D48" w:rsidRDefault="00263D48" w:rsidP="00263D48">
      <w:pPr>
        <w:ind w:left="720"/>
      </w:pPr>
      <w:r>
        <w:t>Second moment about the mean:</w:t>
      </w:r>
    </w:p>
    <w:p w:rsidR="00263D48" w:rsidRPr="00542BCC" w:rsidRDefault="007D6845" w:rsidP="00542BCC">
      <w:pPr>
        <w:ind w:left="1440"/>
      </w:pPr>
      <m:oMathPara>
        <m:oMathParaPr>
          <m:jc m:val="left"/>
        </m:oMathParaPr>
        <m:oMath>
          <m:nary>
            <m:naryPr>
              <m:chr m:val="∑"/>
              <m:limLoc m:val="undOvr"/>
              <m:supHide m:val="1"/>
              <m:ctrlPr>
                <w:rPr>
                  <w:rFonts w:ascii="Cambria Math" w:hAnsi="Cambria Math"/>
                  <w:i/>
                </w:rPr>
              </m:ctrlPr>
            </m:naryPr>
            <m:sub>
              <m:r>
                <w:rPr>
                  <w:rFonts w:ascii="Cambria Math" w:hAnsi="Cambria Math"/>
                </w:rPr>
                <m:t>x∈D</m:t>
              </m:r>
            </m:sub>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*p(x)</m:t>
              </m:r>
            </m:e>
          </m:nary>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d>
          <m:r>
            <w:rPr>
              <w:rFonts w:ascii="Cambria Math" w:hAnsi="Cambria Math"/>
            </w:rPr>
            <m:t>=V(X)</m:t>
          </m:r>
        </m:oMath>
      </m:oMathPara>
    </w:p>
    <w:p w:rsidR="00263D48" w:rsidRDefault="00263D48" w:rsidP="00263D48">
      <w:pPr>
        <w:ind w:left="720"/>
      </w:pPr>
      <w:r w:rsidRPr="00C4623D">
        <w:rPr>
          <w:b/>
        </w:rPr>
        <w:t>skewness</w:t>
      </w:r>
      <w:r>
        <w:t xml:space="preserve"> – a measure of departure from symmetry. This is the third moment about the mean divided by σ</w:t>
      </w:r>
      <w:r>
        <w:rPr>
          <w:vertAlign w:val="superscript"/>
        </w:rPr>
        <w:t>3</w:t>
      </w:r>
      <w:r>
        <w:t>:</w:t>
      </w:r>
    </w:p>
    <w:p w:rsidR="00263D48" w:rsidRPr="00542BCC" w:rsidRDefault="007D6845" w:rsidP="00542BCC">
      <w:pPr>
        <w:ind w:left="1440"/>
      </w:pPr>
      <m:oMathPara>
        <m:oMathParaPr>
          <m:jc m:val="left"/>
        </m:oMathParaPr>
        <m:oMath>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X-μ</m:t>
                          </m:r>
                        </m:num>
                        <m:den>
                          <m:r>
                            <w:rPr>
                              <w:rFonts w:ascii="Cambria Math" w:hAnsi="Cambria Math"/>
                            </w:rPr>
                            <m:t>σ</m:t>
                          </m:r>
                        </m:den>
                      </m:f>
                    </m:e>
                  </m:d>
                </m:e>
                <m:sup>
                  <m:r>
                    <w:rPr>
                      <w:rFonts w:ascii="Cambria Math" w:hAnsi="Cambria Math"/>
                    </w:rPr>
                    <m:t>3</m:t>
                  </m:r>
                </m:sup>
              </m:sSup>
            </m:e>
          </m:d>
        </m:oMath>
      </m:oMathPara>
    </w:p>
    <w:p w:rsidR="00542BCC" w:rsidRDefault="00542BCC" w:rsidP="00542BCC">
      <w:pPr>
        <w:ind w:left="720"/>
      </w:pPr>
      <w:r>
        <w:t>A negative skewness value means "X-µ" is negative, so the possible outcomes are skewed to the left of the mean.</w:t>
      </w:r>
    </w:p>
    <w:p w:rsidR="00542BCC" w:rsidRDefault="00542BCC" w:rsidP="00542BCC">
      <w:pPr>
        <w:ind w:left="720"/>
      </w:pPr>
    </w:p>
    <w:p w:rsidR="00542BCC" w:rsidRPr="00542BCC" w:rsidRDefault="00542BCC" w:rsidP="00542BCC">
      <w:r w:rsidRPr="007132BF">
        <w:rPr>
          <w:b/>
        </w:rPr>
        <w:t>Moment Generating Function</w:t>
      </w:r>
      <w:r>
        <w:rPr>
          <w:b/>
        </w:rPr>
        <w:t xml:space="preserve"> (mgf)</w:t>
      </w:r>
    </w:p>
    <w:tbl>
      <w:tblPr>
        <w:tblStyle w:val="TableGrid"/>
        <w:tblW w:w="0" w:type="auto"/>
        <w:tblInd w:w="720" w:type="dxa"/>
        <w:tblLook w:val="04A0" w:firstRow="1" w:lastRow="0" w:firstColumn="1" w:lastColumn="0" w:noHBand="0" w:noVBand="1"/>
      </w:tblPr>
      <w:tblGrid>
        <w:gridCol w:w="3303"/>
      </w:tblGrid>
      <w:tr w:rsidR="00542BCC" w:rsidTr="00542BCC">
        <w:tc>
          <w:tcPr>
            <w:tcW w:w="0" w:type="auto"/>
            <w:tcBorders>
              <w:top w:val="single" w:sz="12" w:space="0" w:color="auto"/>
              <w:left w:val="single" w:sz="12" w:space="0" w:color="auto"/>
              <w:bottom w:val="single" w:sz="12" w:space="0" w:color="auto"/>
              <w:right w:val="single" w:sz="12" w:space="0" w:color="auto"/>
            </w:tcBorders>
          </w:tcPr>
          <w:p w:rsidR="00542BCC" w:rsidRPr="00542BCC" w:rsidRDefault="007D6845" w:rsidP="00542BCC">
            <m:oMathPara>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tX</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x∈D</m:t>
                    </m:r>
                  </m:sub>
                  <m:sup/>
                  <m:e>
                    <m:sSup>
                      <m:sSupPr>
                        <m:ctrlPr>
                          <w:rPr>
                            <w:rFonts w:ascii="Cambria Math" w:hAnsi="Cambria Math"/>
                            <w:i/>
                          </w:rPr>
                        </m:ctrlPr>
                      </m:sSupPr>
                      <m:e>
                        <m:r>
                          <w:rPr>
                            <w:rFonts w:ascii="Cambria Math" w:hAnsi="Cambria Math"/>
                          </w:rPr>
                          <m:t>e</m:t>
                        </m:r>
                      </m:e>
                      <m:sup>
                        <m:r>
                          <w:rPr>
                            <w:rFonts w:ascii="Cambria Math" w:hAnsi="Cambria Math"/>
                          </w:rPr>
                          <m:t>tx</m:t>
                        </m:r>
                      </m:sup>
                    </m:sSup>
                    <m:r>
                      <w:rPr>
                        <w:rFonts w:ascii="Cambria Math" w:hAnsi="Cambria Math"/>
                      </w:rPr>
                      <m:t>*p(x)</m:t>
                    </m:r>
                  </m:e>
                </m:nary>
              </m:oMath>
            </m:oMathPara>
          </w:p>
        </w:tc>
      </w:tr>
    </w:tbl>
    <w:p w:rsidR="0092645B" w:rsidRDefault="00542BCC" w:rsidP="00542BCC">
      <w:pPr>
        <w:ind w:left="720"/>
      </w:pPr>
      <w:r>
        <w:br/>
        <w:t>The mgf is unique for each probability distribution - If the mgf exists and is the same for two distributions, then the two distributions are the same.</w:t>
      </w:r>
    </w:p>
    <w:p w:rsidR="00542BCC" w:rsidRDefault="00542BCC" w:rsidP="002E43F6"/>
    <w:p w:rsidR="002E43F6" w:rsidRDefault="002E43F6" w:rsidP="002E43F6">
      <w:r w:rsidRPr="001D02F1">
        <w:rPr>
          <w:b/>
        </w:rPr>
        <w:t xml:space="preserve">Producing </w:t>
      </w:r>
      <w:r>
        <w:rPr>
          <w:b/>
        </w:rPr>
        <w:t>Expected Values</w:t>
      </w:r>
      <w:r w:rsidRPr="001D02F1">
        <w:rPr>
          <w:b/>
        </w:rPr>
        <w:t xml:space="preserve"> from mgf</w:t>
      </w:r>
    </w:p>
    <w:p w:rsidR="00542BCC" w:rsidRPr="002E43F6" w:rsidRDefault="002E43F6" w:rsidP="00542BCC">
      <w:pPr>
        <w:ind w:left="72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m:t>
                      </m:r>
                    </m:num>
                    <m:den>
                      <m:r>
                        <w:rPr>
                          <w:rFonts w:ascii="Cambria Math" w:hAnsi="Cambria Math"/>
                        </w:rPr>
                        <m:t>dt</m:t>
                      </m:r>
                    </m:den>
                  </m:f>
                </m:e>
              </m:d>
            </m:e>
            <m:sub>
              <m:r>
                <w:rPr>
                  <w:rFonts w:ascii="Cambria Math" w:hAnsi="Cambria Math"/>
                </w:rPr>
                <m:t>t=0</m:t>
              </m:r>
            </m:sub>
          </m:sSub>
        </m:oMath>
      </m:oMathPara>
    </w:p>
    <w:p w:rsidR="002E43F6" w:rsidRPr="002E43F6" w:rsidRDefault="002E43F6" w:rsidP="00542BCC">
      <w:pPr>
        <w:ind w:left="720"/>
      </w:pPr>
      <m:oMathPara>
        <m:oMathParaPr>
          <m:jc m:val="left"/>
        </m:oMathParaP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b>
              <m:r>
                <w:rPr>
                  <w:rFonts w:ascii="Cambria Math" w:hAnsi="Cambria Math"/>
                </w:rPr>
                <m:t>t=0</m:t>
              </m:r>
            </m:sub>
          </m:sSub>
        </m:oMath>
      </m:oMathPara>
    </w:p>
    <w:p w:rsidR="002E43F6" w:rsidRPr="002E43F6" w:rsidRDefault="002E43F6" w:rsidP="00542BCC">
      <w:pPr>
        <w:ind w:left="720"/>
      </w:pPr>
      <m:oMathPara>
        <m:oMathParaPr>
          <m:jc m:val="left"/>
        </m:oMathParaP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r</m:t>
                  </m:r>
                </m:sup>
              </m:sSup>
            </m:e>
          </m:d>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d>
                <m:dPr>
                  <m:ctrlPr>
                    <w:rPr>
                      <w:rFonts w:ascii="Cambria Math" w:hAnsi="Cambria Math"/>
                      <w:i/>
                    </w:rPr>
                  </m:ctrlPr>
                </m:dPr>
                <m:e>
                  <m:r>
                    <w:rPr>
                      <w:rFonts w:ascii="Cambria Math" w:hAnsi="Cambria Math"/>
                    </w:rPr>
                    <m:t>r</m:t>
                  </m:r>
                </m:e>
              </m:d>
            </m:sup>
          </m:sSubSup>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m:t>
                          </m:r>
                        </m:sup>
                      </m:sSup>
                      <m:r>
                        <w:rPr>
                          <w:rFonts w:ascii="Cambria Math" w:hAnsi="Cambria Math"/>
                        </w:rPr>
                        <m:t>M</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(r)</m:t>
                          </m:r>
                        </m:sup>
                      </m:sSup>
                    </m:den>
                  </m:f>
                </m:e>
              </m:d>
            </m:e>
            <m:sub>
              <m:r>
                <w:rPr>
                  <w:rFonts w:ascii="Cambria Math" w:hAnsi="Cambria Math"/>
                </w:rPr>
                <m:t>t=0</m:t>
              </m:r>
            </m:sub>
          </m:sSub>
        </m:oMath>
      </m:oMathPara>
    </w:p>
    <w:p w:rsidR="002E43F6" w:rsidRDefault="002E43F6" w:rsidP="002E43F6"/>
    <w:p w:rsidR="002E43F6" w:rsidRPr="002E43F6" w:rsidRDefault="002E43F6" w:rsidP="002E43F6">
      <w:pPr>
        <w:rPr>
          <w:b/>
        </w:rPr>
      </w:pPr>
      <w:r w:rsidRPr="002E43F6">
        <w:rPr>
          <w:b/>
        </w:rPr>
        <w:t xml:space="preserve">MGF of </w:t>
      </w:r>
      <m:oMath>
        <m:r>
          <m:rPr>
            <m:sty m:val="bi"/>
          </m:rPr>
          <w:rPr>
            <w:rFonts w:ascii="Cambria Math" w:hAnsi="Cambria Math"/>
          </w:rPr>
          <m:t>Y=aX+b</m:t>
        </m:r>
      </m:oMath>
    </w:p>
    <w:p w:rsidR="002E43F6" w:rsidRDefault="002E43F6" w:rsidP="002E43F6">
      <w:pPr>
        <w:ind w:left="720"/>
        <w:rPr>
          <w:sz w:val="24"/>
        </w:rPr>
      </w:pPr>
      <w:r>
        <w:rPr>
          <w:sz w:val="24"/>
        </w:rPr>
        <w:t>Let X have the mgf M</w:t>
      </w:r>
      <w:r>
        <w:rPr>
          <w:sz w:val="24"/>
          <w:vertAlign w:val="subscript"/>
        </w:rPr>
        <w:t>X</w:t>
      </w:r>
      <w:r>
        <w:rPr>
          <w:sz w:val="24"/>
        </w:rPr>
        <w:t xml:space="preserve">(t), and let </w:t>
      </w:r>
      <m:oMath>
        <m:r>
          <w:rPr>
            <w:rFonts w:ascii="Cambria Math" w:hAnsi="Cambria Math"/>
            <w:sz w:val="24"/>
          </w:rPr>
          <m:t>Y=aX+b</m:t>
        </m:r>
      </m:oMath>
      <w:r>
        <w:rPr>
          <w:sz w:val="24"/>
        </w:rPr>
        <w:t>.</w:t>
      </w:r>
    </w:p>
    <w:p w:rsidR="002E43F6" w:rsidRPr="00AE54FB" w:rsidRDefault="007D6845" w:rsidP="00AE54FB">
      <w:pPr>
        <w:ind w:left="144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bt</m:t>
              </m:r>
            </m:sup>
          </m:sSup>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(at)</m:t>
          </m:r>
        </m:oMath>
      </m:oMathPara>
    </w:p>
    <w:p w:rsidR="00AE54FB" w:rsidRDefault="00AE54FB" w:rsidP="002E43F6">
      <w:pPr>
        <w:ind w:left="720"/>
      </w:pPr>
      <w:r>
        <w:t>Proof:</w:t>
      </w:r>
    </w:p>
    <w:p w:rsidR="00AE54FB" w:rsidRPr="002E43F6" w:rsidRDefault="007D6845" w:rsidP="00AE54FB">
      <w:pPr>
        <w:ind w:left="144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ty</m:t>
                  </m:r>
                </m:sup>
              </m:sSup>
            </m:e>
          </m:d>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t(ax+b)</m:t>
                  </m:r>
                </m:sup>
              </m:sSup>
              <m:r>
                <w:rPr>
                  <w:rFonts w:ascii="Cambria Math" w:hAnsi="Cambria Math"/>
                </w:rPr>
                <m:t>p(x)</m:t>
              </m:r>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tax</m:t>
                  </m:r>
                </m:sup>
              </m:sSup>
              <m:sSup>
                <m:sSupPr>
                  <m:ctrlPr>
                    <w:rPr>
                      <w:rFonts w:ascii="Cambria Math" w:hAnsi="Cambria Math"/>
                      <w:i/>
                    </w:rPr>
                  </m:ctrlPr>
                </m:sSupPr>
                <m:e>
                  <m:r>
                    <w:rPr>
                      <w:rFonts w:ascii="Cambria Math" w:hAnsi="Cambria Math"/>
                    </w:rPr>
                    <m:t>e</m:t>
                  </m:r>
                </m:e>
                <m:sup>
                  <m:r>
                    <w:rPr>
                      <w:rFonts w:ascii="Cambria Math" w:hAnsi="Cambria Math"/>
                    </w:rPr>
                    <m:t>tb</m:t>
                  </m:r>
                </m:sup>
              </m:sSup>
              <m:r>
                <w:rPr>
                  <w:rFonts w:ascii="Cambria Math" w:hAnsi="Cambria Math"/>
                </w:rPr>
                <m:t>p</m:t>
              </m:r>
              <m:d>
                <m:dPr>
                  <m:ctrlPr>
                    <w:rPr>
                      <w:rFonts w:ascii="Cambria Math" w:hAnsi="Cambria Math"/>
                      <w:i/>
                    </w:rPr>
                  </m:ctrlPr>
                </m:dPr>
                <m:e>
                  <m:r>
                    <w:rPr>
                      <w:rFonts w:ascii="Cambria Math" w:hAnsi="Cambria Math"/>
                    </w:rPr>
                    <m:t>x</m:t>
                  </m:r>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tb</m:t>
              </m:r>
            </m:sup>
          </m:sSup>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ta</m:t>
                      </m:r>
                    </m:e>
                  </m:d>
                  <m:r>
                    <w:rPr>
                      <w:rFonts w:ascii="Cambria Math" w:hAnsi="Cambria Math"/>
                    </w:rPr>
                    <m:t>x</m:t>
                  </m:r>
                </m:sup>
              </m:sSup>
              <m:r>
                <w:rPr>
                  <w:rFonts w:ascii="Cambria Math" w:hAnsi="Cambria Math"/>
                </w:rPr>
                <m:t>p(x)</m:t>
              </m:r>
            </m:e>
          </m:nary>
        </m:oMath>
      </m:oMathPara>
    </w:p>
    <w:p w:rsidR="00542BCC" w:rsidRDefault="00542BCC"/>
    <w:p w:rsidR="00AB5D86" w:rsidRDefault="00AB5D86">
      <w:pPr>
        <w:rPr>
          <w:rFonts w:asciiTheme="majorHAnsi" w:eastAsiaTheme="majorEastAsia" w:hAnsiTheme="majorHAnsi" w:cstheme="majorBidi"/>
          <w:b/>
          <w:color w:val="538135" w:themeColor="accent6" w:themeShade="BF"/>
          <w:sz w:val="36"/>
          <w:szCs w:val="26"/>
        </w:rPr>
      </w:pPr>
      <w:r>
        <w:br w:type="page"/>
      </w:r>
    </w:p>
    <w:p w:rsidR="00252025" w:rsidRDefault="00252025" w:rsidP="00252025">
      <w:pPr>
        <w:pStyle w:val="Heading2"/>
      </w:pPr>
      <w:r>
        <w:lastRenderedPageBreak/>
        <w:t>Binomial Probability Distribution</w:t>
      </w:r>
    </w:p>
    <w:p w:rsidR="00252025" w:rsidRDefault="00252025" w:rsidP="00252025">
      <w:r>
        <w:t>Binomial Experiment:</w:t>
      </w:r>
    </w:p>
    <w:p w:rsidR="00252025" w:rsidRDefault="00252025" w:rsidP="00252025">
      <w:pPr>
        <w:pStyle w:val="ListParagraph"/>
        <w:numPr>
          <w:ilvl w:val="0"/>
          <w:numId w:val="3"/>
        </w:numPr>
      </w:pPr>
      <w:r>
        <w:t>Consists of a sequence of "n" smaller experiments called trials.</w:t>
      </w:r>
    </w:p>
    <w:p w:rsidR="00252025" w:rsidRDefault="00252025" w:rsidP="00252025">
      <w:pPr>
        <w:pStyle w:val="ListParagraph"/>
        <w:numPr>
          <w:ilvl w:val="0"/>
          <w:numId w:val="3"/>
        </w:numPr>
      </w:pPr>
      <w:r>
        <w:t>Success and failure are the only two possible outcomes per trial.</w:t>
      </w:r>
    </w:p>
    <w:p w:rsidR="00252025" w:rsidRDefault="00252025" w:rsidP="00252025">
      <w:pPr>
        <w:pStyle w:val="ListParagraph"/>
        <w:numPr>
          <w:ilvl w:val="0"/>
          <w:numId w:val="3"/>
        </w:numPr>
      </w:pPr>
      <w:r>
        <w:t xml:space="preserve">Each trial has a "p" probability of success. </w:t>
      </w:r>
    </w:p>
    <w:p w:rsidR="00252025" w:rsidRDefault="00252025" w:rsidP="00252025">
      <w:r w:rsidRPr="00136A1F">
        <w:rPr>
          <w:b/>
        </w:rPr>
        <w:t>Replacements in Binomial Experiments</w:t>
      </w:r>
      <w:r>
        <w:t xml:space="preserve"> – the perfect binomial experiment is done with replacements, meaning for each trial, the probability of success is exactly the same. If the experiment is done without replacements, then it's not strictly binomial. </w:t>
      </w:r>
    </w:p>
    <w:p w:rsidR="00252025" w:rsidRDefault="00252025" w:rsidP="00252025">
      <w:pPr>
        <w:ind w:left="720"/>
      </w:pPr>
      <w:r>
        <w:t>Example: Suppose a city has 50 licensed restaurants, of which 15 currently have at least one serious health code violation. Suppose five inspections are made. The first inspection will therefore have a 15/50 chance of finding the bad restaurant. If the first inspection failed to find the bad restaurant, the second inspection has a 15/49 chance of doing so. Note the probability for success is no longer 15/50. This is an experiment without replacement, so the probability distribution is not strictly binomial.</w:t>
      </w:r>
    </w:p>
    <w:p w:rsidR="00252025" w:rsidRDefault="00252025" w:rsidP="00252025">
      <w:pPr>
        <w:ind w:left="720"/>
      </w:pPr>
      <w:r>
        <w:t>Example #2: Suppose a city has 5000 restaurants, and we are inspecting 10 of them. Again the probability for catching the bad restaurant is not the same per inspection, but this time, because it's 5000 instead of 50, the probability is nearly constant per inspection. So the probability distribution is not strictly binomial, but can be approximated by the binomial distribution.</w:t>
      </w:r>
    </w:p>
    <w:p w:rsidR="00252025" w:rsidRDefault="00252025" w:rsidP="00252025">
      <w:pPr>
        <w:ind w:left="720"/>
      </w:pPr>
      <w:r>
        <w:rPr>
          <w:b/>
        </w:rPr>
        <w:t xml:space="preserve">5% </w:t>
      </w:r>
      <w:r w:rsidRPr="00136A1F">
        <w:rPr>
          <w:b/>
        </w:rPr>
        <w:t>Rule:</w:t>
      </w:r>
      <w:r>
        <w:t xml:space="preserve"> When sampling without replacement, if the number of trials "n" is at most 5% of the population size, then the experiment can be analyzed using binomial distribution.</w:t>
      </w:r>
    </w:p>
    <w:p w:rsidR="00542BCC" w:rsidRDefault="00542BCC"/>
    <w:p w:rsidR="00252025" w:rsidRPr="00252025" w:rsidRDefault="00252025">
      <w:pPr>
        <w:rPr>
          <w:b/>
        </w:rPr>
      </w:pPr>
      <w:r w:rsidRPr="00252025">
        <w:rPr>
          <w:b/>
        </w:rPr>
        <w:t>Equations</w:t>
      </w:r>
    </w:p>
    <w:tbl>
      <w:tblPr>
        <w:tblStyle w:val="TableGrid"/>
        <w:tblW w:w="0" w:type="auto"/>
        <w:tblInd w:w="720" w:type="dxa"/>
        <w:tblLook w:val="04A0" w:firstRow="1" w:lastRow="0" w:firstColumn="1" w:lastColumn="0" w:noHBand="0" w:noVBand="1"/>
      </w:tblPr>
      <w:tblGrid>
        <w:gridCol w:w="6105"/>
      </w:tblGrid>
      <w:tr w:rsidR="00252025" w:rsidTr="00252025">
        <w:tc>
          <w:tcPr>
            <w:tcW w:w="6105" w:type="dxa"/>
            <w:tcBorders>
              <w:top w:val="single" w:sz="12" w:space="0" w:color="auto"/>
              <w:left w:val="single" w:sz="12" w:space="0" w:color="auto"/>
              <w:bottom w:val="single" w:sz="12" w:space="0" w:color="auto"/>
              <w:right w:val="single" w:sz="12" w:space="0" w:color="auto"/>
            </w:tcBorders>
          </w:tcPr>
          <w:p w:rsidR="00252025" w:rsidRDefault="00252025" w:rsidP="00252025">
            <w:r>
              <w:t>n = number of trials</w:t>
            </w:r>
          </w:p>
          <w:p w:rsidR="00252025" w:rsidRDefault="00252025" w:rsidP="00252025">
            <w:r>
              <w:t>p = probability of success per trial</w:t>
            </w:r>
          </w:p>
          <w:p w:rsidR="00252025" w:rsidRDefault="00252025" w:rsidP="00252025">
            <w:r>
              <w:t>rv X = the number of successes</w:t>
            </w:r>
          </w:p>
          <w:p w:rsidR="00252025" w:rsidRDefault="00252025" w:rsidP="00252025"/>
          <w:p w:rsidR="00252025" w:rsidRDefault="00252025" w:rsidP="00252025">
            <w:r>
              <w:t>PMF:</w:t>
            </w:r>
          </w:p>
          <w:p w:rsidR="00252025" w:rsidRPr="00252025" w:rsidRDefault="00252025" w:rsidP="00252025">
            <w:pPr>
              <w:ind w:left="720"/>
            </w:pPr>
            <m:oMathPara>
              <m:oMathParaPr>
                <m:jc m:val="left"/>
              </m:oMathParaPr>
              <m:oMath>
                <m:r>
                  <w:rPr>
                    <w:rFonts w:ascii="Cambria Math" w:hAnsi="Cambria Math"/>
                  </w:rPr>
                  <m:t>b</m:t>
                </m:r>
                <m:d>
                  <m:dPr>
                    <m:ctrlPr>
                      <w:rPr>
                        <w:rFonts w:ascii="Cambria Math" w:hAnsi="Cambria Math"/>
                        <w:i/>
                      </w:rPr>
                    </m:ctrlPr>
                  </m:dPr>
                  <m:e>
                    <m:r>
                      <w:rPr>
                        <w:rFonts w:ascii="Cambria Math" w:hAnsi="Cambria Math"/>
                      </w:rPr>
                      <m:t>x;n,p</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x</m:t>
                                    </m:r>
                                  </m:e>
                                </m:mr>
                              </m:m>
                            </m:e>
                          </m:d>
                          <m:sSup>
                            <m:sSupPr>
                              <m:ctrlPr>
                                <w:rPr>
                                  <w:rFonts w:ascii="Cambria Math" w:hAnsi="Cambria Math"/>
                                  <w:i/>
                                </w:rPr>
                              </m:ctrlPr>
                            </m:sSupPr>
                            <m:e>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n-x</m:t>
                              </m:r>
                            </m:sup>
                          </m:sSup>
                        </m:e>
                        <m:e>
                          <m:r>
                            <w:rPr>
                              <w:rFonts w:ascii="Cambria Math" w:hAnsi="Cambria Math"/>
                            </w:rPr>
                            <m:t>x=0,1,2,…,n</m:t>
                          </m:r>
                        </m:e>
                      </m:mr>
                      <m:mr>
                        <m:e>
                          <m:r>
                            <w:rPr>
                              <w:rFonts w:ascii="Cambria Math" w:hAnsi="Cambria Math"/>
                            </w:rPr>
                            <m:t>0</m:t>
                          </m:r>
                        </m:e>
                        <m:e>
                          <m:r>
                            <w:rPr>
                              <w:rFonts w:ascii="Cambria Math" w:hAnsi="Cambria Math"/>
                            </w:rPr>
                            <m:t>otherwise</m:t>
                          </m:r>
                        </m:e>
                      </m:mr>
                    </m:m>
                  </m:e>
                </m:d>
              </m:oMath>
            </m:oMathPara>
          </w:p>
          <w:p w:rsidR="00252025" w:rsidRDefault="00252025" w:rsidP="00252025"/>
          <w:p w:rsidR="00252025" w:rsidRDefault="00252025" w:rsidP="00252025">
            <w:r>
              <w:t>Mean:</w:t>
            </w:r>
          </w:p>
          <w:p w:rsidR="00252025" w:rsidRPr="00252025" w:rsidRDefault="00252025" w:rsidP="00252025">
            <w:pPr>
              <w:ind w:left="720"/>
              <w:rPr>
                <w:sz w:val="24"/>
              </w:rPr>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=np</m:t>
                </m:r>
              </m:oMath>
            </m:oMathPara>
          </w:p>
          <w:p w:rsidR="00252025" w:rsidRDefault="00252025" w:rsidP="00252025"/>
          <w:p w:rsidR="00252025" w:rsidRDefault="00252025" w:rsidP="00252025">
            <w:r>
              <w:t>Variance:</w:t>
            </w:r>
          </w:p>
          <w:p w:rsidR="00252025" w:rsidRPr="00252025" w:rsidRDefault="00252025" w:rsidP="00252025">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m:oMathPara>
          </w:p>
        </w:tc>
      </w:tr>
    </w:tbl>
    <w:p w:rsidR="00252025" w:rsidRDefault="00252025" w:rsidP="00252025">
      <w:pPr>
        <w:ind w:left="720"/>
      </w:pPr>
    </w:p>
    <w:p w:rsidR="008104C9" w:rsidRDefault="008104C9" w:rsidP="00252025">
      <w:pPr>
        <w:ind w:left="720"/>
      </w:pPr>
    </w:p>
    <w:p w:rsidR="008104C9" w:rsidRDefault="008104C9" w:rsidP="00252025">
      <w:pPr>
        <w:ind w:left="720"/>
      </w:pPr>
    </w:p>
    <w:p w:rsidR="00252025" w:rsidRDefault="003432B9">
      <w:r w:rsidRPr="00D17F11">
        <w:rPr>
          <w:b/>
        </w:rPr>
        <w:lastRenderedPageBreak/>
        <w:t>Moment Generating Function</w:t>
      </w:r>
    </w:p>
    <w:p w:rsidR="003432B9" w:rsidRPr="003432B9" w:rsidRDefault="007D6845" w:rsidP="003432B9">
      <w:pPr>
        <w:ind w:left="72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p+(1-p)</m:t>
                  </m:r>
                </m:e>
              </m:d>
            </m:e>
            <m:sup>
              <m:r>
                <w:rPr>
                  <w:rFonts w:ascii="Cambria Math" w:hAnsi="Cambria Math"/>
                </w:rPr>
                <m:t>n</m:t>
              </m:r>
            </m:sup>
          </m:sSup>
        </m:oMath>
      </m:oMathPara>
    </w:p>
    <w:p w:rsidR="003432B9" w:rsidRDefault="003432B9" w:rsidP="003432B9">
      <w:pPr>
        <w:ind w:left="720"/>
      </w:pPr>
      <w:r>
        <w:t>Proof:</w:t>
      </w:r>
    </w:p>
    <w:p w:rsidR="003432B9" w:rsidRPr="003432B9" w:rsidRDefault="007D6845" w:rsidP="003432B9">
      <w:pPr>
        <w:ind w:left="144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tx</m:t>
                  </m:r>
                </m:sup>
              </m:sSup>
              <m:r>
                <w:rPr>
                  <w:rFonts w:ascii="Cambria Math" w:hAnsi="Cambria Math"/>
                </w:rPr>
                <m:t>p(x)</m:t>
              </m:r>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tx</m:t>
                  </m:r>
                </m:sup>
              </m:sSup>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x</m:t>
                      </m:r>
                    </m:e>
                  </m:eqArr>
                </m:e>
              </m:d>
              <m:sSup>
                <m:sSupPr>
                  <m:ctrlPr>
                    <w:rPr>
                      <w:rFonts w:ascii="Cambria Math" w:hAnsi="Cambria Math"/>
                      <w:i/>
                    </w:rPr>
                  </m:ctrlPr>
                </m:sSupPr>
                <m:e>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n-x</m:t>
                  </m:r>
                </m:sup>
              </m:sSup>
            </m:e>
          </m:nary>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x</m:t>
                      </m:r>
                    </m:e>
                  </m:eqArr>
                </m:e>
              </m:d>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n-x</m:t>
                  </m:r>
                </m:sup>
              </m:sSup>
            </m:e>
          </m:nary>
        </m:oMath>
      </m:oMathPara>
    </w:p>
    <w:p w:rsidR="003432B9" w:rsidRDefault="003432B9" w:rsidP="003432B9">
      <w:pPr>
        <w:ind w:left="1440"/>
      </w:pPr>
      <w:r>
        <w:t>This can be simplified using the binomial theorem:</w:t>
      </w:r>
    </w:p>
    <w:p w:rsidR="003432B9" w:rsidRPr="003432B9" w:rsidRDefault="007D6845" w:rsidP="003432B9">
      <w:pPr>
        <w:ind w:left="2160"/>
      </w:pPr>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n</m:t>
              </m:r>
            </m:sup>
          </m:sSup>
          <m:r>
            <w:rPr>
              <w:rFonts w:ascii="Cambria Math" w:hAnsi="Cambria Math"/>
            </w:rPr>
            <m:t>=</m:t>
          </m:r>
          <m:nary>
            <m:naryPr>
              <m:chr m:val="∑"/>
              <m:limLoc m:val="undOvr"/>
              <m:ctrlPr>
                <w:rPr>
                  <w:rFonts w:ascii="Cambria Math" w:hAnsi="Cambria Math"/>
                  <w:i/>
                </w:rPr>
              </m:ctrlPr>
            </m:naryPr>
            <m:sub>
              <m:r>
                <w:rPr>
                  <w:rFonts w:ascii="Cambria Math" w:hAnsi="Cambria Math"/>
                </w:rPr>
                <m:t>x=0</m:t>
              </m:r>
            </m:sub>
            <m:sup>
              <m:r>
                <w:rPr>
                  <w:rFonts w:ascii="Cambria Math" w:hAnsi="Cambria Math"/>
                </w:rPr>
                <m:t>n</m:t>
              </m:r>
            </m:sup>
            <m:e>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x</m:t>
                      </m:r>
                    </m:e>
                  </m:eqArr>
                </m:e>
              </m:d>
              <m:sSup>
                <m:sSupPr>
                  <m:ctrlPr>
                    <w:rPr>
                      <w:rFonts w:ascii="Cambria Math" w:hAnsi="Cambria Math"/>
                      <w:i/>
                    </w:rPr>
                  </m:ctrlPr>
                </m:sSupPr>
                <m:e>
                  <m:r>
                    <w:rPr>
                      <w:rFonts w:ascii="Cambria Math" w:hAnsi="Cambria Math"/>
                    </w:rPr>
                    <m:t>a</m:t>
                  </m:r>
                </m:e>
                <m:sup>
                  <m:r>
                    <w:rPr>
                      <w:rFonts w:ascii="Cambria Math" w:hAnsi="Cambria Math"/>
                    </w:rPr>
                    <m:t>x</m:t>
                  </m:r>
                </m:sup>
              </m:sSup>
              <m:sSup>
                <m:sSupPr>
                  <m:ctrlPr>
                    <w:rPr>
                      <w:rFonts w:ascii="Cambria Math" w:hAnsi="Cambria Math"/>
                      <w:i/>
                    </w:rPr>
                  </m:ctrlPr>
                </m:sSupPr>
                <m:e>
                  <m:r>
                    <w:rPr>
                      <w:rFonts w:ascii="Cambria Math" w:hAnsi="Cambria Math"/>
                    </w:rPr>
                    <m:t>b</m:t>
                  </m:r>
                </m:e>
                <m:sup>
                  <m:r>
                    <w:rPr>
                      <w:rFonts w:ascii="Cambria Math" w:hAnsi="Cambria Math"/>
                    </w:rPr>
                    <m:t>n-x</m:t>
                  </m:r>
                </m:sup>
              </m:sSup>
            </m:e>
          </m:nary>
        </m:oMath>
      </m:oMathPara>
    </w:p>
    <w:p w:rsidR="003432B9" w:rsidRDefault="003432B9" w:rsidP="003432B9">
      <w:pPr>
        <w:ind w:left="1440"/>
      </w:pPr>
    </w:p>
    <w:p w:rsidR="00AB5D86" w:rsidRDefault="00AB5D86">
      <w:pPr>
        <w:rPr>
          <w:rFonts w:asciiTheme="majorHAnsi" w:eastAsiaTheme="majorEastAsia" w:hAnsiTheme="majorHAnsi" w:cstheme="majorBidi"/>
          <w:b/>
          <w:color w:val="538135" w:themeColor="accent6" w:themeShade="BF"/>
          <w:sz w:val="36"/>
          <w:szCs w:val="26"/>
        </w:rPr>
      </w:pPr>
      <w:r>
        <w:br w:type="page"/>
      </w:r>
    </w:p>
    <w:p w:rsidR="00455010" w:rsidRDefault="00455010" w:rsidP="00455010">
      <w:pPr>
        <w:pStyle w:val="Heading2"/>
      </w:pPr>
      <w:r>
        <w:lastRenderedPageBreak/>
        <w:t>Hypergeometric and Negative Binomial</w:t>
      </w:r>
    </w:p>
    <w:p w:rsidR="00AB5D86" w:rsidRDefault="00AB5D86" w:rsidP="00AB5D86">
      <w:r w:rsidRPr="00017B90">
        <w:rPr>
          <w:b/>
        </w:rPr>
        <w:t>Hypergeometric</w:t>
      </w:r>
      <w:r>
        <w:rPr>
          <w:b/>
        </w:rPr>
        <w:t xml:space="preserve"> Probability</w:t>
      </w:r>
      <w:r w:rsidRPr="00017B90">
        <w:rPr>
          <w:b/>
        </w:rPr>
        <w:t xml:space="preserve"> Distribution</w:t>
      </w:r>
      <w:r>
        <w:rPr>
          <w:b/>
        </w:rPr>
        <w:t xml:space="preserve"> PMF</w:t>
      </w:r>
    </w:p>
    <w:tbl>
      <w:tblPr>
        <w:tblStyle w:val="TableGrid"/>
        <w:tblW w:w="0" w:type="auto"/>
        <w:tblInd w:w="720" w:type="dxa"/>
        <w:tblLook w:val="04A0" w:firstRow="1" w:lastRow="0" w:firstColumn="1" w:lastColumn="0" w:noHBand="0" w:noVBand="1"/>
      </w:tblPr>
      <w:tblGrid>
        <w:gridCol w:w="2681"/>
      </w:tblGrid>
      <w:tr w:rsidR="00AB5D86" w:rsidTr="00AB5D86">
        <w:tc>
          <w:tcPr>
            <w:tcW w:w="0" w:type="auto"/>
            <w:tcBorders>
              <w:top w:val="single" w:sz="12" w:space="0" w:color="auto"/>
              <w:left w:val="single" w:sz="12" w:space="0" w:color="auto"/>
              <w:bottom w:val="single" w:sz="12" w:space="0" w:color="auto"/>
              <w:right w:val="single" w:sz="12" w:space="0" w:color="auto"/>
            </w:tcBorders>
          </w:tcPr>
          <w:p w:rsidR="00AB5D86" w:rsidRDefault="00AB5D86" w:rsidP="00AB5D86">
            <w:pPr>
              <w:jc w:val="both"/>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M</m:t>
                            </m:r>
                          </m:e>
                          <m:e>
                            <m:r>
                              <w:rPr>
                                <w:rFonts w:ascii="Cambria Math" w:hAnsi="Cambria Math"/>
                              </w:rPr>
                              <m:t>x</m:t>
                            </m:r>
                          </m:e>
                        </m:eqArr>
                      </m:e>
                    </m:d>
                    <m:d>
                      <m:dPr>
                        <m:ctrlPr>
                          <w:rPr>
                            <w:rFonts w:ascii="Cambria Math" w:hAnsi="Cambria Math"/>
                            <w:i/>
                          </w:rPr>
                        </m:ctrlPr>
                      </m:dPr>
                      <m:e>
                        <m:eqArr>
                          <m:eqArrPr>
                            <m:ctrlPr>
                              <w:rPr>
                                <w:rFonts w:ascii="Cambria Math" w:hAnsi="Cambria Math"/>
                                <w:i/>
                              </w:rPr>
                            </m:ctrlPr>
                          </m:eqArrPr>
                          <m:e>
                            <m:r>
                              <w:rPr>
                                <w:rFonts w:ascii="Cambria Math" w:hAnsi="Cambria Math"/>
                              </w:rPr>
                              <m:t>N-M</m:t>
                            </m:r>
                          </m:e>
                          <m:e>
                            <m:r>
                              <w:rPr>
                                <w:rFonts w:ascii="Cambria Math" w:hAnsi="Cambria Math"/>
                              </w:rPr>
                              <m:t>n-x</m:t>
                            </m:r>
                          </m:e>
                        </m:eqArr>
                      </m:e>
                    </m:d>
                  </m:num>
                  <m:den>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n</m:t>
                            </m:r>
                          </m:e>
                        </m:eqArr>
                      </m:e>
                    </m:d>
                  </m:den>
                </m:f>
              </m:oMath>
            </m:oMathPara>
          </w:p>
        </w:tc>
      </w:tr>
    </w:tbl>
    <w:p w:rsidR="00AB5D86" w:rsidRDefault="00AB5D86" w:rsidP="00AB5D86">
      <w:pPr>
        <w:ind w:left="720"/>
        <w:jc w:val="both"/>
      </w:pPr>
      <w:r>
        <w:br/>
        <w:t>Denominator: The population has a total size of "N", and we are choosing "n" out of "N"</w:t>
      </w:r>
    </w:p>
    <w:p w:rsidR="00AB5D86" w:rsidRDefault="00AB5D86" w:rsidP="00AB5D86">
      <w:pPr>
        <w:ind w:left="720"/>
      </w:pPr>
      <w:r>
        <w:t xml:space="preserve">Numerator: There are two outcomes. </w:t>
      </w:r>
    </w:p>
    <w:p w:rsidR="00AB5D86" w:rsidRDefault="00AB5D86" w:rsidP="00AB5D86">
      <w:pPr>
        <w:pStyle w:val="ListParagraph"/>
        <w:numPr>
          <w:ilvl w:val="0"/>
          <w:numId w:val="4"/>
        </w:numPr>
      </w:pPr>
      <w:r>
        <w:t>Outcome #1 has M elements total in the whole population.</w:t>
      </w:r>
    </w:p>
    <w:p w:rsidR="00AB5D86" w:rsidRDefault="00AB5D86" w:rsidP="00AB5D86">
      <w:pPr>
        <w:pStyle w:val="ListParagraph"/>
        <w:numPr>
          <w:ilvl w:val="0"/>
          <w:numId w:val="4"/>
        </w:numPr>
      </w:pPr>
      <w:r>
        <w:t>Outcome #2 has N elements.</w:t>
      </w:r>
    </w:p>
    <w:p w:rsidR="00AB5D86" w:rsidRDefault="00AB5D86" w:rsidP="00AB5D86">
      <w:pPr>
        <w:pStyle w:val="ListParagraph"/>
        <w:numPr>
          <w:ilvl w:val="0"/>
          <w:numId w:val="4"/>
        </w:numPr>
      </w:pPr>
      <w:r>
        <w:t>We are choosing "x" out of "M" outcome #1, and the rest "n - x" is coming from outcome #2.</w:t>
      </w:r>
    </w:p>
    <w:p w:rsidR="00AB5D86" w:rsidRDefault="00AB5D86" w:rsidP="00AB5D86"/>
    <w:p w:rsidR="00AB5D86" w:rsidRDefault="00AB5D86" w:rsidP="00AB5D86">
      <w:r w:rsidRPr="00017B90">
        <w:rPr>
          <w:b/>
        </w:rPr>
        <w:t>Hypergeometric</w:t>
      </w:r>
      <w:r>
        <w:rPr>
          <w:b/>
        </w:rPr>
        <w:t xml:space="preserve"> Probability</w:t>
      </w:r>
      <w:r w:rsidRPr="00017B90">
        <w:rPr>
          <w:b/>
        </w:rPr>
        <w:t xml:space="preserve"> Distribution</w:t>
      </w:r>
      <w:r>
        <w:rPr>
          <w:b/>
        </w:rPr>
        <w:t xml:space="preserve"> Mean and Variance</w:t>
      </w:r>
    </w:p>
    <w:p w:rsidR="00AB5D86" w:rsidRDefault="00AB5D86" w:rsidP="00AB5D86">
      <w:pPr>
        <w:ind w:left="720"/>
      </w:pPr>
      <w:r>
        <w:t xml:space="preserve">Let </w:t>
      </w:r>
      <m:oMath>
        <m:r>
          <w:rPr>
            <w:rFonts w:ascii="Cambria Math" w:hAnsi="Cambria Math"/>
          </w:rPr>
          <m:t>p=M/N</m:t>
        </m:r>
      </m:oMath>
      <w:r>
        <w:t>.</w:t>
      </w:r>
    </w:p>
    <w:p w:rsidR="00AB5D86" w:rsidRDefault="00AB5D86" w:rsidP="00AB5D86">
      <w:pPr>
        <w:ind w:left="720"/>
      </w:p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=np</m:t>
        </m:r>
      </m:oMath>
      <w:r>
        <w:t>, which is the same as the binomial.</w:t>
      </w:r>
    </w:p>
    <w:p w:rsidR="00AB5D86" w:rsidRPr="00AB5D86" w:rsidRDefault="00AB5D86" w:rsidP="00AB5D86">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N-n</m:t>
              </m:r>
            </m:num>
            <m:den>
              <m:r>
                <w:rPr>
                  <w:rFonts w:ascii="Cambria Math" w:hAnsi="Cambria Math"/>
                </w:rPr>
                <m:t>N-1</m:t>
              </m:r>
            </m:den>
          </m:f>
          <m:r>
            <w:rPr>
              <w:rFonts w:ascii="Cambria Math" w:hAnsi="Cambria Math"/>
            </w:rPr>
            <m:t>*np(1-p)</m:t>
          </m:r>
        </m:oMath>
      </m:oMathPara>
    </w:p>
    <w:p w:rsidR="00AB5D86" w:rsidRPr="00AB5D86" w:rsidRDefault="00DD0300" w:rsidP="00AB5D86">
      <w:pPr>
        <w:ind w:left="1440"/>
      </w:pPr>
      <w:r>
        <w:t xml:space="preserve">This differs from the binomial by the </w:t>
      </w:r>
      <m:oMath>
        <m:f>
          <m:fPr>
            <m:ctrlPr>
              <w:rPr>
                <w:rFonts w:ascii="Cambria Math" w:hAnsi="Cambria Math"/>
                <w:i/>
              </w:rPr>
            </m:ctrlPr>
          </m:fPr>
          <m:num>
            <m:r>
              <w:rPr>
                <w:rFonts w:ascii="Cambria Math" w:hAnsi="Cambria Math"/>
              </w:rPr>
              <m:t>N-n</m:t>
            </m:r>
          </m:num>
          <m:den>
            <m:r>
              <w:rPr>
                <w:rFonts w:ascii="Cambria Math" w:hAnsi="Cambria Math"/>
              </w:rPr>
              <m:t>N-1</m:t>
            </m:r>
          </m:den>
        </m:f>
      </m:oMath>
      <w:r>
        <w:t xml:space="preserve"> factor, which is called the </w:t>
      </w:r>
      <w:r w:rsidRPr="00DD0300">
        <w:rPr>
          <w:b/>
        </w:rPr>
        <w:t>finite population correction factor</w:t>
      </w:r>
      <w:r>
        <w:t>. The hypergeometric rv has smaller variance than the binomial rv.</w:t>
      </w:r>
    </w:p>
    <w:p w:rsidR="00AB5D86" w:rsidRDefault="00AB5D86" w:rsidP="00AB5D86"/>
    <w:p w:rsidR="00AB5D86" w:rsidRDefault="00AB5D86" w:rsidP="00AB5D86">
      <w:pPr>
        <w:rPr>
          <w:b/>
        </w:rPr>
      </w:pPr>
      <w:r w:rsidRPr="00426CA8">
        <w:rPr>
          <w:b/>
        </w:rPr>
        <w:t>Negative Binomial</w:t>
      </w:r>
      <w:r>
        <w:rPr>
          <w:b/>
        </w:rPr>
        <w:t xml:space="preserve"> Probability</w:t>
      </w:r>
      <w:r w:rsidRPr="00017B90">
        <w:rPr>
          <w:b/>
        </w:rPr>
        <w:t xml:space="preserve"> Distribution</w:t>
      </w:r>
      <w:r w:rsidR="00CD398F">
        <w:rPr>
          <w:b/>
        </w:rPr>
        <w:t xml:space="preserve"> PMF</w:t>
      </w:r>
    </w:p>
    <w:p w:rsidR="00CD398F" w:rsidRPr="00CD398F" w:rsidRDefault="00CD398F" w:rsidP="00CD398F">
      <w:pPr>
        <w:ind w:left="72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x+r-1</m:t>
                  </m:r>
                </m:e>
                <m:e>
                  <m:r>
                    <w:rPr>
                      <w:rFonts w:ascii="Cambria Math" w:hAnsi="Cambria Math"/>
                    </w:rPr>
                    <m:t>r-1</m:t>
                  </m:r>
                </m:e>
              </m:eqArr>
            </m:e>
          </m:d>
          <m:sSup>
            <m:sSupPr>
              <m:ctrlPr>
                <w:rPr>
                  <w:rFonts w:ascii="Cambria Math" w:hAnsi="Cambria Math"/>
                  <w:i/>
                </w:rPr>
              </m:ctrlPr>
            </m:sSupPr>
            <m:e>
              <m:r>
                <w:rPr>
                  <w:rFonts w:ascii="Cambria Math" w:hAnsi="Cambria Math"/>
                </w:rPr>
                <m:t>p</m:t>
              </m:r>
            </m:e>
            <m:sup>
              <m:r>
                <w:rPr>
                  <w:rFonts w:ascii="Cambria Math" w:hAnsi="Cambria Math"/>
                </w:rPr>
                <m:t>r</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x</m:t>
              </m:r>
            </m:sup>
          </m:sSup>
        </m:oMath>
      </m:oMathPara>
    </w:p>
    <w:p w:rsidR="00CD398F" w:rsidRPr="00CD398F" w:rsidRDefault="00CD398F" w:rsidP="00CD398F">
      <w:pPr>
        <w:ind w:left="720"/>
      </w:pPr>
      <w:r>
        <w:t>The "r" is the number of successes. The "x" is the number of failures that PRECEDES the "r-th" success. So the negative binomial random variable probability can be reworded as:</w:t>
      </w:r>
    </w:p>
    <w:tbl>
      <w:tblPr>
        <w:tblStyle w:val="TableGrid"/>
        <w:tblW w:w="0" w:type="auto"/>
        <w:tblInd w:w="720" w:type="dxa"/>
        <w:tblLook w:val="04A0" w:firstRow="1" w:lastRow="0" w:firstColumn="1" w:lastColumn="0" w:noHBand="0" w:noVBand="1"/>
      </w:tblPr>
      <w:tblGrid>
        <w:gridCol w:w="4261"/>
      </w:tblGrid>
      <w:tr w:rsidR="00CD398F" w:rsidTr="00CD398F">
        <w:tc>
          <w:tcPr>
            <w:tcW w:w="0" w:type="auto"/>
            <w:tcBorders>
              <w:top w:val="single" w:sz="12" w:space="0" w:color="auto"/>
              <w:left w:val="single" w:sz="12" w:space="0" w:color="auto"/>
              <w:bottom w:val="single" w:sz="12" w:space="0" w:color="auto"/>
              <w:right w:val="single" w:sz="12" w:space="0" w:color="auto"/>
            </w:tcBorders>
          </w:tcPr>
          <w:p w:rsidR="00CD398F" w:rsidRDefault="00CD398F" w:rsidP="00CD398F">
            <w:pPr>
              <w:rPr>
                <w:b/>
              </w:rPr>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x+r-1</m:t>
                            </m:r>
                          </m:e>
                          <m:e>
                            <m:r>
                              <w:rPr>
                                <w:rFonts w:ascii="Cambria Math" w:hAnsi="Cambria Math"/>
                              </w:rPr>
                              <m:t>r-1</m:t>
                            </m:r>
                          </m:e>
                        </m:eqArr>
                      </m:e>
                    </m:d>
                    <m:sSup>
                      <m:sSupPr>
                        <m:ctrlPr>
                          <w:rPr>
                            <w:rFonts w:ascii="Cambria Math" w:hAnsi="Cambria Math"/>
                            <w:i/>
                          </w:rPr>
                        </m:ctrlPr>
                      </m:sSupPr>
                      <m:e>
                        <m:r>
                          <w:rPr>
                            <w:rFonts w:ascii="Cambria Math" w:hAnsi="Cambria Math"/>
                          </w:rPr>
                          <m:t>p</m:t>
                        </m:r>
                      </m:e>
                      <m:sup>
                        <m:r>
                          <w:rPr>
                            <w:rFonts w:ascii="Cambria Math" w:hAnsi="Cambria Math"/>
                          </w:rPr>
                          <m:t>r-1</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x</m:t>
                        </m:r>
                      </m:sup>
                    </m:sSup>
                  </m:e>
                </m:d>
                <m:r>
                  <w:rPr>
                    <w:rFonts w:ascii="Cambria Math" w:hAnsi="Cambria Math"/>
                  </w:rPr>
                  <m:t>*p</m:t>
                </m:r>
              </m:oMath>
            </m:oMathPara>
          </w:p>
        </w:tc>
      </w:tr>
    </w:tbl>
    <w:p w:rsidR="00CD398F" w:rsidRDefault="00CD398F" w:rsidP="00CD398F">
      <w:pPr>
        <w:rPr>
          <w:b/>
        </w:rPr>
      </w:pPr>
    </w:p>
    <w:p w:rsidR="00CD398F" w:rsidRDefault="00CD398F" w:rsidP="00CD398F">
      <w:pPr>
        <w:rPr>
          <w:b/>
        </w:rPr>
      </w:pPr>
      <w:r w:rsidRPr="00FE6E31">
        <w:rPr>
          <w:b/>
        </w:rPr>
        <w:t xml:space="preserve">Negative Binomial </w:t>
      </w:r>
      <w:r>
        <w:rPr>
          <w:b/>
        </w:rPr>
        <w:t>MGF</w:t>
      </w:r>
    </w:p>
    <w:p w:rsidR="00CD398F" w:rsidRPr="00CD398F" w:rsidRDefault="007D6845" w:rsidP="00CD398F">
      <w:pPr>
        <w:ind w:left="72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r</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r>
                            <w:rPr>
                              <w:rFonts w:ascii="Cambria Math" w:hAnsi="Cambria Math"/>
                            </w:rPr>
                            <m:t>1-p</m:t>
                          </m:r>
                        </m:e>
                      </m:d>
                    </m:e>
                  </m:d>
                </m:e>
                <m:sup>
                  <m:r>
                    <w:rPr>
                      <w:rFonts w:ascii="Cambria Math" w:hAnsi="Cambria Math"/>
                    </w:rPr>
                    <m:t>r</m:t>
                  </m:r>
                </m:sup>
              </m:sSup>
            </m:den>
          </m:f>
        </m:oMath>
      </m:oMathPara>
    </w:p>
    <w:p w:rsidR="008104C9" w:rsidRDefault="008104C9" w:rsidP="00CD398F">
      <w:pPr>
        <w:ind w:left="720"/>
      </w:pPr>
    </w:p>
    <w:p w:rsidR="00CD398F" w:rsidRDefault="00CD398F" w:rsidP="00CD398F">
      <w:pPr>
        <w:ind w:left="720"/>
      </w:pPr>
      <w:r>
        <w:lastRenderedPageBreak/>
        <w:t>Proof:</w:t>
      </w:r>
    </w:p>
    <w:p w:rsidR="00CD398F" w:rsidRPr="00CD398F" w:rsidRDefault="007D6845" w:rsidP="00CD398F">
      <w:pPr>
        <w:ind w:left="144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x=0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tx</m:t>
                  </m:r>
                </m:sup>
              </m:sSup>
              <m:d>
                <m:dPr>
                  <m:ctrlPr>
                    <w:rPr>
                      <w:rFonts w:ascii="Cambria Math" w:hAnsi="Cambria Math"/>
                      <w:i/>
                    </w:rPr>
                  </m:ctrlPr>
                </m:dPr>
                <m:e>
                  <m:eqArr>
                    <m:eqArrPr>
                      <m:ctrlPr>
                        <w:rPr>
                          <w:rFonts w:ascii="Cambria Math" w:hAnsi="Cambria Math"/>
                          <w:i/>
                        </w:rPr>
                      </m:ctrlPr>
                    </m:eqArrPr>
                    <m:e>
                      <m:r>
                        <w:rPr>
                          <w:rFonts w:ascii="Cambria Math" w:hAnsi="Cambria Math"/>
                        </w:rPr>
                        <m:t>r+x-1</m:t>
                      </m:r>
                    </m:e>
                    <m:e>
                      <m:r>
                        <w:rPr>
                          <w:rFonts w:ascii="Cambria Math" w:hAnsi="Cambria Math"/>
                        </w:rPr>
                        <m:t>r-1</m:t>
                      </m:r>
                    </m:e>
                  </m:eqArr>
                </m:e>
              </m:d>
              <m:sSup>
                <m:sSupPr>
                  <m:ctrlPr>
                    <w:rPr>
                      <w:rFonts w:ascii="Cambria Math" w:hAnsi="Cambria Math"/>
                      <w:i/>
                    </w:rPr>
                  </m:ctrlPr>
                </m:sSupPr>
                <m:e>
                  <m:r>
                    <w:rPr>
                      <w:rFonts w:ascii="Cambria Math" w:hAnsi="Cambria Math"/>
                    </w:rPr>
                    <m:t>p</m:t>
                  </m:r>
                </m:e>
                <m:sup>
                  <m:r>
                    <w:rPr>
                      <w:rFonts w:ascii="Cambria Math" w:hAnsi="Cambria Math"/>
                    </w:rPr>
                    <m:t>r</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x</m:t>
                  </m:r>
                </m:sup>
              </m:sSup>
            </m:e>
          </m:nary>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nary>
            <m:naryPr>
              <m:chr m:val="∑"/>
              <m:limLoc m:val="undOvr"/>
              <m:ctrlPr>
                <w:rPr>
                  <w:rFonts w:ascii="Cambria Math" w:hAnsi="Cambria Math"/>
                  <w:i/>
                </w:rPr>
              </m:ctrlPr>
            </m:naryPr>
            <m:sub>
              <m:r>
                <w:rPr>
                  <w:rFonts w:ascii="Cambria Math" w:hAnsi="Cambria Math"/>
                </w:rPr>
                <m:t>x=0</m:t>
              </m:r>
            </m:sub>
            <m:sup>
              <m:r>
                <w:rPr>
                  <w:rFonts w:ascii="Cambria Math" w:hAnsi="Cambria Math"/>
                </w:rPr>
                <m:t>∞</m:t>
              </m:r>
            </m:sup>
            <m:e>
              <m:d>
                <m:dPr>
                  <m:ctrlPr>
                    <w:rPr>
                      <w:rFonts w:ascii="Cambria Math" w:hAnsi="Cambria Math"/>
                      <w:i/>
                    </w:rPr>
                  </m:ctrlPr>
                </m:dPr>
                <m:e>
                  <m:eqArr>
                    <m:eqArrPr>
                      <m:ctrlPr>
                        <w:rPr>
                          <w:rFonts w:ascii="Cambria Math" w:hAnsi="Cambria Math"/>
                          <w:i/>
                        </w:rPr>
                      </m:ctrlPr>
                    </m:eqArrPr>
                    <m:e>
                      <m:r>
                        <w:rPr>
                          <w:rFonts w:ascii="Cambria Math" w:hAnsi="Cambria Math"/>
                        </w:rPr>
                        <m:t>r+x-1</m:t>
                      </m:r>
                    </m:e>
                    <m:e>
                      <m:r>
                        <w:rPr>
                          <w:rFonts w:ascii="Cambria Math" w:hAnsi="Cambria Math"/>
                        </w:rPr>
                        <m:t>r-1</m:t>
                      </m:r>
                    </m:e>
                  </m:eqArr>
                </m:e>
              </m:d>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r>
                            <w:rPr>
                              <w:rFonts w:ascii="Cambria Math" w:hAnsi="Cambria Math"/>
                            </w:rPr>
                            <m:t>1-p</m:t>
                          </m:r>
                        </m:e>
                      </m:d>
                    </m:e>
                  </m:d>
                </m:e>
                <m:sup>
                  <m:r>
                    <w:rPr>
                      <w:rFonts w:ascii="Cambria Math" w:hAnsi="Cambria Math"/>
                    </w:rPr>
                    <m:t>x</m:t>
                  </m:r>
                </m:sup>
              </m:sSup>
            </m:e>
          </m:nary>
        </m:oMath>
      </m:oMathPara>
    </w:p>
    <w:p w:rsidR="00CD398F" w:rsidRDefault="00CD398F" w:rsidP="00CD398F">
      <w:pPr>
        <w:ind w:left="1440"/>
      </w:pPr>
      <w:r>
        <w:t>We need to know:</w:t>
      </w:r>
    </w:p>
    <w:p w:rsidR="00CD398F" w:rsidRPr="00CD398F" w:rsidRDefault="007D6845" w:rsidP="00CD398F">
      <w:pPr>
        <w:ind w:left="2160"/>
      </w:pPr>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1-u</m:t>
                  </m:r>
                </m:e>
              </m:d>
            </m:e>
            <m:sup>
              <m:r>
                <w:rPr>
                  <w:rFonts w:ascii="Cambria Math" w:hAnsi="Cambria Math"/>
                </w:rPr>
                <m:t>-r</m:t>
              </m:r>
            </m:sup>
          </m:sSup>
          <m:r>
            <w:rPr>
              <w:rFonts w:ascii="Cambria Math" w:hAnsi="Cambria Math"/>
            </w:rPr>
            <m:t>=</m:t>
          </m:r>
          <m:nary>
            <m:naryPr>
              <m:chr m:val="∑"/>
              <m:limLoc m:val="undOvr"/>
              <m:ctrlPr>
                <w:rPr>
                  <w:rFonts w:ascii="Cambria Math" w:hAnsi="Cambria Math"/>
                  <w:i/>
                </w:rPr>
              </m:ctrlPr>
            </m:naryPr>
            <m:sub>
              <m:r>
                <w:rPr>
                  <w:rFonts w:ascii="Cambria Math" w:hAnsi="Cambria Math"/>
                </w:rPr>
                <m:t>x=0</m:t>
              </m:r>
            </m:sub>
            <m:sup>
              <m:r>
                <w:rPr>
                  <w:rFonts w:ascii="Cambria Math" w:hAnsi="Cambria Math"/>
                </w:rPr>
                <m:t>∞</m:t>
              </m:r>
            </m:sup>
            <m:e>
              <m:d>
                <m:dPr>
                  <m:ctrlPr>
                    <w:rPr>
                      <w:rFonts w:ascii="Cambria Math" w:hAnsi="Cambria Math"/>
                      <w:i/>
                    </w:rPr>
                  </m:ctrlPr>
                </m:dPr>
                <m:e>
                  <m:eqArr>
                    <m:eqArrPr>
                      <m:ctrlPr>
                        <w:rPr>
                          <w:rFonts w:ascii="Cambria Math" w:hAnsi="Cambria Math"/>
                          <w:i/>
                        </w:rPr>
                      </m:ctrlPr>
                    </m:eqArrPr>
                    <m:e>
                      <m:r>
                        <w:rPr>
                          <w:rFonts w:ascii="Cambria Math" w:hAnsi="Cambria Math"/>
                        </w:rPr>
                        <m:t>r+x-1</m:t>
                      </m:r>
                    </m:e>
                    <m:e>
                      <m:r>
                        <w:rPr>
                          <w:rFonts w:ascii="Cambria Math" w:hAnsi="Cambria Math"/>
                        </w:rPr>
                        <m:t>r-1</m:t>
                      </m:r>
                    </m:e>
                  </m:eqArr>
                </m:e>
              </m:d>
              <m:sSup>
                <m:sSupPr>
                  <m:ctrlPr>
                    <w:rPr>
                      <w:rFonts w:ascii="Cambria Math" w:hAnsi="Cambria Math"/>
                      <w:i/>
                    </w:rPr>
                  </m:ctrlPr>
                </m:sSupPr>
                <m:e>
                  <m:r>
                    <w:rPr>
                      <w:rFonts w:ascii="Cambria Math" w:hAnsi="Cambria Math"/>
                    </w:rPr>
                    <m:t>u</m:t>
                  </m:r>
                </m:e>
                <m:sup>
                  <m:r>
                    <w:rPr>
                      <w:rFonts w:ascii="Cambria Math" w:hAnsi="Cambria Math"/>
                    </w:rPr>
                    <m:t>x</m:t>
                  </m:r>
                </m:sup>
              </m:sSup>
            </m:e>
          </m:nary>
        </m:oMath>
      </m:oMathPara>
    </w:p>
    <w:p w:rsidR="00CD398F" w:rsidRDefault="00CD398F" w:rsidP="00CD398F">
      <w:pPr>
        <w:ind w:left="1440"/>
      </w:pPr>
      <w:r>
        <w:t>to get the MGF. This expression is why it's called the "negative binomial" distribution.</w:t>
      </w:r>
    </w:p>
    <w:p w:rsidR="00CD398F" w:rsidRDefault="00CD398F" w:rsidP="00CD398F"/>
    <w:p w:rsidR="00CD398F" w:rsidRPr="00CD398F" w:rsidRDefault="00CD398F" w:rsidP="00CD398F">
      <w:pPr>
        <w:rPr>
          <w:b/>
        </w:rPr>
      </w:pPr>
      <w:r w:rsidRPr="00CD398F">
        <w:rPr>
          <w:b/>
        </w:rPr>
        <w:t xml:space="preserve">Expansion of </w:t>
      </w:r>
      <m:oMath>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1-u</m:t>
                </m:r>
              </m:e>
            </m:d>
          </m:e>
          <m:sup>
            <m:r>
              <m:rPr>
                <m:sty m:val="bi"/>
              </m:rPr>
              <w:rPr>
                <w:rFonts w:ascii="Cambria Math" w:hAnsi="Cambria Math"/>
              </w:rPr>
              <m:t>-r</m:t>
            </m:r>
          </m:sup>
        </m:sSup>
      </m:oMath>
    </w:p>
    <w:p w:rsidR="00455010" w:rsidRPr="00CD398F" w:rsidRDefault="007D6845" w:rsidP="00CD398F">
      <w:pPr>
        <w:ind w:left="720"/>
      </w:pPr>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1-u</m:t>
                  </m:r>
                </m:e>
              </m:d>
            </m:e>
            <m:sup>
              <m:r>
                <w:rPr>
                  <w:rFonts w:ascii="Cambria Math" w:hAnsi="Cambria Math"/>
                </w:rPr>
                <m:t>-r</m:t>
              </m:r>
            </m:sup>
          </m:sSup>
          <m:r>
            <w:rPr>
              <w:rFonts w:ascii="Cambria Math" w:hAnsi="Cambria Math"/>
            </w:rPr>
            <m:t>=</m:t>
          </m:r>
          <m:nary>
            <m:naryPr>
              <m:chr m:val="∑"/>
              <m:limLoc m:val="undOvr"/>
              <m:ctrlPr>
                <w:rPr>
                  <w:rFonts w:ascii="Cambria Math" w:hAnsi="Cambria Math"/>
                  <w:i/>
                </w:rPr>
              </m:ctrlPr>
            </m:naryPr>
            <m:sub>
              <m:r>
                <w:rPr>
                  <w:rFonts w:ascii="Cambria Math" w:hAnsi="Cambria Math"/>
                </w:rPr>
                <m:t>x=0</m:t>
              </m:r>
            </m:sub>
            <m:sup>
              <m:r>
                <w:rPr>
                  <w:rFonts w:ascii="Cambria Math" w:hAnsi="Cambria Math"/>
                </w:rPr>
                <m:t>∞</m:t>
              </m:r>
            </m:sup>
            <m:e>
              <m:d>
                <m:dPr>
                  <m:ctrlPr>
                    <w:rPr>
                      <w:rFonts w:ascii="Cambria Math" w:hAnsi="Cambria Math"/>
                      <w:i/>
                    </w:rPr>
                  </m:ctrlPr>
                </m:dPr>
                <m:e>
                  <m:eqArr>
                    <m:eqArrPr>
                      <m:ctrlPr>
                        <w:rPr>
                          <w:rFonts w:ascii="Cambria Math" w:hAnsi="Cambria Math"/>
                          <w:i/>
                        </w:rPr>
                      </m:ctrlPr>
                    </m:eqArrPr>
                    <m:e>
                      <m:r>
                        <w:rPr>
                          <w:rFonts w:ascii="Cambria Math" w:hAnsi="Cambria Math"/>
                        </w:rPr>
                        <m:t>r+x-1</m:t>
                      </m:r>
                    </m:e>
                    <m:e>
                      <m:r>
                        <w:rPr>
                          <w:rFonts w:ascii="Cambria Math" w:hAnsi="Cambria Math"/>
                        </w:rPr>
                        <m:t>r-1</m:t>
                      </m:r>
                    </m:e>
                  </m:eqArr>
                </m:e>
              </m:d>
              <m:sSup>
                <m:sSupPr>
                  <m:ctrlPr>
                    <w:rPr>
                      <w:rFonts w:ascii="Cambria Math" w:hAnsi="Cambria Math"/>
                      <w:i/>
                    </w:rPr>
                  </m:ctrlPr>
                </m:sSupPr>
                <m:e>
                  <m:r>
                    <w:rPr>
                      <w:rFonts w:ascii="Cambria Math" w:hAnsi="Cambria Math"/>
                    </w:rPr>
                    <m:t>u</m:t>
                  </m:r>
                </m:e>
                <m:sup>
                  <m:r>
                    <w:rPr>
                      <w:rFonts w:ascii="Cambria Math" w:hAnsi="Cambria Math"/>
                    </w:rPr>
                    <m:t>x</m:t>
                  </m:r>
                </m:sup>
              </m:sSup>
            </m:e>
          </m:nary>
        </m:oMath>
      </m:oMathPara>
    </w:p>
    <w:p w:rsidR="00CD398F" w:rsidRDefault="00CD398F" w:rsidP="00CD398F">
      <w:pPr>
        <w:ind w:left="720"/>
      </w:pPr>
      <w:r>
        <w:t>Proof:</w:t>
      </w:r>
    </w:p>
    <w:p w:rsidR="00CD398F" w:rsidRPr="00E42912" w:rsidRDefault="007D6845" w:rsidP="00CD398F">
      <w:pPr>
        <w:ind w:left="1440"/>
      </w:pPr>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1-u</m:t>
                  </m:r>
                </m:e>
              </m:d>
            </m:e>
            <m:sup>
              <m:r>
                <w:rPr>
                  <w:rFonts w:ascii="Cambria Math" w:hAnsi="Cambria Math"/>
                </w:rPr>
                <m:t>-r</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0</m:t>
                    </m:r>
                  </m:e>
                </m:mr>
              </m:m>
            </m:e>
          </m:d>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-r</m:t>
              </m:r>
            </m:sup>
          </m:sSup>
          <m:sSup>
            <m:sSupPr>
              <m:ctrlPr>
                <w:rPr>
                  <w:rFonts w:ascii="Cambria Math" w:hAnsi="Cambria Math"/>
                  <w:i/>
                </w:rPr>
              </m:ctrlPr>
            </m:sSupPr>
            <m:e>
              <m:d>
                <m:dPr>
                  <m:ctrlPr>
                    <w:rPr>
                      <w:rFonts w:ascii="Cambria Math" w:hAnsi="Cambria Math"/>
                      <w:i/>
                    </w:rPr>
                  </m:ctrlPr>
                </m:dPr>
                <m:e>
                  <m:r>
                    <w:rPr>
                      <w:rFonts w:ascii="Cambria Math" w:hAnsi="Cambria Math"/>
                    </w:rPr>
                    <m:t>-u</m:t>
                  </m:r>
                </m:e>
              </m:d>
            </m:e>
            <m:sup>
              <m:r>
                <w:rPr>
                  <w:rFonts w:ascii="Cambria Math" w:hAnsi="Cambria Math"/>
                </w:rPr>
                <m:t>0</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1</m:t>
                    </m:r>
                  </m:e>
                </m:mr>
              </m:m>
            </m:e>
          </m:d>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-r-1</m:t>
              </m:r>
            </m:sup>
          </m:sSup>
          <m:sSup>
            <m:sSupPr>
              <m:ctrlPr>
                <w:rPr>
                  <w:rFonts w:ascii="Cambria Math" w:hAnsi="Cambria Math"/>
                  <w:i/>
                </w:rPr>
              </m:ctrlPr>
            </m:sSupPr>
            <m:e>
              <m:d>
                <m:dPr>
                  <m:ctrlPr>
                    <w:rPr>
                      <w:rFonts w:ascii="Cambria Math" w:hAnsi="Cambria Math"/>
                      <w:i/>
                    </w:rPr>
                  </m:ctrlPr>
                </m:dPr>
                <m:e>
                  <m:r>
                    <w:rPr>
                      <w:rFonts w:ascii="Cambria Math" w:hAnsi="Cambria Math"/>
                    </w:rPr>
                    <m:t>-u</m:t>
                  </m:r>
                </m:e>
              </m:d>
            </m:e>
            <m:sup>
              <m:r>
                <w:rPr>
                  <w:rFonts w:ascii="Cambria Math" w:hAnsi="Cambria Math"/>
                </w:rPr>
                <m:t>1</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2</m:t>
                    </m:r>
                  </m:e>
                </m:mr>
              </m:m>
            </m:e>
          </m:d>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-r-2</m:t>
              </m:r>
            </m:sup>
          </m:sSup>
          <m:sSup>
            <m:sSupPr>
              <m:ctrlPr>
                <w:rPr>
                  <w:rFonts w:ascii="Cambria Math" w:hAnsi="Cambria Math"/>
                  <w:i/>
                </w:rPr>
              </m:ctrlPr>
            </m:sSupPr>
            <m:e>
              <m:d>
                <m:dPr>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oMath>
      </m:oMathPara>
    </w:p>
    <w:p w:rsidR="00E42912" w:rsidRPr="00E42912" w:rsidRDefault="00E42912" w:rsidP="00CD398F">
      <w:pPr>
        <w:ind w:left="1440"/>
      </w:pPr>
      <w:r>
        <w:t>Note this expansion goes on forever.</w:t>
      </w:r>
    </w:p>
    <w:p w:rsidR="00E42912" w:rsidRPr="00E42912" w:rsidRDefault="007D6845" w:rsidP="00CD398F">
      <w:pPr>
        <w:ind w:left="1440"/>
      </w:pPr>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1-u</m:t>
                  </m:r>
                </m:e>
              </m:d>
            </m:e>
            <m:sup>
              <m:r>
                <w:rPr>
                  <w:rFonts w:ascii="Cambria Math" w:hAnsi="Cambria Math"/>
                </w:rPr>
                <m:t>-r</m:t>
              </m:r>
            </m:sup>
          </m:sSup>
          <m:r>
            <w:rPr>
              <w:rFonts w:ascii="Cambria Math" w:hAnsi="Cambria Math"/>
            </w:rPr>
            <m:t>=</m:t>
          </m:r>
          <m:nary>
            <m:naryPr>
              <m:chr m:val="∑"/>
              <m:limLoc m:val="undOvr"/>
              <m:ctrlPr>
                <w:rPr>
                  <w:rFonts w:ascii="Cambria Math" w:hAnsi="Cambria Math"/>
                  <w:i/>
                </w:rPr>
              </m:ctrlPr>
            </m:naryPr>
            <m:sub>
              <m:r>
                <w:rPr>
                  <w:rFonts w:ascii="Cambria Math" w:hAnsi="Cambria Math"/>
                </w:rPr>
                <m:t>x=0</m:t>
              </m:r>
            </m:sub>
            <m:sup>
              <m:r>
                <w:rPr>
                  <w:rFonts w:ascii="Cambria Math" w:hAnsi="Cambria Math"/>
                </w:rPr>
                <m:t>∞</m:t>
              </m:r>
            </m:sup>
            <m:e>
              <m:d>
                <m:dPr>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x</m:t>
                      </m:r>
                    </m:e>
                  </m:eqArr>
                </m:e>
              </m:d>
              <m:sSup>
                <m:sSupPr>
                  <m:ctrlPr>
                    <w:rPr>
                      <w:rFonts w:ascii="Cambria Math" w:hAnsi="Cambria Math"/>
                      <w:i/>
                    </w:rPr>
                  </m:ctrlPr>
                </m:sSupPr>
                <m:e>
                  <m:r>
                    <w:rPr>
                      <w:rFonts w:ascii="Cambria Math" w:hAnsi="Cambria Math"/>
                    </w:rPr>
                    <m:t>(-u)</m:t>
                  </m:r>
                </m:e>
                <m:sup>
                  <m:r>
                    <w:rPr>
                      <w:rFonts w:ascii="Cambria Math" w:hAnsi="Cambria Math"/>
                    </w:rPr>
                    <m:t>x</m:t>
                  </m:r>
                </m:sup>
              </m:sSup>
            </m:e>
          </m:nary>
        </m:oMath>
      </m:oMathPara>
    </w:p>
    <w:p w:rsidR="00E42912" w:rsidRDefault="00E42912" w:rsidP="00CD398F">
      <w:pPr>
        <w:ind w:left="1440"/>
      </w:pPr>
      <w:r>
        <w:t>You will need to know:</w:t>
      </w:r>
    </w:p>
    <w:p w:rsidR="00E42912" w:rsidRPr="00CD398F" w:rsidRDefault="007D6845" w:rsidP="00E42912">
      <w:pPr>
        <w:ind w:left="2160"/>
      </w:pPr>
      <m:oMathPara>
        <m:oMathParaPr>
          <m:jc m:val="left"/>
        </m:oMathParaP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x</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r+x-1</m:t>
                    </m:r>
                  </m:e>
                </m:mr>
                <m:mr>
                  <m:e>
                    <m:r>
                      <w:rPr>
                        <w:rFonts w:ascii="Cambria Math" w:hAnsi="Cambria Math"/>
                      </w:rPr>
                      <m:t>r-1</m:t>
                    </m:r>
                  </m:e>
                </m:mr>
              </m:m>
            </m:e>
          </m:d>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x</m:t>
              </m:r>
            </m:sup>
          </m:sSup>
        </m:oMath>
      </m:oMathPara>
    </w:p>
    <w:p w:rsidR="00CD398F" w:rsidRDefault="00CD398F"/>
    <w:p w:rsidR="00E42912" w:rsidRPr="00E42912" w:rsidRDefault="00E42912">
      <w:pPr>
        <w:rPr>
          <w:b/>
        </w:rPr>
      </w:pPr>
      <w:r w:rsidRPr="00E42912">
        <w:rPr>
          <w:b/>
        </w:rPr>
        <w:t xml:space="preserve">Alternate expression for </w:t>
      </w:r>
      <m:oMath>
        <m:d>
          <m:dPr>
            <m:ctrlPr>
              <w:rPr>
                <w:rFonts w:ascii="Cambria Math" w:hAnsi="Cambria Math"/>
                <w:b/>
                <w:i/>
              </w:rPr>
            </m:ctrlPr>
          </m:dPr>
          <m:e>
            <m:m>
              <m:mPr>
                <m:mcs>
                  <m:mc>
                    <m:mcPr>
                      <m:count m:val="1"/>
                      <m:mcJc m:val="center"/>
                    </m:mcPr>
                  </m:mc>
                </m:mcs>
                <m:ctrlPr>
                  <w:rPr>
                    <w:rFonts w:ascii="Cambria Math" w:hAnsi="Cambria Math"/>
                    <w:b/>
                    <w:i/>
                  </w:rPr>
                </m:ctrlPr>
              </m:mPr>
              <m:mr>
                <m:e>
                  <m:r>
                    <m:rPr>
                      <m:sty m:val="bi"/>
                    </m:rPr>
                    <w:rPr>
                      <w:rFonts w:ascii="Cambria Math" w:hAnsi="Cambria Math"/>
                    </w:rPr>
                    <m:t>-r</m:t>
                  </m:r>
                </m:e>
              </m:mr>
              <m:mr>
                <m:e>
                  <m:r>
                    <m:rPr>
                      <m:sty m:val="bi"/>
                    </m:rPr>
                    <w:rPr>
                      <w:rFonts w:ascii="Cambria Math" w:hAnsi="Cambria Math"/>
                    </w:rPr>
                    <m:t>x</m:t>
                  </m:r>
                </m:e>
              </m:mr>
            </m:m>
          </m:e>
        </m:d>
      </m:oMath>
    </w:p>
    <w:p w:rsidR="00CD398F" w:rsidRPr="00E42912" w:rsidRDefault="007D6845" w:rsidP="00E42912">
      <w:pPr>
        <w:ind w:left="720"/>
      </w:pPr>
      <m:oMathPara>
        <m:oMathParaPr>
          <m:jc m:val="left"/>
        </m:oMathParaP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x</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r+x-1</m:t>
                    </m:r>
                  </m:e>
                </m:mr>
                <m:mr>
                  <m:e>
                    <m:r>
                      <w:rPr>
                        <w:rFonts w:ascii="Cambria Math" w:hAnsi="Cambria Math"/>
                      </w:rPr>
                      <m:t>r-1</m:t>
                    </m:r>
                  </m:e>
                </m:mr>
              </m:m>
            </m:e>
          </m:d>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x</m:t>
              </m:r>
            </m:sup>
          </m:sSup>
        </m:oMath>
      </m:oMathPara>
    </w:p>
    <w:p w:rsidR="00E42912" w:rsidRDefault="00E42912" w:rsidP="00E42912">
      <w:pPr>
        <w:ind w:left="720"/>
      </w:pPr>
      <w:r>
        <w:t>Proof:</w:t>
      </w:r>
    </w:p>
    <w:p w:rsidR="00E42912" w:rsidRPr="00E42912" w:rsidRDefault="007D6845" w:rsidP="00E42912">
      <w:pPr>
        <w:ind w:left="1440"/>
      </w:pPr>
      <m:oMathPara>
        <m:oMathParaPr>
          <m:jc m:val="left"/>
        </m:oMathParaPr>
        <m:oMath>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x</m:t>
                  </m:r>
                </m:e>
              </m:eqAr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…(n-x+1)</m:t>
              </m:r>
            </m:num>
            <m:den>
              <m:r>
                <w:rPr>
                  <w:rFonts w:ascii="Cambria Math" w:hAnsi="Cambria Math"/>
                </w:rPr>
                <m:t>x!</m:t>
              </m:r>
            </m:den>
          </m:f>
        </m:oMath>
      </m:oMathPara>
    </w:p>
    <w:p w:rsidR="00E42912" w:rsidRDefault="00E42912" w:rsidP="00E42912">
      <w:pPr>
        <w:ind w:left="1440"/>
      </w:pPr>
      <w:r>
        <w:t>Change the "n" to "-r":</w:t>
      </w:r>
    </w:p>
    <w:p w:rsidR="00E42912" w:rsidRPr="00E42912" w:rsidRDefault="007D6845" w:rsidP="00E42912">
      <w:pPr>
        <w:ind w:left="2160"/>
      </w:pPr>
      <m:oMathPara>
        <m:oMathParaPr>
          <m:jc m:val="left"/>
        </m:oMathParaPr>
        <m:oMath>
          <m:d>
            <m:dPr>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x</m:t>
                  </m:r>
                </m:e>
              </m:eqAr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-r</m:t>
                  </m:r>
                </m:e>
              </m:d>
              <m:d>
                <m:dPr>
                  <m:ctrlPr>
                    <w:rPr>
                      <w:rFonts w:ascii="Cambria Math" w:hAnsi="Cambria Math"/>
                      <w:i/>
                    </w:rPr>
                  </m:ctrlPr>
                </m:dPr>
                <m:e>
                  <m:r>
                    <w:rPr>
                      <w:rFonts w:ascii="Cambria Math" w:hAnsi="Cambria Math"/>
                    </w:rPr>
                    <m:t>-r-1</m:t>
                  </m:r>
                </m:e>
              </m:d>
              <m:d>
                <m:dPr>
                  <m:ctrlPr>
                    <w:rPr>
                      <w:rFonts w:ascii="Cambria Math" w:hAnsi="Cambria Math"/>
                      <w:i/>
                    </w:rPr>
                  </m:ctrlPr>
                </m:dPr>
                <m:e>
                  <m:r>
                    <w:rPr>
                      <w:rFonts w:ascii="Cambria Math" w:hAnsi="Cambria Math"/>
                    </w:rPr>
                    <m:t>-r-2</m:t>
                  </m:r>
                </m:e>
              </m:d>
              <m:r>
                <w:rPr>
                  <w:rFonts w:ascii="Cambria Math" w:hAnsi="Cambria Math"/>
                </w:rPr>
                <m:t>…(-r-x+2)(-r-x+1)</m:t>
              </m:r>
            </m:num>
            <m:den>
              <m:r>
                <w:rPr>
                  <w:rFonts w:ascii="Cambria Math" w:hAnsi="Cambria Math"/>
                </w:rPr>
                <m:t>x!</m:t>
              </m:r>
            </m:den>
          </m:f>
        </m:oMath>
      </m:oMathPara>
    </w:p>
    <w:p w:rsidR="00E42912" w:rsidRDefault="00E42912" w:rsidP="00E42912">
      <w:pPr>
        <w:ind w:left="1440"/>
      </w:pPr>
      <w:r>
        <w:t xml:space="preserve">Factor out the "-1". The numerator has "x" terms. </w:t>
      </w:r>
      <w:r w:rsidR="008104C9">
        <w:t>Rearrange to get:</w:t>
      </w:r>
    </w:p>
    <w:p w:rsidR="00E42912" w:rsidRPr="00E42912" w:rsidRDefault="007D6845" w:rsidP="00E42912">
      <w:pPr>
        <w:ind w:left="2160"/>
      </w:pPr>
      <m:oMathPara>
        <m:oMathParaPr>
          <m:jc m:val="left"/>
        </m:oMathParaPr>
        <m:oMath>
          <m:d>
            <m:dPr>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x</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r+x-1</m:t>
                  </m:r>
                </m:e>
                <m:e>
                  <m:r>
                    <w:rPr>
                      <w:rFonts w:ascii="Cambria Math" w:hAnsi="Cambria Math"/>
                    </w:rPr>
                    <m:t>x</m:t>
                  </m:r>
                </m:e>
              </m:eqArr>
            </m:e>
          </m:d>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x</m:t>
              </m:r>
            </m:sup>
          </m:sSup>
        </m:oMath>
      </m:oMathPara>
    </w:p>
    <w:p w:rsidR="00E42912" w:rsidRDefault="00E42912" w:rsidP="00E42912">
      <w:pPr>
        <w:ind w:left="1440"/>
      </w:pPr>
      <w:r>
        <w:t xml:space="preserve">The way combination works, </w:t>
      </w:r>
      <w:r w:rsidRPr="004C0311">
        <w:rPr>
          <w:vertAlign w:val="subscript"/>
        </w:rPr>
        <w:t>10</w:t>
      </w:r>
      <w:r>
        <w:t>C</w:t>
      </w:r>
      <w:r w:rsidRPr="004C0311">
        <w:rPr>
          <w:vertAlign w:val="subscript"/>
        </w:rPr>
        <w:t>3</w:t>
      </w:r>
      <w:r>
        <w:t xml:space="preserve"> is the same as </w:t>
      </w:r>
      <w:r w:rsidRPr="004C0311">
        <w:rPr>
          <w:vertAlign w:val="subscript"/>
        </w:rPr>
        <w:t>10</w:t>
      </w:r>
      <w:r>
        <w:t>C</w:t>
      </w:r>
      <w:r w:rsidRPr="004C0311">
        <w:rPr>
          <w:vertAlign w:val="subscript"/>
        </w:rPr>
        <w:t>7</w:t>
      </w:r>
      <w:r>
        <w:t>, so the above can be re-written as:</w:t>
      </w:r>
    </w:p>
    <w:p w:rsidR="00E42912" w:rsidRPr="00E42912" w:rsidRDefault="007D6845" w:rsidP="00E42912">
      <w:pPr>
        <w:ind w:left="2160"/>
      </w:pPr>
      <m:oMathPara>
        <m:oMathParaPr>
          <m:jc m:val="left"/>
        </m:oMathParaPr>
        <m:oMath>
          <m:d>
            <m:dPr>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x</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r+x-1</m:t>
                  </m:r>
                </m:e>
                <m:e>
                  <m:r>
                    <w:rPr>
                      <w:rFonts w:ascii="Cambria Math" w:hAnsi="Cambria Math"/>
                    </w:rPr>
                    <m:t>r-1</m:t>
                  </m:r>
                </m:e>
              </m:eqArr>
            </m:e>
          </m:d>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x</m:t>
              </m:r>
            </m:sup>
          </m:sSup>
        </m:oMath>
      </m:oMathPara>
    </w:p>
    <w:p w:rsidR="00CD398F" w:rsidRDefault="00CD398F" w:rsidP="008104C9">
      <w:pPr>
        <w:ind w:left="720"/>
      </w:pPr>
    </w:p>
    <w:p w:rsidR="00ED29A6" w:rsidRDefault="00ED29A6">
      <w:r>
        <w:br w:type="page"/>
      </w:r>
    </w:p>
    <w:p w:rsidR="00CD398F" w:rsidRDefault="00ED29A6" w:rsidP="00ED29A6">
      <w:pPr>
        <w:pStyle w:val="Heading2"/>
      </w:pPr>
      <w:r>
        <w:lastRenderedPageBreak/>
        <w:t>Poisson Probability Distribution</w:t>
      </w:r>
    </w:p>
    <w:p w:rsidR="00ED29A6" w:rsidRPr="00ED29A6" w:rsidRDefault="00ED29A6">
      <w:pPr>
        <w:rPr>
          <w:b/>
        </w:rPr>
      </w:pPr>
      <w:r w:rsidRPr="00ED29A6">
        <w:rPr>
          <w:b/>
        </w:rPr>
        <w:t>PMF, Mean, and Variance</w:t>
      </w:r>
    </w:p>
    <w:tbl>
      <w:tblPr>
        <w:tblStyle w:val="TableGrid"/>
        <w:tblW w:w="0" w:type="auto"/>
        <w:tblInd w:w="720" w:type="dxa"/>
        <w:tblLook w:val="04A0" w:firstRow="1" w:lastRow="0" w:firstColumn="1" w:lastColumn="0" w:noHBand="0" w:noVBand="1"/>
      </w:tblPr>
      <w:tblGrid>
        <w:gridCol w:w="3071"/>
      </w:tblGrid>
      <w:tr w:rsidR="00ED29A6" w:rsidTr="00ED29A6">
        <w:tc>
          <w:tcPr>
            <w:tcW w:w="0" w:type="auto"/>
            <w:tcBorders>
              <w:top w:val="single" w:sz="12" w:space="0" w:color="auto"/>
              <w:left w:val="single" w:sz="12" w:space="0" w:color="auto"/>
              <w:bottom w:val="single" w:sz="12" w:space="0" w:color="auto"/>
              <w:right w:val="single" w:sz="12" w:space="0" w:color="auto"/>
            </w:tcBorders>
          </w:tcPr>
          <w:p w:rsidR="00ED29A6" w:rsidRDefault="00ED29A6" w:rsidP="00ED29A6">
            <m:oMathPara>
              <m:oMath>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x</m:t>
                        </m:r>
                      </m:sup>
                    </m:sSup>
                  </m:num>
                  <m:den>
                    <m:r>
                      <w:rPr>
                        <w:rFonts w:ascii="Cambria Math" w:hAnsi="Cambria Math"/>
                      </w:rPr>
                      <m:t>x!</m:t>
                    </m:r>
                  </m:den>
                </m:f>
                <m:r>
                  <w:rPr>
                    <w:rFonts w:ascii="Cambria Math" w:hAnsi="Cambria Math"/>
                  </w:rPr>
                  <m:t xml:space="preserve">    x=0,1,2,…</m:t>
                </m:r>
              </m:oMath>
            </m:oMathPara>
          </w:p>
          <w:p w:rsidR="00ED29A6" w:rsidRDefault="00ED29A6" w:rsidP="00ED29A6">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=λ</m:t>
                </m:r>
              </m:oMath>
            </m:oMathPara>
          </w:p>
        </w:tc>
      </w:tr>
    </w:tbl>
    <w:p w:rsidR="00ED29A6" w:rsidRDefault="00ED29A6" w:rsidP="00ED29A6">
      <w:pPr>
        <w:ind w:left="720"/>
      </w:pPr>
      <w:r>
        <w:br/>
        <w:t xml:space="preserve">This distribution initially increases due to the </w:t>
      </w:r>
      <m:oMath>
        <m:sSup>
          <m:sSupPr>
            <m:ctrlPr>
              <w:rPr>
                <w:rFonts w:ascii="Cambria Math" w:hAnsi="Cambria Math"/>
                <w:i/>
              </w:rPr>
            </m:ctrlPr>
          </m:sSupPr>
          <m:e>
            <m:r>
              <w:rPr>
                <w:rFonts w:ascii="Cambria Math" w:hAnsi="Cambria Math"/>
              </w:rPr>
              <m:t>λ</m:t>
            </m:r>
          </m:e>
          <m:sup>
            <m:r>
              <w:rPr>
                <w:rFonts w:ascii="Cambria Math" w:hAnsi="Cambria Math"/>
              </w:rPr>
              <m:t>x</m:t>
            </m:r>
          </m:sup>
        </m:sSup>
      </m:oMath>
      <w:r>
        <w:t xml:space="preserve">, but then decreases rapidly due to the </w:t>
      </w:r>
      <m:oMath>
        <m:r>
          <w:rPr>
            <w:rFonts w:ascii="Cambria Math" w:hAnsi="Cambria Math"/>
          </w:rPr>
          <m:t>x!</m:t>
        </m:r>
      </m:oMath>
    </w:p>
    <w:p w:rsidR="00ED29A6" w:rsidRDefault="00ED29A6" w:rsidP="00ED29A6"/>
    <w:p w:rsidR="00ED29A6" w:rsidRDefault="00ED29A6" w:rsidP="00ED29A6">
      <w:r>
        <w:rPr>
          <w:b/>
        </w:rPr>
        <w:t>Proof that the PMF adds to 1</w:t>
      </w:r>
    </w:p>
    <w:p w:rsidR="00ED29A6" w:rsidRDefault="00ED29A6" w:rsidP="00ED29A6">
      <w:pPr>
        <w:ind w:left="720"/>
      </w:pPr>
      <w:r>
        <w:t xml:space="preserve">The power series for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t xml:space="preserve"> is:</w:t>
      </w:r>
    </w:p>
    <w:p w:rsidR="00ED29A6" w:rsidRPr="00ED29A6" w:rsidRDefault="007D6845" w:rsidP="00ED29A6">
      <w:pPr>
        <w:ind w:left="1440"/>
      </w:pPr>
      <m:oMathPara>
        <m:oMathParaPr>
          <m:jc m:val="left"/>
        </m:oMathParaPr>
        <m:oMath>
          <m:sSup>
            <m:sSupPr>
              <m:ctrlPr>
                <w:rPr>
                  <w:rFonts w:ascii="Cambria Math" w:hAnsi="Cambria Math"/>
                  <w:i/>
                </w:rPr>
              </m:ctrlPr>
            </m:sSupPr>
            <m:e>
              <m:r>
                <w:rPr>
                  <w:rFonts w:ascii="Cambria Math" w:hAnsi="Cambria Math"/>
                </w:rPr>
                <m:t>e</m:t>
              </m:r>
            </m:e>
            <m:sup>
              <m:r>
                <w:rPr>
                  <w:rFonts w:ascii="Cambria Math" w:hAnsi="Cambria Math"/>
                </w:rPr>
                <m:t>λ</m:t>
              </m:r>
            </m:sup>
          </m:sSup>
          <m:r>
            <w:rPr>
              <w:rFonts w:ascii="Cambria Math" w:hAnsi="Cambria Math"/>
            </w:rPr>
            <m:t>=1+λ+</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3</m:t>
                  </m:r>
                </m:sup>
              </m:sSup>
            </m:num>
            <m:den>
              <m:r>
                <w:rPr>
                  <w:rFonts w:ascii="Cambria Math" w:hAnsi="Cambria Math"/>
                </w:rPr>
                <m:t>3!</m:t>
              </m:r>
            </m:den>
          </m:f>
          <m:r>
            <w:rPr>
              <w:rFonts w:ascii="Cambria Math" w:hAnsi="Cambria Math"/>
            </w:rPr>
            <m:t>+…=</m:t>
          </m:r>
          <m:nary>
            <m:naryPr>
              <m:chr m:val="∑"/>
              <m:limLoc m:val="undOvr"/>
              <m:ctrlPr>
                <w:rPr>
                  <w:rFonts w:ascii="Cambria Math" w:hAnsi="Cambria Math"/>
                  <w:i/>
                </w:rPr>
              </m:ctrlPr>
            </m:naryPr>
            <m:sub>
              <m:r>
                <w:rPr>
                  <w:rFonts w:ascii="Cambria Math" w:hAnsi="Cambria Math"/>
                </w:rPr>
                <m:t>X=0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x</m:t>
                      </m:r>
                    </m:sup>
                  </m:sSup>
                </m:num>
                <m:den>
                  <m:r>
                    <w:rPr>
                      <w:rFonts w:ascii="Cambria Math" w:hAnsi="Cambria Math"/>
                    </w:rPr>
                    <m:t>x!</m:t>
                  </m:r>
                </m:den>
              </m:f>
            </m:e>
          </m:nary>
        </m:oMath>
      </m:oMathPara>
    </w:p>
    <w:p w:rsidR="00ED29A6" w:rsidRPr="00ED29A6" w:rsidRDefault="00ED29A6" w:rsidP="00ED29A6">
      <w:pPr>
        <w:ind w:left="1440"/>
      </w:pPr>
      <m:oMathPara>
        <m:oMathParaPr>
          <m:jc m:val="left"/>
        </m:oMathParaP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m:t>
              </m:r>
            </m:sup>
          </m:sSup>
          <m:nary>
            <m:naryPr>
              <m:chr m:val="∑"/>
              <m:limLoc m:val="undOvr"/>
              <m:ctrlPr>
                <w:rPr>
                  <w:rFonts w:ascii="Cambria Math" w:hAnsi="Cambria Math"/>
                  <w:i/>
                </w:rPr>
              </m:ctrlPr>
            </m:naryPr>
            <m:sub>
              <m:r>
                <w:rPr>
                  <w:rFonts w:ascii="Cambria Math" w:hAnsi="Cambria Math"/>
                </w:rPr>
                <m:t>X=0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x</m:t>
                      </m:r>
                    </m:sup>
                  </m:sSup>
                </m:num>
                <m:den>
                  <m:r>
                    <w:rPr>
                      <w:rFonts w:ascii="Cambria Math" w:hAnsi="Cambria Math"/>
                    </w:rPr>
                    <m:t>x!</m:t>
                  </m:r>
                </m:den>
              </m:f>
            </m:e>
          </m:nary>
        </m:oMath>
      </m:oMathPara>
    </w:p>
    <w:p w:rsidR="00ED29A6" w:rsidRDefault="00ED29A6"/>
    <w:p w:rsidR="00ED29A6" w:rsidRDefault="00ED29A6">
      <w:r w:rsidRPr="00585AE2">
        <w:rPr>
          <w:b/>
        </w:rPr>
        <w:t>The Poisson distribution as a limit of the binomial</w:t>
      </w:r>
    </w:p>
    <w:p w:rsidR="00ED29A6" w:rsidRDefault="00ED29A6" w:rsidP="00ED29A6">
      <w:pPr>
        <w:ind w:left="720"/>
      </w:pPr>
      <w:r>
        <w:t xml:space="preserve">The binomial converges to the Poisson if </w:t>
      </w:r>
      <m:oMath>
        <m:r>
          <w:rPr>
            <w:rFonts w:ascii="Cambria Math" w:hAnsi="Cambria Math"/>
          </w:rPr>
          <m:t>n→∞,p→0,np→λ</m:t>
        </m:r>
      </m:oMath>
      <w:r>
        <w:t>.</w:t>
      </w:r>
    </w:p>
    <w:p w:rsidR="006047C2" w:rsidRDefault="006047C2" w:rsidP="00ED29A6">
      <w:pPr>
        <w:ind w:left="720"/>
      </w:pPr>
      <w:r w:rsidRPr="00DC48BB">
        <w:rPr>
          <w:b/>
        </w:rPr>
        <w:t>Rule of thumb - the Poisson approximation applies if n &gt; 50 and np &lt; 5.</w:t>
      </w:r>
    </w:p>
    <w:p w:rsidR="00ED29A6" w:rsidRDefault="00ED29A6" w:rsidP="00ED29A6">
      <w:pPr>
        <w:ind w:left="720"/>
      </w:pPr>
      <w:r>
        <w:t>Proof:</w:t>
      </w:r>
    </w:p>
    <w:p w:rsidR="00ED29A6" w:rsidRDefault="00ED29A6" w:rsidP="00ED29A6">
      <w:pPr>
        <w:ind w:left="1440"/>
      </w:pPr>
      <w:r>
        <w:t xml:space="preserve">The binomial </w:t>
      </w:r>
      <w:r w:rsidR="00643981">
        <w:t>pmf</w:t>
      </w:r>
      <w:r>
        <w:t>:</w:t>
      </w:r>
    </w:p>
    <w:p w:rsidR="00ED29A6" w:rsidRPr="00ED29A6" w:rsidRDefault="00ED29A6" w:rsidP="00ED29A6">
      <w:pPr>
        <w:ind w:left="216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x;n,p</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…(n-x+1)</m:t>
              </m:r>
            </m:num>
            <m:den>
              <m:r>
                <w:rPr>
                  <w:rFonts w:ascii="Cambria Math" w:hAnsi="Cambria Math"/>
                </w:rPr>
                <m:t>x!</m:t>
              </m:r>
            </m:den>
          </m:f>
          <m:sSup>
            <m:sSupPr>
              <m:ctrlPr>
                <w:rPr>
                  <w:rFonts w:ascii="Cambria Math" w:hAnsi="Cambria Math"/>
                  <w:i/>
                </w:rPr>
              </m:ctrlPr>
            </m:sSupPr>
            <m:e>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n-x</m:t>
              </m:r>
            </m:sup>
          </m:sSup>
        </m:oMath>
      </m:oMathPara>
    </w:p>
    <w:p w:rsidR="00ED29A6" w:rsidRDefault="00ED29A6" w:rsidP="00ED29A6">
      <w:pPr>
        <w:ind w:left="1440"/>
      </w:pPr>
      <w:r>
        <w:t>Rearrange into:</w:t>
      </w:r>
    </w:p>
    <w:p w:rsidR="00ED29A6" w:rsidRPr="00643981" w:rsidRDefault="00643981" w:rsidP="00ED29A6">
      <w:pPr>
        <w:ind w:left="216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x;n,p</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n-2</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n-x+1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x</m:t>
                  </m:r>
                </m:sup>
              </m:sSup>
            </m:num>
            <m:den>
              <m:r>
                <w:rPr>
                  <w:rFonts w:ascii="Cambria Math" w:hAnsi="Cambria Math"/>
                </w:rPr>
                <m:t>x!</m:t>
              </m:r>
            </m:den>
          </m:f>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n-x</m:t>
              </m:r>
            </m:sup>
          </m:sSup>
        </m:oMath>
      </m:oMathPara>
    </w:p>
    <w:p w:rsidR="00ED29A6" w:rsidRDefault="00643981" w:rsidP="00ED29A6">
      <w:pPr>
        <w:ind w:left="1440"/>
      </w:pPr>
      <w:r>
        <w:t xml:space="preserve">Apply </w:t>
      </w:r>
      <m:oMath>
        <m:r>
          <w:rPr>
            <w:rFonts w:ascii="Cambria Math" w:hAnsi="Cambria Math"/>
          </w:rPr>
          <m:t>n→∞,p→0,np→λ</m:t>
        </m:r>
      </m:oMath>
    </w:p>
    <w:p w:rsidR="00643981" w:rsidRPr="00643981" w:rsidRDefault="007D6845" w:rsidP="00643981">
      <w:pPr>
        <w:ind w:left="2160"/>
      </w:pPr>
      <m:oMathPara>
        <m:oMathParaPr>
          <m:jc m:val="left"/>
        </m:oMathParaPr>
        <m:oMath>
          <m:limLow>
            <m:limLowPr>
              <m:ctrlPr>
                <w:rPr>
                  <w:rFonts w:ascii="Cambria Math" w:hAnsi="Cambria Math"/>
                  <w:i/>
                </w:rPr>
              </m:ctrlPr>
            </m:limLowPr>
            <m:e>
              <m:r>
                <m:rPr>
                  <m:sty m:val="p"/>
                </m:rPr>
                <w:rPr>
                  <w:rFonts w:ascii="Cambria Math" w:hAnsi="Cambria Math"/>
                </w:rPr>
                <m:t>lim</m:t>
              </m:r>
            </m:e>
            <m:lim>
              <m:r>
                <w:rPr>
                  <w:rFonts w:ascii="Cambria Math" w:hAnsi="Cambria Math"/>
                </w:rPr>
                <m:t>n→∞,p→0,np→λ</m:t>
              </m:r>
            </m:lim>
          </m:limLow>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np</m:t>
                          </m:r>
                        </m:e>
                      </m:d>
                    </m:e>
                    <m:sup>
                      <m:r>
                        <w:rPr>
                          <w:rFonts w:ascii="Cambria Math" w:hAnsi="Cambria Math"/>
                        </w:rPr>
                        <m:t>x</m:t>
                      </m:r>
                    </m:sup>
                  </m:sSup>
                </m:num>
                <m:den>
                  <m: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n-x</m:t>
                  </m:r>
                </m:sup>
              </m:sSup>
            </m:e>
          </m:d>
        </m:oMath>
      </m:oMathPara>
    </w:p>
    <w:p w:rsidR="00643981" w:rsidRPr="006047C2" w:rsidRDefault="00643981" w:rsidP="00643981">
      <w:pPr>
        <w:ind w:left="216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x</m:t>
                      </m:r>
                    </m:sup>
                  </m:sSup>
                </m:num>
                <m:den>
                  <m:r>
                    <w:rPr>
                      <w:rFonts w:ascii="Cambria Math" w:hAnsi="Cambria Math"/>
                    </w:rPr>
                    <m:t>x!</m:t>
                  </m:r>
                </m:den>
              </m:f>
            </m:e>
          </m:d>
          <m:r>
            <w:rPr>
              <w:rFonts w:ascii="Cambria Math" w:hAnsi="Cambria Math"/>
            </w:rPr>
            <m:t>*</m:t>
          </m:r>
          <m:limLow>
            <m:limLowPr>
              <m:ctrlPr>
                <w:rPr>
                  <w:rFonts w:ascii="Cambria Math" w:hAnsi="Cambria Math"/>
                  <w:i/>
                </w:rPr>
              </m:ctrlPr>
            </m:limLowPr>
            <m:e>
              <m:r>
                <m:rPr>
                  <m:sty m:val="p"/>
                </m:rPr>
                <w:rPr>
                  <w:rFonts w:ascii="Cambria Math" w:hAnsi="Cambria Math"/>
                </w:rPr>
                <m:t>lim</m:t>
              </m:r>
            </m:e>
            <m:lim>
              <m:r>
                <w:rPr>
                  <w:rFonts w:ascii="Cambria Math" w:hAnsi="Cambria Math"/>
                </w:rPr>
                <m:t>n→∞,p→0,np→λ</m:t>
              </m:r>
            </m:lim>
          </m:limLow>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n-x</m:t>
                  </m:r>
                </m:sup>
              </m:sSup>
            </m:e>
          </m:d>
        </m:oMath>
      </m:oMathPara>
    </w:p>
    <w:p w:rsidR="006047C2" w:rsidRDefault="006047C2" w:rsidP="006047C2">
      <w:pPr>
        <w:ind w:left="1440"/>
      </w:pPr>
      <w:r>
        <w:t>To evaluate the limit, use</w:t>
      </w:r>
    </w:p>
    <w:p w:rsidR="006047C2" w:rsidRPr="006047C2" w:rsidRDefault="007D6845" w:rsidP="006047C2">
      <w:pPr>
        <w:ind w:left="2160"/>
      </w:pPr>
      <m:oMathPara>
        <m:oMathParaPr>
          <m:jc m:val="left"/>
        </m:oMathParaPr>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 ∞</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e>
                  </m:d>
                </m:e>
                <m:sup>
                  <m:r>
                    <w:rPr>
                      <w:rFonts w:ascii="Cambria Math" w:hAnsi="Cambria Math"/>
                    </w:rPr>
                    <m:t>n</m:t>
                  </m:r>
                </m:sup>
              </m:sSup>
            </m:e>
          </m:func>
        </m:oMath>
      </m:oMathPara>
    </w:p>
    <w:p w:rsidR="006047C2" w:rsidRDefault="006047C2" w:rsidP="006047C2"/>
    <w:p w:rsidR="006047C2" w:rsidRDefault="006047C2" w:rsidP="006047C2">
      <w:r>
        <w:rPr>
          <w:b/>
        </w:rPr>
        <w:t>Poisson Moment Generating Function</w:t>
      </w:r>
    </w:p>
    <w:p w:rsidR="006047C2" w:rsidRPr="006047C2" w:rsidRDefault="007D6845" w:rsidP="006047C2">
      <w:pPr>
        <w:ind w:left="72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e>
              </m:d>
            </m:sup>
          </m:sSup>
        </m:oMath>
      </m:oMathPara>
    </w:p>
    <w:p w:rsidR="006047C2" w:rsidRDefault="006047C2" w:rsidP="006047C2">
      <w:pPr>
        <w:ind w:left="720"/>
      </w:pPr>
      <w:r>
        <w:t>Proof:</w:t>
      </w:r>
    </w:p>
    <w:p w:rsidR="006047C2" w:rsidRPr="006047C2" w:rsidRDefault="007D6845" w:rsidP="006047C2">
      <w:pPr>
        <w:ind w:left="144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tx</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x=0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tx</m:t>
                  </m:r>
                </m:sup>
              </m:sSup>
              <m:sSup>
                <m:sSupPr>
                  <m:ctrlPr>
                    <w:rPr>
                      <w:rFonts w:ascii="Cambria Math" w:hAnsi="Cambria Math"/>
                      <w:i/>
                    </w:rPr>
                  </m:ctrlPr>
                </m:sSupPr>
                <m:e>
                  <m:r>
                    <w:rPr>
                      <w:rFonts w:ascii="Cambria Math" w:hAnsi="Cambria Math"/>
                    </w:rPr>
                    <m:t>e</m:t>
                  </m:r>
                </m:e>
                <m:sup>
                  <m:r>
                    <w:rPr>
                      <w:rFonts w:ascii="Cambria Math" w:hAnsi="Cambria Math"/>
                    </w:rPr>
                    <m:t>-λ</m:t>
                  </m:r>
                </m:sup>
              </m:sSup>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x</m:t>
                      </m:r>
                    </m:sup>
                  </m:sSup>
                </m:num>
                <m:den>
                  <m:r>
                    <w:rPr>
                      <w:rFonts w:ascii="Cambria Math" w:hAnsi="Cambria Math"/>
                    </w:rPr>
                    <m:t>x!</m:t>
                  </m:r>
                </m:den>
              </m:f>
            </m:e>
          </m:nary>
        </m:oMath>
      </m:oMathPara>
    </w:p>
    <w:p w:rsidR="006047C2" w:rsidRDefault="006047C2" w:rsidP="006047C2">
      <w:pPr>
        <w:ind w:left="1440"/>
      </w:pPr>
      <w:r>
        <w:t>Finish up using</w:t>
      </w:r>
    </w:p>
    <w:p w:rsidR="006047C2" w:rsidRPr="006047C2" w:rsidRDefault="007D6845" w:rsidP="006047C2">
      <w:pPr>
        <w:ind w:left="2160"/>
      </w:pPr>
      <m:oMathPara>
        <m:oMathParaPr>
          <m:jc m:val="left"/>
        </m:oMathParaPr>
        <m:oMath>
          <m:nary>
            <m:naryPr>
              <m:chr m:val="∑"/>
              <m:limLoc m:val="undOvr"/>
              <m:ctrlPr>
                <w:rPr>
                  <w:rFonts w:ascii="Cambria Math" w:hAnsi="Cambria Math"/>
                  <w:i/>
                </w:rPr>
              </m:ctrlPr>
            </m:naryPr>
            <m:sub>
              <m:r>
                <w:rPr>
                  <w:rFonts w:ascii="Cambria Math" w:hAnsi="Cambria Math"/>
                </w:rPr>
                <m:t>x=0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x</m:t>
                      </m:r>
                    </m:sup>
                  </m:sSup>
                </m:num>
                <m:den>
                  <m:r>
                    <w:rPr>
                      <w:rFonts w:ascii="Cambria Math" w:hAnsi="Cambria Math"/>
                    </w:rPr>
                    <m:t>x!</m:t>
                  </m: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m:oMathPara>
    </w:p>
    <w:p w:rsidR="006047C2" w:rsidRPr="00643981" w:rsidRDefault="006047C2" w:rsidP="006047C2"/>
    <w:p w:rsidR="00ED29A6" w:rsidRPr="00240895" w:rsidRDefault="00240895">
      <w:pPr>
        <w:rPr>
          <w:b/>
        </w:rPr>
      </w:pPr>
      <w:r w:rsidRPr="00240895">
        <w:rPr>
          <w:b/>
        </w:rPr>
        <w:t>The Poisson Process</w:t>
      </w:r>
    </w:p>
    <w:p w:rsidR="00240895" w:rsidRDefault="00240895" w:rsidP="00240895">
      <w:pPr>
        <w:ind w:left="720"/>
      </w:pPr>
      <w:r>
        <w:t>Conditions for the Poisson Process:</w:t>
      </w:r>
    </w:p>
    <w:p w:rsidR="00240895" w:rsidRDefault="00240895" w:rsidP="00240895">
      <w:pPr>
        <w:pStyle w:val="ListParagraph"/>
        <w:numPr>
          <w:ilvl w:val="0"/>
          <w:numId w:val="5"/>
        </w:numPr>
      </w:pPr>
      <w:r>
        <w:t xml:space="preserve">For any short time interval of length </w:t>
      </w:r>
      <m:oMath>
        <m:r>
          <w:rPr>
            <w:rFonts w:ascii="Cambria Math" w:hAnsi="Cambria Math"/>
          </w:rPr>
          <m:t>∆t</m:t>
        </m:r>
      </m:oMath>
      <w:r>
        <w:t xml:space="preserve">, the probability that exactly one event occurred is </w:t>
      </w:r>
      <m:oMath>
        <m:r>
          <w:rPr>
            <w:rFonts w:ascii="Cambria Math" w:hAnsi="Cambria Math"/>
          </w:rPr>
          <m:t>α*∆t</m:t>
        </m:r>
      </m:oMath>
      <w:r>
        <w:t>.</w:t>
      </w:r>
    </w:p>
    <w:p w:rsidR="00240895" w:rsidRDefault="00240895" w:rsidP="00240895">
      <w:pPr>
        <w:pStyle w:val="ListParagraph"/>
        <w:numPr>
          <w:ilvl w:val="0"/>
          <w:numId w:val="5"/>
        </w:numPr>
      </w:pPr>
      <w:r>
        <w:t xml:space="preserve">The probability of more than one event occurring during </w:t>
      </w:r>
      <m:oMath>
        <m:r>
          <w:rPr>
            <w:rFonts w:ascii="Cambria Math" w:hAnsi="Cambria Math"/>
          </w:rPr>
          <m:t>∆t</m:t>
        </m:r>
      </m:oMath>
      <w:r>
        <w:t xml:space="preserve"> is </w:t>
      </w:r>
      <m:oMath>
        <m:r>
          <w:rPr>
            <w:rFonts w:ascii="Cambria Math" w:hAnsi="Cambria Math"/>
          </w:rPr>
          <m:t>o(∆t)</m:t>
        </m:r>
      </m:oMath>
      <w:r>
        <w:t>.</w:t>
      </w:r>
    </w:p>
    <w:p w:rsidR="00C111C7" w:rsidRDefault="00C111C7" w:rsidP="00C111C7">
      <w:pPr>
        <w:pStyle w:val="ListParagraph"/>
        <w:ind w:left="2160"/>
      </w:pPr>
      <w:r>
        <w:t xml:space="preserve">The </w:t>
      </w:r>
      <m:oMath>
        <m:r>
          <w:rPr>
            <w:rFonts w:ascii="Cambria Math" w:hAnsi="Cambria Math"/>
          </w:rPr>
          <m:t>o(∆t)</m:t>
        </m:r>
      </m:oMath>
      <w:r>
        <w:t xml:space="preserve"> is some function that follow the property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∆t→0</m:t>
                </m:r>
              </m:lim>
            </m:limLow>
          </m:fName>
          <m:e>
            <m:f>
              <m:fPr>
                <m:ctrlPr>
                  <w:rPr>
                    <w:rFonts w:ascii="Cambria Math" w:hAnsi="Cambria Math"/>
                    <w:i/>
                  </w:rPr>
                </m:ctrlPr>
              </m:fPr>
              <m:num>
                <m:r>
                  <w:rPr>
                    <w:rFonts w:ascii="Cambria Math" w:hAnsi="Cambria Math"/>
                  </w:rPr>
                  <m:t>o(∆t)</m:t>
                </m:r>
              </m:num>
              <m:den>
                <m:r>
                  <w:rPr>
                    <w:rFonts w:ascii="Cambria Math" w:hAnsi="Cambria Math"/>
                  </w:rPr>
                  <m:t>∆t</m:t>
                </m:r>
              </m:den>
            </m:f>
          </m:e>
        </m:func>
        <m:r>
          <w:rPr>
            <w:rFonts w:ascii="Cambria Math" w:hAnsi="Cambria Math"/>
          </w:rPr>
          <m:t>=0</m:t>
        </m:r>
      </m:oMath>
      <w:r>
        <w:t xml:space="preserve">. So </w:t>
      </w:r>
      <m:oMath>
        <m:r>
          <w:rPr>
            <w:rFonts w:ascii="Cambria Math" w:hAnsi="Cambria Math"/>
          </w:rPr>
          <m:t>o(∆t)</m:t>
        </m:r>
      </m:oMath>
      <w:r>
        <w:t xml:space="preserve"> needs to be something that goes to zero faster than </w:t>
      </w:r>
      <m:oMath>
        <m:r>
          <w:rPr>
            <w:rFonts w:ascii="Cambria Math" w:hAnsi="Cambria Math"/>
          </w:rPr>
          <m:t>∆t.</m:t>
        </m:r>
      </m:oMath>
    </w:p>
    <w:p w:rsidR="00D84E9C" w:rsidRDefault="00D84E9C" w:rsidP="00C111C7">
      <w:pPr>
        <w:pStyle w:val="ListParagraph"/>
        <w:ind w:left="2160"/>
      </w:pPr>
      <m:oMath>
        <m: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oMath>
      <w:r>
        <w:t xml:space="preserve"> is a function that will </w:t>
      </w:r>
      <w:r w:rsidR="00A12ADA">
        <w:t>satisfy</w:t>
      </w:r>
      <w:r>
        <w:t xml:space="preserve"> this restriction, while </w:t>
      </w:r>
      <m:oMath>
        <m:r>
          <m:rPr>
            <m:sty m:val="p"/>
          </m:rPr>
          <w:rPr>
            <w:rFonts w:ascii="Cambria Math" w:hAnsi="Cambria Math"/>
          </w:rPr>
          <m:t>sin⁡</m:t>
        </m:r>
        <m:r>
          <w:rPr>
            <w:rFonts w:ascii="Cambria Math" w:hAnsi="Cambria Math"/>
          </w:rPr>
          <m:t>(∆t)</m:t>
        </m:r>
      </m:oMath>
      <w:r>
        <w:t xml:space="preserve"> will not </w:t>
      </w:r>
      <w:r w:rsidR="00A12ADA">
        <w:t>satisfy</w:t>
      </w:r>
      <w:r>
        <w:t xml:space="preserve"> this restriction.</w:t>
      </w:r>
    </w:p>
    <w:p w:rsidR="00C111C7" w:rsidRDefault="00C111C7" w:rsidP="00C111C7">
      <w:pPr>
        <w:pStyle w:val="ListParagraph"/>
        <w:ind w:left="2160"/>
      </w:pPr>
      <w:r>
        <w:t xml:space="preserve">The probability of no event during </w:t>
      </w:r>
      <m:oMath>
        <m:r>
          <w:rPr>
            <w:rFonts w:ascii="Cambria Math" w:hAnsi="Cambria Math"/>
          </w:rPr>
          <m:t>∆t</m:t>
        </m:r>
      </m:oMath>
      <w:r>
        <w:t xml:space="preserve"> is </w:t>
      </w:r>
      <m:oMath>
        <m:r>
          <w:rPr>
            <w:rFonts w:ascii="Cambria Math" w:hAnsi="Cambria Math"/>
          </w:rPr>
          <m:t>1-α*∆t-o(∆t)</m:t>
        </m:r>
      </m:oMath>
      <w:r>
        <w:t>.</w:t>
      </w:r>
    </w:p>
    <w:p w:rsidR="00240895" w:rsidRDefault="00240895" w:rsidP="00240895">
      <w:pPr>
        <w:pStyle w:val="ListParagraph"/>
        <w:numPr>
          <w:ilvl w:val="0"/>
          <w:numId w:val="5"/>
        </w:numPr>
      </w:pPr>
      <w:r>
        <w:t xml:space="preserve">The number of events during </w:t>
      </w:r>
      <m:oMath>
        <m:r>
          <w:rPr>
            <w:rFonts w:ascii="Cambria Math" w:hAnsi="Cambria Math"/>
          </w:rPr>
          <m:t>∆t</m:t>
        </m:r>
      </m:oMath>
      <w:r>
        <w:t xml:space="preserve"> is independent of the number of events prior to </w:t>
      </w:r>
      <m:oMath>
        <m:r>
          <w:rPr>
            <w:rFonts w:ascii="Cambria Math" w:hAnsi="Cambria Math"/>
          </w:rPr>
          <m:t>∆t</m:t>
        </m:r>
      </m:oMath>
      <w:r>
        <w:t>.</w:t>
      </w:r>
    </w:p>
    <w:p w:rsidR="00D84E9C" w:rsidRDefault="00D84E9C" w:rsidP="00240895">
      <w:pPr>
        <w:ind w:left="720"/>
      </w:pPr>
      <w:r>
        <w:t>The number of events from the above process will follow a Poisson distribution.</w:t>
      </w:r>
    </w:p>
    <w:p w:rsidR="00240895" w:rsidRDefault="00240895" w:rsidP="00240895">
      <w:pPr>
        <w:ind w:left="720"/>
      </w:pPr>
      <w:r>
        <w:t xml:space="preserve">Let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(t)</m:t>
        </m:r>
      </m:oMath>
      <w:r>
        <w:t xml:space="preserve"> denote the probability of </w:t>
      </w:r>
      <m:oMath>
        <m:r>
          <w:rPr>
            <w:rFonts w:ascii="Cambria Math" w:hAnsi="Cambria Math"/>
          </w:rPr>
          <m:t>k</m:t>
        </m:r>
      </m:oMath>
      <w:r>
        <w:t xml:space="preserve"> events during any particular time interval length </w:t>
      </w:r>
      <m:oMath>
        <m:r>
          <w:rPr>
            <w:rFonts w:ascii="Cambria Math" w:hAnsi="Cambria Math"/>
          </w:rPr>
          <m:t>t</m:t>
        </m:r>
      </m:oMath>
      <w:r>
        <w:t>.</w:t>
      </w:r>
    </w:p>
    <w:p w:rsidR="00D84E9C" w:rsidRPr="00D84E9C" w:rsidRDefault="007D6845" w:rsidP="00D84E9C">
      <w:pPr>
        <w:ind w:left="1440"/>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λ=αt</m:t>
          </m:r>
        </m:oMath>
      </m:oMathPara>
    </w:p>
    <w:p w:rsidR="00D84E9C" w:rsidRPr="00D84E9C" w:rsidRDefault="00D84E9C" w:rsidP="00D84E9C">
      <w:pPr>
        <w:ind w:left="1440"/>
      </w:pPr>
      <w:r>
        <w:t xml:space="preserve">Note the average of Poisson is </w:t>
      </w:r>
      <m:oMath>
        <m:r>
          <w:rPr>
            <w:rFonts w:ascii="Cambria Math" w:hAnsi="Cambria Math"/>
          </w:rPr>
          <m:t>λ</m:t>
        </m:r>
      </m:oMath>
      <w:r>
        <w:t xml:space="preserve">, which is why </w:t>
      </w:r>
      <m:oMath>
        <m:r>
          <w:rPr>
            <w:rFonts w:ascii="Cambria Math" w:hAnsi="Cambria Math"/>
          </w:rPr>
          <m:t>λ=αt</m:t>
        </m:r>
      </m:oMath>
      <w:r>
        <w:t xml:space="preserve">. The </w:t>
      </w:r>
      <m:oMath>
        <m:r>
          <w:rPr>
            <w:rFonts w:ascii="Cambria Math" w:hAnsi="Cambria Math"/>
          </w:rPr>
          <m:t>α</m:t>
        </m:r>
      </m:oMath>
      <w:r>
        <w:t xml:space="preserve"> is a rate, and </w:t>
      </w:r>
      <m:oMath>
        <m:r>
          <w:rPr>
            <w:rFonts w:ascii="Cambria Math" w:hAnsi="Cambria Math"/>
          </w:rPr>
          <m:t>t</m:t>
        </m:r>
      </m:oMath>
      <w:r>
        <w:t xml:space="preserve"> is the duration. The expected number of events is </w:t>
      </w:r>
      <m:oMath>
        <m:r>
          <w:rPr>
            <w:rFonts w:ascii="Cambria Math" w:hAnsi="Cambria Math"/>
          </w:rPr>
          <m:t>αt</m:t>
        </m:r>
      </m:oMath>
      <w:r>
        <w:t>.</w:t>
      </w:r>
    </w:p>
    <w:p w:rsidR="00643572" w:rsidRDefault="00643572"/>
    <w:p w:rsidR="00643572" w:rsidRDefault="00643572">
      <w:pPr>
        <w:rPr>
          <w:b/>
        </w:rPr>
      </w:pPr>
      <w:r>
        <w:rPr>
          <w:b/>
        </w:rPr>
        <w:br w:type="page"/>
      </w:r>
    </w:p>
    <w:p w:rsidR="00643572" w:rsidRDefault="00643572">
      <w:pPr>
        <w:rPr>
          <w:b/>
        </w:rPr>
      </w:pPr>
      <w:r w:rsidRPr="00643572">
        <w:rPr>
          <w:b/>
        </w:rPr>
        <w:lastRenderedPageBreak/>
        <w:t>Proof that the Poisson Process results in the Poisson Distribution (Exercise #107)</w:t>
      </w:r>
    </w:p>
    <w:p w:rsidR="00643572" w:rsidRPr="00643572" w:rsidRDefault="00643572">
      <w:pPr>
        <w:rPr>
          <w:b/>
        </w:rPr>
      </w:pPr>
      <w:r w:rsidRPr="00643572">
        <w:rPr>
          <w:b/>
        </w:rPr>
        <w:t>Exercise #107 Part A ~ C</w:t>
      </w:r>
    </w:p>
    <w:p w:rsidR="00643572" w:rsidRDefault="00643572" w:rsidP="00643572">
      <w:pPr>
        <w:ind w:left="720"/>
      </w:pPr>
      <w:r>
        <w:t xml:space="preserve">Suppose there are no events in the interval </w:t>
      </w:r>
      <m:oMath>
        <m:r>
          <w:rPr>
            <w:rFonts w:ascii="Cambria Math" w:hAnsi="Cambria Math"/>
          </w:rPr>
          <m:t>(0,t+∆t)</m:t>
        </m:r>
      </m:oMath>
      <w:r>
        <w:t>.</w:t>
      </w:r>
    </w:p>
    <w:p w:rsidR="00643572" w:rsidRDefault="00643572" w:rsidP="00643572">
      <w:pPr>
        <w:ind w:left="720"/>
      </w:pPr>
      <w:r>
        <w:t>Mathematically</w:t>
      </w:r>
      <w:r w:rsidR="001A09A5">
        <w:t>:</w:t>
      </w:r>
    </w:p>
    <w:p w:rsidR="00643572" w:rsidRPr="00643572" w:rsidRDefault="00643572" w:rsidP="00643572">
      <w:pPr>
        <w:ind w:left="1440"/>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 xml:space="preserve">no event in </m:t>
              </m:r>
              <m:d>
                <m:dPr>
                  <m:ctrlPr>
                    <w:rPr>
                      <w:rFonts w:ascii="Cambria Math" w:hAnsi="Cambria Math"/>
                      <w:i/>
                    </w:rPr>
                  </m:ctrlPr>
                </m:dPr>
                <m:e>
                  <m:r>
                    <w:rPr>
                      <w:rFonts w:ascii="Cambria Math" w:hAnsi="Cambria Math"/>
                    </w:rPr>
                    <m:t>0,t+∆t</m:t>
                  </m:r>
                </m:e>
              </m:d>
            </m:e>
          </m:d>
          <m:r>
            <w:rPr>
              <w:rFonts w:ascii="Cambria Math" w:hAnsi="Cambria Math"/>
            </w:rPr>
            <m:t>=P</m:t>
          </m:r>
          <m:d>
            <m:dPr>
              <m:begChr m:val="["/>
              <m:endChr m:val="]"/>
              <m:ctrlPr>
                <w:rPr>
                  <w:rFonts w:ascii="Cambria Math" w:hAnsi="Cambria Math"/>
                  <w:i/>
                </w:rPr>
              </m:ctrlPr>
            </m:dPr>
            <m:e>
              <m:r>
                <w:rPr>
                  <w:rFonts w:ascii="Cambria Math" w:hAnsi="Cambria Math"/>
                </w:rPr>
                <m:t xml:space="preserve">no event in </m:t>
              </m:r>
              <m:d>
                <m:dPr>
                  <m:ctrlPr>
                    <w:rPr>
                      <w:rFonts w:ascii="Cambria Math" w:hAnsi="Cambria Math"/>
                      <w:i/>
                    </w:rPr>
                  </m:ctrlPr>
                </m:dPr>
                <m:e>
                  <m:r>
                    <w:rPr>
                      <w:rFonts w:ascii="Cambria Math" w:hAnsi="Cambria Math"/>
                    </w:rPr>
                    <m:t>0,t</m:t>
                  </m:r>
                </m:e>
              </m:d>
            </m:e>
          </m:d>
          <m:r>
            <w:rPr>
              <w:rFonts w:ascii="Cambria Math" w:hAnsi="Cambria Math"/>
            </w:rPr>
            <m:t>*P</m:t>
          </m:r>
          <m:d>
            <m:dPr>
              <m:begChr m:val="["/>
              <m:endChr m:val="]"/>
              <m:ctrlPr>
                <w:rPr>
                  <w:rFonts w:ascii="Cambria Math" w:hAnsi="Cambria Math"/>
                  <w:i/>
                </w:rPr>
              </m:ctrlPr>
            </m:dPr>
            <m:e>
              <m:r>
                <w:rPr>
                  <w:rFonts w:ascii="Cambria Math" w:hAnsi="Cambria Math"/>
                </w:rPr>
                <m:t xml:space="preserve">no event in </m:t>
              </m:r>
              <m:d>
                <m:dPr>
                  <m:ctrlPr>
                    <w:rPr>
                      <w:rFonts w:ascii="Cambria Math" w:hAnsi="Cambria Math"/>
                      <w:i/>
                    </w:rPr>
                  </m:ctrlPr>
                </m:dPr>
                <m:e>
                  <m:r>
                    <w:rPr>
                      <w:rFonts w:ascii="Cambria Math" w:hAnsi="Cambria Math"/>
                    </w:rPr>
                    <m:t>t,t+∆t</m:t>
                  </m:r>
                </m:e>
              </m:d>
            </m:e>
          </m:d>
        </m:oMath>
      </m:oMathPara>
    </w:p>
    <w:p w:rsidR="00643572" w:rsidRPr="00643572" w:rsidRDefault="007D6845" w:rsidP="00643572">
      <w:pPr>
        <w:ind w:left="1440"/>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1-α∆t-o</m:t>
              </m:r>
              <m:d>
                <m:dPr>
                  <m:ctrlPr>
                    <w:rPr>
                      <w:rFonts w:ascii="Cambria Math" w:hAnsi="Cambria Math"/>
                      <w:i/>
                    </w:rPr>
                  </m:ctrlPr>
                </m:dPr>
                <m:e>
                  <m:r>
                    <w:rPr>
                      <w:rFonts w:ascii="Cambria Math" w:hAnsi="Cambria Math"/>
                    </w:rPr>
                    <m:t>∆t</m:t>
                  </m:r>
                </m:e>
              </m:d>
            </m:e>
          </m:d>
        </m:oMath>
      </m:oMathPara>
    </w:p>
    <w:p w:rsidR="00643572" w:rsidRDefault="001A09A5" w:rsidP="00643572">
      <w:pPr>
        <w:ind w:left="720"/>
      </w:pPr>
      <w:r>
        <w:t>Rearrange:</w:t>
      </w:r>
    </w:p>
    <w:p w:rsidR="00643572" w:rsidRPr="00643572" w:rsidRDefault="007D6845" w:rsidP="00643572">
      <w:pPr>
        <w:ind w:left="1440"/>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*α-</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o(∆t)</m:t>
              </m:r>
            </m:num>
            <m:den>
              <m:r>
                <w:rPr>
                  <w:rFonts w:ascii="Cambria Math" w:hAnsi="Cambria Math"/>
                </w:rPr>
                <m:t>∆t</m:t>
              </m:r>
            </m:den>
          </m:f>
        </m:oMath>
      </m:oMathPara>
    </w:p>
    <w:p w:rsidR="00643572" w:rsidRDefault="00643572" w:rsidP="00643572">
      <w:pPr>
        <w:ind w:left="720"/>
      </w:pPr>
      <w:r>
        <w:t xml:space="preserve">Apply </w:t>
      </w:r>
      <m:oMath>
        <m:r>
          <w:rPr>
            <w:rFonts w:ascii="Cambria Math" w:hAnsi="Cambria Math"/>
          </w:rPr>
          <m:t>∆t→0</m:t>
        </m:r>
      </m:oMath>
      <w:r w:rsidR="001A09A5">
        <w:t>:</w:t>
      </w:r>
    </w:p>
    <w:p w:rsidR="00643572" w:rsidRPr="00643572" w:rsidRDefault="007D6845" w:rsidP="00643572">
      <w:pPr>
        <w:ind w:left="1440"/>
      </w:pPr>
      <m:oMathPara>
        <m:oMathParaPr>
          <m:jc m:val="left"/>
        </m:oMathParaPr>
        <m:oMath>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-α</m:t>
              </m:r>
            </m:e>
          </m:d>
        </m:oMath>
      </m:oMathPara>
    </w:p>
    <w:p w:rsidR="00643572" w:rsidRPr="00643572" w:rsidRDefault="00643572" w:rsidP="00643572">
      <w:pPr>
        <w:ind w:left="1440"/>
      </w:pPr>
      <w:r>
        <w:t xml:space="preserve">This crucial step is made possible due to the restriction that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∆t→0</m:t>
                </m:r>
              </m:lim>
            </m:limLow>
          </m:fName>
          <m:e>
            <m:f>
              <m:fPr>
                <m:ctrlPr>
                  <w:rPr>
                    <w:rFonts w:ascii="Cambria Math" w:hAnsi="Cambria Math"/>
                    <w:i/>
                  </w:rPr>
                </m:ctrlPr>
              </m:fPr>
              <m:num>
                <m:r>
                  <w:rPr>
                    <w:rFonts w:ascii="Cambria Math" w:hAnsi="Cambria Math"/>
                  </w:rPr>
                  <m:t>o(∆t)</m:t>
                </m:r>
              </m:num>
              <m:den>
                <m:r>
                  <w:rPr>
                    <w:rFonts w:ascii="Cambria Math" w:hAnsi="Cambria Math"/>
                  </w:rPr>
                  <m:t>∆t</m:t>
                </m:r>
              </m:den>
            </m:f>
          </m:e>
        </m:func>
        <m:r>
          <w:rPr>
            <w:rFonts w:ascii="Cambria Math" w:hAnsi="Cambria Math"/>
          </w:rPr>
          <m:t>=0</m:t>
        </m:r>
      </m:oMath>
      <w:r>
        <w:t>.</w:t>
      </w:r>
    </w:p>
    <w:p w:rsidR="00643572" w:rsidRDefault="00643572" w:rsidP="00643572">
      <w:pPr>
        <w:ind w:left="720"/>
      </w:pPr>
      <w:r>
        <w:t>The solution to the differential equation is</w:t>
      </w:r>
    </w:p>
    <w:p w:rsidR="00643572" w:rsidRPr="00643572" w:rsidRDefault="007D6845" w:rsidP="00643572">
      <w:pPr>
        <w:ind w:left="1440"/>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oMath>
      </m:oMathPara>
    </w:p>
    <w:p w:rsidR="00643572" w:rsidRDefault="00643572"/>
    <w:p w:rsidR="00643572" w:rsidRDefault="00643572">
      <w:r w:rsidRPr="00643572">
        <w:rPr>
          <w:b/>
        </w:rPr>
        <w:t xml:space="preserve">Exercise #107 Part </w:t>
      </w:r>
      <w:r>
        <w:rPr>
          <w:b/>
        </w:rPr>
        <w:t>D</w:t>
      </w:r>
    </w:p>
    <w:p w:rsidR="001A09A5" w:rsidRDefault="00643572" w:rsidP="001A09A5">
      <w:pPr>
        <w:ind w:left="720"/>
      </w:pPr>
      <w:r>
        <w:t>Parts A through C looks at</w:t>
      </w:r>
      <w:r w:rsidR="001A09A5">
        <w:t xml:space="preserve"> the situation k=0. Part D generalizes "k".</w:t>
      </w:r>
    </w:p>
    <w:p w:rsidR="001A09A5" w:rsidRDefault="001A09A5" w:rsidP="001A09A5">
      <w:pPr>
        <w:ind w:left="720"/>
      </w:pPr>
      <w:r>
        <w:t xml:space="preserve">To have "k" events in the interval </w:t>
      </w:r>
      <m:oMath>
        <m:r>
          <w:rPr>
            <w:rFonts w:ascii="Cambria Math" w:hAnsi="Cambria Math"/>
          </w:rPr>
          <m:t>(0,t+∆t)</m:t>
        </m:r>
      </m:oMath>
      <w:r>
        <w:t xml:space="preserve"> there are two possibilities:</w:t>
      </w:r>
    </w:p>
    <w:p w:rsidR="001A09A5" w:rsidRDefault="001A09A5" w:rsidP="00D424B5">
      <w:pPr>
        <w:pStyle w:val="ListParagraph"/>
        <w:numPr>
          <w:ilvl w:val="0"/>
          <w:numId w:val="6"/>
        </w:numPr>
      </w:pPr>
      <w:r>
        <w:t xml:space="preserve">"k" events in </w:t>
      </w:r>
      <m:oMath>
        <m:r>
          <w:rPr>
            <w:rFonts w:ascii="Cambria Math" w:hAnsi="Cambria Math"/>
          </w:rPr>
          <m:t>(0,t)</m:t>
        </m:r>
      </m:oMath>
      <w:r>
        <w:t xml:space="preserve"> and zero event in </w:t>
      </w:r>
      <m:oMath>
        <m:r>
          <w:rPr>
            <w:rFonts w:ascii="Cambria Math" w:hAnsi="Cambria Math"/>
          </w:rPr>
          <m:t>(t,t+∆t)</m:t>
        </m:r>
      </m:oMath>
    </w:p>
    <w:p w:rsidR="001A09A5" w:rsidRDefault="001A09A5" w:rsidP="00D424B5">
      <w:pPr>
        <w:pStyle w:val="ListParagraph"/>
        <w:numPr>
          <w:ilvl w:val="0"/>
          <w:numId w:val="6"/>
        </w:numPr>
      </w:pPr>
      <w:r>
        <w:t xml:space="preserve">"k-1" events in </w:t>
      </w:r>
      <m:oMath>
        <m:r>
          <w:rPr>
            <w:rFonts w:ascii="Cambria Math" w:hAnsi="Cambria Math"/>
          </w:rPr>
          <m:t>(0,t)</m:t>
        </m:r>
      </m:oMath>
      <w:r>
        <w:t xml:space="preserve"> and one event in </w:t>
      </w:r>
      <m:oMath>
        <m:r>
          <w:rPr>
            <w:rFonts w:ascii="Cambria Math" w:hAnsi="Cambria Math"/>
          </w:rPr>
          <m:t>(t,t+∆t)</m:t>
        </m:r>
      </m:oMath>
    </w:p>
    <w:p w:rsidR="001A09A5" w:rsidRDefault="001A09A5" w:rsidP="00643572">
      <w:pPr>
        <w:ind w:left="720"/>
      </w:pPr>
      <w:r>
        <w:t>Mathematically:</w:t>
      </w:r>
    </w:p>
    <w:p w:rsidR="001A09A5" w:rsidRPr="001A09A5" w:rsidRDefault="007D6845" w:rsidP="001A09A5">
      <w:pPr>
        <w:ind w:left="1440"/>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1-α∆t-o</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α*∆t</m:t>
              </m:r>
            </m:e>
          </m:d>
        </m:oMath>
      </m:oMathPara>
    </w:p>
    <w:p w:rsidR="001A09A5" w:rsidRDefault="001A09A5" w:rsidP="00643572">
      <w:pPr>
        <w:ind w:left="720"/>
      </w:pPr>
      <w:r>
        <w:t>Rearrange:</w:t>
      </w:r>
    </w:p>
    <w:p w:rsidR="001A09A5" w:rsidRPr="001A09A5" w:rsidRDefault="007D6845" w:rsidP="001A09A5">
      <w:pPr>
        <w:ind w:left="1440"/>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=-α*</m:t>
          </m:r>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o</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+α*</m:t>
          </m:r>
          <m:sSub>
            <m:sSubPr>
              <m:ctrlPr>
                <w:rPr>
                  <w:rFonts w:ascii="Cambria Math" w:hAnsi="Cambria Math"/>
                  <w:i/>
                </w:rPr>
              </m:ctrlPr>
            </m:sSubPr>
            <m:e>
              <m:r>
                <w:rPr>
                  <w:rFonts w:ascii="Cambria Math" w:hAnsi="Cambria Math"/>
                </w:rPr>
                <m:t>P</m:t>
              </m:r>
            </m:e>
            <m:sub>
              <m:r>
                <w:rPr>
                  <w:rFonts w:ascii="Cambria Math" w:hAnsi="Cambria Math"/>
                </w:rPr>
                <m:t>k-1</m:t>
              </m:r>
            </m:sub>
          </m:sSub>
          <m:r>
            <w:rPr>
              <w:rFonts w:ascii="Cambria Math" w:hAnsi="Cambria Math"/>
            </w:rPr>
            <m:t>(t)</m:t>
          </m:r>
        </m:oMath>
      </m:oMathPara>
    </w:p>
    <w:p w:rsidR="001A09A5" w:rsidRDefault="001A09A5" w:rsidP="00643572">
      <w:pPr>
        <w:ind w:left="720"/>
      </w:pPr>
      <w:r>
        <w:t xml:space="preserve">Apply </w:t>
      </w:r>
      <m:oMath>
        <m:r>
          <w:rPr>
            <w:rFonts w:ascii="Cambria Math" w:hAnsi="Cambria Math"/>
          </w:rPr>
          <m:t>∆t→0</m:t>
        </m:r>
      </m:oMath>
      <w:r>
        <w:t>:</w:t>
      </w:r>
    </w:p>
    <w:p w:rsidR="00643572" w:rsidRPr="001A09A5" w:rsidRDefault="007D6845" w:rsidP="001A09A5">
      <w:pPr>
        <w:ind w:left="1440"/>
      </w:pPr>
      <m:oMathPara>
        <m:oMathParaPr>
          <m:jc m:val="left"/>
        </m:oMathParaPr>
        <m:oMath>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=α*</m:t>
          </m:r>
          <m:sSub>
            <m:sSubPr>
              <m:ctrlPr>
                <w:rPr>
                  <w:rFonts w:ascii="Cambria Math" w:hAnsi="Cambria Math"/>
                  <w:i/>
                </w:rPr>
              </m:ctrlPr>
            </m:sSubPr>
            <m:e>
              <m:r>
                <w:rPr>
                  <w:rFonts w:ascii="Cambria Math" w:hAnsi="Cambria Math"/>
                </w:rPr>
                <m:t>P</m:t>
              </m:r>
            </m:e>
            <m:sub>
              <m:r>
                <w:rPr>
                  <w:rFonts w:ascii="Cambria Math" w:hAnsi="Cambria Math"/>
                </w:rPr>
                <m:t>k-1</m:t>
              </m:r>
            </m:sub>
          </m:sSub>
          <m:d>
            <m:dPr>
              <m:ctrlPr>
                <w:rPr>
                  <w:rFonts w:ascii="Cambria Math" w:hAnsi="Cambria Math"/>
                  <w:i/>
                </w:rPr>
              </m:ctrlPr>
            </m:dPr>
            <m:e>
              <m:r>
                <w:rPr>
                  <w:rFonts w:ascii="Cambria Math" w:hAnsi="Cambria Math"/>
                </w:rPr>
                <m:t>t</m:t>
              </m:r>
            </m:e>
          </m:d>
          <m:r>
            <w:rPr>
              <w:rFonts w:ascii="Cambria Math" w:hAnsi="Cambria Math"/>
            </w:rPr>
            <m:t>-α*</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(t)</m:t>
          </m:r>
        </m:oMath>
      </m:oMathPara>
    </w:p>
    <w:p w:rsidR="00643572" w:rsidRDefault="001A09A5" w:rsidP="001A09A5">
      <w:pPr>
        <w:ind w:left="720"/>
      </w:pPr>
      <w:r>
        <w:t xml:space="preserve">The solution to the differential equation is </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sSup>
          <m:sSupPr>
            <m:ctrlPr>
              <w:rPr>
                <w:rFonts w:ascii="Cambria Math" w:hAnsi="Cambria Math"/>
                <w:i/>
              </w:rPr>
            </m:ctrlPr>
          </m:sSupPr>
          <m:e>
            <m:d>
              <m:dPr>
                <m:ctrlPr>
                  <w:rPr>
                    <w:rFonts w:ascii="Cambria Math" w:hAnsi="Cambria Math"/>
                    <w:i/>
                  </w:rPr>
                </m:ctrlPr>
              </m:dPr>
              <m:e>
                <m:r>
                  <w:rPr>
                    <w:rFonts w:ascii="Cambria Math" w:hAnsi="Cambria Math"/>
                  </w:rPr>
                  <m:t>αt</m:t>
                </m:r>
              </m:e>
            </m:d>
          </m:e>
          <m:sup>
            <m:r>
              <w:rPr>
                <w:rFonts w:ascii="Cambria Math" w:hAnsi="Cambria Math"/>
              </w:rPr>
              <m:t>k</m:t>
            </m:r>
          </m:sup>
        </m:sSup>
        <m:r>
          <w:rPr>
            <w:rFonts w:ascii="Cambria Math" w:hAnsi="Cambria Math"/>
          </w:rPr>
          <m:t>/k!</m:t>
        </m:r>
      </m:oMath>
    </w:p>
    <w:p w:rsidR="00624AFF" w:rsidRDefault="00624AFF">
      <w:pPr>
        <w:rPr>
          <w:b/>
        </w:rPr>
      </w:pPr>
    </w:p>
    <w:p w:rsidR="00624AFF" w:rsidRDefault="00624AFF" w:rsidP="00624AFF">
      <w:pPr>
        <w:pStyle w:val="Heading1"/>
      </w:pPr>
      <w:r>
        <w:lastRenderedPageBreak/>
        <w:t>Continuous Random Variables</w:t>
      </w:r>
    </w:p>
    <w:p w:rsidR="00624AFF" w:rsidRDefault="00624AFF" w:rsidP="00624AFF">
      <w:pPr>
        <w:pStyle w:val="Heading2"/>
      </w:pPr>
      <w:r>
        <w:t>PDF and CDF</w:t>
      </w:r>
    </w:p>
    <w:p w:rsidR="00624AFF" w:rsidRPr="00624AFF" w:rsidRDefault="00624AFF" w:rsidP="00624AFF">
      <w:pPr>
        <w:rPr>
          <w:b/>
        </w:rPr>
      </w:pPr>
      <w:r w:rsidRPr="00624AFF">
        <w:rPr>
          <w:b/>
        </w:rPr>
        <w:t>Probability Density Function</w:t>
      </w:r>
      <w:r>
        <w:rPr>
          <w:b/>
        </w:rPr>
        <w:t xml:space="preserve"> (PDF)</w:t>
      </w:r>
      <w:r w:rsidRPr="00624AFF">
        <w:rPr>
          <w:b/>
        </w:rPr>
        <w:t xml:space="preserve"> </w:t>
      </w:r>
      <w:r>
        <w:rPr>
          <w:b/>
        </w:rPr>
        <w:t>- f(x)</w:t>
      </w:r>
    </w:p>
    <w:p w:rsidR="00624AFF" w:rsidRPr="00624AFF" w:rsidRDefault="00624AFF" w:rsidP="00624AFF">
      <w:pPr>
        <w:ind w:left="72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a≤X≤b</m:t>
              </m:r>
            </m:e>
          </m:d>
          <m:r>
            <w:rPr>
              <w:rFonts w:ascii="Cambria Math" w:hAnsi="Cambria Math"/>
            </w:rPr>
            <m: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oMath>
      </m:oMathPara>
    </w:p>
    <w:p w:rsidR="00624AFF" w:rsidRDefault="00624AFF" w:rsidP="00624AFF"/>
    <w:p w:rsidR="00624AFF" w:rsidRPr="00624AFF" w:rsidRDefault="00624AFF" w:rsidP="00624AFF">
      <w:pPr>
        <w:rPr>
          <w:b/>
        </w:rPr>
      </w:pPr>
      <w:r w:rsidRPr="00624AFF">
        <w:rPr>
          <w:b/>
        </w:rPr>
        <w:t>Cumulative Distribution Functions (</w:t>
      </w:r>
      <w:r>
        <w:rPr>
          <w:b/>
        </w:rPr>
        <w:t>CDF</w:t>
      </w:r>
      <w:r w:rsidRPr="00624AFF">
        <w:rPr>
          <w:b/>
        </w:rPr>
        <w:t>)</w:t>
      </w:r>
      <w:r>
        <w:rPr>
          <w:b/>
        </w:rPr>
        <w:t xml:space="preserve"> - F(x)</w:t>
      </w:r>
    </w:p>
    <w:p w:rsidR="00624AFF" w:rsidRPr="00624AFF" w:rsidRDefault="00624AFF" w:rsidP="00624AFF">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f(y)</m:t>
              </m:r>
            </m:e>
          </m:nary>
          <m:r>
            <w:rPr>
              <w:rFonts w:ascii="Cambria Math" w:hAnsi="Cambria Math"/>
            </w:rPr>
            <m:t>dy</m:t>
          </m:r>
        </m:oMath>
      </m:oMathPara>
    </w:p>
    <w:p w:rsidR="00624AFF" w:rsidRPr="00624AFF" w:rsidRDefault="00624AFF" w:rsidP="00624AFF">
      <w:pPr>
        <w:ind w:left="72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a≤X≤b</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rsidR="00624AFF" w:rsidRPr="00624AFF" w:rsidRDefault="00624AFF" w:rsidP="00624AFF"/>
    <w:p w:rsidR="00624AFF" w:rsidRDefault="00624AFF" w:rsidP="00624AFF">
      <w:r w:rsidRPr="00AB0DAA">
        <w:rPr>
          <w:rFonts w:ascii="Cambria Math" w:hAnsi="Cambria Math"/>
          <w:b/>
        </w:rPr>
        <w:t>η</w:t>
      </w:r>
      <w:r w:rsidRPr="00AB0DAA">
        <w:rPr>
          <w:b/>
        </w:rPr>
        <w:t>(p)</w:t>
      </w:r>
      <w:r>
        <w:t xml:space="preserve"> - location of (100p)th percentile. </w:t>
      </w:r>
    </w:p>
    <w:p w:rsidR="00624AFF" w:rsidRPr="00624AFF" w:rsidRDefault="00624AFF" w:rsidP="00624AFF">
      <w:pPr>
        <w:ind w:left="1440"/>
      </w:pPr>
      <m:oMathPara>
        <m:oMathParaPr>
          <m:jc m:val="left"/>
        </m:oMathParaPr>
        <m:oMath>
          <m:r>
            <w:rPr>
              <w:rFonts w:ascii="Cambria Math" w:hAnsi="Cambria Math"/>
            </w:rPr>
            <m:t>p=F</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p</m:t>
                  </m:r>
                </m:e>
              </m:d>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η(p)</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 xml:space="preserve"> dy</m:t>
              </m:r>
            </m:e>
          </m:nary>
        </m:oMath>
      </m:oMathPara>
    </w:p>
    <w:p w:rsidR="00624AFF" w:rsidRDefault="00624AFF" w:rsidP="00624AFF">
      <w:pPr>
        <w:ind w:left="720"/>
      </w:pPr>
      <w:r>
        <w:t xml:space="preserve">For example </w:t>
      </w:r>
      <w:r>
        <w:rPr>
          <w:rFonts w:ascii="Cambria Math" w:hAnsi="Cambria Math"/>
        </w:rPr>
        <w:t>η</w:t>
      </w:r>
      <w:r>
        <w:t xml:space="preserve">(0.25) is the value on the measurement axis that marks the 25th percentile. 25% of the area under the pdf graph lies to the left of </w:t>
      </w:r>
      <w:r>
        <w:rPr>
          <w:rFonts w:ascii="Cambria Math" w:hAnsi="Cambria Math"/>
        </w:rPr>
        <w:t>η</w:t>
      </w:r>
      <w:r>
        <w:t>(25).</w:t>
      </w:r>
    </w:p>
    <w:p w:rsidR="00624AFF" w:rsidRPr="00624AFF" w:rsidRDefault="00624AFF" w:rsidP="008A1B68">
      <w:pPr>
        <w:ind w:left="720"/>
      </w:pPr>
      <w:r>
        <w:rPr>
          <w:noProof/>
        </w:rPr>
        <w:drawing>
          <wp:inline distT="0" distB="0" distL="0" distR="0" wp14:anchorId="37CD3134" wp14:editId="6CC1AFE1">
            <wp:extent cx="4650971" cy="18102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7683" cy="1816707"/>
                    </a:xfrm>
                    <a:prstGeom prst="rect">
                      <a:avLst/>
                    </a:prstGeom>
                  </pic:spPr>
                </pic:pic>
              </a:graphicData>
            </a:graphic>
          </wp:inline>
        </w:drawing>
      </w:r>
    </w:p>
    <w:p w:rsidR="00D7728D" w:rsidRDefault="00D7728D">
      <w:pPr>
        <w:rPr>
          <w:b/>
        </w:rPr>
      </w:pPr>
      <w:r>
        <w:rPr>
          <w:b/>
        </w:rPr>
        <w:br w:type="page"/>
      </w:r>
    </w:p>
    <w:p w:rsidR="008967AA" w:rsidRDefault="00D7728D" w:rsidP="00D7728D">
      <w:pPr>
        <w:pStyle w:val="Heading2"/>
      </w:pPr>
      <w:r w:rsidRPr="00D7728D">
        <w:lastRenderedPageBreak/>
        <w:t>Exp</w:t>
      </w:r>
      <w:r>
        <w:t>ected Value sand MGF</w:t>
      </w:r>
    </w:p>
    <w:p w:rsidR="00D7728D" w:rsidRPr="00D7728D" w:rsidRDefault="00BF1172">
      <w:pPr>
        <w:rPr>
          <w:b/>
        </w:rPr>
      </w:pPr>
      <w:r>
        <w:rPr>
          <w:b/>
        </w:rPr>
        <w:t>Expected V</w:t>
      </w:r>
      <w:r w:rsidR="00D7728D" w:rsidRPr="00D7728D">
        <w:rPr>
          <w:b/>
        </w:rPr>
        <w:t>alue E(X)</w:t>
      </w:r>
    </w:p>
    <w:tbl>
      <w:tblPr>
        <w:tblStyle w:val="TableGrid"/>
        <w:tblW w:w="0" w:type="auto"/>
        <w:tblInd w:w="720" w:type="dxa"/>
        <w:tblLook w:val="04A0" w:firstRow="1" w:lastRow="0" w:firstColumn="1" w:lastColumn="0" w:noHBand="0" w:noVBand="1"/>
      </w:tblPr>
      <w:tblGrid>
        <w:gridCol w:w="2981"/>
      </w:tblGrid>
      <w:tr w:rsidR="00D7728D" w:rsidTr="00D7728D">
        <w:tc>
          <w:tcPr>
            <w:tcW w:w="0" w:type="auto"/>
            <w:tcBorders>
              <w:top w:val="single" w:sz="12" w:space="0" w:color="auto"/>
              <w:left w:val="single" w:sz="12" w:space="0" w:color="auto"/>
              <w:bottom w:val="single" w:sz="12" w:space="0" w:color="auto"/>
              <w:right w:val="single" w:sz="12" w:space="0" w:color="auto"/>
            </w:tcBorders>
          </w:tcPr>
          <w:p w:rsidR="00D7728D" w:rsidRDefault="007D6845" w:rsidP="00D7728D">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x*f(x)</m:t>
                    </m:r>
                  </m:e>
                </m:nary>
                <m:r>
                  <w:rPr>
                    <w:rFonts w:ascii="Cambria Math" w:hAnsi="Cambria Math"/>
                  </w:rPr>
                  <m:t xml:space="preserve"> dx</m:t>
                </m:r>
              </m:oMath>
            </m:oMathPara>
          </w:p>
        </w:tc>
      </w:tr>
    </w:tbl>
    <w:p w:rsidR="00D7728D" w:rsidRDefault="00D7728D" w:rsidP="00D7728D">
      <w:pPr>
        <w:ind w:left="720"/>
      </w:pPr>
    </w:p>
    <w:p w:rsidR="00D7728D" w:rsidRPr="00D7728D" w:rsidRDefault="00D7728D">
      <w:pPr>
        <w:rPr>
          <w:b/>
        </w:rPr>
      </w:pPr>
      <w:r w:rsidRPr="00D7728D">
        <w:rPr>
          <w:b/>
        </w:rPr>
        <w:t xml:space="preserve">Variance V(X), Standard Deviation </w:t>
      </w:r>
      <m:oMath>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X</m:t>
            </m:r>
          </m:sub>
        </m:sSub>
      </m:oMath>
    </w:p>
    <w:tbl>
      <w:tblPr>
        <w:tblStyle w:val="TableGrid"/>
        <w:tblW w:w="0" w:type="auto"/>
        <w:tblInd w:w="720" w:type="dxa"/>
        <w:tblLook w:val="04A0" w:firstRow="1" w:lastRow="0" w:firstColumn="1" w:lastColumn="0" w:noHBand="0" w:noVBand="1"/>
      </w:tblPr>
      <w:tblGrid>
        <w:gridCol w:w="5023"/>
      </w:tblGrid>
      <w:tr w:rsidR="00D7728D" w:rsidTr="00D7728D">
        <w:tc>
          <w:tcPr>
            <w:tcW w:w="0" w:type="auto"/>
            <w:tcBorders>
              <w:top w:val="single" w:sz="12" w:space="0" w:color="auto"/>
              <w:left w:val="single" w:sz="12" w:space="0" w:color="auto"/>
              <w:bottom w:val="single" w:sz="12" w:space="0" w:color="auto"/>
              <w:right w:val="single" w:sz="12" w:space="0" w:color="auto"/>
            </w:tcBorders>
          </w:tcPr>
          <w:p w:rsidR="00D7728D" w:rsidRDefault="007D6845" w:rsidP="00D7728D">
            <m:oMathPara>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(x-μ)</m:t>
                        </m:r>
                      </m:e>
                      <m:sup>
                        <m:r>
                          <w:rPr>
                            <w:rFonts w:ascii="Cambria Math" w:hAnsi="Cambria Math"/>
                          </w:rPr>
                          <m:t>2</m:t>
                        </m:r>
                      </m:sup>
                    </m:sSup>
                  </m:e>
                </m:nary>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dx=E[</m:t>
                </m:r>
                <m:sSup>
                  <m:sSupPr>
                    <m:ctrlPr>
                      <w:rPr>
                        <w:rFonts w:ascii="Cambria Math" w:hAnsi="Cambria Math"/>
                        <w:i/>
                      </w:rPr>
                    </m:ctrlPr>
                  </m:sSupPr>
                  <m:e>
                    <m:r>
                      <w:rPr>
                        <w:rFonts w:ascii="Cambria Math" w:hAnsi="Cambria Math"/>
                      </w:rPr>
                      <m:t>(X-μ)</m:t>
                    </m:r>
                  </m:e>
                  <m:sup>
                    <m:r>
                      <w:rPr>
                        <w:rFonts w:ascii="Cambria Math" w:hAnsi="Cambria Math"/>
                      </w:rPr>
                      <m:t>2</m:t>
                    </m:r>
                  </m:sup>
                </m:sSup>
                <m:r>
                  <w:rPr>
                    <w:rFonts w:ascii="Cambria Math" w:hAnsi="Cambria Math"/>
                  </w:rPr>
                  <m:t>]</m:t>
                </m:r>
              </m:oMath>
            </m:oMathPara>
          </w:p>
        </w:tc>
      </w:tr>
    </w:tbl>
    <w:p w:rsidR="00D7728D" w:rsidRDefault="00D7728D" w:rsidP="00D7728D">
      <w:pPr>
        <w:ind w:left="720"/>
      </w:pPr>
      <w:r>
        <w:br/>
        <w:t>Similar properties as the discrete case:</w:t>
      </w:r>
    </w:p>
    <w:tbl>
      <w:tblPr>
        <w:tblStyle w:val="TableGrid"/>
        <w:tblW w:w="0" w:type="auto"/>
        <w:tblInd w:w="720" w:type="dxa"/>
        <w:tblLook w:val="04A0" w:firstRow="1" w:lastRow="0" w:firstColumn="1" w:lastColumn="0" w:noHBand="0" w:noVBand="1"/>
      </w:tblPr>
      <w:tblGrid>
        <w:gridCol w:w="2568"/>
      </w:tblGrid>
      <w:tr w:rsidR="00D7728D" w:rsidTr="00D7728D">
        <w:tc>
          <w:tcPr>
            <w:tcW w:w="0" w:type="auto"/>
            <w:tcBorders>
              <w:top w:val="single" w:sz="12" w:space="0" w:color="auto"/>
              <w:left w:val="single" w:sz="12" w:space="0" w:color="auto"/>
              <w:bottom w:val="single" w:sz="12" w:space="0" w:color="auto"/>
              <w:right w:val="single" w:sz="12" w:space="0" w:color="auto"/>
            </w:tcBorders>
          </w:tcPr>
          <w:p w:rsidR="00D7728D" w:rsidRPr="00D7728D" w:rsidRDefault="00D7728D" w:rsidP="00D7728D">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X</m:t>
                            </m:r>
                          </m:e>
                        </m:d>
                      </m:e>
                    </m:d>
                  </m:e>
                  <m:sup>
                    <m:r>
                      <w:rPr>
                        <w:rFonts w:ascii="Cambria Math" w:hAnsi="Cambria Math"/>
                      </w:rPr>
                      <m:t>2</m:t>
                    </m:r>
                  </m:sup>
                </m:sSup>
              </m:oMath>
            </m:oMathPara>
          </w:p>
          <w:p w:rsidR="00D7728D" w:rsidRPr="00D7728D" w:rsidRDefault="00D7728D" w:rsidP="00D7728D">
            <m:oMathPara>
              <m:oMath>
                <m:r>
                  <w:rPr>
                    <w:rFonts w:ascii="Cambria Math" w:hAnsi="Cambria Math"/>
                  </w:rPr>
                  <m:t>E</m:t>
                </m:r>
                <m:d>
                  <m:dPr>
                    <m:ctrlPr>
                      <w:rPr>
                        <w:rFonts w:ascii="Cambria Math" w:hAnsi="Cambria Math"/>
                        <w:i/>
                      </w:rPr>
                    </m:ctrlPr>
                  </m:dPr>
                  <m:e>
                    <m:r>
                      <w:rPr>
                        <w:rFonts w:ascii="Cambria Math" w:hAnsi="Cambria Math"/>
                      </w:rPr>
                      <m:t>aX+b</m:t>
                    </m:r>
                  </m:e>
                </m:d>
                <m:r>
                  <w:rPr>
                    <w:rFonts w:ascii="Cambria Math" w:hAnsi="Cambria Math"/>
                  </w:rPr>
                  <m:t>=aE</m:t>
                </m:r>
                <m:d>
                  <m:dPr>
                    <m:ctrlPr>
                      <w:rPr>
                        <w:rFonts w:ascii="Cambria Math" w:hAnsi="Cambria Math"/>
                        <w:i/>
                      </w:rPr>
                    </m:ctrlPr>
                  </m:dPr>
                  <m:e>
                    <m:r>
                      <w:rPr>
                        <w:rFonts w:ascii="Cambria Math" w:hAnsi="Cambria Math"/>
                      </w:rPr>
                      <m:t>X</m:t>
                    </m:r>
                  </m:e>
                </m:d>
                <m:r>
                  <w:rPr>
                    <w:rFonts w:ascii="Cambria Math" w:hAnsi="Cambria Math"/>
                  </w:rPr>
                  <m:t>+b</m:t>
                </m:r>
              </m:oMath>
            </m:oMathPara>
          </w:p>
          <w:p w:rsidR="00D7728D" w:rsidRPr="00D7728D" w:rsidRDefault="00D7728D" w:rsidP="00D7728D">
            <m:oMathPara>
              <m:oMath>
                <m:r>
                  <w:rPr>
                    <w:rFonts w:ascii="Cambria Math" w:hAnsi="Cambria Math"/>
                  </w:rPr>
                  <m:t>V</m:t>
                </m:r>
                <m:d>
                  <m:dPr>
                    <m:ctrlPr>
                      <w:rPr>
                        <w:rFonts w:ascii="Cambria Math" w:hAnsi="Cambria Math"/>
                        <w:i/>
                      </w:rPr>
                    </m:ctrlPr>
                  </m:dPr>
                  <m:e>
                    <m:r>
                      <w:rPr>
                        <w:rFonts w:ascii="Cambria Math" w:hAnsi="Cambria Math"/>
                      </w:rPr>
                      <m:t>aX+b</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p w:rsidR="00D7728D" w:rsidRPr="00D7728D" w:rsidRDefault="007D6845" w:rsidP="00D7728D">
            <m:oMathPara>
              <m:oMath>
                <m:sSub>
                  <m:sSubPr>
                    <m:ctrlPr>
                      <w:rPr>
                        <w:rFonts w:ascii="Cambria Math" w:hAnsi="Cambria Math"/>
                        <w:i/>
                      </w:rPr>
                    </m:ctrlPr>
                  </m:sSubPr>
                  <m:e>
                    <m:r>
                      <w:rPr>
                        <w:rFonts w:ascii="Cambria Math" w:hAnsi="Cambria Math"/>
                      </w:rPr>
                      <m:t>σ</m:t>
                    </m:r>
                  </m:e>
                  <m:sub>
                    <m:r>
                      <w:rPr>
                        <w:rFonts w:ascii="Cambria Math" w:hAnsi="Cambria Math"/>
                      </w:rPr>
                      <m:t>aX+b</m:t>
                    </m:r>
                  </m:sub>
                </m:sSub>
                <m:r>
                  <w:rPr>
                    <w:rFonts w:ascii="Cambria Math" w:hAnsi="Cambria Math"/>
                  </w:rPr>
                  <m:t>=</m:t>
                </m:r>
                <m:d>
                  <m:dPr>
                    <m:begChr m:val="|"/>
                    <m:endChr m:val="|"/>
                    <m:ctrlPr>
                      <w:rPr>
                        <w:rFonts w:ascii="Cambria Math" w:hAnsi="Cambria Math"/>
                        <w:i/>
                      </w:rPr>
                    </m:ctrlPr>
                  </m:dPr>
                  <m:e>
                    <m:r>
                      <w:rPr>
                        <w:rFonts w:ascii="Cambria Math" w:hAnsi="Cambria Math"/>
                      </w:rPr>
                      <m:t>a</m:t>
                    </m:r>
                  </m:e>
                </m:d>
                <m:sSub>
                  <m:sSubPr>
                    <m:ctrlPr>
                      <w:rPr>
                        <w:rFonts w:ascii="Cambria Math" w:hAnsi="Cambria Math"/>
                        <w:i/>
                      </w:rPr>
                    </m:ctrlPr>
                  </m:sSubPr>
                  <m:e>
                    <m:r>
                      <w:rPr>
                        <w:rFonts w:ascii="Cambria Math" w:hAnsi="Cambria Math"/>
                      </w:rPr>
                      <m:t>σ</m:t>
                    </m:r>
                  </m:e>
                  <m:sub>
                    <m:r>
                      <w:rPr>
                        <w:rFonts w:ascii="Cambria Math" w:hAnsi="Cambria Math"/>
                      </w:rPr>
                      <m:t>X</m:t>
                    </m:r>
                  </m:sub>
                </m:sSub>
              </m:oMath>
            </m:oMathPara>
          </w:p>
        </w:tc>
      </w:tr>
    </w:tbl>
    <w:p w:rsidR="00D7728D" w:rsidRDefault="00D7728D" w:rsidP="00D7728D"/>
    <w:p w:rsidR="00D7728D" w:rsidRPr="00D7728D" w:rsidRDefault="00D7728D" w:rsidP="00D7728D">
      <w:pPr>
        <w:rPr>
          <w:b/>
        </w:rPr>
      </w:pPr>
      <w:r w:rsidRPr="00D7728D">
        <w:rPr>
          <w:b/>
        </w:rPr>
        <w:t>Approximating the Mean Value and Standard Deviation - The Delta Method</w:t>
      </w:r>
    </w:p>
    <w:p w:rsidR="00D7728D" w:rsidRDefault="00B414C6" w:rsidP="00B414C6">
      <w:pPr>
        <w:ind w:left="720"/>
      </w:pPr>
      <w:r>
        <w:t xml:space="preserve">Suppose Y = h(X), and the variance of X is small, such that the distribution of X is largely concentrated on an interval of values close to </w:t>
      </w:r>
      <w:r>
        <w:rPr>
          <w:rFonts w:ascii="Cambria Math" w:hAnsi="Cambria Math"/>
        </w:rPr>
        <w:t>μ</w:t>
      </w:r>
      <w:r>
        <w:t>, then:</w:t>
      </w:r>
    </w:p>
    <w:tbl>
      <w:tblPr>
        <w:tblStyle w:val="TableGrid"/>
        <w:tblW w:w="0" w:type="auto"/>
        <w:tblInd w:w="1440" w:type="dxa"/>
        <w:tblLook w:val="04A0" w:firstRow="1" w:lastRow="0" w:firstColumn="1" w:lastColumn="0" w:noHBand="0" w:noVBand="1"/>
      </w:tblPr>
      <w:tblGrid>
        <w:gridCol w:w="3970"/>
      </w:tblGrid>
      <w:tr w:rsidR="00B414C6" w:rsidTr="00B414C6">
        <w:tc>
          <w:tcPr>
            <w:tcW w:w="0" w:type="auto"/>
            <w:tcBorders>
              <w:top w:val="single" w:sz="12" w:space="0" w:color="auto"/>
              <w:left w:val="single" w:sz="12" w:space="0" w:color="auto"/>
              <w:bottom w:val="single" w:sz="12" w:space="0" w:color="auto"/>
              <w:right w:val="single" w:sz="12" w:space="0" w:color="auto"/>
            </w:tcBorders>
          </w:tcPr>
          <w:p w:rsidR="00B414C6" w:rsidRDefault="00B414C6" w:rsidP="00B414C6">
            <m:oMathPara>
              <m:oMath>
                <m:r>
                  <w:rPr>
                    <w:rFonts w:ascii="Cambria Math" w:hAnsi="Cambria Math"/>
                  </w:rPr>
                  <m:t>E</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e>
                </m:d>
                <m:r>
                  <w:rPr>
                    <w:rFonts w:ascii="Cambria Math" w:hAnsi="Cambria Math"/>
                  </w:rPr>
                  <m:t>≈h</m:t>
                </m:r>
                <m:d>
                  <m:dPr>
                    <m:ctrlPr>
                      <w:rPr>
                        <w:rFonts w:ascii="Cambria Math" w:hAnsi="Cambria Math"/>
                        <w:i/>
                      </w:rPr>
                    </m:ctrlPr>
                  </m:dPr>
                  <m:e>
                    <m:r>
                      <w:rPr>
                        <w:rFonts w:ascii="Cambria Math" w:hAnsi="Cambria Math"/>
                      </w:rPr>
                      <m:t>μ</m:t>
                    </m:r>
                  </m:e>
                </m:d>
                <m:r>
                  <w:rPr>
                    <w:rFonts w:ascii="Cambria Math" w:hAnsi="Cambria Math"/>
                  </w:rPr>
                  <m:t>,    V[h(X)]≈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h'(μ)</m:t>
                        </m:r>
                      </m:e>
                    </m:d>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oMath>
            </m:oMathPara>
          </w:p>
        </w:tc>
      </w:tr>
    </w:tbl>
    <w:p w:rsidR="00B414C6" w:rsidRDefault="00B414C6" w:rsidP="00B414C6">
      <w:pPr>
        <w:ind w:left="720"/>
      </w:pPr>
      <w:r>
        <w:br/>
        <w:t>Proof:</w:t>
      </w:r>
    </w:p>
    <w:p w:rsidR="00B414C6" w:rsidRDefault="00B414C6" w:rsidP="00B414C6">
      <w:pPr>
        <w:ind w:left="1440"/>
      </w:pPr>
      <w:r>
        <w:t>The key is the assumption that h(x) can be approximated using a first-order Taylor series expansion:</w:t>
      </w:r>
    </w:p>
    <w:p w:rsidR="00B414C6" w:rsidRPr="00B414C6" w:rsidRDefault="00B414C6" w:rsidP="00B414C6">
      <w:pPr>
        <w:ind w:left="2160"/>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μ</m:t>
              </m:r>
            </m:e>
          </m:d>
          <m:r>
            <w:rPr>
              <w:rFonts w:ascii="Cambria Math" w:hAnsi="Cambria Math"/>
            </w:rPr>
            <m:t>+h'(μ)(X-μ)</m:t>
          </m:r>
        </m:oMath>
      </m:oMathPara>
    </w:p>
    <w:p w:rsidR="00B414C6" w:rsidRDefault="00B414C6" w:rsidP="00B414C6">
      <w:pPr>
        <w:ind w:left="1440"/>
      </w:pPr>
      <w:r>
        <w:t xml:space="preserve">To prove </w:t>
      </w:r>
      <m:oMath>
        <m:r>
          <w:rPr>
            <w:rFonts w:ascii="Cambria Math" w:hAnsi="Cambria Math"/>
          </w:rPr>
          <m:t>E</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e>
        </m:d>
        <m:r>
          <w:rPr>
            <w:rFonts w:ascii="Cambria Math" w:hAnsi="Cambria Math"/>
          </w:rPr>
          <m:t>≈h</m:t>
        </m:r>
        <m:d>
          <m:dPr>
            <m:ctrlPr>
              <w:rPr>
                <w:rFonts w:ascii="Cambria Math" w:hAnsi="Cambria Math"/>
                <w:i/>
              </w:rPr>
            </m:ctrlPr>
          </m:dPr>
          <m:e>
            <m:r>
              <w:rPr>
                <w:rFonts w:ascii="Cambria Math" w:hAnsi="Cambria Math"/>
              </w:rPr>
              <m:t>μ</m:t>
            </m:r>
          </m:e>
        </m:d>
      </m:oMath>
      <w:r>
        <w:t xml:space="preserve">, </w:t>
      </w:r>
      <w:r w:rsidR="00C66A9C">
        <w:t>the setup is</w:t>
      </w:r>
    </w:p>
    <w:p w:rsidR="00B414C6" w:rsidRPr="00B414C6" w:rsidRDefault="00B414C6" w:rsidP="00B414C6">
      <w:pPr>
        <w:ind w:left="2160"/>
      </w:pPr>
      <m:oMathPara>
        <m:oMathParaPr>
          <m:jc m:val="left"/>
        </m:oMathParaPr>
        <m:oMath>
          <m:r>
            <w:rPr>
              <w:rFonts w:ascii="Cambria Math" w:hAnsi="Cambria Math"/>
            </w:rPr>
            <m:t>E[h(x)]≈</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μ</m:t>
                      </m:r>
                    </m:e>
                  </m:d>
                  <m:r>
                    <w:rPr>
                      <w:rFonts w:ascii="Cambria Math" w:hAnsi="Cambria Math"/>
                    </w:rPr>
                    <m:t>+h'(μ)(x-μ)</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oMath>
      </m:oMathPara>
    </w:p>
    <w:p w:rsidR="00B414C6" w:rsidRDefault="00B414C6" w:rsidP="00B414C6">
      <w:pPr>
        <w:ind w:left="1440"/>
      </w:pPr>
      <w:r>
        <w:t>This expands to three integrals:</w:t>
      </w:r>
    </w:p>
    <w:p w:rsidR="00B414C6" w:rsidRPr="00C66A9C" w:rsidRDefault="00C66A9C" w:rsidP="00C66A9C">
      <w:pPr>
        <w:ind w:left="2160"/>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μ</m:t>
              </m:r>
            </m:e>
          </m:d>
          <m:nary>
            <m:naryPr>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r>
            <w:rPr>
              <w:rFonts w:ascii="Cambria Math" w:hAnsi="Cambria Math"/>
            </w:rPr>
            <m:t>=h</m:t>
          </m:r>
          <m:d>
            <m:dPr>
              <m:ctrlPr>
                <w:rPr>
                  <w:rFonts w:ascii="Cambria Math" w:hAnsi="Cambria Math"/>
                  <w:i/>
                </w:rPr>
              </m:ctrlPr>
            </m:dPr>
            <m:e>
              <m:r>
                <w:rPr>
                  <w:rFonts w:ascii="Cambria Math" w:hAnsi="Cambria Math"/>
                </w:rPr>
                <m:t>μ</m:t>
              </m:r>
            </m:e>
          </m:d>
        </m:oMath>
      </m:oMathPara>
    </w:p>
    <w:p w:rsidR="00C66A9C" w:rsidRPr="00C66A9C" w:rsidRDefault="007D6845" w:rsidP="00C66A9C">
      <w:pPr>
        <w:ind w:left="2160"/>
      </w:pPr>
      <m:oMathPara>
        <m:oMathParaPr>
          <m:jc m:val="left"/>
        </m:oMathParaP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μ</m:t>
              </m:r>
            </m:e>
          </m:d>
          <m:nary>
            <m:naryPr>
              <m:limLoc m:val="undOvr"/>
              <m:subHide m:val="1"/>
              <m:supHide m:val="1"/>
              <m:ctrlPr>
                <w:rPr>
                  <w:rFonts w:ascii="Cambria Math" w:hAnsi="Cambria Math"/>
                  <w:i/>
                </w:rPr>
              </m:ctrlPr>
            </m:naryPr>
            <m:sub/>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 xml:space="preserve"> dx</m:t>
              </m:r>
            </m:e>
          </m:nary>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μ</m:t>
              </m:r>
            </m:e>
          </m:d>
          <m:r>
            <w:rPr>
              <w:rFonts w:ascii="Cambria Math" w:hAnsi="Cambria Math"/>
            </w:rPr>
            <m:t>*μ</m:t>
          </m:r>
        </m:oMath>
      </m:oMathPara>
    </w:p>
    <w:p w:rsidR="00C66A9C" w:rsidRPr="00C66A9C" w:rsidRDefault="00C66A9C" w:rsidP="00C66A9C">
      <w:pPr>
        <w:ind w:left="2160"/>
      </w:pPr>
      <m:oMathPara>
        <m:oMathParaPr>
          <m:jc m:val="left"/>
        </m:oMathParaPr>
        <m:oMath>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μ</m:t>
              </m:r>
            </m:e>
          </m:d>
          <m:r>
            <w:rPr>
              <w:rFonts w:ascii="Cambria Math" w:hAnsi="Cambria Math"/>
            </w:rPr>
            <m:t>*μ</m:t>
          </m:r>
          <m:nary>
            <m:naryPr>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μ</m:t>
              </m:r>
            </m:e>
          </m:d>
          <m:r>
            <w:rPr>
              <w:rFonts w:ascii="Cambria Math" w:hAnsi="Cambria Math"/>
            </w:rPr>
            <m:t>*μ</m:t>
          </m:r>
        </m:oMath>
      </m:oMathPara>
    </w:p>
    <w:p w:rsidR="00C66A9C" w:rsidRDefault="00C66A9C" w:rsidP="00B414C6">
      <w:pPr>
        <w:ind w:left="1440"/>
      </w:pPr>
      <w:r>
        <w:lastRenderedPageBreak/>
        <w:t>To compute E[h(x)</w:t>
      </w:r>
      <w:r w:rsidRPr="008C3FE1">
        <w:rPr>
          <w:vertAlign w:val="superscript"/>
        </w:rPr>
        <w:t>2</w:t>
      </w:r>
      <w:r>
        <w:t>], the setup is</w:t>
      </w:r>
    </w:p>
    <w:p w:rsidR="00C66A9C" w:rsidRPr="00C66A9C" w:rsidRDefault="00C66A9C" w:rsidP="00C66A9C">
      <w:pPr>
        <w:ind w:left="2160"/>
      </w:pPr>
      <m:oMathPara>
        <m:oMathParaPr>
          <m:jc m:val="left"/>
        </m:oMathParaPr>
        <m:oMath>
          <m:r>
            <w:rPr>
              <w:rFonts w:ascii="Cambria Math" w:hAnsi="Cambria Math"/>
            </w:rPr>
            <m:t>E[h</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μ</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μ</m:t>
                          </m:r>
                        </m:e>
                      </m:d>
                      <m:d>
                        <m:dPr>
                          <m:ctrlPr>
                            <w:rPr>
                              <w:rFonts w:ascii="Cambria Math" w:hAnsi="Cambria Math"/>
                              <w:i/>
                            </w:rPr>
                          </m:ctrlPr>
                        </m:dPr>
                        <m:e>
                          <m:r>
                            <w:rPr>
                              <w:rFonts w:ascii="Cambria Math" w:hAnsi="Cambria Math"/>
                            </w:rPr>
                            <m:t>x-μ</m:t>
                          </m:r>
                        </m:e>
                      </m:d>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oMath>
      </m:oMathPara>
    </w:p>
    <w:p w:rsidR="00C66A9C" w:rsidRDefault="00C66A9C" w:rsidP="00B414C6">
      <w:pPr>
        <w:ind w:left="1440"/>
      </w:pPr>
      <w:r>
        <w:t>This expands to the following integrals:</w:t>
      </w:r>
    </w:p>
    <w:p w:rsidR="00C66A9C" w:rsidRPr="00C66A9C" w:rsidRDefault="00C66A9C" w:rsidP="00C66A9C">
      <w:pPr>
        <w:ind w:left="2160"/>
      </w:pPr>
      <m:oMathPara>
        <m:oMathParaPr>
          <m:jc m:val="left"/>
        </m:oMathParaPr>
        <m:oMath>
          <m:r>
            <w:rPr>
              <w:rFonts w:ascii="Cambria Math" w:hAnsi="Cambria Math"/>
            </w:rPr>
            <m:t>h</m:t>
          </m:r>
          <m:sSup>
            <m:sSupPr>
              <m:ctrlPr>
                <w:rPr>
                  <w:rFonts w:ascii="Cambria Math" w:hAnsi="Cambria Math"/>
                  <w:i/>
                </w:rPr>
              </m:ctrlPr>
            </m:sSupPr>
            <m:e>
              <m:d>
                <m:dPr>
                  <m:ctrlPr>
                    <w:rPr>
                      <w:rFonts w:ascii="Cambria Math" w:hAnsi="Cambria Math"/>
                      <w:i/>
                    </w:rPr>
                  </m:ctrlPr>
                </m:dPr>
                <m:e>
                  <m:r>
                    <w:rPr>
                      <w:rFonts w:ascii="Cambria Math" w:hAnsi="Cambria Math"/>
                    </w:rPr>
                    <m:t>μ</m:t>
                  </m:r>
                </m:e>
              </m:d>
            </m:e>
            <m:sup>
              <m:r>
                <w:rPr>
                  <w:rFonts w:ascii="Cambria Math" w:hAnsi="Cambria Math"/>
                </w:rPr>
                <m:t>2</m:t>
              </m:r>
            </m:sup>
          </m:sSup>
          <m:nary>
            <m:naryPr>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r>
            <w:rPr>
              <w:rFonts w:ascii="Cambria Math" w:hAnsi="Cambria Math"/>
            </w:rPr>
            <m:t>=h</m:t>
          </m:r>
          <m:sSup>
            <m:sSupPr>
              <m:ctrlPr>
                <w:rPr>
                  <w:rFonts w:ascii="Cambria Math" w:hAnsi="Cambria Math"/>
                  <w:i/>
                </w:rPr>
              </m:ctrlPr>
            </m:sSupPr>
            <m:e>
              <m:d>
                <m:dPr>
                  <m:ctrlPr>
                    <w:rPr>
                      <w:rFonts w:ascii="Cambria Math" w:hAnsi="Cambria Math"/>
                      <w:i/>
                    </w:rPr>
                  </m:ctrlPr>
                </m:dPr>
                <m:e>
                  <m:r>
                    <w:rPr>
                      <w:rFonts w:ascii="Cambria Math" w:hAnsi="Cambria Math"/>
                    </w:rPr>
                    <m:t>μ</m:t>
                  </m:r>
                </m:e>
              </m:d>
            </m:e>
            <m:sup>
              <m:r>
                <w:rPr>
                  <w:rFonts w:ascii="Cambria Math" w:hAnsi="Cambria Math"/>
                </w:rPr>
                <m:t>2</m:t>
              </m:r>
            </m:sup>
          </m:sSup>
        </m:oMath>
      </m:oMathPara>
    </w:p>
    <w:p w:rsidR="00C66A9C" w:rsidRPr="00C66A9C" w:rsidRDefault="00C66A9C" w:rsidP="00C66A9C">
      <w:pPr>
        <w:ind w:left="2160"/>
      </w:pPr>
      <m:oMathPara>
        <m:oMathParaPr>
          <m:jc m:val="left"/>
        </m:oMathParaPr>
        <m:oMath>
          <m:r>
            <w:rPr>
              <w:rFonts w:ascii="Cambria Math" w:hAnsi="Cambria Math"/>
            </w:rPr>
            <m:t>2*</m:t>
          </m:r>
          <m:r>
            <w:rPr>
              <w:rFonts w:ascii="Cambria Math" w:hAnsi="Cambria Math"/>
            </w:rPr>
            <m:t>h</m:t>
          </m:r>
          <m:d>
            <m:dPr>
              <m:ctrlPr>
                <w:rPr>
                  <w:rFonts w:ascii="Cambria Math" w:hAnsi="Cambria Math"/>
                  <w:i/>
                </w:rPr>
              </m:ctrlPr>
            </m:dPr>
            <m:e>
              <m:r>
                <w:rPr>
                  <w:rFonts w:ascii="Cambria Math" w:hAnsi="Cambria Math"/>
                </w:rPr>
                <m:t>μ</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μ</m:t>
              </m:r>
            </m:e>
          </m:d>
          <m:nary>
            <m:naryPr>
              <m:limLoc m:val="undOvr"/>
              <m:subHide m:val="1"/>
              <m:supHide m:val="1"/>
              <m:ctrlPr>
                <w:rPr>
                  <w:rFonts w:ascii="Cambria Math" w:hAnsi="Cambria Math"/>
                  <w:i/>
                </w:rPr>
              </m:ctrlPr>
            </m:naryPr>
            <m:sub/>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-μ*f</m:t>
              </m:r>
              <m:d>
                <m:dPr>
                  <m:ctrlPr>
                    <w:rPr>
                      <w:rFonts w:ascii="Cambria Math" w:hAnsi="Cambria Math"/>
                      <w:i/>
                    </w:rPr>
                  </m:ctrlPr>
                </m:dPr>
                <m:e>
                  <m:r>
                    <w:rPr>
                      <w:rFonts w:ascii="Cambria Math" w:hAnsi="Cambria Math"/>
                    </w:rPr>
                    <m:t>x</m:t>
                  </m:r>
                </m:e>
              </m:d>
            </m:e>
          </m:nary>
          <m:r>
            <w:rPr>
              <w:rFonts w:ascii="Cambria Math" w:hAnsi="Cambria Math"/>
            </w:rPr>
            <m:t xml:space="preserve"> dx=2*</m:t>
          </m:r>
          <m:r>
            <w:rPr>
              <w:rFonts w:ascii="Cambria Math" w:hAnsi="Cambria Math"/>
            </w:rPr>
            <m:t>h</m:t>
          </m:r>
          <m:d>
            <m:dPr>
              <m:ctrlPr>
                <w:rPr>
                  <w:rFonts w:ascii="Cambria Math" w:hAnsi="Cambria Math"/>
                  <w:i/>
                </w:rPr>
              </m:ctrlPr>
            </m:dPr>
            <m:e>
              <m:r>
                <w:rPr>
                  <w:rFonts w:ascii="Cambria Math" w:hAnsi="Cambria Math"/>
                </w:rPr>
                <m:t>μ</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μ</m:t>
              </m:r>
            </m:e>
          </m:d>
          <m:r>
            <w:rPr>
              <w:rFonts w:ascii="Cambria Math" w:hAnsi="Cambria Math"/>
            </w:rPr>
            <m:t>*</m:t>
          </m:r>
          <m:d>
            <m:dPr>
              <m:begChr m:val="["/>
              <m:endChr m:val="]"/>
              <m:ctrlPr>
                <w:rPr>
                  <w:rFonts w:ascii="Cambria Math" w:hAnsi="Cambria Math"/>
                  <w:i/>
                </w:rPr>
              </m:ctrlPr>
            </m:dPr>
            <m:e>
              <m:r>
                <w:rPr>
                  <w:rFonts w:ascii="Cambria Math" w:hAnsi="Cambria Math"/>
                </w:rPr>
                <m:t>μ-μ</m:t>
              </m:r>
              <m:d>
                <m:dPr>
                  <m:ctrlPr>
                    <w:rPr>
                      <w:rFonts w:ascii="Cambria Math" w:hAnsi="Cambria Math"/>
                      <w:i/>
                    </w:rPr>
                  </m:ctrlPr>
                </m:dPr>
                <m:e>
                  <m:r>
                    <w:rPr>
                      <w:rFonts w:ascii="Cambria Math" w:hAnsi="Cambria Math"/>
                    </w:rPr>
                    <m:t>1</m:t>
                  </m:r>
                </m:e>
              </m:d>
            </m:e>
          </m:d>
          <m:r>
            <w:rPr>
              <w:rFonts w:ascii="Cambria Math" w:hAnsi="Cambria Math"/>
            </w:rPr>
            <m:t>=0</m:t>
          </m:r>
        </m:oMath>
      </m:oMathPara>
    </w:p>
    <w:p w:rsidR="00C66A9C" w:rsidRPr="00C66A9C" w:rsidRDefault="007D6845" w:rsidP="00C66A9C">
      <w:pPr>
        <w:ind w:left="2160"/>
      </w:pPr>
      <m:oMathPara>
        <m:oMathParaPr>
          <m:jc m:val="left"/>
        </m:oMathPara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h'(μ)</m:t>
                  </m:r>
                </m:e>
              </m:d>
            </m:e>
            <m:sup>
              <m:r>
                <w:rPr>
                  <w:rFonts w:ascii="Cambria Math" w:hAnsi="Cambria Math"/>
                </w:rPr>
                <m:t>2</m:t>
              </m:r>
            </m:sup>
          </m:sSup>
          <m:nary>
            <m:naryPr>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μ</m:t>
                      </m:r>
                    </m:e>
                  </m:d>
                </m:e>
              </m:d>
            </m:e>
            <m:sup>
              <m:r>
                <w:rPr>
                  <w:rFonts w:ascii="Cambria Math" w:hAnsi="Cambria Math"/>
                </w:rPr>
                <m:t>2</m:t>
              </m:r>
            </m:sup>
          </m:sSup>
          <m:r>
            <w:rPr>
              <w:rFonts w:ascii="Cambria Math" w:hAnsi="Cambria Math"/>
            </w:rPr>
            <m:t>*V(X)</m:t>
          </m:r>
        </m:oMath>
      </m:oMathPara>
    </w:p>
    <w:p w:rsidR="00B414C6" w:rsidRDefault="00C66A9C" w:rsidP="00C66A9C">
      <w:pPr>
        <w:ind w:left="1440"/>
      </w:pPr>
      <w:r>
        <w:t>The variance is then computed by E[h(x)</w:t>
      </w:r>
      <w:r w:rsidRPr="008C3FE1">
        <w:rPr>
          <w:vertAlign w:val="superscript"/>
        </w:rPr>
        <w:t>2</w:t>
      </w:r>
      <w:r>
        <w:t>] - E[h(x)]</w:t>
      </w:r>
      <w:r>
        <w:rPr>
          <w:vertAlign w:val="superscript"/>
        </w:rPr>
        <w:t>2</w:t>
      </w:r>
    </w:p>
    <w:p w:rsidR="00D7728D" w:rsidRPr="00D7728D" w:rsidRDefault="00C66A9C">
      <w:r w:rsidRPr="008A4109">
        <w:rPr>
          <w:b/>
        </w:rPr>
        <w:t>Moment Generating Function</w:t>
      </w:r>
      <w:r>
        <w:rPr>
          <w:b/>
        </w:rPr>
        <w:t xml:space="preserve"> (mgf)</w:t>
      </w:r>
    </w:p>
    <w:tbl>
      <w:tblPr>
        <w:tblStyle w:val="TableGrid"/>
        <w:tblW w:w="0" w:type="auto"/>
        <w:tblInd w:w="720" w:type="dxa"/>
        <w:tblLook w:val="04A0" w:firstRow="1" w:lastRow="0" w:firstColumn="1" w:lastColumn="0" w:noHBand="0" w:noVBand="1"/>
      </w:tblPr>
      <w:tblGrid>
        <w:gridCol w:w="3612"/>
      </w:tblGrid>
      <w:tr w:rsidR="00C66A9C" w:rsidTr="00C66A9C">
        <w:tc>
          <w:tcPr>
            <w:tcW w:w="0" w:type="auto"/>
            <w:tcBorders>
              <w:top w:val="single" w:sz="12" w:space="0" w:color="auto"/>
              <w:left w:val="single" w:sz="12" w:space="0" w:color="auto"/>
              <w:bottom w:val="single" w:sz="12" w:space="0" w:color="auto"/>
              <w:right w:val="single" w:sz="12" w:space="0" w:color="auto"/>
            </w:tcBorders>
          </w:tcPr>
          <w:p w:rsidR="00C66A9C" w:rsidRDefault="007D6845" w:rsidP="00C66A9C">
            <w:pPr>
              <w:rPr>
                <w:b/>
              </w:rPr>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tX</m:t>
                        </m:r>
                      </m:sup>
                    </m:sSup>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tx</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oMath>
            </m:oMathPara>
          </w:p>
        </w:tc>
      </w:tr>
    </w:tbl>
    <w:p w:rsidR="00C66A9C" w:rsidRDefault="00C66A9C" w:rsidP="00C66A9C">
      <w:pPr>
        <w:ind w:left="720"/>
      </w:pPr>
      <w:r>
        <w:br/>
        <w:t>The properties from the discrete case carries over.</w:t>
      </w:r>
    </w:p>
    <w:p w:rsidR="00C66A9C" w:rsidRDefault="00C66A9C" w:rsidP="00C66A9C">
      <w:pPr>
        <w:ind w:left="720"/>
      </w:pPr>
      <w:r>
        <w:t>As a check, M</w:t>
      </w:r>
      <w:r w:rsidRPr="008A4109">
        <w:rPr>
          <w:vertAlign w:val="subscript"/>
        </w:rPr>
        <w:t>X</w:t>
      </w:r>
      <w:r>
        <w:t>(0) should always be 1.</w:t>
      </w:r>
    </w:p>
    <w:p w:rsidR="00C66A9C" w:rsidRDefault="00C66A9C" w:rsidP="00C66A9C">
      <w:pPr>
        <w:ind w:left="720"/>
      </w:pPr>
      <w:r>
        <w:t>The mgf uniquely identifies the distribution.</w:t>
      </w:r>
    </w:p>
    <w:p w:rsidR="00C66A9C" w:rsidRDefault="00C66A9C" w:rsidP="00C66A9C">
      <w:pPr>
        <w:ind w:left="720"/>
      </w:pPr>
      <w:r>
        <w:t>Moments are related to the mgf via:</w:t>
      </w:r>
    </w:p>
    <w:tbl>
      <w:tblPr>
        <w:tblStyle w:val="TableGrid"/>
        <w:tblW w:w="0" w:type="auto"/>
        <w:tblInd w:w="1440" w:type="dxa"/>
        <w:tblLook w:val="04A0" w:firstRow="1" w:lastRow="0" w:firstColumn="1" w:lastColumn="0" w:noHBand="0" w:noVBand="1"/>
      </w:tblPr>
      <w:tblGrid>
        <w:gridCol w:w="1826"/>
      </w:tblGrid>
      <w:tr w:rsidR="007353C7" w:rsidTr="007353C7">
        <w:tc>
          <w:tcPr>
            <w:tcW w:w="0" w:type="auto"/>
            <w:tcBorders>
              <w:top w:val="single" w:sz="12" w:space="0" w:color="auto"/>
              <w:left w:val="single" w:sz="12" w:space="0" w:color="auto"/>
              <w:bottom w:val="single" w:sz="12" w:space="0" w:color="auto"/>
              <w:right w:val="single" w:sz="12" w:space="0" w:color="auto"/>
            </w:tcBorders>
          </w:tcPr>
          <w:p w:rsidR="007353C7" w:rsidRDefault="007353C7" w:rsidP="00C66A9C">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r</m:t>
                        </m:r>
                      </m:sup>
                    </m:sSup>
                  </m:e>
                </m:d>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d>
                      <m:dPr>
                        <m:ctrlPr>
                          <w:rPr>
                            <w:rFonts w:ascii="Cambria Math" w:hAnsi="Cambria Math"/>
                            <w:i/>
                          </w:rPr>
                        </m:ctrlPr>
                      </m:dPr>
                      <m:e>
                        <m:r>
                          <w:rPr>
                            <w:rFonts w:ascii="Cambria Math" w:hAnsi="Cambria Math"/>
                          </w:rPr>
                          <m:t>r</m:t>
                        </m:r>
                      </m:e>
                    </m:d>
                  </m:sup>
                </m:sSubSup>
                <m:r>
                  <w:rPr>
                    <w:rFonts w:ascii="Cambria Math" w:hAnsi="Cambria Math"/>
                  </w:rPr>
                  <m:t>(0)</m:t>
                </m:r>
              </m:oMath>
            </m:oMathPara>
          </w:p>
        </w:tc>
      </w:tr>
    </w:tbl>
    <w:p w:rsidR="00C66A9C" w:rsidRDefault="007353C7" w:rsidP="007353C7">
      <w:pPr>
        <w:ind w:left="720"/>
      </w:pPr>
      <w:r>
        <w:br/>
      </w:r>
      <w:r w:rsidR="00C66A9C">
        <w:t xml:space="preserve">If random variables </w:t>
      </w:r>
      <m:oMath>
        <m:r>
          <w:rPr>
            <w:rFonts w:ascii="Cambria Math" w:hAnsi="Cambria Math"/>
          </w:rPr>
          <m:t>X</m:t>
        </m:r>
      </m:oMath>
      <w:r w:rsidR="00C66A9C">
        <w:t xml:space="preserve"> and </w:t>
      </w:r>
      <m:oMath>
        <m:r>
          <w:rPr>
            <w:rFonts w:ascii="Cambria Math" w:hAnsi="Cambria Math"/>
          </w:rPr>
          <m:t>Y</m:t>
        </m:r>
      </m:oMath>
      <w:r w:rsidR="00C66A9C">
        <w:t xml:space="preserve"> are related by </w:t>
      </w:r>
      <m:oMath>
        <m:r>
          <w:rPr>
            <w:rFonts w:ascii="Cambria Math" w:hAnsi="Cambria Math"/>
          </w:rPr>
          <m:t>Y=aX+b</m:t>
        </m:r>
      </m:oMath>
      <w:r w:rsidR="00C66A9C">
        <w:t>, then</w:t>
      </w:r>
    </w:p>
    <w:tbl>
      <w:tblPr>
        <w:tblStyle w:val="TableGrid"/>
        <w:tblW w:w="0" w:type="auto"/>
        <w:tblInd w:w="1440" w:type="dxa"/>
        <w:tblLook w:val="04A0" w:firstRow="1" w:lastRow="0" w:firstColumn="1" w:lastColumn="0" w:noHBand="0" w:noVBand="1"/>
      </w:tblPr>
      <w:tblGrid>
        <w:gridCol w:w="2070"/>
      </w:tblGrid>
      <w:tr w:rsidR="007353C7" w:rsidTr="007353C7">
        <w:tc>
          <w:tcPr>
            <w:tcW w:w="0" w:type="auto"/>
            <w:tcBorders>
              <w:top w:val="single" w:sz="12" w:space="0" w:color="auto"/>
              <w:left w:val="single" w:sz="12" w:space="0" w:color="auto"/>
              <w:bottom w:val="single" w:sz="12" w:space="0" w:color="auto"/>
              <w:right w:val="single" w:sz="12" w:space="0" w:color="auto"/>
            </w:tcBorders>
          </w:tcPr>
          <w:p w:rsidR="007353C7" w:rsidRDefault="007D6845" w:rsidP="00C66A9C">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bt</m:t>
                    </m:r>
                  </m:sup>
                </m:sSup>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(at)</m:t>
                </m:r>
              </m:oMath>
            </m:oMathPara>
          </w:p>
        </w:tc>
      </w:tr>
    </w:tbl>
    <w:p w:rsidR="00C66A9C" w:rsidRPr="00C66A9C" w:rsidRDefault="00C66A9C" w:rsidP="00C66A9C">
      <w:pPr>
        <w:ind w:left="1440"/>
      </w:pPr>
    </w:p>
    <w:p w:rsidR="007B5231" w:rsidRDefault="007B5231">
      <w:pPr>
        <w:rPr>
          <w:b/>
        </w:rPr>
      </w:pPr>
      <w:r>
        <w:rPr>
          <w:b/>
        </w:rPr>
        <w:br w:type="page"/>
      </w:r>
    </w:p>
    <w:p w:rsidR="007B5231" w:rsidRDefault="007B5231" w:rsidP="007B5231">
      <w:pPr>
        <w:pStyle w:val="Heading2"/>
      </w:pPr>
      <w:r>
        <w:lastRenderedPageBreak/>
        <w:t>Normal Distribution</w:t>
      </w:r>
    </w:p>
    <w:p w:rsidR="007B5231" w:rsidRPr="007B5231" w:rsidRDefault="007B5231" w:rsidP="007B5231">
      <w:pPr>
        <w:rPr>
          <w:b/>
        </w:rPr>
      </w:pPr>
      <w:r w:rsidRPr="007B5231">
        <w:rPr>
          <w:b/>
        </w:rPr>
        <w:t>P</w:t>
      </w:r>
      <w:r>
        <w:rPr>
          <w:b/>
        </w:rPr>
        <w:t>D</w:t>
      </w:r>
      <w:r w:rsidRPr="007B5231">
        <w:rPr>
          <w:b/>
        </w:rPr>
        <w:t>F</w:t>
      </w:r>
    </w:p>
    <w:tbl>
      <w:tblPr>
        <w:tblStyle w:val="ImportantEquation"/>
        <w:tblW w:w="0" w:type="auto"/>
        <w:jc w:val="left"/>
        <w:tblInd w:w="566" w:type="dxa"/>
        <w:tblLook w:val="04A0" w:firstRow="1" w:lastRow="0" w:firstColumn="1" w:lastColumn="0" w:noHBand="0" w:noVBand="1"/>
      </w:tblPr>
      <w:tblGrid>
        <w:gridCol w:w="4450"/>
      </w:tblGrid>
      <w:tr w:rsidR="007B5231" w:rsidRPr="003E3DEE" w:rsidTr="007B5231">
        <w:trPr>
          <w:jc w:val="left"/>
        </w:trPr>
        <w:tc>
          <w:tcPr>
            <w:tcW w:w="0" w:type="auto"/>
            <w:tcBorders>
              <w:top w:val="single" w:sz="12" w:space="0" w:color="auto"/>
              <w:left w:val="single" w:sz="12" w:space="0" w:color="auto"/>
              <w:bottom w:val="single" w:sz="12" w:space="0" w:color="auto"/>
              <w:right w:val="single" w:sz="12" w:space="0" w:color="auto"/>
            </w:tcBorders>
          </w:tcPr>
          <w:p w:rsidR="007B5231" w:rsidRPr="003E3DEE" w:rsidRDefault="007B5231" w:rsidP="002E6652">
            <w:pPr>
              <w:rPr>
                <w:sz w:val="28"/>
              </w:rPr>
            </w:pPr>
            <m:oMathPara>
              <m:oMath>
                <m:r>
                  <w:rPr>
                    <w:rFonts w:ascii="Cambria Math" w:hAnsi="Cambria Math"/>
                    <w:sz w:val="28"/>
                  </w:rPr>
                  <m:t>f</m:t>
                </m:r>
                <m:d>
                  <m:dPr>
                    <m:ctrlPr>
                      <w:rPr>
                        <w:rFonts w:ascii="Cambria Math" w:hAnsi="Cambria Math"/>
                        <w:i/>
                        <w:sz w:val="28"/>
                      </w:rPr>
                    </m:ctrlPr>
                  </m:dPr>
                  <m:e>
                    <m:r>
                      <w:rPr>
                        <w:rFonts w:ascii="Cambria Math" w:hAnsi="Cambria Math"/>
                        <w:sz w:val="28"/>
                      </w:rPr>
                      <m:t>x;μ,,σ</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d>
                      <m:dPr>
                        <m:ctrlPr>
                          <w:rPr>
                            <w:rFonts w:ascii="Cambria Math" w:hAnsi="Cambria Math"/>
                            <w:i/>
                            <w:sz w:val="28"/>
                          </w:rPr>
                        </m:ctrlPr>
                      </m:dPr>
                      <m:e>
                        <m:rad>
                          <m:radPr>
                            <m:degHide m:val="1"/>
                            <m:ctrlPr>
                              <w:rPr>
                                <w:rFonts w:ascii="Cambria Math" w:hAnsi="Cambria Math"/>
                                <w:i/>
                                <w:sz w:val="28"/>
                              </w:rPr>
                            </m:ctrlPr>
                          </m:radPr>
                          <m:deg/>
                          <m:e>
                            <m:r>
                              <w:rPr>
                                <w:rFonts w:ascii="Cambria Math" w:hAnsi="Cambria Math"/>
                                <w:sz w:val="28"/>
                              </w:rPr>
                              <m:t>2π</m:t>
                            </m:r>
                          </m:e>
                        </m:rad>
                      </m:e>
                    </m:d>
                    <m:r>
                      <w:rPr>
                        <w:rFonts w:ascii="Cambria Math" w:hAnsi="Cambria Math"/>
                        <w:sz w:val="28"/>
                      </w:rPr>
                      <m:t>σ</m:t>
                    </m:r>
                  </m:den>
                </m:f>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x-μ</m:t>
                            </m:r>
                          </m:e>
                        </m:d>
                      </m:e>
                      <m:sup>
                        <m:r>
                          <w:rPr>
                            <w:rFonts w:ascii="Cambria Math" w:hAnsi="Cambria Math"/>
                            <w:sz w:val="28"/>
                          </w:rPr>
                          <m:t>2</m:t>
                        </m:r>
                      </m:sup>
                    </m:sSup>
                    <m:r>
                      <w:rPr>
                        <w:rFonts w:ascii="Cambria Math" w:hAnsi="Cambria Math"/>
                        <w:sz w:val="28"/>
                      </w:rPr>
                      <m:t>/(2</m:t>
                    </m:r>
                    <m:sSup>
                      <m:sSupPr>
                        <m:ctrlPr>
                          <w:rPr>
                            <w:rFonts w:ascii="Cambria Math" w:hAnsi="Cambria Math"/>
                            <w:i/>
                            <w:sz w:val="28"/>
                          </w:rPr>
                        </m:ctrlPr>
                      </m:sSupPr>
                      <m:e>
                        <m:r>
                          <w:rPr>
                            <w:rFonts w:ascii="Cambria Math" w:hAnsi="Cambria Math"/>
                            <w:sz w:val="28"/>
                          </w:rPr>
                          <m:t>σ</m:t>
                        </m:r>
                      </m:e>
                      <m:sup>
                        <m:r>
                          <w:rPr>
                            <w:rFonts w:ascii="Cambria Math" w:hAnsi="Cambria Math"/>
                            <w:sz w:val="28"/>
                          </w:rPr>
                          <m:t>2</m:t>
                        </m:r>
                      </m:sup>
                    </m:sSup>
                    <m:r>
                      <w:rPr>
                        <w:rFonts w:ascii="Cambria Math" w:hAnsi="Cambria Math"/>
                        <w:sz w:val="28"/>
                      </w:rPr>
                      <m:t>)</m:t>
                    </m:r>
                  </m:sup>
                </m:sSup>
              </m:oMath>
            </m:oMathPara>
          </w:p>
        </w:tc>
      </w:tr>
    </w:tbl>
    <w:p w:rsidR="007B5231" w:rsidRDefault="007B5231" w:rsidP="007B5231"/>
    <w:p w:rsidR="007B5231" w:rsidRPr="003E3DEE" w:rsidRDefault="007B5231" w:rsidP="007B5231">
      <w:pPr>
        <w:rPr>
          <w:b/>
        </w:rPr>
      </w:pPr>
      <w:r w:rsidRPr="003E3DEE">
        <w:rPr>
          <w:b/>
        </w:rPr>
        <w:t xml:space="preserve">Proof that </w:t>
      </w:r>
      <m:oMath>
        <m:nary>
          <m:naryPr>
            <m:limLoc m:val="undOvr"/>
            <m:subHide m:val="1"/>
            <m:supHide m:val="1"/>
            <m:ctrlPr>
              <w:rPr>
                <w:rFonts w:ascii="Cambria Math" w:hAnsi="Cambria Math"/>
                <w:b/>
                <w:i/>
              </w:rPr>
            </m:ctrlPr>
          </m:naryPr>
          <m:sub/>
          <m:sup/>
          <m:e>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dx</m:t>
            </m:r>
          </m:e>
        </m:nary>
        <m:r>
          <m:rPr>
            <m:sty m:val="bi"/>
          </m:rPr>
          <w:rPr>
            <w:rFonts w:ascii="Cambria Math" w:hAnsi="Cambria Math"/>
          </w:rPr>
          <m:t>=1</m:t>
        </m:r>
      </m:oMath>
    </w:p>
    <w:p w:rsidR="007B5231" w:rsidRDefault="007B5231" w:rsidP="007B5231">
      <w:pPr>
        <w:ind w:left="720"/>
      </w:pPr>
      <w:r>
        <w:t>We need to show:</w:t>
      </w:r>
    </w:p>
    <w:p w:rsidR="007B5231" w:rsidRPr="007B5231" w:rsidRDefault="007D6845" w:rsidP="007B5231">
      <w:pPr>
        <w:ind w:left="1440"/>
        <w:rPr>
          <w:sz w:val="24"/>
          <w:szCs w:val="24"/>
        </w:rPr>
      </w:pPr>
      <m:oMathPara>
        <m:oMathParaPr>
          <m:jc m:val="left"/>
        </m:oMathParaPr>
        <m:oMath>
          <m:nary>
            <m:naryPr>
              <m:limLoc m:val="subSup"/>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m:t>
              </m:r>
            </m:sup>
            <m:e>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ad>
                        <m:radPr>
                          <m:degHide m:val="1"/>
                          <m:ctrlPr>
                            <w:rPr>
                              <w:rFonts w:ascii="Cambria Math" w:hAnsi="Cambria Math"/>
                              <w:i/>
                              <w:sz w:val="24"/>
                              <w:szCs w:val="24"/>
                            </w:rPr>
                          </m:ctrlPr>
                        </m:radPr>
                        <m:deg/>
                        <m:e>
                          <m:r>
                            <w:rPr>
                              <w:rFonts w:ascii="Cambria Math" w:hAnsi="Cambria Math"/>
                              <w:sz w:val="24"/>
                              <w:szCs w:val="24"/>
                            </w:rPr>
                            <m:t>2π</m:t>
                          </m:r>
                        </m:e>
                      </m:rad>
                    </m:e>
                  </m:d>
                  <m:r>
                    <w:rPr>
                      <w:rFonts w:ascii="Cambria Math" w:hAnsi="Cambria Math"/>
                      <w:sz w:val="24"/>
                      <w:szCs w:val="24"/>
                    </w:rPr>
                    <m:t>σ</m:t>
                  </m:r>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x-μ</m:t>
                          </m:r>
                        </m:e>
                      </m:d>
                    </m:e>
                    <m:sup>
                      <m:r>
                        <w:rPr>
                          <w:rFonts w:ascii="Cambria Math" w:hAnsi="Cambria Math"/>
                          <w:sz w:val="24"/>
                          <w:szCs w:val="24"/>
                        </w:rPr>
                        <m:t>2</m:t>
                      </m:r>
                    </m:sup>
                  </m:sSup>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m:t>
                  </m:r>
                </m:sup>
              </m:sSup>
            </m:e>
          </m:nary>
          <m:r>
            <w:rPr>
              <w:rFonts w:ascii="Cambria Math" w:hAnsi="Cambria Math"/>
              <w:sz w:val="24"/>
              <w:szCs w:val="24"/>
            </w:rPr>
            <m:t>=1</m:t>
          </m:r>
        </m:oMath>
      </m:oMathPara>
    </w:p>
    <w:p w:rsidR="007B5231" w:rsidRDefault="007B5231" w:rsidP="007B5231">
      <w:pPr>
        <w:ind w:left="720"/>
      </w:pPr>
      <w:r>
        <w:t>First simplify the problem with a variable substitution.</w:t>
      </w:r>
    </w:p>
    <w:p w:rsidR="007B5231" w:rsidRPr="007B5231" w:rsidRDefault="007B5231" w:rsidP="007B5231">
      <w:pPr>
        <w:ind w:left="1440"/>
      </w:pPr>
      <m:oMathPara>
        <m:oMathParaPr>
          <m:jc m:val="left"/>
        </m:oMathParaPr>
        <m:oMath>
          <m:r>
            <w:rPr>
              <w:rFonts w:ascii="Cambria Math" w:hAnsi="Cambria Math"/>
            </w:rPr>
            <m:t>w=</m:t>
          </m:r>
          <m:f>
            <m:fPr>
              <m:ctrlPr>
                <w:rPr>
                  <w:rFonts w:ascii="Cambria Math" w:hAnsi="Cambria Math"/>
                  <w:i/>
                </w:rPr>
              </m:ctrlPr>
            </m:fPr>
            <m:num>
              <m:r>
                <w:rPr>
                  <w:rFonts w:ascii="Cambria Math" w:hAnsi="Cambria Math"/>
                </w:rPr>
                <m:t>x-μ</m:t>
              </m:r>
            </m:num>
            <m:den>
              <m:r>
                <w:rPr>
                  <w:rFonts w:ascii="Cambria Math" w:hAnsi="Cambria Math"/>
                </w:rPr>
                <m:t>σ</m:t>
              </m:r>
            </m:den>
          </m:f>
          <m:r>
            <w:rPr>
              <w:rFonts w:ascii="Cambria Math" w:hAnsi="Cambria Math"/>
            </w:rPr>
            <m:t>,     dx=σ*dw</m:t>
          </m:r>
        </m:oMath>
      </m:oMathPara>
    </w:p>
    <w:p w:rsidR="007B5231" w:rsidRDefault="007B5231" w:rsidP="007B5231">
      <w:pPr>
        <w:ind w:left="720"/>
      </w:pPr>
      <w:r>
        <w:t>Now the problem reduces to proving that</w:t>
      </w:r>
    </w:p>
    <w:p w:rsidR="007B5231" w:rsidRPr="007B5231" w:rsidRDefault="007D6845" w:rsidP="007B5231">
      <w:pPr>
        <w:ind w:left="1440"/>
      </w:pPr>
      <m:oMathPara>
        <m:oMathParaPr>
          <m:jc m:val="left"/>
        </m:oMathParaP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m:t>
                      </m:r>
                    </m:den>
                  </m:f>
                </m:sup>
              </m:sSup>
              <m:r>
                <w:rPr>
                  <w:rFonts w:ascii="Cambria Math" w:hAnsi="Cambria Math"/>
                </w:rPr>
                <m:t xml:space="preserve"> dw</m:t>
              </m:r>
            </m:e>
          </m:nary>
          <m:r>
            <w:rPr>
              <w:rFonts w:ascii="Cambria Math" w:hAnsi="Cambria Math"/>
            </w:rPr>
            <m:t>=1</m:t>
          </m:r>
        </m:oMath>
      </m:oMathPara>
    </w:p>
    <w:p w:rsidR="007B5231" w:rsidRDefault="007B5231" w:rsidP="007B5231">
      <w:pPr>
        <w:ind w:left="720"/>
      </w:pPr>
      <w:r>
        <w:t>Now reframe the problem as a volume problem. Define:</w:t>
      </w:r>
    </w:p>
    <w:p w:rsidR="007B5231" w:rsidRPr="007B5231" w:rsidRDefault="007B5231" w:rsidP="007B5231">
      <w:pPr>
        <w:ind w:left="144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f</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den>
              </m:f>
            </m:sup>
          </m:sSup>
        </m:oMath>
      </m:oMathPara>
    </w:p>
    <w:p w:rsidR="007B5231" w:rsidRDefault="007B5231" w:rsidP="007B5231">
      <w:pPr>
        <w:ind w:left="720"/>
      </w:pPr>
      <w:r>
        <w:t>Next, find the volume of a solid defined by z = f(x) * f(y). This will be done two different ways.</w:t>
      </w:r>
    </w:p>
    <w:p w:rsidR="007B5231" w:rsidRDefault="007B5231" w:rsidP="007B5231">
      <w:pPr>
        <w:ind w:left="720"/>
      </w:pPr>
      <w:r>
        <w:t>One way is to use the shell method.</w:t>
      </w:r>
    </w:p>
    <w:p w:rsidR="007B5231" w:rsidRPr="007B5231" w:rsidRDefault="007B5231" w:rsidP="007B5231">
      <w:pPr>
        <w:ind w:left="1440"/>
      </w:pPr>
      <m:oMathPara>
        <m:oMathParaPr>
          <m:jc m:val="left"/>
        </m:oMathParaPr>
        <m:oMath>
          <m:r>
            <w:rPr>
              <w:rFonts w:ascii="Cambria Math" w:hAnsi="Cambria Math"/>
            </w:rPr>
            <m:t>V=</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2rπ*z*dr</m:t>
              </m:r>
            </m:e>
          </m:nary>
        </m:oMath>
      </m:oMathPara>
    </w:p>
    <w:p w:rsidR="007B5231" w:rsidRPr="007B5231" w:rsidRDefault="007B5231" w:rsidP="007B5231">
      <w:pPr>
        <w:ind w:left="1440"/>
      </w:pPr>
      <m:oMathPara>
        <m:oMathParaPr>
          <m:jc m:val="left"/>
        </m:oMathParaPr>
        <m:oMath>
          <m:r>
            <w:rPr>
              <w:rFonts w:ascii="Cambria Math" w:hAnsi="Cambria Math"/>
            </w:rPr>
            <m:t>z=f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up>
          </m:sSup>
        </m:oMath>
      </m:oMathPara>
    </w:p>
    <w:p w:rsidR="007B5231" w:rsidRPr="007B5231" w:rsidRDefault="007B5231" w:rsidP="007B5231">
      <w:pPr>
        <w:ind w:left="1440"/>
      </w:pPr>
      <m:oMathPara>
        <m:oMathParaPr>
          <m:jc m:val="left"/>
        </m:oMathParaPr>
        <m:oMath>
          <m:r>
            <w:rPr>
              <w:rFonts w:ascii="Cambria Math" w:hAnsi="Cambria Math"/>
            </w:rPr>
            <m:t>V=1</m:t>
          </m:r>
        </m:oMath>
      </m:oMathPara>
    </w:p>
    <w:p w:rsidR="007B5231" w:rsidRDefault="007B5231" w:rsidP="007B5231">
      <w:pPr>
        <w:ind w:left="720"/>
      </w:pPr>
      <w:r>
        <w:t>Another way is to use the double integral method.</w:t>
      </w:r>
    </w:p>
    <w:p w:rsidR="007B5231" w:rsidRPr="002E6652" w:rsidRDefault="007B5231" w:rsidP="002E6652">
      <w:pPr>
        <w:ind w:left="1440"/>
      </w:pPr>
      <m:oMathPara>
        <m:oMathParaPr>
          <m:jc m:val="left"/>
        </m:oMathParaPr>
        <m:oMath>
          <m:r>
            <w:rPr>
              <w:rFonts w:ascii="Cambria Math" w:hAnsi="Cambria Math"/>
            </w:rPr>
            <m:t>V=</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z dx dy</m:t>
                  </m:r>
                </m:e>
              </m:nary>
            </m:e>
          </m:nary>
        </m:oMath>
      </m:oMathPara>
    </w:p>
    <w:p w:rsidR="007B5231" w:rsidRPr="002E6652" w:rsidRDefault="007B5231" w:rsidP="002E6652">
      <w:pPr>
        <w:ind w:left="1440"/>
      </w:pPr>
      <m:oMathPara>
        <m:oMathParaPr>
          <m:jc m:val="left"/>
        </m:oMathParaPr>
        <m:oMath>
          <m:r>
            <w:rPr>
              <w:rFonts w:ascii="Cambria Math" w:hAnsi="Cambria Math"/>
            </w:rPr>
            <m:t>V=</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*f(y) dx dy</m:t>
                  </m:r>
                </m:e>
              </m:nary>
            </m:e>
          </m:nary>
        </m:oMath>
      </m:oMathPara>
    </w:p>
    <w:p w:rsidR="007B5231" w:rsidRPr="008641F3" w:rsidRDefault="007B5231" w:rsidP="007B5231">
      <w:pPr>
        <w:ind w:left="720"/>
      </w:pPr>
      <w:r>
        <w:t xml:space="preserve">Let </w:t>
      </w:r>
      <m:oMath>
        <m:r>
          <w:rPr>
            <w:rFonts w:ascii="Cambria Math" w:hAnsi="Cambria Math"/>
          </w:rPr>
          <m:t>A=</m:t>
        </m:r>
        <m:nary>
          <m:naryPr>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oMath>
      <w:r>
        <w:t>, then V = A</w:t>
      </w:r>
      <w:r>
        <w:rPr>
          <w:vertAlign w:val="superscript"/>
        </w:rPr>
        <w:t>2</w:t>
      </w:r>
      <w:r>
        <w:t>. Previously V = 1, so A = 1.</w:t>
      </w:r>
    </w:p>
    <w:p w:rsidR="007B5231" w:rsidRDefault="007B5231" w:rsidP="007B5231">
      <w:pPr>
        <w:rPr>
          <w:b/>
        </w:rPr>
      </w:pPr>
    </w:p>
    <w:p w:rsidR="007B5231" w:rsidRPr="00833FCB" w:rsidRDefault="007B5231" w:rsidP="007B5231">
      <w:pPr>
        <w:rPr>
          <w:b/>
        </w:rPr>
      </w:pPr>
      <w:r w:rsidRPr="00833FCB">
        <w:rPr>
          <w:b/>
        </w:rPr>
        <w:t>Standard Normal Distribution</w:t>
      </w:r>
    </w:p>
    <w:p w:rsidR="007B5231" w:rsidRDefault="007B5231" w:rsidP="007B5231">
      <w:pPr>
        <w:ind w:left="720"/>
      </w:pPr>
      <w:r>
        <w:rPr>
          <w:rFonts w:ascii="Cambria Math" w:hAnsi="Cambria Math"/>
        </w:rPr>
        <w:t>μ</w:t>
      </w:r>
      <w:r>
        <w:t xml:space="preserve">=0, </w:t>
      </w:r>
      <w:r>
        <w:rPr>
          <w:rFonts w:ascii="Cambria Math" w:hAnsi="Cambria Math"/>
        </w:rPr>
        <w:t>σ</w:t>
      </w:r>
      <w:r>
        <w:t>=1</w:t>
      </w:r>
    </w:p>
    <w:tbl>
      <w:tblPr>
        <w:tblStyle w:val="ImportantEquation"/>
        <w:tblW w:w="0" w:type="auto"/>
        <w:jc w:val="left"/>
        <w:tblInd w:w="5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11"/>
      </w:tblGrid>
      <w:tr w:rsidR="007B5231" w:rsidTr="002E6652">
        <w:trPr>
          <w:jc w:val="left"/>
        </w:trPr>
        <w:tc>
          <w:tcPr>
            <w:tcW w:w="0" w:type="auto"/>
          </w:tcPr>
          <w:p w:rsidR="007B5231" w:rsidRDefault="007B5231" w:rsidP="002E6652">
            <m:oMathPara>
              <m:oMath>
                <m:r>
                  <w:rPr>
                    <w:rFonts w:ascii="Cambria Math" w:hAnsi="Cambria Math"/>
                  </w:rPr>
                  <m:t>f</m:t>
                </m:r>
                <m:d>
                  <m:dPr>
                    <m:ctrlPr>
                      <w:rPr>
                        <w:rFonts w:ascii="Cambria Math" w:hAnsi="Cambria Math"/>
                        <w:i/>
                      </w:rPr>
                    </m:ctrlPr>
                  </m:dPr>
                  <m:e>
                    <m:r>
                      <w:rPr>
                        <w:rFonts w:ascii="Cambria Math" w:hAnsi="Cambria Math"/>
                      </w:rPr>
                      <m:t>z;0,1</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m:t>
                    </m:r>
                  </m:sup>
                </m:sSup>
              </m:oMath>
            </m:oMathPara>
          </w:p>
        </w:tc>
      </w:tr>
    </w:tbl>
    <w:p w:rsidR="007B5231" w:rsidRDefault="007B5231" w:rsidP="007B5231"/>
    <w:p w:rsidR="007B5231" w:rsidRPr="00EB78F6" w:rsidRDefault="007B5231" w:rsidP="007B5231">
      <w:pPr>
        <w:rPr>
          <w:b/>
        </w:rPr>
      </w:pPr>
      <w:r w:rsidRPr="00EB78F6">
        <w:rPr>
          <w:b/>
        </w:rPr>
        <w:t>z</w:t>
      </w:r>
      <w:r w:rsidRPr="00EB78F6">
        <w:rPr>
          <w:rFonts w:ascii="Cambria Math" w:hAnsi="Cambria Math"/>
          <w:b/>
          <w:vertAlign w:val="subscript"/>
        </w:rPr>
        <w:t>α</w:t>
      </w:r>
      <w:r w:rsidRPr="00EB78F6">
        <w:rPr>
          <w:b/>
        </w:rPr>
        <w:t xml:space="preserve"> Notation</w:t>
      </w:r>
    </w:p>
    <w:p w:rsidR="007B5231" w:rsidRDefault="007B5231" w:rsidP="007B5231">
      <w:pPr>
        <w:ind w:left="720"/>
      </w:pPr>
      <w:r>
        <w:t>Example: z</w:t>
      </w:r>
      <w:r w:rsidRPr="00EB78F6">
        <w:rPr>
          <w:vertAlign w:val="subscript"/>
        </w:rPr>
        <w:t>0.</w:t>
      </w:r>
      <w:r>
        <w:rPr>
          <w:vertAlign w:val="subscript"/>
        </w:rPr>
        <w:t>01</w:t>
      </w:r>
      <w:r>
        <w:t xml:space="preserve"> = 2.326</w:t>
      </w:r>
    </w:p>
    <w:p w:rsidR="007B5231" w:rsidRDefault="007B5231" w:rsidP="007B5231">
      <w:pPr>
        <w:ind w:left="1440"/>
      </w:pPr>
      <w:r>
        <w:t>This means the z value of 2.326 corresponds to the top 1%. There is 1% area to the right, and 99% area to the left.</w:t>
      </w:r>
    </w:p>
    <w:p w:rsidR="007B5231" w:rsidRDefault="007B5231" w:rsidP="007B5231"/>
    <w:p w:rsidR="007B5231" w:rsidRPr="002142BD" w:rsidRDefault="007B5231" w:rsidP="007B5231">
      <w:pPr>
        <w:rPr>
          <w:b/>
        </w:rPr>
      </w:pPr>
      <w:r w:rsidRPr="002142BD">
        <w:rPr>
          <w:b/>
        </w:rPr>
        <w:t>Standardizing X ~ N(</w:t>
      </w:r>
      <w:r w:rsidRPr="002142BD">
        <w:rPr>
          <w:rFonts w:ascii="Cambria Math" w:hAnsi="Cambria Math"/>
          <w:b/>
        </w:rPr>
        <w:t>μ</w:t>
      </w:r>
      <w:r w:rsidRPr="002142BD">
        <w:rPr>
          <w:b/>
        </w:rPr>
        <w:t xml:space="preserve">, </w:t>
      </w:r>
      <w:r w:rsidRPr="002142BD">
        <w:rPr>
          <w:rFonts w:ascii="Cambria Math" w:hAnsi="Cambria Math"/>
          <w:b/>
        </w:rPr>
        <w:t>σ</w:t>
      </w:r>
      <w:r w:rsidRPr="002142BD">
        <w:rPr>
          <w:b/>
          <w:vertAlign w:val="superscript"/>
        </w:rPr>
        <w:t>2</w:t>
      </w:r>
      <w:r w:rsidRPr="002142BD">
        <w:rPr>
          <w:b/>
        </w:rPr>
        <w:t>)</w:t>
      </w:r>
    </w:p>
    <w:p w:rsidR="007B5231" w:rsidRDefault="007B5231" w:rsidP="007B5231">
      <m:oMathPara>
        <m:oMath>
          <m:r>
            <w:rPr>
              <w:rFonts w:ascii="Cambria Math" w:hAnsi="Cambria Math"/>
            </w:rPr>
            <m:t xml:space="preserve">Z= </m:t>
          </m:r>
          <m:f>
            <m:fPr>
              <m:ctrlPr>
                <w:rPr>
                  <w:rFonts w:ascii="Cambria Math" w:hAnsi="Cambria Math"/>
                  <w:i/>
                </w:rPr>
              </m:ctrlPr>
            </m:fPr>
            <m:num>
              <m:r>
                <w:rPr>
                  <w:rFonts w:ascii="Cambria Math" w:hAnsi="Cambria Math"/>
                </w:rPr>
                <m:t>X-μ</m:t>
              </m:r>
            </m:num>
            <m:den>
              <m:r>
                <w:rPr>
                  <w:rFonts w:ascii="Cambria Math" w:hAnsi="Cambria Math"/>
                </w:rPr>
                <m:t>σ</m:t>
              </m:r>
            </m:den>
          </m:f>
        </m:oMath>
      </m:oMathPara>
    </w:p>
    <w:p w:rsidR="007B5231" w:rsidRDefault="000059EE" w:rsidP="007B5231">
      <w:pPr>
        <w:ind w:left="720"/>
      </w:pPr>
      <w:r>
        <w:t>"Z</w:t>
      </w:r>
      <w:r w:rsidR="007B5231">
        <w:t>" is the number of standard deviations from the mean.</w:t>
      </w:r>
    </w:p>
    <w:p w:rsidR="007B5231" w:rsidRDefault="007B5231" w:rsidP="007B5231">
      <w:pPr>
        <w:ind w:left="720"/>
      </w:pPr>
      <w:r>
        <w:t>Roughly 68% of the values are within 1 SD of the mean, 95% within 2 SDs, and 99.7% are within 3 SDs.</w:t>
      </w:r>
    </w:p>
    <w:p w:rsidR="000059EE" w:rsidRDefault="000059EE" w:rsidP="007B5231">
      <w:pPr>
        <w:ind w:left="720"/>
      </w:pPr>
    </w:p>
    <w:p w:rsidR="007B5231" w:rsidRPr="00FF7F87" w:rsidRDefault="007B5231" w:rsidP="007B5231">
      <w:pPr>
        <w:rPr>
          <w:b/>
        </w:rPr>
      </w:pPr>
      <w:r w:rsidRPr="00FF7F87">
        <w:rPr>
          <w:b/>
        </w:rPr>
        <w:t>Continuity Correction</w:t>
      </w:r>
      <w:r w:rsidR="000059EE">
        <w:rPr>
          <w:b/>
        </w:rPr>
        <w:t xml:space="preserve"> for Discrete Populations</w:t>
      </w:r>
    </w:p>
    <w:p w:rsidR="007B5231" w:rsidRDefault="007B5231" w:rsidP="007B5231">
      <w:pPr>
        <w:ind w:left="720"/>
      </w:pPr>
      <w:r>
        <w:t>This is a minor correction to be made if the normal distribution is being applied to something that is discrete in nature.</w:t>
      </w:r>
    </w:p>
    <w:p w:rsidR="007B5231" w:rsidRDefault="007B5231" w:rsidP="007B5231">
      <w:pPr>
        <w:ind w:left="720"/>
      </w:pPr>
      <w:r>
        <w:t>Example: IQ (as</w:t>
      </w:r>
      <w:r w:rsidR="000059EE">
        <w:t xml:space="preserve"> </w:t>
      </w:r>
      <w:r>
        <w:t xml:space="preserve">measured by a standard test) is known to be approximately normally distributed with </w:t>
      </w:r>
      <w:r>
        <w:rPr>
          <w:rFonts w:ascii="Cambria Math" w:hAnsi="Cambria Math"/>
        </w:rPr>
        <w:t>μ</w:t>
      </w:r>
      <w:r>
        <w:t xml:space="preserve"> = 100 and </w:t>
      </w:r>
      <w:r>
        <w:rPr>
          <w:rFonts w:ascii="Cambria Math" w:hAnsi="Cambria Math"/>
        </w:rPr>
        <w:t>σ</w:t>
      </w:r>
      <w:r>
        <w:t xml:space="preserve"> = 15. What is the probability that a randomly selected individual has an IQ of at least 125?</w:t>
      </w:r>
    </w:p>
    <w:p w:rsidR="007B5231" w:rsidRDefault="007B5231" w:rsidP="007B5231">
      <w:pPr>
        <w:ind w:left="720"/>
      </w:pPr>
      <w:r>
        <w:rPr>
          <w:noProof/>
        </w:rPr>
        <w:drawing>
          <wp:inline distT="0" distB="0" distL="0" distR="0" wp14:anchorId="2D3AC26A" wp14:editId="42411CCC">
            <wp:extent cx="3314700" cy="17727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1059" cy="1781548"/>
                    </a:xfrm>
                    <a:prstGeom prst="rect">
                      <a:avLst/>
                    </a:prstGeom>
                  </pic:spPr>
                </pic:pic>
              </a:graphicData>
            </a:graphic>
          </wp:inline>
        </w:drawing>
      </w:r>
    </w:p>
    <w:p w:rsidR="007B5231" w:rsidRDefault="007B5231" w:rsidP="007B5231">
      <w:pPr>
        <w:ind w:left="720"/>
      </w:pPr>
      <w:r>
        <w:lastRenderedPageBreak/>
        <w:t>The IQ scores are integers, so the 125 rectangle really begins at 124.5.</w:t>
      </w:r>
    </w:p>
    <w:p w:rsidR="007B5231" w:rsidRDefault="007B5231" w:rsidP="007B5231">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z = (124.5 - 100) / 15</w:t>
      </w:r>
    </w:p>
    <w:p w:rsidR="007B5231" w:rsidRDefault="007B5231" w:rsidP="007B5231">
      <w:pPr>
        <w:ind w:left="720"/>
      </w:pPr>
      <w:r>
        <w:rPr>
          <w:rFonts w:ascii="Consolas" w:hAnsi="Consolas" w:cs="Consolas"/>
          <w:color w:val="000000"/>
          <w:sz w:val="19"/>
          <w:szCs w:val="19"/>
          <w:highlight w:val="white"/>
        </w:rPr>
        <w:t xml:space="preserve">percent = 1 - </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.norm.cdf(z) </w:t>
      </w:r>
      <w:r>
        <w:rPr>
          <w:rFonts w:ascii="Consolas" w:hAnsi="Consolas" w:cs="Consolas"/>
          <w:color w:val="008000"/>
          <w:sz w:val="19"/>
          <w:szCs w:val="19"/>
          <w:highlight w:val="white"/>
        </w:rPr>
        <w:t xml:space="preserve"># </w:t>
      </w:r>
      <w:r w:rsidRPr="00BD57E0">
        <w:rPr>
          <w:rFonts w:ascii="Consolas" w:hAnsi="Consolas" w:cs="Consolas"/>
          <w:color w:val="008000"/>
          <w:sz w:val="19"/>
          <w:szCs w:val="19"/>
          <w:highlight w:val="yellow"/>
        </w:rPr>
        <w:t>0.051</w:t>
      </w:r>
    </w:p>
    <w:p w:rsidR="007B5231" w:rsidRDefault="007B5231" w:rsidP="007B5231"/>
    <w:p w:rsidR="007B5231" w:rsidRPr="00F07133" w:rsidRDefault="007B5231" w:rsidP="007B5231">
      <w:pPr>
        <w:rPr>
          <w:b/>
        </w:rPr>
      </w:pPr>
      <w:r w:rsidRPr="00F07133">
        <w:rPr>
          <w:b/>
        </w:rPr>
        <w:t>Approximating the Binomial Distribution</w:t>
      </w:r>
      <w:r>
        <w:rPr>
          <w:b/>
        </w:rPr>
        <w:t xml:space="preserve"> using the Normal Distribution</w:t>
      </w:r>
    </w:p>
    <w:p w:rsidR="007B5231" w:rsidRDefault="007B5231" w:rsidP="007B5231">
      <w:pPr>
        <w:ind w:left="720"/>
      </w:pPr>
      <w:r>
        <w:t>As long as the binomial probability histogram is not too skewed, binomial probabilities can be approximated by the normal distribution.</w:t>
      </w:r>
    </w:p>
    <w:p w:rsidR="007B5231" w:rsidRDefault="007B5231" w:rsidP="007B5231">
      <w:pPr>
        <w:ind w:left="720"/>
      </w:pPr>
      <w:r>
        <w:t>For a binomial distribution:</w:t>
      </w:r>
    </w:p>
    <w:p w:rsidR="007B5231" w:rsidRDefault="007B5231" w:rsidP="007B5231">
      <w:pPr>
        <w:ind w:left="720"/>
      </w:pPr>
      <m:oMathPara>
        <m:oMath>
          <m:r>
            <w:rPr>
              <w:rFonts w:ascii="Cambria Math" w:hAnsi="Cambria Math"/>
            </w:rPr>
            <m:t xml:space="preserve">μ=np,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np(1-p)</m:t>
              </m:r>
            </m:e>
          </m:rad>
        </m:oMath>
      </m:oMathPara>
    </w:p>
    <w:p w:rsidR="007B5231" w:rsidRDefault="007B5231" w:rsidP="007B5231">
      <w:pPr>
        <w:ind w:left="720"/>
      </w:pPr>
      <w:r>
        <w:t>Due to the continuity correction, you should add 0.5 to x.</w:t>
      </w:r>
    </w:p>
    <w:p w:rsidR="007B5231" w:rsidRDefault="007B5231" w:rsidP="007B5231">
      <w:pPr>
        <w:ind w:left="720"/>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=B(x;n,p)≈</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r>
                    <w:rPr>
                      <w:rFonts w:ascii="Cambria Math" w:hAnsi="Cambria Math"/>
                    </w:rPr>
                    <m:t>x</m:t>
                  </m:r>
                  <m:r>
                    <w:rPr>
                      <w:rFonts w:ascii="Cambria Math" w:hAnsi="Cambria Math"/>
                      <w:shd w:val="clear" w:color="auto" w:fill="FFE599" w:themeFill="accent4" w:themeFillTint="66"/>
                    </w:rPr>
                    <m:t>+0.5</m:t>
                  </m:r>
                  <m:r>
                    <w:rPr>
                      <w:rFonts w:ascii="Cambria Math" w:hAnsi="Cambria Math"/>
                    </w:rPr>
                    <m:t>-np</m:t>
                  </m:r>
                </m:num>
                <m:den>
                  <m:rad>
                    <m:radPr>
                      <m:degHide m:val="1"/>
                      <m:ctrlPr>
                        <w:rPr>
                          <w:rFonts w:ascii="Cambria Math" w:hAnsi="Cambria Math"/>
                          <w:i/>
                        </w:rPr>
                      </m:ctrlPr>
                    </m:radPr>
                    <m:deg/>
                    <m:e>
                      <m:r>
                        <w:rPr>
                          <w:rFonts w:ascii="Cambria Math" w:hAnsi="Cambria Math"/>
                        </w:rPr>
                        <m:t>np(1-p)</m:t>
                      </m:r>
                    </m:e>
                  </m:rad>
                </m:den>
              </m:f>
            </m:e>
          </m:d>
        </m:oMath>
      </m:oMathPara>
    </w:p>
    <w:p w:rsidR="007B5231" w:rsidRDefault="007B5231" w:rsidP="007B5231">
      <w:pPr>
        <w:ind w:left="720"/>
      </w:pPr>
      <w:r>
        <w:t xml:space="preserve">The </w:t>
      </w:r>
      <w:r>
        <w:rPr>
          <w:rFonts w:ascii="Cambria Math" w:hAnsi="Cambria Math"/>
        </w:rPr>
        <w:t>Φ</w:t>
      </w:r>
      <w:r>
        <w:t>() is a function that turns a "z" value into a probability.</w:t>
      </w:r>
    </w:p>
    <w:p w:rsidR="007B5231" w:rsidRDefault="007B5231" w:rsidP="007B5231">
      <w:pPr>
        <w:ind w:left="720"/>
      </w:pPr>
      <w:r>
        <w:t xml:space="preserve">The approximation is good if BOTH </w:t>
      </w:r>
      <m:oMath>
        <m:r>
          <w:rPr>
            <w:rFonts w:ascii="Cambria Math" w:hAnsi="Cambria Math"/>
          </w:rPr>
          <m:t>np ≥ 10</m:t>
        </m:r>
      </m:oMath>
      <w:r>
        <w:t xml:space="preserve"> AND </w:t>
      </w:r>
      <m:oMath>
        <m:r>
          <w:rPr>
            <w:rFonts w:ascii="Cambria Math" w:hAnsi="Cambria Math"/>
          </w:rPr>
          <m:t>n(1-p) ≥ 10</m:t>
        </m:r>
      </m:oMath>
      <w:r>
        <w:t>.</w:t>
      </w:r>
    </w:p>
    <w:p w:rsidR="007B5231" w:rsidRDefault="007B5231" w:rsidP="007B5231"/>
    <w:p w:rsidR="007B5231" w:rsidRDefault="007B5231" w:rsidP="007B5231">
      <w:pPr>
        <w:rPr>
          <w:b/>
        </w:rPr>
      </w:pPr>
      <w:r w:rsidRPr="007B4F33">
        <w:rPr>
          <w:b/>
        </w:rPr>
        <w:t>Moment Generating Function</w:t>
      </w:r>
      <w:r w:rsidR="00B42CEE">
        <w:rPr>
          <w:b/>
        </w:rPr>
        <w:t xml:space="preserve"> for Normal Distribution</w:t>
      </w:r>
    </w:p>
    <w:tbl>
      <w:tblPr>
        <w:tblStyle w:val="TableGrid"/>
        <w:tblW w:w="0" w:type="auto"/>
        <w:tblInd w:w="720" w:type="dxa"/>
        <w:tblLook w:val="04A0" w:firstRow="1" w:lastRow="0" w:firstColumn="1" w:lastColumn="0" w:noHBand="0" w:noVBand="1"/>
      </w:tblPr>
      <w:tblGrid>
        <w:gridCol w:w="2038"/>
      </w:tblGrid>
      <w:tr w:rsidR="00B42CEE" w:rsidTr="00B42CEE">
        <w:tc>
          <w:tcPr>
            <w:tcW w:w="0" w:type="auto"/>
            <w:tcBorders>
              <w:top w:val="single" w:sz="12" w:space="0" w:color="auto"/>
              <w:left w:val="single" w:sz="12" w:space="0" w:color="auto"/>
              <w:bottom w:val="single" w:sz="12" w:space="0" w:color="auto"/>
              <w:right w:val="single" w:sz="12" w:space="0" w:color="auto"/>
            </w:tcBorders>
          </w:tcPr>
          <w:p w:rsidR="00B42CEE" w:rsidRDefault="007D6845" w:rsidP="00B42CEE">
            <w:pPr>
              <w:rPr>
                <w:b/>
              </w:rPr>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μt+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up>
                </m:sSup>
              </m:oMath>
            </m:oMathPara>
          </w:p>
        </w:tc>
      </w:tr>
    </w:tbl>
    <w:p w:rsidR="007B5231" w:rsidRDefault="00B42CEE" w:rsidP="007B5231">
      <w:pPr>
        <w:ind w:left="720"/>
      </w:pPr>
      <w:r>
        <w:br/>
      </w:r>
      <w:r w:rsidR="007B5231">
        <w:t>Proof</w:t>
      </w:r>
    </w:p>
    <w:p w:rsidR="007B5231" w:rsidRDefault="007B5231" w:rsidP="00B42CEE">
      <w:pPr>
        <w:ind w:left="1440"/>
      </w:pPr>
      <w:r>
        <w:t>First get the moment generating function for the standard normal:</w:t>
      </w:r>
    </w:p>
    <w:p w:rsidR="007B5231" w:rsidRPr="00B42CEE" w:rsidRDefault="007D6845" w:rsidP="00B42CEE">
      <w:pPr>
        <w:ind w:left="216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tz</m:t>
                  </m:r>
                </m:sup>
              </m:sSup>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-2tz)/2</m:t>
                  </m:r>
                </m:sup>
              </m:sSup>
            </m:e>
          </m:nary>
          <m:r>
            <w:rPr>
              <w:rFonts w:ascii="Cambria Math" w:hAnsi="Cambria Math"/>
            </w:rPr>
            <m:t xml:space="preserve"> dz</m:t>
          </m:r>
        </m:oMath>
      </m:oMathPara>
    </w:p>
    <w:p w:rsidR="007B5231" w:rsidRDefault="007B5231" w:rsidP="00B42CEE">
      <w:pPr>
        <w:ind w:left="1440"/>
      </w:pPr>
      <w:r>
        <w:t>Apply a complete the square operation</w:t>
      </w:r>
      <w:r w:rsidR="00B42CEE">
        <w:t>:</w:t>
      </w:r>
    </w:p>
    <w:p w:rsidR="007B5231" w:rsidRPr="00B42CEE" w:rsidRDefault="007D6845" w:rsidP="00B42CEE">
      <w:pPr>
        <w:ind w:left="216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-2tz+</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up>
              </m:sSup>
              <m:sSup>
                <m:sSupPr>
                  <m:ctrlPr>
                    <w:rPr>
                      <w:rFonts w:ascii="Cambria Math" w:hAnsi="Cambria Math"/>
                      <w:i/>
                      <w:shd w:val="clear" w:color="auto" w:fill="FFE599" w:themeFill="accent4" w:themeFillTint="66"/>
                    </w:rPr>
                  </m:ctrlPr>
                </m:sSupPr>
                <m:e>
                  <m:r>
                    <w:rPr>
                      <w:rFonts w:ascii="Cambria Math" w:hAnsi="Cambria Math"/>
                      <w:shd w:val="clear" w:color="auto" w:fill="FFE599" w:themeFill="accent4" w:themeFillTint="66"/>
                    </w:rPr>
                    <m:t>*e</m:t>
                  </m:r>
                </m:e>
                <m:sup>
                  <m:sSup>
                    <m:sSupPr>
                      <m:ctrlPr>
                        <w:rPr>
                          <w:rFonts w:ascii="Cambria Math" w:hAnsi="Cambria Math"/>
                          <w:i/>
                          <w:shd w:val="clear" w:color="auto" w:fill="FFE599" w:themeFill="accent4" w:themeFillTint="66"/>
                        </w:rPr>
                      </m:ctrlPr>
                    </m:sSupPr>
                    <m:e>
                      <m:r>
                        <w:rPr>
                          <w:rFonts w:ascii="Cambria Math" w:hAnsi="Cambria Math"/>
                          <w:shd w:val="clear" w:color="auto" w:fill="FFE599" w:themeFill="accent4" w:themeFillTint="66"/>
                        </w:rPr>
                        <m:t>t</m:t>
                      </m:r>
                    </m:e>
                    <m:sup>
                      <m:r>
                        <w:rPr>
                          <w:rFonts w:ascii="Cambria Math" w:hAnsi="Cambria Math"/>
                          <w:shd w:val="clear" w:color="auto" w:fill="FFE599" w:themeFill="accent4" w:themeFillTint="66"/>
                        </w:rPr>
                        <m:t>2</m:t>
                      </m:r>
                    </m:sup>
                  </m:sSup>
                  <m:r>
                    <w:rPr>
                      <w:rFonts w:ascii="Cambria Math" w:hAnsi="Cambria Math"/>
                      <w:shd w:val="clear" w:color="auto" w:fill="FFE599" w:themeFill="accent4" w:themeFillTint="66"/>
                    </w:rPr>
                    <m:t>/2</m:t>
                  </m:r>
                </m:sup>
              </m:sSup>
            </m:e>
          </m:nary>
          <m:r>
            <w:rPr>
              <w:rFonts w:ascii="Cambria Math" w:hAnsi="Cambria Math"/>
            </w:rPr>
            <m:t xml:space="preserve"> dz</m:t>
          </m:r>
        </m:oMath>
      </m:oMathPara>
    </w:p>
    <w:p w:rsidR="007B5231" w:rsidRDefault="00B42CEE" w:rsidP="00B42CEE">
      <w:pPr>
        <w:ind w:left="1440"/>
      </w:pPr>
      <w:r>
        <w:t>T</w:t>
      </w:r>
      <w:r w:rsidR="007B5231">
        <w:t xml:space="preserve">he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up>
        </m:sSup>
      </m:oMath>
      <w:r>
        <w:t xml:space="preserve"> term comes out:</w:t>
      </w:r>
    </w:p>
    <w:p w:rsidR="007B5231" w:rsidRPr="00B42CEE" w:rsidRDefault="007D6845" w:rsidP="00B42CEE">
      <w:pPr>
        <w:ind w:left="216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up>
          </m:sSup>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-2tz+</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up>
              </m:sSup>
            </m:e>
          </m:nary>
          <m:r>
            <w:rPr>
              <w:rFonts w:ascii="Cambria Math" w:hAnsi="Cambria Math"/>
            </w:rPr>
            <m:t xml:space="preserve"> dz</m:t>
          </m:r>
        </m:oMath>
      </m:oMathPara>
    </w:p>
    <w:p w:rsidR="007B5231" w:rsidRPr="00B42CEE" w:rsidRDefault="007D6845" w:rsidP="00B42CEE">
      <w:pPr>
        <w:ind w:left="216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shd w:val="clear" w:color="auto" w:fill="FFE599" w:themeFill="accent4" w:themeFillTint="66"/>
                </w:rPr>
              </m:ctrlPr>
            </m:sSupPr>
            <m:e>
              <m:r>
                <w:rPr>
                  <w:rFonts w:ascii="Cambria Math" w:hAnsi="Cambria Math"/>
                  <w:shd w:val="clear" w:color="auto" w:fill="FFE599" w:themeFill="accent4" w:themeFillTint="66"/>
                </w:rPr>
                <m:t>e</m:t>
              </m:r>
            </m:e>
            <m:sup>
              <m:sSup>
                <m:sSupPr>
                  <m:ctrlPr>
                    <w:rPr>
                      <w:rFonts w:ascii="Cambria Math" w:hAnsi="Cambria Math"/>
                      <w:i/>
                      <w:shd w:val="clear" w:color="auto" w:fill="FFE599" w:themeFill="accent4" w:themeFillTint="66"/>
                    </w:rPr>
                  </m:ctrlPr>
                </m:sSupPr>
                <m:e>
                  <m:r>
                    <w:rPr>
                      <w:rFonts w:ascii="Cambria Math" w:hAnsi="Cambria Math"/>
                      <w:shd w:val="clear" w:color="auto" w:fill="FFE599" w:themeFill="accent4" w:themeFillTint="66"/>
                    </w:rPr>
                    <m:t>t</m:t>
                  </m:r>
                </m:e>
                <m:sup>
                  <m:r>
                    <w:rPr>
                      <w:rFonts w:ascii="Cambria Math" w:hAnsi="Cambria Math"/>
                      <w:shd w:val="clear" w:color="auto" w:fill="FFE599" w:themeFill="accent4" w:themeFillTint="66"/>
                    </w:rPr>
                    <m:t>2</m:t>
                  </m:r>
                </m:sup>
              </m:sSup>
              <m:r>
                <w:rPr>
                  <w:rFonts w:ascii="Cambria Math" w:hAnsi="Cambria Math"/>
                  <w:shd w:val="clear" w:color="auto" w:fill="FFE599" w:themeFill="accent4" w:themeFillTint="66"/>
                </w:rPr>
                <m:t>/2</m:t>
              </m:r>
            </m:sup>
          </m:sSup>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z-t</m:t>
                          </m:r>
                        </m:e>
                      </m:d>
                    </m:e>
                    <m:sup>
                      <m:r>
                        <w:rPr>
                          <w:rFonts w:ascii="Cambria Math" w:hAnsi="Cambria Math"/>
                        </w:rPr>
                        <m:t>2</m:t>
                      </m:r>
                    </m:sup>
                  </m:sSup>
                  <m:r>
                    <w:rPr>
                      <w:rFonts w:ascii="Cambria Math" w:hAnsi="Cambria Math"/>
                    </w:rPr>
                    <m:t>/2</m:t>
                  </m:r>
                </m:sup>
              </m:sSup>
            </m:e>
          </m:nary>
          <m:r>
            <w:rPr>
              <w:rFonts w:ascii="Cambria Math" w:hAnsi="Cambria Math"/>
            </w:rPr>
            <m:t xml:space="preserve"> dz</m:t>
          </m:r>
        </m:oMath>
      </m:oMathPara>
    </w:p>
    <w:p w:rsidR="007B5231" w:rsidRDefault="007B5231" w:rsidP="00B42CEE">
      <w:pPr>
        <w:ind w:left="1440"/>
      </w:pPr>
      <w:r>
        <w:t>The integral part is a normal distribution with mean of "t" and standard deviation of 1. So the integral part is 1.</w:t>
      </w:r>
    </w:p>
    <w:p w:rsidR="007B5231" w:rsidRPr="00B42CEE" w:rsidRDefault="007D6845" w:rsidP="00B42CEE">
      <w:pPr>
        <w:ind w:left="216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up>
          </m:sSup>
        </m:oMath>
      </m:oMathPara>
    </w:p>
    <w:p w:rsidR="007B5231" w:rsidRDefault="007B5231" w:rsidP="00B42CEE">
      <w:pPr>
        <w:ind w:left="1440"/>
      </w:pPr>
      <w:r>
        <w:t>Transform from the standard normal to the general normal:</w:t>
      </w:r>
    </w:p>
    <w:p w:rsidR="007B5231" w:rsidRPr="00B42CEE" w:rsidRDefault="007B5231" w:rsidP="00B42CEE">
      <w:pPr>
        <w:ind w:left="2160"/>
      </w:pPr>
      <m:oMathPara>
        <m:oMathParaPr>
          <m:jc m:val="left"/>
        </m:oMathParaPr>
        <m:oMath>
          <m:r>
            <w:rPr>
              <w:rFonts w:ascii="Cambria Math" w:hAnsi="Cambria Math"/>
            </w:rPr>
            <m:t>z=</m:t>
          </m:r>
          <m:f>
            <m:fPr>
              <m:ctrlPr>
                <w:rPr>
                  <w:rFonts w:ascii="Cambria Math" w:hAnsi="Cambria Math"/>
                  <w:i/>
                </w:rPr>
              </m:ctrlPr>
            </m:fPr>
            <m:num>
              <m:r>
                <w:rPr>
                  <w:rFonts w:ascii="Cambria Math" w:hAnsi="Cambria Math"/>
                </w:rPr>
                <m:t>x-μ</m:t>
              </m:r>
            </m:num>
            <m:den>
              <m:r>
                <w:rPr>
                  <w:rFonts w:ascii="Cambria Math" w:hAnsi="Cambria Math"/>
                </w:rPr>
                <m:t>σ</m:t>
              </m:r>
            </m:den>
          </m:f>
        </m:oMath>
      </m:oMathPara>
    </w:p>
    <w:p w:rsidR="007B5231" w:rsidRPr="00B42CEE" w:rsidRDefault="007B5231" w:rsidP="00B42CEE">
      <w:pPr>
        <w:ind w:left="2160"/>
      </w:pPr>
      <m:oMathPara>
        <m:oMathParaPr>
          <m:jc m:val="left"/>
        </m:oMathParaPr>
        <m:oMath>
          <m:r>
            <w:rPr>
              <w:rFonts w:ascii="Cambria Math" w:hAnsi="Cambria Math"/>
            </w:rPr>
            <m:t>x=zσ+μ</m:t>
          </m:r>
        </m:oMath>
      </m:oMathPara>
    </w:p>
    <w:p w:rsidR="007B5231" w:rsidRDefault="007B5231" w:rsidP="00B42CEE">
      <w:pPr>
        <w:ind w:left="1440"/>
      </w:pPr>
      <w:r>
        <w:t>The moment generating function for the general normal:</w:t>
      </w:r>
    </w:p>
    <w:p w:rsidR="007B5231" w:rsidRPr="00B42CEE" w:rsidRDefault="007D6845" w:rsidP="00B42CEE">
      <w:pPr>
        <w:ind w:left="216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μt</m:t>
              </m:r>
            </m:sup>
          </m:sSup>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(σt)=</m:t>
          </m:r>
          <m:sSup>
            <m:sSupPr>
              <m:ctrlPr>
                <w:rPr>
                  <w:rFonts w:ascii="Cambria Math" w:hAnsi="Cambria Math"/>
                  <w:i/>
                </w:rPr>
              </m:ctrlPr>
            </m:sSupPr>
            <m:e>
              <m:r>
                <w:rPr>
                  <w:rFonts w:ascii="Cambria Math" w:hAnsi="Cambria Math"/>
                </w:rPr>
                <m:t>e</m:t>
              </m:r>
            </m:e>
            <m:sup>
              <m:r>
                <w:rPr>
                  <w:rFonts w:ascii="Cambria Math" w:hAnsi="Cambria Math"/>
                </w:rPr>
                <m:t>μt</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up>
          </m:sSup>
        </m:oMath>
      </m:oMathPara>
    </w:p>
    <w:p w:rsidR="00C66A9C" w:rsidRDefault="00C66A9C">
      <w:pPr>
        <w:rPr>
          <w:b/>
        </w:rPr>
      </w:pPr>
    </w:p>
    <w:p w:rsidR="00F80F22" w:rsidRDefault="00F80F22">
      <w:pPr>
        <w:rPr>
          <w:b/>
        </w:rPr>
      </w:pPr>
      <w:r>
        <w:rPr>
          <w:b/>
        </w:rPr>
        <w:br w:type="page"/>
      </w:r>
    </w:p>
    <w:p w:rsidR="00F80F22" w:rsidRDefault="00F80F22" w:rsidP="00F80F22">
      <w:pPr>
        <w:pStyle w:val="Heading2"/>
      </w:pPr>
      <w:r>
        <w:lastRenderedPageBreak/>
        <w:t>Gamma Distribution</w:t>
      </w:r>
    </w:p>
    <w:p w:rsidR="00F80F22" w:rsidRDefault="00F80F22" w:rsidP="00F80F22">
      <w:pPr>
        <w:rPr>
          <w:b/>
        </w:rPr>
      </w:pPr>
      <w:r w:rsidRPr="00142159">
        <w:rPr>
          <w:b/>
        </w:rPr>
        <w:t>The Gamma Function</w:t>
      </w:r>
    </w:p>
    <w:tbl>
      <w:tblPr>
        <w:tblStyle w:val="TableGrid"/>
        <w:tblW w:w="0" w:type="auto"/>
        <w:tblInd w:w="720" w:type="dxa"/>
        <w:tblLook w:val="04A0" w:firstRow="1" w:lastRow="0" w:firstColumn="1" w:lastColumn="0" w:noHBand="0" w:noVBand="1"/>
      </w:tblPr>
      <w:tblGrid>
        <w:gridCol w:w="2385"/>
      </w:tblGrid>
      <w:tr w:rsidR="00F80F22" w:rsidTr="00F80F22">
        <w:tc>
          <w:tcPr>
            <w:tcW w:w="0" w:type="auto"/>
            <w:tcBorders>
              <w:top w:val="single" w:sz="12" w:space="0" w:color="auto"/>
              <w:left w:val="single" w:sz="12" w:space="0" w:color="auto"/>
              <w:bottom w:val="single" w:sz="12" w:space="0" w:color="auto"/>
              <w:right w:val="single" w:sz="12" w:space="0" w:color="auto"/>
            </w:tcBorders>
          </w:tcPr>
          <w:p w:rsidR="00F80F22" w:rsidRDefault="00F80F22" w:rsidP="00F80F22">
            <m:oMathPara>
              <m:oMath>
                <m:r>
                  <m:rPr>
                    <m:sty m:val="p"/>
                  </m:rP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dx</m:t>
                    </m:r>
                  </m:e>
                </m:nary>
              </m:oMath>
            </m:oMathPara>
          </w:p>
        </w:tc>
      </w:tr>
    </w:tbl>
    <w:p w:rsidR="00F80F22" w:rsidRDefault="00F80F22" w:rsidP="00F80F22">
      <w:pPr>
        <w:ind w:left="720"/>
      </w:pPr>
      <w:r>
        <w:br/>
        <w:t>The most important properties of the gamma function are:</w:t>
      </w:r>
    </w:p>
    <w:p w:rsidR="00F80F22" w:rsidRDefault="00F80F22" w:rsidP="00D424B5">
      <w:pPr>
        <w:pStyle w:val="ListParagraph"/>
        <w:numPr>
          <w:ilvl w:val="0"/>
          <w:numId w:val="7"/>
        </w:numPr>
      </w:pPr>
      <w:r>
        <w:t xml:space="preserve">For </w:t>
      </w:r>
      <w:r>
        <w:rPr>
          <w:rFonts w:ascii="Cambria Math" w:hAnsi="Cambria Math"/>
        </w:rPr>
        <w:t>α</w:t>
      </w:r>
      <w:r>
        <w:t xml:space="preserve"> &gt; 1, </w:t>
      </w:r>
      <w:r>
        <w:rPr>
          <w:rFonts w:ascii="Cambria Math" w:hAnsi="Cambria Math"/>
        </w:rPr>
        <w:t>Γ</w:t>
      </w:r>
      <w:r>
        <w:t>(</w:t>
      </w:r>
      <w:r>
        <w:rPr>
          <w:rFonts w:ascii="Cambria Math" w:hAnsi="Cambria Math"/>
        </w:rPr>
        <w:t>α</w:t>
      </w:r>
      <w:r>
        <w:t>) = (</w:t>
      </w:r>
      <w:r>
        <w:rPr>
          <w:rFonts w:ascii="Cambria Math" w:hAnsi="Cambria Math"/>
        </w:rPr>
        <w:t>α</w:t>
      </w:r>
      <w:r>
        <w:t xml:space="preserve">-1) * </w:t>
      </w:r>
      <w:r>
        <w:rPr>
          <w:rFonts w:ascii="Cambria Math" w:hAnsi="Cambria Math"/>
        </w:rPr>
        <w:t>Γ</w:t>
      </w:r>
      <w:r>
        <w:t>(</w:t>
      </w:r>
      <w:r>
        <w:rPr>
          <w:rFonts w:ascii="Cambria Math" w:hAnsi="Cambria Math"/>
        </w:rPr>
        <w:t>α</w:t>
      </w:r>
      <w:r>
        <w:t>-1)</w:t>
      </w:r>
    </w:p>
    <w:p w:rsidR="00F80F22" w:rsidRDefault="00F80F22" w:rsidP="00D424B5">
      <w:pPr>
        <w:pStyle w:val="ListParagraph"/>
        <w:numPr>
          <w:ilvl w:val="0"/>
          <w:numId w:val="7"/>
        </w:numPr>
      </w:pPr>
      <w:r>
        <w:t xml:space="preserve">For positive integer n, </w:t>
      </w:r>
      <w:r>
        <w:rPr>
          <w:rFonts w:ascii="Cambria Math" w:hAnsi="Cambria Math"/>
        </w:rPr>
        <w:t>Γ</w:t>
      </w:r>
      <w:r>
        <w:t>(n) = (n-1)!</w:t>
      </w:r>
    </w:p>
    <w:p w:rsidR="00F80F22" w:rsidRDefault="00F80F22" w:rsidP="00D424B5">
      <w:pPr>
        <w:pStyle w:val="ListParagraph"/>
        <w:numPr>
          <w:ilvl w:val="0"/>
          <w:numId w:val="7"/>
        </w:numPr>
      </w:pP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rad>
          <m:radPr>
            <m:degHide m:val="1"/>
            <m:ctrlPr>
              <w:rPr>
                <w:rFonts w:ascii="Cambria Math" w:hAnsi="Cambria Math"/>
                <w:i/>
              </w:rPr>
            </m:ctrlPr>
          </m:radPr>
          <m:deg/>
          <m:e>
            <m:r>
              <w:rPr>
                <w:rFonts w:ascii="Cambria Math" w:hAnsi="Cambria Math"/>
              </w:rPr>
              <m:t>π</m:t>
            </m:r>
          </m:e>
        </m:rad>
      </m:oMath>
    </w:p>
    <w:p w:rsidR="00F80F22" w:rsidRDefault="00F80F22" w:rsidP="00F80F22">
      <w:pPr>
        <w:ind w:left="720"/>
      </w:pPr>
      <w:r>
        <w:t>Proof:</w:t>
      </w:r>
    </w:p>
    <w:p w:rsidR="00F80F22" w:rsidRDefault="00F80F22" w:rsidP="00F80F22">
      <w:pPr>
        <w:ind w:left="1440"/>
      </w:pPr>
      <w:r>
        <w:t>#1. Use integration by parts.</w:t>
      </w:r>
    </w:p>
    <w:p w:rsidR="00F80F22" w:rsidRPr="00F80F22" w:rsidRDefault="00F80F22" w:rsidP="00F80F22">
      <w:pPr>
        <w:ind w:left="2160"/>
      </w:pPr>
      <m:oMathPara>
        <m:oMathParaPr>
          <m:jc m:val="left"/>
        </m:oMathParaPr>
        <m:oMath>
          <m:r>
            <w:rPr>
              <w:rFonts w:ascii="Cambria Math" w:hAnsi="Cambria Math"/>
            </w:rPr>
            <m:t>u=</m:t>
          </m:r>
          <m:sSup>
            <m:sSupPr>
              <m:ctrlPr>
                <w:rPr>
                  <w:rFonts w:ascii="Cambria Math" w:hAnsi="Cambria Math"/>
                  <w:i/>
                </w:rPr>
              </m:ctrlPr>
            </m:sSupPr>
            <m:e>
              <m:r>
                <w:rPr>
                  <w:rFonts w:ascii="Cambria Math" w:hAnsi="Cambria Math"/>
                </w:rPr>
                <m:t>x</m:t>
              </m:r>
            </m:e>
            <m:sup>
              <m:r>
                <w:rPr>
                  <w:rFonts w:ascii="Cambria Math" w:hAnsi="Cambria Math"/>
                </w:rPr>
                <m:t>α-1</m:t>
              </m:r>
            </m:sup>
          </m:sSup>
          <m:r>
            <w:rPr>
              <w:rFonts w:ascii="Cambria Math" w:hAnsi="Cambria Math"/>
            </w:rPr>
            <m:t xml:space="preserve">    dv=</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oMath>
      </m:oMathPara>
    </w:p>
    <w:p w:rsidR="00F80F22" w:rsidRPr="00F80F22" w:rsidRDefault="00F80F22" w:rsidP="00F80F22">
      <w:pPr>
        <w:ind w:left="2160"/>
      </w:pPr>
      <m:oMathPara>
        <m:oMathParaPr>
          <m:jc m:val="left"/>
        </m:oMathParaPr>
        <m:oMath>
          <m:r>
            <w:rPr>
              <w:rFonts w:ascii="Cambria Math" w:hAnsi="Cambria Math"/>
            </w:rPr>
            <m:t>du=</m:t>
          </m:r>
          <m:d>
            <m:dPr>
              <m:ctrlPr>
                <w:rPr>
                  <w:rFonts w:ascii="Cambria Math" w:hAnsi="Cambria Math"/>
                  <w:i/>
                </w:rPr>
              </m:ctrlPr>
            </m:dPr>
            <m:e>
              <m:r>
                <w:rPr>
                  <w:rFonts w:ascii="Cambria Math" w:hAnsi="Cambria Math"/>
                </w:rPr>
                <m:t>α-1</m:t>
              </m:r>
            </m:e>
          </m:d>
          <m:sSup>
            <m:sSupPr>
              <m:ctrlPr>
                <w:rPr>
                  <w:rFonts w:ascii="Cambria Math" w:hAnsi="Cambria Math"/>
                  <w:i/>
                </w:rPr>
              </m:ctrlPr>
            </m:sSupPr>
            <m:e>
              <m:r>
                <w:rPr>
                  <w:rFonts w:ascii="Cambria Math" w:hAnsi="Cambria Math"/>
                </w:rPr>
                <m:t>x</m:t>
              </m:r>
            </m:e>
            <m:sup>
              <m:r>
                <w:rPr>
                  <w:rFonts w:ascii="Cambria Math" w:hAnsi="Cambria Math"/>
                </w:rPr>
                <m:t>α-2</m:t>
              </m:r>
            </m:sup>
          </m:sSup>
          <m:r>
            <w:rPr>
              <w:rFonts w:ascii="Cambria Math" w:hAnsi="Cambria Math"/>
            </w:rPr>
            <m:t xml:space="preserve">   v=-</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rsidR="00F80F22" w:rsidRPr="00F80F22" w:rsidRDefault="00F80F22" w:rsidP="00F80F22">
      <w:pPr>
        <w:ind w:left="2160"/>
      </w:pPr>
      <m:oMathPara>
        <m:oMathParaPr>
          <m:jc m:val="left"/>
        </m:oMathParaPr>
        <m:oMath>
          <m:r>
            <m:rPr>
              <m:sty m:val="p"/>
            </m:rP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=uv</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v du</m:t>
              </m:r>
            </m:e>
          </m:nary>
        </m:oMath>
      </m:oMathPara>
    </w:p>
    <w:p w:rsidR="00F80F22" w:rsidRDefault="00F80F22" w:rsidP="00F80F22">
      <w:pPr>
        <w:ind w:left="2160"/>
      </w:pPr>
      <w:r>
        <w:t>The "uv" term becomes (0 - 0) = 0.</w:t>
      </w:r>
    </w:p>
    <w:p w:rsidR="00F80F22" w:rsidRDefault="00F80F22" w:rsidP="00F80F22">
      <w:pPr>
        <w:ind w:left="1440"/>
      </w:pPr>
      <w:r>
        <w:t>#2. This follows from #1. The gamma function is like a factorial function that works for floating points.</w:t>
      </w:r>
    </w:p>
    <w:p w:rsidR="00F80F22" w:rsidRDefault="00F80F22" w:rsidP="00F80F22">
      <w:pPr>
        <w:ind w:left="1440"/>
      </w:pPr>
      <w:r>
        <w:t>#3. The 1/2 case:</w:t>
      </w:r>
    </w:p>
    <w:p w:rsidR="00F80F22" w:rsidRPr="00F80F22" w:rsidRDefault="00F80F22" w:rsidP="00F80F22">
      <w:pPr>
        <w:ind w:left="2880"/>
      </w:pPr>
      <m:oMathPara>
        <m:oMathParaPr>
          <m:jc m:val="left"/>
        </m:oMathParaPr>
        <m:oMath>
          <m:r>
            <m:rPr>
              <m:sty m:val="p"/>
            </m:rPr>
            <w:rPr>
              <w:rFonts w:ascii="Cambria Math" w:hAnsi="Cambria Math"/>
            </w:rPr>
            <m:t>Γ</m:t>
          </m:r>
          <m:d>
            <m:dPr>
              <m:ctrlPr>
                <w:rPr>
                  <w:rFonts w:ascii="Cambria Math" w:hAnsi="Cambria Math"/>
                  <w:i/>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-1/2</m:t>
                  </m:r>
                </m:sup>
              </m:sSup>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dx</m:t>
              </m:r>
            </m:e>
          </m:nary>
        </m:oMath>
      </m:oMathPara>
    </w:p>
    <w:p w:rsidR="00F80F22" w:rsidRDefault="00F80F22" w:rsidP="00F80F22">
      <w:pPr>
        <w:ind w:left="2160"/>
      </w:pPr>
      <w:r>
        <w:t>This integral is a lot like the standard normal distribution integral:</w:t>
      </w:r>
    </w:p>
    <w:p w:rsidR="00F80F22" w:rsidRPr="00F80F22" w:rsidRDefault="00F80F22" w:rsidP="00F80F22">
      <w:pPr>
        <w:ind w:left="2880"/>
      </w:pPr>
      <m:oMathPara>
        <m:oMathParaPr>
          <m:jc m:val="left"/>
        </m:oMathParaPr>
        <m:oMath>
          <m:r>
            <w:rPr>
              <w:rFonts w:ascii="Cambria Math" w:hAnsi="Cambria Math"/>
            </w:rPr>
            <m:t>1=</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m:t>
                  </m:r>
                </m:sup>
              </m:sSup>
              <m:r>
                <w:rPr>
                  <w:rFonts w:ascii="Cambria Math" w:hAnsi="Cambria Math"/>
                </w:rPr>
                <m:t xml:space="preserve"> dz</m:t>
              </m:r>
            </m:e>
          </m:nary>
        </m:oMath>
      </m:oMathPara>
    </w:p>
    <w:p w:rsidR="00F80F22" w:rsidRDefault="00F80F22" w:rsidP="000C35A1">
      <w:pPr>
        <w:ind w:left="2160"/>
      </w:pPr>
      <w:r>
        <w:t>Use the substitution z</w:t>
      </w:r>
      <w:r>
        <w:rPr>
          <w:vertAlign w:val="superscript"/>
        </w:rPr>
        <w:t>2</w:t>
      </w:r>
      <w:r>
        <w:t>/2 = x. The limit of integration will change - the "z" range is -</w:t>
      </w:r>
      <w:r>
        <w:rPr>
          <w:rFonts w:ascii="Cambria Math" w:hAnsi="Cambria Math"/>
        </w:rPr>
        <w:t>∞</w:t>
      </w:r>
      <w:r>
        <w:t xml:space="preserve"> to +</w:t>
      </w:r>
      <w:r>
        <w:rPr>
          <w:rFonts w:ascii="Cambria Math" w:hAnsi="Cambria Math"/>
        </w:rPr>
        <w:t>∞</w:t>
      </w:r>
      <w:r>
        <w:t xml:space="preserve">. The "x" range is 0 to </w:t>
      </w:r>
      <w:r>
        <w:rPr>
          <w:rFonts w:ascii="Cambria Math" w:hAnsi="Cambria Math"/>
        </w:rPr>
        <w:t>∞</w:t>
      </w:r>
      <w:r w:rsidR="000C35A1">
        <w:t xml:space="preserve">, and be sure to note that this happens two times. The "z" going covering </w:t>
      </w:r>
      <m:oMath>
        <m:r>
          <w:rPr>
            <w:rFonts w:ascii="Cambria Math" w:hAnsi="Cambria Math"/>
          </w:rPr>
          <m:t>(0,+∞)</m:t>
        </m:r>
      </m:oMath>
      <w:r w:rsidR="000C35A1">
        <w:t xml:space="preserve"> </w:t>
      </w:r>
      <w:r w:rsidR="005D6F0B">
        <w:t xml:space="preserve">maps to "x" covering </w:t>
      </w:r>
      <m:oMath>
        <m:r>
          <w:rPr>
            <w:rFonts w:ascii="Cambria Math" w:hAnsi="Cambria Math"/>
          </w:rPr>
          <m:t>(0,∞)</m:t>
        </m:r>
      </m:oMath>
      <w:r w:rsidR="000C35A1">
        <w:t xml:space="preserve"> </w:t>
      </w:r>
      <w:r w:rsidR="005D6F0B">
        <w:t xml:space="preserve">one time, while the "z" covering </w:t>
      </w:r>
      <m:oMath>
        <m:r>
          <w:rPr>
            <w:rFonts w:ascii="Cambria Math" w:hAnsi="Cambria Math"/>
          </w:rPr>
          <m:t>(0,-∞)</m:t>
        </m:r>
      </m:oMath>
      <w:r w:rsidR="005D6F0B">
        <w:t xml:space="preserve"> maps to "x" covering </w:t>
      </w:r>
      <m:oMath>
        <m:r>
          <w:rPr>
            <w:rFonts w:ascii="Cambria Math" w:hAnsi="Cambria Math"/>
          </w:rPr>
          <m:t>(0,∞)</m:t>
        </m:r>
      </m:oMath>
      <w:r w:rsidR="005D6F0B">
        <w:t xml:space="preserve"> a second time.</w:t>
      </w:r>
    </w:p>
    <w:p w:rsidR="005D6F0B" w:rsidRDefault="005D6F0B" w:rsidP="000C35A1">
      <w:pPr>
        <w:ind w:left="2160"/>
      </w:pPr>
      <w:r>
        <w:t>The variable substitution results in:</w:t>
      </w:r>
    </w:p>
    <w:p w:rsidR="005D6F0B" w:rsidRPr="005D6F0B" w:rsidRDefault="005D6F0B" w:rsidP="005D6F0B">
      <w:pPr>
        <w:ind w:left="2880"/>
      </w:pPr>
      <m:oMathPara>
        <m:oMathParaPr>
          <m:jc m:val="left"/>
        </m:oMathParaPr>
        <m:oMath>
          <m:r>
            <w:rPr>
              <w:rFonts w:ascii="Cambria Math" w:hAnsi="Cambria Math"/>
            </w:rPr>
            <m:t>1=</m:t>
          </m:r>
          <m:r>
            <w:rPr>
              <w:rFonts w:ascii="Cambria Math" w:hAnsi="Cambria Math"/>
              <w:shd w:val="clear" w:color="auto" w:fill="FFD966" w:themeFill="accent4" w:themeFillTint="99"/>
            </w:rPr>
            <m:t>2</m:t>
          </m: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m:t>
                      </m:r>
                    </m:e>
                  </m:d>
                </m:e>
                <m:sup>
                  <m:r>
                    <w:rPr>
                      <w:rFonts w:ascii="Cambria Math" w:hAnsi="Cambria Math"/>
                    </w:rPr>
                    <m:t>-1/2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-1/2</m:t>
                  </m:r>
                </m:sup>
              </m:sSup>
              <m:r>
                <w:rPr>
                  <w:rFonts w:ascii="Cambria Math" w:hAnsi="Cambria Math"/>
                </w:rPr>
                <m:t xml:space="preserve">  dx</m:t>
              </m:r>
            </m:e>
          </m:nary>
        </m:oMath>
      </m:oMathPara>
    </w:p>
    <w:p w:rsidR="000C35A1" w:rsidRDefault="000C35A1" w:rsidP="00136762"/>
    <w:p w:rsidR="00136762" w:rsidRPr="00142159" w:rsidRDefault="00136762" w:rsidP="00136762"/>
    <w:p w:rsidR="00F80F22" w:rsidRDefault="00F80F22" w:rsidP="00F80F22">
      <w:pPr>
        <w:rPr>
          <w:b/>
        </w:rPr>
      </w:pPr>
      <w:r w:rsidRPr="00502903">
        <w:rPr>
          <w:b/>
        </w:rPr>
        <w:lastRenderedPageBreak/>
        <w:t>The Family of Gamma Distributions</w:t>
      </w:r>
    </w:p>
    <w:tbl>
      <w:tblPr>
        <w:tblStyle w:val="TableGrid"/>
        <w:tblW w:w="0" w:type="auto"/>
        <w:tblInd w:w="720" w:type="dxa"/>
        <w:tblLook w:val="04A0" w:firstRow="1" w:lastRow="0" w:firstColumn="1" w:lastColumn="0" w:noHBand="0" w:noVBand="1"/>
      </w:tblPr>
      <w:tblGrid>
        <w:gridCol w:w="4434"/>
      </w:tblGrid>
      <w:tr w:rsidR="00136762" w:rsidTr="00136762">
        <w:tc>
          <w:tcPr>
            <w:tcW w:w="0" w:type="auto"/>
            <w:tcBorders>
              <w:top w:val="single" w:sz="12" w:space="0" w:color="auto"/>
              <w:left w:val="single" w:sz="12" w:space="0" w:color="auto"/>
              <w:bottom w:val="single" w:sz="12" w:space="0" w:color="auto"/>
              <w:right w:val="single" w:sz="12" w:space="0" w:color="auto"/>
            </w:tcBorders>
          </w:tcPr>
          <w:p w:rsidR="00136762" w:rsidRDefault="00136762" w:rsidP="00136762">
            <m:oMathPara>
              <m:oMath>
                <m:r>
                  <w:rPr>
                    <w:rFonts w:ascii="Cambria Math" w:hAnsi="Cambria Math"/>
                  </w:rPr>
                  <m:t>f</m:t>
                </m:r>
                <m:d>
                  <m:dPr>
                    <m:ctrlPr>
                      <w:rPr>
                        <w:rFonts w:ascii="Cambria Math" w:hAnsi="Cambria Math"/>
                        <w:i/>
                      </w:rPr>
                    </m:ctrlPr>
                  </m:dPr>
                  <m:e>
                    <m:r>
                      <w:rPr>
                        <w:rFonts w:ascii="Cambria Math" w:hAnsi="Cambria Math"/>
                      </w:rPr>
                      <m:t>x;α, β</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β</m:t>
                                  </m:r>
                                </m:e>
                                <m:sup>
                                  <m:r>
                                    <w:rPr>
                                      <w:rFonts w:ascii="Cambria Math" w:hAnsi="Cambria Math"/>
                                    </w:rPr>
                                    <m:t>α</m:t>
                                  </m:r>
                                </m:sup>
                              </m:sSup>
                              <m:r>
                                <m:rPr>
                                  <m:sty m:val="p"/>
                                </m:rPr>
                                <w:rPr>
                                  <w:rFonts w:ascii="Cambria Math" w:hAnsi="Cambria Math"/>
                                </w:rPr>
                                <m:t>Γ</m:t>
                              </m:r>
                              <m:r>
                                <w:rPr>
                                  <w:rFonts w:ascii="Cambria Math" w:hAnsi="Cambria Math"/>
                                </w:rPr>
                                <m:t>(α)</m:t>
                              </m:r>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-x/β</m:t>
                              </m:r>
                            </m:sup>
                          </m:sSup>
                        </m:e>
                        <m:e>
                          <m:r>
                            <w:rPr>
                              <w:rFonts w:ascii="Cambria Math" w:hAnsi="Cambria Math"/>
                            </w:rPr>
                            <m:t>x&gt;0</m:t>
                          </m:r>
                        </m:e>
                      </m:mr>
                      <m:mr>
                        <m:e>
                          <m:r>
                            <w:rPr>
                              <w:rFonts w:ascii="Cambria Math" w:hAnsi="Cambria Math"/>
                            </w:rPr>
                            <m:t>0</m:t>
                          </m:r>
                        </m:e>
                        <m:e>
                          <m:r>
                            <w:rPr>
                              <w:rFonts w:ascii="Cambria Math" w:hAnsi="Cambria Math"/>
                            </w:rPr>
                            <m:t>otherwise</m:t>
                          </m:r>
                        </m:e>
                      </m:mr>
                    </m:m>
                  </m:e>
                </m:d>
              </m:oMath>
            </m:oMathPara>
          </w:p>
        </w:tc>
      </w:tr>
    </w:tbl>
    <w:p w:rsidR="00F80F22" w:rsidRDefault="00136762" w:rsidP="00F80F22">
      <w:pPr>
        <w:ind w:left="720"/>
      </w:pPr>
      <w:r>
        <w:br/>
      </w:r>
      <w:r w:rsidR="00F80F22">
        <w:t xml:space="preserve">The </w:t>
      </w:r>
      <w:r w:rsidR="00F80F22" w:rsidRPr="00E670BA">
        <w:rPr>
          <w:b/>
        </w:rPr>
        <w:t>standard gamma distribution</w:t>
      </w:r>
      <w:r w:rsidR="00F80F22">
        <w:t xml:space="preserve"> has </w:t>
      </w:r>
      <w:r w:rsidR="00F80F22">
        <w:rPr>
          <w:rFonts w:ascii="Cambria Math" w:hAnsi="Cambria Math"/>
        </w:rPr>
        <w:t>β</w:t>
      </w:r>
      <w:r w:rsidR="00F80F22">
        <w:t xml:space="preserve"> = 1.</w:t>
      </w:r>
    </w:p>
    <w:p w:rsidR="00136762" w:rsidRDefault="00136762" w:rsidP="00F80F22">
      <w:pPr>
        <w:ind w:left="720"/>
      </w:pPr>
    </w:p>
    <w:p w:rsidR="00F80F22" w:rsidRPr="00850461" w:rsidRDefault="00F80F22" w:rsidP="00F80F22">
      <w:pPr>
        <w:rPr>
          <w:b/>
        </w:rPr>
      </w:pPr>
      <w:r w:rsidRPr="00850461">
        <w:rPr>
          <w:b/>
        </w:rPr>
        <w:t>Discussion:</w:t>
      </w:r>
    </w:p>
    <w:p w:rsidR="00F80F22" w:rsidRPr="00850461" w:rsidRDefault="00F80F22" w:rsidP="00F80F22">
      <w:pPr>
        <w:rPr>
          <w:b/>
        </w:rPr>
      </w:pPr>
      <w:r w:rsidRPr="00850461">
        <w:rPr>
          <w:b/>
        </w:rPr>
        <w:t>Why the pdf integrates to "1":</w:t>
      </w:r>
    </w:p>
    <w:p w:rsidR="00F80F22" w:rsidRDefault="00F80F22" w:rsidP="00F80F22">
      <w:pPr>
        <w:ind w:left="720"/>
      </w:pPr>
      <w:r>
        <w:t>For the standard gamma distribution (</w:t>
      </w:r>
      <w:r>
        <w:rPr>
          <w:rFonts w:ascii="Cambria Math" w:hAnsi="Cambria Math"/>
        </w:rPr>
        <w:t>β</w:t>
      </w:r>
      <w:r>
        <w:t xml:space="preserve"> = 1) case, </w:t>
      </w:r>
      <m:oMath>
        <m:nary>
          <m:naryPr>
            <m:limLoc m:val="undOvr"/>
            <m:subHide m:val="1"/>
            <m:supHide m:val="1"/>
            <m:ctrlPr>
              <w:rPr>
                <w:rFonts w:ascii="Cambria Math" w:hAnsi="Cambria Math"/>
                <w:i/>
              </w:rPr>
            </m:ctrlPr>
          </m:naryPr>
          <m:sub/>
          <m:sup/>
          <m:e>
            <m:r>
              <w:rPr>
                <w:rFonts w:ascii="Cambria Math" w:hAnsi="Cambria Math"/>
              </w:rPr>
              <m:t>(numerator)</m:t>
            </m:r>
          </m:e>
        </m:nary>
      </m:oMath>
      <w:r>
        <w:t xml:space="preserve"> will produce the gamma function, which is in the denominator. That's why the expression is a valid pdf.</w:t>
      </w:r>
    </w:p>
    <w:p w:rsidR="00F80F22" w:rsidRDefault="00F80F22" w:rsidP="00F80F22">
      <w:pPr>
        <w:ind w:left="720"/>
      </w:pPr>
      <w:r>
        <w:t>Starting with the gamma function integral:</w:t>
      </w:r>
    </w:p>
    <w:p w:rsidR="00F80F22" w:rsidRPr="00063516" w:rsidRDefault="00F80F22" w:rsidP="00063516">
      <w:pPr>
        <w:ind w:left="1440"/>
      </w:pPr>
      <m:oMathPara>
        <m:oMathParaPr>
          <m:jc m:val="left"/>
        </m:oMathParaPr>
        <m:oMath>
          <m:r>
            <m:rPr>
              <m:sty m:val="p"/>
            </m:rP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dx</m:t>
              </m:r>
            </m:e>
          </m:nary>
        </m:oMath>
      </m:oMathPara>
    </w:p>
    <w:p w:rsidR="00F80F22" w:rsidRDefault="00F80F22" w:rsidP="00F80F22">
      <w:pPr>
        <w:ind w:left="720"/>
      </w:pPr>
      <w:r>
        <w:t xml:space="preserve">If we change the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t xml:space="preserve"> term to </w:t>
      </w:r>
      <m:oMath>
        <m:sSup>
          <m:sSupPr>
            <m:ctrlPr>
              <w:rPr>
                <w:rFonts w:ascii="Cambria Math" w:hAnsi="Cambria Math"/>
                <w:i/>
              </w:rPr>
            </m:ctrlPr>
          </m:sSupPr>
          <m:e>
            <m:r>
              <w:rPr>
                <w:rFonts w:ascii="Cambria Math" w:hAnsi="Cambria Math"/>
              </w:rPr>
              <m:t>e</m:t>
            </m:r>
          </m:e>
          <m:sup>
            <m:r>
              <w:rPr>
                <w:rFonts w:ascii="Cambria Math" w:hAnsi="Cambria Math"/>
              </w:rPr>
              <m:t>-x/β</m:t>
            </m:r>
          </m:sup>
        </m:sSup>
      </m:oMath>
    </w:p>
    <w:p w:rsidR="00F80F22" w:rsidRPr="00063516" w:rsidRDefault="00F80F22" w:rsidP="00063516">
      <w:pPr>
        <w:ind w:left="1440"/>
      </w:pPr>
      <m:oMathPara>
        <m:oMathParaPr>
          <m:jc m:val="left"/>
        </m:oMathParaPr>
        <m:oMath>
          <m:r>
            <w:rPr>
              <w:rFonts w:ascii="Cambria Math" w:hAnsi="Cambria Math"/>
            </w:rPr>
            <m:t>P=</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-x/β</m:t>
                  </m:r>
                </m:sup>
              </m:sSup>
              <m:r>
                <w:rPr>
                  <w:rFonts w:ascii="Cambria Math" w:hAnsi="Cambria Math"/>
                </w:rPr>
                <m:t xml:space="preserve"> dx</m:t>
              </m:r>
            </m:e>
          </m:nary>
        </m:oMath>
      </m:oMathPara>
    </w:p>
    <w:p w:rsidR="00F80F22" w:rsidRDefault="00F80F22" w:rsidP="00F80F22">
      <w:pPr>
        <w:ind w:left="720"/>
      </w:pPr>
      <w:r>
        <w:t xml:space="preserve">Do a change of variable: </w:t>
      </w:r>
    </w:p>
    <w:p w:rsidR="00F80F22" w:rsidRPr="00063516" w:rsidRDefault="00F80F22" w:rsidP="00063516">
      <w:pPr>
        <w:ind w:left="1440"/>
      </w:pPr>
      <m:oMathPara>
        <m:oMathParaPr>
          <m:jc m:val="left"/>
        </m:oMathParaPr>
        <m:oMath>
          <m:r>
            <w:rPr>
              <w:rFonts w:ascii="Cambria Math" w:hAnsi="Cambria Math"/>
            </w:rPr>
            <m:t>u=</m:t>
          </m:r>
          <m:f>
            <m:fPr>
              <m:ctrlPr>
                <w:rPr>
                  <w:rFonts w:ascii="Cambria Math" w:hAnsi="Cambria Math"/>
                  <w:i/>
                </w:rPr>
              </m:ctrlPr>
            </m:fPr>
            <m:num>
              <m:r>
                <w:rPr>
                  <w:rFonts w:ascii="Cambria Math" w:hAnsi="Cambria Math"/>
                </w:rPr>
                <m:t>x</m:t>
              </m:r>
            </m:num>
            <m:den>
              <m:r>
                <w:rPr>
                  <w:rFonts w:ascii="Cambria Math" w:hAnsi="Cambria Math"/>
                </w:rPr>
                <m:t>β</m:t>
              </m:r>
            </m:den>
          </m:f>
          <m:r>
            <w:rPr>
              <w:rFonts w:ascii="Cambria Math" w:hAnsi="Cambria Math"/>
            </w:rPr>
            <m:t>,    du=</m:t>
          </m:r>
          <m:f>
            <m:fPr>
              <m:ctrlPr>
                <w:rPr>
                  <w:rFonts w:ascii="Cambria Math" w:hAnsi="Cambria Math"/>
                  <w:i/>
                </w:rPr>
              </m:ctrlPr>
            </m:fPr>
            <m:num>
              <m:r>
                <w:rPr>
                  <w:rFonts w:ascii="Cambria Math" w:hAnsi="Cambria Math"/>
                </w:rPr>
                <m:t>1</m:t>
              </m:r>
            </m:num>
            <m:den>
              <m:r>
                <w:rPr>
                  <w:rFonts w:ascii="Cambria Math" w:hAnsi="Cambria Math"/>
                </w:rPr>
                <m:t>β</m:t>
              </m:r>
            </m:den>
          </m:f>
          <m:r>
            <w:rPr>
              <w:rFonts w:ascii="Cambria Math" w:hAnsi="Cambria Math"/>
            </w:rPr>
            <m:t>dx</m:t>
          </m:r>
        </m:oMath>
      </m:oMathPara>
    </w:p>
    <w:p w:rsidR="00F80F22" w:rsidRDefault="00F80F22" w:rsidP="00F80F22">
      <w:pPr>
        <w:ind w:left="720"/>
      </w:pPr>
      <w:r>
        <w:t>leads to:</w:t>
      </w:r>
    </w:p>
    <w:p w:rsidR="00F80F22" w:rsidRPr="002B1F54" w:rsidRDefault="00F80F22" w:rsidP="002B1F54">
      <w:pPr>
        <w:ind w:left="1440"/>
      </w:pPr>
      <m:oMathPara>
        <m:oMathParaPr>
          <m:jc m:val="left"/>
        </m:oMathParaPr>
        <m:oMath>
          <m:r>
            <w:rPr>
              <w:rFonts w:ascii="Cambria Math" w:hAnsi="Cambria Math"/>
            </w:rPr>
            <m:t>P=</m:t>
          </m:r>
          <m:sSup>
            <m:sSupPr>
              <m:ctrlPr>
                <w:rPr>
                  <w:rFonts w:ascii="Cambria Math" w:hAnsi="Cambria Math"/>
                  <w:i/>
                </w:rPr>
              </m:ctrlPr>
            </m:sSupPr>
            <m:e>
              <m:r>
                <w:rPr>
                  <w:rFonts w:ascii="Cambria Math" w:hAnsi="Cambria Math"/>
                </w:rPr>
                <m:t>β</m:t>
              </m:r>
            </m:e>
            <m:sup>
              <m:r>
                <w:rPr>
                  <w:rFonts w:ascii="Cambria Math" w:hAnsi="Cambria Math"/>
                </w:rPr>
                <m:t>α</m:t>
              </m:r>
            </m:sup>
          </m:sSup>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u</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-u</m:t>
                  </m:r>
                </m:sup>
              </m:sSup>
            </m:e>
          </m:nary>
          <m:r>
            <w:rPr>
              <w:rFonts w:ascii="Cambria Math" w:hAnsi="Cambria Math"/>
            </w:rPr>
            <m:t xml:space="preserve"> du</m:t>
          </m:r>
        </m:oMath>
      </m:oMathPara>
    </w:p>
    <w:p w:rsidR="00F80F22" w:rsidRDefault="00F80F22" w:rsidP="00F80F22">
      <w:pPr>
        <w:ind w:left="720"/>
      </w:pPr>
      <w:r>
        <w:t xml:space="preserve">which is </w:t>
      </w:r>
      <m:oMath>
        <m:sSup>
          <m:sSupPr>
            <m:ctrlPr>
              <w:rPr>
                <w:rFonts w:ascii="Cambria Math" w:hAnsi="Cambria Math"/>
                <w:i/>
              </w:rPr>
            </m:ctrlPr>
          </m:sSupPr>
          <m:e>
            <m:r>
              <w:rPr>
                <w:rFonts w:ascii="Cambria Math" w:hAnsi="Cambria Math"/>
              </w:rPr>
              <m:t>β</m:t>
            </m:r>
          </m:e>
          <m:sup>
            <m:r>
              <w:rPr>
                <w:rFonts w:ascii="Cambria Math" w:hAnsi="Cambria Math"/>
              </w:rPr>
              <m:t>α</m:t>
            </m:r>
          </m:sup>
        </m:sSup>
      </m:oMath>
      <w:r>
        <w:t xml:space="preserve"> times the gamma function. That's why the </w:t>
      </w:r>
      <m:oMath>
        <m:sSup>
          <m:sSupPr>
            <m:ctrlPr>
              <w:rPr>
                <w:rFonts w:ascii="Cambria Math" w:hAnsi="Cambria Math"/>
                <w:i/>
              </w:rPr>
            </m:ctrlPr>
          </m:sSupPr>
          <m:e>
            <m:r>
              <w:rPr>
                <w:rFonts w:ascii="Cambria Math" w:hAnsi="Cambria Math"/>
              </w:rPr>
              <m:t>β</m:t>
            </m:r>
          </m:e>
          <m:sup>
            <m:r>
              <w:rPr>
                <w:rFonts w:ascii="Cambria Math" w:hAnsi="Cambria Math"/>
              </w:rPr>
              <m:t>α</m:t>
            </m:r>
          </m:sup>
        </m:sSup>
      </m:oMath>
      <w:r>
        <w:t xml:space="preserve"> factor appears on the denominator to keep the total probability 1.</w:t>
      </w:r>
    </w:p>
    <w:p w:rsidR="00672524" w:rsidRDefault="00672524" w:rsidP="00F80F22">
      <w:pPr>
        <w:ind w:left="720"/>
      </w:pPr>
    </w:p>
    <w:p w:rsidR="00F80F22" w:rsidRPr="00850461" w:rsidRDefault="00F80F22" w:rsidP="00F80F22">
      <w:pPr>
        <w:rPr>
          <w:b/>
        </w:rPr>
      </w:pPr>
      <w:r w:rsidRPr="00850461">
        <w:rPr>
          <w:b/>
        </w:rPr>
        <w:t xml:space="preserve">Parameter </w:t>
      </w:r>
      <w:r w:rsidRPr="00850461">
        <w:rPr>
          <w:rFonts w:ascii="Cambria Math" w:hAnsi="Cambria Math"/>
          <w:b/>
        </w:rPr>
        <w:t>α</w:t>
      </w:r>
      <w:r w:rsidRPr="00850461">
        <w:rPr>
          <w:b/>
        </w:rPr>
        <w:t>:</w:t>
      </w:r>
    </w:p>
    <w:p w:rsidR="00F80F22" w:rsidRDefault="00F80F22" w:rsidP="00F80F22">
      <w:pPr>
        <w:ind w:left="720"/>
      </w:pPr>
      <w:r>
        <w:t>When (</w:t>
      </w:r>
      <w:r>
        <w:rPr>
          <w:rFonts w:ascii="Cambria Math" w:hAnsi="Cambria Math"/>
        </w:rPr>
        <w:t>α</w:t>
      </w:r>
      <w:r>
        <w:t xml:space="preserve"> </w:t>
      </w:r>
      <w:r w:rsidRPr="001A341A">
        <w:rPr>
          <w:u w:val="single"/>
        </w:rPr>
        <w:t>&lt;</w:t>
      </w:r>
      <w:r>
        <w:t xml:space="preserve"> 1), the variable part of the pdf writes out to be:</w:t>
      </w:r>
    </w:p>
    <w:p w:rsidR="00F80F22" w:rsidRPr="00672524" w:rsidRDefault="00F80F22" w:rsidP="00672524">
      <w:pPr>
        <w:ind w:left="144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something_positive</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x/β</m:t>
                  </m:r>
                </m:sup>
              </m:sSup>
            </m:den>
          </m:f>
        </m:oMath>
      </m:oMathPara>
    </w:p>
    <w:p w:rsidR="00F80F22" w:rsidRDefault="00F80F22" w:rsidP="00F80F22">
      <w:pPr>
        <w:ind w:left="720"/>
      </w:pPr>
      <w:r>
        <w:t>So the f(x) will always be decreasing.</w:t>
      </w:r>
    </w:p>
    <w:p w:rsidR="00F80F22" w:rsidRDefault="00F80F22" w:rsidP="00F80F22">
      <w:pPr>
        <w:ind w:left="720"/>
      </w:pPr>
      <w:r>
        <w:t>When (</w:t>
      </w:r>
      <w:r>
        <w:rPr>
          <w:rFonts w:ascii="Cambria Math" w:hAnsi="Cambria Math"/>
        </w:rPr>
        <w:t>α</w:t>
      </w:r>
      <w:r>
        <w:t xml:space="preserve"> &gt; 1), the variable part of the pdf writes out to be:</w:t>
      </w:r>
    </w:p>
    <w:p w:rsidR="00F80F22" w:rsidRPr="00672524" w:rsidRDefault="00F80F22" w:rsidP="00672524">
      <w:pPr>
        <w:ind w:left="1440"/>
      </w:pPr>
      <m:oMathPara>
        <m:oMathParaPr>
          <m:jc m:val="left"/>
        </m:oMathPara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something_positive</m:t>
                  </m:r>
                </m:sup>
              </m:sSup>
            </m:num>
            <m:den>
              <m:sSup>
                <m:sSupPr>
                  <m:ctrlPr>
                    <w:rPr>
                      <w:rFonts w:ascii="Cambria Math" w:hAnsi="Cambria Math"/>
                      <w:i/>
                    </w:rPr>
                  </m:ctrlPr>
                </m:sSupPr>
                <m:e>
                  <m:r>
                    <w:rPr>
                      <w:rFonts w:ascii="Cambria Math" w:hAnsi="Cambria Math"/>
                    </w:rPr>
                    <m:t>e</m:t>
                  </m:r>
                </m:e>
                <m:sup>
                  <m:r>
                    <w:rPr>
                      <w:rFonts w:ascii="Cambria Math" w:hAnsi="Cambria Math"/>
                    </w:rPr>
                    <m:t>x/β</m:t>
                  </m:r>
                </m:sup>
              </m:sSup>
            </m:den>
          </m:f>
        </m:oMath>
      </m:oMathPara>
    </w:p>
    <w:p w:rsidR="00F80F22" w:rsidRDefault="00F80F22" w:rsidP="00F80F22">
      <w:pPr>
        <w:ind w:left="720"/>
      </w:pPr>
      <w:r>
        <w:t>So the f(x) will initially grow. Ultimately the polynomial function at the top will be overwhelmed by the exponential function at the bottom, and the function will decrease.</w:t>
      </w:r>
    </w:p>
    <w:p w:rsidR="00672524" w:rsidRDefault="00672524" w:rsidP="00F80F22">
      <w:pPr>
        <w:ind w:left="720"/>
      </w:pPr>
    </w:p>
    <w:p w:rsidR="00F80F22" w:rsidRPr="00850461" w:rsidRDefault="00F80F22" w:rsidP="00F80F22">
      <w:pPr>
        <w:rPr>
          <w:b/>
        </w:rPr>
      </w:pPr>
      <w:r w:rsidRPr="00850461">
        <w:rPr>
          <w:b/>
        </w:rPr>
        <w:t xml:space="preserve">Parameter </w:t>
      </w:r>
      <w:r w:rsidRPr="00850461">
        <w:rPr>
          <w:rFonts w:ascii="Cambria Math" w:hAnsi="Cambria Math"/>
          <w:b/>
        </w:rPr>
        <w:t>β</w:t>
      </w:r>
      <w:r w:rsidRPr="00850461">
        <w:rPr>
          <w:b/>
        </w:rPr>
        <w:t>:</w:t>
      </w:r>
    </w:p>
    <w:p w:rsidR="00F80F22" w:rsidRDefault="00F80F22" w:rsidP="00F80F22">
      <w:pPr>
        <w:ind w:left="720"/>
      </w:pPr>
      <w:r>
        <w:t>The variable part of the pdf:</w:t>
      </w:r>
    </w:p>
    <w:p w:rsidR="00F80F22" w:rsidRPr="00672524" w:rsidRDefault="00F80F22" w:rsidP="00672524">
      <w:pPr>
        <w:ind w:left="1440"/>
      </w:pPr>
      <m:oMathPara>
        <m:oMathParaPr>
          <m:jc m:val="left"/>
        </m:oMathParaPr>
        <m:oMath>
          <m:r>
            <w:rPr>
              <w:rFonts w:ascii="Cambria Math" w:hAnsi="Cambria Math"/>
            </w:rPr>
            <m:t>f(x)∝</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something_positive</m:t>
                  </m:r>
                </m:sup>
              </m:sSup>
            </m:num>
            <m:den>
              <m:sSup>
                <m:sSupPr>
                  <m:ctrlPr>
                    <w:rPr>
                      <w:rFonts w:ascii="Cambria Math" w:hAnsi="Cambria Math"/>
                      <w:i/>
                    </w:rPr>
                  </m:ctrlPr>
                </m:sSupPr>
                <m:e>
                  <m:r>
                    <w:rPr>
                      <w:rFonts w:ascii="Cambria Math" w:hAnsi="Cambria Math"/>
                    </w:rPr>
                    <m:t>e</m:t>
                  </m:r>
                </m:e>
                <m:sup>
                  <m:r>
                    <w:rPr>
                      <w:rFonts w:ascii="Cambria Math" w:hAnsi="Cambria Math"/>
                    </w:rPr>
                    <m:t>x/β</m:t>
                  </m:r>
                </m:sup>
              </m:sSup>
            </m:den>
          </m:f>
        </m:oMath>
      </m:oMathPara>
    </w:p>
    <w:p w:rsidR="00F80F22" w:rsidRDefault="00F80F22" w:rsidP="00F80F22">
      <w:pPr>
        <w:ind w:left="720"/>
      </w:pPr>
      <w:r>
        <w:t xml:space="preserve">The </w:t>
      </w:r>
      <w:r>
        <w:rPr>
          <w:rFonts w:ascii="Cambria Math" w:hAnsi="Cambria Math"/>
        </w:rPr>
        <w:t>β</w:t>
      </w:r>
      <w:r>
        <w:t xml:space="preserve"> controls how fast the denominator will overwhelm the growth in the numerator. The larger the </w:t>
      </w:r>
      <w:r>
        <w:rPr>
          <w:rFonts w:ascii="Cambria Math" w:hAnsi="Cambria Math"/>
        </w:rPr>
        <w:t>β</w:t>
      </w:r>
      <w:r>
        <w:t xml:space="preserve">, the slower the denominator grows, and the function becomes more stretched out. On the other hand, a smaller </w:t>
      </w:r>
      <w:r>
        <w:rPr>
          <w:rFonts w:ascii="Cambria Math" w:hAnsi="Cambria Math"/>
        </w:rPr>
        <w:t>β</w:t>
      </w:r>
      <w:r>
        <w:t xml:space="preserve"> compresses the f(x) function in the horizontal direction.</w:t>
      </w:r>
    </w:p>
    <w:p w:rsidR="00672524" w:rsidRDefault="00672524" w:rsidP="00F80F22">
      <w:pPr>
        <w:ind w:left="720"/>
      </w:pPr>
    </w:p>
    <w:p w:rsidR="00F80F22" w:rsidRDefault="00F80F22" w:rsidP="00F80F22">
      <w:pPr>
        <w:rPr>
          <w:b/>
        </w:rPr>
      </w:pPr>
      <w:r w:rsidRPr="00A457E4">
        <w:rPr>
          <w:b/>
        </w:rPr>
        <w:t>Moment Generating Function</w:t>
      </w:r>
    </w:p>
    <w:tbl>
      <w:tblPr>
        <w:tblStyle w:val="TableGrid"/>
        <w:tblW w:w="0" w:type="auto"/>
        <w:tblInd w:w="720" w:type="dxa"/>
        <w:tblLook w:val="04A0" w:firstRow="1" w:lastRow="0" w:firstColumn="1" w:lastColumn="0" w:noHBand="0" w:noVBand="1"/>
      </w:tblPr>
      <w:tblGrid>
        <w:gridCol w:w="1998"/>
      </w:tblGrid>
      <w:tr w:rsidR="00672524" w:rsidTr="00672524">
        <w:tc>
          <w:tcPr>
            <w:tcW w:w="0" w:type="auto"/>
            <w:tcBorders>
              <w:top w:val="single" w:sz="12" w:space="0" w:color="auto"/>
              <w:left w:val="single" w:sz="12" w:space="0" w:color="auto"/>
              <w:bottom w:val="single" w:sz="12" w:space="0" w:color="auto"/>
              <w:right w:val="single" w:sz="12" w:space="0" w:color="auto"/>
            </w:tcBorders>
          </w:tcPr>
          <w:p w:rsidR="00672524" w:rsidRDefault="007D6845" w:rsidP="00672524">
            <w:pPr>
              <w:rPr>
                <w:b/>
              </w:rPr>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1-βt</m:t>
                            </m:r>
                          </m:e>
                        </m:d>
                      </m:e>
                      <m:sup>
                        <m:r>
                          <w:rPr>
                            <w:rFonts w:ascii="Cambria Math" w:hAnsi="Cambria Math"/>
                          </w:rPr>
                          <m:t>α</m:t>
                        </m:r>
                      </m:sup>
                    </m:sSup>
                  </m:den>
                </m:f>
              </m:oMath>
            </m:oMathPara>
          </w:p>
        </w:tc>
      </w:tr>
    </w:tbl>
    <w:p w:rsidR="00F80F22" w:rsidRDefault="007617D6" w:rsidP="00F80F22">
      <w:pPr>
        <w:ind w:left="720"/>
      </w:pPr>
      <w:r>
        <w:rPr>
          <w:b/>
        </w:rPr>
        <w:br/>
      </w:r>
      <w:r w:rsidR="00F80F22">
        <w:t>Proof:</w:t>
      </w:r>
    </w:p>
    <w:p w:rsidR="00F80F22" w:rsidRDefault="00F80F22" w:rsidP="007617D6">
      <w:pPr>
        <w:ind w:left="1440"/>
      </w:pPr>
      <w:r>
        <w:t>Start with:</w:t>
      </w:r>
    </w:p>
    <w:p w:rsidR="00F80F22" w:rsidRPr="007617D6" w:rsidRDefault="007D6845" w:rsidP="007617D6">
      <w:pPr>
        <w:ind w:left="216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tx</m:t>
                  </m:r>
                </m:sup>
              </m:sSup>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tx</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α-1</m:t>
                      </m:r>
                    </m:sup>
                  </m:sSup>
                </m:num>
                <m:den>
                  <m:sSup>
                    <m:sSupPr>
                      <m:ctrlPr>
                        <w:rPr>
                          <w:rFonts w:ascii="Cambria Math" w:hAnsi="Cambria Math"/>
                          <w:i/>
                        </w:rPr>
                      </m:ctrlPr>
                    </m:sSupPr>
                    <m:e>
                      <m:r>
                        <w:rPr>
                          <w:rFonts w:ascii="Cambria Math" w:hAnsi="Cambria Math"/>
                        </w:rPr>
                        <m:t>β</m:t>
                      </m:r>
                    </m:e>
                    <m:sup>
                      <m:r>
                        <w:rPr>
                          <w:rFonts w:ascii="Cambria Math" w:hAnsi="Cambria Math"/>
                        </w:rPr>
                        <m:t>α</m:t>
                      </m:r>
                    </m:sup>
                  </m:sSup>
                  <m:r>
                    <m:rPr>
                      <m:sty m:val="p"/>
                    </m:rPr>
                    <w:rPr>
                      <w:rFonts w:ascii="Cambria Math" w:hAnsi="Cambria Math"/>
                    </w:rPr>
                    <m:t>Γ</m:t>
                  </m:r>
                  <m:r>
                    <w:rPr>
                      <w:rFonts w:ascii="Cambria Math" w:hAnsi="Cambria Math"/>
                    </w:rPr>
                    <m:t>(α)</m:t>
                  </m:r>
                </m:den>
              </m:f>
              <m:sSup>
                <m:sSupPr>
                  <m:ctrlPr>
                    <w:rPr>
                      <w:rFonts w:ascii="Cambria Math" w:hAnsi="Cambria Math"/>
                      <w:i/>
                    </w:rPr>
                  </m:ctrlPr>
                </m:sSupPr>
                <m:e>
                  <m:r>
                    <w:rPr>
                      <w:rFonts w:ascii="Cambria Math" w:hAnsi="Cambria Math"/>
                    </w:rPr>
                    <m:t>e</m:t>
                  </m:r>
                </m:e>
                <m:sup>
                  <m:r>
                    <w:rPr>
                      <w:rFonts w:ascii="Cambria Math" w:hAnsi="Cambria Math"/>
                    </w:rPr>
                    <m:t>-x/β</m:t>
                  </m:r>
                </m:sup>
              </m:sSup>
            </m:e>
          </m:nary>
          <m:r>
            <w:rPr>
              <w:rFonts w:ascii="Cambria Math" w:hAnsi="Cambria Math"/>
            </w:rPr>
            <m:t xml:space="preserve"> dx</m:t>
          </m:r>
        </m:oMath>
      </m:oMathPara>
    </w:p>
    <w:p w:rsidR="00F80F22" w:rsidRPr="007617D6" w:rsidRDefault="007D6845" w:rsidP="007617D6">
      <w:pPr>
        <w:ind w:left="216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α-1</m:t>
                      </m:r>
                    </m:sup>
                  </m:sSup>
                </m:num>
                <m:den>
                  <m:sSup>
                    <m:sSupPr>
                      <m:ctrlPr>
                        <w:rPr>
                          <w:rFonts w:ascii="Cambria Math" w:hAnsi="Cambria Math"/>
                          <w:i/>
                        </w:rPr>
                      </m:ctrlPr>
                    </m:sSupPr>
                    <m:e>
                      <m:r>
                        <w:rPr>
                          <w:rFonts w:ascii="Cambria Math" w:hAnsi="Cambria Math"/>
                        </w:rPr>
                        <m:t>β</m:t>
                      </m:r>
                    </m:e>
                    <m:sup>
                      <m:r>
                        <w:rPr>
                          <w:rFonts w:ascii="Cambria Math" w:hAnsi="Cambria Math"/>
                        </w:rPr>
                        <m:t>α</m:t>
                      </m:r>
                    </m:sup>
                  </m:sSup>
                  <m:r>
                    <m:rPr>
                      <m:sty m:val="p"/>
                    </m:rPr>
                    <w:rPr>
                      <w:rFonts w:ascii="Cambria Math" w:hAnsi="Cambria Math"/>
                    </w:rPr>
                    <m:t>Γ</m:t>
                  </m:r>
                  <m:r>
                    <w:rPr>
                      <w:rFonts w:ascii="Cambria Math" w:hAnsi="Cambria Math"/>
                    </w:rPr>
                    <m:t>(α)</m:t>
                  </m:r>
                </m:den>
              </m:f>
              <m:sSup>
                <m:sSupPr>
                  <m:ctrlPr>
                    <w:rPr>
                      <w:rFonts w:ascii="Cambria Math" w:hAnsi="Cambria Math"/>
                      <w:i/>
                    </w:rPr>
                  </m:ctrlPr>
                </m:sSupPr>
                <m:e>
                  <m:r>
                    <w:rPr>
                      <w:rFonts w:ascii="Cambria Math" w:hAnsi="Cambria Math"/>
                    </w:rPr>
                    <m:t>e</m:t>
                  </m:r>
                </m:e>
                <m:sup>
                  <m:r>
                    <w:rPr>
                      <w:rFonts w:ascii="Cambria Math" w:hAnsi="Cambria Math"/>
                    </w:rPr>
                    <m:t>x(t-1/β)</m:t>
                  </m:r>
                </m:sup>
              </m:sSup>
            </m:e>
          </m:nary>
          <m:r>
            <w:rPr>
              <w:rFonts w:ascii="Cambria Math" w:hAnsi="Cambria Math"/>
            </w:rPr>
            <m:t xml:space="preserve"> dx</m:t>
          </m:r>
        </m:oMath>
      </m:oMathPara>
    </w:p>
    <w:p w:rsidR="00F80F22" w:rsidRDefault="00F80F22" w:rsidP="007617D6">
      <w:pPr>
        <w:ind w:left="1440"/>
      </w:pPr>
      <w:r>
        <w:t>The strategy is to make the integral look like the gamma function pdf, which will result in</w:t>
      </w:r>
      <w:r w:rsidR="007617D6">
        <w:t xml:space="preserve"> the integral becoming</w:t>
      </w:r>
      <w:r>
        <w:t xml:space="preserve"> a </w:t>
      </w:r>
      <w:r w:rsidR="007617D6">
        <w:t>"</w:t>
      </w:r>
      <w:r>
        <w:t>1</w:t>
      </w:r>
      <w:r w:rsidR="007617D6">
        <w:t>"</w:t>
      </w:r>
      <w:r>
        <w:t>.</w:t>
      </w:r>
    </w:p>
    <w:p w:rsidR="00F80F22" w:rsidRDefault="00F80F22" w:rsidP="007617D6">
      <w:pPr>
        <w:ind w:left="1440"/>
      </w:pPr>
      <w:r>
        <w:t>The substitution is:</w:t>
      </w:r>
    </w:p>
    <w:p w:rsidR="00F80F22" w:rsidRPr="007617D6" w:rsidRDefault="00F80F22" w:rsidP="007617D6">
      <w:pPr>
        <w:ind w:left="216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β</m:t>
                  </m:r>
                </m:den>
              </m:f>
            </m:e>
          </m:d>
        </m:oMath>
      </m:oMathPara>
    </w:p>
    <w:p w:rsidR="00F80F22" w:rsidRDefault="00F80F22" w:rsidP="00404183">
      <w:pPr>
        <w:ind w:left="1440"/>
      </w:pPr>
      <w:r>
        <w:t>After substitution:</w:t>
      </w:r>
    </w:p>
    <w:p w:rsidR="00F80F22" w:rsidRPr="00404183" w:rsidRDefault="007D6845" w:rsidP="00404183">
      <w:pPr>
        <w:ind w:left="216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α</m:t>
                  </m:r>
                </m:sup>
              </m:sSup>
            </m:num>
            <m:den>
              <m:sSup>
                <m:sSupPr>
                  <m:ctrlPr>
                    <w:rPr>
                      <w:rFonts w:ascii="Cambria Math" w:hAnsi="Cambria Math"/>
                      <w:i/>
                    </w:rPr>
                  </m:ctrlPr>
                </m:sSupPr>
                <m:e>
                  <m:r>
                    <w:rPr>
                      <w:rFonts w:ascii="Cambria Math" w:hAnsi="Cambria Math"/>
                    </w:rPr>
                    <m:t>B</m:t>
                  </m:r>
                </m:e>
                <m:sup>
                  <m:r>
                    <w:rPr>
                      <w:rFonts w:ascii="Cambria Math" w:hAnsi="Cambria Math"/>
                    </w:rPr>
                    <m:t>α</m:t>
                  </m:r>
                </m:sup>
              </m:sSup>
            </m:den>
          </m:f>
          <m:nary>
            <m:naryPr>
              <m:limLoc m:val="subSup"/>
              <m:ctrlPr>
                <w:rPr>
                  <w:rFonts w:ascii="Cambria Math" w:hAnsi="Cambria Math"/>
                  <w:i/>
                  <w:shd w:val="clear" w:color="auto" w:fill="FFD966" w:themeFill="accent4" w:themeFillTint="99"/>
                </w:rPr>
              </m:ctrlPr>
            </m:naryPr>
            <m:sub>
              <m:r>
                <w:rPr>
                  <w:rFonts w:ascii="Cambria Math" w:hAnsi="Cambria Math"/>
                  <w:shd w:val="clear" w:color="auto" w:fill="FFD966" w:themeFill="accent4" w:themeFillTint="99"/>
                </w:rPr>
                <m:t>0</m:t>
              </m:r>
            </m:sub>
            <m:sup>
              <m:r>
                <w:rPr>
                  <w:rFonts w:ascii="Cambria Math" w:hAnsi="Cambria Math"/>
                  <w:shd w:val="clear" w:color="auto" w:fill="FFD966" w:themeFill="accent4" w:themeFillTint="99"/>
                </w:rPr>
                <m:t>∞</m:t>
              </m:r>
            </m:sup>
            <m:e>
              <m:f>
                <m:fPr>
                  <m:ctrlPr>
                    <w:rPr>
                      <w:rFonts w:ascii="Cambria Math" w:hAnsi="Cambria Math"/>
                      <w:i/>
                      <w:shd w:val="clear" w:color="auto" w:fill="FFD966" w:themeFill="accent4" w:themeFillTint="99"/>
                    </w:rPr>
                  </m:ctrlPr>
                </m:fPr>
                <m:num>
                  <m:sSup>
                    <m:sSupPr>
                      <m:ctrlPr>
                        <w:rPr>
                          <w:rFonts w:ascii="Cambria Math" w:hAnsi="Cambria Math"/>
                          <w:i/>
                          <w:shd w:val="clear" w:color="auto" w:fill="FFD966" w:themeFill="accent4" w:themeFillTint="99"/>
                        </w:rPr>
                      </m:ctrlPr>
                    </m:sSupPr>
                    <m:e>
                      <m:r>
                        <w:rPr>
                          <w:rFonts w:ascii="Cambria Math" w:hAnsi="Cambria Math"/>
                          <w:shd w:val="clear" w:color="auto" w:fill="FFD966" w:themeFill="accent4" w:themeFillTint="99"/>
                        </w:rPr>
                        <m:t>x</m:t>
                      </m:r>
                    </m:e>
                    <m:sup>
                      <m:r>
                        <w:rPr>
                          <w:rFonts w:ascii="Cambria Math" w:hAnsi="Cambria Math"/>
                          <w:shd w:val="clear" w:color="auto" w:fill="FFD966" w:themeFill="accent4" w:themeFillTint="99"/>
                        </w:rPr>
                        <m:t>α-1</m:t>
                      </m:r>
                    </m:sup>
                  </m:sSup>
                </m:num>
                <m:den>
                  <m:sSup>
                    <m:sSupPr>
                      <m:ctrlPr>
                        <w:rPr>
                          <w:rFonts w:ascii="Cambria Math" w:hAnsi="Cambria Math"/>
                          <w:i/>
                          <w:shd w:val="clear" w:color="auto" w:fill="FFD966" w:themeFill="accent4" w:themeFillTint="99"/>
                        </w:rPr>
                      </m:ctrlPr>
                    </m:sSupPr>
                    <m:e>
                      <m:r>
                        <w:rPr>
                          <w:rFonts w:ascii="Cambria Math" w:hAnsi="Cambria Math"/>
                          <w:shd w:val="clear" w:color="auto" w:fill="FFD966" w:themeFill="accent4" w:themeFillTint="99"/>
                        </w:rPr>
                        <m:t>b</m:t>
                      </m:r>
                    </m:e>
                    <m:sup>
                      <m:r>
                        <w:rPr>
                          <w:rFonts w:ascii="Cambria Math" w:hAnsi="Cambria Math"/>
                          <w:shd w:val="clear" w:color="auto" w:fill="FFD966" w:themeFill="accent4" w:themeFillTint="99"/>
                        </w:rPr>
                        <m:t>α</m:t>
                      </m:r>
                    </m:sup>
                  </m:sSup>
                  <m:r>
                    <m:rPr>
                      <m:sty m:val="p"/>
                    </m:rPr>
                    <w:rPr>
                      <w:rFonts w:ascii="Cambria Math" w:hAnsi="Cambria Math"/>
                      <w:shd w:val="clear" w:color="auto" w:fill="FFD966" w:themeFill="accent4" w:themeFillTint="99"/>
                    </w:rPr>
                    <m:t>Γ</m:t>
                  </m:r>
                  <m:r>
                    <w:rPr>
                      <w:rFonts w:ascii="Cambria Math" w:hAnsi="Cambria Math"/>
                      <w:shd w:val="clear" w:color="auto" w:fill="FFD966" w:themeFill="accent4" w:themeFillTint="99"/>
                    </w:rPr>
                    <m:t>(α)</m:t>
                  </m:r>
                </m:den>
              </m:f>
              <m:sSup>
                <m:sSupPr>
                  <m:ctrlPr>
                    <w:rPr>
                      <w:rFonts w:ascii="Cambria Math" w:hAnsi="Cambria Math"/>
                      <w:i/>
                      <w:shd w:val="clear" w:color="auto" w:fill="FFD966" w:themeFill="accent4" w:themeFillTint="99"/>
                    </w:rPr>
                  </m:ctrlPr>
                </m:sSupPr>
                <m:e>
                  <m:r>
                    <w:rPr>
                      <w:rFonts w:ascii="Cambria Math" w:hAnsi="Cambria Math"/>
                      <w:shd w:val="clear" w:color="auto" w:fill="FFD966" w:themeFill="accent4" w:themeFillTint="99"/>
                    </w:rPr>
                    <m:t>e</m:t>
                  </m:r>
                </m:e>
                <m:sup>
                  <m:r>
                    <w:rPr>
                      <w:rFonts w:ascii="Cambria Math" w:hAnsi="Cambria Math"/>
                      <w:shd w:val="clear" w:color="auto" w:fill="FFD966" w:themeFill="accent4" w:themeFillTint="99"/>
                    </w:rPr>
                    <m:t>-x/b</m:t>
                  </m:r>
                </m:sup>
              </m:sSup>
            </m:e>
          </m:nary>
          <m:r>
            <w:rPr>
              <w:rFonts w:ascii="Cambria Math" w:hAnsi="Cambria Math"/>
            </w:rPr>
            <m:t xml:space="preserve"> dx</m:t>
          </m:r>
        </m:oMath>
      </m:oMathPara>
    </w:p>
    <w:p w:rsidR="00F80F22" w:rsidRDefault="00F80F22" w:rsidP="00404183">
      <w:pPr>
        <w:ind w:left="1440"/>
      </w:pPr>
      <w:r>
        <w:t>The integral part is 1.</w:t>
      </w:r>
    </w:p>
    <w:p w:rsidR="00F80F22" w:rsidRPr="00404183" w:rsidRDefault="007D6845" w:rsidP="00404183">
      <w:pPr>
        <w:ind w:left="216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α</m:t>
                  </m:r>
                </m:sup>
              </m:sSup>
            </m:num>
            <m:den>
              <m:sSup>
                <m:sSupPr>
                  <m:ctrlPr>
                    <w:rPr>
                      <w:rFonts w:ascii="Cambria Math" w:hAnsi="Cambria Math"/>
                      <w:i/>
                    </w:rPr>
                  </m:ctrlPr>
                </m:sSupPr>
                <m:e>
                  <m:r>
                    <w:rPr>
                      <w:rFonts w:ascii="Cambria Math" w:hAnsi="Cambria Math"/>
                    </w:rPr>
                    <m:t>B</m:t>
                  </m:r>
                </m:e>
                <m:sup>
                  <m:r>
                    <w:rPr>
                      <w:rFonts w:ascii="Cambria Math" w:hAnsi="Cambria Math"/>
                    </w:rPr>
                    <m:t>α</m:t>
                  </m:r>
                </m:sup>
              </m:sSup>
            </m:den>
          </m:f>
        </m:oMath>
      </m:oMathPara>
    </w:p>
    <w:p w:rsidR="00404183" w:rsidRDefault="00F80F22" w:rsidP="00404183">
      <w:pPr>
        <w:ind w:left="1440"/>
      </w:pPr>
      <w:r>
        <w:t>The new "b" is not the same quantity as the old "</w:t>
      </w:r>
      <w:r>
        <w:rPr>
          <w:rFonts w:ascii="Cambria Math" w:hAnsi="Cambria Math"/>
        </w:rPr>
        <w:t>β</w:t>
      </w:r>
      <w:r>
        <w:t>". To get the final answer, express the new "b" in terms of the old "</w:t>
      </w:r>
      <w:r>
        <w:rPr>
          <w:rFonts w:ascii="Cambria Math" w:hAnsi="Cambria Math"/>
        </w:rPr>
        <w:t>β</w:t>
      </w:r>
      <w:r>
        <w:t xml:space="preserve">". </w:t>
      </w:r>
    </w:p>
    <w:p w:rsidR="00404183" w:rsidRPr="00404183" w:rsidRDefault="007D6845" w:rsidP="00404183">
      <w:pPr>
        <w:ind w:left="2160"/>
      </w:pPr>
      <m:oMathPara>
        <m:oMathParaPr>
          <m:jc m:val="left"/>
        </m:oMathParaPr>
        <m:oMath>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α</m:t>
                  </m:r>
                </m:sup>
              </m:sSup>
            </m:num>
            <m:den>
              <m:sSup>
                <m:sSupPr>
                  <m:ctrlPr>
                    <w:rPr>
                      <w:rFonts w:ascii="Cambria Math" w:hAnsi="Cambria Math"/>
                      <w:i/>
                    </w:rPr>
                  </m:ctrlPr>
                </m:sSupPr>
                <m:e>
                  <m:r>
                    <w:rPr>
                      <w:rFonts w:ascii="Cambria Math" w:hAnsi="Cambria Math"/>
                    </w:rPr>
                    <m:t>β</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β</m:t>
                  </m:r>
                </m:e>
                <m:sup>
                  <m:r>
                    <w:rPr>
                      <w:rFonts w:ascii="Cambria Math" w:hAnsi="Cambria Math"/>
                    </w:rPr>
                    <m:t>α</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t-1/β</m:t>
                      </m:r>
                    </m:den>
                  </m:f>
                </m:e>
              </m:d>
            </m:e>
            <m:sup>
              <m:r>
                <w:rPr>
                  <w:rFonts w:ascii="Cambria Math" w:hAnsi="Cambria Math"/>
                </w:rPr>
                <m:t>α</m:t>
              </m:r>
            </m:sup>
          </m:sSup>
        </m:oMath>
      </m:oMathPara>
    </w:p>
    <w:p w:rsidR="00F80F22" w:rsidRDefault="00F80F22" w:rsidP="00F80F22"/>
    <w:p w:rsidR="00F80F22" w:rsidRDefault="00F80F22" w:rsidP="00F80F22">
      <w:pPr>
        <w:rPr>
          <w:b/>
        </w:rPr>
      </w:pPr>
      <w:r w:rsidRPr="00194F06">
        <w:rPr>
          <w:b/>
        </w:rPr>
        <w:t>Mean and Variance</w:t>
      </w:r>
      <w:r>
        <w:rPr>
          <w:b/>
        </w:rPr>
        <w:t xml:space="preserve"> of the Gamma Distribution</w:t>
      </w:r>
    </w:p>
    <w:tbl>
      <w:tblPr>
        <w:tblStyle w:val="TableGrid"/>
        <w:tblW w:w="0" w:type="auto"/>
        <w:tblInd w:w="720" w:type="dxa"/>
        <w:tblLook w:val="04A0" w:firstRow="1" w:lastRow="0" w:firstColumn="1" w:lastColumn="0" w:noHBand="0" w:noVBand="1"/>
      </w:tblPr>
      <w:tblGrid>
        <w:gridCol w:w="3834"/>
      </w:tblGrid>
      <w:tr w:rsidR="00404183" w:rsidTr="00404183">
        <w:tc>
          <w:tcPr>
            <w:tcW w:w="0" w:type="auto"/>
            <w:tcBorders>
              <w:top w:val="single" w:sz="12" w:space="0" w:color="auto"/>
              <w:left w:val="single" w:sz="12" w:space="0" w:color="auto"/>
              <w:bottom w:val="single" w:sz="12" w:space="0" w:color="auto"/>
              <w:right w:val="single" w:sz="12" w:space="0" w:color="auto"/>
            </w:tcBorders>
          </w:tcPr>
          <w:p w:rsidR="00404183" w:rsidRDefault="00404183" w:rsidP="00404183">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=μ=αβ,  V</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β</m:t>
                    </m:r>
                  </m:e>
                  <m:sup>
                    <m:r>
                      <w:rPr>
                        <w:rFonts w:ascii="Cambria Math" w:hAnsi="Cambria Math"/>
                      </w:rPr>
                      <m:t>2</m:t>
                    </m:r>
                  </m:sup>
                </m:sSup>
              </m:oMath>
            </m:oMathPara>
          </w:p>
        </w:tc>
      </w:tr>
    </w:tbl>
    <w:p w:rsidR="00F80F22" w:rsidRDefault="00F80F22" w:rsidP="00F80F22"/>
    <w:p w:rsidR="00F80F22" w:rsidRPr="008351FB" w:rsidRDefault="00F80F22" w:rsidP="00F80F22">
      <w:pPr>
        <w:rPr>
          <w:b/>
        </w:rPr>
      </w:pPr>
      <w:r w:rsidRPr="008351FB">
        <w:rPr>
          <w:b/>
        </w:rPr>
        <w:t>CDF of the standard gamma random variable</w:t>
      </w:r>
    </w:p>
    <w:p w:rsidR="00F80F22" w:rsidRPr="00404183" w:rsidRDefault="00F80F22" w:rsidP="00404183">
      <w:pPr>
        <w:ind w:left="144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x;α</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m:rPr>
                      <m:sty m:val="p"/>
                    </m:rPr>
                    <w:rPr>
                      <w:rFonts w:ascii="Cambria Math" w:hAnsi="Cambria Math"/>
                    </w:rPr>
                    <m:t>Γ</m:t>
                  </m:r>
                  <m:r>
                    <w:rPr>
                      <w:rFonts w:ascii="Cambria Math" w:hAnsi="Cambria Math"/>
                    </w:rPr>
                    <m:t>(α)</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α-1</m:t>
                      </m:r>
                    </m:sup>
                  </m:sSup>
                </m:num>
                <m:den>
                  <m:sSup>
                    <m:sSupPr>
                      <m:ctrlPr>
                        <w:rPr>
                          <w:rFonts w:ascii="Cambria Math" w:hAnsi="Cambria Math"/>
                          <w:i/>
                        </w:rPr>
                      </m:ctrlPr>
                    </m:sSupPr>
                    <m:e>
                      <m:r>
                        <w:rPr>
                          <w:rFonts w:ascii="Cambria Math" w:hAnsi="Cambria Math"/>
                        </w:rPr>
                        <m:t>e</m:t>
                      </m:r>
                    </m:e>
                    <m:sup>
                      <m:r>
                        <w:rPr>
                          <w:rFonts w:ascii="Cambria Math" w:hAnsi="Cambria Math"/>
                        </w:rPr>
                        <m:t>y</m:t>
                      </m:r>
                    </m:sup>
                  </m:sSup>
                </m:den>
              </m:f>
            </m:e>
          </m:nary>
          <m:r>
            <w:rPr>
              <w:rFonts w:ascii="Cambria Math" w:hAnsi="Cambria Math"/>
            </w:rPr>
            <m:t>dy</m:t>
          </m:r>
        </m:oMath>
      </m:oMathPara>
    </w:p>
    <w:p w:rsidR="00F80F22" w:rsidRDefault="00F80F22" w:rsidP="00F80F22">
      <w:pPr>
        <w:ind w:left="720"/>
      </w:pPr>
      <w:r>
        <w:t xml:space="preserve">This is called the </w:t>
      </w:r>
      <w:r w:rsidRPr="008351FB">
        <w:rPr>
          <w:b/>
        </w:rPr>
        <w:t>incomplete gamma function</w:t>
      </w:r>
      <w:r>
        <w:t>.</w:t>
      </w:r>
    </w:p>
    <w:p w:rsidR="00F80F22" w:rsidRDefault="00F80F22" w:rsidP="00F80F22"/>
    <w:p w:rsidR="00F80F22" w:rsidRDefault="00F80F22" w:rsidP="00F80F22">
      <w:pPr>
        <w:rPr>
          <w:b/>
        </w:rPr>
      </w:pPr>
      <w:r>
        <w:rPr>
          <w:b/>
        </w:rPr>
        <w:t xml:space="preserve">CDF of </w:t>
      </w:r>
      <w:r w:rsidRPr="00A23C63">
        <w:rPr>
          <w:b/>
        </w:rPr>
        <w:t xml:space="preserve">Gamma </w:t>
      </w:r>
      <w:r>
        <w:rPr>
          <w:b/>
        </w:rPr>
        <w:t>Distribution</w:t>
      </w:r>
      <w:r w:rsidRPr="00A23C63">
        <w:rPr>
          <w:b/>
        </w:rPr>
        <w:t xml:space="preserve"> with the </w:t>
      </w:r>
      <w:r w:rsidRPr="00A23C63">
        <w:rPr>
          <w:rFonts w:ascii="Cambria Math" w:hAnsi="Cambria Math"/>
          <w:b/>
        </w:rPr>
        <w:t>β</w:t>
      </w:r>
      <w:r w:rsidRPr="00A23C63">
        <w:rPr>
          <w:b/>
        </w:rPr>
        <w:t xml:space="preserve"> Parameter</w:t>
      </w:r>
    </w:p>
    <w:tbl>
      <w:tblPr>
        <w:tblStyle w:val="TableGrid"/>
        <w:tblW w:w="0" w:type="auto"/>
        <w:tblInd w:w="720" w:type="dxa"/>
        <w:tblLook w:val="04A0" w:firstRow="1" w:lastRow="0" w:firstColumn="1" w:lastColumn="0" w:noHBand="0" w:noVBand="1"/>
      </w:tblPr>
      <w:tblGrid>
        <w:gridCol w:w="3397"/>
      </w:tblGrid>
      <w:tr w:rsidR="00E0022F" w:rsidTr="00E0022F">
        <w:tc>
          <w:tcPr>
            <w:tcW w:w="0" w:type="auto"/>
            <w:tcBorders>
              <w:top w:val="single" w:sz="12" w:space="0" w:color="auto"/>
              <w:left w:val="single" w:sz="12" w:space="0" w:color="auto"/>
              <w:bottom w:val="single" w:sz="12" w:space="0" w:color="auto"/>
              <w:right w:val="single" w:sz="12" w:space="0" w:color="auto"/>
            </w:tcBorders>
          </w:tcPr>
          <w:p w:rsidR="00E0022F" w:rsidRDefault="00E0022F" w:rsidP="00E0022F">
            <w:pPr>
              <w:rPr>
                <w:b/>
              </w:rPr>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x;α,β</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β</m:t>
                        </m:r>
                      </m:den>
                    </m:f>
                    <m:r>
                      <w:rPr>
                        <w:rFonts w:ascii="Cambria Math" w:hAnsi="Cambria Math"/>
                      </w:rPr>
                      <m:t>;α</m:t>
                    </m:r>
                  </m:e>
                </m:d>
              </m:oMath>
            </m:oMathPara>
          </w:p>
        </w:tc>
      </w:tr>
    </w:tbl>
    <w:p w:rsidR="00F80F22" w:rsidRDefault="00E0022F" w:rsidP="00F80F22">
      <w:pPr>
        <w:ind w:left="720"/>
      </w:pPr>
      <w:r>
        <w:br/>
      </w:r>
      <w:r w:rsidR="00F80F22">
        <w:t>Proof</w:t>
      </w:r>
    </w:p>
    <w:p w:rsidR="00F80F22" w:rsidRDefault="00F80F22" w:rsidP="00E0022F">
      <w:pPr>
        <w:ind w:left="1440"/>
      </w:pPr>
      <w:r>
        <w:t>Start with</w:t>
      </w:r>
    </w:p>
    <w:p w:rsidR="00F80F22" w:rsidRPr="00E0022F" w:rsidRDefault="00F80F22" w:rsidP="00E0022F">
      <w:pPr>
        <w:ind w:left="2160"/>
      </w:pPr>
      <m:oMathPara>
        <m:oMathParaPr>
          <m:jc m:val="left"/>
        </m:oMathParaPr>
        <m:oMath>
          <m:r>
            <w:rPr>
              <w:rFonts w:ascii="Cambria Math" w:hAnsi="Cambria Math"/>
            </w:rPr>
            <m:t>CDF=</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α-1</m:t>
                      </m:r>
                    </m:sup>
                  </m:sSup>
                </m:num>
                <m:den>
                  <m:sSup>
                    <m:sSupPr>
                      <m:ctrlPr>
                        <w:rPr>
                          <w:rFonts w:ascii="Cambria Math" w:hAnsi="Cambria Math"/>
                          <w:i/>
                        </w:rPr>
                      </m:ctrlPr>
                    </m:sSupPr>
                    <m:e>
                      <m:r>
                        <w:rPr>
                          <w:rFonts w:ascii="Cambria Math" w:hAnsi="Cambria Math"/>
                        </w:rPr>
                        <m:t>β</m:t>
                      </m:r>
                    </m:e>
                    <m:sup>
                      <m:r>
                        <w:rPr>
                          <w:rFonts w:ascii="Cambria Math" w:hAnsi="Cambria Math"/>
                        </w:rPr>
                        <m:t>α</m:t>
                      </m:r>
                    </m:sup>
                  </m:sSup>
                  <m:r>
                    <m:rPr>
                      <m:sty m:val="p"/>
                    </m:rPr>
                    <w:rPr>
                      <w:rFonts w:ascii="Cambria Math" w:hAnsi="Cambria Math"/>
                    </w:rPr>
                    <m:t>Γ</m:t>
                  </m:r>
                  <m:r>
                    <w:rPr>
                      <w:rFonts w:ascii="Cambria Math" w:hAnsi="Cambria Math"/>
                    </w:rPr>
                    <m:t>(α)</m:t>
                  </m: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-y/β</m:t>
              </m:r>
            </m:sup>
          </m:sSup>
          <m:r>
            <w:rPr>
              <w:rFonts w:ascii="Cambria Math" w:hAnsi="Cambria Math"/>
            </w:rPr>
            <m:t xml:space="preserve"> dy</m:t>
          </m:r>
        </m:oMath>
      </m:oMathPara>
    </w:p>
    <w:p w:rsidR="00F80F22" w:rsidRDefault="00F80F22" w:rsidP="00E0022F">
      <w:pPr>
        <w:ind w:left="1440"/>
      </w:pPr>
      <w:r>
        <w:t>Do a substitution to make the integral look like the "</w:t>
      </w:r>
      <w:r>
        <w:rPr>
          <w:rFonts w:ascii="Cambria Math" w:hAnsi="Cambria Math"/>
        </w:rPr>
        <w:t>β</w:t>
      </w:r>
      <w:r>
        <w:t>=1" case.</w:t>
      </w:r>
    </w:p>
    <w:p w:rsidR="00F80F22" w:rsidRPr="00E0022F" w:rsidRDefault="00F80F22" w:rsidP="00E0022F">
      <w:pPr>
        <w:ind w:left="2160"/>
      </w:pPr>
      <m:oMathPara>
        <m:oMathParaPr>
          <m:jc m:val="left"/>
        </m:oMathParaPr>
        <m:oMath>
          <m:r>
            <w:rPr>
              <w:rFonts w:ascii="Cambria Math" w:hAnsi="Cambria Math"/>
            </w:rPr>
            <m:t>u=</m:t>
          </m:r>
          <m:f>
            <m:fPr>
              <m:ctrlPr>
                <w:rPr>
                  <w:rFonts w:ascii="Cambria Math" w:hAnsi="Cambria Math"/>
                  <w:i/>
                </w:rPr>
              </m:ctrlPr>
            </m:fPr>
            <m:num>
              <m:r>
                <w:rPr>
                  <w:rFonts w:ascii="Cambria Math" w:hAnsi="Cambria Math"/>
                </w:rPr>
                <m:t>y</m:t>
              </m:r>
            </m:num>
            <m:den>
              <m:r>
                <w:rPr>
                  <w:rFonts w:ascii="Cambria Math" w:hAnsi="Cambria Math"/>
                </w:rPr>
                <m:t>β</m:t>
              </m:r>
            </m:den>
          </m:f>
          <m:r>
            <w:rPr>
              <w:rFonts w:ascii="Cambria Math" w:hAnsi="Cambria Math"/>
            </w:rPr>
            <m:t>,  β du=dy</m:t>
          </m:r>
        </m:oMath>
      </m:oMathPara>
    </w:p>
    <w:p w:rsidR="00F80F22" w:rsidRDefault="00F80F22" w:rsidP="00E0022F">
      <w:pPr>
        <w:ind w:left="1440"/>
      </w:pPr>
      <w:r>
        <w:t xml:space="preserve">Notice that the limit of integration changes from "0 </w:t>
      </w:r>
      <w:r>
        <w:sym w:font="Wingdings" w:char="F0E0"/>
      </w:r>
      <w:r>
        <w:t xml:space="preserve"> x", to "0 </w:t>
      </w:r>
      <w:r>
        <w:sym w:font="Wingdings" w:char="F0E0"/>
      </w:r>
      <w:r>
        <w:t xml:space="preserve"> x/</w:t>
      </w:r>
      <w:r>
        <w:rPr>
          <w:rFonts w:ascii="Cambria Math" w:hAnsi="Cambria Math"/>
        </w:rPr>
        <w:t>β</w:t>
      </w:r>
      <w:r>
        <w:t>".</w:t>
      </w:r>
    </w:p>
    <w:p w:rsidR="00F80F22" w:rsidRPr="00E0022F" w:rsidRDefault="00F80F22" w:rsidP="00E0022F">
      <w:pPr>
        <w:ind w:left="2160"/>
      </w:pPr>
      <m:oMathPara>
        <m:oMathParaPr>
          <m:jc m:val="left"/>
        </m:oMathParaPr>
        <m:oMath>
          <m:r>
            <w:rPr>
              <w:rFonts w:ascii="Cambria Math" w:hAnsi="Cambria Math"/>
            </w:rPr>
            <m:t>CDF=</m:t>
          </m:r>
          <m:nary>
            <m:naryPr>
              <m:limLoc m:val="subSup"/>
              <m:ctrlPr>
                <w:rPr>
                  <w:rFonts w:ascii="Cambria Math" w:hAnsi="Cambria Math"/>
                  <w:i/>
                </w:rPr>
              </m:ctrlPr>
            </m:naryPr>
            <m:sub>
              <m:r>
                <w:rPr>
                  <w:rFonts w:ascii="Cambria Math" w:hAnsi="Cambria Math"/>
                </w:rPr>
                <m:t>0</m:t>
              </m:r>
            </m:sub>
            <m:sup>
              <m:r>
                <w:rPr>
                  <w:rFonts w:ascii="Cambria Math" w:hAnsi="Cambria Math"/>
                  <w:shd w:val="clear" w:color="auto" w:fill="FFD966" w:themeFill="accent4" w:themeFillTint="99"/>
                </w:rPr>
                <m:t>x/β</m:t>
              </m:r>
            </m:sup>
            <m:e>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α-1</m:t>
                      </m:r>
                    </m:sup>
                  </m:sSup>
                </m:num>
                <m:den>
                  <m:r>
                    <m:rPr>
                      <m:sty m:val="p"/>
                    </m:rPr>
                    <w:rPr>
                      <w:rFonts w:ascii="Cambria Math" w:hAnsi="Cambria Math"/>
                    </w:rPr>
                    <m:t>Γ</m:t>
                  </m:r>
                  <m:r>
                    <w:rPr>
                      <w:rFonts w:ascii="Cambria Math" w:hAnsi="Cambria Math"/>
                    </w:rPr>
                    <m:t>(α)</m:t>
                  </m: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 xml:space="preserve"> du</m:t>
          </m:r>
        </m:oMath>
      </m:oMathPara>
    </w:p>
    <w:p w:rsidR="000E24BB" w:rsidRDefault="00F80F22" w:rsidP="00E0022F">
      <w:pPr>
        <w:ind w:left="1440"/>
      </w:pPr>
      <w:r>
        <w:t>When the substitution is made, the only occurrence of "</w:t>
      </w:r>
      <w:r>
        <w:rPr>
          <w:rFonts w:ascii="Cambria Math" w:hAnsi="Cambria Math"/>
        </w:rPr>
        <w:t>β</w:t>
      </w:r>
      <w:r>
        <w:t>" is in the limit of integration.</w:t>
      </w:r>
    </w:p>
    <w:p w:rsidR="001E4C90" w:rsidRDefault="001E4C90" w:rsidP="000E24BB"/>
    <w:p w:rsidR="001E4C90" w:rsidRDefault="001E4C90" w:rsidP="001E4C90">
      <w:pPr>
        <w:pStyle w:val="Heading3"/>
      </w:pPr>
      <w:r>
        <w:lastRenderedPageBreak/>
        <w:t>Exponential Distribution</w:t>
      </w:r>
    </w:p>
    <w:p w:rsidR="001E4C90" w:rsidRDefault="001E4C90" w:rsidP="001E4C90">
      <w:pPr>
        <w:ind w:left="720"/>
      </w:pPr>
      <w:r>
        <w:t xml:space="preserve">This is a special case of the general gamma pdf, with </w:t>
      </w:r>
      <w:r>
        <w:rPr>
          <w:rFonts w:ascii="Cambria Math" w:hAnsi="Cambria Math"/>
        </w:rPr>
        <w:t>α</w:t>
      </w:r>
      <w:r>
        <w:t xml:space="preserve"> = 1 and </w:t>
      </w:r>
      <w:r>
        <w:rPr>
          <w:rFonts w:ascii="Cambria Math" w:hAnsi="Cambria Math"/>
        </w:rPr>
        <w:t>β</w:t>
      </w:r>
      <w:r>
        <w:t xml:space="preserve"> = 1/</w:t>
      </w:r>
      <w:r>
        <w:rPr>
          <w:rFonts w:ascii="Cambria Math" w:hAnsi="Cambria Math"/>
        </w:rPr>
        <w:t>λ</w:t>
      </w:r>
      <w:r>
        <w:t>.</w:t>
      </w:r>
    </w:p>
    <w:tbl>
      <w:tblPr>
        <w:tblStyle w:val="TableGrid"/>
        <w:tblW w:w="0" w:type="auto"/>
        <w:tblInd w:w="720" w:type="dxa"/>
        <w:tblLook w:val="04A0" w:firstRow="1" w:lastRow="0" w:firstColumn="1" w:lastColumn="0" w:noHBand="0" w:noVBand="1"/>
      </w:tblPr>
      <w:tblGrid>
        <w:gridCol w:w="3012"/>
      </w:tblGrid>
      <w:tr w:rsidR="001E4C90" w:rsidTr="001E4C90">
        <w:tc>
          <w:tcPr>
            <w:tcW w:w="0" w:type="auto"/>
            <w:tcBorders>
              <w:top w:val="single" w:sz="12" w:space="0" w:color="auto"/>
              <w:left w:val="single" w:sz="12" w:space="0" w:color="auto"/>
              <w:bottom w:val="single" w:sz="12" w:space="0" w:color="auto"/>
              <w:right w:val="single" w:sz="12" w:space="0" w:color="auto"/>
            </w:tcBorders>
          </w:tcPr>
          <w:p w:rsidR="001E4C90" w:rsidRPr="001E4C90" w:rsidRDefault="001E4C90" w:rsidP="001E4C90">
            <m:oMathPara>
              <m:oMath>
                <m:r>
                  <w:rPr>
                    <w:rFonts w:ascii="Cambria Math" w:hAnsi="Cambria Math"/>
                  </w:rPr>
                  <m:t>f</m:t>
                </m:r>
                <m:d>
                  <m:dPr>
                    <m:ctrlPr>
                      <w:rPr>
                        <w:rFonts w:ascii="Cambria Math" w:hAnsi="Cambria Math"/>
                        <w:i/>
                      </w:rPr>
                    </m:ctrlPr>
                  </m:dPr>
                  <m:e>
                    <m:r>
                      <w:rPr>
                        <w:rFonts w:ascii="Cambria Math" w:hAnsi="Cambria Math"/>
                      </w:rPr>
                      <m:t>x;λ</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x≥0</m:t>
                          </m:r>
                        </m:e>
                      </m:mr>
                      <m:mr>
                        <m:e>
                          <m:r>
                            <w:rPr>
                              <w:rFonts w:ascii="Cambria Math" w:hAnsi="Cambria Math"/>
                            </w:rPr>
                            <m:t>0</m:t>
                          </m:r>
                        </m:e>
                        <m:e>
                          <m:r>
                            <w:rPr>
                              <w:rFonts w:ascii="Cambria Math" w:hAnsi="Cambria Math"/>
                            </w:rPr>
                            <m:t>otherwise</m:t>
                          </m:r>
                        </m:e>
                      </m:mr>
                    </m:m>
                  </m:e>
                </m:d>
              </m:oMath>
            </m:oMathPara>
          </w:p>
          <w:p w:rsidR="001E4C90" w:rsidRPr="001E4C90" w:rsidRDefault="001E4C90" w:rsidP="001E4C90"/>
          <w:p w:rsidR="001E4C90" w:rsidRPr="001E4C90" w:rsidRDefault="001E4C90" w:rsidP="001E4C90">
            <m:oMathPara>
              <m:oMath>
                <m:r>
                  <w:rPr>
                    <w:rFonts w:ascii="Cambria Math" w:hAnsi="Cambria Math"/>
                  </w:rPr>
                  <m:t>F</m:t>
                </m:r>
                <m:d>
                  <m:dPr>
                    <m:ctrlPr>
                      <w:rPr>
                        <w:rFonts w:ascii="Cambria Math" w:hAnsi="Cambria Math"/>
                        <w:i/>
                      </w:rPr>
                    </m:ctrlPr>
                  </m:dPr>
                  <m:e>
                    <m:r>
                      <w:rPr>
                        <w:rFonts w:ascii="Cambria Math" w:hAnsi="Cambria Math"/>
                      </w:rPr>
                      <m:t>x;λ</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x≥0</m:t>
                          </m:r>
                        </m:e>
                      </m:mr>
                      <m:mr>
                        <m:e>
                          <m:r>
                            <w:rPr>
                              <w:rFonts w:ascii="Cambria Math" w:hAnsi="Cambria Math"/>
                            </w:rPr>
                            <m:t>0</m:t>
                          </m:r>
                        </m:e>
                        <m:e>
                          <m:r>
                            <w:rPr>
                              <w:rFonts w:ascii="Cambria Math" w:hAnsi="Cambria Math"/>
                            </w:rPr>
                            <m:t>x&lt;0</m:t>
                          </m:r>
                        </m:e>
                      </m:mr>
                    </m:m>
                  </m:e>
                </m:d>
              </m:oMath>
            </m:oMathPara>
          </w:p>
          <w:p w:rsidR="001E4C90" w:rsidRPr="001E4C90" w:rsidRDefault="001E4C90" w:rsidP="001E4C90"/>
          <w:p w:rsidR="001E4C90" w:rsidRPr="001E4C90" w:rsidRDefault="001E4C90" w:rsidP="001E4C90">
            <m:oMathPara>
              <m:oMath>
                <m:r>
                  <w:rPr>
                    <w:rFonts w:ascii="Cambria Math" w:hAnsi="Cambria Math"/>
                  </w:rPr>
                  <m:t>μ=σ=</m:t>
                </m:r>
                <m:f>
                  <m:fPr>
                    <m:ctrlPr>
                      <w:rPr>
                        <w:rFonts w:ascii="Cambria Math" w:hAnsi="Cambria Math"/>
                        <w:i/>
                      </w:rPr>
                    </m:ctrlPr>
                  </m:fPr>
                  <m:num>
                    <m:r>
                      <w:rPr>
                        <w:rFonts w:ascii="Cambria Math" w:hAnsi="Cambria Math"/>
                      </w:rPr>
                      <m:t>1</m:t>
                    </m:r>
                  </m:num>
                  <m:den>
                    <m:r>
                      <w:rPr>
                        <w:rFonts w:ascii="Cambria Math" w:hAnsi="Cambria Math"/>
                      </w:rPr>
                      <m:t>λ</m:t>
                    </m:r>
                  </m:den>
                </m:f>
              </m:oMath>
            </m:oMathPara>
          </w:p>
        </w:tc>
      </w:tr>
    </w:tbl>
    <w:p w:rsidR="001E4C90" w:rsidRPr="00827095" w:rsidRDefault="001E4C90" w:rsidP="001E4C90"/>
    <w:p w:rsidR="001E4C90" w:rsidRPr="00827095" w:rsidRDefault="001E4C90" w:rsidP="001E4C90">
      <w:pPr>
        <w:rPr>
          <w:b/>
        </w:rPr>
      </w:pPr>
      <w:r w:rsidRPr="00827095">
        <w:rPr>
          <w:b/>
        </w:rPr>
        <w:t>Memoryless Property</w:t>
      </w:r>
    </w:p>
    <w:p w:rsidR="001E4C90" w:rsidRDefault="001E4C90" w:rsidP="001E4C90">
      <m:oMathPara>
        <m:oMath>
          <m:r>
            <w:rPr>
              <w:rFonts w:ascii="Cambria Math" w:hAnsi="Cambria Math"/>
            </w:rPr>
            <m:t>P</m:t>
          </m:r>
          <m:d>
            <m:dPr>
              <m:endChr m:val="|"/>
              <m:ctrlPr>
                <w:rPr>
                  <w:rFonts w:ascii="Cambria Math" w:hAnsi="Cambria Math"/>
                  <w:i/>
                </w:rPr>
              </m:ctrlPr>
            </m:dPr>
            <m:e>
              <m:r>
                <w:rPr>
                  <w:rFonts w:ascii="Cambria Math" w:hAnsi="Cambria Math"/>
                </w:rPr>
                <m:t>X≥t+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1E4C90" w:rsidRDefault="001E4C90" w:rsidP="001E4C90">
      <w:pPr>
        <w:ind w:left="720"/>
      </w:pPr>
      <w:r>
        <w:t>Discussion:</w:t>
      </w:r>
    </w:p>
    <w:p w:rsidR="001E4C90" w:rsidRDefault="001E4C90" w:rsidP="001E4C90">
      <w:pPr>
        <w:ind w:left="720"/>
      </w:pPr>
      <w:r>
        <w:rPr>
          <w:noProof/>
        </w:rPr>
        <mc:AlternateContent>
          <mc:Choice Requires="wps">
            <w:drawing>
              <wp:anchor distT="0" distB="0" distL="114300" distR="114300" simplePos="0" relativeHeight="251662336" behindDoc="0" locked="0" layoutInCell="1" allowOverlap="1" wp14:anchorId="0DE53323" wp14:editId="2CE779A4">
                <wp:simplePos x="0" y="0"/>
                <wp:positionH relativeFrom="column">
                  <wp:posOffset>1257300</wp:posOffset>
                </wp:positionH>
                <wp:positionV relativeFrom="paragraph">
                  <wp:posOffset>222885</wp:posOffset>
                </wp:positionV>
                <wp:extent cx="0" cy="1028700"/>
                <wp:effectExtent l="76200" t="38100" r="57150" b="19050"/>
                <wp:wrapNone/>
                <wp:docPr id="27" name="Straight Arrow Connector 27"/>
                <wp:cNvGraphicFramePr/>
                <a:graphic xmlns:a="http://schemas.openxmlformats.org/drawingml/2006/main">
                  <a:graphicData uri="http://schemas.microsoft.com/office/word/2010/wordprocessingShape">
                    <wps:wsp>
                      <wps:cNvCnPr/>
                      <wps:spPr>
                        <a:xfrm flipV="1">
                          <a:off x="0" y="0"/>
                          <a:ext cx="0" cy="10287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64A606" id="_x0000_t32" coordsize="21600,21600" o:spt="32" o:oned="t" path="m,l21600,21600e" filled="f">
                <v:path arrowok="t" fillok="f" o:connecttype="none"/>
                <o:lock v:ext="edit" shapetype="t"/>
              </v:shapetype>
              <v:shape id="Straight Arrow Connector 27" o:spid="_x0000_s1026" type="#_x0000_t32" style="position:absolute;margin-left:99pt;margin-top:17.55pt;width:0;height:81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" strokecolor="#5b9bd5 [3204]" strokeweight="1pt">
                <v:stroke endarrow="block" joinstyle="miter"/>
              </v:shape>
            </w:pict>
          </mc:Fallback>
        </mc:AlternateContent>
      </w:r>
      <w:r>
        <w:t xml:space="preserve">Suppose that component lifetime is modeled by the exponential distribution. </w:t>
      </w:r>
    </w:p>
    <w:p w:rsidR="001E4C90" w:rsidRDefault="001E4C90" w:rsidP="001E4C90">
      <w:r>
        <w:rPr>
          <w:noProof/>
        </w:rPr>
        <mc:AlternateContent>
          <mc:Choice Requires="wps">
            <w:drawing>
              <wp:anchor distT="0" distB="0" distL="114300" distR="114300" simplePos="0" relativeHeight="251663360" behindDoc="0" locked="0" layoutInCell="1" allowOverlap="1" wp14:anchorId="47325DB2" wp14:editId="72415CB0">
                <wp:simplePos x="0" y="0"/>
                <wp:positionH relativeFrom="column">
                  <wp:posOffset>1258432</wp:posOffset>
                </wp:positionH>
                <wp:positionV relativeFrom="paragraph">
                  <wp:posOffset>53697</wp:posOffset>
                </wp:positionV>
                <wp:extent cx="3089189" cy="797837"/>
                <wp:effectExtent l="0" t="0" r="16510" b="21590"/>
                <wp:wrapNone/>
                <wp:docPr id="28" name="Freeform 28"/>
                <wp:cNvGraphicFramePr/>
                <a:graphic xmlns:a="http://schemas.openxmlformats.org/drawingml/2006/main">
                  <a:graphicData uri="http://schemas.microsoft.com/office/word/2010/wordprocessingShape">
                    <wps:wsp>
                      <wps:cNvSpPr/>
                      <wps:spPr>
                        <a:xfrm>
                          <a:off x="0" y="0"/>
                          <a:ext cx="3089189" cy="797837"/>
                        </a:xfrm>
                        <a:custGeom>
                          <a:avLst/>
                          <a:gdLst>
                            <a:gd name="connsiteX0" fmla="*/ 0 w 3089189"/>
                            <a:gd name="connsiteY0" fmla="*/ 0 h 409538"/>
                            <a:gd name="connsiteX1" fmla="*/ 218891 w 3089189"/>
                            <a:gd name="connsiteY1" fmla="*/ 225952 h 409538"/>
                            <a:gd name="connsiteX2" fmla="*/ 1023845 w 3089189"/>
                            <a:gd name="connsiteY2" fmla="*/ 342459 h 409538"/>
                            <a:gd name="connsiteX3" fmla="*/ 3089189 w 3089189"/>
                            <a:gd name="connsiteY3" fmla="*/ 409538 h 409538"/>
                          </a:gdLst>
                          <a:ahLst/>
                          <a:cxnLst>
                            <a:cxn ang="0">
                              <a:pos x="connsiteX0" y="connsiteY0"/>
                            </a:cxn>
                            <a:cxn ang="0">
                              <a:pos x="connsiteX1" y="connsiteY1"/>
                            </a:cxn>
                            <a:cxn ang="0">
                              <a:pos x="connsiteX2" y="connsiteY2"/>
                            </a:cxn>
                            <a:cxn ang="0">
                              <a:pos x="connsiteX3" y="connsiteY3"/>
                            </a:cxn>
                          </a:cxnLst>
                          <a:rect l="l" t="t" r="r" b="b"/>
                          <a:pathLst>
                            <a:path w="3089189" h="409538">
                              <a:moveTo>
                                <a:pt x="0" y="0"/>
                              </a:moveTo>
                              <a:cubicBezTo>
                                <a:pt x="24125" y="84438"/>
                                <a:pt x="48250" y="168876"/>
                                <a:pt x="218891" y="225952"/>
                              </a:cubicBezTo>
                              <a:cubicBezTo>
                                <a:pt x="389532" y="283028"/>
                                <a:pt x="545462" y="311861"/>
                                <a:pt x="1023845" y="342459"/>
                              </a:cubicBezTo>
                              <a:cubicBezTo>
                                <a:pt x="1502228" y="373057"/>
                                <a:pt x="2295708" y="391297"/>
                                <a:pt x="3089189" y="40953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78132E" id="Freeform 28" o:spid="_x0000_s1026" style="position:absolute;margin-left:99.1pt;margin-top:4.25pt;width:243.25pt;height:62.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089189,40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" path="m,c24125,84438,48250,168876,218891,225952v170641,57076,326571,85909,804954,116507c1502228,373057,2295708,391297,3089189,409538e" filled="f" strokecolor="#1f4d78 [1604]" strokeweight="1pt">
                <v:stroke joinstyle="miter"/>
                <v:path arrowok="t" o:connecttype="custom" o:connectlocs="0,0;218891,440186;1023845,667158;3089189,797837" o:connectangles="0,0,0,0"/>
              </v:shape>
            </w:pict>
          </mc:Fallback>
        </mc:AlternateContent>
      </w:r>
    </w:p>
    <w:p w:rsidR="001E4C90" w:rsidRDefault="001E4C90" w:rsidP="001E4C90"/>
    <w:p w:rsidR="001E4C90" w:rsidRDefault="001E4C90" w:rsidP="001E4C90">
      <w:r>
        <w:rPr>
          <w:noProof/>
        </w:rPr>
        <mc:AlternateContent>
          <mc:Choice Requires="wps">
            <w:drawing>
              <wp:anchor distT="0" distB="0" distL="114300" distR="114300" simplePos="0" relativeHeight="251666432" behindDoc="0" locked="0" layoutInCell="1" allowOverlap="1" wp14:anchorId="508DC2C6" wp14:editId="69760310">
                <wp:simplePos x="0" y="0"/>
                <wp:positionH relativeFrom="column">
                  <wp:posOffset>2056807</wp:posOffset>
                </wp:positionH>
                <wp:positionV relativeFrom="paragraph">
                  <wp:posOffset>111125</wp:posOffset>
                </wp:positionV>
                <wp:extent cx="232131" cy="230807"/>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32131" cy="230807"/>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C9784A" w:rsidRDefault="00C9784A" w:rsidP="001E4C90">
                            <w:pPr>
                              <w:jc w:val="center"/>
                            </w:pPr>
                            <w:r w:rsidRPr="00BC7D25">
                              <w:rPr>
                                <w:color w:val="2E74B5" w:themeColor="accent1" w:themeShade="BF"/>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8DC2C6" id="_x0000_t202" coordsize="21600,21600" o:spt="202" path="m,l,21600r21600,l21600,xe">
                <v:stroke joinstyle="miter"/>
                <v:path gradientshapeok="t" o:connecttype="rect"/>
              </v:shapetype>
              <v:shape id="Text Box 32" o:spid="_x0000_s1026" type="#_x0000_t202" style="position:absolute;margin-left:161.95pt;margin-top:8.75pt;width:18.3pt;height:18.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" filled="f" stroked="f" strokeweight="1pt">
                <v:textbox>
                  <w:txbxContent>
                    <w:p w:rsidR="00C9784A" w:rsidRDefault="00C9784A" w:rsidP="001E4C90">
                      <w:pPr>
                        <w:jc w:val="center"/>
                      </w:pPr>
                      <w:r w:rsidRPr="00BC7D25">
                        <w:rPr>
                          <w:color w:val="2E74B5" w:themeColor="accent1" w:themeShade="BF"/>
                        </w:rPr>
                        <w:t>A</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F60748C" wp14:editId="626402BD">
                <wp:simplePos x="0" y="0"/>
                <wp:positionH relativeFrom="column">
                  <wp:posOffset>1941830</wp:posOffset>
                </wp:positionH>
                <wp:positionV relativeFrom="paragraph">
                  <wp:posOffset>102862</wp:posOffset>
                </wp:positionV>
                <wp:extent cx="0" cy="292608"/>
                <wp:effectExtent l="0" t="0" r="19050" b="31750"/>
                <wp:wrapNone/>
                <wp:docPr id="31" name="Straight Connector 31"/>
                <wp:cNvGraphicFramePr/>
                <a:graphic xmlns:a="http://schemas.openxmlformats.org/drawingml/2006/main">
                  <a:graphicData uri="http://schemas.microsoft.com/office/word/2010/wordprocessingShape">
                    <wps:wsp>
                      <wps:cNvCnPr/>
                      <wps:spPr>
                        <a:xfrm flipH="1">
                          <a:off x="0" y="0"/>
                          <a:ext cx="0" cy="29260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712E8" id="Straight Connector 31"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pt,8.1pt" to="152.9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" strokecolor="#5b9bd5 [3204]" strokeweight="1pt">
                <v:stroke joinstyle="miter"/>
              </v:line>
            </w:pict>
          </mc:Fallback>
        </mc:AlternateContent>
      </w:r>
    </w:p>
    <w:p w:rsidR="001E4C90" w:rsidRDefault="001E4C90" w:rsidP="001E4C90">
      <w:pPr>
        <w:ind w:left="720"/>
      </w:pPr>
      <w:r>
        <w:rPr>
          <w:noProof/>
        </w:rPr>
        <mc:AlternateContent>
          <mc:Choice Requires="wps">
            <w:drawing>
              <wp:anchor distT="0" distB="0" distL="114300" distR="114300" simplePos="0" relativeHeight="251664384" behindDoc="0" locked="0" layoutInCell="1" allowOverlap="1" wp14:anchorId="31C9EB72" wp14:editId="2A5A45A3">
                <wp:simplePos x="0" y="0"/>
                <wp:positionH relativeFrom="column">
                  <wp:posOffset>1828165</wp:posOffset>
                </wp:positionH>
                <wp:positionV relativeFrom="paragraph">
                  <wp:posOffset>40640</wp:posOffset>
                </wp:positionV>
                <wp:extent cx="228600" cy="3429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28600" cy="342900"/>
                        </a:xfrm>
                        <a:prstGeom prst="rect">
                          <a:avLst/>
                        </a:prstGeom>
                        <a:noFill/>
                        <a:ln w="6350">
                          <a:noFill/>
                        </a:ln>
                      </wps:spPr>
                      <wps:txbx>
                        <w:txbxContent>
                          <w:p w:rsidR="00C9784A" w:rsidRPr="00AA3DC2" w:rsidRDefault="00C9784A" w:rsidP="001E4C90">
                            <w:pPr>
                              <w:rPr>
                                <w:color w:val="2E74B5" w:themeColor="accent1" w:themeShade="BF"/>
                              </w:rPr>
                            </w:pPr>
                            <w:r>
                              <w:rPr>
                                <w:color w:val="2E74B5" w:themeColor="accent1" w:themeShade="BF"/>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C9EB72" id="Text Box 30" o:spid="_x0000_s1027" type="#_x0000_t202" style="position:absolute;left:0;text-align:left;margin-left:143.95pt;margin-top:3.2pt;width:18pt;height:2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" filled="f" stroked="f" strokeweight=".5pt">
                <v:textbox>
                  <w:txbxContent>
                    <w:p w:rsidR="00C9784A" w:rsidRPr="00AA3DC2" w:rsidRDefault="00C9784A" w:rsidP="001E4C90">
                      <w:pPr>
                        <w:rPr>
                          <w:color w:val="2E74B5" w:themeColor="accent1" w:themeShade="BF"/>
                        </w:rPr>
                      </w:pPr>
                      <w:r>
                        <w:rPr>
                          <w:color w:val="2E74B5" w:themeColor="accent1" w:themeShade="BF"/>
                        </w:rPr>
                        <w:t>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42E5428" wp14:editId="605F697B">
                <wp:simplePos x="0" y="0"/>
                <wp:positionH relativeFrom="column">
                  <wp:posOffset>1125855</wp:posOffset>
                </wp:positionH>
                <wp:positionV relativeFrom="paragraph">
                  <wp:posOffset>37465</wp:posOffset>
                </wp:positionV>
                <wp:extent cx="228600" cy="3429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28600" cy="342900"/>
                        </a:xfrm>
                        <a:prstGeom prst="rect">
                          <a:avLst/>
                        </a:prstGeom>
                        <a:noFill/>
                        <a:ln w="6350">
                          <a:noFill/>
                        </a:ln>
                      </wps:spPr>
                      <wps:txbx>
                        <w:txbxContent>
                          <w:p w:rsidR="00C9784A" w:rsidRPr="00AA3DC2" w:rsidRDefault="00C9784A" w:rsidP="001E4C90">
                            <w:pPr>
                              <w:rPr>
                                <w:color w:val="2E74B5" w:themeColor="accent1" w:themeShade="BF"/>
                              </w:rPr>
                            </w:pPr>
                            <w:r w:rsidRPr="00AA3DC2">
                              <w:rPr>
                                <w:color w:val="2E74B5" w:themeColor="accent1" w:themeShade="B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2E5428" id="Text Box 26" o:spid="_x0000_s1028" type="#_x0000_t202" style="position:absolute;left:0;text-align:left;margin-left:88.65pt;margin-top:2.95pt;width:18pt;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" filled="f" stroked="f" strokeweight=".5pt">
                <v:textbox>
                  <w:txbxContent>
                    <w:p w:rsidR="00C9784A" w:rsidRPr="00AA3DC2" w:rsidRDefault="00C9784A" w:rsidP="001E4C90">
                      <w:pPr>
                        <w:rPr>
                          <w:color w:val="2E74B5" w:themeColor="accent1" w:themeShade="BF"/>
                        </w:rPr>
                      </w:pPr>
                      <w:r w:rsidRPr="00AA3DC2">
                        <w:rPr>
                          <w:color w:val="2E74B5" w:themeColor="accent1" w:themeShade="BF"/>
                        </w:rPr>
                        <w:t>0</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75E838D" wp14:editId="0FE99955">
                <wp:simplePos x="0" y="0"/>
                <wp:positionH relativeFrom="column">
                  <wp:posOffset>1028065</wp:posOffset>
                </wp:positionH>
                <wp:positionV relativeFrom="paragraph">
                  <wp:posOffset>54610</wp:posOffset>
                </wp:positionV>
                <wp:extent cx="3566160" cy="0"/>
                <wp:effectExtent l="0" t="76200" r="15240" b="95250"/>
                <wp:wrapNone/>
                <wp:docPr id="25" name="Straight Arrow Connector 25"/>
                <wp:cNvGraphicFramePr/>
                <a:graphic xmlns:a="http://schemas.openxmlformats.org/drawingml/2006/main">
                  <a:graphicData uri="http://schemas.microsoft.com/office/word/2010/wordprocessingShape">
                    <wps:wsp>
                      <wps:cNvCnPr/>
                      <wps:spPr>
                        <a:xfrm>
                          <a:off x="0" y="0"/>
                          <a:ext cx="356616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B8C73" id="Straight Arrow Connector 25" o:spid="_x0000_s1026" type="#_x0000_t32" style="position:absolute;margin-left:80.95pt;margin-top:4.3pt;width:280.8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" strokecolor="#5b9bd5 [3204]" strokeweight="1pt">
                <v:stroke endarrow="block" joinstyle="miter"/>
              </v:shape>
            </w:pict>
          </mc:Fallback>
        </mc:AlternateContent>
      </w:r>
    </w:p>
    <w:p w:rsidR="001E4C90" w:rsidRDefault="001E4C90" w:rsidP="001E4C90">
      <w:pPr>
        <w:ind w:left="720"/>
      </w:pPr>
      <w:r>
        <w:t>The probability that a component will last beyond time "t" is the area A.</w:t>
      </w:r>
    </w:p>
    <w:p w:rsidR="001E4C90" w:rsidRPr="00894809" w:rsidRDefault="001E4C90" w:rsidP="00894809">
      <w:pPr>
        <w:ind w:left="144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X≥t</m:t>
              </m:r>
            </m:e>
          </m:d>
          <m:r>
            <w:rPr>
              <w:rFonts w:ascii="Cambria Math" w:hAnsi="Cambria Math"/>
            </w:rPr>
            <m:t>=1-F</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1E4C90" w:rsidRDefault="001E4C90" w:rsidP="001E4C90">
      <w:pPr>
        <w:ind w:left="720"/>
      </w:pPr>
      <w:r>
        <w:rPr>
          <w:noProof/>
        </w:rPr>
        <mc:AlternateContent>
          <mc:Choice Requires="wps">
            <w:drawing>
              <wp:anchor distT="0" distB="0" distL="114300" distR="114300" simplePos="0" relativeHeight="251659264" behindDoc="0" locked="0" layoutInCell="1" allowOverlap="1" wp14:anchorId="0FAC14F1" wp14:editId="57AC2AD4">
                <wp:simplePos x="0" y="0"/>
                <wp:positionH relativeFrom="column">
                  <wp:posOffset>1256665</wp:posOffset>
                </wp:positionH>
                <wp:positionV relativeFrom="paragraph">
                  <wp:posOffset>252095</wp:posOffset>
                </wp:positionV>
                <wp:extent cx="0" cy="1014984"/>
                <wp:effectExtent l="76200" t="38100" r="57150" b="13970"/>
                <wp:wrapNone/>
                <wp:docPr id="39" name="Straight Arrow Connector 39"/>
                <wp:cNvGraphicFramePr/>
                <a:graphic xmlns:a="http://schemas.openxmlformats.org/drawingml/2006/main">
                  <a:graphicData uri="http://schemas.microsoft.com/office/word/2010/wordprocessingShape">
                    <wps:wsp>
                      <wps:cNvCnPr/>
                      <wps:spPr>
                        <a:xfrm flipV="1">
                          <a:off x="0" y="0"/>
                          <a:ext cx="0" cy="10149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001B67" id="Straight Arrow Connector 39" o:spid="_x0000_s1026" type="#_x0000_t32" style="position:absolute;margin-left:98.95pt;margin-top:19.85pt;width:0;height:79.9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" strokecolor="#5b9bd5 [3204]" strokeweight="1pt">
                <v:stroke endarrow="block" joinstyle="miter"/>
              </v:shape>
            </w:pict>
          </mc:Fallback>
        </mc:AlternateContent>
      </w:r>
      <w:r>
        <w:t>Suppose it's already known that a component has lasted time "t0"</w:t>
      </w:r>
    </w:p>
    <w:p w:rsidR="001E4C90" w:rsidRDefault="001E4C90" w:rsidP="001E4C90">
      <w:r>
        <w:rPr>
          <w:noProof/>
        </w:rPr>
        <mc:AlternateContent>
          <mc:Choice Requires="wps">
            <w:drawing>
              <wp:anchor distT="0" distB="0" distL="114300" distR="114300" simplePos="0" relativeHeight="251669504" behindDoc="0" locked="0" layoutInCell="1" allowOverlap="1" wp14:anchorId="02F3F996" wp14:editId="64BA988D">
                <wp:simplePos x="0" y="0"/>
                <wp:positionH relativeFrom="column">
                  <wp:posOffset>1258432</wp:posOffset>
                </wp:positionH>
                <wp:positionV relativeFrom="paragraph">
                  <wp:posOffset>53697</wp:posOffset>
                </wp:positionV>
                <wp:extent cx="3089189" cy="797837"/>
                <wp:effectExtent l="0" t="0" r="16510" b="21590"/>
                <wp:wrapNone/>
                <wp:docPr id="33" name="Freeform 33"/>
                <wp:cNvGraphicFramePr/>
                <a:graphic xmlns:a="http://schemas.openxmlformats.org/drawingml/2006/main">
                  <a:graphicData uri="http://schemas.microsoft.com/office/word/2010/wordprocessingShape">
                    <wps:wsp>
                      <wps:cNvSpPr/>
                      <wps:spPr>
                        <a:xfrm>
                          <a:off x="0" y="0"/>
                          <a:ext cx="3089189" cy="797837"/>
                        </a:xfrm>
                        <a:custGeom>
                          <a:avLst/>
                          <a:gdLst>
                            <a:gd name="connsiteX0" fmla="*/ 0 w 3089189"/>
                            <a:gd name="connsiteY0" fmla="*/ 0 h 409538"/>
                            <a:gd name="connsiteX1" fmla="*/ 218891 w 3089189"/>
                            <a:gd name="connsiteY1" fmla="*/ 225952 h 409538"/>
                            <a:gd name="connsiteX2" fmla="*/ 1023845 w 3089189"/>
                            <a:gd name="connsiteY2" fmla="*/ 342459 h 409538"/>
                            <a:gd name="connsiteX3" fmla="*/ 3089189 w 3089189"/>
                            <a:gd name="connsiteY3" fmla="*/ 409538 h 409538"/>
                          </a:gdLst>
                          <a:ahLst/>
                          <a:cxnLst>
                            <a:cxn ang="0">
                              <a:pos x="connsiteX0" y="connsiteY0"/>
                            </a:cxn>
                            <a:cxn ang="0">
                              <a:pos x="connsiteX1" y="connsiteY1"/>
                            </a:cxn>
                            <a:cxn ang="0">
                              <a:pos x="connsiteX2" y="connsiteY2"/>
                            </a:cxn>
                            <a:cxn ang="0">
                              <a:pos x="connsiteX3" y="connsiteY3"/>
                            </a:cxn>
                          </a:cxnLst>
                          <a:rect l="l" t="t" r="r" b="b"/>
                          <a:pathLst>
                            <a:path w="3089189" h="409538">
                              <a:moveTo>
                                <a:pt x="0" y="0"/>
                              </a:moveTo>
                              <a:cubicBezTo>
                                <a:pt x="24125" y="84438"/>
                                <a:pt x="48250" y="168876"/>
                                <a:pt x="218891" y="225952"/>
                              </a:cubicBezTo>
                              <a:cubicBezTo>
                                <a:pt x="389532" y="283028"/>
                                <a:pt x="545462" y="311861"/>
                                <a:pt x="1023845" y="342459"/>
                              </a:cubicBezTo>
                              <a:cubicBezTo>
                                <a:pt x="1502228" y="373057"/>
                                <a:pt x="2295708" y="391297"/>
                                <a:pt x="3089189" y="40953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BF3F4C" id="Freeform 33" o:spid="_x0000_s1026" style="position:absolute;margin-left:99.1pt;margin-top:4.25pt;width:243.25pt;height:62.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089189,40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" path="m,c24125,84438,48250,168876,218891,225952v170641,57076,326571,85909,804954,116507c1502228,373057,2295708,391297,3089189,409538e" filled="f" strokecolor="#1f4d78 [1604]" strokeweight="1pt">
                <v:stroke joinstyle="miter"/>
                <v:path arrowok="t" o:connecttype="custom" o:connectlocs="0,0;218891,440186;1023845,667158;3089189,797837" o:connectangles="0,0,0,0"/>
              </v:shape>
            </w:pict>
          </mc:Fallback>
        </mc:AlternateContent>
      </w:r>
    </w:p>
    <w:p w:rsidR="001E4C90" w:rsidRDefault="001E4C90" w:rsidP="001E4C90"/>
    <w:p w:rsidR="001E4C90" w:rsidRDefault="001E4C90" w:rsidP="001E4C90">
      <w:r>
        <w:rPr>
          <w:noProof/>
        </w:rPr>
        <mc:AlternateContent>
          <mc:Choice Requires="wps">
            <w:drawing>
              <wp:anchor distT="0" distB="0" distL="114300" distR="114300" simplePos="0" relativeHeight="251674624" behindDoc="0" locked="0" layoutInCell="1" allowOverlap="1" wp14:anchorId="657B47BE" wp14:editId="457C31CB">
                <wp:simplePos x="0" y="0"/>
                <wp:positionH relativeFrom="column">
                  <wp:posOffset>3085343</wp:posOffset>
                </wp:positionH>
                <wp:positionV relativeFrom="paragraph">
                  <wp:posOffset>145529</wp:posOffset>
                </wp:positionV>
                <wp:extent cx="232131" cy="257364"/>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32131" cy="257364"/>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C9784A" w:rsidRDefault="00C9784A" w:rsidP="001E4C90">
                            <w:pPr>
                              <w:jc w:val="center"/>
                            </w:pPr>
                            <w:r>
                              <w:rPr>
                                <w:color w:val="2E74B5" w:themeColor="accent1" w:themeShade="BF"/>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B47BE" id="Text Box 41" o:spid="_x0000_s1029" type="#_x0000_t202" style="position:absolute;margin-left:242.95pt;margin-top:11.45pt;width:18.3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" filled="f" stroked="f" strokeweight="1pt">
                <v:textbox>
                  <w:txbxContent>
                    <w:p w:rsidR="00C9784A" w:rsidRDefault="00C9784A" w:rsidP="001E4C90">
                      <w:pPr>
                        <w:jc w:val="center"/>
                      </w:pPr>
                      <w:r>
                        <w:rPr>
                          <w:color w:val="2E74B5" w:themeColor="accent1" w:themeShade="BF"/>
                        </w:rPr>
                        <w:t>B</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88F168E" wp14:editId="34612F50">
                <wp:simplePos x="0" y="0"/>
                <wp:positionH relativeFrom="column">
                  <wp:posOffset>2144571</wp:posOffset>
                </wp:positionH>
                <wp:positionV relativeFrom="paragraph">
                  <wp:posOffset>117181</wp:posOffset>
                </wp:positionV>
                <wp:extent cx="232131" cy="230807"/>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32131" cy="230807"/>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C9784A" w:rsidRDefault="00C9784A" w:rsidP="001E4C90">
                            <w:pPr>
                              <w:jc w:val="center"/>
                            </w:pPr>
                            <w:r w:rsidRPr="00BC7D25">
                              <w:rPr>
                                <w:color w:val="2E74B5" w:themeColor="accent1" w:themeShade="BF"/>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F168E" id="Text Box 34" o:spid="_x0000_s1030" type="#_x0000_t202" style="position:absolute;margin-left:168.85pt;margin-top:9.25pt;width:18.3pt;height:1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" filled="f" stroked="f" strokeweight="1pt">
                <v:textbox>
                  <w:txbxContent>
                    <w:p w:rsidR="00C9784A" w:rsidRDefault="00C9784A" w:rsidP="001E4C90">
                      <w:pPr>
                        <w:jc w:val="center"/>
                      </w:pPr>
                      <w:r w:rsidRPr="00BC7D25">
                        <w:rPr>
                          <w:color w:val="2E74B5" w:themeColor="accent1" w:themeShade="BF"/>
                        </w:rPr>
                        <w:t>A</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F60CEDB" wp14:editId="0FEC6348">
                <wp:simplePos x="0" y="0"/>
                <wp:positionH relativeFrom="column">
                  <wp:posOffset>2743200</wp:posOffset>
                </wp:positionH>
                <wp:positionV relativeFrom="paragraph">
                  <wp:posOffset>193040</wp:posOffset>
                </wp:positionV>
                <wp:extent cx="0" cy="210312"/>
                <wp:effectExtent l="0" t="0" r="19050" b="37465"/>
                <wp:wrapNone/>
                <wp:docPr id="40" name="Straight Connector 40"/>
                <wp:cNvGraphicFramePr/>
                <a:graphic xmlns:a="http://schemas.openxmlformats.org/drawingml/2006/main">
                  <a:graphicData uri="http://schemas.microsoft.com/office/word/2010/wordprocessingShape">
                    <wps:wsp>
                      <wps:cNvCnPr/>
                      <wps:spPr>
                        <a:xfrm>
                          <a:off x="0" y="0"/>
                          <a:ext cx="0" cy="21031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E01AC43" id="Straight Connector 40"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in,15.2pt" to="3in,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" strokecolor="#5b9bd5 [3204]" strokeweight="1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7AA96BB6" wp14:editId="50962BEA">
                <wp:simplePos x="0" y="0"/>
                <wp:positionH relativeFrom="column">
                  <wp:posOffset>1941830</wp:posOffset>
                </wp:positionH>
                <wp:positionV relativeFrom="paragraph">
                  <wp:posOffset>102862</wp:posOffset>
                </wp:positionV>
                <wp:extent cx="0" cy="292608"/>
                <wp:effectExtent l="0" t="0" r="19050" b="31750"/>
                <wp:wrapNone/>
                <wp:docPr id="35" name="Straight Connector 35"/>
                <wp:cNvGraphicFramePr/>
                <a:graphic xmlns:a="http://schemas.openxmlformats.org/drawingml/2006/main">
                  <a:graphicData uri="http://schemas.microsoft.com/office/word/2010/wordprocessingShape">
                    <wps:wsp>
                      <wps:cNvCnPr/>
                      <wps:spPr>
                        <a:xfrm flipH="1">
                          <a:off x="0" y="0"/>
                          <a:ext cx="0" cy="29260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8E574" id="Straight Connector 35"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pt,8.1pt" to="152.9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" strokecolor="#5b9bd5 [3204]" strokeweight="1pt">
                <v:stroke joinstyle="miter"/>
              </v:line>
            </w:pict>
          </mc:Fallback>
        </mc:AlternateContent>
      </w:r>
    </w:p>
    <w:p w:rsidR="001E4C90" w:rsidRDefault="001E4C90" w:rsidP="001E4C90">
      <w:pPr>
        <w:ind w:left="720"/>
      </w:pPr>
      <w:r>
        <w:rPr>
          <w:noProof/>
        </w:rPr>
        <mc:AlternateContent>
          <mc:Choice Requires="wps">
            <w:drawing>
              <wp:anchor distT="0" distB="0" distL="114300" distR="114300" simplePos="0" relativeHeight="251667456" behindDoc="0" locked="0" layoutInCell="1" allowOverlap="1" wp14:anchorId="2C1F8128" wp14:editId="4FAAAA81">
                <wp:simplePos x="0" y="0"/>
                <wp:positionH relativeFrom="column">
                  <wp:posOffset>1140187</wp:posOffset>
                </wp:positionH>
                <wp:positionV relativeFrom="paragraph">
                  <wp:posOffset>65699</wp:posOffset>
                </wp:positionV>
                <wp:extent cx="3383280" cy="0"/>
                <wp:effectExtent l="0" t="76200" r="26670" b="95250"/>
                <wp:wrapNone/>
                <wp:docPr id="38" name="Straight Arrow Connector 38"/>
                <wp:cNvGraphicFramePr/>
                <a:graphic xmlns:a="http://schemas.openxmlformats.org/drawingml/2006/main">
                  <a:graphicData uri="http://schemas.microsoft.com/office/word/2010/wordprocessingShape">
                    <wps:wsp>
                      <wps:cNvCnPr/>
                      <wps:spPr>
                        <a:xfrm>
                          <a:off x="0" y="0"/>
                          <a:ext cx="338328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FAF72" id="Straight Arrow Connector 38" o:spid="_x0000_s1026" type="#_x0000_t32" style="position:absolute;margin-left:89.8pt;margin-top:5.15pt;width:266.4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" strokecolor="#5b9bd5 [3204]" strokeweight="1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615C01EF" wp14:editId="21C31D52">
                <wp:simplePos x="0" y="0"/>
                <wp:positionH relativeFrom="column">
                  <wp:posOffset>1126914</wp:posOffset>
                </wp:positionH>
                <wp:positionV relativeFrom="paragraph">
                  <wp:posOffset>42739</wp:posOffset>
                </wp:positionV>
                <wp:extent cx="228600" cy="3429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28600" cy="342900"/>
                        </a:xfrm>
                        <a:prstGeom prst="rect">
                          <a:avLst/>
                        </a:prstGeom>
                        <a:noFill/>
                        <a:ln w="6350">
                          <a:noFill/>
                        </a:ln>
                      </wps:spPr>
                      <wps:txbx>
                        <w:txbxContent>
                          <w:p w:rsidR="00C9784A" w:rsidRPr="00AA3DC2" w:rsidRDefault="00C9784A" w:rsidP="001E4C90">
                            <w:pPr>
                              <w:rPr>
                                <w:color w:val="2E74B5" w:themeColor="accent1" w:themeShade="BF"/>
                              </w:rPr>
                            </w:pPr>
                            <w:r w:rsidRPr="00AA3DC2">
                              <w:rPr>
                                <w:color w:val="2E74B5" w:themeColor="accent1" w:themeShade="B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5C01EF" id="Text Box 37" o:spid="_x0000_s1031" type="#_x0000_t202" style="position:absolute;left:0;text-align:left;margin-left:88.75pt;margin-top:3.35pt;width:18pt;height:2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AGLwIAAFk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" filled="f" stroked="f" strokeweight=".5pt">
                <v:textbox>
                  <w:txbxContent>
                    <w:p w:rsidR="00C9784A" w:rsidRPr="00AA3DC2" w:rsidRDefault="00C9784A" w:rsidP="001E4C90">
                      <w:pPr>
                        <w:rPr>
                          <w:color w:val="2E74B5" w:themeColor="accent1" w:themeShade="BF"/>
                        </w:rPr>
                      </w:pPr>
                      <w:r w:rsidRPr="00AA3DC2">
                        <w:rPr>
                          <w:color w:val="2E74B5" w:themeColor="accent1" w:themeShade="BF"/>
                        </w:rPr>
                        <w:t>0</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548910E" wp14:editId="5BF19DC0">
                <wp:simplePos x="0" y="0"/>
                <wp:positionH relativeFrom="column">
                  <wp:posOffset>2633925</wp:posOffset>
                </wp:positionH>
                <wp:positionV relativeFrom="paragraph">
                  <wp:posOffset>41127</wp:posOffset>
                </wp:positionV>
                <wp:extent cx="342900" cy="3429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w="6350">
                          <a:noFill/>
                        </a:ln>
                      </wps:spPr>
                      <wps:txbx>
                        <w:txbxContent>
                          <w:p w:rsidR="00C9784A" w:rsidRPr="00AA3DC2" w:rsidRDefault="00C9784A" w:rsidP="001E4C90">
                            <w:pPr>
                              <w:rPr>
                                <w:color w:val="2E74B5" w:themeColor="accent1" w:themeShade="BF"/>
                              </w:rPr>
                            </w:pPr>
                            <w:r>
                              <w:rPr>
                                <w:color w:val="2E74B5" w:themeColor="accent1" w:themeShade="BF"/>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8910E" id="Text Box 42" o:spid="_x0000_s1032" type="#_x0000_t202" style="position:absolute;left:0;text-align:left;margin-left:207.4pt;margin-top:3.2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" filled="f" stroked="f" strokeweight=".5pt">
                <v:textbox>
                  <w:txbxContent>
                    <w:p w:rsidR="00C9784A" w:rsidRPr="00AA3DC2" w:rsidRDefault="00C9784A" w:rsidP="001E4C90">
                      <w:pPr>
                        <w:rPr>
                          <w:color w:val="2E74B5" w:themeColor="accent1" w:themeShade="BF"/>
                        </w:rPr>
                      </w:pPr>
                      <w:r>
                        <w:rPr>
                          <w:color w:val="2E74B5" w:themeColor="accent1" w:themeShade="BF"/>
                        </w:rPr>
                        <w:t>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5F3DBC85" wp14:editId="5E761820">
                <wp:simplePos x="0" y="0"/>
                <wp:positionH relativeFrom="column">
                  <wp:posOffset>1793223</wp:posOffset>
                </wp:positionH>
                <wp:positionV relativeFrom="paragraph">
                  <wp:posOffset>41275</wp:posOffset>
                </wp:positionV>
                <wp:extent cx="342900" cy="3429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w="6350">
                          <a:noFill/>
                        </a:ln>
                      </wps:spPr>
                      <wps:txbx>
                        <w:txbxContent>
                          <w:p w:rsidR="00C9784A" w:rsidRPr="00AA3DC2" w:rsidRDefault="00C9784A" w:rsidP="001E4C90">
                            <w:pPr>
                              <w:rPr>
                                <w:color w:val="2E74B5" w:themeColor="accent1" w:themeShade="BF"/>
                              </w:rPr>
                            </w:pPr>
                            <w:r>
                              <w:rPr>
                                <w:color w:val="2E74B5" w:themeColor="accent1" w:themeShade="BF"/>
                              </w:rPr>
                              <w:t>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DBC85" id="Text Box 36" o:spid="_x0000_s1033" type="#_x0000_t202" style="position:absolute;left:0;text-align:left;margin-left:141.2pt;margin-top:3.25pt;width:27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" filled="f" stroked="f" strokeweight=".5pt">
                <v:textbox>
                  <w:txbxContent>
                    <w:p w:rsidR="00C9784A" w:rsidRPr="00AA3DC2" w:rsidRDefault="00C9784A" w:rsidP="001E4C90">
                      <w:pPr>
                        <w:rPr>
                          <w:color w:val="2E74B5" w:themeColor="accent1" w:themeShade="BF"/>
                        </w:rPr>
                      </w:pPr>
                      <w:r>
                        <w:rPr>
                          <w:color w:val="2E74B5" w:themeColor="accent1" w:themeShade="BF"/>
                        </w:rPr>
                        <w:t>t0</w:t>
                      </w:r>
                    </w:p>
                  </w:txbxContent>
                </v:textbox>
              </v:shape>
            </w:pict>
          </mc:Fallback>
        </mc:AlternateContent>
      </w:r>
    </w:p>
    <w:p w:rsidR="001E4C90" w:rsidRDefault="001E4C90" w:rsidP="001E4C90">
      <w:pPr>
        <w:ind w:left="720"/>
      </w:pPr>
      <w:r>
        <w:t>the probability that this component will last another time "t" is "(B)/(A+B)".</w:t>
      </w:r>
    </w:p>
    <w:p w:rsidR="001E4C90" w:rsidRPr="00894809" w:rsidRDefault="001E4C90" w:rsidP="00894809">
      <w:pPr>
        <w:ind w:left="144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+t|X≥</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1-F(</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num>
            <m:den>
              <m:r>
                <w:rPr>
                  <w:rFonts w:ascii="Cambria Math" w:hAnsi="Cambria Math"/>
                </w:rPr>
                <m:t>1-F(</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up>
                  </m:sSup>
                </m:e>
              </m:d>
            </m:num>
            <m:den>
              <m:r>
                <w:rPr>
                  <w:rFonts w:ascii="Cambria Math" w:hAnsi="Cambria Math"/>
                </w:rPr>
                <m:t>1-</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up>
                  </m:sSup>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F13721" w:rsidRDefault="001E4C90" w:rsidP="001E4C90">
      <w:pPr>
        <w:ind w:left="720"/>
      </w:pPr>
      <w:r>
        <w:t>So after time "t0" passed by, the component's failure probability in time "t" remain exactly the same. It's as if there is no wear and tear.</w:t>
      </w:r>
    </w:p>
    <w:p w:rsidR="008651FE" w:rsidRDefault="008651FE" w:rsidP="00F13721"/>
    <w:p w:rsidR="008651FE" w:rsidRDefault="008651FE" w:rsidP="00F13721"/>
    <w:p w:rsidR="008651FE" w:rsidRPr="008651FE" w:rsidRDefault="008651FE" w:rsidP="00F13721">
      <w:pPr>
        <w:rPr>
          <w:b/>
        </w:rPr>
      </w:pPr>
      <w:r w:rsidRPr="008651FE">
        <w:rPr>
          <w:b/>
        </w:rPr>
        <w:lastRenderedPageBreak/>
        <w:t>MGF</w:t>
      </w:r>
    </w:p>
    <w:p w:rsidR="008651FE" w:rsidRPr="008651FE" w:rsidRDefault="008651FE" w:rsidP="008651FE">
      <w:pPr>
        <w:ind w:left="720"/>
      </w:pPr>
      <m:oMathPara>
        <m:oMathParaPr>
          <m:jc m:val="left"/>
        </m:oMathParaP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tx</m:t>
                  </m:r>
                </m:sup>
              </m:sSup>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tx</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box>
                <m:boxPr>
                  <m:diff m:val="1"/>
                  <m:ctrlPr>
                    <w:rPr>
                      <w:rFonts w:ascii="Cambria Math" w:hAnsi="Cambria Math"/>
                      <w:i/>
                    </w:rPr>
                  </m:ctrlPr>
                </m:boxPr>
                <m:e>
                  <m:r>
                    <w:rPr>
                      <w:rFonts w:ascii="Cambria Math" w:hAnsi="Cambria Math"/>
                    </w:rPr>
                    <m:t>dx</m:t>
                  </m:r>
                </m:e>
              </m:box>
            </m:e>
          </m:nary>
        </m:oMath>
      </m:oMathPara>
    </w:p>
    <w:p w:rsidR="008651FE" w:rsidRPr="008651FE" w:rsidRDefault="008651FE" w:rsidP="008651FE">
      <w:pPr>
        <w:ind w:left="144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t-λ</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x(t-λ)</m:t>
              </m:r>
            </m:sup>
          </m:sSup>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e>
                <m:e>
                  <m:ctrlPr>
                    <w:rPr>
                      <w:rFonts w:ascii="Cambria Math" w:eastAsia="Cambria Math" w:hAnsi="Cambria Math" w:cs="Cambria Math"/>
                      <w:i/>
                    </w:rPr>
                  </m:ctrlPr>
                </m:e>
                <m:e>
                  <m:r>
                    <w:rPr>
                      <w:rFonts w:ascii="Cambria Math" w:eastAsia="Cambria Math" w:hAnsi="Cambria Math" w:cs="Cambria Math"/>
                    </w:rPr>
                    <m:t>0</m:t>
                  </m:r>
                </m:e>
              </m:eqArr>
            </m:e>
          </m:d>
        </m:oMath>
      </m:oMathPara>
    </w:p>
    <w:p w:rsidR="008651FE" w:rsidRDefault="008651FE" w:rsidP="008651FE">
      <w:pPr>
        <w:ind w:left="1440"/>
      </w:pPr>
      <w:r w:rsidRPr="008651FE">
        <w:rPr>
          <w:color w:val="BF8F00" w:themeColor="accent4" w:themeShade="BF"/>
        </w:rPr>
        <w:t xml:space="preserve">Note there is a </w:t>
      </w:r>
      <m:oMath>
        <m:r>
          <w:rPr>
            <w:rFonts w:ascii="Cambria Math" w:hAnsi="Cambria Math"/>
            <w:color w:val="BF8F00" w:themeColor="accent4" w:themeShade="BF"/>
          </w:rPr>
          <m:t>t&lt;λ</m:t>
        </m:r>
      </m:oMath>
      <w:r w:rsidRPr="008651FE">
        <w:rPr>
          <w:color w:val="BF8F00" w:themeColor="accent4" w:themeShade="BF"/>
        </w:rPr>
        <w:t xml:space="preserve"> requirement</w:t>
      </w:r>
      <w:r>
        <w:rPr>
          <w:color w:val="BF8F00" w:themeColor="accent4" w:themeShade="BF"/>
        </w:rPr>
        <w:t xml:space="preserve"> in order to evaluate the </w:t>
      </w:r>
      <m:oMath>
        <m:r>
          <w:rPr>
            <w:rFonts w:ascii="Cambria Math" w:hAnsi="Cambria Math"/>
            <w:color w:val="BF8F00" w:themeColor="accent4" w:themeShade="BF"/>
          </w:rPr>
          <m:t>x=∞</m:t>
        </m:r>
      </m:oMath>
      <w:r w:rsidRPr="008651FE">
        <w:rPr>
          <w:color w:val="BF8F00" w:themeColor="accent4" w:themeShade="BF"/>
        </w:rPr>
        <w:t>.</w:t>
      </w:r>
    </w:p>
    <w:p w:rsidR="008651FE" w:rsidRPr="008651FE" w:rsidRDefault="008651FE" w:rsidP="008651FE">
      <w:pPr>
        <w:ind w:left="720"/>
      </w:pPr>
      <m:oMathPara>
        <m:oMathParaPr>
          <m:jc m:val="left"/>
        </m:oMathParaPr>
        <m:oMath>
          <m:r>
            <m:rPr>
              <m:nor/>
            </m:rPr>
            <w:rPr>
              <w:rFonts w:ascii="Cambria Math" w:hAnsi="Cambria Math"/>
            </w:rPr>
            <m:t>MGF</m:t>
          </m:r>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λ-t</m:t>
              </m:r>
            </m:den>
          </m:f>
          <m:r>
            <w:rPr>
              <w:rFonts w:ascii="Cambria Math" w:hAnsi="Cambria Math"/>
            </w:rPr>
            <m:t xml:space="preserve">,    </m:t>
          </m:r>
          <m:r>
            <m:rPr>
              <m:nor/>
            </m:rPr>
            <w:rPr>
              <w:rFonts w:ascii="Cambria Math" w:hAnsi="Cambria Math"/>
            </w:rPr>
            <m:t>for</m:t>
          </m:r>
          <m:r>
            <w:rPr>
              <w:rFonts w:ascii="Cambria Math" w:hAnsi="Cambria Math"/>
            </w:rPr>
            <m:t xml:space="preserve"> t&lt;λ</m:t>
          </m:r>
        </m:oMath>
      </m:oMathPara>
    </w:p>
    <w:p w:rsidR="008651FE" w:rsidRDefault="008651FE" w:rsidP="00F13721"/>
    <w:p w:rsidR="00F13721" w:rsidRDefault="00F13721" w:rsidP="00F13721">
      <w:r>
        <w:br w:type="page"/>
      </w:r>
    </w:p>
    <w:p w:rsidR="00F13721" w:rsidRDefault="00F13721" w:rsidP="00F13721">
      <w:pPr>
        <w:pStyle w:val="Heading2"/>
      </w:pPr>
      <w:r>
        <w:lastRenderedPageBreak/>
        <w:t>Other Distributions</w:t>
      </w:r>
    </w:p>
    <w:p w:rsidR="00F13721" w:rsidRDefault="00F13721" w:rsidP="00F13721">
      <w:pPr>
        <w:pStyle w:val="Heading3"/>
      </w:pPr>
      <w:r>
        <w:t>Weibull Distribution</w:t>
      </w:r>
    </w:p>
    <w:tbl>
      <w:tblPr>
        <w:tblStyle w:val="TableGrid"/>
        <w:tblW w:w="0" w:type="auto"/>
        <w:tblInd w:w="720" w:type="dxa"/>
        <w:tblLook w:val="04A0" w:firstRow="1" w:lastRow="0" w:firstColumn="1" w:lastColumn="0" w:noHBand="0" w:noVBand="1"/>
      </w:tblPr>
      <w:tblGrid>
        <w:gridCol w:w="4727"/>
      </w:tblGrid>
      <w:tr w:rsidR="00F13721" w:rsidTr="00F13721">
        <w:tc>
          <w:tcPr>
            <w:tcW w:w="0" w:type="auto"/>
            <w:tcBorders>
              <w:top w:val="single" w:sz="12" w:space="0" w:color="auto"/>
              <w:left w:val="single" w:sz="12" w:space="0" w:color="auto"/>
              <w:bottom w:val="single" w:sz="12" w:space="0" w:color="auto"/>
              <w:right w:val="single" w:sz="12" w:space="0" w:color="auto"/>
            </w:tcBorders>
          </w:tcPr>
          <w:p w:rsidR="00F13721" w:rsidRDefault="00F13721" w:rsidP="00F13721">
            <m:oMathPara>
              <m:oMath>
                <m:r>
                  <w:rPr>
                    <w:rFonts w:ascii="Cambria Math" w:hAnsi="Cambria Math"/>
                    <w:sz w:val="28"/>
                  </w:rPr>
                  <m:t>f</m:t>
                </m:r>
                <m:d>
                  <m:dPr>
                    <m:ctrlPr>
                      <w:rPr>
                        <w:rFonts w:ascii="Cambria Math" w:hAnsi="Cambria Math"/>
                        <w:i/>
                        <w:sz w:val="28"/>
                      </w:rPr>
                    </m:ctrlPr>
                  </m:dPr>
                  <m:e>
                    <m:r>
                      <w:rPr>
                        <w:rFonts w:ascii="Cambria Math" w:hAnsi="Cambria Math"/>
                        <w:sz w:val="28"/>
                      </w:rPr>
                      <m:t>x;α,β</m:t>
                    </m:r>
                  </m:e>
                </m:d>
                <m:r>
                  <w:rPr>
                    <w:rFonts w:ascii="Cambria Math" w:hAnsi="Cambria Math"/>
                    <w:sz w:val="28"/>
                  </w:rPr>
                  <m:t>=</m:t>
                </m:r>
                <m:d>
                  <m:dPr>
                    <m:begChr m:val="{"/>
                    <m:endChr m:val=""/>
                    <m:ctrlPr>
                      <w:rPr>
                        <w:rFonts w:ascii="Cambria Math" w:hAnsi="Cambria Math"/>
                        <w:i/>
                        <w:sz w:val="28"/>
                      </w:rPr>
                    </m:ctrlPr>
                  </m:dPr>
                  <m:e>
                    <m:m>
                      <m:mPr>
                        <m:mcs>
                          <m:mc>
                            <m:mcPr>
                              <m:count m:val="2"/>
                              <m:mcJc m:val="center"/>
                            </m:mcPr>
                          </m:mc>
                        </m:mcs>
                        <m:ctrlPr>
                          <w:rPr>
                            <w:rFonts w:ascii="Cambria Math" w:hAnsi="Cambria Math"/>
                            <w:i/>
                            <w:sz w:val="28"/>
                          </w:rPr>
                        </m:ctrlPr>
                      </m:mPr>
                      <m:mr>
                        <m:e>
                          <m:f>
                            <m:fPr>
                              <m:ctrlPr>
                                <w:rPr>
                                  <w:rFonts w:ascii="Cambria Math" w:hAnsi="Cambria Math"/>
                                  <w:i/>
                                  <w:sz w:val="28"/>
                                </w:rPr>
                              </m:ctrlPr>
                            </m:fPr>
                            <m:num>
                              <m:r>
                                <w:rPr>
                                  <w:rFonts w:ascii="Cambria Math" w:hAnsi="Cambria Math"/>
                                  <w:sz w:val="28"/>
                                </w:rPr>
                                <m:t>α</m:t>
                              </m:r>
                            </m:num>
                            <m:den>
                              <m:sSup>
                                <m:sSupPr>
                                  <m:ctrlPr>
                                    <w:rPr>
                                      <w:rFonts w:ascii="Cambria Math" w:hAnsi="Cambria Math"/>
                                      <w:i/>
                                      <w:sz w:val="28"/>
                                    </w:rPr>
                                  </m:ctrlPr>
                                </m:sSupPr>
                                <m:e>
                                  <m:r>
                                    <w:rPr>
                                      <w:rFonts w:ascii="Cambria Math" w:hAnsi="Cambria Math"/>
                                      <w:sz w:val="28"/>
                                    </w:rPr>
                                    <m:t>β</m:t>
                                  </m:r>
                                </m:e>
                                <m:sup>
                                  <m:r>
                                    <w:rPr>
                                      <w:rFonts w:ascii="Cambria Math" w:hAnsi="Cambria Math"/>
                                      <w:sz w:val="28"/>
                                    </w:rPr>
                                    <m:t>α</m:t>
                                  </m:r>
                                </m:sup>
                              </m:sSup>
                            </m:den>
                          </m:f>
                          <m:sSup>
                            <m:sSupPr>
                              <m:ctrlPr>
                                <w:rPr>
                                  <w:rFonts w:ascii="Cambria Math" w:hAnsi="Cambria Math"/>
                                  <w:i/>
                                  <w:sz w:val="28"/>
                                </w:rPr>
                              </m:ctrlPr>
                            </m:sSupPr>
                            <m:e>
                              <m:r>
                                <w:rPr>
                                  <w:rFonts w:ascii="Cambria Math" w:hAnsi="Cambria Math"/>
                                  <w:sz w:val="28"/>
                                </w:rPr>
                                <m:t>x</m:t>
                              </m:r>
                            </m:e>
                            <m:sup>
                              <m:r>
                                <w:rPr>
                                  <w:rFonts w:ascii="Cambria Math" w:hAnsi="Cambria Math"/>
                                  <w:sz w:val="28"/>
                                </w:rPr>
                                <m:t>α-1</m:t>
                              </m:r>
                            </m:sup>
                          </m:sSup>
                          <m:sSup>
                            <m:sSupPr>
                              <m:ctrlPr>
                                <w:rPr>
                                  <w:rFonts w:ascii="Cambria Math" w:hAnsi="Cambria Math"/>
                                  <w:i/>
                                  <w:sz w:val="28"/>
                                </w:rPr>
                              </m:ctrlPr>
                            </m:sSupPr>
                            <m:e>
                              <m:r>
                                <w:rPr>
                                  <w:rFonts w:ascii="Cambria Math" w:hAnsi="Cambria Math"/>
                                  <w:sz w:val="28"/>
                                </w:rPr>
                                <m:t>e</m:t>
                              </m:r>
                            </m:e>
                            <m:sup>
                              <m:sSup>
                                <m:sSupPr>
                                  <m:ctrlPr>
                                    <w:rPr>
                                      <w:rFonts w:ascii="Cambria Math" w:hAnsi="Cambria Math"/>
                                      <w:i/>
                                      <w:sz w:val="28"/>
                                    </w:rPr>
                                  </m:ctrlPr>
                                </m:sSupPr>
                                <m:e>
                                  <m:r>
                                    <w:rPr>
                                      <w:rFonts w:ascii="Cambria Math" w:hAnsi="Cambria Math"/>
                                      <w:sz w:val="28"/>
                                    </w:rPr>
                                    <m:t>-(α/β)</m:t>
                                  </m:r>
                                </m:e>
                                <m:sup>
                                  <m:r>
                                    <w:rPr>
                                      <w:rFonts w:ascii="Cambria Math" w:hAnsi="Cambria Math"/>
                                      <w:sz w:val="28"/>
                                    </w:rPr>
                                    <m:t>α</m:t>
                                  </m:r>
                                </m:sup>
                              </m:sSup>
                            </m:sup>
                          </m:sSup>
                        </m:e>
                        <m:e>
                          <m:r>
                            <w:rPr>
                              <w:rFonts w:ascii="Cambria Math" w:hAnsi="Cambria Math"/>
                              <w:sz w:val="28"/>
                            </w:rPr>
                            <m:t>x≥0</m:t>
                          </m:r>
                        </m:e>
                      </m:mr>
                      <m:mr>
                        <m:e>
                          <m:r>
                            <w:rPr>
                              <w:rFonts w:ascii="Cambria Math" w:hAnsi="Cambria Math"/>
                              <w:sz w:val="28"/>
                            </w:rPr>
                            <m:t>0</m:t>
                          </m:r>
                        </m:e>
                        <m:e>
                          <m:r>
                            <w:rPr>
                              <w:rFonts w:ascii="Cambria Math" w:hAnsi="Cambria Math"/>
                              <w:sz w:val="28"/>
                            </w:rPr>
                            <m:t>x&lt;0</m:t>
                          </m:r>
                        </m:e>
                      </m:mr>
                    </m:m>
                  </m:e>
                </m:d>
              </m:oMath>
            </m:oMathPara>
          </w:p>
        </w:tc>
      </w:tr>
    </w:tbl>
    <w:p w:rsidR="00F13721" w:rsidRPr="00F13721" w:rsidRDefault="00F13721" w:rsidP="00F13721">
      <w:pPr>
        <w:ind w:left="720"/>
      </w:pPr>
    </w:p>
    <w:p w:rsidR="00F13721" w:rsidRPr="00B20C40" w:rsidRDefault="00F13721" w:rsidP="00F13721">
      <w:pPr>
        <w:rPr>
          <w:b/>
        </w:rPr>
      </w:pPr>
      <w:r w:rsidRPr="00B20C40">
        <w:rPr>
          <w:b/>
        </w:rPr>
        <w:t>Discussion</w:t>
      </w:r>
    </w:p>
    <w:p w:rsidR="00F13721" w:rsidRDefault="00F13721" w:rsidP="00F13721">
      <w:pPr>
        <w:ind w:left="720"/>
      </w:pPr>
      <w:r>
        <w:t xml:space="preserve">It's similar to the gamma distribution, but it's not exactly the same thing as it has no </w:t>
      </w:r>
      <w:r>
        <w:rPr>
          <w:rFonts w:ascii="Cambria Math" w:hAnsi="Cambria Math"/>
        </w:rPr>
        <w:t>Γ</w:t>
      </w:r>
      <w:r>
        <w:t>(</w:t>
      </w:r>
      <w:r>
        <w:rPr>
          <w:rFonts w:ascii="Cambria Math" w:hAnsi="Cambria Math"/>
        </w:rPr>
        <w:t>α</w:t>
      </w:r>
      <w:r>
        <w:t>).</w:t>
      </w:r>
    </w:p>
    <w:p w:rsidR="00F13721" w:rsidRDefault="00F13721" w:rsidP="00F13721">
      <w:pPr>
        <w:ind w:left="720"/>
      </w:pPr>
      <w:r>
        <w:t xml:space="preserve">Similar to the gamma distribution, the numerator grows faster than the denominator at first, but eventually the denominator will grow faster. </w:t>
      </w:r>
    </w:p>
    <w:p w:rsidR="00F13721" w:rsidRDefault="00F13721" w:rsidP="00F13721">
      <w:pPr>
        <w:ind w:left="720"/>
      </w:pPr>
      <w:r>
        <w:t>The "</w:t>
      </w:r>
      <w:r>
        <w:rPr>
          <w:rFonts w:ascii="Cambria Math" w:hAnsi="Cambria Math"/>
        </w:rPr>
        <w:t>α</w:t>
      </w:r>
      <w:r>
        <w:t>" determines how fast the numerator grows. Increase it to increase the peak of the pdf.</w:t>
      </w:r>
    </w:p>
    <w:p w:rsidR="00F13721" w:rsidRDefault="00F13721" w:rsidP="00F13721">
      <w:pPr>
        <w:ind w:left="720"/>
      </w:pPr>
      <w:r>
        <w:t>The "</w:t>
      </w:r>
      <w:r>
        <w:rPr>
          <w:rFonts w:ascii="Cambria Math" w:hAnsi="Cambria Math"/>
        </w:rPr>
        <w:t>β</w:t>
      </w:r>
      <w:r>
        <w:t>" determines how fast the denominator catches up to the numerator. It will stretch or compress the graph horizontally.</w:t>
      </w:r>
    </w:p>
    <w:p w:rsidR="00F13721" w:rsidRDefault="00F13721" w:rsidP="00F13721"/>
    <w:p w:rsidR="00F13721" w:rsidRDefault="00F13721" w:rsidP="00F13721">
      <w:pPr>
        <w:pStyle w:val="Heading3"/>
      </w:pPr>
      <w:r>
        <w:t>Lognormal Distribution</w:t>
      </w:r>
    </w:p>
    <w:p w:rsidR="00F13721" w:rsidRDefault="00F13721" w:rsidP="00F13721">
      <w:r>
        <w:t>If X is said to have a lognormal distribution, then that means Y = ln(X) has a normal distribution.</w:t>
      </w:r>
    </w:p>
    <w:p w:rsidR="00F13721" w:rsidRDefault="00F13721" w:rsidP="00F13721">
      <w:r>
        <w:t>So we start with a normally distributed Y:</w:t>
      </w:r>
    </w:p>
    <w:p w:rsidR="00F13721" w:rsidRPr="00F13721" w:rsidRDefault="00F13721" w:rsidP="00F13721">
      <w:pPr>
        <w:ind w:left="720"/>
      </w:pPr>
      <m:oMathPara>
        <m:oMathParaPr>
          <m:jc m:val="left"/>
        </m:oMathParaPr>
        <m:oMath>
          <m:r>
            <w:rPr>
              <w:rFonts w:ascii="Cambria Math" w:hAnsi="Cambria Math"/>
              <w:sz w:val="28"/>
            </w:rPr>
            <m:t>f</m:t>
          </m:r>
          <m:d>
            <m:dPr>
              <m:ctrlPr>
                <w:rPr>
                  <w:rFonts w:ascii="Cambria Math" w:hAnsi="Cambria Math"/>
                  <w:i/>
                  <w:sz w:val="28"/>
                </w:rPr>
              </m:ctrlPr>
            </m:dPr>
            <m:e>
              <m:r>
                <w:rPr>
                  <w:rFonts w:ascii="Cambria Math" w:hAnsi="Cambria Math"/>
                  <w:sz w:val="28"/>
                </w:rPr>
                <m:t>y;μ,,σ</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σ</m:t>
              </m:r>
              <m:rad>
                <m:radPr>
                  <m:degHide m:val="1"/>
                  <m:ctrlPr>
                    <w:rPr>
                      <w:rFonts w:ascii="Cambria Math" w:hAnsi="Cambria Math"/>
                      <w:i/>
                      <w:sz w:val="28"/>
                    </w:rPr>
                  </m:ctrlPr>
                </m:radPr>
                <m:deg/>
                <m:e>
                  <m:r>
                    <w:rPr>
                      <w:rFonts w:ascii="Cambria Math" w:hAnsi="Cambria Math"/>
                      <w:sz w:val="28"/>
                    </w:rPr>
                    <m:t>2π</m:t>
                  </m:r>
                </m:e>
              </m:rad>
            </m:den>
          </m:f>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y-μ</m:t>
                      </m:r>
                    </m:e>
                  </m:d>
                </m:e>
                <m:sup>
                  <m:r>
                    <w:rPr>
                      <w:rFonts w:ascii="Cambria Math" w:hAnsi="Cambria Math"/>
                      <w:sz w:val="28"/>
                    </w:rPr>
                    <m:t>2</m:t>
                  </m:r>
                </m:sup>
              </m:sSup>
              <m:r>
                <w:rPr>
                  <w:rFonts w:ascii="Cambria Math" w:hAnsi="Cambria Math"/>
                  <w:sz w:val="28"/>
                </w:rPr>
                <m:t>/(2</m:t>
              </m:r>
              <m:sSup>
                <m:sSupPr>
                  <m:ctrlPr>
                    <w:rPr>
                      <w:rFonts w:ascii="Cambria Math" w:hAnsi="Cambria Math"/>
                      <w:i/>
                      <w:sz w:val="28"/>
                    </w:rPr>
                  </m:ctrlPr>
                </m:sSupPr>
                <m:e>
                  <m:r>
                    <w:rPr>
                      <w:rFonts w:ascii="Cambria Math" w:hAnsi="Cambria Math"/>
                      <w:sz w:val="28"/>
                    </w:rPr>
                    <m:t>σ</m:t>
                  </m:r>
                </m:e>
                <m:sup>
                  <m:r>
                    <w:rPr>
                      <w:rFonts w:ascii="Cambria Math" w:hAnsi="Cambria Math"/>
                      <w:sz w:val="28"/>
                    </w:rPr>
                    <m:t>2</m:t>
                  </m:r>
                </m:sup>
              </m:sSup>
              <m:r>
                <w:rPr>
                  <w:rFonts w:ascii="Cambria Math" w:hAnsi="Cambria Math"/>
                  <w:sz w:val="28"/>
                </w:rPr>
                <m:t>)</m:t>
              </m:r>
            </m:sup>
          </m:sSup>
        </m:oMath>
      </m:oMathPara>
    </w:p>
    <w:p w:rsidR="00F13721" w:rsidRDefault="00F13721" w:rsidP="00F13721">
      <w:r>
        <w:t xml:space="preserve">Note that the </w:t>
      </w:r>
      <w:r>
        <w:rPr>
          <w:rFonts w:ascii="Cambria Math" w:hAnsi="Cambria Math"/>
        </w:rPr>
        <w:t>μ</w:t>
      </w:r>
      <w:r>
        <w:t xml:space="preserve"> and </w:t>
      </w:r>
      <w:r>
        <w:rPr>
          <w:rFonts w:ascii="Cambria Math" w:hAnsi="Cambria Math"/>
        </w:rPr>
        <w:t>σ</w:t>
      </w:r>
      <w:r>
        <w:t xml:space="preserve"> are the mean and standard deviation of Y, not of X.</w:t>
      </w:r>
    </w:p>
    <w:p w:rsidR="00F13721" w:rsidRDefault="00F13721" w:rsidP="00F13721">
      <w:r>
        <w:t>To change the random variable from Y to X, use the "differentiate first, then substitute" method mentioned in the future section "Transformations of a Random Variable."</w:t>
      </w:r>
    </w:p>
    <w:p w:rsidR="00F13721" w:rsidRPr="00F13721" w:rsidRDefault="007D6845" w:rsidP="00F13721">
      <w:pPr>
        <w:ind w:left="72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num>
                <m:den>
                  <m:r>
                    <w:rPr>
                      <w:rFonts w:ascii="Cambria Math" w:hAnsi="Cambria Math"/>
                    </w:rPr>
                    <m:t>dy</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dx</m:t>
                  </m:r>
                </m:den>
              </m:f>
            </m:e>
          </m:d>
          <m:d>
            <m:dPr>
              <m:begChr m:val="|"/>
              <m:endChr m:val=""/>
              <m:ctrlPr>
                <w:rPr>
                  <w:rFonts w:ascii="Cambria Math" w:hAnsi="Cambria Math"/>
                  <w:i/>
                </w:rPr>
              </m:ctrlPr>
            </m:dPr>
            <m:e>
              <m:eqArr>
                <m:eqArrPr>
                  <m:ctrlPr>
                    <w:rPr>
                      <w:rFonts w:ascii="Cambria Math" w:hAnsi="Cambria Math"/>
                      <w:i/>
                    </w:rPr>
                  </m:ctrlPr>
                </m:eqArrPr>
                <m:e/>
                <m:e>
                  <m:ctrlPr>
                    <w:rPr>
                      <w:rFonts w:ascii="Cambria Math" w:eastAsia="Cambria Math" w:hAnsi="Cambria Math" w:cs="Cambria Math"/>
                      <w:i/>
                    </w:rPr>
                  </m:ctrlPr>
                </m:e>
                <m:e>
                  <m:r>
                    <w:rPr>
                      <w:rFonts w:ascii="Cambria Math" w:eastAsia="Cambria Math" w:hAnsi="Cambria Math" w:cs="Cambria Math"/>
                    </w:rPr>
                    <m:t>y=</m:t>
                  </m:r>
                  <m:r>
                    <m:rPr>
                      <m:sty m:val="p"/>
                    </m:rPr>
                    <w:rPr>
                      <w:rFonts w:ascii="Cambria Math" w:eastAsia="Cambria Math" w:hAnsi="Cambria Math" w:cs="Cambria Math"/>
                    </w:rPr>
                    <m:t>ln⁡</m:t>
                  </m:r>
                  <m:r>
                    <w:rPr>
                      <w:rFonts w:ascii="Cambria Math" w:eastAsia="Cambria Math" w:hAnsi="Cambria Math" w:cs="Cambria Math"/>
                    </w:rPr>
                    <m:t>(x)</m:t>
                  </m:r>
                </m:e>
              </m:eqArr>
            </m:e>
          </m:d>
        </m:oMath>
      </m:oMathPara>
    </w:p>
    <w:p w:rsidR="00F13721" w:rsidRDefault="00F13721" w:rsidP="00F13721">
      <w:r>
        <w:t>The PDF of the lognormal distribution:</w:t>
      </w:r>
    </w:p>
    <w:tbl>
      <w:tblPr>
        <w:tblStyle w:val="TableGrid"/>
        <w:tblW w:w="0" w:type="auto"/>
        <w:tblInd w:w="720" w:type="dxa"/>
        <w:tblLook w:val="04A0" w:firstRow="1" w:lastRow="0" w:firstColumn="1" w:lastColumn="0" w:noHBand="0" w:noVBand="1"/>
      </w:tblPr>
      <w:tblGrid>
        <w:gridCol w:w="4934"/>
      </w:tblGrid>
      <w:tr w:rsidR="00F13721" w:rsidTr="00F13721">
        <w:tc>
          <w:tcPr>
            <w:tcW w:w="0" w:type="auto"/>
            <w:tcBorders>
              <w:top w:val="single" w:sz="12" w:space="0" w:color="auto"/>
              <w:left w:val="single" w:sz="12" w:space="0" w:color="auto"/>
              <w:bottom w:val="single" w:sz="12" w:space="0" w:color="auto"/>
              <w:right w:val="single" w:sz="12" w:space="0" w:color="auto"/>
            </w:tcBorders>
          </w:tcPr>
          <w:p w:rsidR="00F13721" w:rsidRDefault="00F13721" w:rsidP="00F13721">
            <m:oMathPara>
              <m:oMath>
                <m:r>
                  <w:rPr>
                    <w:rFonts w:ascii="Cambria Math" w:hAnsi="Cambria Math"/>
                    <w:sz w:val="28"/>
                  </w:rPr>
                  <m:t>f</m:t>
                </m:r>
                <m:d>
                  <m:dPr>
                    <m:ctrlPr>
                      <w:rPr>
                        <w:rFonts w:ascii="Cambria Math" w:hAnsi="Cambria Math"/>
                        <w:i/>
                        <w:sz w:val="28"/>
                      </w:rPr>
                    </m:ctrlPr>
                  </m:dPr>
                  <m:e>
                    <m:r>
                      <w:rPr>
                        <w:rFonts w:ascii="Cambria Math" w:hAnsi="Cambria Math"/>
                        <w:sz w:val="28"/>
                      </w:rPr>
                      <m:t>y;μ,,σ</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σ</m:t>
                    </m:r>
                    <m:rad>
                      <m:radPr>
                        <m:degHide m:val="1"/>
                        <m:ctrlPr>
                          <w:rPr>
                            <w:rFonts w:ascii="Cambria Math" w:hAnsi="Cambria Math"/>
                            <w:i/>
                            <w:sz w:val="28"/>
                          </w:rPr>
                        </m:ctrlPr>
                      </m:radPr>
                      <m:deg/>
                      <m:e>
                        <m:r>
                          <w:rPr>
                            <w:rFonts w:ascii="Cambria Math" w:hAnsi="Cambria Math"/>
                            <w:sz w:val="28"/>
                          </w:rPr>
                          <m:t>2π</m:t>
                        </m:r>
                      </m:e>
                    </m:rad>
                  </m:den>
                </m:f>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r>
                              <m:rPr>
                                <m:sty m:val="p"/>
                              </m:rPr>
                              <w:rPr>
                                <w:rFonts w:ascii="Cambria Math" w:hAnsi="Cambria Math"/>
                                <w:sz w:val="28"/>
                              </w:rPr>
                              <m:t>ln⁡</m:t>
                            </m:r>
                            <m:r>
                              <w:rPr>
                                <w:rFonts w:ascii="Cambria Math" w:hAnsi="Cambria Math"/>
                                <w:sz w:val="28"/>
                              </w:rPr>
                              <m:t>(x)-μ</m:t>
                            </m:r>
                          </m:e>
                        </m:d>
                      </m:e>
                      <m:sup>
                        <m:r>
                          <w:rPr>
                            <w:rFonts w:ascii="Cambria Math" w:hAnsi="Cambria Math"/>
                            <w:sz w:val="28"/>
                          </w:rPr>
                          <m:t>2</m:t>
                        </m:r>
                      </m:sup>
                    </m:sSup>
                    <m:r>
                      <w:rPr>
                        <w:rFonts w:ascii="Cambria Math" w:hAnsi="Cambria Math"/>
                        <w:sz w:val="28"/>
                      </w:rPr>
                      <m:t>/(2</m:t>
                    </m:r>
                    <m:sSup>
                      <m:sSupPr>
                        <m:ctrlPr>
                          <w:rPr>
                            <w:rFonts w:ascii="Cambria Math" w:hAnsi="Cambria Math"/>
                            <w:i/>
                            <w:sz w:val="28"/>
                          </w:rPr>
                        </m:ctrlPr>
                      </m:sSupPr>
                      <m:e>
                        <m:r>
                          <w:rPr>
                            <w:rFonts w:ascii="Cambria Math" w:hAnsi="Cambria Math"/>
                            <w:sz w:val="28"/>
                          </w:rPr>
                          <m:t>σ</m:t>
                        </m:r>
                      </m:e>
                      <m:sup>
                        <m:r>
                          <w:rPr>
                            <w:rFonts w:ascii="Cambria Math" w:hAnsi="Cambria Math"/>
                            <w:sz w:val="28"/>
                          </w:rPr>
                          <m:t>2</m:t>
                        </m:r>
                      </m:sup>
                    </m:sSup>
                    <m:r>
                      <w:rPr>
                        <w:rFonts w:ascii="Cambria Math" w:hAnsi="Cambria Math"/>
                        <w:sz w:val="28"/>
                      </w:rPr>
                      <m:t>)</m:t>
                    </m:r>
                  </m:sup>
                </m:sSup>
                <m:r>
                  <w:rPr>
                    <w:rFonts w:ascii="Cambria Math" w:hAnsi="Cambria Math"/>
                    <w:sz w:val="28"/>
                  </w:rPr>
                  <m:t>*</m:t>
                </m:r>
                <m:f>
                  <m:fPr>
                    <m:ctrlPr>
                      <w:rPr>
                        <w:rFonts w:ascii="Cambria Math" w:hAnsi="Cambria Math"/>
                        <w:i/>
                        <w:sz w:val="28"/>
                        <w:shd w:val="clear" w:color="auto" w:fill="FFE599" w:themeFill="accent4" w:themeFillTint="66"/>
                      </w:rPr>
                    </m:ctrlPr>
                  </m:fPr>
                  <m:num>
                    <m:r>
                      <w:rPr>
                        <w:rFonts w:ascii="Cambria Math" w:hAnsi="Cambria Math"/>
                        <w:sz w:val="28"/>
                        <w:shd w:val="clear" w:color="auto" w:fill="FFE599" w:themeFill="accent4" w:themeFillTint="66"/>
                      </w:rPr>
                      <m:t>1</m:t>
                    </m:r>
                  </m:num>
                  <m:den>
                    <m:r>
                      <w:rPr>
                        <w:rFonts w:ascii="Cambria Math" w:hAnsi="Cambria Math"/>
                        <w:sz w:val="28"/>
                        <w:shd w:val="clear" w:color="auto" w:fill="FFE599" w:themeFill="accent4" w:themeFillTint="66"/>
                      </w:rPr>
                      <m:t>x</m:t>
                    </m:r>
                  </m:den>
                </m:f>
              </m:oMath>
            </m:oMathPara>
          </w:p>
        </w:tc>
      </w:tr>
    </w:tbl>
    <w:p w:rsidR="00F13721" w:rsidRDefault="00F13721" w:rsidP="00F13721"/>
    <w:p w:rsidR="00F13721" w:rsidRDefault="00F13721" w:rsidP="00F13721">
      <w:r>
        <w:br w:type="page"/>
      </w:r>
    </w:p>
    <w:p w:rsidR="00F13721" w:rsidRDefault="00F13721" w:rsidP="00F13721">
      <w:pPr>
        <w:pStyle w:val="Heading3"/>
      </w:pPr>
      <w:r>
        <w:lastRenderedPageBreak/>
        <w:t>Beta Distribution</w:t>
      </w:r>
    </w:p>
    <w:tbl>
      <w:tblPr>
        <w:tblStyle w:val="TableGrid"/>
        <w:tblW w:w="0" w:type="auto"/>
        <w:tblInd w:w="720" w:type="dxa"/>
        <w:tblLook w:val="04A0" w:firstRow="1" w:lastRow="0" w:firstColumn="1" w:lastColumn="0" w:noHBand="0" w:noVBand="1"/>
      </w:tblPr>
      <w:tblGrid>
        <w:gridCol w:w="7303"/>
      </w:tblGrid>
      <w:tr w:rsidR="00F13721" w:rsidTr="00F13721">
        <w:tc>
          <w:tcPr>
            <w:tcW w:w="0" w:type="auto"/>
            <w:tcBorders>
              <w:top w:val="single" w:sz="12" w:space="0" w:color="auto"/>
              <w:left w:val="single" w:sz="12" w:space="0" w:color="auto"/>
              <w:bottom w:val="single" w:sz="12" w:space="0" w:color="auto"/>
              <w:right w:val="single" w:sz="12" w:space="0" w:color="auto"/>
            </w:tcBorders>
          </w:tcPr>
          <w:p w:rsidR="00F13721" w:rsidRDefault="00F13721" w:rsidP="00F13721">
            <m:oMathPara>
              <m:oMath>
                <m:r>
                  <w:rPr>
                    <w:rFonts w:ascii="Cambria Math" w:hAnsi="Cambria Math"/>
                  </w:rPr>
                  <m:t>f</m:t>
                </m:r>
                <m:d>
                  <m:dPr>
                    <m:ctrlPr>
                      <w:rPr>
                        <w:rFonts w:ascii="Cambria Math" w:hAnsi="Cambria Math"/>
                        <w:i/>
                      </w:rPr>
                    </m:ctrlPr>
                  </m:dPr>
                  <m:e>
                    <m:r>
                      <w:rPr>
                        <w:rFonts w:ascii="Cambria Math" w:hAnsi="Cambria Math"/>
                      </w:rPr>
                      <m:t>x;α,β,A,B</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m:t>
                          </m:r>
                          <m:f>
                            <m:fPr>
                              <m:ctrlPr>
                                <w:rPr>
                                  <w:rFonts w:ascii="Cambria Math" w:hAnsi="Cambria Math"/>
                                  <w:i/>
                                </w:rPr>
                              </m:ctrlPr>
                            </m:fPr>
                            <m:num>
                              <m:r>
                                <m:rPr>
                                  <m:sty m:val="p"/>
                                </m:rPr>
                                <w:rPr>
                                  <w:rFonts w:ascii="Cambria Math" w:hAnsi="Cambria Math"/>
                                </w:rPr>
                                <m:t>Γ</m:t>
                              </m:r>
                              <m:r>
                                <w:rPr>
                                  <w:rFonts w:ascii="Cambria Math" w:hAnsi="Cambria Math"/>
                                </w:rPr>
                                <m:t>(α+β)</m:t>
                              </m:r>
                            </m:num>
                            <m:den>
                              <m:r>
                                <m:rPr>
                                  <m:sty m:val="p"/>
                                </m:rP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m:t>
                              </m:r>
                              <m:r>
                                <m:rPr>
                                  <m:sty m:val="p"/>
                                </m:rPr>
                                <w:rPr>
                                  <w:rFonts w:ascii="Cambria Math" w:hAnsi="Cambria Math"/>
                                </w:rPr>
                                <m:t>Γ(β)</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x-A</m:t>
                                      </m:r>
                                    </m:num>
                                    <m:den>
                                      <m:r>
                                        <w:rPr>
                                          <w:rFonts w:ascii="Cambria Math" w:hAnsi="Cambria Math"/>
                                        </w:rPr>
                                        <m:t>B-A</m:t>
                                      </m:r>
                                    </m:den>
                                  </m:f>
                                </m:e>
                              </m:d>
                            </m:e>
                            <m:sup>
                              <m:r>
                                <w:rPr>
                                  <w:rFonts w:ascii="Cambria Math" w:hAnsi="Cambria Math"/>
                                </w:rPr>
                                <m:t>α-1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B-x</m:t>
                                      </m:r>
                                    </m:num>
                                    <m:den>
                                      <m:r>
                                        <w:rPr>
                                          <w:rFonts w:ascii="Cambria Math" w:hAnsi="Cambria Math"/>
                                        </w:rPr>
                                        <m:t>B-A</m:t>
                                      </m:r>
                                    </m:den>
                                  </m:f>
                                </m:e>
                              </m:d>
                            </m:e>
                            <m:sup>
                              <m:r>
                                <w:rPr>
                                  <w:rFonts w:ascii="Cambria Math" w:hAnsi="Cambria Math"/>
                                </w:rPr>
                                <m:t>β-1</m:t>
                              </m:r>
                            </m:sup>
                          </m:sSup>
                        </m:e>
                        <m:e>
                          <m:r>
                            <w:rPr>
                              <w:rFonts w:ascii="Cambria Math" w:hAnsi="Cambria Math"/>
                              <w:shd w:val="clear" w:color="auto" w:fill="FFE599" w:themeFill="accent4" w:themeFillTint="66"/>
                            </w:rPr>
                            <m:t>A≤x≤B</m:t>
                          </m:r>
                        </m:e>
                      </m:mr>
                      <m:mr>
                        <m:e>
                          <m:r>
                            <w:rPr>
                              <w:rFonts w:ascii="Cambria Math" w:hAnsi="Cambria Math"/>
                            </w:rPr>
                            <m:t>0</m:t>
                          </m:r>
                        </m:e>
                        <m:e>
                          <m:r>
                            <w:rPr>
                              <w:rFonts w:ascii="Cambria Math" w:hAnsi="Cambria Math"/>
                            </w:rPr>
                            <m:t>otherwise</m:t>
                          </m:r>
                        </m:e>
                      </m:mr>
                    </m:m>
                  </m:e>
                </m:d>
              </m:oMath>
            </m:oMathPara>
          </w:p>
        </w:tc>
      </w:tr>
    </w:tbl>
    <w:p w:rsidR="00F13721" w:rsidRDefault="00F13721" w:rsidP="00F13721">
      <w:pPr>
        <w:ind w:left="720"/>
      </w:pPr>
      <w:r>
        <w:br/>
        <w:t>The case A = 0, B = 1 gives</w:t>
      </w:r>
      <w:r w:rsidR="007D6845">
        <w:t xml:space="preserve"> the standard beta distribution: </w:t>
      </w:r>
      <m:oMath>
        <m:r>
          <w:rPr>
            <w:rFonts w:ascii="Cambria Math" w:hAnsi="Cambria Math"/>
          </w:rPr>
          <m:t>f</m:t>
        </m:r>
        <m:d>
          <m:dPr>
            <m:ctrlPr>
              <w:rPr>
                <w:rFonts w:ascii="Cambria Math" w:hAnsi="Cambria Math"/>
                <w:i/>
              </w:rPr>
            </m:ctrlPr>
          </m:dPr>
          <m:e>
            <m:r>
              <w:rPr>
                <w:rFonts w:ascii="Cambria Math" w:hAnsi="Cambria Math"/>
              </w:rPr>
              <m:t>x;α,β</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β-1</m:t>
            </m:r>
          </m:sup>
        </m:sSup>
      </m:oMath>
    </w:p>
    <w:p w:rsidR="007D6845" w:rsidRDefault="007D6845" w:rsidP="00F13721">
      <w:pPr>
        <w:ind w:left="720"/>
      </w:pPr>
      <w:bookmarkStart w:id="0" w:name="_GoBack"/>
      <w:bookmarkEnd w:id="0"/>
    </w:p>
    <w:p w:rsidR="00F13721" w:rsidRPr="00B26F66" w:rsidRDefault="00F13721" w:rsidP="00F13721">
      <w:pPr>
        <w:rPr>
          <w:b/>
        </w:rPr>
      </w:pPr>
      <w:r w:rsidRPr="00B26F66">
        <w:rPr>
          <w:b/>
        </w:rPr>
        <w:t>Discussion</w:t>
      </w:r>
    </w:p>
    <w:p w:rsidR="00F13721" w:rsidRDefault="00F13721" w:rsidP="0054673E">
      <w:pPr>
        <w:ind w:left="720"/>
      </w:pPr>
      <w:r>
        <w:t>The shape of the graph is determined by the rational function</w:t>
      </w:r>
      <w:r w:rsidR="0054673E">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α-1</m:t>
            </m:r>
          </m:sup>
        </m:sSup>
        <m:sSup>
          <m:sSupPr>
            <m:ctrlPr>
              <w:rPr>
                <w:rFonts w:ascii="Cambria Math" w:hAnsi="Cambria Math"/>
                <w:i/>
              </w:rPr>
            </m:ctrlPr>
          </m:sSupPr>
          <m:e>
            <m:d>
              <m:dPr>
                <m:ctrlPr>
                  <w:rPr>
                    <w:rFonts w:ascii="Cambria Math" w:hAnsi="Cambria Math"/>
                    <w:i/>
                  </w:rPr>
                </m:ctrlPr>
              </m:dPr>
              <m:e>
                <m:r>
                  <w:rPr>
                    <w:rFonts w:ascii="Cambria Math" w:hAnsi="Cambria Math"/>
                  </w:rPr>
                  <m:t>B-x</m:t>
                </m:r>
              </m:e>
            </m:d>
          </m:e>
          <m:sup>
            <m:r>
              <w:rPr>
                <w:rFonts w:ascii="Cambria Math" w:hAnsi="Cambria Math"/>
              </w:rPr>
              <m:t>β-1</m:t>
            </m:r>
          </m:sup>
        </m:sSup>
      </m:oMath>
      <w:r>
        <w:t>.</w:t>
      </w:r>
    </w:p>
    <w:p w:rsidR="00F13721" w:rsidRDefault="00F13721" w:rsidP="0054673E">
      <w:pPr>
        <w:ind w:left="720"/>
      </w:pPr>
      <w:r>
        <w:t>If α and β are less than one, such as</w:t>
      </w:r>
    </w:p>
    <w:p w:rsidR="00F13721" w:rsidRPr="0054673E" w:rsidRDefault="00F13721" w:rsidP="0054673E">
      <w:pPr>
        <w:ind w:left="144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some_constant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0.5</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0.5</m:t>
                  </m:r>
                </m:sup>
              </m:sSup>
            </m:den>
          </m:f>
        </m:oMath>
      </m:oMathPara>
    </w:p>
    <w:p w:rsidR="00F13721" w:rsidRDefault="00F13721" w:rsidP="0054673E">
      <w:pPr>
        <w:ind w:left="720"/>
      </w:pPr>
      <w:r>
        <w:t>then you have asymptotes at x = 0 and x = 1. The graph is going to be U-shaped bathtub curve.</w:t>
      </w:r>
    </w:p>
    <w:p w:rsidR="00F13721" w:rsidRDefault="00F13721" w:rsidP="0054673E">
      <w:pPr>
        <w:ind w:left="720"/>
      </w:pPr>
      <w:r>
        <w:t>If α and β are larger than one, such as</w:t>
      </w:r>
    </w:p>
    <w:p w:rsidR="00F13721" w:rsidRPr="0054673E" w:rsidRDefault="00F13721" w:rsidP="0054673E">
      <w:pPr>
        <w:ind w:left="144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some_constant</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oMath>
      </m:oMathPara>
    </w:p>
    <w:p w:rsidR="00F13721" w:rsidRDefault="00F13721" w:rsidP="0054673E">
      <w:pPr>
        <w:ind w:left="720"/>
      </w:pPr>
      <w:r>
        <w:t xml:space="preserve">then you have zeros at x = 0 and x = 1. The graph is going to be </w:t>
      </w:r>
      <w:r w:rsidR="00DA44D1">
        <w:t>dome</w:t>
      </w:r>
      <w:r>
        <w:t xml:space="preserve"> shaped</w:t>
      </w:r>
      <w:r w:rsidR="008B6B6C">
        <w:t xml:space="preserve"> </w:t>
      </w:r>
      <w:r w:rsidR="00DA44D1">
        <w:t xml:space="preserve">in the interval </w:t>
      </w:r>
      <m:oMath>
        <m:r>
          <w:rPr>
            <w:rFonts w:ascii="Cambria Math" w:hAnsi="Cambria Math"/>
          </w:rPr>
          <m:t>(0,1)</m:t>
        </m:r>
      </m:oMath>
      <w:r>
        <w:t>.</w:t>
      </w:r>
    </w:p>
    <w:p w:rsidR="0054673E" w:rsidRDefault="0054673E" w:rsidP="0054673E"/>
    <w:p w:rsidR="005F15D6" w:rsidRDefault="005F15D6">
      <w:r>
        <w:br w:type="page"/>
      </w:r>
    </w:p>
    <w:p w:rsidR="005F15D6" w:rsidRDefault="005F15D6" w:rsidP="005F15D6">
      <w:pPr>
        <w:pStyle w:val="Heading2"/>
      </w:pPr>
      <w:r>
        <w:lastRenderedPageBreak/>
        <w:t>Transformations of a Random Variable</w:t>
      </w:r>
    </w:p>
    <w:p w:rsidR="005F15D6" w:rsidRPr="00AE5D66" w:rsidRDefault="005F15D6" w:rsidP="005F15D6">
      <w:pPr>
        <w:rPr>
          <w:b/>
        </w:rPr>
      </w:pPr>
      <w:r>
        <w:rPr>
          <w:b/>
        </w:rPr>
        <w:t>To obtain the PDF, differentiate first, then substitute</w:t>
      </w:r>
    </w:p>
    <w:p w:rsidR="005F15D6" w:rsidRDefault="005F15D6" w:rsidP="005F15D6">
      <w:pPr>
        <w:ind w:left="720"/>
      </w:pPr>
      <w:r>
        <w:t>Given:</w:t>
      </w:r>
    </w:p>
    <w:p w:rsidR="005F15D6" w:rsidRPr="005F15D6" w:rsidRDefault="007D6845" w:rsidP="005F15D6">
      <w:pPr>
        <w:ind w:left="144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-x/2</m:t>
              </m:r>
            </m:sup>
          </m:sSup>
          <m:r>
            <w:rPr>
              <w:rFonts w:ascii="Cambria Math" w:hAnsi="Cambria Math"/>
            </w:rPr>
            <m:t xml:space="preserve">        Y=60X</m:t>
          </m:r>
        </m:oMath>
      </m:oMathPara>
    </w:p>
    <w:p w:rsidR="005F15D6" w:rsidRDefault="005F15D6" w:rsidP="005F15D6">
      <w:pPr>
        <w:ind w:left="720"/>
      </w:pPr>
      <w:r>
        <w:t>What is the pdf of Y?</w:t>
      </w:r>
    </w:p>
    <w:p w:rsidR="005F15D6" w:rsidRDefault="005F15D6" w:rsidP="005F15D6">
      <w:pPr>
        <w:ind w:left="720"/>
      </w:pPr>
      <w:r>
        <w:t>One solution is to get the CDF F</w:t>
      </w:r>
      <w:r w:rsidRPr="000C725B">
        <w:rPr>
          <w:vertAlign w:val="subscript"/>
        </w:rPr>
        <w:t>X</w:t>
      </w:r>
      <w:r>
        <w:t>(x), substitute x=y/60, and then differentiate.</w:t>
      </w:r>
    </w:p>
    <w:p w:rsidR="005F15D6" w:rsidRPr="005F15D6" w:rsidRDefault="007D6845" w:rsidP="005F15D6">
      <w:pPr>
        <w:ind w:left="144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dy</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d>
                <m:dPr>
                  <m:begChr m:val="|"/>
                  <m:endChr m:val=""/>
                  <m:ctrlPr>
                    <w:rPr>
                      <w:rFonts w:ascii="Cambria Math" w:hAnsi="Cambria Math"/>
                      <w:i/>
                    </w:rPr>
                  </m:ctrlPr>
                </m:dPr>
                <m:e>
                  <m:eqArr>
                    <m:eqArrPr>
                      <m:ctrlPr>
                        <w:rPr>
                          <w:rFonts w:ascii="Cambria Math" w:hAnsi="Cambria Math"/>
                          <w:i/>
                        </w:rPr>
                      </m:ctrlPr>
                    </m:eqArrPr>
                    <m:e/>
                    <m:e>
                      <m:r>
                        <w:rPr>
                          <w:rFonts w:ascii="Cambria Math" w:hAnsi="Cambria Math"/>
                        </w:rPr>
                        <m:t>x=y/60</m:t>
                      </m:r>
                    </m:e>
                  </m:eqArr>
                </m:e>
              </m:d>
            </m:e>
          </m:d>
        </m:oMath>
      </m:oMathPara>
    </w:p>
    <w:p w:rsidR="005F15D6" w:rsidRDefault="005F15D6" w:rsidP="005F15D6">
      <w:pPr>
        <w:ind w:left="720"/>
      </w:pPr>
      <w:r>
        <w:t>So the order of operation is (1) substitute, (2) dy. This requires the knowledge of the F</w:t>
      </w:r>
      <w:r w:rsidRPr="000C725B">
        <w:rPr>
          <w:vertAlign w:val="subscript"/>
        </w:rPr>
        <w:t>X</w:t>
      </w:r>
      <w:r>
        <w:t>(x) expression.</w:t>
      </w:r>
    </w:p>
    <w:p w:rsidR="005F15D6" w:rsidRDefault="005F15D6" w:rsidP="005F15D6">
      <w:pPr>
        <w:ind w:left="720"/>
      </w:pPr>
      <w:r>
        <w:t xml:space="preserve">Alternatively, invert the order, </w:t>
      </w:r>
      <w:r w:rsidRPr="00AE5D66">
        <w:rPr>
          <w:b/>
        </w:rPr>
        <w:t>differentiate first, and then substitute</w:t>
      </w:r>
      <w:r>
        <w:t>.</w:t>
      </w:r>
    </w:p>
    <w:tbl>
      <w:tblPr>
        <w:tblStyle w:val="TableGrid"/>
        <w:tblW w:w="0" w:type="auto"/>
        <w:tblInd w:w="1440" w:type="dxa"/>
        <w:tblLook w:val="04A0" w:firstRow="1" w:lastRow="0" w:firstColumn="1" w:lastColumn="0" w:noHBand="0" w:noVBand="1"/>
      </w:tblPr>
      <w:tblGrid>
        <w:gridCol w:w="3109"/>
      </w:tblGrid>
      <w:tr w:rsidR="005F15D6" w:rsidTr="005F15D6">
        <w:tc>
          <w:tcPr>
            <w:tcW w:w="0" w:type="auto"/>
            <w:tcBorders>
              <w:top w:val="single" w:sz="12" w:space="0" w:color="auto"/>
              <w:left w:val="single" w:sz="12" w:space="0" w:color="auto"/>
              <w:bottom w:val="single" w:sz="12" w:space="0" w:color="auto"/>
              <w:right w:val="single" w:sz="12" w:space="0" w:color="auto"/>
            </w:tcBorders>
          </w:tcPr>
          <w:p w:rsidR="005F15D6" w:rsidRDefault="007D6845" w:rsidP="005F15D6">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dy</m:t>
                    </m:r>
                  </m:den>
                </m:f>
                <m:d>
                  <m:dPr>
                    <m:begChr m:val="|"/>
                    <m:endChr m:val=""/>
                    <m:ctrlPr>
                      <w:rPr>
                        <w:rFonts w:ascii="Cambria Math" w:hAnsi="Cambria Math"/>
                        <w:i/>
                      </w:rPr>
                    </m:ctrlPr>
                  </m:dPr>
                  <m:e>
                    <m:eqArr>
                      <m:eqArrPr>
                        <m:ctrlPr>
                          <w:rPr>
                            <w:rFonts w:ascii="Cambria Math" w:hAnsi="Cambria Math"/>
                            <w:i/>
                          </w:rPr>
                        </m:ctrlPr>
                      </m:eqArrPr>
                      <m:e/>
                      <m:e>
                        <m:ctrlPr>
                          <w:rPr>
                            <w:rFonts w:ascii="Cambria Math" w:eastAsia="Cambria Math" w:hAnsi="Cambria Math" w:cs="Cambria Math"/>
                            <w:i/>
                          </w:rPr>
                        </m:ctrlPr>
                      </m:e>
                      <m:e>
                        <m:r>
                          <w:rPr>
                            <w:rFonts w:ascii="Cambria Math" w:eastAsia="Cambria Math" w:hAnsi="Cambria Math" w:cs="Cambria Math"/>
                          </w:rPr>
                          <m:t>x=h(y)</m:t>
                        </m:r>
                      </m:e>
                    </m:eqArr>
                  </m:e>
                </m:d>
              </m:oMath>
            </m:oMathPara>
          </w:p>
        </w:tc>
      </w:tr>
    </w:tbl>
    <w:p w:rsidR="005F15D6" w:rsidRDefault="005F15D6" w:rsidP="005F15D6">
      <w:pPr>
        <w:ind w:left="720"/>
      </w:pPr>
      <w:r>
        <w:br/>
        <w:t>For the example given</w:t>
      </w:r>
    </w:p>
    <w:p w:rsidR="005F15D6" w:rsidRPr="005F15D6" w:rsidRDefault="007D6845" w:rsidP="005F15D6">
      <w:pPr>
        <w:ind w:left="144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60</m:t>
              </m:r>
            </m:den>
          </m:f>
          <m:d>
            <m:dPr>
              <m:begChr m:val="|"/>
              <m:endChr m:val=""/>
              <m:ctrlPr>
                <w:rPr>
                  <w:rFonts w:ascii="Cambria Math" w:hAnsi="Cambria Math"/>
                  <w:i/>
                </w:rPr>
              </m:ctrlPr>
            </m:dPr>
            <m:e>
              <m:eqArr>
                <m:eqArrPr>
                  <m:ctrlPr>
                    <w:rPr>
                      <w:rFonts w:ascii="Cambria Math" w:hAnsi="Cambria Math"/>
                      <w:i/>
                    </w:rPr>
                  </m:ctrlPr>
                </m:eqArrPr>
                <m:e/>
                <m:e>
                  <m:ctrlPr>
                    <w:rPr>
                      <w:rFonts w:ascii="Cambria Math" w:eastAsia="Cambria Math" w:hAnsi="Cambria Math" w:cs="Cambria Math"/>
                      <w:i/>
                    </w:rPr>
                  </m:ctrlPr>
                </m:e>
                <m:e>
                  <m:r>
                    <w:rPr>
                      <w:rFonts w:ascii="Cambria Math" w:eastAsia="Cambria Math" w:hAnsi="Cambria Math" w:cs="Cambria Math"/>
                    </w:rPr>
                    <m:t>x=y/60</m:t>
                  </m:r>
                </m:e>
              </m:eqArr>
            </m:e>
          </m:d>
          <m:r>
            <w:rPr>
              <w:rFonts w:ascii="Cambria Math" w:hAnsi="Cambria Math"/>
            </w:rPr>
            <m:t>=</m:t>
          </m:r>
          <m:f>
            <m:fPr>
              <m:ctrlPr>
                <w:rPr>
                  <w:rFonts w:ascii="Cambria Math" w:hAnsi="Cambria Math"/>
                  <w:i/>
                  <w:shd w:val="clear" w:color="auto" w:fill="FFE599" w:themeFill="accent4" w:themeFillTint="66"/>
                </w:rPr>
              </m:ctrlPr>
            </m:fPr>
            <m:num>
              <m:r>
                <w:rPr>
                  <w:rFonts w:ascii="Cambria Math" w:hAnsi="Cambria Math"/>
                  <w:shd w:val="clear" w:color="auto" w:fill="FFE599" w:themeFill="accent4" w:themeFillTint="66"/>
                </w:rPr>
                <m:t>1</m:t>
              </m:r>
            </m:num>
            <m:den>
              <m:r>
                <w:rPr>
                  <w:rFonts w:ascii="Cambria Math" w:hAnsi="Cambria Math"/>
                  <w:shd w:val="clear" w:color="auto" w:fill="FFE599" w:themeFill="accent4" w:themeFillTint="66"/>
                </w:rPr>
                <m:t>120</m:t>
              </m:r>
            </m:den>
          </m:f>
          <m:sSup>
            <m:sSupPr>
              <m:ctrlPr>
                <w:rPr>
                  <w:rFonts w:ascii="Cambria Math" w:hAnsi="Cambria Math"/>
                  <w:i/>
                  <w:shd w:val="clear" w:color="auto" w:fill="FFE599" w:themeFill="accent4" w:themeFillTint="66"/>
                </w:rPr>
              </m:ctrlPr>
            </m:sSupPr>
            <m:e>
              <m:r>
                <w:rPr>
                  <w:rFonts w:ascii="Cambria Math" w:hAnsi="Cambria Math"/>
                  <w:shd w:val="clear" w:color="auto" w:fill="FFE599" w:themeFill="accent4" w:themeFillTint="66"/>
                </w:rPr>
                <m:t>e</m:t>
              </m:r>
            </m:e>
            <m:sup>
              <m:r>
                <w:rPr>
                  <w:rFonts w:ascii="Cambria Math" w:hAnsi="Cambria Math"/>
                  <w:shd w:val="clear" w:color="auto" w:fill="FFE599" w:themeFill="accent4" w:themeFillTint="66"/>
                </w:rPr>
                <m:t>-y/120</m:t>
              </m:r>
            </m:sup>
          </m:sSup>
        </m:oMath>
      </m:oMathPara>
    </w:p>
    <w:p w:rsidR="005F15D6" w:rsidRDefault="005F15D6" w:rsidP="005F15D6">
      <w:pPr>
        <w:ind w:left="720"/>
      </w:pPr>
      <w:r>
        <w:t>The pdf must be positive. So the (dx/dy) term should be |dx/dy|.</w:t>
      </w:r>
    </w:p>
    <w:p w:rsidR="005F15D6" w:rsidRDefault="005F15D6" w:rsidP="005F15D6"/>
    <w:p w:rsidR="005F15D6" w:rsidRPr="00A53003" w:rsidRDefault="005F15D6" w:rsidP="005F15D6">
      <w:pPr>
        <w:rPr>
          <w:b/>
        </w:rPr>
      </w:pPr>
      <w:r w:rsidRPr="00A53003">
        <w:rPr>
          <w:b/>
        </w:rPr>
        <w:t>Non-Monotonic Transformations</w:t>
      </w:r>
    </w:p>
    <w:p w:rsidR="005F15D6" w:rsidRDefault="005F15D6" w:rsidP="005F15D6">
      <w:pPr>
        <w:ind w:left="720"/>
      </w:pPr>
      <w:r>
        <w:t>Example: Suppose that X is a standard normal random variable, and that the transform is Y = X</w:t>
      </w:r>
      <w:r w:rsidRPr="00A53003">
        <w:rPr>
          <w:vertAlign w:val="superscript"/>
        </w:rPr>
        <w:t>2</w:t>
      </w:r>
      <w:r>
        <w:t>. What is the pdf of Y?</w:t>
      </w:r>
    </w:p>
    <w:p w:rsidR="005F15D6" w:rsidRDefault="005F15D6" w:rsidP="005F15D6">
      <w:pPr>
        <w:ind w:left="720"/>
      </w:pPr>
      <w:r>
        <w:t>The book has a more formal solution, using absolute value function |X|.</w:t>
      </w:r>
    </w:p>
    <w:p w:rsidR="005F15D6" w:rsidRDefault="005F15D6" w:rsidP="005F15D6">
      <w:pPr>
        <w:ind w:left="720"/>
      </w:pPr>
      <w:r>
        <w:t>Start with</w:t>
      </w:r>
    </w:p>
    <w:p w:rsidR="005F15D6" w:rsidRPr="006F253F" w:rsidRDefault="007D6845" w:rsidP="006F253F">
      <w:pPr>
        <w:ind w:left="144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sup>
          </m:sSup>
        </m:oMath>
      </m:oMathPara>
    </w:p>
    <w:p w:rsidR="005F15D6" w:rsidRDefault="005F15D6" w:rsidP="005F15D6">
      <w:pPr>
        <w:ind w:left="720"/>
      </w:pPr>
      <w:r>
        <w:t>The procedure</w:t>
      </w:r>
    </w:p>
    <w:p w:rsidR="005F15D6" w:rsidRPr="006F253F" w:rsidRDefault="007D6845" w:rsidP="006F253F">
      <w:pPr>
        <w:ind w:left="1440"/>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dy</m:t>
              </m:r>
            </m:den>
          </m:f>
          <m:d>
            <m:dPr>
              <m:begChr m:val="|"/>
              <m:endChr m:val=""/>
              <m:ctrlPr>
                <w:rPr>
                  <w:rFonts w:ascii="Cambria Math" w:hAnsi="Cambria Math"/>
                  <w:i/>
                </w:rPr>
              </m:ctrlPr>
            </m:dPr>
            <m:e>
              <m:eqArr>
                <m:eqArrPr>
                  <m:ctrlPr>
                    <w:rPr>
                      <w:rFonts w:ascii="Cambria Math" w:hAnsi="Cambria Math"/>
                      <w:i/>
                    </w:rPr>
                  </m:ctrlPr>
                </m:eqArrPr>
                <m:e/>
                <m:e>
                  <m:ctrlPr>
                    <w:rPr>
                      <w:rFonts w:ascii="Cambria Math" w:eastAsia="Cambria Math" w:hAnsi="Cambria Math" w:cs="Cambria Math"/>
                      <w:i/>
                    </w:rPr>
                  </m:ctrlPr>
                </m:e>
                <m:e>
                  <m:r>
                    <w:rPr>
                      <w:rFonts w:ascii="Cambria Math" w:eastAsia="Cambria Math" w:hAnsi="Cambria Math" w:cs="Cambria Math"/>
                    </w:rPr>
                    <m:t>x=</m:t>
                  </m:r>
                  <m:rad>
                    <m:radPr>
                      <m:degHide m:val="1"/>
                      <m:ctrlPr>
                        <w:rPr>
                          <w:rFonts w:ascii="Cambria Math" w:eastAsia="Cambria Math" w:hAnsi="Cambria Math" w:cs="Cambria Math"/>
                          <w:i/>
                        </w:rPr>
                      </m:ctrlPr>
                    </m:radPr>
                    <m:deg/>
                    <m:e>
                      <m:r>
                        <w:rPr>
                          <w:rFonts w:ascii="Cambria Math" w:eastAsia="Cambria Math" w:hAnsi="Cambria Math" w:cs="Cambria Math"/>
                        </w:rPr>
                        <m:t>y</m:t>
                      </m:r>
                    </m:e>
                  </m:rad>
                </m:e>
              </m:eqArr>
            </m:e>
          </m:d>
        </m:oMath>
      </m:oMathPara>
    </w:p>
    <w:p w:rsidR="005F15D6" w:rsidRDefault="005F15D6" w:rsidP="005F15D6">
      <w:pPr>
        <w:ind w:left="720"/>
      </w:pPr>
      <w:r>
        <w:t>will give</w:t>
      </w:r>
    </w:p>
    <w:p w:rsidR="005F15D6" w:rsidRPr="006F253F" w:rsidRDefault="007D6845" w:rsidP="006F253F">
      <w:pPr>
        <w:ind w:left="1440"/>
      </w:pPr>
      <m:oMathPara>
        <m:oMathParaPr>
          <m:jc m:val="left"/>
        </m:oMathParaP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-y/2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y</m:t>
                  </m:r>
                </m:e>
              </m:rad>
            </m:den>
          </m:f>
        </m:oMath>
      </m:oMathPara>
    </w:p>
    <w:p w:rsidR="005F15D6" w:rsidRDefault="005F15D6" w:rsidP="005F15D6">
      <w:pPr>
        <w:ind w:left="720"/>
      </w:pPr>
      <w:r>
        <w:t>This is not the pdf for Y, but very close. In the transformation Y = X</w:t>
      </w:r>
      <w:r w:rsidRPr="00873BF9">
        <w:rPr>
          <w:vertAlign w:val="superscript"/>
        </w:rPr>
        <w:t>2</w:t>
      </w:r>
      <w:r>
        <w:t>, two different sets of X value will map to the same Y value. X = +2, and X = -2, will both produce Y = 4. The pdf of X is symmetric, so both X near +2, and X near -2 will contribute the same amount of probability.</w:t>
      </w:r>
    </w:p>
    <w:p w:rsidR="005F15D6" w:rsidRDefault="005F15D6" w:rsidP="005F15D6">
      <w:pPr>
        <w:ind w:left="720"/>
      </w:pPr>
      <w:r>
        <w:t>The final correct answer is double of the expression shown above.</w:t>
      </w:r>
    </w:p>
    <w:p w:rsidR="005F15D6" w:rsidRPr="006F253F" w:rsidRDefault="007D6845" w:rsidP="006F253F">
      <w:pPr>
        <w:ind w:left="1440"/>
      </w:pPr>
      <m:oMathPara>
        <m:oMathParaPr>
          <m:jc m:val="left"/>
        </m:oMathParaPr>
        <m:oMath>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f</m:t>
              </m:r>
            </m:e>
            <m:sub>
              <m:r>
                <w:rPr>
                  <w:rFonts w:ascii="Cambria Math" w:hAnsi="Cambria Math"/>
                  <w:shd w:val="clear" w:color="auto" w:fill="FFE599" w:themeFill="accent4" w:themeFillTint="66"/>
                </w:rPr>
                <m:t>Y</m:t>
              </m:r>
            </m:sub>
          </m:sSub>
          <m:d>
            <m:dPr>
              <m:ctrlPr>
                <w:rPr>
                  <w:rFonts w:ascii="Cambria Math" w:hAnsi="Cambria Math"/>
                  <w:i/>
                  <w:shd w:val="clear" w:color="auto" w:fill="FFE599" w:themeFill="accent4" w:themeFillTint="66"/>
                </w:rPr>
              </m:ctrlPr>
            </m:dPr>
            <m:e>
              <m:r>
                <w:rPr>
                  <w:rFonts w:ascii="Cambria Math" w:hAnsi="Cambria Math"/>
                  <w:shd w:val="clear" w:color="auto" w:fill="FFE599" w:themeFill="accent4" w:themeFillTint="66"/>
                </w:rPr>
                <m:t>y</m:t>
              </m:r>
            </m:e>
          </m:d>
          <m:r>
            <w:rPr>
              <w:rFonts w:ascii="Cambria Math" w:hAnsi="Cambria Math"/>
              <w:shd w:val="clear" w:color="auto" w:fill="FFE599" w:themeFill="accent4" w:themeFillTint="66"/>
            </w:rPr>
            <m:t>=</m:t>
          </m:r>
          <m:f>
            <m:fPr>
              <m:ctrlPr>
                <w:rPr>
                  <w:rFonts w:ascii="Cambria Math" w:hAnsi="Cambria Math"/>
                  <w:i/>
                  <w:shd w:val="clear" w:color="auto" w:fill="FFE599" w:themeFill="accent4" w:themeFillTint="66"/>
                </w:rPr>
              </m:ctrlPr>
            </m:fPr>
            <m:num>
              <m:r>
                <w:rPr>
                  <w:rFonts w:ascii="Cambria Math" w:hAnsi="Cambria Math"/>
                  <w:shd w:val="clear" w:color="auto" w:fill="FFE599" w:themeFill="accent4" w:themeFillTint="66"/>
                </w:rPr>
                <m:t>1</m:t>
              </m:r>
            </m:num>
            <m:den>
              <m:rad>
                <m:radPr>
                  <m:degHide m:val="1"/>
                  <m:ctrlPr>
                    <w:rPr>
                      <w:rFonts w:ascii="Cambria Math" w:hAnsi="Cambria Math"/>
                      <w:i/>
                      <w:shd w:val="clear" w:color="auto" w:fill="FFE599" w:themeFill="accent4" w:themeFillTint="66"/>
                    </w:rPr>
                  </m:ctrlPr>
                </m:radPr>
                <m:deg/>
                <m:e>
                  <m:r>
                    <w:rPr>
                      <w:rFonts w:ascii="Cambria Math" w:hAnsi="Cambria Math"/>
                      <w:shd w:val="clear" w:color="auto" w:fill="FFE599" w:themeFill="accent4" w:themeFillTint="66"/>
                    </w:rPr>
                    <m:t>2πy</m:t>
                  </m:r>
                </m:e>
              </m:rad>
            </m:den>
          </m:f>
          <m:sSup>
            <m:sSupPr>
              <m:ctrlPr>
                <w:rPr>
                  <w:rFonts w:ascii="Cambria Math" w:hAnsi="Cambria Math"/>
                  <w:i/>
                  <w:shd w:val="clear" w:color="auto" w:fill="FFE599" w:themeFill="accent4" w:themeFillTint="66"/>
                </w:rPr>
              </m:ctrlPr>
            </m:sSupPr>
            <m:e>
              <m:r>
                <w:rPr>
                  <w:rFonts w:ascii="Cambria Math" w:hAnsi="Cambria Math"/>
                  <w:shd w:val="clear" w:color="auto" w:fill="FFE599" w:themeFill="accent4" w:themeFillTint="66"/>
                </w:rPr>
                <m:t>e</m:t>
              </m:r>
            </m:e>
            <m:sup>
              <m:r>
                <w:rPr>
                  <w:rFonts w:ascii="Cambria Math" w:hAnsi="Cambria Math"/>
                  <w:shd w:val="clear" w:color="auto" w:fill="FFE599" w:themeFill="accent4" w:themeFillTint="66"/>
                </w:rPr>
                <m:t>-y/2</m:t>
              </m:r>
            </m:sup>
          </m:sSup>
          <m:r>
            <w:rPr>
              <w:rFonts w:ascii="Cambria Math" w:hAnsi="Cambria Math"/>
            </w:rPr>
            <m:t xml:space="preserve">    y&gt;0</m:t>
          </m:r>
        </m:oMath>
      </m:oMathPara>
    </w:p>
    <w:p w:rsidR="005F15D6" w:rsidRDefault="005F15D6" w:rsidP="005F15D6">
      <w:pPr>
        <w:ind w:left="720"/>
      </w:pPr>
      <w:r>
        <w:t>Another way to think about this is that we are applying the "differentiate first, then substitute" procedure for half of f</w:t>
      </w:r>
      <w:r w:rsidRPr="005759A7">
        <w:rPr>
          <w:vertAlign w:val="subscript"/>
        </w:rPr>
        <w:t>X</w:t>
      </w:r>
      <w:r>
        <w:t>(x), say the x &gt; 0 half. Then double the result because the other half of f</w:t>
      </w:r>
      <w:r w:rsidRPr="005759A7">
        <w:rPr>
          <w:vertAlign w:val="subscript"/>
        </w:rPr>
        <w:t>X</w:t>
      </w:r>
      <w:r>
        <w:t>(x) is the exact same thing.</w:t>
      </w:r>
    </w:p>
    <w:p w:rsidR="005F15D6" w:rsidRDefault="005F15D6" w:rsidP="005F15D6"/>
    <w:p w:rsidR="005F15D6" w:rsidRPr="00D67EBC" w:rsidRDefault="005F15D6" w:rsidP="005F15D6">
      <w:pPr>
        <w:rPr>
          <w:b/>
        </w:rPr>
      </w:pPr>
      <w:r w:rsidRPr="00D67EBC">
        <w:rPr>
          <w:b/>
        </w:rPr>
        <w:t>Breaking Down Non-Monotonic Transformations</w:t>
      </w:r>
    </w:p>
    <w:p w:rsidR="005F15D6" w:rsidRDefault="005F15D6" w:rsidP="005F15D6">
      <w:pPr>
        <w:ind w:left="720"/>
      </w:pPr>
      <w:r>
        <w:t>Example: f</w:t>
      </w:r>
      <w:r w:rsidRPr="000C00F6">
        <w:rPr>
          <w:vertAlign w:val="subscript"/>
        </w:rPr>
        <w:t>X</w:t>
      </w:r>
      <w:r>
        <w:t>(x)=(x+1)/8, -1&lt;x&lt;3, and Y=X</w:t>
      </w:r>
      <w:r w:rsidRPr="000C00F6">
        <w:rPr>
          <w:vertAlign w:val="superscript"/>
        </w:rPr>
        <w:t>2</w:t>
      </w:r>
      <w:r>
        <w:t>. What is the pdf of Y?</w:t>
      </w:r>
    </w:p>
    <w:p w:rsidR="005F15D6" w:rsidRDefault="005F15D6" w:rsidP="005F15D6">
      <w:pPr>
        <w:ind w:left="720"/>
      </w:pPr>
      <w:r>
        <w:t>The X to Y mapping is graphed below.</w:t>
      </w:r>
    </w:p>
    <w:p w:rsidR="005F15D6" w:rsidRDefault="005F15D6" w:rsidP="005F15D6">
      <w:r>
        <w:rPr>
          <w:noProof/>
        </w:rPr>
        <mc:AlternateContent>
          <mc:Choice Requires="wps">
            <w:drawing>
              <wp:anchor distT="0" distB="0" distL="114300" distR="114300" simplePos="0" relativeHeight="251685888" behindDoc="0" locked="0" layoutInCell="1" allowOverlap="1" wp14:anchorId="5F578FB2" wp14:editId="3D307C0D">
                <wp:simplePos x="0" y="0"/>
                <wp:positionH relativeFrom="column">
                  <wp:posOffset>1740159</wp:posOffset>
                </wp:positionH>
                <wp:positionV relativeFrom="paragraph">
                  <wp:posOffset>15693</wp:posOffset>
                </wp:positionV>
                <wp:extent cx="274320" cy="31242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74320" cy="312420"/>
                        </a:xfrm>
                        <a:prstGeom prst="rect">
                          <a:avLst/>
                        </a:prstGeom>
                        <a:noFill/>
                        <a:ln w="6350">
                          <a:noFill/>
                        </a:ln>
                      </wps:spPr>
                      <wps:txbx>
                        <w:txbxContent>
                          <w:p w:rsidR="00C9784A" w:rsidRPr="00024312" w:rsidRDefault="00C9784A" w:rsidP="005F15D6">
                            <w:pPr>
                              <w:rPr>
                                <w:color w:val="2E74B5" w:themeColor="accent1" w:themeShade="BF"/>
                              </w:rPr>
                            </w:pPr>
                            <w:r>
                              <w:rPr>
                                <w:color w:val="2E74B5" w:themeColor="accent1" w:themeShade="BF"/>
                                <w:sz w:val="28"/>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78FB2" id="Text Box 44" o:spid="_x0000_s1034" type="#_x0000_t202" style="position:absolute;margin-left:137pt;margin-top:1.25pt;width:21.6pt;height:24.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" filled="f" stroked="f" strokeweight=".5pt">
                <v:textbox>
                  <w:txbxContent>
                    <w:p w:rsidR="00C9784A" w:rsidRPr="00024312" w:rsidRDefault="00C9784A" w:rsidP="005F15D6">
                      <w:pPr>
                        <w:rPr>
                          <w:color w:val="2E74B5" w:themeColor="accent1" w:themeShade="BF"/>
                        </w:rPr>
                      </w:pPr>
                      <w:r>
                        <w:rPr>
                          <w:color w:val="2E74B5" w:themeColor="accent1" w:themeShade="BF"/>
                          <w:sz w:val="28"/>
                        </w:rPr>
                        <w:t>Y</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813D724" wp14:editId="7C314070">
                <wp:simplePos x="0" y="0"/>
                <wp:positionH relativeFrom="column">
                  <wp:posOffset>1782146</wp:posOffset>
                </wp:positionH>
                <wp:positionV relativeFrom="paragraph">
                  <wp:posOffset>84649</wp:posOffset>
                </wp:positionV>
                <wp:extent cx="933" cy="1325207"/>
                <wp:effectExtent l="0" t="0" r="37465" b="27940"/>
                <wp:wrapNone/>
                <wp:docPr id="6" name="Straight Connector 6"/>
                <wp:cNvGraphicFramePr/>
                <a:graphic xmlns:a="http://schemas.openxmlformats.org/drawingml/2006/main">
                  <a:graphicData uri="http://schemas.microsoft.com/office/word/2010/wordprocessingShape">
                    <wps:wsp>
                      <wps:cNvCnPr/>
                      <wps:spPr>
                        <a:xfrm flipH="1">
                          <a:off x="0" y="0"/>
                          <a:ext cx="933" cy="132520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2A909" id="Straight Connector 6"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35pt,6.65pt" to="140.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" strokecolor="#5b9bd5 [3204]" strokeweight="1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08820A04" wp14:editId="7FC702B5">
                <wp:simplePos x="0" y="0"/>
                <wp:positionH relativeFrom="column">
                  <wp:posOffset>1243106</wp:posOffset>
                </wp:positionH>
                <wp:positionV relativeFrom="paragraph">
                  <wp:posOffset>85015</wp:posOffset>
                </wp:positionV>
                <wp:extent cx="1518023" cy="1213226"/>
                <wp:effectExtent l="0" t="0" r="25400" b="25400"/>
                <wp:wrapNone/>
                <wp:docPr id="8" name="Freeform 8"/>
                <wp:cNvGraphicFramePr/>
                <a:graphic xmlns:a="http://schemas.openxmlformats.org/drawingml/2006/main">
                  <a:graphicData uri="http://schemas.microsoft.com/office/word/2010/wordprocessingShape">
                    <wps:wsp>
                      <wps:cNvSpPr/>
                      <wps:spPr>
                        <a:xfrm>
                          <a:off x="0" y="0"/>
                          <a:ext cx="1518023" cy="1213226"/>
                        </a:xfrm>
                        <a:custGeom>
                          <a:avLst/>
                          <a:gdLst>
                            <a:gd name="connsiteX0" fmla="*/ 0 w 1518023"/>
                            <a:gd name="connsiteY0" fmla="*/ 705224 h 1213226"/>
                            <a:gd name="connsiteX1" fmla="*/ 525929 w 1518023"/>
                            <a:gd name="connsiteY1" fmla="*/ 1213224 h 1213226"/>
                            <a:gd name="connsiteX2" fmla="*/ 1087718 w 1518023"/>
                            <a:gd name="connsiteY2" fmla="*/ 699247 h 1213226"/>
                            <a:gd name="connsiteX3" fmla="*/ 1518023 w 1518023"/>
                            <a:gd name="connsiteY3" fmla="*/ 0 h 1213226"/>
                          </a:gdLst>
                          <a:ahLst/>
                          <a:cxnLst>
                            <a:cxn ang="0">
                              <a:pos x="connsiteX0" y="connsiteY0"/>
                            </a:cxn>
                            <a:cxn ang="0">
                              <a:pos x="connsiteX1" y="connsiteY1"/>
                            </a:cxn>
                            <a:cxn ang="0">
                              <a:pos x="connsiteX2" y="connsiteY2"/>
                            </a:cxn>
                            <a:cxn ang="0">
                              <a:pos x="connsiteX3" y="connsiteY3"/>
                            </a:cxn>
                          </a:cxnLst>
                          <a:rect l="l" t="t" r="r" b="b"/>
                          <a:pathLst>
                            <a:path w="1518023" h="1213226">
                              <a:moveTo>
                                <a:pt x="0" y="705224"/>
                              </a:moveTo>
                              <a:cubicBezTo>
                                <a:pt x="172321" y="959722"/>
                                <a:pt x="344643" y="1214220"/>
                                <a:pt x="525929" y="1213224"/>
                              </a:cubicBezTo>
                              <a:cubicBezTo>
                                <a:pt x="707215" y="1212228"/>
                                <a:pt x="922369" y="901451"/>
                                <a:pt x="1087718" y="699247"/>
                              </a:cubicBezTo>
                              <a:cubicBezTo>
                                <a:pt x="1253067" y="497043"/>
                                <a:pt x="1385545" y="248521"/>
                                <a:pt x="1518023"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6D5504" id="Freeform 8" o:spid="_x0000_s1026" style="position:absolute;margin-left:97.9pt;margin-top:6.7pt;width:119.55pt;height:95.5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1518023,121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" path="m,705224v172321,254498,344643,508996,525929,508000c707215,1212228,922369,901451,1087718,699247,1253067,497043,1385545,248521,1518023,e" filled="f" strokecolor="#1f4d78 [1604]" strokeweight="1pt">
                <v:stroke joinstyle="miter"/>
                <v:path arrowok="t" o:connecttype="custom" o:connectlocs="0,705224;525929,1213224;1087718,699247;1518023,0" o:connectangles="0,0,0,0"/>
              </v:shape>
            </w:pict>
          </mc:Fallback>
        </mc:AlternateContent>
      </w:r>
    </w:p>
    <w:p w:rsidR="005F15D6" w:rsidRDefault="005F15D6" w:rsidP="005F15D6"/>
    <w:p w:rsidR="005F15D6" w:rsidRDefault="005F15D6" w:rsidP="005F15D6"/>
    <w:p w:rsidR="005F15D6" w:rsidRDefault="005F15D6" w:rsidP="005F15D6"/>
    <w:p w:rsidR="005F15D6" w:rsidRDefault="005F15D6" w:rsidP="005F15D6">
      <w:r>
        <w:rPr>
          <w:noProof/>
        </w:rPr>
        <mc:AlternateContent>
          <mc:Choice Requires="wps">
            <w:drawing>
              <wp:anchor distT="0" distB="0" distL="114300" distR="114300" simplePos="0" relativeHeight="251684864" behindDoc="0" locked="0" layoutInCell="1" allowOverlap="1" wp14:anchorId="10BFCFFE" wp14:editId="299B0F07">
                <wp:simplePos x="0" y="0"/>
                <wp:positionH relativeFrom="column">
                  <wp:posOffset>3200400</wp:posOffset>
                </wp:positionH>
                <wp:positionV relativeFrom="paragraph">
                  <wp:posOffset>38385</wp:posOffset>
                </wp:positionV>
                <wp:extent cx="274320" cy="31242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74320" cy="312420"/>
                        </a:xfrm>
                        <a:prstGeom prst="rect">
                          <a:avLst/>
                        </a:prstGeom>
                        <a:noFill/>
                        <a:ln w="6350">
                          <a:noFill/>
                        </a:ln>
                      </wps:spPr>
                      <wps:txbx>
                        <w:txbxContent>
                          <w:p w:rsidR="00C9784A" w:rsidRPr="00024312" w:rsidRDefault="00C9784A" w:rsidP="005F15D6">
                            <w:pPr>
                              <w:rPr>
                                <w:color w:val="2E74B5" w:themeColor="accent1" w:themeShade="BF"/>
                              </w:rPr>
                            </w:pPr>
                            <w:r>
                              <w:rPr>
                                <w:color w:val="2E74B5" w:themeColor="accent1" w:themeShade="BF"/>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FCFFE" id="Text Box 43" o:spid="_x0000_s1035" type="#_x0000_t202" style="position:absolute;margin-left:252pt;margin-top:3pt;width:21.6pt;height:24.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" filled="f" stroked="f" strokeweight=".5pt">
                <v:textbox>
                  <w:txbxContent>
                    <w:p w:rsidR="00C9784A" w:rsidRPr="00024312" w:rsidRDefault="00C9784A" w:rsidP="005F15D6">
                      <w:pPr>
                        <w:rPr>
                          <w:color w:val="2E74B5" w:themeColor="accent1" w:themeShade="BF"/>
                        </w:rPr>
                      </w:pPr>
                      <w:r>
                        <w:rPr>
                          <w:color w:val="2E74B5" w:themeColor="accent1" w:themeShade="BF"/>
                          <w:sz w:val="28"/>
                        </w:rPr>
                        <w:t>X</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C9C4B85" wp14:editId="530A0E33">
                <wp:simplePos x="0" y="0"/>
                <wp:positionH relativeFrom="column">
                  <wp:posOffset>1048994</wp:posOffset>
                </wp:positionH>
                <wp:positionV relativeFrom="paragraph">
                  <wp:posOffset>200439</wp:posOffset>
                </wp:positionV>
                <wp:extent cx="1963161" cy="312576"/>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963161" cy="312576"/>
                        </a:xfrm>
                        <a:prstGeom prst="rect">
                          <a:avLst/>
                        </a:prstGeom>
                        <a:noFill/>
                        <a:ln w="6350">
                          <a:noFill/>
                        </a:ln>
                      </wps:spPr>
                      <wps:txbx>
                        <w:txbxContent>
                          <w:p w:rsidR="00C9784A" w:rsidRPr="00024312" w:rsidRDefault="00C9784A" w:rsidP="005F15D6">
                            <w:pPr>
                              <w:rPr>
                                <w:color w:val="2E74B5" w:themeColor="accent1" w:themeShade="BF"/>
                              </w:rPr>
                            </w:pPr>
                            <w:r w:rsidRPr="00024312">
                              <w:rPr>
                                <w:color w:val="2E74B5" w:themeColor="accent1" w:themeShade="BF"/>
                                <w:sz w:val="28"/>
                              </w:rPr>
                              <w:t>-1</w:t>
                            </w:r>
                            <w:r>
                              <w:rPr>
                                <w:color w:val="2E74B5" w:themeColor="accent1" w:themeShade="BF"/>
                                <w:sz w:val="28"/>
                              </w:rPr>
                              <w:t xml:space="preserve">           0            1        3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C4B85" id="Text Box 29" o:spid="_x0000_s1036" type="#_x0000_t202" style="position:absolute;margin-left:82.6pt;margin-top:15.8pt;width:154.6pt;height:24.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" filled="f" stroked="f" strokeweight=".5pt">
                <v:textbox>
                  <w:txbxContent>
                    <w:p w:rsidR="00C9784A" w:rsidRPr="00024312" w:rsidRDefault="00C9784A" w:rsidP="005F15D6">
                      <w:pPr>
                        <w:rPr>
                          <w:color w:val="2E74B5" w:themeColor="accent1" w:themeShade="BF"/>
                        </w:rPr>
                      </w:pPr>
                      <w:r w:rsidRPr="00024312">
                        <w:rPr>
                          <w:color w:val="2E74B5" w:themeColor="accent1" w:themeShade="BF"/>
                          <w:sz w:val="28"/>
                        </w:rPr>
                        <w:t>-1</w:t>
                      </w:r>
                      <w:r>
                        <w:rPr>
                          <w:color w:val="2E74B5" w:themeColor="accent1" w:themeShade="BF"/>
                          <w:sz w:val="28"/>
                        </w:rPr>
                        <w:t xml:space="preserve">           0            1        3</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3CF8F0C" wp14:editId="0CAF9502">
                <wp:simplePos x="0" y="0"/>
                <wp:positionH relativeFrom="column">
                  <wp:posOffset>2744470</wp:posOffset>
                </wp:positionH>
                <wp:positionV relativeFrom="paragraph">
                  <wp:posOffset>109635</wp:posOffset>
                </wp:positionV>
                <wp:extent cx="0" cy="167148"/>
                <wp:effectExtent l="0" t="0" r="19050" b="23495"/>
                <wp:wrapNone/>
                <wp:docPr id="23" name="Straight Connector 23"/>
                <wp:cNvGraphicFramePr/>
                <a:graphic xmlns:a="http://schemas.openxmlformats.org/drawingml/2006/main">
                  <a:graphicData uri="http://schemas.microsoft.com/office/word/2010/wordprocessingShape">
                    <wps:wsp>
                      <wps:cNvCnPr/>
                      <wps:spPr>
                        <a:xfrm>
                          <a:off x="0" y="0"/>
                          <a:ext cx="0" cy="167148"/>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BA092" id="Straight Connector 2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1pt,8.65pt" to="216.1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" strokecolor="#2e74b5 [2404]" strokeweight="1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46F41271" wp14:editId="1C74530B">
                <wp:simplePos x="0" y="0"/>
                <wp:positionH relativeFrom="column">
                  <wp:posOffset>2330787</wp:posOffset>
                </wp:positionH>
                <wp:positionV relativeFrom="paragraph">
                  <wp:posOffset>109855</wp:posOffset>
                </wp:positionV>
                <wp:extent cx="0" cy="167005"/>
                <wp:effectExtent l="0" t="0" r="19050" b="23495"/>
                <wp:wrapNone/>
                <wp:docPr id="22" name="Straight Connector 22"/>
                <wp:cNvGraphicFramePr/>
                <a:graphic xmlns:a="http://schemas.openxmlformats.org/drawingml/2006/main">
                  <a:graphicData uri="http://schemas.microsoft.com/office/word/2010/wordprocessingShape">
                    <wps:wsp>
                      <wps:cNvCnPr/>
                      <wps:spPr>
                        <a:xfrm>
                          <a:off x="0" y="0"/>
                          <a:ext cx="0" cy="167005"/>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BFF76" id="Straight Connector 2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55pt,8.65pt" to="183.5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" strokecolor="#2e74b5 [2404]" strokeweight="1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35A2863E" wp14:editId="3704C9AC">
                <wp:simplePos x="0" y="0"/>
                <wp:positionH relativeFrom="column">
                  <wp:posOffset>1232574</wp:posOffset>
                </wp:positionH>
                <wp:positionV relativeFrom="paragraph">
                  <wp:posOffset>105630</wp:posOffset>
                </wp:positionV>
                <wp:extent cx="0" cy="167148"/>
                <wp:effectExtent l="0" t="0" r="19050" b="23495"/>
                <wp:wrapNone/>
                <wp:docPr id="10" name="Straight Connector 10"/>
                <wp:cNvGraphicFramePr/>
                <a:graphic xmlns:a="http://schemas.openxmlformats.org/drawingml/2006/main">
                  <a:graphicData uri="http://schemas.microsoft.com/office/word/2010/wordprocessingShape">
                    <wps:wsp>
                      <wps:cNvCnPr/>
                      <wps:spPr>
                        <a:xfrm>
                          <a:off x="0" y="0"/>
                          <a:ext cx="0" cy="167148"/>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04E64" id="Straight Connector 1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05pt,8.3pt" to="97.0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" strokecolor="#2e74b5 [2404]" strokeweight="1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4DB99A75" wp14:editId="64676593">
                <wp:simplePos x="0" y="0"/>
                <wp:positionH relativeFrom="column">
                  <wp:posOffset>1096347</wp:posOffset>
                </wp:positionH>
                <wp:positionV relativeFrom="paragraph">
                  <wp:posOffset>187922</wp:posOffset>
                </wp:positionV>
                <wp:extent cx="2195493" cy="0"/>
                <wp:effectExtent l="0" t="0" r="33655" b="19050"/>
                <wp:wrapNone/>
                <wp:docPr id="5" name="Straight Connector 5"/>
                <wp:cNvGraphicFramePr/>
                <a:graphic xmlns:a="http://schemas.openxmlformats.org/drawingml/2006/main">
                  <a:graphicData uri="http://schemas.microsoft.com/office/word/2010/wordprocessingShape">
                    <wps:wsp>
                      <wps:cNvCnPr/>
                      <wps:spPr>
                        <a:xfrm>
                          <a:off x="0" y="0"/>
                          <a:ext cx="2195493"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05B01" id="Straight Connector 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35pt,14.8pt" to="259.2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" strokecolor="#5b9bd5 [3204]" strokeweight="1pt">
                <v:stroke joinstyle="miter"/>
              </v:line>
            </w:pict>
          </mc:Fallback>
        </mc:AlternateContent>
      </w:r>
    </w:p>
    <w:p w:rsidR="005F15D6" w:rsidRDefault="005F15D6" w:rsidP="005F15D6"/>
    <w:p w:rsidR="005F15D6" w:rsidRDefault="005F15D6" w:rsidP="005F15D6">
      <w:pPr>
        <w:ind w:left="720"/>
      </w:pPr>
      <w:r>
        <w:t>The 1 &lt; x &lt; 3 case is the standard case.</w:t>
      </w:r>
    </w:p>
    <w:p w:rsidR="005F15D6" w:rsidRDefault="005F15D6" w:rsidP="005F15D6">
      <w:pPr>
        <w:ind w:left="720"/>
      </w:pPr>
      <w:r>
        <w:t>The -1 &lt; x &lt; 1 case is a special case. The Y pdf has two contributing components.</w:t>
      </w:r>
    </w:p>
    <w:p w:rsidR="005F15D6" w:rsidRDefault="005F15D6" w:rsidP="005F15D6">
      <w:pPr>
        <w:ind w:left="720"/>
      </w:pPr>
      <w:r>
        <w:t>For 1 &lt; x &lt; 3, the "differentiate first, then substitute" procedure gives</w:t>
      </w:r>
    </w:p>
    <w:p w:rsidR="005F15D6" w:rsidRPr="006F253F" w:rsidRDefault="007D6845" w:rsidP="006F253F">
      <w:pPr>
        <w:ind w:left="1440"/>
      </w:pPr>
      <m:oMathPara>
        <m:oMathParaPr>
          <m:jc m:val="left"/>
        </m:oMathParaPr>
        <m:oMath>
          <m:f>
            <m:fPr>
              <m:ctrlPr>
                <w:rPr>
                  <w:rFonts w:ascii="Cambria Math" w:hAnsi="Cambria Math"/>
                  <w:i/>
                </w:rPr>
              </m:ctrlPr>
            </m:fPr>
            <m:num>
              <m:r>
                <w:rPr>
                  <w:rFonts w:ascii="Cambria Math" w:hAnsi="Cambria Math"/>
                </w:rPr>
                <m:t>x+1</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2x</m:t>
              </m:r>
            </m:den>
          </m:f>
          <m:d>
            <m:dPr>
              <m:begChr m:val="|"/>
              <m:endChr m:val=""/>
              <m:ctrlPr>
                <w:rPr>
                  <w:rFonts w:ascii="Cambria Math" w:hAnsi="Cambria Math"/>
                  <w:i/>
                </w:rPr>
              </m:ctrlPr>
            </m:dPr>
            <m:e>
              <m:eqArr>
                <m:eqArrPr>
                  <m:ctrlPr>
                    <w:rPr>
                      <w:rFonts w:ascii="Cambria Math" w:hAnsi="Cambria Math"/>
                      <w:i/>
                    </w:rPr>
                  </m:ctrlPr>
                </m:eqArrPr>
                <m:e/>
                <m:e>
                  <m:ctrlPr>
                    <w:rPr>
                      <w:rFonts w:ascii="Cambria Math" w:eastAsia="Cambria Math" w:hAnsi="Cambria Math" w:cs="Cambria Math"/>
                      <w:i/>
                    </w:rPr>
                  </m:ctrlPr>
                </m:e>
                <m:e>
                  <m:r>
                    <w:rPr>
                      <w:rFonts w:ascii="Cambria Math" w:eastAsia="Cambria Math" w:hAnsi="Cambria Math" w:cs="Cambria Math"/>
                    </w:rPr>
                    <m:t>x=</m:t>
                  </m:r>
                  <m:rad>
                    <m:radPr>
                      <m:degHide m:val="1"/>
                      <m:ctrlPr>
                        <w:rPr>
                          <w:rFonts w:ascii="Cambria Math" w:eastAsia="Cambria Math" w:hAnsi="Cambria Math" w:cs="Cambria Math"/>
                          <w:i/>
                        </w:rPr>
                      </m:ctrlPr>
                    </m:radPr>
                    <m:deg/>
                    <m:e>
                      <m:r>
                        <w:rPr>
                          <w:rFonts w:ascii="Cambria Math" w:eastAsia="Cambria Math" w:hAnsi="Cambria Math" w:cs="Cambria Math"/>
                        </w:rPr>
                        <m:t>y</m:t>
                      </m:r>
                    </m:e>
                  </m:rad>
                </m:e>
              </m:eqAr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y</m:t>
                  </m:r>
                </m:e>
              </m:rad>
              <m:r>
                <w:rPr>
                  <w:rFonts w:ascii="Cambria Math" w:hAnsi="Cambria Math"/>
                </w:rPr>
                <m:t>+1</m:t>
              </m:r>
            </m:num>
            <m:den>
              <m:r>
                <w:rPr>
                  <w:rFonts w:ascii="Cambria Math" w:hAnsi="Cambria Math"/>
                </w:rPr>
                <m:t>16</m:t>
              </m:r>
              <m:rad>
                <m:radPr>
                  <m:degHide m:val="1"/>
                  <m:ctrlPr>
                    <w:rPr>
                      <w:rFonts w:ascii="Cambria Math" w:hAnsi="Cambria Math"/>
                      <w:i/>
                    </w:rPr>
                  </m:ctrlPr>
                </m:radPr>
                <m:deg/>
                <m:e>
                  <m:r>
                    <w:rPr>
                      <w:rFonts w:ascii="Cambria Math" w:hAnsi="Cambria Math"/>
                    </w:rPr>
                    <m:t>y</m:t>
                  </m:r>
                </m:e>
              </m:rad>
            </m:den>
          </m:f>
        </m:oMath>
      </m:oMathPara>
    </w:p>
    <w:p w:rsidR="005F15D6" w:rsidRDefault="005F15D6" w:rsidP="005F15D6">
      <w:pPr>
        <w:ind w:left="720"/>
      </w:pPr>
    </w:p>
    <w:p w:rsidR="005F15D6" w:rsidRDefault="005F15D6" w:rsidP="005F15D6">
      <w:pPr>
        <w:ind w:left="720"/>
      </w:pPr>
      <w:r>
        <w:t>For 0 &lt; x &lt; 1, the pdf is the same thing.</w:t>
      </w:r>
    </w:p>
    <w:p w:rsidR="005F15D6" w:rsidRDefault="005F15D6" w:rsidP="005F15D6">
      <w:pPr>
        <w:ind w:left="720"/>
      </w:pPr>
      <w:r>
        <w:t>For -1 &lt; x &lt; 0, the pdf uses a different substitution</w:t>
      </w:r>
    </w:p>
    <w:p w:rsidR="005F15D6" w:rsidRPr="006F253F" w:rsidRDefault="007D6845" w:rsidP="006F253F">
      <w:pPr>
        <w:ind w:left="1440"/>
      </w:pPr>
      <m:oMathPara>
        <m:oMathParaPr>
          <m:jc m:val="left"/>
        </m:oMathParaPr>
        <m:oMath>
          <m:f>
            <m:fPr>
              <m:ctrlPr>
                <w:rPr>
                  <w:rFonts w:ascii="Cambria Math" w:hAnsi="Cambria Math"/>
                  <w:i/>
                </w:rPr>
              </m:ctrlPr>
            </m:fPr>
            <m:num>
              <m:r>
                <w:rPr>
                  <w:rFonts w:ascii="Cambria Math" w:hAnsi="Cambria Math"/>
                </w:rPr>
                <m:t>x+1</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2x</m:t>
              </m:r>
            </m:den>
          </m:f>
          <m:d>
            <m:dPr>
              <m:begChr m:val="|"/>
              <m:endChr m:val=""/>
              <m:ctrlPr>
                <w:rPr>
                  <w:rFonts w:ascii="Cambria Math" w:hAnsi="Cambria Math"/>
                  <w:i/>
                </w:rPr>
              </m:ctrlPr>
            </m:dPr>
            <m:e>
              <m:eqArr>
                <m:eqArrPr>
                  <m:ctrlPr>
                    <w:rPr>
                      <w:rFonts w:ascii="Cambria Math" w:hAnsi="Cambria Math"/>
                      <w:i/>
                    </w:rPr>
                  </m:ctrlPr>
                </m:eqArrPr>
                <m:e/>
                <m:e>
                  <m:ctrlPr>
                    <w:rPr>
                      <w:rFonts w:ascii="Cambria Math" w:eastAsia="Cambria Math" w:hAnsi="Cambria Math" w:cs="Cambria Math"/>
                      <w:i/>
                    </w:rPr>
                  </m:ctrlPr>
                </m:e>
                <m:e>
                  <m:r>
                    <w:rPr>
                      <w:rFonts w:ascii="Cambria Math" w:eastAsia="Cambria Math" w:hAnsi="Cambria Math" w:cs="Cambria Math"/>
                    </w:rPr>
                    <m:t>x=-</m:t>
                  </m:r>
                  <m:rad>
                    <m:radPr>
                      <m:degHide m:val="1"/>
                      <m:ctrlPr>
                        <w:rPr>
                          <w:rFonts w:ascii="Cambria Math" w:eastAsia="Cambria Math" w:hAnsi="Cambria Math" w:cs="Cambria Math"/>
                          <w:i/>
                        </w:rPr>
                      </m:ctrlPr>
                    </m:radPr>
                    <m:deg/>
                    <m:e>
                      <m:r>
                        <w:rPr>
                          <w:rFonts w:ascii="Cambria Math" w:eastAsia="Cambria Math" w:hAnsi="Cambria Math" w:cs="Cambria Math"/>
                        </w:rPr>
                        <m:t>y</m:t>
                      </m:r>
                    </m:e>
                  </m:rad>
                </m:e>
              </m:eqArr>
            </m:e>
          </m:d>
          <m:r>
            <w:rPr>
              <w:rFonts w:ascii="Cambria Math" w:hAnsi="Cambria Math"/>
            </w:rPr>
            <m:t>=</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y</m:t>
                  </m:r>
                </m:e>
              </m:rad>
              <m:r>
                <w:rPr>
                  <w:rFonts w:ascii="Cambria Math" w:hAnsi="Cambria Math"/>
                </w:rPr>
                <m:t>+1</m:t>
              </m:r>
            </m:num>
            <m:den>
              <m:r>
                <w:rPr>
                  <w:rFonts w:ascii="Cambria Math" w:hAnsi="Cambria Math"/>
                </w:rPr>
                <m:t>-16</m:t>
              </m:r>
              <m:rad>
                <m:radPr>
                  <m:degHide m:val="1"/>
                  <m:ctrlPr>
                    <w:rPr>
                      <w:rFonts w:ascii="Cambria Math" w:hAnsi="Cambria Math"/>
                      <w:i/>
                    </w:rPr>
                  </m:ctrlPr>
                </m:radPr>
                <m:deg/>
                <m:e>
                  <m:r>
                    <w:rPr>
                      <w:rFonts w:ascii="Cambria Math" w:hAnsi="Cambria Math"/>
                    </w:rPr>
                    <m:t>y</m:t>
                  </m:r>
                </m:e>
              </m:rad>
            </m:den>
          </m:f>
        </m:oMath>
      </m:oMathPara>
    </w:p>
    <w:p w:rsidR="005F15D6" w:rsidRDefault="005F15D6" w:rsidP="005F15D6">
      <w:pPr>
        <w:ind w:left="720"/>
      </w:pPr>
      <w:r>
        <w:t>This "pdf" has a problem, it's negative for 0 &lt; y &lt; 1.</w:t>
      </w:r>
    </w:p>
    <w:p w:rsidR="005F15D6" w:rsidRDefault="005F15D6" w:rsidP="005F15D6">
      <w:pPr>
        <w:ind w:left="720"/>
      </w:pPr>
      <w:r>
        <w:t>The origin of the problem is that the (x+1)/8 pdf is running from x = -1 to x = 0. The Y pdf needs to run from y = 0 to y = 1. For the -1 &lt; x &lt; 0 interval, this require the x variable to run from x = 0 to x = -1.</w:t>
      </w:r>
    </w:p>
    <w:p w:rsidR="005F15D6" w:rsidRDefault="005F15D6" w:rsidP="005F15D6">
      <w:pPr>
        <w:ind w:left="720"/>
      </w:pPr>
      <w:r>
        <w:t>So the pdf for the -1 &lt; x &lt; 0 region is:</w:t>
      </w:r>
    </w:p>
    <w:p w:rsidR="005F15D6" w:rsidRPr="006F253F" w:rsidRDefault="007D6845" w:rsidP="006F253F">
      <w:pPr>
        <w:ind w:left="1440"/>
      </w:pPr>
      <m:oMathPara>
        <m:oMathParaPr>
          <m:jc m:val="left"/>
        </m:oMathParaPr>
        <m:oMath>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y</m:t>
                  </m:r>
                </m:e>
              </m:rad>
              <m:r>
                <w:rPr>
                  <w:rFonts w:ascii="Cambria Math" w:hAnsi="Cambria Math"/>
                </w:rPr>
                <m:t>+1</m:t>
              </m:r>
            </m:num>
            <m:den>
              <m:r>
                <w:rPr>
                  <w:rFonts w:ascii="Cambria Math" w:hAnsi="Cambria Math"/>
                </w:rPr>
                <m:t>16</m:t>
              </m:r>
              <m:rad>
                <m:radPr>
                  <m:degHide m:val="1"/>
                  <m:ctrlPr>
                    <w:rPr>
                      <w:rFonts w:ascii="Cambria Math" w:hAnsi="Cambria Math"/>
                      <w:i/>
                    </w:rPr>
                  </m:ctrlPr>
                </m:radPr>
                <m:deg/>
                <m:e>
                  <m:r>
                    <w:rPr>
                      <w:rFonts w:ascii="Cambria Math" w:hAnsi="Cambria Math"/>
                    </w:rPr>
                    <m:t>y</m:t>
                  </m:r>
                </m:e>
              </m:rad>
            </m:den>
          </m:f>
        </m:oMath>
      </m:oMathPara>
    </w:p>
    <w:p w:rsidR="005F15D6" w:rsidRDefault="005F15D6" w:rsidP="005F15D6">
      <w:pPr>
        <w:ind w:left="720"/>
      </w:pPr>
      <w:r>
        <w:t>The 0 &lt; y &lt; 1 pdf is the sum of the two pdfs</w:t>
      </w:r>
    </w:p>
    <w:p w:rsidR="005F15D6" w:rsidRPr="006F253F" w:rsidRDefault="007D6845" w:rsidP="006F253F">
      <w:pPr>
        <w:ind w:left="1440"/>
      </w:pPr>
      <m:oMathPara>
        <m:oMathParaPr>
          <m:jc m:val="left"/>
        </m:oMathParaP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y</m:t>
                  </m:r>
                </m:e>
              </m:rad>
              <m:r>
                <w:rPr>
                  <w:rFonts w:ascii="Cambria Math" w:hAnsi="Cambria Math"/>
                </w:rPr>
                <m:t>+1</m:t>
              </m:r>
            </m:num>
            <m:den>
              <m:r>
                <w:rPr>
                  <w:rFonts w:ascii="Cambria Math" w:hAnsi="Cambria Math"/>
                </w:rPr>
                <m:t>16</m:t>
              </m:r>
              <m:rad>
                <m:radPr>
                  <m:degHide m:val="1"/>
                  <m:ctrlPr>
                    <w:rPr>
                      <w:rFonts w:ascii="Cambria Math" w:hAnsi="Cambria Math"/>
                      <w:i/>
                    </w:rPr>
                  </m:ctrlPr>
                </m:radPr>
                <m:deg/>
                <m:e>
                  <m:r>
                    <w:rPr>
                      <w:rFonts w:ascii="Cambria Math" w:hAnsi="Cambria Math"/>
                    </w:rPr>
                    <m:t>y</m:t>
                  </m:r>
                </m:e>
              </m:rad>
            </m:den>
          </m:f>
          <m:r>
            <w:rPr>
              <w:rFonts w:ascii="Cambria Math" w:hAnsi="Cambria Math"/>
            </w:rPr>
            <m:t>+</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y</m:t>
                  </m:r>
                </m:e>
              </m:rad>
              <m:r>
                <w:rPr>
                  <w:rFonts w:ascii="Cambria Math" w:hAnsi="Cambria Math"/>
                </w:rPr>
                <m:t>+1</m:t>
              </m:r>
            </m:num>
            <m:den>
              <m:r>
                <w:rPr>
                  <w:rFonts w:ascii="Cambria Math" w:hAnsi="Cambria Math"/>
                </w:rPr>
                <m:t>16</m:t>
              </m:r>
              <m:rad>
                <m:radPr>
                  <m:degHide m:val="1"/>
                  <m:ctrlPr>
                    <w:rPr>
                      <w:rFonts w:ascii="Cambria Math" w:hAnsi="Cambria Math"/>
                      <w:i/>
                    </w:rPr>
                  </m:ctrlPr>
                </m:radPr>
                <m:deg/>
                <m:e>
                  <m:r>
                    <w:rPr>
                      <w:rFonts w:ascii="Cambria Math" w:hAnsi="Cambria Math"/>
                    </w:rPr>
                    <m:t>y</m:t>
                  </m:r>
                </m:e>
              </m:ra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rad>
                <m:radPr>
                  <m:degHide m:val="1"/>
                  <m:ctrlPr>
                    <w:rPr>
                      <w:rFonts w:ascii="Cambria Math" w:hAnsi="Cambria Math"/>
                      <w:i/>
                    </w:rPr>
                  </m:ctrlPr>
                </m:radPr>
                <m:deg/>
                <m:e>
                  <m:r>
                    <w:rPr>
                      <w:rFonts w:ascii="Cambria Math" w:hAnsi="Cambria Math"/>
                    </w:rPr>
                    <m:t>y</m:t>
                  </m:r>
                </m:e>
              </m:rad>
            </m:den>
          </m:f>
        </m:oMath>
      </m:oMathPara>
    </w:p>
    <w:p w:rsidR="005F15D6" w:rsidRDefault="005F15D6" w:rsidP="005F15D6">
      <w:pPr>
        <w:ind w:left="720"/>
      </w:pPr>
      <w:r>
        <w:t>Final answer</w:t>
      </w:r>
    </w:p>
    <w:p w:rsidR="005F15D6" w:rsidRPr="006F253F" w:rsidRDefault="007D6845" w:rsidP="006F253F">
      <w:pPr>
        <w:ind w:left="1440"/>
      </w:pPr>
      <m:oMathPara>
        <m:oMathParaPr>
          <m:jc m:val="left"/>
        </m:oMathParaPr>
        <m:oMath>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f</m:t>
              </m:r>
            </m:e>
            <m:sub>
              <m:r>
                <w:rPr>
                  <w:rFonts w:ascii="Cambria Math" w:hAnsi="Cambria Math"/>
                  <w:shd w:val="clear" w:color="auto" w:fill="FFE599" w:themeFill="accent4" w:themeFillTint="66"/>
                </w:rPr>
                <m:t>Y</m:t>
              </m:r>
            </m:sub>
          </m:sSub>
          <m:d>
            <m:dPr>
              <m:ctrlPr>
                <w:rPr>
                  <w:rFonts w:ascii="Cambria Math" w:hAnsi="Cambria Math"/>
                  <w:i/>
                  <w:shd w:val="clear" w:color="auto" w:fill="FFE599" w:themeFill="accent4" w:themeFillTint="66"/>
                </w:rPr>
              </m:ctrlPr>
            </m:dPr>
            <m:e>
              <m:r>
                <w:rPr>
                  <w:rFonts w:ascii="Cambria Math" w:hAnsi="Cambria Math"/>
                  <w:shd w:val="clear" w:color="auto" w:fill="FFE599" w:themeFill="accent4" w:themeFillTint="66"/>
                </w:rPr>
                <m:t>y</m:t>
              </m:r>
            </m:e>
          </m:d>
          <m:r>
            <w:rPr>
              <w:rFonts w:ascii="Cambria Math" w:hAnsi="Cambria Math"/>
              <w:shd w:val="clear" w:color="auto" w:fill="FFE599" w:themeFill="accent4" w:themeFillTint="66"/>
            </w:rPr>
            <m:t>=</m:t>
          </m:r>
          <m:d>
            <m:dPr>
              <m:begChr m:val="{"/>
              <m:endChr m:val=""/>
              <m:ctrlPr>
                <w:rPr>
                  <w:rFonts w:ascii="Cambria Math" w:hAnsi="Cambria Math"/>
                  <w:i/>
                  <w:shd w:val="clear" w:color="auto" w:fill="FFE599" w:themeFill="accent4" w:themeFillTint="66"/>
                </w:rPr>
              </m:ctrlPr>
            </m:dPr>
            <m:e>
              <m:m>
                <m:mPr>
                  <m:mcs>
                    <m:mc>
                      <m:mcPr>
                        <m:count m:val="2"/>
                        <m:mcJc m:val="center"/>
                      </m:mcPr>
                    </m:mc>
                  </m:mcs>
                  <m:ctrlPr>
                    <w:rPr>
                      <w:rFonts w:ascii="Cambria Math" w:hAnsi="Cambria Math"/>
                      <w:i/>
                      <w:shd w:val="clear" w:color="auto" w:fill="FFE599" w:themeFill="accent4" w:themeFillTint="66"/>
                    </w:rPr>
                  </m:ctrlPr>
                </m:mPr>
                <m:mr>
                  <m:e>
                    <m:f>
                      <m:fPr>
                        <m:ctrlPr>
                          <w:rPr>
                            <w:rFonts w:ascii="Cambria Math" w:hAnsi="Cambria Math"/>
                            <w:i/>
                            <w:shd w:val="clear" w:color="auto" w:fill="FFE599" w:themeFill="accent4" w:themeFillTint="66"/>
                          </w:rPr>
                        </m:ctrlPr>
                      </m:fPr>
                      <m:num>
                        <m:r>
                          <w:rPr>
                            <w:rFonts w:ascii="Cambria Math" w:hAnsi="Cambria Math"/>
                            <w:shd w:val="clear" w:color="auto" w:fill="FFE599" w:themeFill="accent4" w:themeFillTint="66"/>
                          </w:rPr>
                          <m:t>1</m:t>
                        </m:r>
                      </m:num>
                      <m:den>
                        <m:r>
                          <w:rPr>
                            <w:rFonts w:ascii="Cambria Math" w:hAnsi="Cambria Math"/>
                            <w:shd w:val="clear" w:color="auto" w:fill="FFE599" w:themeFill="accent4" w:themeFillTint="66"/>
                          </w:rPr>
                          <m:t>8</m:t>
                        </m:r>
                        <m:rad>
                          <m:radPr>
                            <m:degHide m:val="1"/>
                            <m:ctrlPr>
                              <w:rPr>
                                <w:rFonts w:ascii="Cambria Math" w:hAnsi="Cambria Math"/>
                                <w:i/>
                                <w:shd w:val="clear" w:color="auto" w:fill="FFE599" w:themeFill="accent4" w:themeFillTint="66"/>
                              </w:rPr>
                            </m:ctrlPr>
                          </m:radPr>
                          <m:deg/>
                          <m:e>
                            <m:r>
                              <w:rPr>
                                <w:rFonts w:ascii="Cambria Math" w:hAnsi="Cambria Math"/>
                                <w:shd w:val="clear" w:color="auto" w:fill="FFE599" w:themeFill="accent4" w:themeFillTint="66"/>
                              </w:rPr>
                              <m:t>y</m:t>
                            </m:r>
                          </m:e>
                        </m:rad>
                      </m:den>
                    </m:f>
                  </m:e>
                  <m:e>
                    <m:r>
                      <w:rPr>
                        <w:rFonts w:ascii="Cambria Math" w:hAnsi="Cambria Math"/>
                        <w:shd w:val="clear" w:color="auto" w:fill="FFE599" w:themeFill="accent4" w:themeFillTint="66"/>
                      </w:rPr>
                      <m:t>0&lt;y&lt;1</m:t>
                    </m:r>
                  </m:e>
                </m:mr>
                <m:mr>
                  <m:e>
                    <m:f>
                      <m:fPr>
                        <m:ctrlPr>
                          <w:rPr>
                            <w:rFonts w:ascii="Cambria Math" w:hAnsi="Cambria Math"/>
                            <w:i/>
                            <w:shd w:val="clear" w:color="auto" w:fill="FFE599" w:themeFill="accent4" w:themeFillTint="66"/>
                          </w:rPr>
                        </m:ctrlPr>
                      </m:fPr>
                      <m:num>
                        <m:rad>
                          <m:radPr>
                            <m:degHide m:val="1"/>
                            <m:ctrlPr>
                              <w:rPr>
                                <w:rFonts w:ascii="Cambria Math" w:hAnsi="Cambria Math"/>
                                <w:i/>
                                <w:shd w:val="clear" w:color="auto" w:fill="FFE599" w:themeFill="accent4" w:themeFillTint="66"/>
                              </w:rPr>
                            </m:ctrlPr>
                          </m:radPr>
                          <m:deg/>
                          <m:e>
                            <m:r>
                              <w:rPr>
                                <w:rFonts w:ascii="Cambria Math" w:hAnsi="Cambria Math"/>
                                <w:shd w:val="clear" w:color="auto" w:fill="FFE599" w:themeFill="accent4" w:themeFillTint="66"/>
                              </w:rPr>
                              <m:t>y</m:t>
                            </m:r>
                          </m:e>
                        </m:rad>
                        <m:r>
                          <w:rPr>
                            <w:rFonts w:ascii="Cambria Math" w:hAnsi="Cambria Math"/>
                            <w:shd w:val="clear" w:color="auto" w:fill="FFE599" w:themeFill="accent4" w:themeFillTint="66"/>
                          </w:rPr>
                          <m:t>+1</m:t>
                        </m:r>
                      </m:num>
                      <m:den>
                        <m:r>
                          <w:rPr>
                            <w:rFonts w:ascii="Cambria Math" w:hAnsi="Cambria Math"/>
                            <w:shd w:val="clear" w:color="auto" w:fill="FFE599" w:themeFill="accent4" w:themeFillTint="66"/>
                          </w:rPr>
                          <m:t>16</m:t>
                        </m:r>
                        <m:rad>
                          <m:radPr>
                            <m:degHide m:val="1"/>
                            <m:ctrlPr>
                              <w:rPr>
                                <w:rFonts w:ascii="Cambria Math" w:hAnsi="Cambria Math"/>
                                <w:i/>
                                <w:shd w:val="clear" w:color="auto" w:fill="FFE599" w:themeFill="accent4" w:themeFillTint="66"/>
                              </w:rPr>
                            </m:ctrlPr>
                          </m:radPr>
                          <m:deg/>
                          <m:e>
                            <m:r>
                              <w:rPr>
                                <w:rFonts w:ascii="Cambria Math" w:hAnsi="Cambria Math"/>
                                <w:shd w:val="clear" w:color="auto" w:fill="FFE599" w:themeFill="accent4" w:themeFillTint="66"/>
                              </w:rPr>
                              <m:t>y</m:t>
                            </m:r>
                          </m:e>
                        </m:rad>
                      </m:den>
                    </m:f>
                  </m:e>
                  <m:e>
                    <m:r>
                      <w:rPr>
                        <w:rFonts w:ascii="Cambria Math" w:hAnsi="Cambria Math"/>
                        <w:shd w:val="clear" w:color="auto" w:fill="FFE599" w:themeFill="accent4" w:themeFillTint="66"/>
                      </w:rPr>
                      <m:t>1&lt;y&lt;9</m:t>
                    </m:r>
                  </m:e>
                </m:mr>
                <m:mr>
                  <m:e>
                    <m:r>
                      <w:rPr>
                        <w:rFonts w:ascii="Cambria Math" w:hAnsi="Cambria Math"/>
                        <w:shd w:val="clear" w:color="auto" w:fill="FFE599" w:themeFill="accent4" w:themeFillTint="66"/>
                      </w:rPr>
                      <m:t>0</m:t>
                    </m:r>
                  </m:e>
                  <m:e>
                    <m:r>
                      <w:rPr>
                        <w:rFonts w:ascii="Cambria Math" w:hAnsi="Cambria Math"/>
                        <w:shd w:val="clear" w:color="auto" w:fill="FFE599" w:themeFill="accent4" w:themeFillTint="66"/>
                      </w:rPr>
                      <m:t>otherwise</m:t>
                    </m:r>
                  </m:e>
                </m:mr>
              </m:m>
            </m:e>
          </m:d>
        </m:oMath>
      </m:oMathPara>
    </w:p>
    <w:p w:rsidR="005F15D6" w:rsidRDefault="005F15D6" w:rsidP="005F15D6"/>
    <w:p w:rsidR="005F15D6" w:rsidRDefault="005F15D6" w:rsidP="0054673E"/>
    <w:p w:rsidR="00DE4E56" w:rsidRDefault="00DE4E56">
      <w:r>
        <w:br w:type="page"/>
      </w:r>
    </w:p>
    <w:p w:rsidR="00DE4E56" w:rsidRDefault="00DE4E56" w:rsidP="00DE4E56">
      <w:pPr>
        <w:pStyle w:val="Heading1"/>
      </w:pPr>
      <w:r>
        <w:lastRenderedPageBreak/>
        <w:t>Joint Probability Distributions</w:t>
      </w:r>
    </w:p>
    <w:p w:rsidR="00DE4E56" w:rsidRDefault="00DE4E56" w:rsidP="00DE4E56">
      <w:pPr>
        <w:pStyle w:val="Heading2"/>
      </w:pPr>
      <w:r>
        <w:t>Jointly Distributed Random Variables</w:t>
      </w:r>
    </w:p>
    <w:tbl>
      <w:tblPr>
        <w:tblStyle w:val="ImportantEquation"/>
        <w:tblW w:w="0" w:type="auto"/>
        <w:tblLook w:val="04A0" w:firstRow="1" w:lastRow="0" w:firstColumn="1" w:lastColumn="0" w:noHBand="0" w:noVBand="1"/>
      </w:tblPr>
      <w:tblGrid>
        <w:gridCol w:w="4670"/>
        <w:gridCol w:w="4670"/>
      </w:tblGrid>
      <w:tr w:rsidR="00DE4E56" w:rsidTr="00C73E1A">
        <w:tc>
          <w:tcPr>
            <w:tcW w:w="4675" w:type="dxa"/>
          </w:tcPr>
          <w:p w:rsidR="00DE4E56" w:rsidRPr="00DC1F31" w:rsidRDefault="00DE4E56" w:rsidP="00C73E1A">
            <w:pPr>
              <w:jc w:val="center"/>
              <w:rPr>
                <w:b/>
              </w:rPr>
            </w:pPr>
            <w:r w:rsidRPr="00DC1F31">
              <w:rPr>
                <w:b/>
              </w:rPr>
              <w:t>joint probability mass function</w:t>
            </w:r>
          </w:p>
          <w:p w:rsidR="00DE4E56" w:rsidRDefault="00DE4E56" w:rsidP="00C73E1A"/>
          <w:p w:rsidR="00DE4E56" w:rsidRDefault="00DE4E56" w:rsidP="00C73E1A">
            <m:oMathPara>
              <m:oMath>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∈A</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(x,y)∈A</m:t>
                    </m:r>
                  </m:sub>
                  <m:sup/>
                  <m:e>
                    <m:r>
                      <w:rPr>
                        <w:rFonts w:ascii="Cambria Math" w:hAnsi="Cambria Math"/>
                      </w:rPr>
                      <m:t>p(x,y)</m:t>
                    </m:r>
                  </m:e>
                </m:nary>
              </m:oMath>
            </m:oMathPara>
          </w:p>
        </w:tc>
        <w:tc>
          <w:tcPr>
            <w:tcW w:w="4675" w:type="dxa"/>
          </w:tcPr>
          <w:p w:rsidR="00DE4E56" w:rsidRPr="00832B6A" w:rsidRDefault="00DE4E56" w:rsidP="00C73E1A">
            <w:pPr>
              <w:jc w:val="center"/>
              <w:rPr>
                <w:b/>
              </w:rPr>
            </w:pPr>
            <w:r w:rsidRPr="00832B6A">
              <w:rPr>
                <w:b/>
              </w:rPr>
              <w:t>joint probability density function</w:t>
            </w:r>
          </w:p>
          <w:p w:rsidR="00DE4E56" w:rsidRDefault="00DE4E56" w:rsidP="00C73E1A"/>
          <w:p w:rsidR="00DE4E56" w:rsidRDefault="00DE4E56" w:rsidP="00C73E1A">
            <m:oMathPara>
              <m:oMath>
                <m:r>
                  <w:rPr>
                    <w:rFonts w:ascii="Cambria Math" w:hAnsi="Cambria Math"/>
                  </w:rPr>
                  <m:t>P</m:t>
                </m:r>
                <m:d>
                  <m:dPr>
                    <m:begChr m:val="["/>
                    <m:endChr m:val="]"/>
                    <m:ctrlPr>
                      <w:rPr>
                        <w:rFonts w:ascii="Cambria Math" w:hAnsi="Cambria Math"/>
                        <w:i/>
                      </w:rPr>
                    </m:ctrlPr>
                  </m:dPr>
                  <m:e>
                    <m:r>
                      <w:rPr>
                        <w:rFonts w:ascii="Cambria Math" w:hAnsi="Cambria Math"/>
                      </w:rPr>
                      <m:t>(X,Y)∈A</m:t>
                    </m:r>
                  </m:e>
                </m:d>
                <m:r>
                  <w:rPr>
                    <w:rFonts w:ascii="Cambria Math" w:hAnsi="Cambria Math"/>
                  </w:rPr>
                  <m:t>=</m:t>
                </m:r>
                <m:nary>
                  <m:naryPr>
                    <m:chr m:val="∬"/>
                    <m:limLoc m:val="undOvr"/>
                    <m:ctrlPr>
                      <w:rPr>
                        <w:rFonts w:ascii="Cambria Math" w:hAnsi="Cambria Math"/>
                        <w:i/>
                      </w:rPr>
                    </m:ctrlPr>
                  </m:naryPr>
                  <m:sub>
                    <m:r>
                      <w:rPr>
                        <w:rFonts w:ascii="Cambria Math" w:hAnsi="Cambria Math"/>
                      </w:rPr>
                      <m:t>A</m:t>
                    </m:r>
                  </m:sub>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 dy</m:t>
                    </m:r>
                  </m:e>
                </m:nary>
              </m:oMath>
            </m:oMathPara>
          </w:p>
        </w:tc>
      </w:tr>
      <w:tr w:rsidR="00DE4E56" w:rsidTr="00C73E1A">
        <w:tc>
          <w:tcPr>
            <w:tcW w:w="4675" w:type="dxa"/>
          </w:tcPr>
          <w:p w:rsidR="00DE4E56" w:rsidRPr="00DC1F31" w:rsidRDefault="00DE4E56" w:rsidP="00C73E1A">
            <w:pPr>
              <w:jc w:val="center"/>
              <w:rPr>
                <w:b/>
              </w:rPr>
            </w:pPr>
            <w:r w:rsidRPr="00DC1F31">
              <w:rPr>
                <w:b/>
              </w:rPr>
              <w:t>marginal probability mass function</w:t>
            </w:r>
          </w:p>
          <w:p w:rsidR="00DE4E56" w:rsidRDefault="00DE4E56" w:rsidP="00C73E1A"/>
          <w:p w:rsidR="00DE4E56" w:rsidRDefault="007D6845" w:rsidP="00C73E1A">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p(x,y)</m:t>
                    </m:r>
                  </m:e>
                </m:nary>
              </m:oMath>
            </m:oMathPara>
          </w:p>
          <w:p w:rsidR="00DE4E56" w:rsidRDefault="007D6845" w:rsidP="00C73E1A">
            <m:oMathPara>
              <m:oMath>
                <m:sSub>
                  <m:sSubPr>
                    <m:ctrlPr>
                      <w:rPr>
                        <w:rFonts w:ascii="Cambria Math" w:hAnsi="Cambria Math"/>
                        <w:i/>
                      </w:rPr>
                    </m:ctrlPr>
                  </m:sSubPr>
                  <m:e>
                    <m:r>
                      <w:rPr>
                        <w:rFonts w:ascii="Cambria Math" w:hAnsi="Cambria Math"/>
                      </w:rPr>
                      <m:t>p</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p(x,y)</m:t>
                    </m:r>
                  </m:e>
                </m:nary>
              </m:oMath>
            </m:oMathPara>
          </w:p>
        </w:tc>
        <w:tc>
          <w:tcPr>
            <w:tcW w:w="4675" w:type="dxa"/>
          </w:tcPr>
          <w:p w:rsidR="00DE4E56" w:rsidRPr="0022764B" w:rsidRDefault="00DE4E56" w:rsidP="00C73E1A">
            <w:pPr>
              <w:jc w:val="center"/>
              <w:rPr>
                <w:b/>
              </w:rPr>
            </w:pPr>
            <w:r w:rsidRPr="0022764B">
              <w:rPr>
                <w:b/>
              </w:rPr>
              <w:t>marginal probability density function</w:t>
            </w:r>
          </w:p>
          <w:p w:rsidR="00DE4E56" w:rsidRDefault="00DE4E56" w:rsidP="00C73E1A"/>
          <w:p w:rsidR="00DE4E56" w:rsidRPr="0022764B" w:rsidRDefault="007D6845" w:rsidP="00C73E1A">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dy</m:t>
                    </m:r>
                  </m:e>
                </m:nary>
              </m:oMath>
            </m:oMathPara>
          </w:p>
          <w:p w:rsidR="00DE4E56" w:rsidRDefault="007D6845" w:rsidP="00C73E1A">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m:t>
                    </m:r>
                  </m:e>
                </m:nary>
              </m:oMath>
            </m:oMathPara>
          </w:p>
        </w:tc>
      </w:tr>
    </w:tbl>
    <w:p w:rsidR="00DE4E56" w:rsidRDefault="00DE4E56" w:rsidP="00DE4E56"/>
    <w:p w:rsidR="00DE4E56" w:rsidRPr="00776382" w:rsidRDefault="00DE4E56" w:rsidP="00DE4E56">
      <w:pPr>
        <w:rPr>
          <w:b/>
        </w:rPr>
      </w:pPr>
      <w:r w:rsidRPr="00776382">
        <w:rPr>
          <w:b/>
        </w:rPr>
        <w:t>Independent Random Variables</w:t>
      </w:r>
    </w:p>
    <w:p w:rsidR="00DE4E56" w:rsidRDefault="00DE4E56" w:rsidP="00DE4E56">
      <w:pPr>
        <w:ind w:left="720"/>
      </w:pPr>
      <w:r>
        <w:t>Two random variables X and Y are said to be independent if:</w:t>
      </w:r>
    </w:p>
    <w:p w:rsidR="00DE4E56" w:rsidRDefault="00DE4E56" w:rsidP="00DE4E56">
      <w:pPr>
        <w:ind w:left="720"/>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(y)</m:t>
          </m:r>
        </m:oMath>
      </m:oMathPara>
    </w:p>
    <w:p w:rsidR="00DE4E56" w:rsidRDefault="00DE4E56" w:rsidP="00DE4E56">
      <w:pPr>
        <w:ind w:left="720"/>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m:oMathPara>
    </w:p>
    <w:p w:rsidR="00DE4E56" w:rsidRDefault="00DE4E56" w:rsidP="00DE4E56">
      <w:pPr>
        <w:ind w:left="720"/>
      </w:pPr>
      <w:r>
        <w:t>This needs to hold for EVERY (x,y) entry.</w:t>
      </w:r>
    </w:p>
    <w:p w:rsidR="00DE4E56" w:rsidRPr="008968A5" w:rsidRDefault="00DE4E56" w:rsidP="00DE4E56">
      <w:pPr>
        <w:ind w:left="720"/>
      </w:pPr>
      <w:r>
        <w:t>For the continuous case, the region of positive density needs to be a rectangle - such that x</w:t>
      </w:r>
      <w:r>
        <w:rPr>
          <w:vertAlign w:val="subscript"/>
        </w:rPr>
        <w:t>1</w:t>
      </w:r>
      <w:r>
        <w:t xml:space="preserve"> and x</w:t>
      </w:r>
      <w:r>
        <w:rPr>
          <w:vertAlign w:val="subscript"/>
        </w:rPr>
        <w:t>2</w:t>
      </w:r>
      <w:r>
        <w:t xml:space="preserve"> have the same possible y values.</w:t>
      </w:r>
    </w:p>
    <w:p w:rsidR="00DE4E56" w:rsidRDefault="00DE4E56" w:rsidP="00DE4E56"/>
    <w:p w:rsidR="00DE4E56" w:rsidRPr="00844E75" w:rsidRDefault="00DE4E56" w:rsidP="00DE4E56">
      <w:pPr>
        <w:rPr>
          <w:b/>
        </w:rPr>
      </w:pPr>
      <w:r w:rsidRPr="00844E75">
        <w:rPr>
          <w:b/>
        </w:rPr>
        <w:t>Multinomial Experiment</w:t>
      </w:r>
    </w:p>
    <w:p w:rsidR="00DE4E56" w:rsidRPr="00782C97" w:rsidRDefault="00DE4E56" w:rsidP="00DE4E56">
      <w:pPr>
        <w:ind w:left="720"/>
      </w:pPr>
      <w:r>
        <w:t>This is a generalization of the binomial. Instead of just heads and tails, there are "r" outcomes, with probabilities p</w:t>
      </w:r>
      <w:r w:rsidRPr="00782C97">
        <w:rPr>
          <w:vertAlign w:val="subscript"/>
        </w:rPr>
        <w:t>1</w:t>
      </w:r>
      <w:r>
        <w:t>, p</w:t>
      </w:r>
      <w:r w:rsidRPr="00782C97">
        <w:rPr>
          <w:vertAlign w:val="subscript"/>
        </w:rPr>
        <w:t>2</w:t>
      </w:r>
      <w:r>
        <w:t>, ... p</w:t>
      </w:r>
      <w:r w:rsidRPr="00782C97">
        <w:rPr>
          <w:vertAlign w:val="subscript"/>
        </w:rPr>
        <w:t>r</w:t>
      </w:r>
      <w:r>
        <w:t>. There are "n" total trials, x</w:t>
      </w:r>
      <w:r>
        <w:rPr>
          <w:vertAlign w:val="subscript"/>
        </w:rPr>
        <w:t>1</w:t>
      </w:r>
      <w:r>
        <w:t xml:space="preserve"> trials with outcome #1, x</w:t>
      </w:r>
      <w:r>
        <w:rPr>
          <w:vertAlign w:val="subscript"/>
        </w:rPr>
        <w:t>2</w:t>
      </w:r>
      <w:r>
        <w:t xml:space="preserve"> trials with outcome #2, and so on, with n = x</w:t>
      </w:r>
      <w:r>
        <w:rPr>
          <w:vertAlign w:val="subscript"/>
        </w:rPr>
        <w:t>1</w:t>
      </w:r>
      <w:r>
        <w:t xml:space="preserve"> + x</w:t>
      </w:r>
      <w:r>
        <w:rPr>
          <w:vertAlign w:val="subscript"/>
        </w:rPr>
        <w:t>2</w:t>
      </w:r>
      <w:r>
        <w:t xml:space="preserve"> + ... + x</w:t>
      </w:r>
      <w:r>
        <w:rPr>
          <w:vertAlign w:val="subscript"/>
        </w:rPr>
        <w:t>r</w:t>
      </w:r>
      <w:r>
        <w:t xml:space="preserve"> .</w:t>
      </w:r>
    </w:p>
    <w:tbl>
      <w:tblPr>
        <w:tblStyle w:val="ImportantEquation"/>
        <w:tblW w:w="0" w:type="auto"/>
        <w:tblLook w:val="04A0" w:firstRow="1" w:lastRow="0" w:firstColumn="1" w:lastColumn="0" w:noHBand="0" w:noVBand="1"/>
      </w:tblPr>
      <w:tblGrid>
        <w:gridCol w:w="4945"/>
      </w:tblGrid>
      <w:tr w:rsidR="00DE4E56" w:rsidTr="00C73E1A">
        <w:tc>
          <w:tcPr>
            <w:tcW w:w="0" w:type="auto"/>
          </w:tcPr>
          <w:p w:rsidR="00DE4E56" w:rsidRDefault="00DE4E56" w:rsidP="00C73E1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e>
                </m:d>
                <m:r>
                  <w:rPr>
                    <w:rFonts w:ascii="Cambria Math" w:hAnsi="Cambria Math"/>
                  </w:rPr>
                  <m:t>=</m:t>
                </m:r>
                <m:f>
                  <m:fPr>
                    <m:ctrlPr>
                      <w:rPr>
                        <w:rFonts w:ascii="Cambria Math" w:hAnsi="Cambria Math"/>
                        <w:i/>
                      </w:rPr>
                    </m:ctrlPr>
                  </m:fPr>
                  <m:num>
                    <m:r>
                      <w:rPr>
                        <w:rFonts w:ascii="Cambria Math" w:hAnsi="Cambria Math"/>
                      </w:rPr>
                      <m:t>n!</m:t>
                    </m:r>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e>
                    </m:d>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2</m:t>
                    </m:r>
                  </m:sub>
                  <m:sup>
                    <m:sSub>
                      <m:sSubPr>
                        <m:ctrlPr>
                          <w:rPr>
                            <w:rFonts w:ascii="Cambria Math" w:hAnsi="Cambria Math"/>
                            <w:i/>
                          </w:rPr>
                        </m:ctrlPr>
                      </m:sSubPr>
                      <m:e>
                        <m:r>
                          <w:rPr>
                            <w:rFonts w:ascii="Cambria Math" w:hAnsi="Cambria Math"/>
                          </w:rPr>
                          <m:t>x</m:t>
                        </m:r>
                      </m:e>
                      <m:sub>
                        <m:r>
                          <w:rPr>
                            <w:rFonts w:ascii="Cambria Math" w:hAnsi="Cambria Math"/>
                          </w:rPr>
                          <m:t>2</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r</m:t>
                    </m:r>
                  </m:sub>
                  <m:sup>
                    <m:sSub>
                      <m:sSubPr>
                        <m:ctrlPr>
                          <w:rPr>
                            <w:rFonts w:ascii="Cambria Math" w:hAnsi="Cambria Math"/>
                            <w:i/>
                          </w:rPr>
                        </m:ctrlPr>
                      </m:sSubPr>
                      <m:e>
                        <m:r>
                          <w:rPr>
                            <w:rFonts w:ascii="Cambria Math" w:hAnsi="Cambria Math"/>
                          </w:rPr>
                          <m:t>x</m:t>
                        </m:r>
                      </m:e>
                      <m:sub>
                        <m:r>
                          <w:rPr>
                            <w:rFonts w:ascii="Cambria Math" w:hAnsi="Cambria Math"/>
                          </w:rPr>
                          <m:t>r</m:t>
                        </m:r>
                      </m:sub>
                    </m:sSub>
                  </m:sup>
                </m:sSubSup>
              </m:oMath>
            </m:oMathPara>
          </w:p>
        </w:tc>
      </w:tr>
    </w:tbl>
    <w:p w:rsidR="00DE4E56" w:rsidRDefault="00DE4E56" w:rsidP="00DE4E56"/>
    <w:p w:rsidR="00DE4E56" w:rsidRDefault="00DE4E56" w:rsidP="00DE4E56"/>
    <w:p w:rsidR="00DE4E56" w:rsidRPr="00E519B9" w:rsidRDefault="00DE4E56" w:rsidP="00DE4E56">
      <w:pPr>
        <w:rPr>
          <w:b/>
        </w:rPr>
      </w:pPr>
      <w:r w:rsidRPr="00E519B9">
        <w:rPr>
          <w:b/>
        </w:rPr>
        <w:lastRenderedPageBreak/>
        <w:t>Discussion</w:t>
      </w:r>
    </w:p>
    <w:p w:rsidR="00DE4E56" w:rsidRDefault="00DE4E56" w:rsidP="00DE4E56">
      <w:pPr>
        <w:ind w:left="720"/>
      </w:pPr>
      <w:r>
        <w:t xml:space="preserve">The </w:t>
      </w:r>
      <m:oMath>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2</m:t>
            </m:r>
          </m:sub>
          <m:sup>
            <m:sSub>
              <m:sSubPr>
                <m:ctrlPr>
                  <w:rPr>
                    <w:rFonts w:ascii="Cambria Math" w:hAnsi="Cambria Math"/>
                    <w:i/>
                  </w:rPr>
                </m:ctrlPr>
              </m:sSubPr>
              <m:e>
                <m:r>
                  <w:rPr>
                    <w:rFonts w:ascii="Cambria Math" w:hAnsi="Cambria Math"/>
                  </w:rPr>
                  <m:t>x</m:t>
                </m:r>
              </m:e>
              <m:sub>
                <m:r>
                  <w:rPr>
                    <w:rFonts w:ascii="Cambria Math" w:hAnsi="Cambria Math"/>
                  </w:rPr>
                  <m:t>2</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r</m:t>
            </m:r>
          </m:sub>
          <m:sup>
            <m:sSub>
              <m:sSubPr>
                <m:ctrlPr>
                  <w:rPr>
                    <w:rFonts w:ascii="Cambria Math" w:hAnsi="Cambria Math"/>
                    <w:i/>
                  </w:rPr>
                </m:ctrlPr>
              </m:sSubPr>
              <m:e>
                <m:r>
                  <w:rPr>
                    <w:rFonts w:ascii="Cambria Math" w:hAnsi="Cambria Math"/>
                  </w:rPr>
                  <m:t>x</m:t>
                </m:r>
              </m:e>
              <m:sub>
                <m:r>
                  <w:rPr>
                    <w:rFonts w:ascii="Cambria Math" w:hAnsi="Cambria Math"/>
                  </w:rPr>
                  <m:t>r</m:t>
                </m:r>
              </m:sub>
            </m:sSub>
          </m:sup>
        </m:sSubSup>
      </m:oMath>
      <w:r>
        <w:t xml:space="preserve"> is the probability that a particular combination of outcomes will happen in a SINGLE particular order.</w:t>
      </w:r>
    </w:p>
    <w:p w:rsidR="00DE4E56" w:rsidRDefault="00DE4E56" w:rsidP="00DE4E56">
      <w:pPr>
        <w:ind w:left="720"/>
      </w:pPr>
      <w:r>
        <w:t xml:space="preserve">The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e>
        </m:d>
      </m:oMath>
      <w:r>
        <w:t xml:space="preserve"> is the number of order this particular set of outcomes can happen.</w:t>
      </w:r>
    </w:p>
    <w:p w:rsidR="00DE4E56" w:rsidRDefault="00DE4E56" w:rsidP="00DE4E56">
      <w:pPr>
        <w:ind w:left="720"/>
      </w:pPr>
      <w:r>
        <w:t>Suppose n=10, and there are 4 possible outcomes, imagine:</w:t>
      </w:r>
    </w:p>
    <w:tbl>
      <w:tblPr>
        <w:tblStyle w:val="TableGrid"/>
        <w:tblW w:w="0" w:type="auto"/>
        <w:tblInd w:w="720" w:type="dxa"/>
        <w:tblLook w:val="04A0" w:firstRow="1" w:lastRow="0" w:firstColumn="1" w:lastColumn="0" w:noHBand="0" w:noVBand="1"/>
      </w:tblPr>
      <w:tblGrid>
        <w:gridCol w:w="850"/>
        <w:gridCol w:w="780"/>
        <w:gridCol w:w="779"/>
        <w:gridCol w:w="779"/>
        <w:gridCol w:w="782"/>
        <w:gridCol w:w="777"/>
        <w:gridCol w:w="776"/>
        <w:gridCol w:w="782"/>
        <w:gridCol w:w="782"/>
        <w:gridCol w:w="771"/>
        <w:gridCol w:w="772"/>
      </w:tblGrid>
      <w:tr w:rsidR="00DE4E56" w:rsidTr="00C73E1A">
        <w:tc>
          <w:tcPr>
            <w:tcW w:w="842" w:type="dxa"/>
          </w:tcPr>
          <w:p w:rsidR="00DE4E56" w:rsidRDefault="00DE4E56" w:rsidP="00C73E1A"/>
        </w:tc>
        <w:tc>
          <w:tcPr>
            <w:tcW w:w="2341" w:type="dxa"/>
            <w:gridSpan w:val="3"/>
          </w:tcPr>
          <w:p w:rsidR="00DE4E56" w:rsidRDefault="00DE4E56" w:rsidP="00C73E1A">
            <w:pPr>
              <w:jc w:val="center"/>
            </w:pPr>
            <w:r>
              <w:t>Outcome #1</w:t>
            </w:r>
          </w:p>
        </w:tc>
        <w:tc>
          <w:tcPr>
            <w:tcW w:w="1560" w:type="dxa"/>
            <w:gridSpan w:val="2"/>
          </w:tcPr>
          <w:p w:rsidR="00DE4E56" w:rsidRDefault="00DE4E56" w:rsidP="00C73E1A">
            <w:pPr>
              <w:jc w:val="center"/>
            </w:pPr>
            <w:r>
              <w:t>Outcome #2</w:t>
            </w:r>
          </w:p>
        </w:tc>
        <w:tc>
          <w:tcPr>
            <w:tcW w:w="2343" w:type="dxa"/>
            <w:gridSpan w:val="3"/>
          </w:tcPr>
          <w:p w:rsidR="00DE4E56" w:rsidRDefault="00DE4E56" w:rsidP="00C73E1A">
            <w:pPr>
              <w:jc w:val="center"/>
            </w:pPr>
            <w:r>
              <w:t>Outcome #3</w:t>
            </w:r>
          </w:p>
        </w:tc>
        <w:tc>
          <w:tcPr>
            <w:tcW w:w="1544" w:type="dxa"/>
            <w:gridSpan w:val="2"/>
          </w:tcPr>
          <w:p w:rsidR="00DE4E56" w:rsidRDefault="00DE4E56" w:rsidP="00C73E1A">
            <w:pPr>
              <w:jc w:val="center"/>
            </w:pPr>
            <w:r>
              <w:t>Outcome #4</w:t>
            </w:r>
          </w:p>
        </w:tc>
      </w:tr>
      <w:tr w:rsidR="00DE4E56" w:rsidTr="00C73E1A">
        <w:tc>
          <w:tcPr>
            <w:tcW w:w="842" w:type="dxa"/>
          </w:tcPr>
          <w:p w:rsidR="00DE4E56" w:rsidRDefault="00DE4E56" w:rsidP="00C73E1A">
            <w:r>
              <w:t>Labels:</w:t>
            </w:r>
          </w:p>
        </w:tc>
        <w:tc>
          <w:tcPr>
            <w:tcW w:w="781" w:type="dxa"/>
          </w:tcPr>
          <w:p w:rsidR="00DE4E56" w:rsidRDefault="00DE4E56" w:rsidP="00C73E1A">
            <w:pPr>
              <w:jc w:val="center"/>
            </w:pPr>
            <w:r>
              <w:t>A</w:t>
            </w:r>
          </w:p>
        </w:tc>
        <w:tc>
          <w:tcPr>
            <w:tcW w:w="780" w:type="dxa"/>
          </w:tcPr>
          <w:p w:rsidR="00DE4E56" w:rsidRDefault="00DE4E56" w:rsidP="00C73E1A">
            <w:pPr>
              <w:jc w:val="center"/>
            </w:pPr>
            <w:r>
              <w:t>B</w:t>
            </w:r>
          </w:p>
        </w:tc>
        <w:tc>
          <w:tcPr>
            <w:tcW w:w="780" w:type="dxa"/>
          </w:tcPr>
          <w:p w:rsidR="00DE4E56" w:rsidRDefault="00DE4E56" w:rsidP="00C73E1A">
            <w:pPr>
              <w:jc w:val="center"/>
            </w:pPr>
            <w:r>
              <w:t>C</w:t>
            </w:r>
          </w:p>
        </w:tc>
        <w:tc>
          <w:tcPr>
            <w:tcW w:w="782" w:type="dxa"/>
          </w:tcPr>
          <w:p w:rsidR="00DE4E56" w:rsidRDefault="00DE4E56" w:rsidP="00C73E1A">
            <w:pPr>
              <w:jc w:val="center"/>
            </w:pPr>
            <w:r>
              <w:t>D</w:t>
            </w:r>
          </w:p>
        </w:tc>
        <w:tc>
          <w:tcPr>
            <w:tcW w:w="778" w:type="dxa"/>
          </w:tcPr>
          <w:p w:rsidR="00DE4E56" w:rsidRDefault="00DE4E56" w:rsidP="00C73E1A">
            <w:pPr>
              <w:jc w:val="center"/>
            </w:pPr>
            <w:r>
              <w:t>E</w:t>
            </w:r>
          </w:p>
        </w:tc>
        <w:tc>
          <w:tcPr>
            <w:tcW w:w="777" w:type="dxa"/>
          </w:tcPr>
          <w:p w:rsidR="00DE4E56" w:rsidRDefault="00DE4E56" w:rsidP="00C73E1A">
            <w:pPr>
              <w:jc w:val="center"/>
            </w:pPr>
            <w:r>
              <w:t>F</w:t>
            </w:r>
          </w:p>
        </w:tc>
        <w:tc>
          <w:tcPr>
            <w:tcW w:w="783" w:type="dxa"/>
          </w:tcPr>
          <w:p w:rsidR="00DE4E56" w:rsidRDefault="00DE4E56" w:rsidP="00C73E1A">
            <w:pPr>
              <w:jc w:val="center"/>
            </w:pPr>
            <w:r>
              <w:t>G</w:t>
            </w:r>
          </w:p>
        </w:tc>
        <w:tc>
          <w:tcPr>
            <w:tcW w:w="783" w:type="dxa"/>
          </w:tcPr>
          <w:p w:rsidR="00DE4E56" w:rsidRDefault="00DE4E56" w:rsidP="00C73E1A">
            <w:pPr>
              <w:jc w:val="center"/>
            </w:pPr>
            <w:r>
              <w:t>H</w:t>
            </w:r>
          </w:p>
        </w:tc>
        <w:tc>
          <w:tcPr>
            <w:tcW w:w="771" w:type="dxa"/>
          </w:tcPr>
          <w:p w:rsidR="00DE4E56" w:rsidRDefault="00DE4E56" w:rsidP="00C73E1A">
            <w:pPr>
              <w:jc w:val="center"/>
            </w:pPr>
            <w:r>
              <w:t>I</w:t>
            </w:r>
          </w:p>
        </w:tc>
        <w:tc>
          <w:tcPr>
            <w:tcW w:w="773" w:type="dxa"/>
          </w:tcPr>
          <w:p w:rsidR="00DE4E56" w:rsidRDefault="00DE4E56" w:rsidP="00C73E1A">
            <w:pPr>
              <w:jc w:val="center"/>
            </w:pPr>
            <w:r>
              <w:t>J</w:t>
            </w:r>
          </w:p>
        </w:tc>
      </w:tr>
      <w:tr w:rsidR="00DE4E56" w:rsidTr="00C73E1A">
        <w:tc>
          <w:tcPr>
            <w:tcW w:w="842" w:type="dxa"/>
          </w:tcPr>
          <w:p w:rsidR="00DE4E56" w:rsidRDefault="00DE4E56" w:rsidP="00C73E1A">
            <w:r>
              <w:t>Slots:</w:t>
            </w:r>
          </w:p>
        </w:tc>
        <w:tc>
          <w:tcPr>
            <w:tcW w:w="781" w:type="dxa"/>
          </w:tcPr>
          <w:p w:rsidR="00DE4E56" w:rsidRDefault="00DE4E56" w:rsidP="00C73E1A">
            <w:pPr>
              <w:jc w:val="center"/>
            </w:pPr>
          </w:p>
        </w:tc>
        <w:tc>
          <w:tcPr>
            <w:tcW w:w="780" w:type="dxa"/>
          </w:tcPr>
          <w:p w:rsidR="00DE4E56" w:rsidRDefault="00DE4E56" w:rsidP="00C73E1A">
            <w:pPr>
              <w:jc w:val="center"/>
            </w:pPr>
          </w:p>
        </w:tc>
        <w:tc>
          <w:tcPr>
            <w:tcW w:w="780" w:type="dxa"/>
          </w:tcPr>
          <w:p w:rsidR="00DE4E56" w:rsidRDefault="00DE4E56" w:rsidP="00C73E1A">
            <w:pPr>
              <w:jc w:val="center"/>
            </w:pPr>
          </w:p>
        </w:tc>
        <w:tc>
          <w:tcPr>
            <w:tcW w:w="782" w:type="dxa"/>
          </w:tcPr>
          <w:p w:rsidR="00DE4E56" w:rsidRDefault="00DE4E56" w:rsidP="00C73E1A">
            <w:pPr>
              <w:jc w:val="center"/>
            </w:pPr>
          </w:p>
        </w:tc>
        <w:tc>
          <w:tcPr>
            <w:tcW w:w="778" w:type="dxa"/>
          </w:tcPr>
          <w:p w:rsidR="00DE4E56" w:rsidRDefault="00DE4E56" w:rsidP="00C73E1A">
            <w:pPr>
              <w:jc w:val="center"/>
            </w:pPr>
          </w:p>
        </w:tc>
        <w:tc>
          <w:tcPr>
            <w:tcW w:w="777" w:type="dxa"/>
          </w:tcPr>
          <w:p w:rsidR="00DE4E56" w:rsidRDefault="00DE4E56" w:rsidP="00C73E1A">
            <w:pPr>
              <w:jc w:val="center"/>
            </w:pPr>
          </w:p>
        </w:tc>
        <w:tc>
          <w:tcPr>
            <w:tcW w:w="783" w:type="dxa"/>
          </w:tcPr>
          <w:p w:rsidR="00DE4E56" w:rsidRDefault="00DE4E56" w:rsidP="00C73E1A">
            <w:pPr>
              <w:jc w:val="center"/>
            </w:pPr>
          </w:p>
        </w:tc>
        <w:tc>
          <w:tcPr>
            <w:tcW w:w="783" w:type="dxa"/>
          </w:tcPr>
          <w:p w:rsidR="00DE4E56" w:rsidRDefault="00DE4E56" w:rsidP="00C73E1A">
            <w:pPr>
              <w:jc w:val="center"/>
            </w:pPr>
          </w:p>
        </w:tc>
        <w:tc>
          <w:tcPr>
            <w:tcW w:w="771" w:type="dxa"/>
          </w:tcPr>
          <w:p w:rsidR="00DE4E56" w:rsidRDefault="00DE4E56" w:rsidP="00C73E1A">
            <w:pPr>
              <w:jc w:val="center"/>
            </w:pPr>
          </w:p>
        </w:tc>
        <w:tc>
          <w:tcPr>
            <w:tcW w:w="773" w:type="dxa"/>
          </w:tcPr>
          <w:p w:rsidR="00DE4E56" w:rsidRDefault="00DE4E56" w:rsidP="00C73E1A">
            <w:pPr>
              <w:jc w:val="center"/>
            </w:pPr>
          </w:p>
        </w:tc>
      </w:tr>
    </w:tbl>
    <w:p w:rsidR="00DE4E56" w:rsidRDefault="00DE4E56" w:rsidP="00DE4E56">
      <w:pPr>
        <w:ind w:left="720"/>
      </w:pPr>
      <w:r>
        <w:br/>
        <w:t>n! is the number of ways to position the "A" ... "J" labels into the 10 slots.</w:t>
      </w:r>
    </w:p>
    <w:p w:rsidR="00DE4E56" w:rsidRDefault="00DE4E56" w:rsidP="00DE4E56">
      <w:pPr>
        <w:ind w:left="720"/>
      </w:pPr>
      <w:r>
        <w:t>For outcome #1, the following positioning are all equivalent</w:t>
      </w:r>
    </w:p>
    <w:tbl>
      <w:tblPr>
        <w:tblStyle w:val="TableGrid"/>
        <w:tblW w:w="0" w:type="auto"/>
        <w:tblInd w:w="720" w:type="dxa"/>
        <w:tblLook w:val="04A0" w:firstRow="1" w:lastRow="0" w:firstColumn="1" w:lastColumn="0" w:noHBand="0" w:noVBand="1"/>
      </w:tblPr>
      <w:tblGrid>
        <w:gridCol w:w="842"/>
        <w:gridCol w:w="781"/>
        <w:gridCol w:w="780"/>
        <w:gridCol w:w="780"/>
        <w:gridCol w:w="782"/>
        <w:gridCol w:w="778"/>
        <w:gridCol w:w="777"/>
        <w:gridCol w:w="783"/>
        <w:gridCol w:w="783"/>
        <w:gridCol w:w="771"/>
        <w:gridCol w:w="773"/>
      </w:tblGrid>
      <w:tr w:rsidR="00DE4E56" w:rsidTr="00C73E1A">
        <w:tc>
          <w:tcPr>
            <w:tcW w:w="842" w:type="dxa"/>
          </w:tcPr>
          <w:p w:rsidR="00DE4E56" w:rsidRDefault="00DE4E56" w:rsidP="00C73E1A">
            <w:r>
              <w:t>Slots:</w:t>
            </w:r>
          </w:p>
        </w:tc>
        <w:tc>
          <w:tcPr>
            <w:tcW w:w="781" w:type="dxa"/>
          </w:tcPr>
          <w:p w:rsidR="00DE4E56" w:rsidRDefault="00DE4E56" w:rsidP="00C73E1A">
            <w:pPr>
              <w:jc w:val="center"/>
            </w:pPr>
          </w:p>
        </w:tc>
        <w:tc>
          <w:tcPr>
            <w:tcW w:w="780" w:type="dxa"/>
          </w:tcPr>
          <w:p w:rsidR="00DE4E56" w:rsidRDefault="00DE4E56" w:rsidP="00C73E1A">
            <w:pPr>
              <w:jc w:val="center"/>
            </w:pPr>
            <w:r>
              <w:t>A</w:t>
            </w:r>
          </w:p>
        </w:tc>
        <w:tc>
          <w:tcPr>
            <w:tcW w:w="780" w:type="dxa"/>
          </w:tcPr>
          <w:p w:rsidR="00DE4E56" w:rsidRDefault="00DE4E56" w:rsidP="00C73E1A">
            <w:pPr>
              <w:jc w:val="center"/>
            </w:pPr>
          </w:p>
        </w:tc>
        <w:tc>
          <w:tcPr>
            <w:tcW w:w="782" w:type="dxa"/>
          </w:tcPr>
          <w:p w:rsidR="00DE4E56" w:rsidRDefault="00DE4E56" w:rsidP="00C73E1A">
            <w:pPr>
              <w:jc w:val="center"/>
            </w:pPr>
            <w:r>
              <w:t>B</w:t>
            </w:r>
          </w:p>
        </w:tc>
        <w:tc>
          <w:tcPr>
            <w:tcW w:w="778" w:type="dxa"/>
          </w:tcPr>
          <w:p w:rsidR="00DE4E56" w:rsidRDefault="00DE4E56" w:rsidP="00C73E1A">
            <w:pPr>
              <w:jc w:val="center"/>
            </w:pPr>
            <w:r>
              <w:t>C</w:t>
            </w:r>
          </w:p>
        </w:tc>
        <w:tc>
          <w:tcPr>
            <w:tcW w:w="777" w:type="dxa"/>
          </w:tcPr>
          <w:p w:rsidR="00DE4E56" w:rsidRDefault="00DE4E56" w:rsidP="00C73E1A">
            <w:pPr>
              <w:jc w:val="center"/>
            </w:pPr>
          </w:p>
        </w:tc>
        <w:tc>
          <w:tcPr>
            <w:tcW w:w="783" w:type="dxa"/>
          </w:tcPr>
          <w:p w:rsidR="00DE4E56" w:rsidRDefault="00DE4E56" w:rsidP="00C73E1A">
            <w:pPr>
              <w:jc w:val="center"/>
            </w:pPr>
          </w:p>
        </w:tc>
        <w:tc>
          <w:tcPr>
            <w:tcW w:w="783" w:type="dxa"/>
          </w:tcPr>
          <w:p w:rsidR="00DE4E56" w:rsidRDefault="00DE4E56" w:rsidP="00C73E1A">
            <w:pPr>
              <w:jc w:val="center"/>
            </w:pPr>
          </w:p>
        </w:tc>
        <w:tc>
          <w:tcPr>
            <w:tcW w:w="771" w:type="dxa"/>
          </w:tcPr>
          <w:p w:rsidR="00DE4E56" w:rsidRDefault="00DE4E56" w:rsidP="00C73E1A">
            <w:pPr>
              <w:jc w:val="center"/>
            </w:pPr>
          </w:p>
        </w:tc>
        <w:tc>
          <w:tcPr>
            <w:tcW w:w="773" w:type="dxa"/>
          </w:tcPr>
          <w:p w:rsidR="00DE4E56" w:rsidRDefault="00DE4E56" w:rsidP="00C73E1A">
            <w:pPr>
              <w:jc w:val="center"/>
            </w:pPr>
          </w:p>
        </w:tc>
      </w:tr>
      <w:tr w:rsidR="00DE4E56" w:rsidTr="00C73E1A">
        <w:tc>
          <w:tcPr>
            <w:tcW w:w="842" w:type="dxa"/>
          </w:tcPr>
          <w:p w:rsidR="00DE4E56" w:rsidRDefault="00DE4E56" w:rsidP="00C73E1A">
            <w:r>
              <w:t>Slots:</w:t>
            </w:r>
          </w:p>
        </w:tc>
        <w:tc>
          <w:tcPr>
            <w:tcW w:w="781" w:type="dxa"/>
          </w:tcPr>
          <w:p w:rsidR="00DE4E56" w:rsidRDefault="00DE4E56" w:rsidP="00C73E1A">
            <w:pPr>
              <w:jc w:val="center"/>
            </w:pPr>
          </w:p>
        </w:tc>
        <w:tc>
          <w:tcPr>
            <w:tcW w:w="780" w:type="dxa"/>
          </w:tcPr>
          <w:p w:rsidR="00DE4E56" w:rsidRDefault="00DE4E56" w:rsidP="00C73E1A">
            <w:pPr>
              <w:jc w:val="center"/>
            </w:pPr>
            <w:r>
              <w:t>A</w:t>
            </w:r>
          </w:p>
        </w:tc>
        <w:tc>
          <w:tcPr>
            <w:tcW w:w="780" w:type="dxa"/>
          </w:tcPr>
          <w:p w:rsidR="00DE4E56" w:rsidRDefault="00DE4E56" w:rsidP="00C73E1A">
            <w:pPr>
              <w:jc w:val="center"/>
            </w:pPr>
          </w:p>
        </w:tc>
        <w:tc>
          <w:tcPr>
            <w:tcW w:w="782" w:type="dxa"/>
          </w:tcPr>
          <w:p w:rsidR="00DE4E56" w:rsidRDefault="00DE4E56" w:rsidP="00C73E1A">
            <w:pPr>
              <w:jc w:val="center"/>
            </w:pPr>
            <w:r>
              <w:t>C</w:t>
            </w:r>
          </w:p>
        </w:tc>
        <w:tc>
          <w:tcPr>
            <w:tcW w:w="778" w:type="dxa"/>
          </w:tcPr>
          <w:p w:rsidR="00DE4E56" w:rsidRDefault="00DE4E56" w:rsidP="00C73E1A">
            <w:pPr>
              <w:jc w:val="center"/>
            </w:pPr>
            <w:r>
              <w:t>B</w:t>
            </w:r>
          </w:p>
        </w:tc>
        <w:tc>
          <w:tcPr>
            <w:tcW w:w="777" w:type="dxa"/>
          </w:tcPr>
          <w:p w:rsidR="00DE4E56" w:rsidRDefault="00DE4E56" w:rsidP="00C73E1A">
            <w:pPr>
              <w:jc w:val="center"/>
            </w:pPr>
          </w:p>
        </w:tc>
        <w:tc>
          <w:tcPr>
            <w:tcW w:w="783" w:type="dxa"/>
          </w:tcPr>
          <w:p w:rsidR="00DE4E56" w:rsidRDefault="00DE4E56" w:rsidP="00C73E1A">
            <w:pPr>
              <w:jc w:val="center"/>
            </w:pPr>
          </w:p>
        </w:tc>
        <w:tc>
          <w:tcPr>
            <w:tcW w:w="783" w:type="dxa"/>
          </w:tcPr>
          <w:p w:rsidR="00DE4E56" w:rsidRDefault="00DE4E56" w:rsidP="00C73E1A">
            <w:pPr>
              <w:jc w:val="center"/>
            </w:pPr>
          </w:p>
        </w:tc>
        <w:tc>
          <w:tcPr>
            <w:tcW w:w="771" w:type="dxa"/>
          </w:tcPr>
          <w:p w:rsidR="00DE4E56" w:rsidRDefault="00DE4E56" w:rsidP="00C73E1A">
            <w:pPr>
              <w:jc w:val="center"/>
            </w:pPr>
          </w:p>
        </w:tc>
        <w:tc>
          <w:tcPr>
            <w:tcW w:w="773" w:type="dxa"/>
          </w:tcPr>
          <w:p w:rsidR="00DE4E56" w:rsidRDefault="00DE4E56" w:rsidP="00C73E1A">
            <w:pPr>
              <w:jc w:val="center"/>
            </w:pPr>
          </w:p>
        </w:tc>
      </w:tr>
      <w:tr w:rsidR="00DE4E56" w:rsidTr="00C73E1A">
        <w:tc>
          <w:tcPr>
            <w:tcW w:w="842" w:type="dxa"/>
          </w:tcPr>
          <w:p w:rsidR="00DE4E56" w:rsidRDefault="00DE4E56" w:rsidP="00C73E1A">
            <w:r>
              <w:t>Slots:</w:t>
            </w:r>
          </w:p>
        </w:tc>
        <w:tc>
          <w:tcPr>
            <w:tcW w:w="781" w:type="dxa"/>
          </w:tcPr>
          <w:p w:rsidR="00DE4E56" w:rsidRDefault="00DE4E56" w:rsidP="00C73E1A">
            <w:pPr>
              <w:jc w:val="center"/>
            </w:pPr>
          </w:p>
        </w:tc>
        <w:tc>
          <w:tcPr>
            <w:tcW w:w="780" w:type="dxa"/>
          </w:tcPr>
          <w:p w:rsidR="00DE4E56" w:rsidRDefault="00DE4E56" w:rsidP="00C73E1A">
            <w:pPr>
              <w:jc w:val="center"/>
            </w:pPr>
            <w:r>
              <w:t>B</w:t>
            </w:r>
          </w:p>
        </w:tc>
        <w:tc>
          <w:tcPr>
            <w:tcW w:w="780" w:type="dxa"/>
          </w:tcPr>
          <w:p w:rsidR="00DE4E56" w:rsidRDefault="00DE4E56" w:rsidP="00C73E1A">
            <w:pPr>
              <w:jc w:val="center"/>
            </w:pPr>
          </w:p>
        </w:tc>
        <w:tc>
          <w:tcPr>
            <w:tcW w:w="782" w:type="dxa"/>
          </w:tcPr>
          <w:p w:rsidR="00DE4E56" w:rsidRDefault="00DE4E56" w:rsidP="00C73E1A">
            <w:pPr>
              <w:jc w:val="center"/>
            </w:pPr>
            <w:r>
              <w:t>A</w:t>
            </w:r>
          </w:p>
        </w:tc>
        <w:tc>
          <w:tcPr>
            <w:tcW w:w="778" w:type="dxa"/>
          </w:tcPr>
          <w:p w:rsidR="00DE4E56" w:rsidRDefault="00DE4E56" w:rsidP="00C73E1A">
            <w:pPr>
              <w:jc w:val="center"/>
            </w:pPr>
            <w:r>
              <w:t>C</w:t>
            </w:r>
          </w:p>
        </w:tc>
        <w:tc>
          <w:tcPr>
            <w:tcW w:w="777" w:type="dxa"/>
          </w:tcPr>
          <w:p w:rsidR="00DE4E56" w:rsidRDefault="00DE4E56" w:rsidP="00C73E1A">
            <w:pPr>
              <w:jc w:val="center"/>
            </w:pPr>
          </w:p>
        </w:tc>
        <w:tc>
          <w:tcPr>
            <w:tcW w:w="783" w:type="dxa"/>
          </w:tcPr>
          <w:p w:rsidR="00DE4E56" w:rsidRDefault="00DE4E56" w:rsidP="00C73E1A">
            <w:pPr>
              <w:jc w:val="center"/>
            </w:pPr>
          </w:p>
        </w:tc>
        <w:tc>
          <w:tcPr>
            <w:tcW w:w="783" w:type="dxa"/>
          </w:tcPr>
          <w:p w:rsidR="00DE4E56" w:rsidRDefault="00DE4E56" w:rsidP="00C73E1A">
            <w:pPr>
              <w:jc w:val="center"/>
            </w:pPr>
          </w:p>
        </w:tc>
        <w:tc>
          <w:tcPr>
            <w:tcW w:w="771" w:type="dxa"/>
          </w:tcPr>
          <w:p w:rsidR="00DE4E56" w:rsidRDefault="00DE4E56" w:rsidP="00C73E1A">
            <w:pPr>
              <w:jc w:val="center"/>
            </w:pPr>
          </w:p>
        </w:tc>
        <w:tc>
          <w:tcPr>
            <w:tcW w:w="773" w:type="dxa"/>
          </w:tcPr>
          <w:p w:rsidR="00DE4E56" w:rsidRDefault="00DE4E56" w:rsidP="00C73E1A">
            <w:pPr>
              <w:jc w:val="center"/>
            </w:pPr>
          </w:p>
        </w:tc>
      </w:tr>
    </w:tbl>
    <w:p w:rsidR="00DE4E56" w:rsidRDefault="00DE4E56" w:rsidP="00DE4E56">
      <w:pPr>
        <w:ind w:left="720"/>
      </w:pPr>
      <w:r>
        <w:br/>
        <w:t>They all mean:</w:t>
      </w:r>
    </w:p>
    <w:tbl>
      <w:tblPr>
        <w:tblStyle w:val="TableGrid"/>
        <w:tblW w:w="0" w:type="auto"/>
        <w:tblInd w:w="720" w:type="dxa"/>
        <w:tblLook w:val="04A0" w:firstRow="1" w:lastRow="0" w:firstColumn="1" w:lastColumn="0" w:noHBand="0" w:noVBand="1"/>
      </w:tblPr>
      <w:tblGrid>
        <w:gridCol w:w="838"/>
        <w:gridCol w:w="767"/>
        <w:gridCol w:w="812"/>
        <w:gridCol w:w="767"/>
        <w:gridCol w:w="812"/>
        <w:gridCol w:w="812"/>
        <w:gridCol w:w="764"/>
        <w:gridCol w:w="770"/>
        <w:gridCol w:w="770"/>
        <w:gridCol w:w="758"/>
        <w:gridCol w:w="760"/>
      </w:tblGrid>
      <w:tr w:rsidR="00DE4E56" w:rsidTr="005A7305">
        <w:tc>
          <w:tcPr>
            <w:tcW w:w="842" w:type="dxa"/>
            <w:vAlign w:val="center"/>
          </w:tcPr>
          <w:p w:rsidR="00DE4E56" w:rsidRDefault="00DE4E56" w:rsidP="005A7305">
            <w:r>
              <w:t>Slots:</w:t>
            </w:r>
          </w:p>
        </w:tc>
        <w:tc>
          <w:tcPr>
            <w:tcW w:w="781" w:type="dxa"/>
          </w:tcPr>
          <w:p w:rsidR="00DE4E56" w:rsidRDefault="00DE4E56" w:rsidP="00C73E1A">
            <w:pPr>
              <w:jc w:val="center"/>
            </w:pPr>
          </w:p>
        </w:tc>
        <w:tc>
          <w:tcPr>
            <w:tcW w:w="780" w:type="dxa"/>
          </w:tcPr>
          <w:p w:rsidR="00DE4E56" w:rsidRDefault="00DE4E56" w:rsidP="00C73E1A">
            <w:pPr>
              <w:jc w:val="center"/>
            </w:pPr>
            <w:r w:rsidRPr="00544E3E">
              <w:rPr>
                <w:sz w:val="16"/>
              </w:rPr>
              <w:t>outcome</w:t>
            </w:r>
          </w:p>
          <w:p w:rsidR="00DE4E56" w:rsidRDefault="00DE4E56" w:rsidP="00C73E1A">
            <w:pPr>
              <w:jc w:val="center"/>
            </w:pPr>
            <w:r>
              <w:t>#1</w:t>
            </w:r>
          </w:p>
        </w:tc>
        <w:tc>
          <w:tcPr>
            <w:tcW w:w="780" w:type="dxa"/>
          </w:tcPr>
          <w:p w:rsidR="00DE4E56" w:rsidRDefault="00DE4E56" w:rsidP="00C73E1A">
            <w:pPr>
              <w:jc w:val="center"/>
            </w:pPr>
          </w:p>
        </w:tc>
        <w:tc>
          <w:tcPr>
            <w:tcW w:w="782" w:type="dxa"/>
          </w:tcPr>
          <w:p w:rsidR="00DE4E56" w:rsidRDefault="00DE4E56" w:rsidP="00C73E1A">
            <w:pPr>
              <w:jc w:val="center"/>
            </w:pPr>
            <w:r w:rsidRPr="00544E3E">
              <w:rPr>
                <w:sz w:val="16"/>
              </w:rPr>
              <w:t>outcome</w:t>
            </w:r>
          </w:p>
          <w:p w:rsidR="00DE4E56" w:rsidRDefault="00DE4E56" w:rsidP="00C73E1A">
            <w:pPr>
              <w:jc w:val="center"/>
            </w:pPr>
            <w:r>
              <w:t>#1</w:t>
            </w:r>
          </w:p>
        </w:tc>
        <w:tc>
          <w:tcPr>
            <w:tcW w:w="778" w:type="dxa"/>
          </w:tcPr>
          <w:p w:rsidR="00DE4E56" w:rsidRDefault="00DE4E56" w:rsidP="00C73E1A">
            <w:pPr>
              <w:jc w:val="center"/>
            </w:pPr>
            <w:r w:rsidRPr="00544E3E">
              <w:rPr>
                <w:sz w:val="16"/>
              </w:rPr>
              <w:t>outcome</w:t>
            </w:r>
          </w:p>
          <w:p w:rsidR="00DE4E56" w:rsidRDefault="00DE4E56" w:rsidP="00C73E1A">
            <w:pPr>
              <w:jc w:val="center"/>
            </w:pPr>
            <w:r>
              <w:t>#1</w:t>
            </w:r>
          </w:p>
        </w:tc>
        <w:tc>
          <w:tcPr>
            <w:tcW w:w="777" w:type="dxa"/>
          </w:tcPr>
          <w:p w:rsidR="00DE4E56" w:rsidRDefault="00DE4E56" w:rsidP="00C73E1A">
            <w:pPr>
              <w:jc w:val="center"/>
            </w:pPr>
          </w:p>
        </w:tc>
        <w:tc>
          <w:tcPr>
            <w:tcW w:w="783" w:type="dxa"/>
          </w:tcPr>
          <w:p w:rsidR="00DE4E56" w:rsidRDefault="00DE4E56" w:rsidP="00C73E1A">
            <w:pPr>
              <w:jc w:val="center"/>
            </w:pPr>
          </w:p>
        </w:tc>
        <w:tc>
          <w:tcPr>
            <w:tcW w:w="783" w:type="dxa"/>
          </w:tcPr>
          <w:p w:rsidR="00DE4E56" w:rsidRDefault="00DE4E56" w:rsidP="00C73E1A">
            <w:pPr>
              <w:jc w:val="center"/>
            </w:pPr>
          </w:p>
        </w:tc>
        <w:tc>
          <w:tcPr>
            <w:tcW w:w="771" w:type="dxa"/>
          </w:tcPr>
          <w:p w:rsidR="00DE4E56" w:rsidRDefault="00DE4E56" w:rsidP="00C73E1A">
            <w:pPr>
              <w:jc w:val="center"/>
            </w:pPr>
          </w:p>
        </w:tc>
        <w:tc>
          <w:tcPr>
            <w:tcW w:w="773" w:type="dxa"/>
          </w:tcPr>
          <w:p w:rsidR="00DE4E56" w:rsidRDefault="00DE4E56" w:rsidP="00C73E1A">
            <w:pPr>
              <w:jc w:val="center"/>
            </w:pPr>
          </w:p>
        </w:tc>
      </w:tr>
    </w:tbl>
    <w:p w:rsidR="00DE4E56" w:rsidRDefault="00DE4E56" w:rsidP="00DE4E56">
      <w:pPr>
        <w:ind w:left="720"/>
      </w:pPr>
    </w:p>
    <w:p w:rsidR="00DE4E56" w:rsidRDefault="00DE4E56" w:rsidP="00DE4E56">
      <w:pPr>
        <w:ind w:left="720"/>
      </w:pPr>
      <w:r>
        <w:t>There are 3! = 6 ways to position the "A, B, C" labels for a single ordering of "outcome #1".</w:t>
      </w:r>
    </w:p>
    <w:p w:rsidR="00DE4E56" w:rsidRDefault="00DE4E56" w:rsidP="00DE4E56">
      <w:pPr>
        <w:ind w:left="720"/>
      </w:pPr>
      <w:r>
        <w:t>So 10! / 3! will REMOVE the excessive counting related to outcome #1.</w:t>
      </w:r>
    </w:p>
    <w:p w:rsidR="00DE4E56" w:rsidRDefault="00DE4E56" w:rsidP="00DE4E56">
      <w:pPr>
        <w:ind w:left="720"/>
      </w:pPr>
      <w:r>
        <w:t>Divide by 2! to REMOVE the excessive counting related to outcome #2, and so on.</w:t>
      </w:r>
    </w:p>
    <w:p w:rsidR="00DE4E56" w:rsidRDefault="00DE4E56" w:rsidP="0054673E"/>
    <w:p w:rsidR="00BA5F7E" w:rsidRDefault="00BA5F7E">
      <w:r>
        <w:br w:type="page"/>
      </w:r>
    </w:p>
    <w:p w:rsidR="00BA5F7E" w:rsidRDefault="00BA5F7E" w:rsidP="00BA5F7E">
      <w:pPr>
        <w:pStyle w:val="Heading2"/>
      </w:pPr>
      <w:r>
        <w:lastRenderedPageBreak/>
        <w:t>Expected Values, Covariance, and Correlation</w:t>
      </w:r>
    </w:p>
    <w:p w:rsidR="00BA5F7E" w:rsidRDefault="00BA5F7E" w:rsidP="00BA5F7E">
      <w:r w:rsidRPr="00ED3429">
        <w:rPr>
          <w:b/>
        </w:rPr>
        <w:t>Expected values of two jointly distributed random variables</w:t>
      </w:r>
    </w:p>
    <w:tbl>
      <w:tblPr>
        <w:tblStyle w:val="ImportantEquation"/>
        <w:tblW w:w="0" w:type="auto"/>
        <w:tblLook w:val="04A0" w:firstRow="1" w:lastRow="0" w:firstColumn="1" w:lastColumn="0" w:noHBand="0" w:noVBand="1"/>
      </w:tblPr>
      <w:tblGrid>
        <w:gridCol w:w="3692"/>
        <w:gridCol w:w="4435"/>
      </w:tblGrid>
      <w:tr w:rsidR="00BA5F7E" w:rsidTr="00C73E1A">
        <w:tc>
          <w:tcPr>
            <w:tcW w:w="0" w:type="auto"/>
          </w:tcPr>
          <w:p w:rsidR="00BA5F7E" w:rsidRDefault="00BA5F7E" w:rsidP="00C73E1A">
            <m:oMathPara>
              <m:oMath>
                <m:r>
                  <w:rPr>
                    <w:rFonts w:ascii="Cambria Math" w:hAnsi="Cambria Math"/>
                  </w:rPr>
                  <m:t>E</m:t>
                </m:r>
                <m:d>
                  <m:dPr>
                    <m:begChr m:val="["/>
                    <m:endChr m:val="]"/>
                    <m:ctrlPr>
                      <w:rPr>
                        <w:rFonts w:ascii="Cambria Math" w:hAnsi="Cambria Math"/>
                        <w:i/>
                      </w:rPr>
                    </m:ctrlPr>
                  </m:dPr>
                  <m:e>
                    <m:r>
                      <w:rPr>
                        <w:rFonts w:ascii="Cambria Math" w:hAnsi="Cambria Math"/>
                      </w:rPr>
                      <m:t>h(X,Y)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*p(x,y)</m:t>
                        </m:r>
                      </m:e>
                    </m:nary>
                  </m:e>
                </m:nary>
              </m:oMath>
            </m:oMathPara>
          </w:p>
        </w:tc>
        <w:tc>
          <w:tcPr>
            <w:tcW w:w="0" w:type="auto"/>
          </w:tcPr>
          <w:p w:rsidR="00BA5F7E" w:rsidRDefault="00BA5F7E" w:rsidP="00C73E1A">
            <m:oMathPara>
              <m:oMath>
                <m:r>
                  <w:rPr>
                    <w:rFonts w:ascii="Cambria Math" w:hAnsi="Cambria Math"/>
                  </w:rPr>
                  <m:t>E</m:t>
                </m:r>
                <m:d>
                  <m:dPr>
                    <m:begChr m:val="["/>
                    <m:endChr m:val="]"/>
                    <m:ctrlPr>
                      <w:rPr>
                        <w:rFonts w:ascii="Cambria Math" w:hAnsi="Cambria Math"/>
                        <w:i/>
                      </w:rPr>
                    </m:ctrlPr>
                  </m:dPr>
                  <m:e>
                    <m:r>
                      <w:rPr>
                        <w:rFonts w:ascii="Cambria Math" w:hAnsi="Cambria Math"/>
                      </w:rPr>
                      <m:t>h(X,Y)</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*f(x,y)</m:t>
                        </m:r>
                      </m:e>
                    </m:nary>
                    <m:r>
                      <w:rPr>
                        <w:rFonts w:ascii="Cambria Math" w:hAnsi="Cambria Math"/>
                      </w:rPr>
                      <m:t xml:space="preserve"> dx dy</m:t>
                    </m:r>
                  </m:e>
                </m:nary>
              </m:oMath>
            </m:oMathPara>
          </w:p>
        </w:tc>
      </w:tr>
    </w:tbl>
    <w:p w:rsidR="00BA5F7E" w:rsidRDefault="00BA5F7E" w:rsidP="00BA5F7E"/>
    <w:p w:rsidR="00BA5F7E" w:rsidRDefault="00BA5F7E" w:rsidP="00BA5F7E">
      <w:pPr>
        <w:ind w:left="720"/>
        <w:jc w:val="both"/>
      </w:pPr>
      <w:r>
        <w:t>For independent variables, the integrals and summations would be separable into products.</w:t>
      </w:r>
    </w:p>
    <w:tbl>
      <w:tblPr>
        <w:tblStyle w:val="ImportantEquation"/>
        <w:tblW w:w="0" w:type="auto"/>
        <w:tblLook w:val="04A0" w:firstRow="1" w:lastRow="0" w:firstColumn="1" w:lastColumn="0" w:noHBand="0" w:noVBand="1"/>
      </w:tblPr>
      <w:tblGrid>
        <w:gridCol w:w="6538"/>
      </w:tblGrid>
      <w:tr w:rsidR="00BA5F7E" w:rsidTr="00C73E1A">
        <w:tc>
          <w:tcPr>
            <w:tcW w:w="0" w:type="auto"/>
          </w:tcPr>
          <w:p w:rsidR="00BA5F7E" w:rsidRDefault="00BA5F7E" w:rsidP="00C73E1A">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bi"/>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oMath>
            </m:oMathPara>
          </w:p>
        </w:tc>
      </w:tr>
    </w:tbl>
    <w:p w:rsidR="00BA5F7E" w:rsidRDefault="00BA5F7E" w:rsidP="00BA5F7E"/>
    <w:p w:rsidR="00BA5F7E" w:rsidRPr="00552A25" w:rsidRDefault="00BA5F7E" w:rsidP="00BA5F7E">
      <w:pPr>
        <w:rPr>
          <w:b/>
        </w:rPr>
      </w:pPr>
      <w:r w:rsidRPr="00552A25">
        <w:rPr>
          <w:b/>
        </w:rPr>
        <w:t>covariance</w:t>
      </w:r>
    </w:p>
    <w:tbl>
      <w:tblPr>
        <w:tblStyle w:val="ImportantEquation"/>
        <w:tblW w:w="0" w:type="auto"/>
        <w:tblLook w:val="04A0" w:firstRow="1" w:lastRow="0" w:firstColumn="1" w:lastColumn="0" w:noHBand="0" w:noVBand="1"/>
      </w:tblPr>
      <w:tblGrid>
        <w:gridCol w:w="3451"/>
      </w:tblGrid>
      <w:tr w:rsidR="00BA5F7E" w:rsidTr="00C73E1A">
        <w:tc>
          <w:tcPr>
            <w:tcW w:w="0" w:type="auto"/>
          </w:tcPr>
          <w:p w:rsidR="00BA5F7E" w:rsidRDefault="00BA5F7E" w:rsidP="00C73E1A">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e>
                </m:d>
              </m:oMath>
            </m:oMathPara>
          </w:p>
        </w:tc>
      </w:tr>
    </w:tbl>
    <w:p w:rsidR="00BA5F7E" w:rsidRDefault="00BA5F7E" w:rsidP="00BA5F7E">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e>
                  </m:d>
                  <m:r>
                    <w:rPr>
                      <w:rFonts w:ascii="Cambria Math" w:hAnsi="Cambria Math"/>
                    </w:rPr>
                    <m:t>p(x,y)</m:t>
                  </m:r>
                </m:e>
              </m:nary>
            </m:e>
          </m:nary>
        </m:oMath>
      </m:oMathPara>
    </w:p>
    <w:p w:rsidR="00BA5F7E" w:rsidRDefault="00BA5F7E" w:rsidP="00BA5F7E">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 dy</m:t>
                  </m:r>
                </m:e>
              </m:nary>
            </m:e>
          </m:nary>
        </m:oMath>
      </m:oMathPara>
    </w:p>
    <w:p w:rsidR="00BA5F7E" w:rsidRDefault="00BA5F7E" w:rsidP="00BA5F7E">
      <w:pPr>
        <w:ind w:left="720"/>
      </w:pPr>
      <w:r>
        <w:t>Discussion:</w:t>
      </w:r>
    </w:p>
    <w:p w:rsidR="00BA5F7E" w:rsidRDefault="00BA5F7E" w:rsidP="00BA5F7E">
      <w:pPr>
        <w:ind w:left="720"/>
      </w:pPr>
      <w:r>
        <w:t>The covariance is most positive if large positive values of X occur with large positive values of Y. It is most negative if large positive values of X occur with large negative values of Y.</w:t>
      </w:r>
    </w:p>
    <w:p w:rsidR="00BA5F7E" w:rsidRDefault="00BA5F7E" w:rsidP="00BA5F7E">
      <w:pPr>
        <w:ind w:left="720"/>
      </w:pPr>
      <w:r>
        <w:t>X and Y need not have the same number of outcomes.</w:t>
      </w:r>
    </w:p>
    <w:p w:rsidR="00BA5F7E" w:rsidRPr="00ED3429" w:rsidRDefault="00BA5F7E" w:rsidP="00BA5F7E">
      <w:pPr>
        <w:ind w:left="720"/>
      </w:pPr>
      <w:r>
        <w:t>Every X is paired with every Y. The p(x,y) determines which of these pairings are "strong".</w:t>
      </w:r>
    </w:p>
    <w:p w:rsidR="00BA5F7E" w:rsidRDefault="00BA5F7E" w:rsidP="00BA5F7E"/>
    <w:p w:rsidR="00BA5F7E" w:rsidRPr="00F23605" w:rsidRDefault="00BA5F7E" w:rsidP="00BA5F7E">
      <w:pPr>
        <w:rPr>
          <w:b/>
        </w:rPr>
      </w:pPr>
      <w:r w:rsidRPr="00F23605">
        <w:rPr>
          <w:b/>
        </w:rPr>
        <w:t>covariance computation formula</w:t>
      </w:r>
    </w:p>
    <w:tbl>
      <w:tblPr>
        <w:tblStyle w:val="ImportantEquation"/>
        <w:tblW w:w="0" w:type="auto"/>
        <w:tblLook w:val="04A0" w:firstRow="1" w:lastRow="0" w:firstColumn="1" w:lastColumn="0" w:noHBand="0" w:noVBand="1"/>
      </w:tblPr>
      <w:tblGrid>
        <w:gridCol w:w="3050"/>
      </w:tblGrid>
      <w:tr w:rsidR="00BA5F7E" w:rsidTr="00C73E1A">
        <w:tc>
          <w:tcPr>
            <w:tcW w:w="0" w:type="auto"/>
          </w:tcPr>
          <w:p w:rsidR="00BA5F7E" w:rsidRDefault="00BA5F7E" w:rsidP="00C73E1A">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oMath>
            </m:oMathPara>
          </w:p>
        </w:tc>
      </w:tr>
    </w:tbl>
    <w:p w:rsidR="00BA5F7E" w:rsidRDefault="00BA5F7E" w:rsidP="00BA5F7E">
      <w:pPr>
        <w:ind w:left="720"/>
      </w:pPr>
      <w:r>
        <w:t>Proof:</w:t>
      </w:r>
    </w:p>
    <w:p w:rsidR="00BA5F7E" w:rsidRDefault="00BA5F7E" w:rsidP="00D53138">
      <w:pPr>
        <w:ind w:left="1440"/>
      </w:pPr>
      <w:r>
        <w:t xml:space="preserve">Start with: </w:t>
      </w:r>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e>
        </m:d>
      </m:oMath>
    </w:p>
    <w:p w:rsidR="00BA5F7E" w:rsidRDefault="00BA5F7E" w:rsidP="00D53138">
      <w:pPr>
        <w:ind w:left="1440"/>
      </w:pPr>
      <w:r>
        <w:t xml:space="preserve">Expand to get: </w:t>
      </w:r>
      <m:oMath>
        <m:r>
          <w:rPr>
            <w:rFonts w:ascii="Cambria Math" w:hAnsi="Cambria Math"/>
          </w:rPr>
          <m:t>E</m:t>
        </m:r>
        <m:d>
          <m:dPr>
            <m:begChr m:val="["/>
            <m:endChr m:val="]"/>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E</m:t>
        </m:r>
        <m:d>
          <m:dPr>
            <m:begChr m:val="["/>
            <m:endChr m:val="]"/>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+E[</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oMath>
    </w:p>
    <w:p w:rsidR="00BA5F7E" w:rsidRDefault="00BA5F7E" w:rsidP="00D53138">
      <w:pPr>
        <w:ind w:left="1440"/>
      </w:pPr>
      <w:r>
        <w:t>The E[Y] is µ</w:t>
      </w:r>
      <w:r w:rsidRPr="00F23605">
        <w:rPr>
          <w:vertAlign w:val="subscript"/>
        </w:rPr>
        <w:t>Y</w:t>
      </w:r>
      <w:r>
        <w:t>, and E[X] is µ</w:t>
      </w:r>
      <w:r w:rsidRPr="00F23605">
        <w:rPr>
          <w:vertAlign w:val="subscript"/>
        </w:rPr>
        <w:t>X</w:t>
      </w:r>
      <w:r>
        <w:rPr>
          <w:vertAlign w:val="subscript"/>
        </w:rPr>
        <w:t xml:space="preserve"> </w:t>
      </w:r>
      <w:r>
        <w:t>.</w:t>
      </w:r>
    </w:p>
    <w:tbl>
      <w:tblPr>
        <w:tblStyle w:val="ImportantEquation"/>
        <w:tblW w:w="0" w:type="auto"/>
        <w:tblLook w:val="04A0" w:firstRow="1" w:lastRow="0" w:firstColumn="1" w:lastColumn="0" w:noHBand="0" w:noVBand="1"/>
      </w:tblPr>
      <w:tblGrid>
        <w:gridCol w:w="3627"/>
      </w:tblGrid>
      <w:tr w:rsidR="00D53138" w:rsidTr="00D53138">
        <w:tc>
          <w:tcPr>
            <w:tcW w:w="0" w:type="auto"/>
          </w:tcPr>
          <w:p w:rsidR="00D53138" w:rsidRDefault="00D53138" w:rsidP="00D53138">
            <m:oMathPara>
              <m:oMath>
                <m:r>
                  <w:rPr>
                    <w:rFonts w:ascii="Cambria Math" w:hAnsi="Cambria Math"/>
                  </w:rPr>
                  <m:t>Cov</m:t>
                </m:r>
                <m:d>
                  <m:dPr>
                    <m:ctrlPr>
                      <w:rPr>
                        <w:rFonts w:ascii="Cambria Math" w:hAnsi="Cambria Math"/>
                        <w:i/>
                      </w:rPr>
                    </m:ctrlPr>
                  </m:dPr>
                  <m:e>
                    <m:r>
                      <w:rPr>
                        <w:rFonts w:ascii="Cambria Math" w:hAnsi="Cambria Math"/>
                      </w:rPr>
                      <m:t>X,X</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e>
                    </m:d>
                  </m:e>
                  <m:sup>
                    <m:r>
                      <w:rPr>
                        <w:rFonts w:ascii="Cambria Math" w:hAnsi="Cambria Math"/>
                      </w:rPr>
                      <m:t>2</m:t>
                    </m:r>
                  </m:sup>
                </m:sSup>
                <m:r>
                  <w:rPr>
                    <w:rFonts w:ascii="Cambria Math" w:hAnsi="Cambria Math"/>
                  </w:rPr>
                  <m:t>=V(X)</m:t>
                </m:r>
              </m:oMath>
            </m:oMathPara>
          </w:p>
        </w:tc>
      </w:tr>
    </w:tbl>
    <w:p w:rsidR="00D53138" w:rsidRDefault="00D62444" w:rsidP="00D62444">
      <w:pPr>
        <w:ind w:left="720"/>
      </w:pPr>
      <w:r>
        <w:lastRenderedPageBreak/>
        <w:t xml:space="preserve">Useful: </w:t>
      </w:r>
      <m:oMath>
        <m:r>
          <w:rPr>
            <w:rFonts w:ascii="Cambria Math" w:hAnsi="Cambria Math"/>
          </w:rPr>
          <m:t>Cov</m:t>
        </m:r>
        <m:d>
          <m:dPr>
            <m:ctrlPr>
              <w:rPr>
                <w:rFonts w:ascii="Cambria Math" w:hAnsi="Cambria Math"/>
                <w:i/>
              </w:rPr>
            </m:ctrlPr>
          </m:dPr>
          <m:e>
            <m:r>
              <w:rPr>
                <w:rFonts w:ascii="Cambria Math" w:hAnsi="Cambria Math"/>
              </w:rPr>
              <m:t>aX,bY</m:t>
            </m:r>
          </m:e>
        </m:d>
        <m:r>
          <w:rPr>
            <w:rFonts w:ascii="Cambria Math" w:hAnsi="Cambria Math"/>
          </w:rPr>
          <m:t>=ab*Cov(X,Y)</m:t>
        </m:r>
      </m:oMath>
    </w:p>
    <w:p w:rsidR="00D62444" w:rsidRDefault="00D62444" w:rsidP="00D53138"/>
    <w:p w:rsidR="00BA5F7E" w:rsidRPr="00C750CA" w:rsidRDefault="00BA5F7E" w:rsidP="00BA5F7E">
      <w:pPr>
        <w:rPr>
          <w:b/>
        </w:rPr>
      </w:pPr>
      <w:r w:rsidRPr="00C750CA">
        <w:rPr>
          <w:b/>
        </w:rPr>
        <w:t>covariance linearity</w:t>
      </w:r>
    </w:p>
    <w:p w:rsidR="00BA5F7E" w:rsidRDefault="00BA5F7E" w:rsidP="00BA5F7E">
      <m:oMathPara>
        <m:oMath>
          <m:r>
            <w:rPr>
              <w:rFonts w:ascii="Cambria Math" w:hAnsi="Cambria Math"/>
            </w:rPr>
            <m:t>Cov</m:t>
          </m:r>
          <m:d>
            <m:dPr>
              <m:ctrlPr>
                <w:rPr>
                  <w:rFonts w:ascii="Cambria Math" w:hAnsi="Cambria Math"/>
                  <w:i/>
                </w:rPr>
              </m:ctrlPr>
            </m:dPr>
            <m:e>
              <m:r>
                <w:rPr>
                  <w:rFonts w:ascii="Cambria Math" w:hAnsi="Cambria Math"/>
                </w:rPr>
                <m:t>aX+bY,Z</m:t>
              </m:r>
            </m:e>
          </m:d>
          <m:r>
            <w:rPr>
              <w:rFonts w:ascii="Cambria Math" w:hAnsi="Cambria Math"/>
            </w:rPr>
            <m:t>=a Cov</m:t>
          </m:r>
          <m:d>
            <m:dPr>
              <m:ctrlPr>
                <w:rPr>
                  <w:rFonts w:ascii="Cambria Math" w:hAnsi="Cambria Math"/>
                  <w:i/>
                </w:rPr>
              </m:ctrlPr>
            </m:dPr>
            <m:e>
              <m:r>
                <w:rPr>
                  <w:rFonts w:ascii="Cambria Math" w:hAnsi="Cambria Math"/>
                </w:rPr>
                <m:t>X,Z</m:t>
              </m:r>
            </m:e>
          </m:d>
          <m:r>
            <w:rPr>
              <w:rFonts w:ascii="Cambria Math" w:hAnsi="Cambria Math"/>
            </w:rPr>
            <m:t>+b Cov(Y,Z)</m:t>
          </m:r>
        </m:oMath>
      </m:oMathPara>
    </w:p>
    <w:p w:rsidR="00BA5F7E" w:rsidRDefault="00BA5F7E" w:rsidP="00BA5F7E">
      <w:pPr>
        <w:ind w:left="720"/>
      </w:pPr>
      <w:r>
        <w:t>Proof</w:t>
      </w:r>
    </w:p>
    <w:p w:rsidR="00BA5F7E" w:rsidRPr="00C750CA" w:rsidRDefault="00BA5F7E" w:rsidP="00BA5F7E">
      <m:oMathPara>
        <m:oMath>
          <m:r>
            <w:rPr>
              <w:rFonts w:ascii="Cambria Math" w:hAnsi="Cambria Math"/>
            </w:rPr>
            <m:t>Cov</m:t>
          </m:r>
          <m:d>
            <m:dPr>
              <m:ctrlPr>
                <w:rPr>
                  <w:rFonts w:ascii="Cambria Math" w:hAnsi="Cambria Math"/>
                  <w:i/>
                </w:rPr>
              </m:ctrlPr>
            </m:dPr>
            <m:e>
              <m:r>
                <w:rPr>
                  <w:rFonts w:ascii="Cambria Math" w:hAnsi="Cambria Math"/>
                </w:rPr>
                <m:t>aX+bY,Z</m:t>
              </m:r>
            </m:e>
          </m:d>
          <m:r>
            <w:rPr>
              <w:rFonts w:ascii="Cambria Math" w:hAnsi="Cambria Math"/>
            </w:rPr>
            <m:t>=E</m:t>
          </m:r>
          <m:d>
            <m:dPr>
              <m:ctrlPr>
                <w:rPr>
                  <w:rFonts w:ascii="Cambria Math" w:hAnsi="Cambria Math"/>
                  <w:i/>
                </w:rPr>
              </m:ctrlPr>
            </m:dPr>
            <m:e>
              <m:r>
                <w:rPr>
                  <w:rFonts w:ascii="Cambria Math" w:hAnsi="Cambria Math"/>
                </w:rPr>
                <m:t>aXZ+bYZ</m:t>
              </m:r>
            </m:e>
          </m:d>
          <m:r>
            <w:rPr>
              <w:rFonts w:ascii="Cambria Math" w:hAnsi="Cambria Math"/>
            </w:rPr>
            <m:t>-E</m:t>
          </m:r>
          <m:d>
            <m:dPr>
              <m:ctrlPr>
                <w:rPr>
                  <w:rFonts w:ascii="Cambria Math" w:hAnsi="Cambria Math"/>
                  <w:i/>
                </w:rPr>
              </m:ctrlPr>
            </m:dPr>
            <m:e>
              <m:r>
                <w:rPr>
                  <w:rFonts w:ascii="Cambria Math" w:hAnsi="Cambria Math"/>
                </w:rPr>
                <m:t>aX+bY</m:t>
              </m:r>
            </m:e>
          </m:d>
          <m:r>
            <w:rPr>
              <w:rFonts w:ascii="Cambria Math" w:hAnsi="Cambria Math"/>
            </w:rPr>
            <m:t>E</m:t>
          </m:r>
          <m:d>
            <m:dPr>
              <m:ctrlPr>
                <w:rPr>
                  <w:rFonts w:ascii="Cambria Math" w:hAnsi="Cambria Math"/>
                  <w:i/>
                </w:rPr>
              </m:ctrlPr>
            </m:dPr>
            <m:e>
              <m:r>
                <w:rPr>
                  <w:rFonts w:ascii="Cambria Math" w:hAnsi="Cambria Math"/>
                </w:rPr>
                <m:t>Z</m:t>
              </m:r>
            </m:e>
          </m:d>
        </m:oMath>
      </m:oMathPara>
    </w:p>
    <w:p w:rsidR="00BA5F7E" w:rsidRPr="00C750CA" w:rsidRDefault="00BA5F7E" w:rsidP="00BA5F7E">
      <m:oMathPara>
        <m:oMath>
          <m:r>
            <w:rPr>
              <w:rFonts w:ascii="Cambria Math" w:hAnsi="Cambria Math"/>
            </w:rPr>
            <m:t>=aE</m:t>
          </m:r>
          <m:d>
            <m:dPr>
              <m:ctrlPr>
                <w:rPr>
                  <w:rFonts w:ascii="Cambria Math" w:hAnsi="Cambria Math"/>
                  <w:i/>
                </w:rPr>
              </m:ctrlPr>
            </m:dPr>
            <m:e>
              <m:r>
                <w:rPr>
                  <w:rFonts w:ascii="Cambria Math" w:hAnsi="Cambria Math"/>
                </w:rPr>
                <m:t>XZ</m:t>
              </m:r>
            </m:e>
          </m:d>
          <m:r>
            <w:rPr>
              <w:rFonts w:ascii="Cambria Math" w:hAnsi="Cambria Math"/>
            </w:rPr>
            <m:t>+bE</m:t>
          </m:r>
          <m:d>
            <m:dPr>
              <m:ctrlPr>
                <w:rPr>
                  <w:rFonts w:ascii="Cambria Math" w:hAnsi="Cambria Math"/>
                  <w:i/>
                </w:rPr>
              </m:ctrlPr>
            </m:dPr>
            <m:e>
              <m:r>
                <w:rPr>
                  <w:rFonts w:ascii="Cambria Math" w:hAnsi="Cambria Math"/>
                </w:rPr>
                <m:t>YZ</m:t>
              </m:r>
            </m:e>
          </m:d>
          <m:r>
            <w:rPr>
              <w:rFonts w:ascii="Cambria Math" w:hAnsi="Cambria Math"/>
            </w:rPr>
            <m:t>-aE</m:t>
          </m:r>
          <m:d>
            <m:dPr>
              <m:ctrlPr>
                <w:rPr>
                  <w:rFonts w:ascii="Cambria Math" w:hAnsi="Cambria Math"/>
                  <w:i/>
                </w:rPr>
              </m:ctrlPr>
            </m:dPr>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Z</m:t>
              </m:r>
            </m:e>
          </m:d>
          <m:r>
            <w:rPr>
              <w:rFonts w:ascii="Cambria Math" w:hAnsi="Cambria Math"/>
            </w:rPr>
            <m:t>-bE</m:t>
          </m:r>
          <m:d>
            <m:dPr>
              <m:ctrlPr>
                <w:rPr>
                  <w:rFonts w:ascii="Cambria Math" w:hAnsi="Cambria Math"/>
                  <w:i/>
                </w:rPr>
              </m:ctrlPr>
            </m:dPr>
            <m:e>
              <m:r>
                <w:rPr>
                  <w:rFonts w:ascii="Cambria Math" w:hAnsi="Cambria Math"/>
                </w:rPr>
                <m:t>Y</m:t>
              </m:r>
            </m:e>
          </m:d>
          <m:r>
            <w:rPr>
              <w:rFonts w:ascii="Cambria Math" w:hAnsi="Cambria Math"/>
            </w:rPr>
            <m:t>E(Z)</m:t>
          </m:r>
        </m:oMath>
      </m:oMathPara>
    </w:p>
    <w:p w:rsidR="00BA5F7E" w:rsidRPr="00CF4588" w:rsidRDefault="00BA5F7E" w:rsidP="00BA5F7E">
      <w:pPr>
        <w:rPr>
          <w:b/>
        </w:rPr>
      </w:pPr>
      <w:r w:rsidRPr="00CF4588">
        <w:rPr>
          <w:b/>
        </w:rPr>
        <w:t>Correlation</w:t>
      </w:r>
    </w:p>
    <w:tbl>
      <w:tblPr>
        <w:tblStyle w:val="ImportantEquation"/>
        <w:tblW w:w="0" w:type="auto"/>
        <w:tblLook w:val="04A0" w:firstRow="1" w:lastRow="0" w:firstColumn="1" w:lastColumn="0" w:noHBand="0" w:noVBand="1"/>
      </w:tblPr>
      <w:tblGrid>
        <w:gridCol w:w="1874"/>
      </w:tblGrid>
      <w:tr w:rsidR="00BA5F7E" w:rsidTr="00C73E1A">
        <w:tc>
          <w:tcPr>
            <w:tcW w:w="0" w:type="auto"/>
          </w:tcPr>
          <w:p w:rsidR="00BA5F7E" w:rsidRDefault="007D6845" w:rsidP="00C73E1A">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tc>
      </w:tr>
    </w:tbl>
    <w:p w:rsidR="00BA5F7E" w:rsidRDefault="00BA5F7E" w:rsidP="00BA5F7E">
      <w:pPr>
        <w:ind w:left="720"/>
      </w:pPr>
      <w:r>
        <w:br/>
        <w:t>Discussion:</w:t>
      </w:r>
    </w:p>
    <w:p w:rsidR="00BA5F7E" w:rsidRDefault="00BA5F7E" w:rsidP="00BA5F7E">
      <w:pPr>
        <w:ind w:left="720"/>
      </w:pPr>
      <w:r>
        <w:t>The defect of covariance is that its computed value depends on the units of measurement. By dividing the standard deviations, the correlation is "standardized".</w:t>
      </w:r>
    </w:p>
    <w:p w:rsidR="00BA5F7E" w:rsidRDefault="00BA5F7E" w:rsidP="00BA5F7E"/>
    <w:p w:rsidR="00BA5F7E" w:rsidRDefault="00BA5F7E" w:rsidP="00BA5F7E">
      <w:r w:rsidRPr="00CF4588">
        <w:rPr>
          <w:b/>
        </w:rPr>
        <w:t>Correlation</w:t>
      </w:r>
      <w:r>
        <w:rPr>
          <w:b/>
        </w:rPr>
        <w:t xml:space="preserve"> Properties</w:t>
      </w:r>
    </w:p>
    <w:p w:rsidR="00BA5F7E" w:rsidRPr="00A27402" w:rsidRDefault="00BA5F7E" w:rsidP="00D424B5">
      <w:pPr>
        <w:pStyle w:val="ListParagraph"/>
        <w:numPr>
          <w:ilvl w:val="0"/>
          <w:numId w:val="8"/>
        </w:numPr>
      </w:pPr>
      <m:oMath>
        <m:r>
          <w:rPr>
            <w:rFonts w:ascii="Cambria Math" w:hAnsi="Cambria Math"/>
          </w:rPr>
          <m:t>Corr</m:t>
        </m:r>
        <m:d>
          <m:dPr>
            <m:ctrlPr>
              <w:rPr>
                <w:rFonts w:ascii="Cambria Math" w:hAnsi="Cambria Math"/>
                <w:i/>
              </w:rPr>
            </m:ctrlPr>
          </m:dPr>
          <m:e>
            <m:r>
              <w:rPr>
                <w:rFonts w:ascii="Cambria Math" w:hAnsi="Cambria Math"/>
              </w:rPr>
              <m:t>aX+b,cY+d</m:t>
            </m:r>
          </m:e>
        </m:d>
        <m:r>
          <w:rPr>
            <w:rFonts w:ascii="Cambria Math" w:hAnsi="Cambria Math"/>
          </w:rPr>
          <m:t>=Corr</m:t>
        </m:r>
        <m:d>
          <m:dPr>
            <m:ctrlPr>
              <w:rPr>
                <w:rFonts w:ascii="Cambria Math" w:hAnsi="Cambria Math"/>
                <w:i/>
              </w:rPr>
            </m:ctrlPr>
          </m:dPr>
          <m:e>
            <m:r>
              <w:rPr>
                <w:rFonts w:ascii="Cambria Math" w:hAnsi="Cambria Math"/>
              </w:rPr>
              <m:t>X,Y</m:t>
            </m:r>
          </m:e>
        </m:d>
      </m:oMath>
    </w:p>
    <w:p w:rsidR="00BA5F7E" w:rsidRPr="00A27402" w:rsidRDefault="00BA5F7E" w:rsidP="00D424B5">
      <w:pPr>
        <w:pStyle w:val="ListParagraph"/>
        <w:numPr>
          <w:ilvl w:val="0"/>
          <w:numId w:val="8"/>
        </w:numPr>
      </w:pPr>
      <m:oMath>
        <m:r>
          <w:rPr>
            <w:rFonts w:ascii="Cambria Math" w:hAnsi="Cambria Math"/>
          </w:rPr>
          <m:t>-1≤Corr</m:t>
        </m:r>
        <m:d>
          <m:dPr>
            <m:ctrlPr>
              <w:rPr>
                <w:rFonts w:ascii="Cambria Math" w:hAnsi="Cambria Math"/>
                <w:i/>
              </w:rPr>
            </m:ctrlPr>
          </m:dPr>
          <m:e>
            <m:r>
              <w:rPr>
                <w:rFonts w:ascii="Cambria Math" w:hAnsi="Cambria Math"/>
              </w:rPr>
              <m:t>X,Y</m:t>
            </m:r>
          </m:e>
        </m:d>
        <m:r>
          <w:rPr>
            <w:rFonts w:ascii="Cambria Math" w:hAnsi="Cambria Math"/>
          </w:rPr>
          <m:t>≤1</m:t>
        </m:r>
      </m:oMath>
    </w:p>
    <w:p w:rsidR="00BA5F7E" w:rsidRDefault="00BA5F7E" w:rsidP="00D424B5">
      <w:pPr>
        <w:pStyle w:val="ListParagraph"/>
        <w:numPr>
          <w:ilvl w:val="0"/>
          <w:numId w:val="8"/>
        </w:numPr>
      </w:pPr>
      <w:r>
        <w:t xml:space="preserve">Corr(X,Y) = 1 or -1 iff </w:t>
      </w:r>
      <m:oMath>
        <m:r>
          <w:rPr>
            <w:rFonts w:ascii="Cambria Math" w:hAnsi="Cambria Math"/>
            <w:bdr w:val="single" w:sz="4" w:space="0" w:color="auto"/>
          </w:rPr>
          <m:t>Y=aX+b</m:t>
        </m:r>
      </m:oMath>
      <w:r>
        <w:t xml:space="preserve"> for some numbers a and b.</w:t>
      </w:r>
    </w:p>
    <w:p w:rsidR="00BA5F7E" w:rsidRDefault="00BA5F7E" w:rsidP="00D424B5">
      <w:pPr>
        <w:pStyle w:val="ListParagraph"/>
        <w:numPr>
          <w:ilvl w:val="0"/>
          <w:numId w:val="8"/>
        </w:numPr>
      </w:pPr>
      <w:r>
        <w:t>If X and Y are independent, then Corr(X,Y) = 0, but correlation being zero does not imply independence.</w:t>
      </w:r>
    </w:p>
    <w:p w:rsidR="00BA5F7E" w:rsidRPr="002F2001" w:rsidRDefault="00BA5F7E" w:rsidP="00BA5F7E">
      <w:pPr>
        <w:rPr>
          <w:b/>
        </w:rPr>
      </w:pPr>
      <w:r w:rsidRPr="00CF4588">
        <w:rPr>
          <w:b/>
        </w:rPr>
        <w:t>Correlation</w:t>
      </w:r>
      <w:r>
        <w:rPr>
          <w:b/>
        </w:rPr>
        <w:t xml:space="preserve"> Properties </w:t>
      </w:r>
      <w:r w:rsidRPr="002F2001">
        <w:rPr>
          <w:b/>
        </w:rPr>
        <w:t>Discussion</w:t>
      </w:r>
    </w:p>
    <w:p w:rsidR="00BA5F7E" w:rsidRPr="002F2001" w:rsidRDefault="00BA5F7E" w:rsidP="00BA5F7E">
      <w:pPr>
        <w:rPr>
          <w:b/>
        </w:rPr>
      </w:pPr>
      <w:r w:rsidRPr="002F2001">
        <w:rPr>
          <w:b/>
        </w:rPr>
        <w:t>#1.</w:t>
      </w:r>
    </w:p>
    <w:p w:rsidR="00BA5F7E" w:rsidRDefault="00BA5F7E" w:rsidP="00D424B5">
      <w:pPr>
        <w:pStyle w:val="ListParagraph"/>
        <w:numPr>
          <w:ilvl w:val="0"/>
          <w:numId w:val="9"/>
        </w:numPr>
      </w:pPr>
      <m:oMath>
        <m:r>
          <w:rPr>
            <w:rFonts w:ascii="Cambria Math" w:hAnsi="Cambria Math"/>
          </w:rPr>
          <m:t>Corr</m:t>
        </m:r>
        <m:d>
          <m:dPr>
            <m:ctrlPr>
              <w:rPr>
                <w:rFonts w:ascii="Cambria Math" w:hAnsi="Cambria Math"/>
                <w:i/>
              </w:rPr>
            </m:ctrlPr>
          </m:dPr>
          <m:e>
            <m:r>
              <w:rPr>
                <w:rFonts w:ascii="Cambria Math" w:hAnsi="Cambria Math"/>
              </w:rPr>
              <m:t>aX+b,cY+d</m:t>
            </m:r>
          </m:e>
        </m:d>
        <m:r>
          <w:rPr>
            <w:rFonts w:ascii="Cambria Math" w:hAnsi="Cambria Math"/>
          </w:rPr>
          <m:t>=Corr</m:t>
        </m:r>
        <m:d>
          <m:dPr>
            <m:ctrlPr>
              <w:rPr>
                <w:rFonts w:ascii="Cambria Math" w:hAnsi="Cambria Math"/>
                <w:i/>
              </w:rPr>
            </m:ctrlPr>
          </m:dPr>
          <m:e>
            <m:r>
              <w:rPr>
                <w:rFonts w:ascii="Cambria Math" w:hAnsi="Cambria Math"/>
              </w:rPr>
              <m:t>X,Y</m:t>
            </m:r>
          </m:e>
        </m:d>
      </m:oMath>
    </w:p>
    <w:p w:rsidR="00BA5F7E" w:rsidRDefault="00BA5F7E" w:rsidP="00BA5F7E">
      <w:pPr>
        <w:ind w:left="720"/>
      </w:pPr>
      <w:r>
        <w:t xml:space="preserve">The statement </w:t>
      </w:r>
      <m:oMath>
        <m:r>
          <w:rPr>
            <w:rFonts w:ascii="Cambria Math" w:hAnsi="Cambria Math"/>
            <w:bdr w:val="single" w:sz="4" w:space="0" w:color="auto"/>
          </w:rPr>
          <m:t>Corr</m:t>
        </m:r>
        <m:d>
          <m:dPr>
            <m:ctrlPr>
              <w:rPr>
                <w:rFonts w:ascii="Cambria Math" w:hAnsi="Cambria Math"/>
                <w:i/>
                <w:bdr w:val="single" w:sz="4" w:space="0" w:color="auto"/>
              </w:rPr>
            </m:ctrlPr>
          </m:dPr>
          <m:e>
            <m:r>
              <w:rPr>
                <w:rFonts w:ascii="Cambria Math" w:hAnsi="Cambria Math"/>
                <w:bdr w:val="single" w:sz="4" w:space="0" w:color="auto"/>
              </w:rPr>
              <m:t>aX+b,cY+d</m:t>
            </m:r>
          </m:e>
        </m:d>
        <m:r>
          <w:rPr>
            <w:rFonts w:ascii="Cambria Math" w:hAnsi="Cambria Math"/>
            <w:bdr w:val="single" w:sz="4" w:space="0" w:color="auto"/>
          </w:rPr>
          <m:t>=Corr</m:t>
        </m:r>
        <m:d>
          <m:dPr>
            <m:ctrlPr>
              <w:rPr>
                <w:rFonts w:ascii="Cambria Math" w:hAnsi="Cambria Math"/>
                <w:i/>
                <w:bdr w:val="single" w:sz="4" w:space="0" w:color="auto"/>
              </w:rPr>
            </m:ctrlPr>
          </m:dPr>
          <m:e>
            <m:r>
              <w:rPr>
                <w:rFonts w:ascii="Cambria Math" w:hAnsi="Cambria Math"/>
                <w:bdr w:val="single" w:sz="4" w:space="0" w:color="auto"/>
              </w:rPr>
              <m:t>X,Y</m:t>
            </m:r>
          </m:e>
        </m:d>
      </m:oMath>
      <w:r>
        <w:t xml:space="preserve"> means linear scaling and shifting does not affect correlation. This can be proven by expected value expansion.</w:t>
      </w:r>
    </w:p>
    <w:p w:rsidR="00BA5F7E" w:rsidRDefault="00BA5F7E" w:rsidP="00BA5F7E">
      <w:pPr>
        <w:ind w:left="720"/>
      </w:pPr>
      <w:r>
        <w:t>In the numerator:</w:t>
      </w:r>
    </w:p>
    <w:p w:rsidR="00BA5F7E" w:rsidRDefault="00BA5F7E" w:rsidP="00BA5F7E">
      <w:pPr>
        <w:ind w:left="720"/>
      </w:pPr>
      <m:oMathPara>
        <m:oMath>
          <m:r>
            <w:rPr>
              <w:rFonts w:ascii="Cambria Math" w:hAnsi="Cambria Math"/>
            </w:rPr>
            <m:t>Cov</m:t>
          </m:r>
          <m:d>
            <m:dPr>
              <m:ctrlPr>
                <w:rPr>
                  <w:rFonts w:ascii="Cambria Math" w:hAnsi="Cambria Math"/>
                  <w:i/>
                </w:rPr>
              </m:ctrlPr>
            </m:dPr>
            <m:e>
              <m:r>
                <w:rPr>
                  <w:rFonts w:ascii="Cambria Math" w:hAnsi="Cambria Math"/>
                </w:rPr>
                <m:t>aX+b,cY+d</m:t>
              </m:r>
            </m:e>
          </m:d>
          <m:r>
            <w:rPr>
              <w:rFonts w:ascii="Cambria Math" w:hAnsi="Cambria Math"/>
            </w:rPr>
            <m:t>=E</m:t>
          </m:r>
          <m:d>
            <m:dPr>
              <m:begChr m:val="["/>
              <m:endChr m:val="]"/>
              <m:ctrlPr>
                <w:rPr>
                  <w:rFonts w:ascii="Cambria Math" w:hAnsi="Cambria Math"/>
                  <w:i/>
                </w:rPr>
              </m:ctrlPr>
            </m:dPr>
            <m:e>
              <m:r>
                <w:rPr>
                  <w:rFonts w:ascii="Cambria Math" w:hAnsi="Cambria Math"/>
                </w:rPr>
                <m:t>acXY+adX+bcY+bd</m:t>
              </m:r>
            </m:e>
          </m:d>
          <m:r>
            <w:rPr>
              <w:rFonts w:ascii="Cambria Math" w:hAnsi="Cambria Math"/>
            </w:rPr>
            <m:t>-[aE</m:t>
          </m:r>
          <m:d>
            <m:dPr>
              <m:ctrlPr>
                <w:rPr>
                  <w:rFonts w:ascii="Cambria Math" w:hAnsi="Cambria Math"/>
                  <w:i/>
                </w:rPr>
              </m:ctrlPr>
            </m:dPr>
            <m:e>
              <m:r>
                <w:rPr>
                  <w:rFonts w:ascii="Cambria Math" w:hAnsi="Cambria Math"/>
                </w:rPr>
                <m:t>X</m:t>
              </m:r>
            </m:e>
          </m:d>
          <m:r>
            <w:rPr>
              <w:rFonts w:ascii="Cambria Math" w:hAnsi="Cambria Math"/>
            </w:rPr>
            <m:t>+b][cE</m:t>
          </m:r>
          <m:d>
            <m:dPr>
              <m:ctrlPr>
                <w:rPr>
                  <w:rFonts w:ascii="Cambria Math" w:hAnsi="Cambria Math"/>
                  <w:i/>
                </w:rPr>
              </m:ctrlPr>
            </m:dPr>
            <m:e>
              <m:r>
                <w:rPr>
                  <w:rFonts w:ascii="Cambria Math" w:hAnsi="Cambria Math"/>
                </w:rPr>
                <m:t>Y</m:t>
              </m:r>
            </m:e>
          </m:d>
          <m:r>
            <w:rPr>
              <w:rFonts w:ascii="Cambria Math" w:hAnsi="Cambria Math"/>
            </w:rPr>
            <m:t>+d]</m:t>
          </m:r>
        </m:oMath>
      </m:oMathPara>
    </w:p>
    <w:p w:rsidR="00BA5F7E" w:rsidRDefault="00BA5F7E" w:rsidP="00BA5F7E">
      <w:pPr>
        <w:ind w:left="720"/>
      </w:pPr>
      <w:r>
        <w:t>eventually reduces to:</w:t>
      </w:r>
    </w:p>
    <w:p w:rsidR="00BA5F7E" w:rsidRDefault="00BA5F7E" w:rsidP="00BA5F7E">
      <w:pPr>
        <w:ind w:left="720"/>
      </w:pPr>
      <m:oMathPara>
        <m:oMath>
          <m:r>
            <w:rPr>
              <w:rFonts w:ascii="Cambria Math" w:hAnsi="Cambria Math"/>
            </w:rPr>
            <m:t>Cov</m:t>
          </m:r>
          <m:d>
            <m:dPr>
              <m:ctrlPr>
                <w:rPr>
                  <w:rFonts w:ascii="Cambria Math" w:hAnsi="Cambria Math"/>
                  <w:i/>
                </w:rPr>
              </m:ctrlPr>
            </m:dPr>
            <m:e>
              <m:r>
                <w:rPr>
                  <w:rFonts w:ascii="Cambria Math" w:hAnsi="Cambria Math"/>
                </w:rPr>
                <m:t>aX+b,cY+d</m:t>
              </m:r>
            </m:e>
          </m:d>
          <m:r>
            <w:rPr>
              <w:rFonts w:ascii="Cambria Math" w:hAnsi="Cambria Math"/>
            </w:rPr>
            <m:t>=ac</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e>
          </m:d>
          <m:r>
            <w:rPr>
              <w:rFonts w:ascii="Cambria Math" w:hAnsi="Cambria Math"/>
            </w:rPr>
            <m:t>=ac*Cov(X,Y)</m:t>
          </m:r>
        </m:oMath>
      </m:oMathPara>
    </w:p>
    <w:p w:rsidR="00BA5F7E" w:rsidRDefault="00BA5F7E" w:rsidP="00BA5F7E">
      <w:pPr>
        <w:ind w:left="720"/>
      </w:pPr>
      <w:r>
        <w:t>So the covariance function is already "immune" to the effect of shifting by "b" and "d". It does get affected by the scale factors "a" and "c".</w:t>
      </w:r>
    </w:p>
    <w:p w:rsidR="00BA5F7E" w:rsidRDefault="00BA5F7E" w:rsidP="00BA5F7E">
      <w:pPr>
        <w:ind w:left="720"/>
      </w:pPr>
      <w:r>
        <w:lastRenderedPageBreak/>
        <w:t>For the denominator:</w:t>
      </w:r>
    </w:p>
    <w:p w:rsidR="00BA5F7E" w:rsidRDefault="00BA5F7E" w:rsidP="00BA5F7E">
      <w:pPr>
        <w:ind w:left="720"/>
      </w:pPr>
      <m:oMathPara>
        <m:oMath>
          <m:r>
            <w:rPr>
              <w:rFonts w:ascii="Cambria Math" w:hAnsi="Cambria Math"/>
            </w:rPr>
            <m:t>V</m:t>
          </m:r>
          <m:d>
            <m:dPr>
              <m:ctrlPr>
                <w:rPr>
                  <w:rFonts w:ascii="Cambria Math" w:hAnsi="Cambria Math"/>
                  <w:i/>
                </w:rPr>
              </m:ctrlPr>
            </m:dPr>
            <m:e>
              <m:r>
                <w:rPr>
                  <w:rFonts w:ascii="Cambria Math" w:hAnsi="Cambria Math"/>
                </w:rPr>
                <m:t>aX+b</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aX</m:t>
                      </m:r>
                    </m:e>
                  </m:d>
                </m:e>
                <m:sup>
                  <m:r>
                    <w:rPr>
                      <w:rFonts w:ascii="Cambria Math" w:hAnsi="Cambria Math"/>
                    </w:rPr>
                    <m:t>2</m:t>
                  </m:r>
                </m:sup>
              </m:sSup>
              <m:r>
                <w:rPr>
                  <w:rFonts w:ascii="Cambria Math" w:hAnsi="Cambria Math"/>
                </w:rPr>
                <m:t>+2abX+</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aE</m:t>
                  </m:r>
                  <m:d>
                    <m:dPr>
                      <m:ctrlPr>
                        <w:rPr>
                          <w:rFonts w:ascii="Cambria Math" w:hAnsi="Cambria Math"/>
                          <w:i/>
                        </w:rPr>
                      </m:ctrlPr>
                    </m:dPr>
                    <m:e>
                      <m:r>
                        <w:rPr>
                          <w:rFonts w:ascii="Cambria Math" w:hAnsi="Cambria Math"/>
                        </w:rPr>
                        <m:t>X</m:t>
                      </m:r>
                    </m:e>
                  </m:d>
                  <m:r>
                    <w:rPr>
                      <w:rFonts w:ascii="Cambria Math" w:hAnsi="Cambria Math"/>
                    </w:rPr>
                    <m:t>+b</m:t>
                  </m:r>
                </m:e>
              </m:d>
            </m:e>
            <m:sup>
              <m:r>
                <w:rPr>
                  <w:rFonts w:ascii="Cambria Math" w:hAnsi="Cambria Math"/>
                </w:rPr>
                <m:t>2</m:t>
              </m:r>
            </m:sup>
          </m:sSup>
        </m:oMath>
      </m:oMathPara>
    </w:p>
    <w:p w:rsidR="00BA5F7E" w:rsidRDefault="00BA5F7E" w:rsidP="00BA5F7E">
      <w:pPr>
        <w:ind w:left="720"/>
      </w:pPr>
      <w:r>
        <w:t>This eventually reduces to:</w:t>
      </w:r>
    </w:p>
    <w:p w:rsidR="00BA5F7E" w:rsidRDefault="00BA5F7E" w:rsidP="00BA5F7E">
      <w:pPr>
        <w:ind w:left="720"/>
      </w:pPr>
      <m:oMathPara>
        <m:oMath>
          <m:r>
            <w:rPr>
              <w:rFonts w:ascii="Cambria Math" w:hAnsi="Cambria Math"/>
            </w:rPr>
            <m:t>V</m:t>
          </m:r>
          <m:d>
            <m:dPr>
              <m:ctrlPr>
                <w:rPr>
                  <w:rFonts w:ascii="Cambria Math" w:hAnsi="Cambria Math"/>
                  <w:i/>
                </w:rPr>
              </m:ctrlPr>
            </m:dPr>
            <m:e>
              <m:r>
                <w:rPr>
                  <w:rFonts w:ascii="Cambria Math" w:hAnsi="Cambria Math"/>
                </w:rPr>
                <m:t>aX+b</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oMath>
      </m:oMathPara>
    </w:p>
    <w:p w:rsidR="00BA5F7E" w:rsidRDefault="00BA5F7E" w:rsidP="00BA5F7E">
      <w:pPr>
        <w:ind w:left="720"/>
      </w:pPr>
      <w:r>
        <w:t>The "a" and "c" in the numerator will cancel with the "a" and "c" in the denominator.</w:t>
      </w:r>
    </w:p>
    <w:p w:rsidR="00BA5F7E" w:rsidRDefault="00BA5F7E" w:rsidP="00BA5F7E">
      <w:pPr>
        <w:ind w:left="720"/>
      </w:pPr>
      <m:oMathPara>
        <m:oMath>
          <m:r>
            <w:rPr>
              <w:rFonts w:ascii="Cambria Math" w:hAnsi="Cambria Math"/>
            </w:rPr>
            <m:t>Corr</m:t>
          </m:r>
          <m:d>
            <m:dPr>
              <m:ctrlPr>
                <w:rPr>
                  <w:rFonts w:ascii="Cambria Math" w:hAnsi="Cambria Math"/>
                  <w:i/>
                </w:rPr>
              </m:ctrlPr>
            </m:dPr>
            <m:e>
              <m:r>
                <w:rPr>
                  <w:rFonts w:ascii="Cambria Math" w:hAnsi="Cambria Math"/>
                </w:rPr>
                <m:t>aX+b,cY+d</m:t>
              </m:r>
            </m:e>
          </m:d>
          <m:r>
            <w:rPr>
              <w:rFonts w:ascii="Cambria Math" w:hAnsi="Cambria Math"/>
            </w:rPr>
            <m:t>=</m:t>
          </m:r>
          <m:f>
            <m:fPr>
              <m:ctrlPr>
                <w:rPr>
                  <w:rFonts w:ascii="Cambria Math" w:hAnsi="Cambria Math"/>
                  <w:i/>
                </w:rPr>
              </m:ctrlPr>
            </m:fPr>
            <m:num>
              <m:r>
                <w:rPr>
                  <w:rFonts w:ascii="Cambria Math" w:hAnsi="Cambria Math"/>
                </w:rPr>
                <m:t>ac*Cov(X,Y)</m:t>
              </m:r>
            </m:num>
            <m:den>
              <m:r>
                <w:rPr>
                  <w:rFonts w:ascii="Cambria Math" w:hAnsi="Cambria Math"/>
                </w:rPr>
                <m:t>a</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*c</m:t>
              </m:r>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=Corr(X,Y)</m:t>
          </m:r>
        </m:oMath>
      </m:oMathPara>
    </w:p>
    <w:p w:rsidR="00BA5F7E" w:rsidRPr="002E682A" w:rsidRDefault="00BA5F7E" w:rsidP="00BA5F7E">
      <w:pPr>
        <w:rPr>
          <w:b/>
        </w:rPr>
      </w:pPr>
      <w:r w:rsidRPr="00C2377D">
        <w:rPr>
          <w:b/>
        </w:rPr>
        <w:t>#2</w:t>
      </w:r>
      <w:r>
        <w:rPr>
          <w:b/>
        </w:rPr>
        <w:t xml:space="preserve"> and #3.</w:t>
      </w:r>
    </w:p>
    <w:p w:rsidR="00BA5F7E" w:rsidRDefault="00BA5F7E" w:rsidP="00D424B5">
      <w:pPr>
        <w:pStyle w:val="ListParagraph"/>
        <w:numPr>
          <w:ilvl w:val="0"/>
          <w:numId w:val="9"/>
        </w:numPr>
      </w:pPr>
      <m:oMath>
        <m:r>
          <w:rPr>
            <w:rFonts w:ascii="Cambria Math" w:hAnsi="Cambria Math"/>
          </w:rPr>
          <m:t>-1≤Corr</m:t>
        </m:r>
        <m:d>
          <m:dPr>
            <m:ctrlPr>
              <w:rPr>
                <w:rFonts w:ascii="Cambria Math" w:hAnsi="Cambria Math"/>
                <w:i/>
              </w:rPr>
            </m:ctrlPr>
          </m:dPr>
          <m:e>
            <m:r>
              <w:rPr>
                <w:rFonts w:ascii="Cambria Math" w:hAnsi="Cambria Math"/>
              </w:rPr>
              <m:t>X,Y</m:t>
            </m:r>
          </m:e>
        </m:d>
        <m:r>
          <w:rPr>
            <w:rFonts w:ascii="Cambria Math" w:hAnsi="Cambria Math"/>
          </w:rPr>
          <m:t>≤1</m:t>
        </m:r>
      </m:oMath>
    </w:p>
    <w:p w:rsidR="00BA5F7E" w:rsidRDefault="00BA5F7E" w:rsidP="00D424B5">
      <w:pPr>
        <w:pStyle w:val="ListParagraph"/>
        <w:numPr>
          <w:ilvl w:val="0"/>
          <w:numId w:val="9"/>
        </w:numPr>
      </w:pPr>
      <w:r>
        <w:t xml:space="preserve">Corr(X,Y) = 1 or -1 iff </w:t>
      </w:r>
      <m:oMath>
        <m:r>
          <w:rPr>
            <w:rFonts w:ascii="Cambria Math" w:hAnsi="Cambria Math"/>
            <w:bdr w:val="single" w:sz="4" w:space="0" w:color="auto"/>
          </w:rPr>
          <m:t>Y=aX+b</m:t>
        </m:r>
      </m:oMath>
      <w:r>
        <w:t xml:space="preserve"> for some numbers a and b.</w:t>
      </w:r>
    </w:p>
    <w:p w:rsidR="00BA5F7E" w:rsidRDefault="00BA5F7E" w:rsidP="00BA5F7E">
      <w:pPr>
        <w:ind w:left="720"/>
      </w:pPr>
      <w:r>
        <w:t>These two statements are related.</w:t>
      </w:r>
    </w:p>
    <w:p w:rsidR="00BA5F7E" w:rsidRDefault="00BA5F7E" w:rsidP="00BA5F7E">
      <w:pPr>
        <w:ind w:left="720"/>
      </w:pPr>
      <w:r>
        <w:t>The proof relies on a trick where the X and Y are "standardized" as Z</w:t>
      </w:r>
      <w:r w:rsidRPr="00C2377D">
        <w:rPr>
          <w:vertAlign w:val="subscript"/>
        </w:rPr>
        <w:t>X</w:t>
      </w:r>
      <w:r>
        <w:t xml:space="preserve"> and Z</w:t>
      </w:r>
      <w:r w:rsidRPr="00C2377D">
        <w:rPr>
          <w:vertAlign w:val="subscript"/>
        </w:rPr>
        <w:t>Y</w:t>
      </w:r>
      <w:r>
        <w:t>.</w:t>
      </w:r>
    </w:p>
    <w:p w:rsidR="00BA5F7E" w:rsidRDefault="007D6845" w:rsidP="00BA5F7E">
      <w:pPr>
        <w:ind w:left="720"/>
      </w:pPr>
      <m:oMathPara>
        <m:oMath>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rsidR="00BA5F7E" w:rsidRDefault="00BA5F7E" w:rsidP="00BA5F7E">
      <w:pPr>
        <w:ind w:left="720"/>
      </w:pPr>
      <w:r>
        <w:t>These redefined variables make the math much easier.</w:t>
      </w:r>
    </w:p>
    <w:p w:rsidR="00BA5F7E" w:rsidRDefault="00BA5F7E" w:rsidP="00BA5F7E">
      <w:pPr>
        <w:ind w:left="720"/>
      </w:pPr>
      <w:r>
        <w:t>In discussion "#1" we already saw:</w:t>
      </w:r>
    </w:p>
    <w:p w:rsidR="00BA5F7E" w:rsidRDefault="00BA5F7E" w:rsidP="00BA5F7E">
      <w:pPr>
        <w:ind w:left="720"/>
      </w:pPr>
      <m:oMathPara>
        <m:oMath>
          <m:r>
            <w:rPr>
              <w:rFonts w:ascii="Cambria Math" w:hAnsi="Cambria Math"/>
            </w:rPr>
            <m:t>Cov</m:t>
          </m:r>
          <m:d>
            <m:dPr>
              <m:ctrlPr>
                <w:rPr>
                  <w:rFonts w:ascii="Cambria Math" w:hAnsi="Cambria Math"/>
                  <w:i/>
                </w:rPr>
              </m:ctrlPr>
            </m:dPr>
            <m:e>
              <m:r>
                <w:rPr>
                  <w:rFonts w:ascii="Cambria Math" w:hAnsi="Cambria Math"/>
                </w:rPr>
                <m:t>aX+b,cY+d</m:t>
              </m:r>
            </m:e>
          </m:d>
          <m:r>
            <w:rPr>
              <w:rFonts w:ascii="Cambria Math" w:hAnsi="Cambria Math"/>
            </w:rPr>
            <m:t>=ac*Cov(X,Y)</m:t>
          </m:r>
        </m:oMath>
      </m:oMathPara>
    </w:p>
    <w:p w:rsidR="00BA5F7E" w:rsidRDefault="00BA5F7E" w:rsidP="00BA5F7E">
      <w:pPr>
        <w:ind w:left="720"/>
      </w:pPr>
      <m:oMathPara>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Y</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*Cov(X,Y)</m:t>
          </m:r>
        </m:oMath>
      </m:oMathPara>
    </w:p>
    <w:p w:rsidR="00BA5F7E" w:rsidRDefault="00BA5F7E" w:rsidP="00BA5F7E">
      <w:pPr>
        <w:ind w:left="720"/>
      </w:pPr>
      <m:oMathPara>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Y</m:t>
                  </m:r>
                </m:sub>
              </m:sSub>
            </m:e>
          </m:d>
          <m:r>
            <w:rPr>
              <w:rFonts w:ascii="Cambria Math" w:hAnsi="Cambria Math"/>
            </w:rPr>
            <m:t>=Corr(X,Y)</m:t>
          </m:r>
        </m:oMath>
      </m:oMathPara>
    </w:p>
    <w:p w:rsidR="00BA5F7E" w:rsidRDefault="00BA5F7E" w:rsidP="00BA5F7E">
      <w:pPr>
        <w:ind w:left="720"/>
      </w:pPr>
      <w:r>
        <w:t>The Cov(Z</w:t>
      </w:r>
      <w:r w:rsidRPr="00A718ED">
        <w:rPr>
          <w:vertAlign w:val="subscript"/>
        </w:rPr>
        <w:t>X</w:t>
      </w:r>
      <w:r>
        <w:t>, Z</w:t>
      </w:r>
      <w:r w:rsidRPr="00A718ED">
        <w:rPr>
          <w:vertAlign w:val="subscript"/>
        </w:rPr>
        <w:t>Y</w:t>
      </w:r>
      <w:r>
        <w:t>) can be expanded and further simplified</w:t>
      </w:r>
    </w:p>
    <w:p w:rsidR="00BA5F7E" w:rsidRDefault="00BA5F7E" w:rsidP="00BA5F7E">
      <w:pPr>
        <w:ind w:left="720"/>
      </w:pPr>
      <m:oMathPara>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Y</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X</m:t>
                  </m:r>
                </m:sub>
              </m:sSub>
              <m:sSub>
                <m:sSubPr>
                  <m:ctrlPr>
                    <w:rPr>
                      <w:rFonts w:ascii="Cambria Math" w:hAnsi="Cambria Math"/>
                      <w:i/>
                    </w:rPr>
                  </m:ctrlPr>
                </m:sSubPr>
                <m:e>
                  <m:r>
                    <w:rPr>
                      <w:rFonts w:ascii="Cambria Math" w:hAnsi="Cambria Math"/>
                    </w:rPr>
                    <m:t>Z</m:t>
                  </m:r>
                </m:e>
                <m:sub>
                  <m:r>
                    <w:rPr>
                      <w:rFonts w:ascii="Cambria Math" w:hAnsi="Cambria Math"/>
                    </w:rPr>
                    <m:t>Y</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X</m:t>
                  </m:r>
                </m:sub>
              </m:sSub>
            </m:e>
          </m:d>
          <m:r>
            <w:rPr>
              <w:rFonts w:ascii="Cambria Math" w:hAnsi="Cambria Math"/>
            </w:rPr>
            <m:t>E(</m:t>
          </m:r>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m:t>
          </m:r>
        </m:oMath>
      </m:oMathPara>
    </w:p>
    <w:p w:rsidR="00BA5F7E" w:rsidRDefault="00BA5F7E" w:rsidP="00BA5F7E">
      <w:pPr>
        <w:ind w:left="720"/>
      </w:pPr>
      <w:r>
        <w:t>The expected values of "Z" are zero due to the standardization definition, so we have in total</w:t>
      </w:r>
    </w:p>
    <w:p w:rsidR="00BA5F7E" w:rsidRDefault="00BA5F7E" w:rsidP="00BA5F7E">
      <w:pPr>
        <w:ind w:left="720"/>
      </w:pPr>
      <m:oMathPara>
        <m:oMath>
          <m:r>
            <w:rPr>
              <w:rFonts w:ascii="Cambria Math" w:hAnsi="Cambria Math"/>
            </w:rPr>
            <m:t>ρ=Corr</m:t>
          </m:r>
          <m:d>
            <m:dPr>
              <m:ctrlPr>
                <w:rPr>
                  <w:rFonts w:ascii="Cambria Math" w:hAnsi="Cambria Math"/>
                  <w:i/>
                </w:rPr>
              </m:ctrlPr>
            </m:dPr>
            <m:e>
              <m:r>
                <w:rPr>
                  <w:rFonts w:ascii="Cambria Math" w:hAnsi="Cambria Math"/>
                </w:rPr>
                <m:t>X,Y</m:t>
              </m:r>
            </m:e>
          </m:d>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Y</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X</m:t>
                  </m:r>
                </m:sub>
              </m:sSub>
              <m:sSub>
                <m:sSubPr>
                  <m:ctrlPr>
                    <w:rPr>
                      <w:rFonts w:ascii="Cambria Math" w:hAnsi="Cambria Math"/>
                      <w:i/>
                    </w:rPr>
                  </m:ctrlPr>
                </m:sSubPr>
                <m:e>
                  <m:r>
                    <w:rPr>
                      <w:rFonts w:ascii="Cambria Math" w:hAnsi="Cambria Math"/>
                    </w:rPr>
                    <m:t>Z</m:t>
                  </m:r>
                </m:e>
                <m:sub>
                  <m:r>
                    <w:rPr>
                      <w:rFonts w:ascii="Cambria Math" w:hAnsi="Cambria Math"/>
                    </w:rPr>
                    <m:t>Y</m:t>
                  </m:r>
                </m:sub>
              </m:sSub>
            </m:e>
          </m:d>
        </m:oMath>
      </m:oMathPara>
    </w:p>
    <w:p w:rsidR="00BA5F7E" w:rsidRDefault="00BA5F7E" w:rsidP="00BA5F7E">
      <w:pPr>
        <w:ind w:left="720"/>
      </w:pPr>
      <w:r>
        <w:t>The "ρ" has been introduced to make the expression more compact.</w:t>
      </w:r>
    </w:p>
    <w:p w:rsidR="00BA5F7E" w:rsidRDefault="00BA5F7E" w:rsidP="00BA5F7E">
      <w:pPr>
        <w:ind w:left="720"/>
      </w:pPr>
      <w:r>
        <w:t>This is a huge simplification - from Corr(X,Y) to just E() of two redefined variables.</w:t>
      </w:r>
    </w:p>
    <w:p w:rsidR="00BA5F7E" w:rsidRDefault="00BA5F7E" w:rsidP="00BA5F7E">
      <w:pPr>
        <w:ind w:left="720"/>
      </w:pPr>
      <w:r>
        <w:t>The next trick is to use the following inequality as a starting point:</w:t>
      </w:r>
    </w:p>
    <w:p w:rsidR="00BA5F7E" w:rsidRDefault="00BA5F7E" w:rsidP="00BA5F7E">
      <w:pPr>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-ρ</m:t>
                      </m:r>
                      <m:sSub>
                        <m:sSubPr>
                          <m:ctrlPr>
                            <w:rPr>
                              <w:rFonts w:ascii="Cambria Math" w:hAnsi="Cambria Math"/>
                              <w:i/>
                            </w:rPr>
                          </m:ctrlPr>
                        </m:sSubPr>
                        <m:e>
                          <m:r>
                            <w:rPr>
                              <w:rFonts w:ascii="Cambria Math" w:hAnsi="Cambria Math"/>
                            </w:rPr>
                            <m:t>Z</m:t>
                          </m:r>
                        </m:e>
                        <m:sub>
                          <m:r>
                            <w:rPr>
                              <w:rFonts w:ascii="Cambria Math" w:hAnsi="Cambria Math"/>
                            </w:rPr>
                            <m:t>X</m:t>
                          </m:r>
                        </m:sub>
                      </m:sSub>
                    </m:e>
                  </m:d>
                </m:e>
                <m:sup>
                  <m:r>
                    <w:rPr>
                      <w:rFonts w:ascii="Cambria Math" w:hAnsi="Cambria Math"/>
                    </w:rPr>
                    <m:t>2</m:t>
                  </m:r>
                </m:sup>
              </m:sSup>
            </m:e>
          </m:d>
          <m:r>
            <w:rPr>
              <w:rFonts w:ascii="Cambria Math" w:hAnsi="Cambria Math"/>
            </w:rPr>
            <m:t>≥0</m:t>
          </m:r>
        </m:oMath>
      </m:oMathPara>
    </w:p>
    <w:p w:rsidR="00BA5F7E" w:rsidRDefault="00BA5F7E" w:rsidP="00BA5F7E">
      <w:pPr>
        <w:ind w:left="720"/>
      </w:pPr>
      <w:r>
        <w:t>The expected value expands to be</w:t>
      </w:r>
    </w:p>
    <w:p w:rsidR="00BA5F7E" w:rsidRDefault="00BA5F7E" w:rsidP="00BA5F7E">
      <w:pPr>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Y</m:t>
                          </m:r>
                        </m:sub>
                      </m:sSub>
                    </m:e>
                  </m:d>
                </m:e>
                <m:sup>
                  <m:r>
                    <w:rPr>
                      <w:rFonts w:ascii="Cambria Math" w:hAnsi="Cambria Math"/>
                    </w:rPr>
                    <m:t>2</m:t>
                  </m:r>
                </m:sup>
              </m:sSup>
            </m:e>
          </m:d>
          <m:r>
            <w:rPr>
              <w:rFonts w:ascii="Cambria Math" w:hAnsi="Cambria Math"/>
            </w:rPr>
            <m:t>-2ρE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Y</m:t>
                  </m:r>
                </m:sub>
              </m:sSub>
              <m:sSub>
                <m:sSubPr>
                  <m:ctrlPr>
                    <w:rPr>
                      <w:rFonts w:ascii="Cambria Math" w:hAnsi="Cambria Math"/>
                      <w:i/>
                    </w:rPr>
                  </m:ctrlPr>
                </m:sSubPr>
                <m:e>
                  <m:r>
                    <w:rPr>
                      <w:rFonts w:ascii="Cambria Math" w:hAnsi="Cambria Math"/>
                    </w:rPr>
                    <m:t>Z</m:t>
                  </m:r>
                </m:e>
                <m:sub>
                  <m:r>
                    <w:rPr>
                      <w:rFonts w:ascii="Cambria Math" w:hAnsi="Cambria Math"/>
                    </w:rPr>
                    <m:t>X</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E[</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oMath>
      </m:oMathPara>
    </w:p>
    <w:p w:rsidR="00BA5F7E" w:rsidRDefault="00BA5F7E" w:rsidP="00BA5F7E">
      <w:pPr>
        <w:ind w:left="720"/>
      </w:pPr>
      <w:r>
        <w:lastRenderedPageBreak/>
        <w:t xml:space="preserve">The keys to simplifying this expression is to use the </w:t>
      </w:r>
      <m:oMath>
        <m:r>
          <w:rPr>
            <w:rFonts w:ascii="Cambria Math" w:hAnsi="Cambria Math"/>
          </w:rPr>
          <m:t>ρ=E</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X</m:t>
                </m:r>
              </m:sub>
            </m:sSub>
            <m:sSub>
              <m:sSubPr>
                <m:ctrlPr>
                  <w:rPr>
                    <w:rFonts w:ascii="Cambria Math" w:hAnsi="Cambria Math"/>
                    <w:i/>
                  </w:rPr>
                </m:ctrlPr>
              </m:sSubPr>
              <m:e>
                <m:r>
                  <w:rPr>
                    <w:rFonts w:ascii="Cambria Math" w:hAnsi="Cambria Math"/>
                  </w:rPr>
                  <m:t>Z</m:t>
                </m:r>
              </m:e>
              <m:sub>
                <m:r>
                  <w:rPr>
                    <w:rFonts w:ascii="Cambria Math" w:hAnsi="Cambria Math"/>
                  </w:rPr>
                  <m:t>Y</m:t>
                </m:r>
              </m:sub>
            </m:sSub>
          </m:e>
        </m:d>
      </m:oMath>
      <w:r>
        <w:t xml:space="preserve"> from before, and to realize that:</w:t>
      </w:r>
    </w:p>
    <w:p w:rsidR="00BA5F7E" w:rsidRDefault="00BA5F7E" w:rsidP="00BA5F7E">
      <w:pPr>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X</m:t>
                          </m:r>
                        </m:sub>
                      </m:sSub>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e>
                <m:sup>
                  <m:r>
                    <w:rPr>
                      <w:rFonts w:ascii="Cambria Math" w:hAnsi="Cambria Math"/>
                    </w:rPr>
                    <m:t>2</m:t>
                  </m:r>
                </m:sup>
              </m:sSup>
            </m:den>
          </m:f>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X</m:t>
                          </m:r>
                        </m:sub>
                      </m:sSub>
                    </m:e>
                  </m:d>
                </m:e>
                <m:sup>
                  <m:r>
                    <w:rPr>
                      <w:rFonts w:ascii="Cambria Math" w:hAnsi="Cambria Math"/>
                    </w:rPr>
                    <m:t>2</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X</m:t>
                      </m:r>
                    </m:sub>
                  </m:sSub>
                </m:e>
              </m:d>
            </m:e>
            <m:sup>
              <m:r>
                <w:rPr>
                  <w:rFonts w:ascii="Cambria Math" w:hAnsi="Cambria Math"/>
                </w:rPr>
                <m:t>2</m:t>
              </m:r>
            </m:sup>
          </m:sSup>
          <m:r>
            <w:rPr>
              <w:rFonts w:ascii="Cambria Math" w:hAnsi="Cambria Math"/>
            </w:rPr>
            <m:t>=1</m:t>
          </m:r>
        </m:oMath>
      </m:oMathPara>
    </w:p>
    <w:p w:rsidR="00BA5F7E" w:rsidRDefault="00BA5F7E" w:rsidP="00BA5F7E">
      <w:pPr>
        <w:ind w:left="720"/>
      </w:pPr>
    </w:p>
    <w:p w:rsidR="00BA5F7E" w:rsidRDefault="00BA5F7E" w:rsidP="00BA5F7E">
      <w:pPr>
        <w:ind w:left="720"/>
      </w:pPr>
      <w:r>
        <w:t>So that</w:t>
      </w:r>
    </w:p>
    <w:p w:rsidR="00BA5F7E" w:rsidRDefault="00BA5F7E" w:rsidP="00BA5F7E">
      <w:pPr>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-ρ</m:t>
                      </m:r>
                      <m:sSub>
                        <m:sSubPr>
                          <m:ctrlPr>
                            <w:rPr>
                              <w:rFonts w:ascii="Cambria Math" w:hAnsi="Cambria Math"/>
                              <w:i/>
                            </w:rPr>
                          </m:ctrlPr>
                        </m:sSubPr>
                        <m:e>
                          <m:r>
                            <w:rPr>
                              <w:rFonts w:ascii="Cambria Math" w:hAnsi="Cambria Math"/>
                            </w:rPr>
                            <m:t>Z</m:t>
                          </m:r>
                        </m:e>
                        <m:sub>
                          <m:r>
                            <w:rPr>
                              <w:rFonts w:ascii="Cambria Math" w:hAnsi="Cambria Math"/>
                            </w:rPr>
                            <m:t>X</m:t>
                          </m:r>
                        </m:sub>
                      </m:sSub>
                    </m:e>
                  </m:d>
                </m:e>
                <m:sup>
                  <m:r>
                    <w:rPr>
                      <w:rFonts w:ascii="Cambria Math" w:hAnsi="Cambria Math"/>
                    </w:rPr>
                    <m:t>2</m:t>
                  </m:r>
                </m:sup>
              </m:sSup>
            </m:e>
          </m:d>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oMath>
      </m:oMathPara>
    </w:p>
    <w:p w:rsidR="00BA5F7E" w:rsidRDefault="00BA5F7E" w:rsidP="00BA5F7E">
      <w:pPr>
        <w:ind w:left="720"/>
      </w:pPr>
      <m:oMathPara>
        <m:oMath>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≥0</m:t>
          </m:r>
        </m:oMath>
      </m:oMathPara>
    </w:p>
    <w:p w:rsidR="00BA5F7E" w:rsidRDefault="00BA5F7E" w:rsidP="00BA5F7E">
      <w:pPr>
        <w:ind w:left="720"/>
      </w:pPr>
      <w:r>
        <w:t xml:space="preserve">This leads to the </w:t>
      </w:r>
      <m:oMath>
        <m:r>
          <w:rPr>
            <w:rFonts w:ascii="Cambria Math" w:hAnsi="Cambria Math"/>
          </w:rPr>
          <m:t>-1≤ρ≤1</m:t>
        </m:r>
      </m:oMath>
    </w:p>
    <w:p w:rsidR="00BA5F7E" w:rsidRDefault="001A78D6" w:rsidP="00BA5F7E">
      <w:pPr>
        <w:ind w:left="720"/>
      </w:pPr>
      <w:r>
        <w:t xml:space="preserve">Referring to </w:t>
      </w:r>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-ρ</m:t>
                    </m:r>
                    <m:sSub>
                      <m:sSubPr>
                        <m:ctrlPr>
                          <w:rPr>
                            <w:rFonts w:ascii="Cambria Math" w:hAnsi="Cambria Math"/>
                            <w:i/>
                          </w:rPr>
                        </m:ctrlPr>
                      </m:sSubPr>
                      <m:e>
                        <m:r>
                          <w:rPr>
                            <w:rFonts w:ascii="Cambria Math" w:hAnsi="Cambria Math"/>
                          </w:rPr>
                          <m:t>Z</m:t>
                        </m:r>
                      </m:e>
                      <m:sub>
                        <m:r>
                          <w:rPr>
                            <w:rFonts w:ascii="Cambria Math" w:hAnsi="Cambria Math"/>
                          </w:rPr>
                          <m:t>X</m:t>
                        </m:r>
                      </m:sub>
                    </m:sSub>
                  </m:e>
                </m:d>
              </m:e>
              <m:sup>
                <m:r>
                  <w:rPr>
                    <w:rFonts w:ascii="Cambria Math" w:hAnsi="Cambria Math"/>
                  </w:rPr>
                  <m:t>2</m:t>
                </m:r>
              </m:sup>
            </m:sSup>
          </m:e>
        </m:d>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oMath>
      <w:r>
        <w:t xml:space="preserve">, in </w:t>
      </w:r>
      <w:r w:rsidR="00BA5F7E">
        <w:t>the special case that ρ = 1, we have</w:t>
      </w:r>
    </w:p>
    <w:p w:rsidR="00BA5F7E" w:rsidRDefault="00BA5F7E" w:rsidP="00BA5F7E">
      <w:pPr>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X</m:t>
                          </m:r>
                        </m:sub>
                      </m:sSub>
                    </m:e>
                  </m:d>
                </m:e>
                <m:sup>
                  <m:r>
                    <w:rPr>
                      <w:rFonts w:ascii="Cambria Math" w:hAnsi="Cambria Math"/>
                    </w:rPr>
                    <m:t>2</m:t>
                  </m:r>
                </m:sup>
              </m:sSup>
            </m:e>
          </m:d>
          <m:r>
            <w:rPr>
              <w:rFonts w:ascii="Cambria Math" w:hAnsi="Cambria Math"/>
            </w:rPr>
            <m:t>=0</m:t>
          </m:r>
        </m:oMath>
      </m:oMathPara>
    </w:p>
    <w:p w:rsidR="00BA5F7E" w:rsidRDefault="00BA5F7E" w:rsidP="00BA5F7E">
      <w:pPr>
        <w:ind w:left="720"/>
      </w:pPr>
      <w:r>
        <w:t xml:space="preserve">In order for this to be true, we need </w:t>
      </w:r>
      <m:oMath>
        <m:sSub>
          <m:sSubPr>
            <m:ctrlPr>
              <w:rPr>
                <w:rFonts w:ascii="Cambria Math" w:hAnsi="Cambria Math"/>
                <w:i/>
                <w:bdr w:val="single" w:sz="4" w:space="0" w:color="auto"/>
              </w:rPr>
            </m:ctrlPr>
          </m:sSubPr>
          <m:e>
            <m:r>
              <w:rPr>
                <w:rFonts w:ascii="Cambria Math" w:hAnsi="Cambria Math"/>
                <w:bdr w:val="single" w:sz="4" w:space="0" w:color="auto"/>
              </w:rPr>
              <m:t>Z</m:t>
            </m:r>
          </m:e>
          <m:sub>
            <m:r>
              <w:rPr>
                <w:rFonts w:ascii="Cambria Math" w:hAnsi="Cambria Math"/>
                <w:bdr w:val="single" w:sz="4" w:space="0" w:color="auto"/>
              </w:rPr>
              <m:t>Y</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Z</m:t>
            </m:r>
          </m:e>
          <m:sub>
            <m:r>
              <w:rPr>
                <w:rFonts w:ascii="Cambria Math" w:hAnsi="Cambria Math"/>
                <w:bdr w:val="single" w:sz="4" w:space="0" w:color="auto"/>
              </w:rPr>
              <m:t>X</m:t>
            </m:r>
          </m:sub>
        </m:sSub>
        <m:r>
          <w:rPr>
            <w:rFonts w:ascii="Cambria Math" w:hAnsi="Cambria Math"/>
            <w:bdr w:val="single" w:sz="4" w:space="0" w:color="auto"/>
          </w:rPr>
          <m:t>=0</m:t>
        </m:r>
      </m:oMath>
      <w:r>
        <w:t xml:space="preserve">  everywhere. The expected value is a sum, and if any single </w:t>
      </w:r>
      <m:oMath>
        <m:sSub>
          <m:sSubPr>
            <m:ctrlPr>
              <w:rPr>
                <w:rFonts w:ascii="Cambria Math" w:hAnsi="Cambria Math"/>
                <w:i/>
                <w:bdr w:val="single" w:sz="4" w:space="0" w:color="auto"/>
              </w:rPr>
            </m:ctrlPr>
          </m:sSubPr>
          <m:e>
            <m:r>
              <w:rPr>
                <w:rFonts w:ascii="Cambria Math" w:hAnsi="Cambria Math"/>
                <w:bdr w:val="single" w:sz="4" w:space="0" w:color="auto"/>
              </w:rPr>
              <m:t>Z</m:t>
            </m:r>
          </m:e>
          <m:sub>
            <m:r>
              <w:rPr>
                <w:rFonts w:ascii="Cambria Math" w:hAnsi="Cambria Math"/>
                <w:bdr w:val="single" w:sz="4" w:space="0" w:color="auto"/>
              </w:rPr>
              <m:t>Y</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Z</m:t>
            </m:r>
          </m:e>
          <m:sub>
            <m:r>
              <w:rPr>
                <w:rFonts w:ascii="Cambria Math" w:hAnsi="Cambria Math"/>
                <w:bdr w:val="single" w:sz="4" w:space="0" w:color="auto"/>
              </w:rPr>
              <m:t>X</m:t>
            </m:r>
          </m:sub>
        </m:sSub>
      </m:oMath>
      <w:r>
        <w:t xml:space="preserve"> is not zero, then </w:t>
      </w:r>
      <m:oMath>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Z</m:t>
                </m:r>
              </m:e>
              <m:sub>
                <m:r>
                  <w:rPr>
                    <w:rFonts w:ascii="Cambria Math" w:hAnsi="Cambria Math"/>
                    <w:bdr w:val="single" w:sz="4" w:space="0" w:color="auto"/>
                  </w:rPr>
                  <m:t>Y</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Z</m:t>
                </m:r>
              </m:e>
              <m:sub>
                <m:r>
                  <w:rPr>
                    <w:rFonts w:ascii="Cambria Math" w:hAnsi="Cambria Math"/>
                    <w:bdr w:val="single" w:sz="4" w:space="0" w:color="auto"/>
                  </w:rPr>
                  <m:t>X</m:t>
                </m:r>
              </m:sub>
            </m:sSub>
            <m:r>
              <w:rPr>
                <w:rFonts w:ascii="Cambria Math" w:hAnsi="Cambria Math"/>
                <w:bdr w:val="single" w:sz="4" w:space="0" w:color="auto"/>
              </w:rPr>
              <m:t>)</m:t>
            </m:r>
          </m:e>
          <m:sup>
            <m:r>
              <w:rPr>
                <w:rFonts w:ascii="Cambria Math" w:hAnsi="Cambria Math"/>
                <w:bdr w:val="single" w:sz="4" w:space="0" w:color="auto"/>
              </w:rPr>
              <m:t>2</m:t>
            </m:r>
          </m:sup>
        </m:sSup>
      </m:oMath>
      <w:r>
        <w:t xml:space="preserve"> will be above zero, and the final total cannot be zero.</w:t>
      </w:r>
    </w:p>
    <w:p w:rsidR="00BA5F7E" w:rsidRDefault="00BA5F7E" w:rsidP="00BA5F7E">
      <w:pPr>
        <w:ind w:left="720"/>
      </w:pPr>
      <w:r>
        <w:t xml:space="preserve">The </w:t>
      </w:r>
      <m:oMath>
        <m:sSub>
          <m:sSubPr>
            <m:ctrlPr>
              <w:rPr>
                <w:rFonts w:ascii="Cambria Math" w:hAnsi="Cambria Math"/>
                <w:i/>
                <w:bdr w:val="single" w:sz="4" w:space="0" w:color="auto"/>
              </w:rPr>
            </m:ctrlPr>
          </m:sSubPr>
          <m:e>
            <m:r>
              <w:rPr>
                <w:rFonts w:ascii="Cambria Math" w:hAnsi="Cambria Math"/>
                <w:bdr w:val="single" w:sz="4" w:space="0" w:color="auto"/>
              </w:rPr>
              <m:t>Z</m:t>
            </m:r>
          </m:e>
          <m:sub>
            <m:r>
              <w:rPr>
                <w:rFonts w:ascii="Cambria Math" w:hAnsi="Cambria Math"/>
                <w:bdr w:val="single" w:sz="4" w:space="0" w:color="auto"/>
              </w:rPr>
              <m:t>Y</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Z</m:t>
            </m:r>
          </m:e>
          <m:sub>
            <m:r>
              <w:rPr>
                <w:rFonts w:ascii="Cambria Math" w:hAnsi="Cambria Math"/>
                <w:bdr w:val="single" w:sz="4" w:space="0" w:color="auto"/>
              </w:rPr>
              <m:t>X</m:t>
            </m:r>
          </m:sub>
        </m:sSub>
        <m:r>
          <w:rPr>
            <w:rFonts w:ascii="Cambria Math" w:hAnsi="Cambria Math"/>
            <w:bdr w:val="single" w:sz="4" w:space="0" w:color="auto"/>
          </w:rPr>
          <m:t>=0</m:t>
        </m:r>
      </m:oMath>
      <w:r>
        <w:t xml:space="preserve"> requirement expands to become</w:t>
      </w:r>
    </w:p>
    <w:p w:rsidR="00BA5F7E" w:rsidRDefault="007D6845" w:rsidP="00BA5F7E">
      <w:pPr>
        <w:ind w:left="720"/>
      </w:pPr>
      <m:oMathPara>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=0</m:t>
          </m:r>
        </m:oMath>
      </m:oMathPara>
    </w:p>
    <w:p w:rsidR="00BA5F7E" w:rsidRDefault="00BA5F7E" w:rsidP="00BA5F7E">
      <w:pPr>
        <w:ind w:left="7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oMath>
      </m:oMathPara>
    </w:p>
    <w:p w:rsidR="00BA5F7E" w:rsidRDefault="00BA5F7E" w:rsidP="00BA5F7E">
      <w:pPr>
        <w:ind w:left="720"/>
      </w:pPr>
      <w:r>
        <w:t>When ρ=1, Y = AX + b.</w:t>
      </w:r>
    </w:p>
    <w:p w:rsidR="00BA5F7E" w:rsidRDefault="00BA5F7E" w:rsidP="00BA5F7E">
      <w:pPr>
        <w:ind w:left="720"/>
      </w:pPr>
      <w:r>
        <w:t xml:space="preserve">This means the correlation coefficient is a measure of the degree of </w:t>
      </w:r>
      <w:r w:rsidRPr="006824C0">
        <w:rPr>
          <w:b/>
        </w:rPr>
        <w:t>linear relationship</w:t>
      </w:r>
      <w:r>
        <w:t xml:space="preserve"> between X and Y. Correlation is only 1 if there is a perfect linear relationship.</w:t>
      </w:r>
    </w:p>
    <w:p w:rsidR="00BA5F7E" w:rsidRPr="006824C0" w:rsidRDefault="00BA5F7E" w:rsidP="00BA5F7E">
      <w:pPr>
        <w:rPr>
          <w:b/>
        </w:rPr>
      </w:pPr>
      <w:r w:rsidRPr="006824C0">
        <w:rPr>
          <w:b/>
        </w:rPr>
        <w:t>#4.</w:t>
      </w:r>
    </w:p>
    <w:p w:rsidR="00BA5F7E" w:rsidRDefault="00BA5F7E" w:rsidP="00D424B5">
      <w:pPr>
        <w:pStyle w:val="ListParagraph"/>
        <w:numPr>
          <w:ilvl w:val="0"/>
          <w:numId w:val="9"/>
        </w:numPr>
      </w:pPr>
      <w:r>
        <w:t>If X and Y are independent, then Corr(X,Y) = 0, but correlation being zero does not imply independence.</w:t>
      </w:r>
    </w:p>
    <w:p w:rsidR="00BA5F7E" w:rsidRDefault="00BA5F7E" w:rsidP="00BA5F7E">
      <w:pPr>
        <w:ind w:left="720"/>
      </w:pPr>
      <w:r>
        <w:t>Start with the definition of Cov(X,Y)</w:t>
      </w:r>
    </w:p>
    <w:p w:rsidR="00BA5F7E" w:rsidRDefault="00BA5F7E" w:rsidP="00BA5F7E">
      <w:pPr>
        <w:ind w:left="72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e>
          </m:d>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oMath>
      </m:oMathPara>
    </w:p>
    <w:p w:rsidR="00BA5F7E" w:rsidRDefault="00BA5F7E" w:rsidP="00BA5F7E">
      <w:pPr>
        <w:ind w:left="720"/>
      </w:pPr>
      <w:r>
        <w:t>When X and Y are independent, the pdf for X refers to only "x" and the pdf for Y refers to only "y". The integral or summation is then separable.</w:t>
      </w:r>
    </w:p>
    <w:p w:rsidR="00BA5F7E" w:rsidRDefault="00BA5F7E" w:rsidP="00BA5F7E">
      <w:pPr>
        <w:ind w:left="72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e>
              </m:d>
            </m:e>
          </m:d>
          <m:r>
            <w:rPr>
              <w:rFonts w:ascii="Cambria Math" w:hAnsi="Cambria Math"/>
            </w:rPr>
            <m:t>*E[(Y-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oMath>
      </m:oMathPara>
    </w:p>
    <w:p w:rsidR="00BA5F7E" w:rsidRDefault="00BA5F7E" w:rsidP="00BA5F7E">
      <w:pPr>
        <w:ind w:left="720"/>
      </w:pPr>
      <w:r>
        <w:t>Separately each term is zero.</w:t>
      </w:r>
    </w:p>
    <w:p w:rsidR="00BA5F7E" w:rsidRDefault="00BA5F7E" w:rsidP="00BA5F7E">
      <w:pPr>
        <w:ind w:left="720"/>
      </w:pPr>
      <w:r>
        <w:t xml:space="preserve">Here's an example where there is a non-linear relationship </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-2.5</m:t>
        </m:r>
      </m:oMath>
      <w:r>
        <w:t>, yet the correlation is numerically zero if certain points are sampled.</w:t>
      </w:r>
    </w:p>
    <w:p w:rsidR="00BA5F7E" w:rsidRPr="00DF02CF" w:rsidRDefault="00BA5F7E" w:rsidP="00BA5F7E">
      <w:pPr>
        <w:ind w:left="720"/>
      </w:pPr>
      <m:oMathPara>
        <m:oMath>
          <m:r>
            <w:rPr>
              <w:rFonts w:ascii="Cambria Math" w:hAnsi="Cambria Math"/>
            </w:rPr>
            <w:lastRenderedPageBreak/>
            <m:t>p</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        </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-2,1.5</m:t>
              </m:r>
            </m:e>
          </m:d>
          <m:r>
            <w:rPr>
              <w:rFonts w:ascii="Cambria Math" w:hAnsi="Cambria Math"/>
            </w:rPr>
            <m:t xml:space="preserve">, </m:t>
          </m:r>
          <m:d>
            <m:dPr>
              <m:ctrlPr>
                <w:rPr>
                  <w:rFonts w:ascii="Cambria Math" w:hAnsi="Cambria Math"/>
                  <w:i/>
                </w:rPr>
              </m:ctrlPr>
            </m:dPr>
            <m:e>
              <m:r>
                <w:rPr>
                  <w:rFonts w:ascii="Cambria Math" w:hAnsi="Cambria Math"/>
                </w:rPr>
                <m:t>-1,-1.5</m:t>
              </m:r>
            </m:e>
          </m:d>
          <m:r>
            <w:rPr>
              <w:rFonts w:ascii="Cambria Math" w:hAnsi="Cambria Math"/>
            </w:rPr>
            <m:t xml:space="preserve">, </m:t>
          </m:r>
          <m:d>
            <m:dPr>
              <m:ctrlPr>
                <w:rPr>
                  <w:rFonts w:ascii="Cambria Math" w:hAnsi="Cambria Math"/>
                  <w:i/>
                </w:rPr>
              </m:ctrlPr>
            </m:dPr>
            <m:e>
              <m:r>
                <w:rPr>
                  <w:rFonts w:ascii="Cambria Math" w:hAnsi="Cambria Math"/>
                </w:rPr>
                <m:t>1,-1.5</m:t>
              </m:r>
            </m:e>
          </m:d>
          <m:r>
            <w:rPr>
              <w:rFonts w:ascii="Cambria Math" w:hAnsi="Cambria Math"/>
            </w:rPr>
            <m:t>, (2,1.5)</m:t>
          </m:r>
        </m:oMath>
      </m:oMathPara>
    </w:p>
    <w:p w:rsidR="00BA5F7E" w:rsidRDefault="00BA5F7E" w:rsidP="00BA5F7E">
      <w:pPr>
        <w:ind w:left="720"/>
      </w:pPr>
      <w:r>
        <w:t>The x*y product sums to be zero because there is y-axis symmetry. For every (2,1.5), there is a (-2, 1.5) to balance it out.</w:t>
      </w:r>
    </w:p>
    <w:p w:rsidR="00BA5F7E" w:rsidRDefault="00BA5F7E" w:rsidP="00BA5F7E">
      <w:pPr>
        <w:ind w:left="720"/>
      </w:pPr>
      <w:r>
        <w:t>The µ</w:t>
      </w:r>
      <w:r w:rsidRPr="007F1B9B">
        <w:rPr>
          <w:vertAlign w:val="subscript"/>
        </w:rPr>
        <w:t>X</w:t>
      </w:r>
      <w:r>
        <w:t xml:space="preserve"> and µ</w:t>
      </w:r>
      <w:r w:rsidRPr="007F1B9B">
        <w:rPr>
          <w:vertAlign w:val="subscript"/>
        </w:rPr>
        <w:t>Y</w:t>
      </w:r>
      <w:r>
        <w:t xml:space="preserve"> are also zero, because of the way the points are selected. The µ</w:t>
      </w:r>
      <w:r w:rsidRPr="007F1B9B">
        <w:rPr>
          <w:vertAlign w:val="subscript"/>
        </w:rPr>
        <w:t>X</w:t>
      </w:r>
      <w:r>
        <w:t xml:space="preserve"> is zero because the x values selected are -2, -1, 1, 2. The µ</w:t>
      </w:r>
      <w:r>
        <w:rPr>
          <w:vertAlign w:val="subscript"/>
        </w:rPr>
        <w:t>Y</w:t>
      </w:r>
      <w:r>
        <w:t xml:space="preserve"> is zero because I shifted the parabola so that f(2) is balanced out by f(1).</w:t>
      </w:r>
    </w:p>
    <w:p w:rsidR="006F58C5" w:rsidRDefault="00BA5F7E" w:rsidP="00BA5F7E">
      <w:pPr>
        <w:ind w:left="720"/>
      </w:pPr>
      <w:r>
        <w:t xml:space="preserve">So the covariance is zero, but that's a sampling hack. If more points are sampled, the covariance will not be zero. </w:t>
      </w:r>
    </w:p>
    <w:p w:rsidR="006F58C5" w:rsidRDefault="006F58C5" w:rsidP="00BA5F7E">
      <w:pPr>
        <w:ind w:left="720"/>
      </w:pPr>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sSub>
          <m:sSubPr>
            <m:ctrlPr>
              <w:rPr>
                <w:rFonts w:ascii="Cambria Math" w:hAnsi="Cambria Math"/>
                <w:i/>
              </w:rPr>
            </m:ctrlPr>
          </m:sSubPr>
          <m:e>
            <m:r>
              <w:rPr>
                <w:rFonts w:ascii="Cambria Math" w:hAnsi="Cambria Math"/>
              </w:rPr>
              <m:t>μ</m:t>
            </m:r>
          </m:e>
          <m:sub>
            <m:r>
              <w:rPr>
                <w:rFonts w:ascii="Cambria Math" w:hAnsi="Cambria Math"/>
              </w:rPr>
              <m:t>y</m:t>
            </m:r>
          </m:sub>
        </m:sSub>
      </m:oMath>
      <w:r>
        <w:t xml:space="preserve">, and the hack achieve a total zero by having all three terms be zero. </w:t>
      </w:r>
    </w:p>
    <w:p w:rsidR="00BA5F7E" w:rsidRDefault="00BA5F7E" w:rsidP="00BA5F7E">
      <w:pPr>
        <w:ind w:left="720"/>
      </w:pPr>
      <w:r>
        <w:t xml:space="preserve">Having E(XY) = 0 require symmetry about the y-axis, meaning f(-x) = f(x). If the x-value are chosen symmetrically, meaning choosing x=-2 to balance out that x=2, then having E(Y) = 0 require symmetry about the origin, meaning f(-x) = -f(x). These two requirements, </w:t>
      </w:r>
      <m:oMath>
        <m:r>
          <w:rPr>
            <w:rFonts w:ascii="Cambria Math" w:hAnsi="Cambria Math"/>
            <w:bdr w:val="single" w:sz="4" w:space="0" w:color="auto"/>
          </w:rPr>
          <m:t>f</m:t>
        </m:r>
        <m:d>
          <m:dPr>
            <m:ctrlPr>
              <w:rPr>
                <w:rFonts w:ascii="Cambria Math" w:hAnsi="Cambria Math"/>
                <w:i/>
                <w:bdr w:val="single" w:sz="4" w:space="0" w:color="auto"/>
              </w:rPr>
            </m:ctrlPr>
          </m:dPr>
          <m:e>
            <m:r>
              <w:rPr>
                <w:rFonts w:ascii="Cambria Math" w:hAnsi="Cambria Math"/>
                <w:bdr w:val="single" w:sz="4" w:space="0" w:color="auto"/>
              </w:rPr>
              <m:t>-x</m:t>
            </m:r>
          </m:e>
        </m:d>
        <m:r>
          <w:rPr>
            <w:rFonts w:ascii="Cambria Math" w:hAnsi="Cambria Math"/>
            <w:bdr w:val="single" w:sz="4" w:space="0" w:color="auto"/>
          </w:rPr>
          <m:t>=f(x)</m:t>
        </m:r>
      </m:oMath>
      <w:r>
        <w:t xml:space="preserve"> and </w:t>
      </w:r>
      <m:oMath>
        <m:r>
          <w:rPr>
            <w:rFonts w:ascii="Cambria Math" w:hAnsi="Cambria Math"/>
            <w:bdr w:val="single" w:sz="4" w:space="0" w:color="auto"/>
          </w:rPr>
          <m:t>f</m:t>
        </m:r>
        <m:d>
          <m:dPr>
            <m:ctrlPr>
              <w:rPr>
                <w:rFonts w:ascii="Cambria Math" w:hAnsi="Cambria Math"/>
                <w:i/>
                <w:bdr w:val="single" w:sz="4" w:space="0" w:color="auto"/>
              </w:rPr>
            </m:ctrlPr>
          </m:dPr>
          <m:e>
            <m:r>
              <w:rPr>
                <w:rFonts w:ascii="Cambria Math" w:hAnsi="Cambria Math"/>
                <w:bdr w:val="single" w:sz="4" w:space="0" w:color="auto"/>
              </w:rPr>
              <m:t>-x</m:t>
            </m:r>
          </m:e>
        </m:d>
        <m:r>
          <w:rPr>
            <w:rFonts w:ascii="Cambria Math" w:hAnsi="Cambria Math"/>
            <w:bdr w:val="single" w:sz="4" w:space="0" w:color="auto"/>
          </w:rPr>
          <m:t>=-f(x)</m:t>
        </m:r>
      </m:oMath>
      <w:r>
        <w:t xml:space="preserve"> are mutually exclusive, so cannot happen in general.</w:t>
      </w:r>
    </w:p>
    <w:p w:rsidR="00BA5F7E" w:rsidRDefault="00BA5F7E" w:rsidP="00BA5F7E">
      <w:pPr>
        <w:ind w:left="720"/>
      </w:pPr>
    </w:p>
    <w:p w:rsidR="00BA5F7E" w:rsidRDefault="00BA5F7E" w:rsidP="00BA5F7E">
      <w:pPr>
        <w:ind w:left="720"/>
      </w:pPr>
      <w:r>
        <w:t xml:space="preserve">From: </w:t>
      </w:r>
      <w:hyperlink r:id="rId9" w:history="1">
        <w:r w:rsidRPr="0084276B">
          <w:rPr>
            <w:rStyle w:val="Hyperlink"/>
          </w:rPr>
          <w:t>http://people.math.gatech.edu/~ecroot/3225/rho_notes.pdf</w:t>
        </w:r>
      </w:hyperlink>
      <w:r>
        <w:t xml:space="preserve"> </w:t>
      </w:r>
    </w:p>
    <w:p w:rsidR="00BA5F7E" w:rsidRDefault="00BA5F7E" w:rsidP="00BA5F7E">
      <w:pPr>
        <w:ind w:left="720"/>
      </w:pPr>
      <w:r>
        <w:t xml:space="preserve">Another counter example is to define two random variables, A and B, that each take values of </w:t>
      </w:r>
      <w:r>
        <w:br/>
        <w:t>{-1, 1}. The probability for each value is 50%, so that the mean of A and B will be zero. This {head, tail} encoded as {-1, 1}.</w:t>
      </w:r>
    </w:p>
    <w:p w:rsidR="00BA5F7E" w:rsidRDefault="00BA5F7E" w:rsidP="00BA5F7E">
      <w:pPr>
        <w:ind w:left="720"/>
      </w:pPr>
      <w:r>
        <w:t>Then define: X = A + B, Y = A - B. The Cov(X, Y) will be zero --- because the mean of X, mean of Y, and mean of (XY = A</w:t>
      </w:r>
      <w:r>
        <w:rPr>
          <w:vertAlign w:val="superscript"/>
        </w:rPr>
        <w:t>2</w:t>
      </w:r>
      <w:r>
        <w:t>-B</w:t>
      </w:r>
      <w:r>
        <w:rPr>
          <w:vertAlign w:val="superscript"/>
        </w:rPr>
        <w:t>2</w:t>
      </w:r>
      <w:r>
        <w:t>) is zero.</w:t>
      </w:r>
    </w:p>
    <w:p w:rsidR="00BA5F7E" w:rsidRDefault="00BA5F7E" w:rsidP="00BA5F7E">
      <w:pPr>
        <w:ind w:left="720"/>
      </w:pPr>
      <w:r>
        <w:t>Again this example is contrived. It works by having lots of zeros in the various expected values.</w:t>
      </w:r>
    </w:p>
    <w:p w:rsidR="00BA5F7E" w:rsidRDefault="00BA5F7E" w:rsidP="00BA5F7E">
      <w:pPr>
        <w:ind w:left="720"/>
      </w:pPr>
    </w:p>
    <w:p w:rsidR="00BA5F7E" w:rsidRDefault="00BA5F7E" w:rsidP="00BA5F7E">
      <w:pPr>
        <w:ind w:left="720"/>
      </w:pPr>
      <w:r>
        <w:t>Since it's so hard to come up with a "normal" example of a dependent relationship that leads to Cov(X,Y) being zero, seeing Cov(X,Y) being zero in the real world has a good chance of X and Y being relatively independent.</w:t>
      </w:r>
    </w:p>
    <w:p w:rsidR="00CD5384" w:rsidRDefault="00CD5384">
      <w:r>
        <w:br w:type="page"/>
      </w:r>
    </w:p>
    <w:p w:rsidR="00CD5384" w:rsidRDefault="00CD5384" w:rsidP="00CD5384">
      <w:pPr>
        <w:pStyle w:val="Heading2"/>
      </w:pPr>
      <w:r>
        <w:lastRenderedPageBreak/>
        <w:t>Conditional Distributions</w:t>
      </w:r>
    </w:p>
    <w:p w:rsidR="00CD5384" w:rsidRDefault="00CD5384" w:rsidP="00CD5384">
      <w:pPr>
        <w:ind w:left="720"/>
      </w:pPr>
      <w:r>
        <w:t>Conditional distribution is the distribution over a subset of the whole probability.</w:t>
      </w:r>
    </w:p>
    <w:tbl>
      <w:tblPr>
        <w:tblStyle w:val="ImportantEquation"/>
        <w:tblW w:w="0" w:type="auto"/>
        <w:tblLook w:val="04A0" w:firstRow="1" w:lastRow="0" w:firstColumn="1" w:lastColumn="0" w:noHBand="0" w:noVBand="1"/>
      </w:tblPr>
      <w:tblGrid>
        <w:gridCol w:w="2111"/>
        <w:gridCol w:w="2084"/>
      </w:tblGrid>
      <w:tr w:rsidR="00CD5384" w:rsidTr="00854102">
        <w:tc>
          <w:tcPr>
            <w:tcW w:w="0" w:type="auto"/>
          </w:tcPr>
          <w:p w:rsidR="00CD5384" w:rsidRDefault="007D6845" w:rsidP="00854102">
            <m:oMathPara>
              <m:oMath>
                <m:sSub>
                  <m:sSubPr>
                    <m:ctrlPr>
                      <w:rPr>
                        <w:rFonts w:ascii="Cambria Math" w:hAnsi="Cambria Math"/>
                        <w:i/>
                      </w:rPr>
                    </m:ctrlPr>
                  </m:sSubPr>
                  <m:e>
                    <m:r>
                      <w:rPr>
                        <w:rFonts w:ascii="Cambria Math" w:hAnsi="Cambria Math"/>
                      </w:rPr>
                      <m:t>p</m:t>
                    </m:r>
                  </m:e>
                  <m:sub>
                    <m:r>
                      <w:rPr>
                        <w:rFonts w:ascii="Cambria Math" w:hAnsi="Cambria Math"/>
                      </w:rPr>
                      <m:t>Y|X</m:t>
                    </m:r>
                  </m:sub>
                </m:sSub>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p(x,y)</m:t>
                    </m:r>
                  </m:num>
                  <m:den>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(x)</m:t>
                    </m:r>
                  </m:den>
                </m:f>
              </m:oMath>
            </m:oMathPara>
          </w:p>
        </w:tc>
        <w:tc>
          <w:tcPr>
            <w:tcW w:w="0" w:type="auto"/>
          </w:tcPr>
          <w:p w:rsidR="00CD5384" w:rsidRDefault="007D6845" w:rsidP="00854102">
            <m:oMathPara>
              <m:oMath>
                <m:sSub>
                  <m:sSubPr>
                    <m:ctrlPr>
                      <w:rPr>
                        <w:rFonts w:ascii="Cambria Math" w:hAnsi="Cambria Math"/>
                        <w:i/>
                      </w:rPr>
                    </m:ctrlPr>
                  </m:sSubPr>
                  <m:e>
                    <m:r>
                      <w:rPr>
                        <w:rFonts w:ascii="Cambria Math" w:hAnsi="Cambria Math"/>
                      </w:rPr>
                      <m:t>f</m:t>
                    </m:r>
                  </m:e>
                  <m:sub>
                    <m:r>
                      <w:rPr>
                        <w:rFonts w:ascii="Cambria Math" w:hAnsi="Cambria Math"/>
                      </w:rPr>
                      <m:t>Y|X</m:t>
                    </m:r>
                  </m:sub>
                </m:sSub>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oMath>
            </m:oMathPara>
          </w:p>
        </w:tc>
      </w:tr>
    </w:tbl>
    <w:p w:rsidR="00CD5384" w:rsidRDefault="00CD5384" w:rsidP="00CD5384">
      <w:pPr>
        <w:ind w:left="720"/>
      </w:pPr>
      <w:r>
        <w:br/>
        <w:t>Other aspects of statistics can be restricted to a subset of the whole probability as well.</w:t>
      </w:r>
    </w:p>
    <w:p w:rsidR="00CD5384" w:rsidRDefault="00CD5384" w:rsidP="00D424B5">
      <w:pPr>
        <w:pStyle w:val="ListParagraph"/>
        <w:numPr>
          <w:ilvl w:val="0"/>
          <w:numId w:val="12"/>
        </w:numPr>
      </w:pPr>
      <w:r>
        <w:t>Mean - condition mean, expected value of Y given that X = x</w:t>
      </w:r>
    </w:p>
    <w:p w:rsidR="00CD5384" w:rsidRDefault="00CD5384" w:rsidP="00D424B5">
      <w:pPr>
        <w:pStyle w:val="ListParagraph"/>
        <w:numPr>
          <w:ilvl w:val="0"/>
          <w:numId w:val="12"/>
        </w:numPr>
      </w:pPr>
      <w:r>
        <w:t>Variance - conditional variance of Y given X = x</w:t>
      </w:r>
    </w:p>
    <w:p w:rsidR="00CD5384" w:rsidRDefault="00CD5384" w:rsidP="00CD5384">
      <w:pPr>
        <w:ind w:left="1080"/>
      </w:pPr>
      <w:r>
        <w:t>For something like E(Y) or V(Y), there is just mean or variance value for the whole probability.</w:t>
      </w:r>
    </w:p>
    <w:p w:rsidR="00CD5384" w:rsidRDefault="00CD5384" w:rsidP="00CD5384">
      <w:pPr>
        <w:ind w:left="1080"/>
      </w:pPr>
      <w:r>
        <w:t>In contrast, E(Y|X) or V(Y|X) are random variables. The E(Y|X) depends on what kind of restriction we put on X.</w:t>
      </w:r>
    </w:p>
    <w:p w:rsidR="00CD5384" w:rsidRDefault="00CD5384" w:rsidP="00CD5384">
      <w:pPr>
        <w:ind w:left="720"/>
      </w:pPr>
      <w:r>
        <w:t>If X and Y are independent, then that means knowing X doesn't change the probabilities for Y, leading to:</w:t>
      </w:r>
      <m:oMath>
        <m:sSub>
          <m:sSubPr>
            <m:ctrlPr>
              <w:rPr>
                <w:rFonts w:ascii="Cambria Math" w:hAnsi="Cambria Math"/>
                <w:i/>
                <w:bdr w:val="single" w:sz="4" w:space="0" w:color="auto"/>
              </w:rPr>
            </m:ctrlPr>
          </m:sSubPr>
          <m:e>
            <m:r>
              <w:rPr>
                <w:rFonts w:ascii="Cambria Math" w:hAnsi="Cambria Math"/>
                <w:bdr w:val="single" w:sz="4" w:space="0" w:color="auto"/>
              </w:rPr>
              <m:t>p</m:t>
            </m:r>
          </m:e>
          <m:sub>
            <m:r>
              <w:rPr>
                <w:rFonts w:ascii="Cambria Math" w:hAnsi="Cambria Math"/>
                <w:bdr w:val="single" w:sz="4" w:space="0" w:color="auto"/>
              </w:rPr>
              <m:t>Y|X</m:t>
            </m:r>
          </m:sub>
        </m:sSub>
        <m:d>
          <m:dPr>
            <m:ctrlPr>
              <w:rPr>
                <w:rFonts w:ascii="Cambria Math" w:hAnsi="Cambria Math"/>
                <w:i/>
                <w:bdr w:val="single" w:sz="4" w:space="0" w:color="auto"/>
              </w:rPr>
            </m:ctrlPr>
          </m:dPr>
          <m:e>
            <m:r>
              <w:rPr>
                <w:rFonts w:ascii="Cambria Math" w:hAnsi="Cambria Math"/>
                <w:bdr w:val="single" w:sz="4" w:space="0" w:color="auto"/>
              </w:rPr>
              <m:t>y</m:t>
            </m:r>
          </m:e>
          <m:e>
            <m:r>
              <w:rPr>
                <w:rFonts w:ascii="Cambria Math" w:hAnsi="Cambria Math"/>
                <w:bdr w:val="single" w:sz="4" w:space="0" w:color="auto"/>
              </w:rPr>
              <m:t>x</m:t>
            </m:r>
          </m:e>
        </m:d>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p</m:t>
            </m:r>
          </m:e>
          <m:sub>
            <m:r>
              <w:rPr>
                <w:rFonts w:ascii="Cambria Math" w:hAnsi="Cambria Math"/>
                <w:bdr w:val="single" w:sz="4" w:space="0" w:color="auto"/>
              </w:rPr>
              <m:t>Y</m:t>
            </m:r>
          </m:sub>
        </m:sSub>
        <m:r>
          <w:rPr>
            <w:rFonts w:ascii="Cambria Math" w:hAnsi="Cambria Math"/>
            <w:bdr w:val="single" w:sz="4" w:space="0" w:color="auto"/>
          </w:rPr>
          <m:t>(y)</m:t>
        </m:r>
      </m:oMath>
      <w:r>
        <w:t xml:space="preserve"> </w:t>
      </w:r>
    </w:p>
    <w:p w:rsidR="00CD5384" w:rsidRDefault="00CD5384" w:rsidP="00CD5384"/>
    <w:p w:rsidR="00CD5384" w:rsidRPr="006E6BA9" w:rsidRDefault="00CD5384" w:rsidP="00CD5384">
      <w:pPr>
        <w:rPr>
          <w:b/>
        </w:rPr>
      </w:pPr>
      <w:r w:rsidRPr="006E6BA9">
        <w:rPr>
          <w:b/>
        </w:rPr>
        <w:t>The mean and variance via the conditional mean and variance</w:t>
      </w:r>
    </w:p>
    <w:p w:rsidR="00CD5384" w:rsidRDefault="00CD5384" w:rsidP="00CD5384">
      <w:pPr>
        <w:ind w:left="720"/>
      </w:pPr>
      <w:r>
        <w:t>It's possible to go from the conditional mean to the mean:</w:t>
      </w:r>
    </w:p>
    <w:tbl>
      <w:tblPr>
        <w:tblStyle w:val="ImportantEquation"/>
        <w:tblW w:w="0" w:type="auto"/>
        <w:tblLook w:val="04A0" w:firstRow="1" w:lastRow="0" w:firstColumn="1" w:lastColumn="0" w:noHBand="0" w:noVBand="1"/>
      </w:tblPr>
      <w:tblGrid>
        <w:gridCol w:w="2025"/>
      </w:tblGrid>
      <w:tr w:rsidR="00CD5384" w:rsidTr="00854102">
        <w:tc>
          <w:tcPr>
            <w:tcW w:w="0" w:type="auto"/>
          </w:tcPr>
          <w:p w:rsidR="00CD5384" w:rsidRDefault="00CD5384" w:rsidP="00854102">
            <m:oMathPara>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=E</m:t>
                </m:r>
                <m:d>
                  <m:dPr>
                    <m:begChr m:val="["/>
                    <m:endChr m:val="]"/>
                    <m:ctrlPr>
                      <w:rPr>
                        <w:rFonts w:ascii="Cambria Math" w:hAnsi="Cambria Math"/>
                        <w:i/>
                      </w:rPr>
                    </m:ctrlPr>
                  </m:dPr>
                  <m:e>
                    <m:r>
                      <w:rPr>
                        <w:rFonts w:ascii="Cambria Math" w:hAnsi="Cambria Math"/>
                      </w:rPr>
                      <m:t>E(Y|X)</m:t>
                    </m:r>
                  </m:e>
                </m:d>
              </m:oMath>
            </m:oMathPara>
          </w:p>
        </w:tc>
      </w:tr>
    </w:tbl>
    <w:p w:rsidR="00CD5384" w:rsidRDefault="00CD5384" w:rsidP="00CD5384">
      <w:pPr>
        <w:ind w:left="1440"/>
      </w:pPr>
      <w:r>
        <w:br/>
        <w:t xml:space="preserve">Note that the inner E(Y|X) is a random variable. </w:t>
      </w:r>
    </w:p>
    <w:p w:rsidR="00CD5384" w:rsidRDefault="00CD5384" w:rsidP="00CD5384">
      <w:pPr>
        <w:ind w:left="1440"/>
      </w:pPr>
      <w:r>
        <w:t>The f(x,y) numbers can be thought of as a table, with a particular "x" being a particular row of that table. The inner E(Y|X) summarizes a particular row of this table. The overall mean is a weighted average of all the E(Y|X) for each row of the table.</w:t>
      </w:r>
    </w:p>
    <w:p w:rsidR="00CD5384" w:rsidRDefault="00CD5384" w:rsidP="00CD5384">
      <w:pPr>
        <w:ind w:left="1440"/>
      </w:pPr>
      <w:r>
        <w:t>This is also called "</w:t>
      </w:r>
      <w:r w:rsidRPr="004A10E7">
        <w:rPr>
          <w:b/>
        </w:rPr>
        <w:t>Law of total expectation</w:t>
      </w:r>
      <w:r>
        <w:t>".</w:t>
      </w:r>
    </w:p>
    <w:p w:rsidR="00CD5384" w:rsidRDefault="00CD5384" w:rsidP="00CD5384">
      <w:pPr>
        <w:ind w:left="720"/>
      </w:pPr>
      <w:r>
        <w:t>Knowing both the conditional mean and conditional variance can produce the variance:</w:t>
      </w:r>
    </w:p>
    <w:tbl>
      <w:tblPr>
        <w:tblStyle w:val="ImportantEquation"/>
        <w:tblW w:w="0" w:type="auto"/>
        <w:tblLook w:val="04A0" w:firstRow="1" w:lastRow="0" w:firstColumn="1" w:lastColumn="0" w:noHBand="0" w:noVBand="1"/>
      </w:tblPr>
      <w:tblGrid>
        <w:gridCol w:w="3266"/>
      </w:tblGrid>
      <w:tr w:rsidR="00CD5384" w:rsidTr="00854102">
        <w:tc>
          <w:tcPr>
            <w:tcW w:w="0" w:type="auto"/>
          </w:tcPr>
          <w:p w:rsidR="00CD5384" w:rsidRDefault="00CD5384" w:rsidP="00854102">
            <m:oMathPara>
              <m:oMath>
                <m:r>
                  <w:rPr>
                    <w:rFonts w:ascii="Cambria Math" w:hAnsi="Cambria Math"/>
                  </w:rPr>
                  <m:t>V</m:t>
                </m:r>
                <m:d>
                  <m:dPr>
                    <m:ctrlPr>
                      <w:rPr>
                        <w:rFonts w:ascii="Cambria Math" w:hAnsi="Cambria Math"/>
                        <w:i/>
                      </w:rPr>
                    </m:ctrlPr>
                  </m:dPr>
                  <m:e>
                    <m:r>
                      <w:rPr>
                        <w:rFonts w:ascii="Cambria Math" w:hAnsi="Cambria Math"/>
                      </w:rPr>
                      <m:t>Y</m:t>
                    </m:r>
                  </m:e>
                </m:d>
                <m:r>
                  <w:rPr>
                    <w:rFonts w:ascii="Cambria Math" w:hAnsi="Cambria Math"/>
                  </w:rPr>
                  <m:t>=V</m:t>
                </m:r>
                <m:d>
                  <m:dPr>
                    <m:begChr m:val="["/>
                    <m:endChr m:val="]"/>
                    <m:ctrlPr>
                      <w:rPr>
                        <w:rFonts w:ascii="Cambria Math" w:hAnsi="Cambria Math"/>
                        <w:i/>
                      </w:rPr>
                    </m:ctrlPr>
                  </m:dPr>
                  <m:e>
                    <m:r>
                      <w:rPr>
                        <w:rFonts w:ascii="Cambria Math" w:hAnsi="Cambria Math"/>
                      </w:rPr>
                      <m:t>E(Y|X)</m:t>
                    </m:r>
                  </m:e>
                </m:d>
                <m:r>
                  <w:rPr>
                    <w:rFonts w:ascii="Cambria Math" w:hAnsi="Cambria Math"/>
                  </w:rPr>
                  <m:t>+E</m:t>
                </m:r>
                <m:d>
                  <m:dPr>
                    <m:begChr m:val="["/>
                    <m:endChr m:val="]"/>
                    <m:ctrlPr>
                      <w:rPr>
                        <w:rFonts w:ascii="Cambria Math" w:hAnsi="Cambria Math"/>
                        <w:i/>
                      </w:rPr>
                    </m:ctrlPr>
                  </m:dPr>
                  <m:e>
                    <m:r>
                      <w:rPr>
                        <w:rFonts w:ascii="Cambria Math" w:hAnsi="Cambria Math"/>
                      </w:rPr>
                      <m:t>V(Y|X)</m:t>
                    </m:r>
                  </m:e>
                </m:d>
              </m:oMath>
            </m:oMathPara>
          </w:p>
        </w:tc>
      </w:tr>
    </w:tbl>
    <w:p w:rsidR="00CD5384" w:rsidRDefault="00CD5384" w:rsidP="00CD5384">
      <w:pPr>
        <w:ind w:left="1440"/>
      </w:pPr>
      <w:r>
        <w:br/>
        <w:t>This is known as the "</w:t>
      </w:r>
      <w:r w:rsidRPr="00E96407">
        <w:rPr>
          <w:b/>
        </w:rPr>
        <w:t>Law of Total Variance</w:t>
      </w:r>
      <w:r>
        <w:t>".</w:t>
      </w:r>
    </w:p>
    <w:p w:rsidR="00CD5384" w:rsidRDefault="00CD5384" w:rsidP="00CD5384">
      <w:pPr>
        <w:ind w:left="1440"/>
      </w:pPr>
      <w:r>
        <w:t>It's not obvious at first glance, but this law is the result of repeatedly applying just two other laws:</w:t>
      </w:r>
    </w:p>
    <w:p w:rsidR="00CD5384" w:rsidRPr="003A5FD4" w:rsidRDefault="00CD5384" w:rsidP="00CD5384">
      <w:pPr>
        <w:ind w:left="2160"/>
      </w:pPr>
      <w:r>
        <w:t xml:space="preserve">Definition of variance: </w:t>
      </w:r>
      <m:oMath>
        <m:r>
          <w:rPr>
            <w:rFonts w:ascii="Cambria Math" w:hAnsi="Cambria Math"/>
          </w:rPr>
          <m:t>Var</m:t>
        </m:r>
        <m:d>
          <m:dPr>
            <m:begChr m:val="["/>
            <m:endChr m:val="]"/>
            <m:ctrlPr>
              <w:rPr>
                <w:rFonts w:ascii="Cambria Math" w:hAnsi="Cambria Math"/>
                <w:i/>
              </w:rPr>
            </m:ctrlPr>
          </m:dPr>
          <m:e>
            <m:r>
              <w:rPr>
                <w:rFonts w:ascii="Cambria Math" w:hAnsi="Cambria Math"/>
              </w:rPr>
              <m:t>A</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A</m:t>
                    </m:r>
                  </m:e>
                </m:d>
              </m:e>
            </m:d>
          </m:e>
          <m:sup>
            <m:r>
              <w:rPr>
                <w:rFonts w:ascii="Cambria Math" w:hAnsi="Cambria Math"/>
              </w:rPr>
              <m:t>2</m:t>
            </m:r>
          </m:sup>
        </m:sSup>
      </m:oMath>
    </w:p>
    <w:p w:rsidR="00CD5384" w:rsidRPr="003A5FD4" w:rsidRDefault="00CD5384" w:rsidP="00CD5384">
      <w:pPr>
        <w:ind w:left="2160"/>
      </w:pPr>
      <w:r>
        <w:lastRenderedPageBreak/>
        <w:t xml:space="preserve">The law of total expectation just mentioned above: </w:t>
      </w:r>
      <m:oMath>
        <m:r>
          <w:rPr>
            <w:rFonts w:ascii="Cambria Math" w:hAnsi="Cambria Math"/>
          </w:rPr>
          <m:t>E</m:t>
        </m:r>
        <m:d>
          <m:dPr>
            <m:begChr m:val="["/>
            <m:endChr m:val="]"/>
            <m:ctrlPr>
              <w:rPr>
                <w:rFonts w:ascii="Cambria Math" w:hAnsi="Cambria Math"/>
                <w:i/>
              </w:rPr>
            </m:ctrlPr>
          </m:dPr>
          <m:e>
            <m:r>
              <w:rPr>
                <w:rFonts w:ascii="Cambria Math" w:hAnsi="Cambria Math"/>
              </w:rPr>
              <m:t>A</m:t>
            </m:r>
          </m:e>
        </m:d>
        <m:r>
          <w:rPr>
            <w:rFonts w:ascii="Cambria Math" w:hAnsi="Cambria Math"/>
          </w:rPr>
          <m:t>=E[E(A|B)]</m:t>
        </m:r>
      </m:oMath>
    </w:p>
    <w:p w:rsidR="00CD5384" w:rsidRDefault="00CD5384" w:rsidP="00CD5384">
      <w:pPr>
        <w:ind w:left="1440"/>
      </w:pPr>
      <w:r>
        <w:t>Start with:</w:t>
      </w:r>
    </w:p>
    <w:p w:rsidR="00CD5384" w:rsidRDefault="00CD5384" w:rsidP="00CD5384">
      <w:pPr>
        <w:ind w:left="1440"/>
      </w:pPr>
      <m:oMathPara>
        <m:oMath>
          <m:r>
            <w:rPr>
              <w:rFonts w:ascii="Cambria Math" w:hAnsi="Cambria Math"/>
            </w:rPr>
            <m:t>V</m:t>
          </m:r>
          <m:d>
            <m:dPr>
              <m:ctrlPr>
                <w:rPr>
                  <w:rFonts w:ascii="Cambria Math" w:hAnsi="Cambria Math"/>
                  <w:i/>
                </w:rPr>
              </m:ctrlPr>
            </m:dPr>
            <m:e>
              <m:r>
                <w:rPr>
                  <w:rFonts w:ascii="Cambria Math" w:hAnsi="Cambria Math"/>
                </w:rPr>
                <m:t>Y</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{E(Y)}</m:t>
              </m:r>
            </m:e>
            <m:sup>
              <m:r>
                <w:rPr>
                  <w:rFonts w:ascii="Cambria Math" w:hAnsi="Cambria Math"/>
                </w:rPr>
                <m:t>2</m:t>
              </m:r>
            </m:sup>
          </m:sSup>
        </m:oMath>
      </m:oMathPara>
    </w:p>
    <w:p w:rsidR="00CD5384" w:rsidRDefault="00CD5384" w:rsidP="00CD5384">
      <w:pPr>
        <w:ind w:left="1440"/>
      </w:pPr>
      <w:r>
        <w:t xml:space="preserve">Apply </w:t>
      </w:r>
      <m:oMath>
        <m:r>
          <w:rPr>
            <w:rFonts w:ascii="Cambria Math" w:hAnsi="Cambria Math"/>
          </w:rPr>
          <m:t>E</m:t>
        </m:r>
        <m:d>
          <m:dPr>
            <m:begChr m:val="["/>
            <m:endChr m:val="]"/>
            <m:ctrlPr>
              <w:rPr>
                <w:rFonts w:ascii="Cambria Math" w:hAnsi="Cambria Math"/>
                <w:i/>
              </w:rPr>
            </m:ctrlPr>
          </m:dPr>
          <m:e>
            <m:r>
              <w:rPr>
                <w:rFonts w:ascii="Cambria Math" w:hAnsi="Cambria Math"/>
              </w:rPr>
              <m:t>A</m:t>
            </m:r>
          </m:e>
        </m:d>
        <m:r>
          <w:rPr>
            <w:rFonts w:ascii="Cambria Math" w:hAnsi="Cambria Math"/>
          </w:rPr>
          <m:t>=E[E(A|B)]</m:t>
        </m:r>
      </m:oMath>
    </w:p>
    <w:p w:rsidR="00CD5384" w:rsidRDefault="00CD5384" w:rsidP="00CD5384">
      <w:pPr>
        <w:ind w:left="1440"/>
      </w:pPr>
      <m:oMathPara>
        <m:oMath>
          <m:r>
            <w:rPr>
              <w:rFonts w:ascii="Cambria Math" w:hAnsi="Cambria Math"/>
            </w:rPr>
            <m:t>V</m:t>
          </m:r>
          <m:d>
            <m:dPr>
              <m:ctrlPr>
                <w:rPr>
                  <w:rFonts w:ascii="Cambria Math" w:hAnsi="Cambria Math"/>
                  <w:i/>
                </w:rPr>
              </m:ctrlPr>
            </m:dPr>
            <m:e>
              <m:r>
                <w:rPr>
                  <w:rFonts w:ascii="Cambria Math" w:hAnsi="Cambria Math"/>
                </w:rPr>
                <m:t>Y</m:t>
              </m:r>
            </m:e>
          </m:d>
          <m:r>
            <w:rPr>
              <w:rFonts w:ascii="Cambria Math" w:hAnsi="Cambria Math"/>
            </w:rPr>
            <m:t>=E[E(</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|X)]-</m:t>
          </m:r>
          <m:sSup>
            <m:sSupPr>
              <m:ctrlPr>
                <w:rPr>
                  <w:rFonts w:ascii="Cambria Math" w:hAnsi="Cambria Math"/>
                  <w:i/>
                </w:rPr>
              </m:ctrlPr>
            </m:sSupPr>
            <m:e>
              <m:r>
                <w:rPr>
                  <w:rFonts w:ascii="Cambria Math" w:hAnsi="Cambria Math"/>
                </w:rPr>
                <m:t>{E[E(Y|X)]}</m:t>
              </m:r>
            </m:e>
            <m:sup>
              <m:r>
                <w:rPr>
                  <w:rFonts w:ascii="Cambria Math" w:hAnsi="Cambria Math"/>
                </w:rPr>
                <m:t>2</m:t>
              </m:r>
            </m:sup>
          </m:sSup>
        </m:oMath>
      </m:oMathPara>
    </w:p>
    <w:p w:rsidR="00CD5384" w:rsidRDefault="00CD5384" w:rsidP="00CD5384">
      <w:pPr>
        <w:ind w:left="1440"/>
      </w:pPr>
      <w:r>
        <w:t xml:space="preserve">Apply </w:t>
      </w:r>
      <m:oMath>
        <m:r>
          <w:rPr>
            <w:rFonts w:ascii="Cambria Math" w:hAnsi="Cambria Math"/>
          </w:rPr>
          <m:t>Var</m:t>
        </m:r>
        <m:d>
          <m:dPr>
            <m:begChr m:val="["/>
            <m:endChr m:val="]"/>
            <m:ctrlPr>
              <w:rPr>
                <w:rFonts w:ascii="Cambria Math" w:hAnsi="Cambria Math"/>
                <w:i/>
              </w:rPr>
            </m:ctrlPr>
          </m:dPr>
          <m:e>
            <m:r>
              <w:rPr>
                <w:rFonts w:ascii="Cambria Math" w:hAnsi="Cambria Math"/>
              </w:rPr>
              <m:t>A|X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A|X</m:t>
                    </m:r>
                  </m:e>
                </m:d>
              </m:e>
            </m:d>
          </m:e>
          <m:sup>
            <m:r>
              <w:rPr>
                <w:rFonts w:ascii="Cambria Math" w:hAnsi="Cambria Math"/>
              </w:rPr>
              <m:t>2</m:t>
            </m:r>
          </m:sup>
        </m:sSup>
      </m:oMath>
    </w:p>
    <w:p w:rsidR="00CD5384" w:rsidRDefault="00CD5384" w:rsidP="00CD5384">
      <w:pPr>
        <w:ind w:left="1440"/>
      </w:pPr>
      <m:oMathPara>
        <m:oMath>
          <m:r>
            <w:rPr>
              <w:rFonts w:ascii="Cambria Math" w:hAnsi="Cambria Math"/>
            </w:rPr>
            <m:t>V</m:t>
          </m:r>
          <m:d>
            <m:dPr>
              <m:ctrlPr>
                <w:rPr>
                  <w:rFonts w:ascii="Cambria Math" w:hAnsi="Cambria Math"/>
                  <w:i/>
                </w:rPr>
              </m:ctrlPr>
            </m:dPr>
            <m:e>
              <m:r>
                <w:rPr>
                  <w:rFonts w:ascii="Cambria Math" w:hAnsi="Cambria Math"/>
                </w:rPr>
                <m:t>Y</m:t>
              </m:r>
            </m:e>
          </m:d>
          <m:r>
            <w:rPr>
              <w:rFonts w:ascii="Cambria Math" w:hAnsi="Cambria Math"/>
            </w:rPr>
            <m:t>=E[V</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{E[E(Y|X)]}</m:t>
              </m:r>
            </m:e>
            <m:sup>
              <m:r>
                <w:rPr>
                  <w:rFonts w:ascii="Cambria Math" w:hAnsi="Cambria Math"/>
                </w:rPr>
                <m:t>2</m:t>
              </m:r>
            </m:sup>
          </m:sSup>
        </m:oMath>
      </m:oMathPara>
    </w:p>
    <w:p w:rsidR="00CD5384" w:rsidRDefault="00CD5384" w:rsidP="00CD5384">
      <w:pPr>
        <w:ind w:left="1440"/>
      </w:pPr>
      <w:r>
        <w:t>Distribute the very first "E()"</w:t>
      </w:r>
    </w:p>
    <w:p w:rsidR="00CD5384" w:rsidRDefault="00CD5384" w:rsidP="00CD5384">
      <w:pPr>
        <w:ind w:left="1440"/>
      </w:pPr>
      <m:oMathPara>
        <m:oMath>
          <m:r>
            <w:rPr>
              <w:rFonts w:ascii="Cambria Math" w:hAnsi="Cambria Math"/>
            </w:rPr>
            <m:t>V</m:t>
          </m:r>
          <m:d>
            <m:dPr>
              <m:ctrlPr>
                <w:rPr>
                  <w:rFonts w:ascii="Cambria Math" w:hAnsi="Cambria Math"/>
                  <w:i/>
                </w:rPr>
              </m:ctrlPr>
            </m:dPr>
            <m:e>
              <m:r>
                <w:rPr>
                  <w:rFonts w:ascii="Cambria Math" w:hAnsi="Cambria Math"/>
                </w:rPr>
                <m:t>Y</m:t>
              </m:r>
            </m:e>
          </m:d>
          <m:r>
            <w:rPr>
              <w:rFonts w:ascii="Cambria Math" w:hAnsi="Cambria Math"/>
            </w:rPr>
            <m:t>=E[V</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d>
                <m:dPr>
                  <m:begChr m:val="{"/>
                  <m:endChr m:val="}"/>
                  <m:ctrlPr>
                    <w:rPr>
                      <w:rFonts w:ascii="Cambria Math" w:hAnsi="Cambria Math"/>
                      <w:i/>
                      <w:shd w:val="clear" w:color="auto" w:fill="FFE599" w:themeFill="accent4" w:themeFillTint="66"/>
                    </w:rPr>
                  </m:ctrlPr>
                </m:dPr>
                <m:e>
                  <m:r>
                    <w:rPr>
                      <w:rFonts w:ascii="Cambria Math" w:hAnsi="Cambria Math"/>
                      <w:shd w:val="clear" w:color="auto" w:fill="FFE599" w:themeFill="accent4" w:themeFillTint="66"/>
                    </w:rPr>
                    <m:t>E</m:t>
                  </m:r>
                  <m:d>
                    <m:dPr>
                      <m:ctrlPr>
                        <w:rPr>
                          <w:rFonts w:ascii="Cambria Math" w:hAnsi="Cambria Math"/>
                          <w:i/>
                          <w:shd w:val="clear" w:color="auto" w:fill="FFE599" w:themeFill="accent4" w:themeFillTint="66"/>
                        </w:rPr>
                      </m:ctrlPr>
                    </m:dPr>
                    <m:e>
                      <m:r>
                        <w:rPr>
                          <w:rFonts w:ascii="Cambria Math" w:hAnsi="Cambria Math"/>
                          <w:shd w:val="clear" w:color="auto" w:fill="FFE599" w:themeFill="accent4" w:themeFillTint="66"/>
                        </w:rPr>
                        <m:t>Y</m:t>
                      </m:r>
                    </m:e>
                    <m:e>
                      <m:r>
                        <w:rPr>
                          <w:rFonts w:ascii="Cambria Math" w:hAnsi="Cambria Math"/>
                          <w:shd w:val="clear" w:color="auto" w:fill="FFE599" w:themeFill="accent4" w:themeFillTint="66"/>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r>
                <w:rPr>
                  <w:rFonts w:ascii="Cambria Math" w:hAnsi="Cambria Math"/>
                  <w:shd w:val="clear" w:color="auto" w:fill="FFE599" w:themeFill="accent4" w:themeFillTint="66"/>
                </w:rPr>
                <m:t>E(Y|X)</m:t>
              </m:r>
              <m:r>
                <w:rPr>
                  <w:rFonts w:ascii="Cambria Math" w:hAnsi="Cambria Math"/>
                </w:rPr>
                <m:t>]}</m:t>
              </m:r>
            </m:e>
            <m:sup>
              <m:r>
                <w:rPr>
                  <w:rFonts w:ascii="Cambria Math" w:hAnsi="Cambria Math"/>
                </w:rPr>
                <m:t>2</m:t>
              </m:r>
            </m:sup>
          </m:sSup>
        </m:oMath>
      </m:oMathPara>
    </w:p>
    <w:p w:rsidR="00CD5384" w:rsidRDefault="00CD5384" w:rsidP="00CD5384">
      <w:pPr>
        <w:ind w:left="1440"/>
      </w:pPr>
      <w:r>
        <w:t xml:space="preserve">Recognize that the last two terms is actually a variance: </w:t>
      </w:r>
      <m:oMath>
        <m:r>
          <w:rPr>
            <w:rFonts w:ascii="Cambria Math" w:hAnsi="Cambria Math"/>
          </w:rPr>
          <m:t>Var</m:t>
        </m:r>
        <m:d>
          <m:dPr>
            <m:begChr m:val="["/>
            <m:endChr m:val="]"/>
            <m:ctrlPr>
              <w:rPr>
                <w:rFonts w:ascii="Cambria Math" w:hAnsi="Cambria Math"/>
                <w:i/>
              </w:rPr>
            </m:ctrlPr>
          </m:dPr>
          <m:e>
            <m:r>
              <w:rPr>
                <w:rFonts w:ascii="Cambria Math" w:hAnsi="Cambria Math"/>
              </w:rPr>
              <m:t>A</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A</m:t>
                    </m:r>
                  </m:e>
                </m:d>
              </m:e>
            </m:d>
          </m:e>
          <m:sup>
            <m:r>
              <w:rPr>
                <w:rFonts w:ascii="Cambria Math" w:hAnsi="Cambria Math"/>
              </w:rPr>
              <m:t>2</m:t>
            </m:r>
          </m:sup>
        </m:sSup>
      </m:oMath>
    </w:p>
    <w:p w:rsidR="00CD5384" w:rsidRDefault="00CD5384" w:rsidP="00CD5384">
      <m:oMathPara>
        <m:oMath>
          <m:r>
            <w:rPr>
              <w:rFonts w:ascii="Cambria Math" w:hAnsi="Cambria Math"/>
            </w:rPr>
            <m:t>V</m:t>
          </m:r>
          <m:d>
            <m:dPr>
              <m:ctrlPr>
                <w:rPr>
                  <w:rFonts w:ascii="Cambria Math" w:hAnsi="Cambria Math"/>
                  <w:i/>
                </w:rPr>
              </m:ctrlPr>
            </m:dPr>
            <m:e>
              <m:r>
                <w:rPr>
                  <w:rFonts w:ascii="Cambria Math" w:hAnsi="Cambria Math"/>
                </w:rPr>
                <m:t>Y</m:t>
              </m:r>
            </m:e>
          </m:d>
          <m: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e>
                <m:e>
                  <m:r>
                    <w:rPr>
                      <w:rFonts w:ascii="Cambria Math" w:hAnsi="Cambria Math"/>
                    </w:rPr>
                    <m:t>X</m:t>
                  </m:r>
                </m:e>
              </m:d>
            </m:e>
          </m:d>
          <m:r>
            <w:rPr>
              <w:rFonts w:ascii="Cambria Math" w:hAnsi="Cambria Math"/>
            </w:rPr>
            <m:t>+V[E(Y|X)]</m:t>
          </m:r>
        </m:oMath>
      </m:oMathPara>
    </w:p>
    <w:p w:rsidR="00CD5384" w:rsidRDefault="00CD5384" w:rsidP="00CD5384">
      <w:pPr>
        <w:rPr>
          <w:rFonts w:asciiTheme="majorHAnsi" w:eastAsiaTheme="majorEastAsia" w:hAnsiTheme="majorHAnsi" w:cstheme="majorBidi"/>
          <w:b/>
          <w:color w:val="538135" w:themeColor="accent6" w:themeShade="BF"/>
          <w:sz w:val="28"/>
          <w:szCs w:val="24"/>
        </w:rPr>
      </w:pPr>
    </w:p>
    <w:p w:rsidR="00CD5384" w:rsidRDefault="00CD5384" w:rsidP="00CD5384">
      <w:pPr>
        <w:pStyle w:val="Heading3"/>
      </w:pPr>
      <w:r>
        <w:t>Bivariate Normal Distribution</w:t>
      </w:r>
    </w:p>
    <w:tbl>
      <w:tblPr>
        <w:tblStyle w:val="ImportantEquation"/>
        <w:tblW w:w="0" w:type="auto"/>
        <w:tblLook w:val="04A0" w:firstRow="1" w:lastRow="0" w:firstColumn="1" w:lastColumn="0" w:noHBand="0" w:noVBand="1"/>
      </w:tblPr>
      <w:tblGrid>
        <w:gridCol w:w="9340"/>
      </w:tblGrid>
      <w:tr w:rsidR="00CD5384" w:rsidTr="00854102">
        <w:tc>
          <w:tcPr>
            <w:tcW w:w="9350" w:type="dxa"/>
          </w:tcPr>
          <w:p w:rsidR="00CD5384" w:rsidRDefault="00CD5384" w:rsidP="00854102">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den>
                </m:f>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2(1-</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e>
                                </m:d>
                              </m:e>
                              <m:sup>
                                <m:r>
                                  <w:rPr>
                                    <w:rFonts w:ascii="Cambria Math" w:hAnsi="Cambria Math"/>
                                  </w:rPr>
                                  <m:t>2</m:t>
                                </m:r>
                              </m:sup>
                            </m:sSup>
                          </m:num>
                          <m:den>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2ρ(x-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e>
                                </m:d>
                              </m:e>
                              <m:sup>
                                <m:r>
                                  <w:rPr>
                                    <w:rFonts w:ascii="Cambria Math" w:hAnsi="Cambria Math"/>
                                  </w:rPr>
                                  <m:t>2</m:t>
                                </m:r>
                              </m:sup>
                            </m:sSup>
                          </m:num>
                          <m:den>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den>
                        </m:f>
                      </m:e>
                    </m:d>
                  </m:e>
                </m:d>
              </m:oMath>
            </m:oMathPara>
          </w:p>
        </w:tc>
      </w:tr>
    </w:tbl>
    <w:p w:rsidR="00CD5384" w:rsidRDefault="00CD5384" w:rsidP="00CD5384">
      <w:pPr>
        <w:ind w:left="720"/>
      </w:pPr>
      <w:r>
        <w:br/>
        <w:t>Where:</w:t>
      </w:r>
    </w:p>
    <w:p w:rsidR="00CD5384" w:rsidRDefault="00CD5384" w:rsidP="00CD5384">
      <w:pPr>
        <w:ind w:left="1440"/>
      </w:pPr>
      <w:r>
        <w:t>(µ</w:t>
      </w:r>
      <w:r>
        <w:rPr>
          <w:vertAlign w:val="subscript"/>
        </w:rPr>
        <w:t>X</w:t>
      </w:r>
      <w:r>
        <w:t>, σ</w:t>
      </w:r>
      <w:r>
        <w:rPr>
          <w:vertAlign w:val="subscript"/>
        </w:rPr>
        <w:t>X</w:t>
      </w:r>
      <w:r>
        <w:t>) are the mean and standard deviation of X</w:t>
      </w:r>
      <w:r>
        <w:br/>
        <w:t>(µ</w:t>
      </w:r>
      <w:r>
        <w:rPr>
          <w:vertAlign w:val="subscript"/>
        </w:rPr>
        <w:t>Y</w:t>
      </w:r>
      <w:r>
        <w:t>, σ</w:t>
      </w:r>
      <w:r>
        <w:rPr>
          <w:vertAlign w:val="subscript"/>
        </w:rPr>
        <w:t>Y</w:t>
      </w:r>
      <w:r>
        <w:t>) are the mean and standard deviation of Y</w:t>
      </w:r>
      <w:r>
        <w:br/>
        <w:t>ρ is the correlation between X and Y</w:t>
      </w:r>
    </w:p>
    <w:p w:rsidR="00CD5384" w:rsidRDefault="00CD5384" w:rsidP="00CD5384">
      <w:pPr>
        <w:jc w:val="center"/>
      </w:pPr>
      <w:r>
        <w:rPr>
          <w:noProof/>
        </w:rPr>
        <w:drawing>
          <wp:inline distT="0" distB="0" distL="0" distR="0" wp14:anchorId="4BCC4621" wp14:editId="76AB3388">
            <wp:extent cx="2700476" cy="1595535"/>
            <wp:effectExtent l="0" t="0" r="508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0755" cy="1601608"/>
                    </a:xfrm>
                    <a:prstGeom prst="rect">
                      <a:avLst/>
                    </a:prstGeom>
                  </pic:spPr>
                </pic:pic>
              </a:graphicData>
            </a:graphic>
          </wp:inline>
        </w:drawing>
      </w:r>
    </w:p>
    <w:p w:rsidR="00CD5384" w:rsidRDefault="00CD5384" w:rsidP="00CD5384">
      <w:pPr>
        <w:ind w:left="720"/>
      </w:pPr>
      <w:r>
        <w:t>Discussion:</w:t>
      </w:r>
    </w:p>
    <w:p w:rsidR="00CD5384" w:rsidRDefault="00CD5384" w:rsidP="00CD5384">
      <w:pPr>
        <w:ind w:left="720"/>
      </w:pPr>
      <w:r>
        <w:t>The f(x,y) is shaped like a hill, or a normal distribution rotated about its vertical axis.</w:t>
      </w:r>
    </w:p>
    <w:p w:rsidR="00CD5384" w:rsidRDefault="00CD5384" w:rsidP="00CD5384">
      <w:pPr>
        <w:ind w:left="720"/>
      </w:pPr>
      <w:r>
        <w:t>The horizontal cross sections are ellipses centered at (x, y) = (µ</w:t>
      </w:r>
      <w:r w:rsidRPr="0041776C">
        <w:rPr>
          <w:vertAlign w:val="subscript"/>
        </w:rPr>
        <w:t>X</w:t>
      </w:r>
      <w:r>
        <w:t>, µ</w:t>
      </w:r>
      <w:r w:rsidRPr="0041776C">
        <w:rPr>
          <w:vertAlign w:val="subscript"/>
        </w:rPr>
        <w:t>Y</w:t>
      </w:r>
      <w:r>
        <w:t>). This is because to have constant f(x,y), we would set the exponential expression to a constant.</w:t>
      </w:r>
    </w:p>
    <w:p w:rsidR="00CD5384" w:rsidRDefault="00CD5384" w:rsidP="00CD5384">
      <w:pPr>
        <w:ind w:left="720"/>
      </w:pPr>
      <w:r>
        <w:lastRenderedPageBreak/>
        <w:t>The vertical cross sections are proportional to normal distribution densities.</w:t>
      </w:r>
    </w:p>
    <w:p w:rsidR="00CD5384" w:rsidRDefault="00CD5384" w:rsidP="00CD5384">
      <w:pPr>
        <w:ind w:left="720"/>
      </w:pPr>
      <w:r>
        <w:t>If ρ=0, then f(x,y) can be separated into f</w:t>
      </w:r>
      <w:r w:rsidRPr="00727C88">
        <w:rPr>
          <w:vertAlign w:val="subscript"/>
        </w:rPr>
        <w:t>X</w:t>
      </w:r>
      <w:r>
        <w:t>(x) * f</w:t>
      </w:r>
      <w:r w:rsidRPr="00727C88">
        <w:rPr>
          <w:vertAlign w:val="subscript"/>
        </w:rPr>
        <w:t>Y</w:t>
      </w:r>
      <w:r>
        <w:t>(y). So for this particular distribution, ρ=0 does imply independence. It's still important to note that in general ρ=0 does not imply independence.</w:t>
      </w:r>
    </w:p>
    <w:p w:rsidR="00CD5384" w:rsidRDefault="00CD5384" w:rsidP="00CD5384">
      <w:pPr>
        <w:ind w:left="720"/>
      </w:pPr>
      <w:r>
        <w:t>The marginal distribution is a normal distribution with mean µ</w:t>
      </w:r>
      <w:r>
        <w:rPr>
          <w:vertAlign w:val="subscript"/>
        </w:rPr>
        <w:t>1</w:t>
      </w:r>
      <w:r>
        <w:t xml:space="preserve"> and standard deviation σ</w:t>
      </w:r>
      <w:r>
        <w:rPr>
          <w:vertAlign w:val="subscript"/>
        </w:rPr>
        <w:t>1</w:t>
      </w:r>
      <w:r>
        <w:t>.</w:t>
      </w:r>
    </w:p>
    <w:p w:rsidR="00CD5384" w:rsidRDefault="007D6845" w:rsidP="00CD5384">
      <w:pPr>
        <w:ind w:left="72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X</m:t>
                  </m:r>
                </m:sub>
              </m:sSub>
              <m:rad>
                <m:radPr>
                  <m:degHide m:val="1"/>
                  <m:ctrlPr>
                    <w:rPr>
                      <w:rFonts w:ascii="Cambria Math" w:hAnsi="Cambria Math"/>
                      <w:i/>
                    </w:rPr>
                  </m:ctrlPr>
                </m:radPr>
                <m:deg/>
                <m:e>
                  <m:r>
                    <w:rPr>
                      <w:rFonts w:ascii="Cambria Math" w:hAnsi="Cambria Math"/>
                    </w:rPr>
                    <m:t>2π</m:t>
                  </m:r>
                </m:e>
              </m:rad>
            </m:den>
          </m:f>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e>
                  </m:d>
                </m:e>
                <m:sup>
                  <m:r>
                    <w:rPr>
                      <w:rFonts w:ascii="Cambria Math" w:hAnsi="Cambria Math"/>
                    </w:rPr>
                    <m:t>2</m:t>
                  </m:r>
                </m:sup>
              </m:sSup>
            </m:e>
          </m:d>
        </m:oMath>
      </m:oMathPara>
    </w:p>
    <w:p w:rsidR="00CD5384" w:rsidRDefault="00CD5384" w:rsidP="00CD5384">
      <w:pPr>
        <w:ind w:left="720"/>
      </w:pPr>
      <w:r>
        <w:t>The conditional density is a normal density with mean and variance:</w:t>
      </w:r>
    </w:p>
    <w:p w:rsidR="00CD5384" w:rsidRDefault="007D6845" w:rsidP="00CD5384">
      <w:pPr>
        <w:ind w:left="720"/>
      </w:pPr>
      <m:oMathPara>
        <m:oMath>
          <m:sSub>
            <m:sSubPr>
              <m:ctrlPr>
                <w:rPr>
                  <w:rFonts w:ascii="Cambria Math" w:hAnsi="Cambria Math"/>
                  <w:i/>
                </w:rPr>
              </m:ctrlPr>
            </m:sSubPr>
            <m:e>
              <m:r>
                <w:rPr>
                  <w:rFonts w:ascii="Cambria Math" w:hAnsi="Cambria Math"/>
                </w:rPr>
                <m:t>μ</m:t>
              </m:r>
            </m:e>
            <m:sub>
              <m:r>
                <w:rPr>
                  <w:rFonts w:ascii="Cambria Math" w:hAnsi="Cambria Math"/>
                </w:rPr>
                <m:t>Y|X=x</m:t>
              </m:r>
            </m:sub>
          </m:sSub>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Y</m:t>
              </m:r>
            </m:sub>
          </m:sSub>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µ</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rsidR="00CD5384" w:rsidRDefault="007D6845" w:rsidP="00CD5384">
      <w:pPr>
        <w:ind w:left="720"/>
      </w:pPr>
      <m:oMathPara>
        <m:oMath>
          <m:sSubSup>
            <m:sSubSupPr>
              <m:ctrlPr>
                <w:rPr>
                  <w:rFonts w:ascii="Cambria Math" w:hAnsi="Cambria Math"/>
                  <w:i/>
                </w:rPr>
              </m:ctrlPr>
            </m:sSubSupPr>
            <m:e>
              <m:r>
                <w:rPr>
                  <w:rFonts w:ascii="Cambria Math" w:hAnsi="Cambria Math"/>
                </w:rPr>
                <m:t>σ</m:t>
              </m:r>
            </m:e>
            <m:sub>
              <m:r>
                <w:rPr>
                  <w:rFonts w:ascii="Cambria Math" w:hAnsi="Cambria Math"/>
                </w:rPr>
                <m:t>Y|X=x</m:t>
              </m:r>
            </m:sub>
            <m:sup>
              <m:r>
                <w:rPr>
                  <w:rFonts w:ascii="Cambria Math" w:hAnsi="Cambria Math"/>
                </w:rPr>
                <m:t>2</m:t>
              </m:r>
            </m:sup>
          </m:sSubSup>
          <m:r>
            <w:rPr>
              <w:rFonts w:ascii="Cambria Math" w:hAnsi="Cambria Math"/>
            </w:rPr>
            <m:t>=V</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d>
        </m:oMath>
      </m:oMathPara>
    </w:p>
    <w:p w:rsidR="00CD5384" w:rsidRDefault="00CD5384" w:rsidP="00CD5384">
      <w:pPr>
        <w:ind w:left="1440"/>
      </w:pPr>
      <w:r>
        <w:t>The conditional distribution would be one of the vertical cross sections of the f(x,y). The mean does depend on X - if the horizontal cross section is a rotated ellipse. The variance does not depend on X.</w:t>
      </w:r>
    </w:p>
    <w:p w:rsidR="00CD5384" w:rsidRDefault="00CD5384" w:rsidP="00CD5384">
      <w:pPr>
        <w:ind w:left="1440"/>
      </w:pPr>
      <w:r>
        <w:t>When ρ is close to 1, which means X and Y are close to a linear relationship, the σ</w:t>
      </w:r>
      <w:r>
        <w:rPr>
          <w:vertAlign w:val="subscript"/>
        </w:rPr>
        <w:t>Y|X=x</w:t>
      </w:r>
      <w:r>
        <w:t xml:space="preserve"> will be nearly zero. In this case the V(Y|X=x) is very small, much smaller than V(Y), because X almost predicts the Y. Alternatively, if ρ is close to 0, then V(Y|X=x) will be close to V(Y), and knowledge of X does not help to predict Y.</w:t>
      </w:r>
    </w:p>
    <w:p w:rsidR="00CD5384" w:rsidRPr="00852486" w:rsidRDefault="00CD5384" w:rsidP="00CD5384">
      <w:pPr>
        <w:ind w:left="1440"/>
        <w:rPr>
          <w:b/>
        </w:rPr>
      </w:pPr>
      <w:r w:rsidRPr="00852486">
        <w:rPr>
          <w:b/>
        </w:rPr>
        <w:t>Regression to the Mean</w:t>
      </w:r>
    </w:p>
    <w:p w:rsidR="00CD5384" w:rsidRDefault="00CD5384" w:rsidP="00CD5384">
      <w:pPr>
        <w:ind w:left="1440"/>
      </w:pPr>
      <w:r>
        <w:t>The conditional mean can be re-expressed as:</w:t>
      </w:r>
    </w:p>
    <w:p w:rsidR="00CD5384" w:rsidRDefault="007D6845" w:rsidP="00CD5384">
      <w:pPr>
        <w:ind w:left="144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Y|X=x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=ρ*</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rsidR="00CD5384" w:rsidRDefault="00CD5384" w:rsidP="00CD5384">
      <w:pPr>
        <w:ind w:left="1440"/>
      </w:pPr>
      <w:r>
        <w:t>Suppose ρ=0.5. So if a particular X is 2 standard deviations above the mean, then on average Y is only 1 standard deviation above the mean. This is noticed by Francis Galton in biology, where tall parents tend to produce taller kids, those kids also tend to revert to the mean in terms of height.</w:t>
      </w:r>
    </w:p>
    <w:p w:rsidR="00854102" w:rsidRDefault="00854102">
      <w:r>
        <w:br w:type="page"/>
      </w:r>
    </w:p>
    <w:p w:rsidR="00854102" w:rsidRDefault="00854102" w:rsidP="00854102">
      <w:pPr>
        <w:pStyle w:val="Heading2"/>
      </w:pPr>
      <w:r>
        <w:lastRenderedPageBreak/>
        <w:t>Transformations of Random Variables</w:t>
      </w:r>
    </w:p>
    <w:p w:rsidR="00854102" w:rsidRDefault="00854102" w:rsidP="00854102">
      <w:r>
        <w:t>Previously, the transformation from one random variable to another can be accomplished by what I call the "differentiate first, then substitute" procedure:</w:t>
      </w:r>
    </w:p>
    <w:p w:rsidR="00854102" w:rsidRDefault="007D6845" w:rsidP="00854102">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dy</m:t>
              </m:r>
            </m:den>
          </m:f>
          <m:d>
            <m:dPr>
              <m:begChr m:val="|"/>
              <m:endChr m:val=""/>
              <m:ctrlPr>
                <w:rPr>
                  <w:rFonts w:ascii="Cambria Math" w:hAnsi="Cambria Math"/>
                  <w:i/>
                </w:rPr>
              </m:ctrlPr>
            </m:dPr>
            <m:e>
              <m:eqArr>
                <m:eqArrPr>
                  <m:ctrlPr>
                    <w:rPr>
                      <w:rFonts w:ascii="Cambria Math" w:hAnsi="Cambria Math"/>
                      <w:i/>
                    </w:rPr>
                  </m:ctrlPr>
                </m:eqArrPr>
                <m:e/>
                <m:e>
                  <m:ctrlPr>
                    <w:rPr>
                      <w:rFonts w:ascii="Cambria Math" w:eastAsia="Cambria Math" w:hAnsi="Cambria Math" w:cs="Cambria Math"/>
                      <w:i/>
                    </w:rPr>
                  </m:ctrlPr>
                </m:e>
                <m:e>
                  <m:r>
                    <w:rPr>
                      <w:rFonts w:ascii="Cambria Math" w:eastAsia="Cambria Math" w:hAnsi="Cambria Math" w:cs="Cambria Math"/>
                    </w:rPr>
                    <m:t>x=h(y)</m:t>
                  </m:r>
                </m:e>
              </m:eqArr>
            </m:e>
          </m:d>
        </m:oMath>
      </m:oMathPara>
    </w:p>
    <w:p w:rsidR="00854102" w:rsidRPr="00277F15" w:rsidRDefault="00854102" w:rsidP="00854102">
      <w:r>
        <w:t>If there are multiple random variables, then there will be multiple derivatives.</w:t>
      </w:r>
    </w:p>
    <w:p w:rsidR="00854102" w:rsidRDefault="00854102" w:rsidP="00854102">
      <w:r>
        <w:t>Definitions:</w:t>
      </w:r>
    </w:p>
    <w:p w:rsidR="00854102" w:rsidRDefault="00854102" w:rsidP="00854102">
      <w:pPr>
        <w:ind w:left="720"/>
        <w:rPr>
          <w:bdr w:val="single" w:sz="4" w:space="0" w:color="auto"/>
        </w:rPr>
      </w:pPr>
      <w:r>
        <w:t>Input random variables X</w:t>
      </w:r>
      <w:r w:rsidRPr="00277F15">
        <w:rPr>
          <w:vertAlign w:val="subscript"/>
        </w:rPr>
        <w:t>1</w:t>
      </w:r>
      <w:r>
        <w:t>, X</w:t>
      </w:r>
      <w:r w:rsidRPr="00277F15">
        <w:rPr>
          <w:vertAlign w:val="subscript"/>
        </w:rPr>
        <w:t>2</w:t>
      </w:r>
      <w:r>
        <w:br/>
        <w:t>Output random variables Y</w:t>
      </w:r>
      <w:r w:rsidRPr="00277F15">
        <w:rPr>
          <w:vertAlign w:val="subscript"/>
        </w:rPr>
        <w:t>1</w:t>
      </w:r>
      <w:r>
        <w:t>, Y</w:t>
      </w:r>
      <w:r w:rsidRPr="00277F15">
        <w:rPr>
          <w:vertAlign w:val="subscript"/>
        </w:rPr>
        <w:t>2</w:t>
      </w:r>
      <w:r>
        <w:br/>
        <w:t xml:space="preserve">Mapping functions from X to Y: </w:t>
      </w:r>
      <m:oMath>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1</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u</m:t>
            </m:r>
          </m:e>
          <m:sub>
            <m:r>
              <w:rPr>
                <w:rFonts w:ascii="Cambria Math" w:hAnsi="Cambria Math"/>
                <w:bdr w:val="single" w:sz="4" w:space="0" w:color="auto"/>
              </w:rPr>
              <m:t>1</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X</m:t>
            </m:r>
          </m:e>
          <m:sub>
            <m:r>
              <w:rPr>
                <w:rFonts w:ascii="Cambria Math" w:hAnsi="Cambria Math"/>
                <w:bdr w:val="single" w:sz="4" w:space="0" w:color="auto"/>
              </w:rPr>
              <m:t>1</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X</m:t>
            </m:r>
          </m:e>
          <m:sub>
            <m:r>
              <w:rPr>
                <w:rFonts w:ascii="Cambria Math" w:hAnsi="Cambria Math"/>
                <w:bdr w:val="single" w:sz="4" w:space="0" w:color="auto"/>
              </w:rPr>
              <m:t>2</m:t>
            </m:r>
          </m:sub>
        </m:sSub>
        <m:r>
          <w:rPr>
            <w:rFonts w:ascii="Cambria Math" w:hAnsi="Cambria Math"/>
            <w:bdr w:val="single" w:sz="4" w:space="0" w:color="auto"/>
          </w:rPr>
          <m:t>)</m:t>
        </m:r>
      </m:oMath>
      <w:r>
        <w:t xml:space="preserve"> and </w:t>
      </w:r>
      <m:oMath>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2</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u</m:t>
            </m:r>
          </m:e>
          <m:sub>
            <m:r>
              <w:rPr>
                <w:rFonts w:ascii="Cambria Math" w:hAnsi="Cambria Math"/>
                <w:bdr w:val="single" w:sz="4" w:space="0" w:color="auto"/>
              </w:rPr>
              <m:t>2</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X</m:t>
            </m:r>
          </m:e>
          <m:sub>
            <m:r>
              <w:rPr>
                <w:rFonts w:ascii="Cambria Math" w:hAnsi="Cambria Math"/>
                <w:bdr w:val="single" w:sz="4" w:space="0" w:color="auto"/>
              </w:rPr>
              <m:t>1</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X</m:t>
            </m:r>
          </m:e>
          <m:sub>
            <m:r>
              <w:rPr>
                <w:rFonts w:ascii="Cambria Math" w:hAnsi="Cambria Math"/>
                <w:bdr w:val="single" w:sz="4" w:space="0" w:color="auto"/>
              </w:rPr>
              <m:t>2</m:t>
            </m:r>
          </m:sub>
        </m:sSub>
        <m:r>
          <w:rPr>
            <w:rFonts w:ascii="Cambria Math" w:hAnsi="Cambria Math"/>
            <w:bdr w:val="single" w:sz="4" w:space="0" w:color="auto"/>
          </w:rPr>
          <m:t>)</m:t>
        </m:r>
      </m:oMath>
      <w:r>
        <w:br/>
        <w:t xml:space="preserve">Mapping functions from Y to X: </w:t>
      </w:r>
      <m:oMath>
        <m:sSub>
          <m:sSubPr>
            <m:ctrlPr>
              <w:rPr>
                <w:rFonts w:ascii="Cambria Math" w:hAnsi="Cambria Math"/>
                <w:i/>
                <w:bdr w:val="single" w:sz="4" w:space="0" w:color="auto"/>
              </w:rPr>
            </m:ctrlPr>
          </m:sSubPr>
          <m:e>
            <m:r>
              <w:rPr>
                <w:rFonts w:ascii="Cambria Math" w:hAnsi="Cambria Math"/>
                <w:bdr w:val="single" w:sz="4" w:space="0" w:color="auto"/>
              </w:rPr>
              <m:t>X</m:t>
            </m:r>
          </m:e>
          <m:sub>
            <m:r>
              <w:rPr>
                <w:rFonts w:ascii="Cambria Math" w:hAnsi="Cambria Math"/>
                <w:bdr w:val="single" w:sz="4" w:space="0" w:color="auto"/>
              </w:rPr>
              <m:t>1</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v</m:t>
            </m:r>
          </m:e>
          <m:sub>
            <m:r>
              <w:rPr>
                <w:rFonts w:ascii="Cambria Math" w:hAnsi="Cambria Math"/>
                <w:bdr w:val="single" w:sz="4" w:space="0" w:color="auto"/>
              </w:rPr>
              <m:t>1</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1</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2</m:t>
            </m:r>
          </m:sub>
        </m:sSub>
        <m:r>
          <w:rPr>
            <w:rFonts w:ascii="Cambria Math" w:hAnsi="Cambria Math"/>
            <w:bdr w:val="single" w:sz="4" w:space="0" w:color="auto"/>
          </w:rPr>
          <m:t>)</m:t>
        </m:r>
      </m:oMath>
      <w:r>
        <w:t xml:space="preserve"> and </w:t>
      </w:r>
      <m:oMath>
        <m:sSub>
          <m:sSubPr>
            <m:ctrlPr>
              <w:rPr>
                <w:rFonts w:ascii="Cambria Math" w:hAnsi="Cambria Math"/>
                <w:i/>
                <w:bdr w:val="single" w:sz="4" w:space="0" w:color="auto"/>
              </w:rPr>
            </m:ctrlPr>
          </m:sSubPr>
          <m:e>
            <m:r>
              <w:rPr>
                <w:rFonts w:ascii="Cambria Math" w:hAnsi="Cambria Math"/>
                <w:bdr w:val="single" w:sz="4" w:space="0" w:color="auto"/>
              </w:rPr>
              <m:t>X</m:t>
            </m:r>
          </m:e>
          <m:sub>
            <m:r>
              <w:rPr>
                <w:rFonts w:ascii="Cambria Math" w:hAnsi="Cambria Math"/>
                <w:bdr w:val="single" w:sz="4" w:space="0" w:color="auto"/>
              </w:rPr>
              <m:t>2</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v</m:t>
            </m:r>
          </m:e>
          <m:sub>
            <m:r>
              <w:rPr>
                <w:rFonts w:ascii="Cambria Math" w:hAnsi="Cambria Math"/>
                <w:bdr w:val="single" w:sz="4" w:space="0" w:color="auto"/>
              </w:rPr>
              <m:t>2</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1</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2</m:t>
            </m:r>
          </m:sub>
        </m:sSub>
        <m:r>
          <w:rPr>
            <w:rFonts w:ascii="Cambria Math" w:hAnsi="Cambria Math"/>
            <w:bdr w:val="single" w:sz="4" w:space="0" w:color="auto"/>
          </w:rPr>
          <m:t>)</m:t>
        </m:r>
      </m:oMath>
      <w:r>
        <w:t xml:space="preserve"> </w:t>
      </w:r>
      <w:r>
        <w:br/>
        <w:t>The pdf of the two original variables: f(x</w:t>
      </w:r>
      <w:r w:rsidRPr="00220CFE">
        <w:rPr>
          <w:vertAlign w:val="subscript"/>
        </w:rPr>
        <w:t>1</w:t>
      </w:r>
      <w:r>
        <w:t>, x</w:t>
      </w:r>
      <w:r w:rsidRPr="00220CFE">
        <w:rPr>
          <w:vertAlign w:val="subscript"/>
        </w:rPr>
        <w:t>2</w:t>
      </w:r>
      <w:r>
        <w:t>)</w:t>
      </w:r>
      <w:r>
        <w:br/>
        <w:t>The pdf of the two new variables: g(y</w:t>
      </w:r>
      <w:r w:rsidRPr="00220CFE">
        <w:rPr>
          <w:vertAlign w:val="subscript"/>
        </w:rPr>
        <w:t>1</w:t>
      </w:r>
      <w:r>
        <w:t>,y</w:t>
      </w:r>
      <w:r w:rsidRPr="00220CFE">
        <w:rPr>
          <w:vertAlign w:val="subscript"/>
        </w:rPr>
        <w:t>2</w:t>
      </w:r>
      <w:r>
        <w:t>)</w:t>
      </w:r>
      <w:r>
        <w:br/>
        <w:t>Region S of positive density for f(x</w:t>
      </w:r>
      <w:r w:rsidRPr="00220CFE">
        <w:rPr>
          <w:vertAlign w:val="subscript"/>
        </w:rPr>
        <w:t>1</w:t>
      </w:r>
      <w:r>
        <w:t>, x</w:t>
      </w:r>
      <w:r w:rsidRPr="00220CFE">
        <w:rPr>
          <w:vertAlign w:val="subscript"/>
        </w:rPr>
        <w:t>2</w:t>
      </w:r>
      <w:r>
        <w:t>): S = {(x</w:t>
      </w:r>
      <w:r w:rsidRPr="00220CFE">
        <w:rPr>
          <w:vertAlign w:val="subscript"/>
        </w:rPr>
        <w:t>1</w:t>
      </w:r>
      <w:r>
        <w:t>, x</w:t>
      </w:r>
      <w:r w:rsidRPr="00220CFE">
        <w:rPr>
          <w:vertAlign w:val="subscript"/>
        </w:rPr>
        <w:t>2</w:t>
      </w:r>
      <w:r>
        <w:t>) : f(x</w:t>
      </w:r>
      <w:r w:rsidRPr="00220CFE">
        <w:rPr>
          <w:vertAlign w:val="subscript"/>
        </w:rPr>
        <w:t>1</w:t>
      </w:r>
      <w:r>
        <w:t>, x</w:t>
      </w:r>
      <w:r w:rsidRPr="00220CFE">
        <w:rPr>
          <w:vertAlign w:val="subscript"/>
        </w:rPr>
        <w:t>2</w:t>
      </w:r>
      <w:r>
        <w:t>) &gt; 0}</w:t>
      </w:r>
      <w:r>
        <w:br/>
        <w:t>Region T of positive density for g(y</w:t>
      </w:r>
      <w:r w:rsidRPr="00220CFE">
        <w:rPr>
          <w:vertAlign w:val="subscript"/>
        </w:rPr>
        <w:t>1</w:t>
      </w:r>
      <w:r>
        <w:t>,y</w:t>
      </w:r>
      <w:r w:rsidRPr="00220CFE">
        <w:rPr>
          <w:vertAlign w:val="subscript"/>
        </w:rPr>
        <w:t>2</w:t>
      </w:r>
      <w:r>
        <w:t>): T = {(y</w:t>
      </w:r>
      <w:r w:rsidRPr="00220CFE">
        <w:rPr>
          <w:vertAlign w:val="subscript"/>
        </w:rPr>
        <w:t>1</w:t>
      </w:r>
      <w:r>
        <w:t>,y</w:t>
      </w:r>
      <w:r w:rsidRPr="00220CFE">
        <w:rPr>
          <w:vertAlign w:val="subscript"/>
        </w:rPr>
        <w:t>2</w:t>
      </w:r>
      <w:r>
        <w:t>) : g(y</w:t>
      </w:r>
      <w:r w:rsidRPr="00220CFE">
        <w:rPr>
          <w:vertAlign w:val="subscript"/>
        </w:rPr>
        <w:t>1</w:t>
      </w:r>
      <w:r>
        <w:t>,y</w:t>
      </w:r>
      <w:r w:rsidRPr="00220CFE">
        <w:rPr>
          <w:vertAlign w:val="subscript"/>
        </w:rPr>
        <w:t>2</w:t>
      </w:r>
      <w:r>
        <w:t>) &gt; 0}</w:t>
      </w:r>
    </w:p>
    <w:p w:rsidR="00854102" w:rsidRDefault="00854102" w:rsidP="00854102">
      <m:oMathPara>
        <m:oMath>
          <m:r>
            <w:rPr>
              <w:rFonts w:ascii="Cambria Math" w:hAnsi="Cambria Math"/>
            </w:rPr>
            <m:t>M=</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e>
                </m:mr>
              </m:m>
            </m:e>
          </m:d>
        </m:oMath>
      </m:oMathPara>
    </w:p>
    <w:p w:rsidR="00854102" w:rsidRDefault="007D6845" w:rsidP="00854102">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M</m:t>
                  </m:r>
                </m:e>
              </m:d>
            </m:e>
          </m:func>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oMath>
      </m:oMathPara>
    </w:p>
    <w:p w:rsidR="00854102" w:rsidRDefault="00854102" w:rsidP="00854102">
      <w:r>
        <w:t>To find the pdf g(y</w:t>
      </w:r>
      <w:r w:rsidRPr="00220CFE">
        <w:rPr>
          <w:vertAlign w:val="subscript"/>
        </w:rPr>
        <w:t>1</w:t>
      </w:r>
      <w:r>
        <w:t>,y</w:t>
      </w:r>
      <w:r w:rsidRPr="00220CFE">
        <w:rPr>
          <w:vertAlign w:val="subscript"/>
        </w:rPr>
        <w:t>2</w:t>
      </w:r>
      <w:r>
        <w:t>) given the above definitions:</w:t>
      </w:r>
    </w:p>
    <w:tbl>
      <w:tblPr>
        <w:tblStyle w:val="ImportantEquation"/>
        <w:tblW w:w="0" w:type="auto"/>
        <w:tblLook w:val="04A0" w:firstRow="1" w:lastRow="0" w:firstColumn="1" w:lastColumn="0" w:noHBand="0" w:noVBand="1"/>
      </w:tblPr>
      <w:tblGrid>
        <w:gridCol w:w="6097"/>
      </w:tblGrid>
      <w:tr w:rsidR="00854102" w:rsidTr="00854102">
        <w:tc>
          <w:tcPr>
            <w:tcW w:w="0" w:type="auto"/>
          </w:tcPr>
          <w:p w:rsidR="00854102" w:rsidRDefault="00854102" w:rsidP="00854102">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d>
                <m:r>
                  <w:rPr>
                    <w:rFonts w:ascii="Cambria Math" w:hAnsi="Cambria Math"/>
                  </w:rPr>
                  <m:t>*</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M</m:t>
                            </m:r>
                          </m:e>
                        </m:d>
                      </m:e>
                    </m:func>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)∈T</m:t>
                </m:r>
              </m:oMath>
            </m:oMathPara>
          </w:p>
        </w:tc>
      </w:tr>
    </w:tbl>
    <w:p w:rsidR="00854102" w:rsidRDefault="00854102" w:rsidP="00854102">
      <w:r>
        <w:br/>
        <w:t>Note that the target region "T" is not necessarily the same shape as the source region "S".</w:t>
      </w:r>
    </w:p>
    <w:p w:rsidR="00854102" w:rsidRDefault="00854102" w:rsidP="00854102">
      <w:r>
        <w:t>Sometimes the det(M) is written as:</w:t>
      </w:r>
    </w:p>
    <w:p w:rsidR="00854102" w:rsidRDefault="007D6845" w:rsidP="00854102">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M</m:t>
                  </m:r>
                </m:e>
              </m:d>
            </m:e>
          </m:fun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den>
              </m:f>
            </m:e>
          </m:d>
        </m:oMath>
      </m:oMathPara>
    </w:p>
    <w:p w:rsidR="00854102" w:rsidRDefault="00854102" w:rsidP="00854102">
      <w:r>
        <w:t>If there are three random variables: X</w:t>
      </w:r>
      <w:r w:rsidRPr="000D6B65">
        <w:rPr>
          <w:vertAlign w:val="subscript"/>
        </w:rPr>
        <w:t>1</w:t>
      </w:r>
      <w:r>
        <w:t>, X</w:t>
      </w:r>
      <w:r w:rsidRPr="000D6B65">
        <w:rPr>
          <w:vertAlign w:val="subscript"/>
        </w:rPr>
        <w:t>2</w:t>
      </w:r>
      <w:r>
        <w:t>, and X</w:t>
      </w:r>
      <w:r w:rsidRPr="000D6B65">
        <w:rPr>
          <w:vertAlign w:val="subscript"/>
        </w:rPr>
        <w:t>3</w:t>
      </w:r>
      <w:r>
        <w:t xml:space="preserve">, then the matrix has dimensions 3x3. The entry in the i-th row and j-th column becomes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oMath>
      <w:r>
        <w:t>.</w:t>
      </w:r>
    </w:p>
    <w:p w:rsidR="00854102" w:rsidRDefault="00854102" w:rsidP="00854102">
      <w:r>
        <w:br w:type="page"/>
      </w:r>
    </w:p>
    <w:p w:rsidR="00854102" w:rsidRDefault="00854102" w:rsidP="00854102">
      <w:pPr>
        <w:pStyle w:val="Heading2"/>
      </w:pPr>
      <w:r>
        <w:lastRenderedPageBreak/>
        <w:t>Order Statistics</w:t>
      </w:r>
    </w:p>
    <w:p w:rsidR="00854102" w:rsidRPr="0010206C" w:rsidRDefault="00854102" w:rsidP="00854102">
      <w:pPr>
        <w:rPr>
          <w:b/>
        </w:rPr>
      </w:pPr>
      <w:r w:rsidRPr="0010206C">
        <w:rPr>
          <w:b/>
        </w:rPr>
        <w:t>Definition of the order statistics Y</w:t>
      </w:r>
      <w:r w:rsidRPr="0010206C">
        <w:rPr>
          <w:b/>
          <w:vertAlign w:val="subscript"/>
        </w:rPr>
        <w:t>1</w:t>
      </w:r>
      <w:r w:rsidRPr="0010206C">
        <w:rPr>
          <w:b/>
        </w:rPr>
        <w:t>, Y</w:t>
      </w:r>
      <w:r w:rsidRPr="0010206C">
        <w:rPr>
          <w:b/>
          <w:vertAlign w:val="subscript"/>
        </w:rPr>
        <w:t>2</w:t>
      </w:r>
      <w:r w:rsidRPr="0010206C">
        <w:rPr>
          <w:b/>
        </w:rPr>
        <w:t>, ... Y</w:t>
      </w:r>
      <w:r w:rsidRPr="0010206C">
        <w:rPr>
          <w:b/>
          <w:vertAlign w:val="subscript"/>
        </w:rPr>
        <w:t>n</w:t>
      </w:r>
    </w:p>
    <w:p w:rsidR="00854102" w:rsidRDefault="00854102" w:rsidP="00854102">
      <w:pPr>
        <w:ind w:left="720"/>
      </w:pPr>
      <w:r>
        <w:t>Suppose that X</w:t>
      </w:r>
      <w:r w:rsidRPr="0010206C">
        <w:rPr>
          <w:vertAlign w:val="subscript"/>
        </w:rPr>
        <w:t>1</w:t>
      </w:r>
      <w:r>
        <w:t>, X</w:t>
      </w:r>
      <w:r w:rsidRPr="0010206C">
        <w:rPr>
          <w:vertAlign w:val="subscript"/>
        </w:rPr>
        <w:t>2</w:t>
      </w:r>
      <w:r>
        <w:t>, ... X</w:t>
      </w:r>
      <w:r w:rsidRPr="0010206C">
        <w:rPr>
          <w:vertAlign w:val="subscript"/>
        </w:rPr>
        <w:t>n</w:t>
      </w:r>
      <w:r>
        <w:t xml:space="preserve"> is a random sample from a continuous distribution with cumulative function F(x).</w:t>
      </w:r>
    </w:p>
    <w:p w:rsidR="00854102" w:rsidRPr="0010206C" w:rsidRDefault="00854102" w:rsidP="00854102">
      <w:pPr>
        <w:ind w:left="720"/>
      </w:pPr>
      <w:r>
        <w:t xml:space="preserve">The </w:t>
      </w:r>
      <w:r w:rsidRPr="0010206C">
        <w:rPr>
          <w:b/>
        </w:rPr>
        <w:t>order statistics</w:t>
      </w:r>
      <w:r>
        <w:t xml:space="preserve"> are random variables Y</w:t>
      </w:r>
      <w:r>
        <w:rPr>
          <w:vertAlign w:val="subscript"/>
        </w:rPr>
        <w:t>1</w:t>
      </w:r>
      <w:r>
        <w:t>, Y</w:t>
      </w:r>
      <w:r>
        <w:rPr>
          <w:vertAlign w:val="subscript"/>
        </w:rPr>
        <w:t>2</w:t>
      </w:r>
      <w:r>
        <w:t>, ... Y</w:t>
      </w:r>
      <w:r>
        <w:rPr>
          <w:vertAlign w:val="subscript"/>
        </w:rPr>
        <w:t xml:space="preserve">n </w:t>
      </w:r>
      <w:r>
        <w:t>defined by:</w:t>
      </w:r>
    </w:p>
    <w:p w:rsidR="00854102" w:rsidRDefault="00854102" w:rsidP="00854102">
      <w:pPr>
        <w:ind w:left="1440"/>
        <w:rPr>
          <w:vertAlign w:val="subscript"/>
        </w:rPr>
      </w:pPr>
      <w:r>
        <w:t>Y</w:t>
      </w:r>
      <w:r>
        <w:rPr>
          <w:vertAlign w:val="subscript"/>
        </w:rPr>
        <w:t>1</w:t>
      </w:r>
      <w:r>
        <w:t xml:space="preserve"> = the smallest among X</w:t>
      </w:r>
      <w:r>
        <w:rPr>
          <w:vertAlign w:val="subscript"/>
        </w:rPr>
        <w:t>1</w:t>
      </w:r>
      <w:r>
        <w:t>, X</w:t>
      </w:r>
      <w:r>
        <w:rPr>
          <w:vertAlign w:val="subscript"/>
        </w:rPr>
        <w:t>2</w:t>
      </w:r>
      <w:r>
        <w:t>, ..., X</w:t>
      </w:r>
      <w:r>
        <w:rPr>
          <w:vertAlign w:val="subscript"/>
        </w:rPr>
        <w:t>n</w:t>
      </w:r>
      <w:r>
        <w:br/>
        <w:t>Y</w:t>
      </w:r>
      <w:r>
        <w:rPr>
          <w:vertAlign w:val="subscript"/>
        </w:rPr>
        <w:t>2</w:t>
      </w:r>
      <w:r>
        <w:t xml:space="preserve"> = the second smallest among X</w:t>
      </w:r>
      <w:r>
        <w:rPr>
          <w:vertAlign w:val="subscript"/>
        </w:rPr>
        <w:t>1</w:t>
      </w:r>
      <w:r>
        <w:t>, X</w:t>
      </w:r>
      <w:r>
        <w:rPr>
          <w:vertAlign w:val="subscript"/>
        </w:rPr>
        <w:t>2</w:t>
      </w:r>
      <w:r>
        <w:t>, ..., X</w:t>
      </w:r>
      <w:r>
        <w:rPr>
          <w:vertAlign w:val="subscript"/>
        </w:rPr>
        <w:t>n</w:t>
      </w:r>
      <w:r>
        <w:br/>
        <w:t>.</w:t>
      </w:r>
      <w:r>
        <w:br/>
        <w:t>.</w:t>
      </w:r>
      <w:r>
        <w:br/>
        <w:t>.</w:t>
      </w:r>
      <w:r>
        <w:br/>
        <w:t>Y</w:t>
      </w:r>
      <w:r>
        <w:rPr>
          <w:vertAlign w:val="subscript"/>
        </w:rPr>
        <w:t>n</w:t>
      </w:r>
      <w:r>
        <w:t xml:space="preserve"> = the second smallest among X</w:t>
      </w:r>
      <w:r>
        <w:rPr>
          <w:vertAlign w:val="subscript"/>
        </w:rPr>
        <w:t>1</w:t>
      </w:r>
      <w:r>
        <w:t>, X</w:t>
      </w:r>
      <w:r>
        <w:rPr>
          <w:vertAlign w:val="subscript"/>
        </w:rPr>
        <w:t>2</w:t>
      </w:r>
      <w:r>
        <w:t>, ..., X</w:t>
      </w:r>
      <w:r>
        <w:rPr>
          <w:vertAlign w:val="subscript"/>
        </w:rPr>
        <w:t>n</w:t>
      </w:r>
    </w:p>
    <w:p w:rsidR="00854102" w:rsidRDefault="00854102" w:rsidP="00854102">
      <w:pPr>
        <w:ind w:left="720"/>
      </w:pPr>
    </w:p>
    <w:p w:rsidR="00854102" w:rsidRDefault="00854102" w:rsidP="00854102">
      <w:pPr>
        <w:ind w:left="720"/>
      </w:pPr>
      <w:r>
        <w:t>Examples:</w:t>
      </w:r>
    </w:p>
    <w:p w:rsidR="00854102" w:rsidRDefault="00854102" w:rsidP="00854102">
      <w:pPr>
        <w:ind w:left="720"/>
      </w:pPr>
      <w:r>
        <w:t>When "n" is odd, the sample median is Y</w:t>
      </w:r>
      <w:r>
        <w:rPr>
          <w:vertAlign w:val="subscript"/>
        </w:rPr>
        <w:t>(n+1)/2</w:t>
      </w:r>
      <w:r>
        <w:t xml:space="preserve"> </w:t>
      </w:r>
    </w:p>
    <w:p w:rsidR="00854102" w:rsidRPr="0010206C" w:rsidRDefault="00854102" w:rsidP="00854102">
      <w:pPr>
        <w:ind w:left="720"/>
        <w:rPr>
          <w:vertAlign w:val="subscript"/>
        </w:rPr>
      </w:pPr>
      <w:r>
        <w:t>The sample range is Y</w:t>
      </w:r>
      <w:r>
        <w:rPr>
          <w:vertAlign w:val="subscript"/>
        </w:rPr>
        <w:t>n</w:t>
      </w:r>
      <w:r>
        <w:t xml:space="preserve"> - Y</w:t>
      </w:r>
      <w:r>
        <w:rPr>
          <w:vertAlign w:val="subscript"/>
        </w:rPr>
        <w:t>1</w:t>
      </w:r>
    </w:p>
    <w:p w:rsidR="00854102" w:rsidRPr="0010206C" w:rsidRDefault="00854102" w:rsidP="00854102">
      <w:pPr>
        <w:ind w:left="720"/>
      </w:pPr>
      <w:r>
        <w:t xml:space="preserve">For n=10, the 20% trimmed mean is </w:t>
      </w:r>
      <m:oMath>
        <m:nary>
          <m:naryPr>
            <m:chr m:val="∑"/>
            <m:limLoc m:val="subSup"/>
            <m:ctrlPr>
              <w:rPr>
                <w:rFonts w:ascii="Cambria Math" w:hAnsi="Cambria Math"/>
                <w:i/>
              </w:rPr>
            </m:ctrlPr>
          </m:naryPr>
          <m:sub>
            <m:r>
              <w:rPr>
                <w:rFonts w:ascii="Cambria Math" w:hAnsi="Cambria Math"/>
              </w:rPr>
              <m:t>i=3</m:t>
            </m:r>
          </m:sub>
          <m:sup>
            <m:r>
              <w:rPr>
                <w:rFonts w:ascii="Cambria Math" w:hAnsi="Cambria Math"/>
              </w:rPr>
              <m:t>8</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/6</m:t>
            </m:r>
          </m:e>
        </m:nary>
      </m:oMath>
    </w:p>
    <w:p w:rsidR="00854102" w:rsidRDefault="00854102" w:rsidP="00854102"/>
    <w:p w:rsidR="00854102" w:rsidRPr="00854102" w:rsidRDefault="00854102" w:rsidP="00854102">
      <w:pPr>
        <w:rPr>
          <w:b/>
        </w:rPr>
      </w:pPr>
      <w:r>
        <w:rPr>
          <w:b/>
        </w:rPr>
        <w:t xml:space="preserve">The CDF of </w:t>
      </w:r>
      <w:r w:rsidRPr="0010206C">
        <w:rPr>
          <w:b/>
        </w:rPr>
        <w:t>Y</w:t>
      </w:r>
      <w:r>
        <w:rPr>
          <w:b/>
          <w:vertAlign w:val="subscript"/>
        </w:rPr>
        <w:t>n</w:t>
      </w:r>
    </w:p>
    <w:p w:rsidR="00854102" w:rsidRDefault="007D6845" w:rsidP="00854102">
      <m:oMathPara>
        <m:oMath>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(y)=</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F(y)</m:t>
                  </m:r>
                </m:e>
              </m:d>
            </m:e>
            <m:sup>
              <m:r>
                <w:rPr>
                  <w:rFonts w:ascii="Cambria Math" w:hAnsi="Cambria Math"/>
                </w:rPr>
                <m:t>n</m:t>
              </m:r>
            </m:sup>
          </m:sSup>
        </m:oMath>
      </m:oMathPara>
    </w:p>
    <w:p w:rsidR="00854102" w:rsidRDefault="00854102" w:rsidP="00854102">
      <w:r>
        <w:rPr>
          <w:noProof/>
        </w:rPr>
        <mc:AlternateContent>
          <mc:Choice Requires="wps">
            <w:drawing>
              <wp:anchor distT="0" distB="0" distL="114300" distR="114300" simplePos="0" relativeHeight="251692032" behindDoc="0" locked="0" layoutInCell="1" allowOverlap="1" wp14:anchorId="36BC688F" wp14:editId="75040E49">
                <wp:simplePos x="0" y="0"/>
                <wp:positionH relativeFrom="column">
                  <wp:posOffset>2294890</wp:posOffset>
                </wp:positionH>
                <wp:positionV relativeFrom="paragraph">
                  <wp:posOffset>307975</wp:posOffset>
                </wp:positionV>
                <wp:extent cx="627380" cy="38227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7380" cy="382270"/>
                        </a:xfrm>
                        <a:prstGeom prst="rect">
                          <a:avLst/>
                        </a:prstGeom>
                        <a:noFill/>
                        <a:ln w="6350">
                          <a:noFill/>
                        </a:ln>
                      </wps:spPr>
                      <wps:txbx>
                        <w:txbxContent>
                          <w:p w:rsidR="00C9784A" w:rsidRDefault="00C9784A" w:rsidP="00854102">
                            <w:pPr>
                              <w:jc w:val="center"/>
                            </w:pPr>
                            <w:r w:rsidRPr="00E94C56">
                              <w:rPr>
                                <w:sz w:val="36"/>
                              </w:rPr>
                              <w:t>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C688F" id="Text Box 64" o:spid="_x0000_s1037" type="#_x0000_t202" style="position:absolute;margin-left:180.7pt;margin-top:24.25pt;width:49.4pt;height:30.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pDQMAIAAFo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" filled="f" stroked="f" strokeweight=".5pt">
                <v:textbox>
                  <w:txbxContent>
                    <w:p w:rsidR="00C9784A" w:rsidRDefault="00C9784A" w:rsidP="00854102">
                      <w:pPr>
                        <w:jc w:val="center"/>
                      </w:pPr>
                      <w:r w:rsidRPr="00E94C56">
                        <w:rPr>
                          <w:sz w:val="36"/>
                        </w:rPr>
                        <w:t>F(y)</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37A50CA4" wp14:editId="51E2CED0">
                <wp:simplePos x="0" y="0"/>
                <wp:positionH relativeFrom="column">
                  <wp:posOffset>1503045</wp:posOffset>
                </wp:positionH>
                <wp:positionV relativeFrom="paragraph">
                  <wp:posOffset>92075</wp:posOffset>
                </wp:positionV>
                <wp:extent cx="2197735" cy="683895"/>
                <wp:effectExtent l="0" t="0" r="12065" b="20955"/>
                <wp:wrapNone/>
                <wp:docPr id="58" name="Freeform 58"/>
                <wp:cNvGraphicFramePr/>
                <a:graphic xmlns:a="http://schemas.openxmlformats.org/drawingml/2006/main">
                  <a:graphicData uri="http://schemas.microsoft.com/office/word/2010/wordprocessingShape">
                    <wps:wsp>
                      <wps:cNvSpPr/>
                      <wps:spPr>
                        <a:xfrm>
                          <a:off x="0" y="0"/>
                          <a:ext cx="2197735" cy="683895"/>
                        </a:xfrm>
                        <a:custGeom>
                          <a:avLst/>
                          <a:gdLst>
                            <a:gd name="connsiteX0" fmla="*/ 0 w 2198176"/>
                            <a:gd name="connsiteY0" fmla="*/ 681926 h 684509"/>
                            <a:gd name="connsiteX1" fmla="*/ 552772 w 2198176"/>
                            <a:gd name="connsiteY1" fmla="*/ 547608 h 684509"/>
                            <a:gd name="connsiteX2" fmla="*/ 1100379 w 2198176"/>
                            <a:gd name="connsiteY2" fmla="*/ 1 h 684509"/>
                            <a:gd name="connsiteX3" fmla="*/ 1653152 w 2198176"/>
                            <a:gd name="connsiteY3" fmla="*/ 552774 h 684509"/>
                            <a:gd name="connsiteX4" fmla="*/ 2198176 w 2198176"/>
                            <a:gd name="connsiteY4" fmla="*/ 684509 h 684509"/>
                            <a:gd name="connsiteX5" fmla="*/ 2198176 w 2198176"/>
                            <a:gd name="connsiteY5" fmla="*/ 684509 h 6845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198176" h="684509">
                              <a:moveTo>
                                <a:pt x="0" y="681926"/>
                              </a:moveTo>
                              <a:cubicBezTo>
                                <a:pt x="184688" y="671594"/>
                                <a:pt x="369376" y="661262"/>
                                <a:pt x="552772" y="547608"/>
                              </a:cubicBezTo>
                              <a:cubicBezTo>
                                <a:pt x="736169" y="433954"/>
                                <a:pt x="916982" y="-860"/>
                                <a:pt x="1100379" y="1"/>
                              </a:cubicBezTo>
                              <a:cubicBezTo>
                                <a:pt x="1283776" y="862"/>
                                <a:pt x="1470186" y="438690"/>
                                <a:pt x="1653152" y="552774"/>
                              </a:cubicBezTo>
                              <a:cubicBezTo>
                                <a:pt x="1836118" y="666858"/>
                                <a:pt x="2198176" y="684509"/>
                                <a:pt x="2198176" y="684509"/>
                              </a:cubicBezTo>
                              <a:lnTo>
                                <a:pt x="2198176" y="684509"/>
                              </a:lnTo>
                            </a:path>
                          </a:pathLst>
                        </a:custGeom>
                        <a:noFill/>
                        <a:ln w="1905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E1407A" id="Freeform 58" o:spid="_x0000_s1026" style="position:absolute;margin-left:118.35pt;margin-top:7.25pt;width:173.05pt;height:53.8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2198176,684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" path="m,681926c184688,671594,369376,661262,552772,547608,736169,433954,916982,-860,1100379,1v183397,861,369807,438689,552773,552773c1836118,666858,2198176,684509,2198176,684509r,e" filled="f" strokecolor="#1f4d78 [1604]" strokeweight="1.5pt">
                <v:stroke joinstyle="miter"/>
                <v:path arrowok="t" o:connecttype="custom" o:connectlocs="0,681314;552661,547117;1100158,1;1652820,552278;2197735,683895;2197735,683895" o:connectangles="0,0,0,0,0,0"/>
              </v:shape>
            </w:pict>
          </mc:Fallback>
        </mc:AlternateContent>
      </w:r>
      <w:r>
        <w:rPr>
          <w:noProof/>
        </w:rPr>
        <mc:AlternateContent>
          <mc:Choice Requires="wps">
            <w:drawing>
              <wp:anchor distT="0" distB="0" distL="114300" distR="114300" simplePos="0" relativeHeight="251688960" behindDoc="0" locked="0" layoutInCell="1" allowOverlap="1" wp14:anchorId="0524D63C" wp14:editId="713B7903">
                <wp:simplePos x="0" y="0"/>
                <wp:positionH relativeFrom="column">
                  <wp:posOffset>1508125</wp:posOffset>
                </wp:positionH>
                <wp:positionV relativeFrom="paragraph">
                  <wp:posOffset>88900</wp:posOffset>
                </wp:positionV>
                <wp:extent cx="1466850" cy="690880"/>
                <wp:effectExtent l="38100" t="0" r="19050" b="13970"/>
                <wp:wrapNone/>
                <wp:docPr id="61" name="Freeform 61"/>
                <wp:cNvGraphicFramePr/>
                <a:graphic xmlns:a="http://schemas.openxmlformats.org/drawingml/2006/main">
                  <a:graphicData uri="http://schemas.microsoft.com/office/word/2010/wordprocessingShape">
                    <wps:wsp>
                      <wps:cNvSpPr/>
                      <wps:spPr>
                        <a:xfrm>
                          <a:off x="0" y="0"/>
                          <a:ext cx="1466850" cy="690880"/>
                        </a:xfrm>
                        <a:custGeom>
                          <a:avLst/>
                          <a:gdLst>
                            <a:gd name="connsiteX0" fmla="*/ 0 w 1467257"/>
                            <a:gd name="connsiteY0" fmla="*/ 682310 h 690905"/>
                            <a:gd name="connsiteX1" fmla="*/ 550190 w 1467257"/>
                            <a:gd name="connsiteY1" fmla="*/ 555741 h 690905"/>
                            <a:gd name="connsiteX2" fmla="*/ 955729 w 1467257"/>
                            <a:gd name="connsiteY2" fmla="*/ 72710 h 690905"/>
                            <a:gd name="connsiteX3" fmla="*/ 1095213 w 1467257"/>
                            <a:gd name="connsiteY3" fmla="*/ 2968 h 690905"/>
                            <a:gd name="connsiteX4" fmla="*/ 1237281 w 1467257"/>
                            <a:gd name="connsiteY4" fmla="*/ 80459 h 690905"/>
                            <a:gd name="connsiteX5" fmla="*/ 1363851 w 1467257"/>
                            <a:gd name="connsiteY5" fmla="*/ 240609 h 690905"/>
                            <a:gd name="connsiteX6" fmla="*/ 1441342 w 1467257"/>
                            <a:gd name="connsiteY6" fmla="*/ 331015 h 690905"/>
                            <a:gd name="connsiteX7" fmla="*/ 1456840 w 1467257"/>
                            <a:gd name="connsiteY7" fmla="*/ 403341 h 690905"/>
                            <a:gd name="connsiteX8" fmla="*/ 1467173 w 1467257"/>
                            <a:gd name="connsiteY8" fmla="*/ 664229 h 690905"/>
                            <a:gd name="connsiteX9" fmla="*/ 1462006 w 1467257"/>
                            <a:gd name="connsiteY9" fmla="*/ 682310 h 690905"/>
                            <a:gd name="connsiteX10" fmla="*/ 1441342 w 1467257"/>
                            <a:gd name="connsiteY10" fmla="*/ 684893 h 690905"/>
                            <a:gd name="connsiteX11" fmla="*/ 0 w 1467257"/>
                            <a:gd name="connsiteY11" fmla="*/ 682310 h 690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67257" h="690905">
                              <a:moveTo>
                                <a:pt x="0" y="682310"/>
                              </a:moveTo>
                              <a:cubicBezTo>
                                <a:pt x="195451" y="669825"/>
                                <a:pt x="390902" y="657341"/>
                                <a:pt x="550190" y="555741"/>
                              </a:cubicBezTo>
                              <a:cubicBezTo>
                                <a:pt x="709478" y="454141"/>
                                <a:pt x="864892" y="164839"/>
                                <a:pt x="955729" y="72710"/>
                              </a:cubicBezTo>
                              <a:cubicBezTo>
                                <a:pt x="1046566" y="-19419"/>
                                <a:pt x="1048288" y="1676"/>
                                <a:pt x="1095213" y="2968"/>
                              </a:cubicBezTo>
                              <a:cubicBezTo>
                                <a:pt x="1142138" y="4259"/>
                                <a:pt x="1192508" y="40852"/>
                                <a:pt x="1237281" y="80459"/>
                              </a:cubicBezTo>
                              <a:cubicBezTo>
                                <a:pt x="1282054" y="120066"/>
                                <a:pt x="1329841" y="198850"/>
                                <a:pt x="1363851" y="240609"/>
                              </a:cubicBezTo>
                              <a:cubicBezTo>
                                <a:pt x="1397861" y="282368"/>
                                <a:pt x="1425844" y="303893"/>
                                <a:pt x="1441342" y="331015"/>
                              </a:cubicBezTo>
                              <a:cubicBezTo>
                                <a:pt x="1456840" y="358137"/>
                                <a:pt x="1452535" y="347805"/>
                                <a:pt x="1456840" y="403341"/>
                              </a:cubicBezTo>
                              <a:cubicBezTo>
                                <a:pt x="1461145" y="458877"/>
                                <a:pt x="1467173" y="664229"/>
                                <a:pt x="1467173" y="664229"/>
                              </a:cubicBezTo>
                              <a:cubicBezTo>
                                <a:pt x="1468034" y="710724"/>
                                <a:pt x="1462006" y="682310"/>
                                <a:pt x="1462006" y="682310"/>
                              </a:cubicBezTo>
                              <a:cubicBezTo>
                                <a:pt x="1457701" y="685754"/>
                                <a:pt x="1441342" y="684893"/>
                                <a:pt x="1441342" y="684893"/>
                              </a:cubicBezTo>
                              <a:lnTo>
                                <a:pt x="0" y="682310"/>
                              </a:lnTo>
                              <a:close/>
                            </a:path>
                          </a:pathLst>
                        </a:custGeom>
                        <a:solidFill>
                          <a:schemeClr val="accent1">
                            <a:lumMod val="60000"/>
                            <a:lumOff val="40000"/>
                          </a:schemeClr>
                        </a:solidFill>
                        <a:ln w="1905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784A" w:rsidRDefault="00C9784A" w:rsidP="008541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24D63C" id="Freeform 61" o:spid="_x0000_s1038" style="position:absolute;margin-left:118.75pt;margin-top:7pt;width:115.5pt;height:54.4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1467257,6909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" adj="-11796480,,5400" path="m,682310c195451,669825,390902,657341,550190,555741,709478,454141,864892,164839,955729,72710v90837,-92129,92559,-71034,139484,-69742c1142138,4259,1192508,40852,1237281,80459v44773,39607,92560,118391,126570,160150c1397861,282368,1425844,303893,1441342,331015v15498,27122,11193,16790,15498,72326c1461145,458877,1467173,664229,1467173,664229v861,46495,-5167,18081,-5167,18081c1457701,685754,1441342,684893,1441342,684893l,682310xe" fillcolor="#9cc2e5 [1940]" strokecolor="#1f4d78 [1604]" strokeweight="1.5pt">
                <v:stroke joinstyle="miter"/>
                <v:formulas/>
                <v:path arrowok="t" o:connecttype="custom" o:connectlocs="0,682285;550037,555721;955464,72707;1094909,2968;1236938,80456;1363473,240600;1440942,331003;1456436,403326;1466766,664205;1461600,682285;1440942,684868;0,682285" o:connectangles="0,0,0,0,0,0,0,0,0,0,0,0" textboxrect="0,0,1467257,690905"/>
                <v:textbox>
                  <w:txbxContent>
                    <w:p w:rsidR="00C9784A" w:rsidRDefault="00C9784A" w:rsidP="00854102">
                      <w:pPr>
                        <w:jc w:val="center"/>
                      </w:pP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119E514B" wp14:editId="01A15EA0">
                <wp:simplePos x="0" y="0"/>
                <wp:positionH relativeFrom="column">
                  <wp:posOffset>2975610</wp:posOffset>
                </wp:positionH>
                <wp:positionV relativeFrom="paragraph">
                  <wp:posOffset>775970</wp:posOffset>
                </wp:positionV>
                <wp:extent cx="725170" cy="0"/>
                <wp:effectExtent l="0" t="0" r="36830" b="19050"/>
                <wp:wrapNone/>
                <wp:docPr id="62" name="Straight Connector 62"/>
                <wp:cNvGraphicFramePr/>
                <a:graphic xmlns:a="http://schemas.openxmlformats.org/drawingml/2006/main">
                  <a:graphicData uri="http://schemas.microsoft.com/office/word/2010/wordprocessingShape">
                    <wps:wsp>
                      <wps:cNvCnPr/>
                      <wps:spPr>
                        <a:xfrm flipV="1">
                          <a:off x="0" y="0"/>
                          <a:ext cx="725170" cy="0"/>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C8737" id="Straight Connector 62"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3pt,61.1pt" to="291.4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" strokecolor="#1f4d78 [1604]" strokeweight="1.5pt">
                <v:stroke joinstyle="miter"/>
              </v:line>
            </w:pict>
          </mc:Fallback>
        </mc:AlternateContent>
      </w:r>
    </w:p>
    <w:p w:rsidR="00854102" w:rsidRDefault="00854102" w:rsidP="00854102"/>
    <w:p w:rsidR="00854102" w:rsidRDefault="00854102" w:rsidP="00854102">
      <w:r>
        <w:rPr>
          <w:noProof/>
        </w:rPr>
        <mc:AlternateContent>
          <mc:Choice Requires="wps">
            <w:drawing>
              <wp:anchor distT="0" distB="0" distL="114300" distR="114300" simplePos="0" relativeHeight="251693056" behindDoc="0" locked="0" layoutInCell="1" allowOverlap="1" wp14:anchorId="26B7D254" wp14:editId="750CAED0">
                <wp:simplePos x="0" y="0"/>
                <wp:positionH relativeFrom="column">
                  <wp:posOffset>2849245</wp:posOffset>
                </wp:positionH>
                <wp:positionV relativeFrom="paragraph">
                  <wp:posOffset>136333</wp:posOffset>
                </wp:positionV>
                <wp:extent cx="293458" cy="272193"/>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93458" cy="272193"/>
                        </a:xfrm>
                        <a:prstGeom prst="rect">
                          <a:avLst/>
                        </a:prstGeom>
                        <a:noFill/>
                        <a:ln w="6350">
                          <a:noFill/>
                        </a:ln>
                      </wps:spPr>
                      <wps:txbx>
                        <w:txbxContent>
                          <w:p w:rsidR="00C9784A" w:rsidRDefault="00C9784A" w:rsidP="00854102">
                            <w:r w:rsidRPr="00E94C56">
                              <w:rPr>
                                <w:color w:val="1F4E79" w:themeColor="accent1" w:themeShade="80"/>
                                <w:sz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B7D254" id="Text Box 65" o:spid="_x0000_s1039" type="#_x0000_t202" style="position:absolute;margin-left:224.35pt;margin-top:10.75pt;width:23.1pt;height:21.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" filled="f" stroked="f" strokeweight=".5pt">
                <v:textbox>
                  <w:txbxContent>
                    <w:p w:rsidR="00C9784A" w:rsidRDefault="00C9784A" w:rsidP="00854102">
                      <w:r w:rsidRPr="00E94C56">
                        <w:rPr>
                          <w:color w:val="1F4E79" w:themeColor="accent1" w:themeShade="80"/>
                          <w:sz w:val="24"/>
                        </w:rPr>
                        <w:t>y</w:t>
                      </w:r>
                    </w:p>
                  </w:txbxContent>
                </v:textbox>
              </v:shape>
            </w:pict>
          </mc:Fallback>
        </mc:AlternateContent>
      </w:r>
    </w:p>
    <w:p w:rsidR="00854102" w:rsidRDefault="00854102" w:rsidP="00854102">
      <w:pPr>
        <w:ind w:left="720"/>
      </w:pPr>
      <w:r>
        <w:br/>
        <w:t>The probability of a single value being less than "y" is F(y), which is the shaded region in the graph. If this happens "n" times, then the largest value is "y".</w:t>
      </w:r>
    </w:p>
    <w:p w:rsidR="00014BBF" w:rsidRDefault="00014BBF"/>
    <w:p w:rsidR="00014BBF" w:rsidRDefault="00014BBF" w:rsidP="00014BBF">
      <w:r>
        <w:rPr>
          <w:b/>
        </w:rPr>
        <w:t>The CDF of</w:t>
      </w:r>
      <w:r w:rsidRPr="0010206C">
        <w:rPr>
          <w:b/>
        </w:rPr>
        <w:t xml:space="preserve"> Y</w:t>
      </w:r>
      <w:r w:rsidRPr="0010206C">
        <w:rPr>
          <w:b/>
          <w:vertAlign w:val="subscript"/>
        </w:rPr>
        <w:t>1</w:t>
      </w:r>
    </w:p>
    <w:p w:rsidR="00014BBF" w:rsidRDefault="007D6845" w:rsidP="00014BBF">
      <m:oMathPara>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(y)=</m:t>
          </m:r>
          <m:sSup>
            <m:sSupPr>
              <m:ctrlPr>
                <w:rPr>
                  <w:rFonts w:ascii="Cambria Math" w:hAnsi="Cambria Math"/>
                  <w:i/>
                </w:rPr>
              </m:ctrlPr>
            </m:sSupPr>
            <m:e>
              <m:r>
                <w:rPr>
                  <w:rFonts w:ascii="Cambria Math" w:hAnsi="Cambria Math"/>
                </w:rPr>
                <m:t>1-</m:t>
              </m:r>
              <m:d>
                <m:dPr>
                  <m:begChr m:val="["/>
                  <m:endChr m:val="]"/>
                  <m:ctrlPr>
                    <w:rPr>
                      <w:rFonts w:ascii="Cambria Math" w:hAnsi="Cambria Math"/>
                      <w:i/>
                    </w:rPr>
                  </m:ctrlPr>
                </m:dPr>
                <m:e>
                  <m:r>
                    <w:rPr>
                      <w:rFonts w:ascii="Cambria Math" w:hAnsi="Cambria Math"/>
                    </w:rPr>
                    <m:t>1-F(y)</m:t>
                  </m:r>
                </m:e>
              </m:d>
            </m:e>
            <m:sup>
              <m:r>
                <w:rPr>
                  <w:rFonts w:ascii="Cambria Math" w:hAnsi="Cambria Math"/>
                </w:rPr>
                <m:t>n</m:t>
              </m:r>
            </m:sup>
          </m:sSup>
        </m:oMath>
      </m:oMathPara>
    </w:p>
    <w:p w:rsidR="00014BBF" w:rsidRDefault="00014BBF" w:rsidP="00014BBF">
      <w:r>
        <w:rPr>
          <w:noProof/>
        </w:rPr>
        <mc:AlternateContent>
          <mc:Choice Requires="wps">
            <w:drawing>
              <wp:anchor distT="0" distB="0" distL="114300" distR="114300" simplePos="0" relativeHeight="251696128" behindDoc="0" locked="0" layoutInCell="1" allowOverlap="1" wp14:anchorId="780C8741" wp14:editId="13ADB257">
                <wp:simplePos x="0" y="0"/>
                <wp:positionH relativeFrom="column">
                  <wp:posOffset>1094740</wp:posOffset>
                </wp:positionH>
                <wp:positionV relativeFrom="paragraph">
                  <wp:posOffset>86552</wp:posOffset>
                </wp:positionV>
                <wp:extent cx="2193852" cy="687574"/>
                <wp:effectExtent l="0" t="0" r="16510" b="17780"/>
                <wp:wrapNone/>
                <wp:docPr id="66" name="Freeform 66"/>
                <wp:cNvGraphicFramePr/>
                <a:graphic xmlns:a="http://schemas.openxmlformats.org/drawingml/2006/main">
                  <a:graphicData uri="http://schemas.microsoft.com/office/word/2010/wordprocessingShape">
                    <wps:wsp>
                      <wps:cNvSpPr/>
                      <wps:spPr>
                        <a:xfrm>
                          <a:off x="0" y="0"/>
                          <a:ext cx="2193852" cy="687574"/>
                        </a:xfrm>
                        <a:custGeom>
                          <a:avLst/>
                          <a:gdLst>
                            <a:gd name="connsiteX0" fmla="*/ 0 w 2193852"/>
                            <a:gd name="connsiteY0" fmla="*/ 684030 h 687574"/>
                            <a:gd name="connsiteX1" fmla="*/ 556438 w 2193852"/>
                            <a:gd name="connsiteY1" fmla="*/ 545807 h 687574"/>
                            <a:gd name="connsiteX2" fmla="*/ 1102242 w 2193852"/>
                            <a:gd name="connsiteY2" fmla="*/ 2 h 687574"/>
                            <a:gd name="connsiteX3" fmla="*/ 1644503 w 2193852"/>
                            <a:gd name="connsiteY3" fmla="*/ 552895 h 687574"/>
                            <a:gd name="connsiteX4" fmla="*/ 2193852 w 2193852"/>
                            <a:gd name="connsiteY4" fmla="*/ 687574 h 6875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93852" h="687574">
                              <a:moveTo>
                                <a:pt x="0" y="684030"/>
                              </a:moveTo>
                              <a:cubicBezTo>
                                <a:pt x="186365" y="671921"/>
                                <a:pt x="372731" y="659812"/>
                                <a:pt x="556438" y="545807"/>
                              </a:cubicBezTo>
                              <a:cubicBezTo>
                                <a:pt x="740145" y="431802"/>
                                <a:pt x="920898" y="-1179"/>
                                <a:pt x="1102242" y="2"/>
                              </a:cubicBezTo>
                              <a:cubicBezTo>
                                <a:pt x="1283586" y="1183"/>
                                <a:pt x="1462568" y="438300"/>
                                <a:pt x="1644503" y="552895"/>
                              </a:cubicBezTo>
                              <a:cubicBezTo>
                                <a:pt x="1826438" y="667490"/>
                                <a:pt x="2010145" y="677532"/>
                                <a:pt x="2193852" y="687574"/>
                              </a:cubicBezTo>
                            </a:path>
                          </a:pathLst>
                        </a:custGeom>
                        <a:noFill/>
                        <a:ln w="2540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F731E" id="Freeform 66" o:spid="_x0000_s1026" style="position:absolute;margin-left:86.2pt;margin-top:6.8pt;width:172.75pt;height:54.15pt;z-index:251696128;visibility:visible;mso-wrap-style:square;mso-wrap-distance-left:9pt;mso-wrap-distance-top:0;mso-wrap-distance-right:9pt;mso-wrap-distance-bottom:0;mso-position-horizontal:absolute;mso-position-horizontal-relative:text;mso-position-vertical:absolute;mso-position-vertical-relative:text;v-text-anchor:middle" coordsize="2193852,687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" path="m,684030c186365,671921,372731,659812,556438,545807,740145,431802,920898,-1179,1102242,2v181344,1181,360326,438298,542261,552893c1826438,667490,2010145,677532,2193852,687574e" filled="f" strokecolor="#1f4d78 [1604]" strokeweight="2pt">
                <v:stroke joinstyle="miter"/>
                <v:path arrowok="t" o:connecttype="custom" o:connectlocs="0,684030;556438,545807;1102242,2;1644503,552895;2193852,687574" o:connectangles="0,0,0,0,0"/>
              </v:shape>
            </w:pict>
          </mc:Fallback>
        </mc:AlternateContent>
      </w:r>
    </w:p>
    <w:p w:rsidR="00014BBF" w:rsidRDefault="00014BBF" w:rsidP="00014BBF">
      <w:r>
        <w:rPr>
          <w:noProof/>
        </w:rPr>
        <mc:AlternateContent>
          <mc:Choice Requires="wps">
            <w:drawing>
              <wp:anchor distT="0" distB="0" distL="114300" distR="114300" simplePos="0" relativeHeight="251700224" behindDoc="0" locked="0" layoutInCell="1" allowOverlap="1" wp14:anchorId="099F7279" wp14:editId="44F74EA5">
                <wp:simplePos x="0" y="0"/>
                <wp:positionH relativeFrom="column">
                  <wp:posOffset>1781471</wp:posOffset>
                </wp:positionH>
                <wp:positionV relativeFrom="paragraph">
                  <wp:posOffset>173710</wp:posOffset>
                </wp:positionV>
                <wp:extent cx="952677" cy="310471"/>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52677" cy="310471"/>
                        </a:xfrm>
                        <a:prstGeom prst="rect">
                          <a:avLst/>
                        </a:prstGeom>
                        <a:noFill/>
                        <a:ln w="6350">
                          <a:noFill/>
                        </a:ln>
                      </wps:spPr>
                      <wps:txbx>
                        <w:txbxContent>
                          <w:p w:rsidR="00C9784A" w:rsidRDefault="00C9784A" w:rsidP="00014BBF">
                            <m:oMathPara>
                              <m:oMath>
                                <m:r>
                                  <w:rPr>
                                    <w:rFonts w:ascii="Cambria Math" w:hAnsi="Cambria Math"/>
                                    <w:sz w:val="18"/>
                                  </w:rPr>
                                  <m:t>1-F(y)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9F7279" id="Text Box 73" o:spid="_x0000_s1040" type="#_x0000_t202" style="position:absolute;margin-left:140.25pt;margin-top:13.7pt;width:75pt;height:24.4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" filled="f" stroked="f" strokeweight=".5pt">
                <v:textbox>
                  <w:txbxContent>
                    <w:p w:rsidR="00C9784A" w:rsidRDefault="00C9784A" w:rsidP="00014BBF">
                      <m:oMathPara>
                        <m:oMath>
                          <m:r>
                            <w:rPr>
                              <w:rFonts w:ascii="Cambria Math" w:hAnsi="Cambria Math"/>
                              <w:sz w:val="18"/>
                            </w:rPr>
                            <m:t>1-F(y)</m:t>
                          </m:r>
                        </m:oMath>
                      </m:oMathPara>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5E90DCBE" wp14:editId="767145D4">
                <wp:simplePos x="0" y="0"/>
                <wp:positionH relativeFrom="column">
                  <wp:posOffset>1899285</wp:posOffset>
                </wp:positionH>
                <wp:positionV relativeFrom="paragraph">
                  <wp:posOffset>62230</wp:posOffset>
                </wp:positionV>
                <wp:extent cx="0" cy="429260"/>
                <wp:effectExtent l="0" t="0" r="19050" b="27940"/>
                <wp:wrapNone/>
                <wp:docPr id="70" name="Straight Connector 70"/>
                <wp:cNvGraphicFramePr/>
                <a:graphic xmlns:a="http://schemas.openxmlformats.org/drawingml/2006/main">
                  <a:graphicData uri="http://schemas.microsoft.com/office/word/2010/wordprocessingShape">
                    <wps:wsp>
                      <wps:cNvCnPr/>
                      <wps:spPr>
                        <a:xfrm flipH="1">
                          <a:off x="0" y="0"/>
                          <a:ext cx="0" cy="429260"/>
                        </a:xfrm>
                        <a:prstGeom prst="line">
                          <a:avLst/>
                        </a:prstGeom>
                        <a:ln w="254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E3BAF" id="Straight Connector 70"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55pt,4.9pt" to="149.5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" strokecolor="#1f4d78 [1604]" strokeweight="2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7290C9ED" wp14:editId="379F894D">
                <wp:simplePos x="0" y="0"/>
                <wp:positionH relativeFrom="column">
                  <wp:posOffset>1099820</wp:posOffset>
                </wp:positionH>
                <wp:positionV relativeFrom="paragraph">
                  <wp:posOffset>95885</wp:posOffset>
                </wp:positionV>
                <wp:extent cx="799465" cy="394335"/>
                <wp:effectExtent l="0" t="0" r="635" b="5715"/>
                <wp:wrapNone/>
                <wp:docPr id="69" name="Freeform 69"/>
                <wp:cNvGraphicFramePr/>
                <a:graphic xmlns:a="http://schemas.openxmlformats.org/drawingml/2006/main">
                  <a:graphicData uri="http://schemas.microsoft.com/office/word/2010/wordprocessingShape">
                    <wps:wsp>
                      <wps:cNvSpPr/>
                      <wps:spPr>
                        <a:xfrm>
                          <a:off x="0" y="0"/>
                          <a:ext cx="799465" cy="394335"/>
                        </a:xfrm>
                        <a:custGeom>
                          <a:avLst/>
                          <a:gdLst>
                            <a:gd name="connsiteX0" fmla="*/ 0 w 799782"/>
                            <a:gd name="connsiteY0" fmla="*/ 391211 h 394472"/>
                            <a:gd name="connsiteX1" fmla="*/ 249614 w 799782"/>
                            <a:gd name="connsiteY1" fmla="*/ 360647 h 394472"/>
                            <a:gd name="connsiteX2" fmla="*/ 410080 w 799782"/>
                            <a:gd name="connsiteY2" fmla="*/ 317346 h 394472"/>
                            <a:gd name="connsiteX3" fmla="*/ 522151 w 799782"/>
                            <a:gd name="connsiteY3" fmla="*/ 261311 h 394472"/>
                            <a:gd name="connsiteX4" fmla="*/ 624034 w 799782"/>
                            <a:gd name="connsiteY4" fmla="*/ 182351 h 394472"/>
                            <a:gd name="connsiteX5" fmla="*/ 713182 w 799782"/>
                            <a:gd name="connsiteY5" fmla="*/ 90657 h 394472"/>
                            <a:gd name="connsiteX6" fmla="*/ 751388 w 799782"/>
                            <a:gd name="connsiteY6" fmla="*/ 21886 h 394472"/>
                            <a:gd name="connsiteX7" fmla="*/ 774311 w 799782"/>
                            <a:gd name="connsiteY7" fmla="*/ 1509 h 394472"/>
                            <a:gd name="connsiteX8" fmla="*/ 784500 w 799782"/>
                            <a:gd name="connsiteY8" fmla="*/ 1509 h 394472"/>
                            <a:gd name="connsiteX9" fmla="*/ 797235 w 799782"/>
                            <a:gd name="connsiteY9" fmla="*/ 26980 h 394472"/>
                            <a:gd name="connsiteX10" fmla="*/ 799782 w 799782"/>
                            <a:gd name="connsiteY10" fmla="*/ 151786 h 394472"/>
                            <a:gd name="connsiteX11" fmla="*/ 797235 w 799782"/>
                            <a:gd name="connsiteY11" fmla="*/ 332629 h 394472"/>
                            <a:gd name="connsiteX12" fmla="*/ 794688 w 799782"/>
                            <a:gd name="connsiteY12" fmla="*/ 360647 h 394472"/>
                            <a:gd name="connsiteX13" fmla="*/ 784500 w 799782"/>
                            <a:gd name="connsiteY13" fmla="*/ 375929 h 394472"/>
                            <a:gd name="connsiteX14" fmla="*/ 776858 w 799782"/>
                            <a:gd name="connsiteY14" fmla="*/ 393759 h 394472"/>
                            <a:gd name="connsiteX15" fmla="*/ 570545 w 799782"/>
                            <a:gd name="connsiteY15" fmla="*/ 391211 h 394472"/>
                            <a:gd name="connsiteX16" fmla="*/ 341309 w 799782"/>
                            <a:gd name="connsiteY16" fmla="*/ 393759 h 394472"/>
                            <a:gd name="connsiteX17" fmla="*/ 0 w 799782"/>
                            <a:gd name="connsiteY17" fmla="*/ 391211 h 3944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799782" h="394472">
                              <a:moveTo>
                                <a:pt x="0" y="391211"/>
                              </a:moveTo>
                              <a:cubicBezTo>
                                <a:pt x="90633" y="382084"/>
                                <a:pt x="181267" y="372958"/>
                                <a:pt x="249614" y="360647"/>
                              </a:cubicBezTo>
                              <a:cubicBezTo>
                                <a:pt x="317961" y="348336"/>
                                <a:pt x="364657" y="333902"/>
                                <a:pt x="410080" y="317346"/>
                              </a:cubicBezTo>
                              <a:cubicBezTo>
                                <a:pt x="455503" y="300790"/>
                                <a:pt x="486492" y="283810"/>
                                <a:pt x="522151" y="261311"/>
                              </a:cubicBezTo>
                              <a:cubicBezTo>
                                <a:pt x="557810" y="238812"/>
                                <a:pt x="592196" y="210793"/>
                                <a:pt x="624034" y="182351"/>
                              </a:cubicBezTo>
                              <a:cubicBezTo>
                                <a:pt x="655872" y="153909"/>
                                <a:pt x="691956" y="117401"/>
                                <a:pt x="713182" y="90657"/>
                              </a:cubicBezTo>
                              <a:cubicBezTo>
                                <a:pt x="734408" y="63913"/>
                                <a:pt x="751388" y="21886"/>
                                <a:pt x="751388" y="21886"/>
                              </a:cubicBezTo>
                              <a:cubicBezTo>
                                <a:pt x="761576" y="7028"/>
                                <a:pt x="774311" y="1509"/>
                                <a:pt x="774311" y="1509"/>
                              </a:cubicBezTo>
                              <a:cubicBezTo>
                                <a:pt x="779830" y="-1887"/>
                                <a:pt x="784500" y="1509"/>
                                <a:pt x="784500" y="1509"/>
                              </a:cubicBezTo>
                              <a:cubicBezTo>
                                <a:pt x="788321" y="5754"/>
                                <a:pt x="794688" y="1934"/>
                                <a:pt x="797235" y="26980"/>
                              </a:cubicBezTo>
                              <a:cubicBezTo>
                                <a:pt x="799782" y="52026"/>
                                <a:pt x="799782" y="100845"/>
                                <a:pt x="799782" y="151786"/>
                              </a:cubicBezTo>
                              <a:cubicBezTo>
                                <a:pt x="799782" y="202727"/>
                                <a:pt x="798084" y="297819"/>
                                <a:pt x="797235" y="332629"/>
                              </a:cubicBezTo>
                              <a:cubicBezTo>
                                <a:pt x="796386" y="367439"/>
                                <a:pt x="794688" y="360647"/>
                                <a:pt x="794688" y="360647"/>
                              </a:cubicBezTo>
                              <a:cubicBezTo>
                                <a:pt x="792566" y="367864"/>
                                <a:pt x="784500" y="375929"/>
                                <a:pt x="784500" y="375929"/>
                              </a:cubicBezTo>
                              <a:cubicBezTo>
                                <a:pt x="781528" y="381448"/>
                                <a:pt x="812517" y="391212"/>
                                <a:pt x="776858" y="393759"/>
                              </a:cubicBezTo>
                              <a:cubicBezTo>
                                <a:pt x="741199" y="396306"/>
                                <a:pt x="643136" y="391211"/>
                                <a:pt x="570545" y="391211"/>
                              </a:cubicBezTo>
                              <a:cubicBezTo>
                                <a:pt x="497954" y="391211"/>
                                <a:pt x="341309" y="393759"/>
                                <a:pt x="341309" y="393759"/>
                              </a:cubicBezTo>
                              <a:lnTo>
                                <a:pt x="0" y="391211"/>
                              </a:lnTo>
                              <a:close/>
                            </a:path>
                          </a:pathLst>
                        </a:custGeom>
                        <a:solidFill>
                          <a:schemeClr val="accent1">
                            <a:lumMod val="60000"/>
                            <a:lumOff val="40000"/>
                          </a:schemeClr>
                        </a:soli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799461" id="Freeform 69" o:spid="_x0000_s1026" style="position:absolute;margin-left:86.6pt;margin-top:7.55pt;width:62.95pt;height:31.0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799782,394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" path="m,391211v90633,-9127,181267,-18253,249614,-30564c317961,348336,364657,333902,410080,317346v45423,-16556,76412,-33536,112071,-56035c557810,238812,592196,210793,624034,182351v31838,-28442,67922,-64950,89148,-91694c734408,63913,751388,21886,751388,21886,761576,7028,774311,1509,774311,1509v5519,-3396,10189,,10189,c788321,5754,794688,1934,797235,26980v2547,25046,2547,73865,2547,124806c799782,202727,798084,297819,797235,332629v-849,34810,-2547,28018,-2547,28018c792566,367864,784500,375929,784500,375929v-2972,5519,28017,15283,-7642,17830c741199,396306,643136,391211,570545,391211v-72591,,-229236,2548,-229236,2548l,391211xe" fillcolor="#9cc2e5 [1940]" stroked="f" strokeweight=".25pt">
                <v:stroke joinstyle="miter"/>
                <v:path arrowok="t" o:connecttype="custom" o:connectlocs="0,391075;249515,360522;409917,317236;521944,261220;623787,182288;712899,90626;751090,21878;774004,1508;784189,1508;796919,26971;799465,151733;796919,332513;794373,360522;784189,375798;776550,393622;570319,391075;341174,393622;0,391075" o:connectangles="0,0,0,0,0,0,0,0,0,0,0,0,0,0,0,0,0,0"/>
              </v:shape>
            </w:pict>
          </mc:Fallback>
        </mc:AlternateContent>
      </w:r>
      <w:r>
        <w:rPr>
          <w:noProof/>
        </w:rPr>
        <mc:AlternateContent>
          <mc:Choice Requires="wps">
            <w:drawing>
              <wp:anchor distT="0" distB="0" distL="114300" distR="114300" simplePos="0" relativeHeight="251698176" behindDoc="0" locked="0" layoutInCell="1" allowOverlap="1" wp14:anchorId="7E6320B7" wp14:editId="3BEB1334">
                <wp:simplePos x="0" y="0"/>
                <wp:positionH relativeFrom="column">
                  <wp:posOffset>1099820</wp:posOffset>
                </wp:positionH>
                <wp:positionV relativeFrom="paragraph">
                  <wp:posOffset>489585</wp:posOffset>
                </wp:positionV>
                <wp:extent cx="2191385" cy="635"/>
                <wp:effectExtent l="0" t="0" r="18415" b="37465"/>
                <wp:wrapNone/>
                <wp:docPr id="71" name="Straight Connector 71"/>
                <wp:cNvGraphicFramePr/>
                <a:graphic xmlns:a="http://schemas.openxmlformats.org/drawingml/2006/main">
                  <a:graphicData uri="http://schemas.microsoft.com/office/word/2010/wordprocessingShape">
                    <wps:wsp>
                      <wps:cNvCnPr/>
                      <wps:spPr>
                        <a:xfrm flipH="1" flipV="1">
                          <a:off x="0" y="0"/>
                          <a:ext cx="2191385" cy="635"/>
                        </a:xfrm>
                        <a:prstGeom prst="line">
                          <a:avLst/>
                        </a:prstGeom>
                        <a:ln w="254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AB88AB" id="Straight Connector 71" o:spid="_x0000_s1026" style="position:absolute;flip:x y;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6.6pt,38.55pt" to="259.1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" strokecolor="#1f4d78 [1604]" strokeweight="2pt">
                <v:stroke joinstyle="miter"/>
              </v:line>
            </w:pict>
          </mc:Fallback>
        </mc:AlternateContent>
      </w:r>
    </w:p>
    <w:p w:rsidR="00014BBF" w:rsidRDefault="00014BBF" w:rsidP="00014BBF">
      <w:r>
        <w:rPr>
          <w:noProof/>
        </w:rPr>
        <mc:AlternateContent>
          <mc:Choice Requires="wps">
            <w:drawing>
              <wp:anchor distT="0" distB="0" distL="114300" distR="114300" simplePos="0" relativeHeight="251699200" behindDoc="0" locked="0" layoutInCell="1" allowOverlap="1" wp14:anchorId="444C7C25" wp14:editId="45437181">
                <wp:simplePos x="0" y="0"/>
                <wp:positionH relativeFrom="column">
                  <wp:posOffset>1782017</wp:posOffset>
                </wp:positionH>
                <wp:positionV relativeFrom="paragraph">
                  <wp:posOffset>132006</wp:posOffset>
                </wp:positionV>
                <wp:extent cx="293458" cy="272193"/>
                <wp:effectExtent l="0" t="0" r="0" b="0"/>
                <wp:wrapNone/>
                <wp:docPr id="72" name="Text Box 72"/>
                <wp:cNvGraphicFramePr/>
                <a:graphic xmlns:a="http://schemas.openxmlformats.org/drawingml/2006/main">
                  <a:graphicData uri="http://schemas.microsoft.com/office/word/2010/wordprocessingShape">
                    <wps:wsp>
                      <wps:cNvSpPr txBox="1"/>
                      <wps:spPr>
                        <a:xfrm>
                          <a:off x="0" y="0"/>
                          <a:ext cx="293458" cy="272193"/>
                        </a:xfrm>
                        <a:prstGeom prst="rect">
                          <a:avLst/>
                        </a:prstGeom>
                        <a:noFill/>
                        <a:ln w="6350">
                          <a:noFill/>
                        </a:ln>
                      </wps:spPr>
                      <wps:txbx>
                        <w:txbxContent>
                          <w:p w:rsidR="00C9784A" w:rsidRDefault="00C9784A" w:rsidP="00014BBF">
                            <w:r w:rsidRPr="00E94C56">
                              <w:rPr>
                                <w:color w:val="1F4E79" w:themeColor="accent1" w:themeShade="80"/>
                                <w:sz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4C7C25" id="Text Box 72" o:spid="_x0000_s1041" type="#_x0000_t202" style="position:absolute;margin-left:140.3pt;margin-top:10.4pt;width:23.1pt;height:21.4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" filled="f" stroked="f" strokeweight=".5pt">
                <v:textbox>
                  <w:txbxContent>
                    <w:p w:rsidR="00C9784A" w:rsidRDefault="00C9784A" w:rsidP="00014BBF">
                      <w:r w:rsidRPr="00E94C56">
                        <w:rPr>
                          <w:color w:val="1F4E79" w:themeColor="accent1" w:themeShade="80"/>
                          <w:sz w:val="24"/>
                        </w:rPr>
                        <w:t>y</w:t>
                      </w:r>
                    </w:p>
                  </w:txbxContent>
                </v:textbox>
              </v:shape>
            </w:pict>
          </mc:Fallback>
        </mc:AlternateContent>
      </w:r>
    </w:p>
    <w:p w:rsidR="00014BBF" w:rsidRDefault="00014BBF" w:rsidP="00014BBF"/>
    <w:p w:rsidR="00014BBF" w:rsidRDefault="00014BBF" w:rsidP="00014BBF">
      <w:pPr>
        <w:ind w:left="720"/>
      </w:pPr>
      <w:r>
        <w:lastRenderedPageBreak/>
        <w:t>Simply [1-F(y)]</w:t>
      </w:r>
      <w:r w:rsidRPr="005365BF">
        <w:rPr>
          <w:vertAlign w:val="superscript"/>
        </w:rPr>
        <w:t>n</w:t>
      </w:r>
      <w:r>
        <w:t xml:space="preserve"> is the probability of getting value larger than "y" for "n" times.</w:t>
      </w:r>
    </w:p>
    <w:p w:rsidR="00014BBF" w:rsidRDefault="00014BBF" w:rsidP="00014BBF">
      <w:pPr>
        <w:ind w:left="720"/>
      </w:pPr>
      <w:r>
        <w:t>The CDF is defined as the function of probability smaller than "y", as in CDF = P(Y</w:t>
      </w:r>
      <w:r>
        <w:rPr>
          <w:vertAlign w:val="subscript"/>
        </w:rPr>
        <w:t>1</w:t>
      </w:r>
      <w:r>
        <w:t>&lt;y)</w:t>
      </w:r>
    </w:p>
    <w:p w:rsidR="00014BBF" w:rsidRDefault="00014BBF" w:rsidP="00014BBF"/>
    <w:p w:rsidR="00014BBF" w:rsidRPr="00C01E6C" w:rsidRDefault="00014BBF" w:rsidP="00014BBF">
      <w:pPr>
        <w:rPr>
          <w:b/>
        </w:rPr>
      </w:pPr>
      <w:r w:rsidRPr="00C01E6C">
        <w:rPr>
          <w:b/>
        </w:rPr>
        <w:t>Joint Distribution of the n Order Statistics</w:t>
      </w:r>
    </w:p>
    <w:p w:rsidR="00014BBF" w:rsidRDefault="00014BBF" w:rsidP="00014BBF">
      <w:pPr>
        <w:ind w:left="72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=n!f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m:oMathPara>
    </w:p>
    <w:p w:rsidR="00014BBF" w:rsidRDefault="00014BBF" w:rsidP="00014BBF">
      <w:pPr>
        <w:ind w:left="720"/>
      </w:pPr>
      <w:r>
        <w:t>Discussion</w:t>
      </w:r>
    </w:p>
    <w:p w:rsidR="00014BBF" w:rsidRDefault="00014BBF" w:rsidP="00014BBF">
      <w:pPr>
        <w:ind w:left="720"/>
      </w:pPr>
      <w:r>
        <w:t>Suppose we are sampling three random numbers: X</w:t>
      </w:r>
      <w:r>
        <w:rPr>
          <w:vertAlign w:val="subscript"/>
        </w:rPr>
        <w:t>1</w:t>
      </w:r>
      <w:r>
        <w:t>, X</w:t>
      </w:r>
      <w:r>
        <w:rPr>
          <w:vertAlign w:val="subscript"/>
        </w:rPr>
        <w:t>2</w:t>
      </w:r>
      <w:r>
        <w:t>, and X</w:t>
      </w:r>
      <w:r>
        <w:rPr>
          <w:vertAlign w:val="subscript"/>
        </w:rPr>
        <w:t>3</w:t>
      </w:r>
      <w:r>
        <w:t>. The joint pdf of this random sample:</w:t>
      </w:r>
    </w:p>
    <w:p w:rsidR="00014BBF" w:rsidRDefault="00014BBF" w:rsidP="00014BBF">
      <w:pPr>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oMath>
      </m:oMathPara>
    </w:p>
    <w:p w:rsidR="00014BBF" w:rsidRDefault="00014BBF" w:rsidP="00014BBF">
      <w:pPr>
        <w:ind w:left="720"/>
      </w:pPr>
      <w:r>
        <w:t>The total probability of picking this (x</w:t>
      </w:r>
      <w:r w:rsidRPr="00C01E6C">
        <w:rPr>
          <w:vertAlign w:val="subscript"/>
        </w:rPr>
        <w:t>1</w:t>
      </w:r>
      <w:r>
        <w:t>, x</w:t>
      </w:r>
      <w:r w:rsidRPr="00C01E6C">
        <w:rPr>
          <w:vertAlign w:val="subscript"/>
        </w:rPr>
        <w:t>2</w:t>
      </w:r>
      <w:r>
        <w:t>, x</w:t>
      </w:r>
      <w:r w:rsidRPr="00C01E6C">
        <w:rPr>
          <w:vertAlign w:val="subscript"/>
        </w:rPr>
        <w:t>3</w:t>
      </w:r>
      <w:r>
        <w:t>) group of numbers is a product of individual probabilities.</w:t>
      </w:r>
    </w:p>
    <w:p w:rsidR="00014BBF" w:rsidRDefault="00014BBF" w:rsidP="00014BBF">
      <w:pPr>
        <w:ind w:left="720"/>
      </w:pPr>
      <w:r>
        <w:t>The order statistics Y</w:t>
      </w:r>
      <w:r w:rsidRPr="00C01E6C">
        <w:rPr>
          <w:vertAlign w:val="subscript"/>
        </w:rPr>
        <w:t>1</w:t>
      </w:r>
      <w:r>
        <w:t>, Y</w:t>
      </w:r>
      <w:r w:rsidRPr="00C01E6C">
        <w:rPr>
          <w:vertAlign w:val="subscript"/>
        </w:rPr>
        <w:t>2</w:t>
      </w:r>
      <w:r>
        <w:t>, Y</w:t>
      </w:r>
      <w:r w:rsidRPr="00C01E6C">
        <w:rPr>
          <w:vertAlign w:val="subscript"/>
        </w:rPr>
        <w:t>3</w:t>
      </w:r>
      <w:r>
        <w:t xml:space="preserve"> is the ordered version of X</w:t>
      </w:r>
      <w:r>
        <w:rPr>
          <w:vertAlign w:val="subscript"/>
        </w:rPr>
        <w:t>1</w:t>
      </w:r>
      <w:r>
        <w:t>, X</w:t>
      </w:r>
      <w:r>
        <w:rPr>
          <w:vertAlign w:val="subscript"/>
        </w:rPr>
        <w:t>2</w:t>
      </w:r>
      <w:r>
        <w:t>, and X</w:t>
      </w:r>
      <w:r>
        <w:rPr>
          <w:vertAlign w:val="subscript"/>
        </w:rPr>
        <w:t>3</w:t>
      </w:r>
      <w:r>
        <w:t>. In the Y world, the (y</w:t>
      </w:r>
      <w:r w:rsidRPr="00C01E6C">
        <w:rPr>
          <w:vertAlign w:val="subscript"/>
        </w:rPr>
        <w:t>1</w:t>
      </w:r>
      <w:r>
        <w:t>, y</w:t>
      </w:r>
      <w:r w:rsidRPr="00C01E6C">
        <w:rPr>
          <w:vertAlign w:val="subscript"/>
        </w:rPr>
        <w:t>2</w:t>
      </w:r>
      <w:r>
        <w:t>, y</w:t>
      </w:r>
      <w:r w:rsidRPr="00C01E6C">
        <w:rPr>
          <w:vertAlign w:val="subscript"/>
        </w:rPr>
        <w:t>3</w:t>
      </w:r>
      <w:r>
        <w:t>) is ordered as in y</w:t>
      </w:r>
      <w:r w:rsidRPr="00C01E6C">
        <w:rPr>
          <w:vertAlign w:val="subscript"/>
        </w:rPr>
        <w:t>1</w:t>
      </w:r>
      <w:r>
        <w:t xml:space="preserve"> &lt; y</w:t>
      </w:r>
      <w:r w:rsidRPr="00C01E6C">
        <w:rPr>
          <w:vertAlign w:val="subscript"/>
        </w:rPr>
        <w:t>2</w:t>
      </w:r>
      <w:r>
        <w:t xml:space="preserve"> &lt; y</w:t>
      </w:r>
      <w:r w:rsidRPr="00C01E6C">
        <w:rPr>
          <w:vertAlign w:val="subscript"/>
        </w:rPr>
        <w:t>3</w:t>
      </w:r>
      <w:r>
        <w:rPr>
          <w:vertAlign w:val="subscript"/>
        </w:rPr>
        <w:t xml:space="preserve"> </w:t>
      </w:r>
      <w:r>
        <w:t>, but in the X world they are not required to be ordered. There are 3! = 6 ways to order the three numbers in the X world. That is why:</w:t>
      </w:r>
    </w:p>
    <w:p w:rsidR="00014BBF" w:rsidRDefault="00014BBF" w:rsidP="00014BBF">
      <w:pPr>
        <w:ind w:left="72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e>
          </m:d>
          <m:r>
            <w:rPr>
              <w:rFonts w:ascii="Cambria Math" w:hAnsi="Cambria Math"/>
            </w:rPr>
            <m:t>=3!f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oMath>
      </m:oMathPara>
    </w:p>
    <w:p w:rsidR="00014BBF" w:rsidRDefault="00014BBF" w:rsidP="00014BBF"/>
    <w:p w:rsidR="00014BBF" w:rsidRPr="00654015" w:rsidRDefault="00014BBF" w:rsidP="00014BBF">
      <w:pPr>
        <w:rPr>
          <w:b/>
        </w:rPr>
      </w:pPr>
      <w:r w:rsidRPr="00654015">
        <w:rPr>
          <w:b/>
        </w:rPr>
        <w:t>Distribution of a Single Order Statistic</w:t>
      </w:r>
    </w:p>
    <w:p w:rsidR="00014BBF" w:rsidRDefault="00014BBF" w:rsidP="00014BBF">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i-1</m:t>
                  </m:r>
                </m:e>
              </m:d>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i-1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n-i</m:t>
              </m:r>
            </m:sup>
          </m:sSup>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rsidR="00014BBF" w:rsidRDefault="00014BBF" w:rsidP="00014BBF">
      <w:pPr>
        <w:ind w:left="720"/>
      </w:pPr>
      <w:r>
        <w:t>Discussion:</w:t>
      </w:r>
    </w:p>
    <w:p w:rsidR="00014BBF" w:rsidRDefault="00014BBF" w:rsidP="00014BBF">
      <w:pPr>
        <w:ind w:left="720"/>
      </w:pPr>
      <w:r>
        <w:t>Suppose we sample a random variable 6 times. The pdf of the ordered statistics:</w:t>
      </w:r>
    </w:p>
    <w:p w:rsidR="00014BBF" w:rsidRDefault="00014BBF" w:rsidP="00014BBF">
      <w:pPr>
        <w:ind w:left="72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e>
          </m:d>
          <m:r>
            <w:rPr>
              <w:rFonts w:ascii="Cambria Math" w:hAnsi="Cambria Math"/>
            </w:rPr>
            <m:t>=6!f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oMath>
      </m:oMathPara>
    </w:p>
    <w:p w:rsidR="00014BBF" w:rsidRDefault="00014BBF" w:rsidP="00014BBF">
      <w:pPr>
        <w:ind w:left="720"/>
      </w:pPr>
      <w:r>
        <w:t>To get the statistics for just the 3rd value, Y</w:t>
      </w:r>
      <w:r w:rsidRPr="002A0659">
        <w:rPr>
          <w:vertAlign w:val="subscript"/>
        </w:rPr>
        <w:t>3</w:t>
      </w:r>
      <w:r>
        <w:t>, you need to integrate out: y</w:t>
      </w:r>
      <w:r w:rsidRPr="006A3F30">
        <w:rPr>
          <w:vertAlign w:val="subscript"/>
        </w:rPr>
        <w:t>1</w:t>
      </w:r>
      <w:r>
        <w:t>, y</w:t>
      </w:r>
      <w:r w:rsidRPr="006A3F30">
        <w:rPr>
          <w:vertAlign w:val="subscript"/>
        </w:rPr>
        <w:t>2</w:t>
      </w:r>
      <w:r>
        <w:t>, y</w:t>
      </w:r>
      <w:r w:rsidRPr="006A3F30">
        <w:rPr>
          <w:vertAlign w:val="subscript"/>
        </w:rPr>
        <w:t>4</w:t>
      </w:r>
      <w:r>
        <w:t>, y</w:t>
      </w:r>
      <w:r w:rsidRPr="006A3F30">
        <w:rPr>
          <w:vertAlign w:val="subscript"/>
        </w:rPr>
        <w:t>5</w:t>
      </w:r>
      <w:r>
        <w:t>, and y</w:t>
      </w:r>
      <w:r w:rsidRPr="006A3F30">
        <w:rPr>
          <w:vertAlign w:val="subscript"/>
        </w:rPr>
        <w:t>6</w:t>
      </w:r>
      <w:r>
        <w:t>.</w:t>
      </w:r>
    </w:p>
    <w:p w:rsidR="00014BBF" w:rsidRDefault="00014BBF" w:rsidP="00014BBF">
      <w:pPr>
        <w:ind w:left="72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e>
          </m:d>
          <m:r>
            <w:rPr>
              <w:rFonts w:ascii="Cambria Math" w:hAnsi="Cambria Math"/>
            </w:rPr>
            <m:t>=</m:t>
          </m:r>
          <m:nary>
            <m:naryPr>
              <m:limLoc m:val="subSup"/>
              <m:ctrlPr>
                <w:rPr>
                  <w:rFonts w:ascii="Cambria Math" w:hAnsi="Cambria Math"/>
                  <w:i/>
                </w:rPr>
              </m:ctrlPr>
            </m:naryPr>
            <m:sub>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y</m:t>
                  </m:r>
                </m:e>
                <m:sub>
                  <m:r>
                    <w:rPr>
                      <w:rFonts w:ascii="Cambria Math" w:hAnsi="Cambria Math"/>
                      <w:shd w:val="clear" w:color="auto" w:fill="FFE599" w:themeFill="accent4" w:themeFillTint="66"/>
                    </w:rPr>
                    <m:t>3</m:t>
                  </m:r>
                </m:sub>
              </m:sSub>
            </m:sub>
            <m:sup>
              <m:r>
                <w:rPr>
                  <w:rFonts w:ascii="Cambria Math" w:hAnsi="Cambria Math"/>
                </w:rPr>
                <m:t>∞</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4</m:t>
                      </m:r>
                    </m:sub>
                  </m:sSub>
                </m:sub>
                <m:sup>
                  <m:r>
                    <w:rPr>
                      <w:rFonts w:ascii="Cambria Math" w:hAnsi="Cambria Math"/>
                    </w:rPr>
                    <m:t>∞</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5</m:t>
                          </m:r>
                        </m:sub>
                      </m:sSub>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y</m:t>
                              </m:r>
                            </m:e>
                            <m:sub>
                              <m:r>
                                <w:rPr>
                                  <w:rFonts w:ascii="Cambria Math" w:hAnsi="Cambria Math"/>
                                  <w:shd w:val="clear" w:color="auto" w:fill="FFE599" w:themeFill="accent4" w:themeFillTint="66"/>
                                </w:rPr>
                                <m:t>3</m:t>
                              </m:r>
                            </m:sub>
                          </m:sSub>
                        </m:sup>
                        <m:e>
                          <m:nary>
                            <m:naryPr>
                              <m:limLoc m:val="subSup"/>
                              <m:ctrlPr>
                                <w:rPr>
                                  <w:rFonts w:ascii="Cambria Math" w:hAnsi="Cambria Math"/>
                                  <w:i/>
                                </w:rPr>
                              </m:ctrlPr>
                            </m:naryPr>
                            <m:sub>
                              <m:r>
                                <w:rPr>
                                  <w:rFonts w:ascii="Cambria Math" w:hAnsi="Cambria Math"/>
                                </w:rPr>
                                <m:t>-∞</m:t>
                              </m:r>
                            </m:sub>
                            <m:sup>
                              <m:sSub>
                                <m:sSubPr>
                                  <m:ctrlPr>
                                    <w:rPr>
                                      <w:rFonts w:ascii="Cambria Math" w:hAnsi="Cambria Math"/>
                                      <w:i/>
                                    </w:rPr>
                                  </m:ctrlPr>
                                </m:sSubPr>
                                <m:e>
                                  <m:r>
                                    <w:rPr>
                                      <w:rFonts w:ascii="Cambria Math" w:hAnsi="Cambria Math"/>
                                    </w:rPr>
                                    <m:t>y</m:t>
                                  </m:r>
                                </m:e>
                                <m:sub>
                                  <m:r>
                                    <w:rPr>
                                      <w:rFonts w:ascii="Cambria Math" w:hAnsi="Cambria Math"/>
                                    </w:rPr>
                                    <m:t>2</m:t>
                                  </m:r>
                                </m:sub>
                              </m:sSub>
                            </m:sup>
                            <m:e>
                              <m:r>
                                <w:rPr>
                                  <w:rFonts w:ascii="Cambria Math" w:hAnsi="Cambria Math"/>
                                </w:rPr>
                                <m:t>6!f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6</m:t>
                                      </m:r>
                                    </m:sub>
                                  </m:sSub>
                                </m:e>
                              </m:d>
                              <m:r>
                                <w:rPr>
                                  <w:rFonts w:ascii="Cambria Math" w:hAnsi="Cambria Math"/>
                                </w:rPr>
                                <m:t xml:space="preserve"> d</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r>
                                <w:rPr>
                                  <w:rFonts w:ascii="Cambria Math" w:hAnsi="Cambria Math"/>
                                  <w:shd w:val="clear" w:color="auto" w:fill="FFE599" w:themeFill="accent4" w:themeFillTint="66"/>
                                </w:rPr>
                                <m:t>d</m:t>
                              </m:r>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y</m:t>
                                  </m:r>
                                </m:e>
                                <m:sub>
                                  <m:r>
                                    <w:rPr>
                                      <w:rFonts w:ascii="Cambria Math" w:hAnsi="Cambria Math"/>
                                      <w:shd w:val="clear" w:color="auto" w:fill="FFE599" w:themeFill="accent4" w:themeFillTint="66"/>
                                    </w:rPr>
                                    <m:t>2</m:t>
                                  </m:r>
                                </m:sub>
                              </m:sSub>
                              <m:r>
                                <w:rPr>
                                  <w:rFonts w:ascii="Cambria Math" w:hAnsi="Cambria Math"/>
                                </w:rPr>
                                <m:t xml:space="preserve"> d</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 xml:space="preserve"> d</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 xml:space="preserve"> </m:t>
                              </m:r>
                              <m:r>
                                <w:rPr>
                                  <w:rFonts w:ascii="Cambria Math" w:hAnsi="Cambria Math"/>
                                  <w:shd w:val="clear" w:color="auto" w:fill="FFE599" w:themeFill="accent4" w:themeFillTint="66"/>
                                </w:rPr>
                                <m:t>d</m:t>
                              </m:r>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y</m:t>
                                  </m:r>
                                </m:e>
                                <m:sub>
                                  <m:r>
                                    <w:rPr>
                                      <w:rFonts w:ascii="Cambria Math" w:hAnsi="Cambria Math"/>
                                      <w:shd w:val="clear" w:color="auto" w:fill="FFE599" w:themeFill="accent4" w:themeFillTint="66"/>
                                    </w:rPr>
                                    <m:t>4</m:t>
                                  </m:r>
                                </m:sub>
                              </m:sSub>
                              <m:r>
                                <w:rPr>
                                  <w:rFonts w:ascii="Cambria Math" w:hAnsi="Cambria Math"/>
                                </w:rPr>
                                <m:t xml:space="preserve"> </m:t>
                              </m:r>
                            </m:e>
                          </m:nary>
                        </m:e>
                      </m:nary>
                    </m:e>
                  </m:nary>
                </m:e>
              </m:nary>
            </m:e>
          </m:nary>
        </m:oMath>
      </m:oMathPara>
    </w:p>
    <w:p w:rsidR="00014BBF" w:rsidRDefault="00014BBF" w:rsidP="00014BBF">
      <w:pPr>
        <w:ind w:left="720"/>
      </w:pPr>
      <w:r>
        <w:t>Note how the limits of integration are chosen. The dy</w:t>
      </w:r>
      <w:r w:rsidRPr="000D6DD2">
        <w:rPr>
          <w:vertAlign w:val="subscript"/>
        </w:rPr>
        <w:t>2</w:t>
      </w:r>
      <w:r>
        <w:t xml:space="preserve"> and dy</w:t>
      </w:r>
      <w:r w:rsidRPr="000D6DD2">
        <w:rPr>
          <w:vertAlign w:val="subscript"/>
        </w:rPr>
        <w:t>4</w:t>
      </w:r>
      <w:r>
        <w:t xml:space="preserve"> are the two outermost integrals that are done last. For each variable, the limit of integration is a constant (∞) on one end and the next integration variable on the other end. The integral can be restructure as:</w:t>
      </w:r>
    </w:p>
    <w:p w:rsidR="00014BBF" w:rsidRDefault="00014BBF" w:rsidP="00014BBF">
      <w:pPr>
        <w:ind w:left="720"/>
      </w:pPr>
      <m:oMathPara>
        <m:oMath>
          <m:r>
            <w:rPr>
              <w:rFonts w:ascii="Cambria Math" w:hAnsi="Cambria Math"/>
              <w:sz w:val="20"/>
            </w:rPr>
            <m:t>g</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y</m:t>
                  </m:r>
                </m:e>
                <m:sub>
                  <m:r>
                    <w:rPr>
                      <w:rFonts w:ascii="Cambria Math" w:hAnsi="Cambria Math"/>
                      <w:sz w:val="20"/>
                    </w:rPr>
                    <m:t>3</m:t>
                  </m:r>
                </m:sub>
              </m:sSub>
            </m:e>
          </m:d>
          <m:r>
            <w:rPr>
              <w:rFonts w:ascii="Cambria Math" w:hAnsi="Cambria Math"/>
              <w:sz w:val="20"/>
            </w:rPr>
            <m:t>=6!</m:t>
          </m:r>
          <m:d>
            <m:dPr>
              <m:begChr m:val="["/>
              <m:endChr m:val="]"/>
              <m:ctrlPr>
                <w:rPr>
                  <w:rFonts w:ascii="Cambria Math" w:hAnsi="Cambria Math"/>
                  <w:i/>
                  <w:sz w:val="20"/>
                </w:rPr>
              </m:ctrlPr>
            </m:dPr>
            <m:e>
              <m:nary>
                <m:naryPr>
                  <m:limLoc m:val="subSup"/>
                  <m:ctrlPr>
                    <w:rPr>
                      <w:rFonts w:ascii="Cambria Math" w:hAnsi="Cambria Math"/>
                      <w:i/>
                      <w:sz w:val="20"/>
                    </w:rPr>
                  </m:ctrlPr>
                </m:naryPr>
                <m:sub>
                  <m:r>
                    <w:rPr>
                      <w:rFonts w:ascii="Cambria Math" w:hAnsi="Cambria Math"/>
                      <w:sz w:val="20"/>
                    </w:rPr>
                    <m:t>-∞</m:t>
                  </m:r>
                </m:sub>
                <m:sup>
                  <m:sSub>
                    <m:sSubPr>
                      <m:ctrlPr>
                        <w:rPr>
                          <w:rFonts w:ascii="Cambria Math" w:hAnsi="Cambria Math"/>
                          <w:i/>
                          <w:sz w:val="20"/>
                          <w:shd w:val="clear" w:color="auto" w:fill="FFE599" w:themeFill="accent4" w:themeFillTint="66"/>
                        </w:rPr>
                      </m:ctrlPr>
                    </m:sSubPr>
                    <m:e>
                      <m:r>
                        <w:rPr>
                          <w:rFonts w:ascii="Cambria Math" w:hAnsi="Cambria Math"/>
                          <w:sz w:val="20"/>
                          <w:shd w:val="clear" w:color="auto" w:fill="FFE599" w:themeFill="accent4" w:themeFillTint="66"/>
                        </w:rPr>
                        <m:t>y</m:t>
                      </m:r>
                    </m:e>
                    <m:sub>
                      <m:r>
                        <w:rPr>
                          <w:rFonts w:ascii="Cambria Math" w:hAnsi="Cambria Math"/>
                          <w:sz w:val="20"/>
                          <w:shd w:val="clear" w:color="auto" w:fill="FFE599" w:themeFill="accent4" w:themeFillTint="66"/>
                        </w:rPr>
                        <m:t>3</m:t>
                      </m:r>
                    </m:sub>
                  </m:sSub>
                </m:sup>
                <m:e>
                  <m:nary>
                    <m:naryPr>
                      <m:limLoc m:val="subSup"/>
                      <m:ctrlPr>
                        <w:rPr>
                          <w:rFonts w:ascii="Cambria Math" w:hAnsi="Cambria Math"/>
                          <w:i/>
                          <w:sz w:val="20"/>
                        </w:rPr>
                      </m:ctrlPr>
                    </m:naryPr>
                    <m:sub>
                      <m:r>
                        <w:rPr>
                          <w:rFonts w:ascii="Cambria Math" w:hAnsi="Cambria Math"/>
                          <w:sz w:val="20"/>
                        </w:rPr>
                        <m:t>-∞</m:t>
                      </m:r>
                    </m:sub>
                    <m:sup>
                      <m:sSub>
                        <m:sSubPr>
                          <m:ctrlPr>
                            <w:rPr>
                              <w:rFonts w:ascii="Cambria Math" w:hAnsi="Cambria Math"/>
                              <w:i/>
                              <w:sz w:val="20"/>
                            </w:rPr>
                          </m:ctrlPr>
                        </m:sSubPr>
                        <m:e>
                          <m:r>
                            <w:rPr>
                              <w:rFonts w:ascii="Cambria Math" w:hAnsi="Cambria Math"/>
                              <w:sz w:val="20"/>
                            </w:rPr>
                            <m:t>y</m:t>
                          </m:r>
                        </m:e>
                        <m:sub>
                          <m:r>
                            <w:rPr>
                              <w:rFonts w:ascii="Cambria Math" w:hAnsi="Cambria Math"/>
                              <w:sz w:val="20"/>
                            </w:rPr>
                            <m:t>2</m:t>
                          </m:r>
                        </m:sub>
                      </m:sSub>
                    </m:sup>
                    <m:e>
                      <m:r>
                        <w:rPr>
                          <w:rFonts w:ascii="Cambria Math" w:hAnsi="Cambria Math"/>
                          <w:sz w:val="20"/>
                        </w:rPr>
                        <m:t>f</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y</m:t>
                              </m:r>
                            </m:e>
                            <m:sub>
                              <m:r>
                                <w:rPr>
                                  <w:rFonts w:ascii="Cambria Math" w:hAnsi="Cambria Math"/>
                                  <w:sz w:val="20"/>
                                </w:rPr>
                                <m:t>1</m:t>
                              </m:r>
                            </m:sub>
                          </m:sSub>
                        </m:e>
                      </m:d>
                      <m:r>
                        <w:rPr>
                          <w:rFonts w:ascii="Cambria Math" w:hAnsi="Cambria Math"/>
                          <w:sz w:val="20"/>
                        </w:rPr>
                        <m:t>f</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y</m:t>
                              </m:r>
                            </m:e>
                            <m:sub>
                              <m:r>
                                <w:rPr>
                                  <w:rFonts w:ascii="Cambria Math" w:hAnsi="Cambria Math"/>
                                  <w:sz w:val="20"/>
                                </w:rPr>
                                <m:t>2</m:t>
                              </m:r>
                            </m:sub>
                          </m:sSub>
                        </m:e>
                      </m:d>
                      <m:r>
                        <w:rPr>
                          <w:rFonts w:ascii="Cambria Math" w:hAnsi="Cambria Math"/>
                          <w:sz w:val="20"/>
                        </w:rPr>
                        <m:t xml:space="preserve"> d</m:t>
                      </m:r>
                      <m:sSub>
                        <m:sSubPr>
                          <m:ctrlPr>
                            <w:rPr>
                              <w:rFonts w:ascii="Cambria Math" w:hAnsi="Cambria Math"/>
                              <w:i/>
                              <w:sz w:val="20"/>
                            </w:rPr>
                          </m:ctrlPr>
                        </m:sSubPr>
                        <m:e>
                          <m:r>
                            <w:rPr>
                              <w:rFonts w:ascii="Cambria Math" w:hAnsi="Cambria Math"/>
                              <w:sz w:val="20"/>
                            </w:rPr>
                            <m:t>y</m:t>
                          </m:r>
                        </m:e>
                        <m:sub>
                          <m:r>
                            <w:rPr>
                              <w:rFonts w:ascii="Cambria Math" w:hAnsi="Cambria Math"/>
                              <w:sz w:val="20"/>
                            </w:rPr>
                            <m:t>1</m:t>
                          </m:r>
                        </m:sub>
                      </m:sSub>
                      <m:r>
                        <w:rPr>
                          <w:rFonts w:ascii="Cambria Math" w:hAnsi="Cambria Math"/>
                          <w:sz w:val="20"/>
                        </w:rPr>
                        <m:t xml:space="preserve"> d</m:t>
                      </m:r>
                      <m:sSub>
                        <m:sSubPr>
                          <m:ctrlPr>
                            <w:rPr>
                              <w:rFonts w:ascii="Cambria Math" w:hAnsi="Cambria Math"/>
                              <w:i/>
                              <w:sz w:val="20"/>
                            </w:rPr>
                          </m:ctrlPr>
                        </m:sSubPr>
                        <m:e>
                          <m:r>
                            <w:rPr>
                              <w:rFonts w:ascii="Cambria Math" w:hAnsi="Cambria Math"/>
                              <w:sz w:val="20"/>
                            </w:rPr>
                            <m:t>y</m:t>
                          </m:r>
                        </m:e>
                        <m:sub>
                          <m:r>
                            <w:rPr>
                              <w:rFonts w:ascii="Cambria Math" w:hAnsi="Cambria Math"/>
                              <w:sz w:val="20"/>
                            </w:rPr>
                            <m:t>2</m:t>
                          </m:r>
                        </m:sub>
                      </m:sSub>
                    </m:e>
                  </m:nary>
                </m:e>
              </m:nary>
            </m:e>
          </m:d>
          <m:d>
            <m:dPr>
              <m:begChr m:val="["/>
              <m:endChr m:val="]"/>
              <m:ctrlPr>
                <w:rPr>
                  <w:rFonts w:ascii="Cambria Math" w:hAnsi="Cambria Math"/>
                  <w:i/>
                  <w:sz w:val="20"/>
                </w:rPr>
              </m:ctrlPr>
            </m:dPr>
            <m:e>
              <m:nary>
                <m:naryPr>
                  <m:limLoc m:val="subSup"/>
                  <m:ctrlPr>
                    <w:rPr>
                      <w:rFonts w:ascii="Cambria Math" w:hAnsi="Cambria Math"/>
                      <w:i/>
                      <w:sz w:val="20"/>
                    </w:rPr>
                  </m:ctrlPr>
                </m:naryPr>
                <m:sub>
                  <m:sSub>
                    <m:sSubPr>
                      <m:ctrlPr>
                        <w:rPr>
                          <w:rFonts w:ascii="Cambria Math" w:hAnsi="Cambria Math"/>
                          <w:i/>
                          <w:sz w:val="20"/>
                          <w:shd w:val="clear" w:color="auto" w:fill="FFE599" w:themeFill="accent4" w:themeFillTint="66"/>
                        </w:rPr>
                      </m:ctrlPr>
                    </m:sSubPr>
                    <m:e>
                      <m:r>
                        <w:rPr>
                          <w:rFonts w:ascii="Cambria Math" w:hAnsi="Cambria Math"/>
                          <w:sz w:val="20"/>
                          <w:shd w:val="clear" w:color="auto" w:fill="FFE599" w:themeFill="accent4" w:themeFillTint="66"/>
                        </w:rPr>
                        <m:t>y</m:t>
                      </m:r>
                    </m:e>
                    <m:sub>
                      <m:r>
                        <w:rPr>
                          <w:rFonts w:ascii="Cambria Math" w:hAnsi="Cambria Math"/>
                          <w:sz w:val="20"/>
                          <w:shd w:val="clear" w:color="auto" w:fill="FFE599" w:themeFill="accent4" w:themeFillTint="66"/>
                        </w:rPr>
                        <m:t>3</m:t>
                      </m:r>
                    </m:sub>
                  </m:sSub>
                </m:sub>
                <m:sup>
                  <m:r>
                    <w:rPr>
                      <w:rFonts w:ascii="Cambria Math" w:hAnsi="Cambria Math"/>
                      <w:sz w:val="20"/>
                    </w:rPr>
                    <m:t>∞</m:t>
                  </m:r>
                </m:sup>
                <m:e>
                  <m:nary>
                    <m:naryPr>
                      <m:limLoc m:val="subSup"/>
                      <m:ctrlPr>
                        <w:rPr>
                          <w:rFonts w:ascii="Cambria Math" w:hAnsi="Cambria Math"/>
                          <w:i/>
                          <w:sz w:val="20"/>
                        </w:rPr>
                      </m:ctrlPr>
                    </m:naryPr>
                    <m:sub>
                      <m:sSub>
                        <m:sSubPr>
                          <m:ctrlPr>
                            <w:rPr>
                              <w:rFonts w:ascii="Cambria Math" w:hAnsi="Cambria Math"/>
                              <w:i/>
                              <w:sz w:val="20"/>
                            </w:rPr>
                          </m:ctrlPr>
                        </m:sSubPr>
                        <m:e>
                          <m:r>
                            <w:rPr>
                              <w:rFonts w:ascii="Cambria Math" w:hAnsi="Cambria Math"/>
                              <w:sz w:val="20"/>
                            </w:rPr>
                            <m:t>y</m:t>
                          </m:r>
                        </m:e>
                        <m:sub>
                          <m:r>
                            <w:rPr>
                              <w:rFonts w:ascii="Cambria Math" w:hAnsi="Cambria Math"/>
                              <w:sz w:val="20"/>
                            </w:rPr>
                            <m:t>4</m:t>
                          </m:r>
                        </m:sub>
                      </m:sSub>
                    </m:sub>
                    <m:sup>
                      <m:r>
                        <w:rPr>
                          <w:rFonts w:ascii="Cambria Math" w:hAnsi="Cambria Math"/>
                          <w:sz w:val="20"/>
                        </w:rPr>
                        <m:t>∞</m:t>
                      </m:r>
                    </m:sup>
                    <m:e>
                      <m:nary>
                        <m:naryPr>
                          <m:limLoc m:val="subSup"/>
                          <m:ctrlPr>
                            <w:rPr>
                              <w:rFonts w:ascii="Cambria Math" w:hAnsi="Cambria Math"/>
                              <w:i/>
                              <w:sz w:val="20"/>
                            </w:rPr>
                          </m:ctrlPr>
                        </m:naryPr>
                        <m:sub>
                          <m:sSub>
                            <m:sSubPr>
                              <m:ctrlPr>
                                <w:rPr>
                                  <w:rFonts w:ascii="Cambria Math" w:hAnsi="Cambria Math"/>
                                  <w:i/>
                                  <w:sz w:val="20"/>
                                </w:rPr>
                              </m:ctrlPr>
                            </m:sSubPr>
                            <m:e>
                              <m:r>
                                <w:rPr>
                                  <w:rFonts w:ascii="Cambria Math" w:hAnsi="Cambria Math"/>
                                  <w:sz w:val="20"/>
                                </w:rPr>
                                <m:t>y</m:t>
                              </m:r>
                            </m:e>
                            <m:sub>
                              <m:r>
                                <w:rPr>
                                  <w:rFonts w:ascii="Cambria Math" w:hAnsi="Cambria Math"/>
                                  <w:sz w:val="20"/>
                                </w:rPr>
                                <m:t>5</m:t>
                              </m:r>
                            </m:sub>
                          </m:sSub>
                        </m:sub>
                        <m:sup>
                          <m:r>
                            <w:rPr>
                              <w:rFonts w:ascii="Cambria Math" w:hAnsi="Cambria Math"/>
                              <w:sz w:val="20"/>
                            </w:rPr>
                            <m:t>∞</m:t>
                          </m:r>
                        </m:sup>
                        <m:e>
                          <m:r>
                            <w:rPr>
                              <w:rFonts w:ascii="Cambria Math" w:hAnsi="Cambria Math"/>
                              <w:sz w:val="20"/>
                            </w:rPr>
                            <m:t>f</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y</m:t>
                                  </m:r>
                                </m:e>
                                <m:sub>
                                  <m:r>
                                    <w:rPr>
                                      <w:rFonts w:ascii="Cambria Math" w:hAnsi="Cambria Math"/>
                                      <w:sz w:val="20"/>
                                    </w:rPr>
                                    <m:t>4</m:t>
                                  </m:r>
                                </m:sub>
                              </m:sSub>
                            </m:e>
                          </m:d>
                          <m:r>
                            <w:rPr>
                              <w:rFonts w:ascii="Cambria Math" w:hAnsi="Cambria Math"/>
                              <w:sz w:val="20"/>
                            </w:rPr>
                            <m:t>f</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y</m:t>
                                  </m:r>
                                </m:e>
                                <m:sub>
                                  <m:r>
                                    <w:rPr>
                                      <w:rFonts w:ascii="Cambria Math" w:hAnsi="Cambria Math"/>
                                      <w:sz w:val="20"/>
                                    </w:rPr>
                                    <m:t>5</m:t>
                                  </m:r>
                                </m:sub>
                              </m:sSub>
                            </m:e>
                          </m:d>
                          <m:r>
                            <w:rPr>
                              <w:rFonts w:ascii="Cambria Math" w:hAnsi="Cambria Math"/>
                              <w:sz w:val="20"/>
                            </w:rPr>
                            <m:t>f</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y</m:t>
                                  </m:r>
                                </m:e>
                                <m:sub>
                                  <m:r>
                                    <w:rPr>
                                      <w:rFonts w:ascii="Cambria Math" w:hAnsi="Cambria Math"/>
                                      <w:sz w:val="20"/>
                                    </w:rPr>
                                    <m:t>6</m:t>
                                  </m:r>
                                </m:sub>
                              </m:sSub>
                            </m:e>
                          </m:d>
                          <m:r>
                            <w:rPr>
                              <w:rFonts w:ascii="Cambria Math" w:hAnsi="Cambria Math"/>
                              <w:sz w:val="20"/>
                            </w:rPr>
                            <m:t xml:space="preserve"> d</m:t>
                          </m:r>
                          <m:sSub>
                            <m:sSubPr>
                              <m:ctrlPr>
                                <w:rPr>
                                  <w:rFonts w:ascii="Cambria Math" w:hAnsi="Cambria Math"/>
                                  <w:i/>
                                  <w:sz w:val="20"/>
                                </w:rPr>
                              </m:ctrlPr>
                            </m:sSubPr>
                            <m:e>
                              <m:r>
                                <w:rPr>
                                  <w:rFonts w:ascii="Cambria Math" w:hAnsi="Cambria Math"/>
                                  <w:sz w:val="20"/>
                                </w:rPr>
                                <m:t>y</m:t>
                              </m:r>
                            </m:e>
                            <m:sub>
                              <m:r>
                                <w:rPr>
                                  <w:rFonts w:ascii="Cambria Math" w:hAnsi="Cambria Math"/>
                                  <w:sz w:val="20"/>
                                </w:rPr>
                                <m:t>6</m:t>
                              </m:r>
                            </m:sub>
                          </m:sSub>
                          <m:r>
                            <w:rPr>
                              <w:rFonts w:ascii="Cambria Math" w:hAnsi="Cambria Math"/>
                              <w:sz w:val="20"/>
                            </w:rPr>
                            <m:t xml:space="preserve"> d</m:t>
                          </m:r>
                          <m:sSub>
                            <m:sSubPr>
                              <m:ctrlPr>
                                <w:rPr>
                                  <w:rFonts w:ascii="Cambria Math" w:hAnsi="Cambria Math"/>
                                  <w:i/>
                                  <w:sz w:val="20"/>
                                </w:rPr>
                              </m:ctrlPr>
                            </m:sSubPr>
                            <m:e>
                              <m:r>
                                <w:rPr>
                                  <w:rFonts w:ascii="Cambria Math" w:hAnsi="Cambria Math"/>
                                  <w:sz w:val="20"/>
                                </w:rPr>
                                <m:t>y</m:t>
                              </m:r>
                            </m:e>
                            <m:sub>
                              <m:r>
                                <w:rPr>
                                  <w:rFonts w:ascii="Cambria Math" w:hAnsi="Cambria Math"/>
                                  <w:sz w:val="20"/>
                                </w:rPr>
                                <m:t>5</m:t>
                              </m:r>
                            </m:sub>
                          </m:sSub>
                          <m:r>
                            <w:rPr>
                              <w:rFonts w:ascii="Cambria Math" w:hAnsi="Cambria Math"/>
                              <w:sz w:val="20"/>
                            </w:rPr>
                            <m:t xml:space="preserve"> d</m:t>
                          </m:r>
                          <m:sSub>
                            <m:sSubPr>
                              <m:ctrlPr>
                                <w:rPr>
                                  <w:rFonts w:ascii="Cambria Math" w:hAnsi="Cambria Math"/>
                                  <w:i/>
                                  <w:sz w:val="20"/>
                                </w:rPr>
                              </m:ctrlPr>
                            </m:sSubPr>
                            <m:e>
                              <m:r>
                                <w:rPr>
                                  <w:rFonts w:ascii="Cambria Math" w:hAnsi="Cambria Math"/>
                                  <w:sz w:val="20"/>
                                </w:rPr>
                                <m:t>y</m:t>
                              </m:r>
                            </m:e>
                            <m:sub>
                              <m:r>
                                <w:rPr>
                                  <w:rFonts w:ascii="Cambria Math" w:hAnsi="Cambria Math"/>
                                  <w:sz w:val="20"/>
                                </w:rPr>
                                <m:t>4</m:t>
                              </m:r>
                            </m:sub>
                          </m:sSub>
                        </m:e>
                      </m:nary>
                    </m:e>
                  </m:nary>
                </m:e>
              </m:nary>
            </m:e>
          </m:d>
          <m:r>
            <w:rPr>
              <w:rFonts w:ascii="Cambria Math" w:hAnsi="Cambria Math"/>
              <w:sz w:val="20"/>
            </w:rPr>
            <m:t>*</m:t>
          </m:r>
          <m:r>
            <w:rPr>
              <w:rFonts w:ascii="Cambria Math" w:hAnsi="Cambria Math"/>
              <w:sz w:val="20"/>
              <w:shd w:val="clear" w:color="auto" w:fill="FFE599" w:themeFill="accent4" w:themeFillTint="66"/>
            </w:rPr>
            <m:t>f(</m:t>
          </m:r>
          <m:sSub>
            <m:sSubPr>
              <m:ctrlPr>
                <w:rPr>
                  <w:rFonts w:ascii="Cambria Math" w:hAnsi="Cambria Math"/>
                  <w:i/>
                  <w:sz w:val="20"/>
                  <w:shd w:val="clear" w:color="auto" w:fill="FFE599" w:themeFill="accent4" w:themeFillTint="66"/>
                </w:rPr>
              </m:ctrlPr>
            </m:sSubPr>
            <m:e>
              <m:r>
                <w:rPr>
                  <w:rFonts w:ascii="Cambria Math" w:hAnsi="Cambria Math"/>
                  <w:sz w:val="20"/>
                  <w:shd w:val="clear" w:color="auto" w:fill="FFE599" w:themeFill="accent4" w:themeFillTint="66"/>
                </w:rPr>
                <m:t>y</m:t>
              </m:r>
            </m:e>
            <m:sub>
              <m:r>
                <w:rPr>
                  <w:rFonts w:ascii="Cambria Math" w:hAnsi="Cambria Math"/>
                  <w:sz w:val="20"/>
                  <w:shd w:val="clear" w:color="auto" w:fill="FFE599" w:themeFill="accent4" w:themeFillTint="66"/>
                </w:rPr>
                <m:t>3</m:t>
              </m:r>
            </m:sub>
          </m:sSub>
          <m:r>
            <w:rPr>
              <w:rFonts w:ascii="Cambria Math" w:hAnsi="Cambria Math"/>
              <w:sz w:val="20"/>
              <w:shd w:val="clear" w:color="auto" w:fill="FFE599" w:themeFill="accent4" w:themeFillTint="66"/>
            </w:rPr>
            <m:t>)</m:t>
          </m:r>
        </m:oMath>
      </m:oMathPara>
    </w:p>
    <w:p w:rsidR="00014BBF" w:rsidRDefault="00014BBF" w:rsidP="00014BBF">
      <w:pPr>
        <w:ind w:left="720"/>
      </w:pPr>
      <w:r>
        <w:t>The generalization of the above integral, and its simplification, leads to the formula shown at the beginning of the section. The key to this simplification is that after you completed the inner integral, you get:</w:t>
      </w:r>
    </w:p>
    <w:p w:rsidR="00014BBF" w:rsidRDefault="007D6845" w:rsidP="00014BBF">
      <w:pPr>
        <w:ind w:left="720"/>
      </w:pPr>
      <m:oMathPara>
        <m:oMath>
          <m:nary>
            <m:naryPr>
              <m:limLoc m:val="subSup"/>
              <m:ctrlPr>
                <w:rPr>
                  <w:rFonts w:ascii="Cambria Math" w:hAnsi="Cambria Math"/>
                  <w:i/>
                </w:rPr>
              </m:ctrlPr>
            </m:naryPr>
            <m:sub>
              <m:r>
                <w:rPr>
                  <w:rFonts w:ascii="Cambria Math" w:hAnsi="Cambria Math"/>
                </w:rPr>
                <m:t>-∞</m:t>
              </m:r>
            </m:sub>
            <m:sup>
              <m:sSub>
                <m:sSubPr>
                  <m:ctrlPr>
                    <w:rPr>
                      <w:rFonts w:ascii="Cambria Math" w:hAnsi="Cambria Math"/>
                      <w:i/>
                    </w:rPr>
                  </m:ctrlPr>
                </m:sSubPr>
                <m:e>
                  <m:r>
                    <w:rPr>
                      <w:rFonts w:ascii="Cambria Math" w:hAnsi="Cambria Math"/>
                    </w:rPr>
                    <m:t>y</m:t>
                  </m:r>
                </m:e>
                <m:sub>
                  <m:r>
                    <w:rPr>
                      <w:rFonts w:ascii="Cambria Math" w:hAnsi="Cambria Math"/>
                    </w:rPr>
                    <m:t>3</m:t>
                  </m:r>
                </m:sub>
              </m:sSub>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-C</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e>
          </m:nary>
          <m:r>
            <w:rPr>
              <w:rFonts w:ascii="Cambria Math" w:hAnsi="Cambria Math"/>
            </w:rPr>
            <m:t xml:space="preserve"> d</m:t>
          </m:r>
          <m:sSub>
            <m:sSubPr>
              <m:ctrlPr>
                <w:rPr>
                  <w:rFonts w:ascii="Cambria Math" w:hAnsi="Cambria Math"/>
                  <w:i/>
                </w:rPr>
              </m:ctrlPr>
            </m:sSubPr>
            <m:e>
              <m:r>
                <w:rPr>
                  <w:rFonts w:ascii="Cambria Math" w:hAnsi="Cambria Math"/>
                </w:rPr>
                <m:t>y</m:t>
              </m:r>
            </m:e>
            <m:sub>
              <m:r>
                <w:rPr>
                  <w:rFonts w:ascii="Cambria Math" w:hAnsi="Cambria Math"/>
                </w:rPr>
                <m:t>2</m:t>
              </m:r>
            </m:sub>
          </m:sSub>
        </m:oMath>
      </m:oMathPara>
    </w:p>
    <w:p w:rsidR="00014BBF" w:rsidRDefault="00014BBF" w:rsidP="00014BBF">
      <w:pPr>
        <w:ind w:left="720"/>
      </w:pPr>
      <w:r>
        <w:t>Don't expand and multiply things out. Use the power law instead. The f(y</w:t>
      </w:r>
      <w:r w:rsidRPr="005C0ACB">
        <w:rPr>
          <w:vertAlign w:val="subscript"/>
        </w:rPr>
        <w:t>2</w:t>
      </w:r>
      <w:r>
        <w:t>) is the derivative of the [F(y</w:t>
      </w:r>
      <w:r w:rsidRPr="005C0ACB">
        <w:rPr>
          <w:vertAlign w:val="subscript"/>
        </w:rPr>
        <w:t>2</w:t>
      </w:r>
      <w:r>
        <w:t>)-C].</w:t>
      </w:r>
    </w:p>
    <w:p w:rsidR="00014BBF" w:rsidRDefault="00014BBF" w:rsidP="00014BBF"/>
    <w:p w:rsidR="00014BBF" w:rsidRPr="00480A17" w:rsidRDefault="00014BBF" w:rsidP="00014BBF">
      <w:pPr>
        <w:rPr>
          <w:b/>
        </w:rPr>
      </w:pPr>
      <w:r w:rsidRPr="00480A17">
        <w:rPr>
          <w:b/>
        </w:rPr>
        <w:t>Intuitive Derivation of Order Statistic PDF</w:t>
      </w:r>
    </w:p>
    <w:p w:rsidR="00014BBF" w:rsidRDefault="00014BBF" w:rsidP="00014BBF">
      <w:pPr>
        <w:ind w:left="720"/>
      </w:pPr>
      <w:r>
        <w:t>To get the g(y</w:t>
      </w:r>
      <w:r>
        <w:rPr>
          <w:vertAlign w:val="subscript"/>
        </w:rPr>
        <w:t>i</w:t>
      </w:r>
      <w:r>
        <w:t>), divide the probability graph into three zones:</w:t>
      </w:r>
    </w:p>
    <w:p w:rsidR="00014BBF" w:rsidRPr="00480A17" w:rsidRDefault="00014BBF" w:rsidP="00014BBF">
      <m:oMathPara>
        <m:oMath>
          <m:r>
            <w:rPr>
              <w:rFonts w:ascii="Cambria Math" w:hAnsi="Cambria Math"/>
            </w:rPr>
            <m:t>p</m:t>
          </m:r>
          <m:d>
            <m:dPr>
              <m:ctrlPr>
                <w:rPr>
                  <w:rFonts w:ascii="Cambria Math" w:hAnsi="Cambria Math"/>
                  <w:i/>
                </w:rPr>
              </m:ctrlPr>
            </m:dPr>
            <m:e>
              <m:r>
                <m:rPr>
                  <m:nor/>
                </m:rPr>
                <w:rPr>
                  <w:rFonts w:ascii="Cambria Math" w:hAnsi="Cambria Math"/>
                </w:rPr>
                <m:t>before</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e>
            <m:sup>
              <m:r>
                <w:rPr>
                  <w:rFonts w:ascii="Cambria Math" w:hAnsi="Cambria Math"/>
                </w:rPr>
                <m:t>i-1</m:t>
              </m:r>
            </m:sup>
          </m:sSup>
        </m:oMath>
      </m:oMathPara>
    </w:p>
    <w:p w:rsidR="00014BBF" w:rsidRPr="00480A17" w:rsidRDefault="00014BBF" w:rsidP="00014BBF">
      <m:oMathPara>
        <m:oMath>
          <m:r>
            <w:rPr>
              <w:rFonts w:ascii="Cambria Math" w:hAnsi="Cambria Math"/>
            </w:rPr>
            <m:t>p</m:t>
          </m:r>
          <m:d>
            <m:dPr>
              <m:ctrlPr>
                <w:rPr>
                  <w:rFonts w:ascii="Cambria Math" w:hAnsi="Cambria Math"/>
                  <w:i/>
                </w:rPr>
              </m:ctrlPr>
            </m:dPr>
            <m:e>
              <m:r>
                <m:rPr>
                  <m:nor/>
                </m:rPr>
                <w:rPr>
                  <w:rFonts w:ascii="Cambria Math" w:hAnsi="Cambria Math"/>
                </w:rPr>
                <m:t>at</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014BBF" w:rsidRPr="00480A17" w:rsidRDefault="00014BBF" w:rsidP="00014BBF">
      <m:oMathPara>
        <m:oMath>
          <m:r>
            <w:rPr>
              <w:rFonts w:ascii="Cambria Math" w:hAnsi="Cambria Math"/>
            </w:rPr>
            <m:t>p</m:t>
          </m:r>
          <m:d>
            <m:dPr>
              <m:ctrlPr>
                <w:rPr>
                  <w:rFonts w:ascii="Cambria Math" w:hAnsi="Cambria Math"/>
                  <w:i/>
                </w:rPr>
              </m:ctrlPr>
            </m:dPr>
            <m:e>
              <m:r>
                <m:rPr>
                  <m:nor/>
                </m:rPr>
                <w:rPr>
                  <w:rFonts w:ascii="Cambria Math" w:hAnsi="Cambria Math"/>
                </w:rPr>
                <m:t>after</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n-i</m:t>
              </m:r>
            </m:sup>
          </m:sSup>
        </m:oMath>
      </m:oMathPara>
    </w:p>
    <w:p w:rsidR="00014BBF" w:rsidRPr="00480A17" w:rsidRDefault="00014BBF" w:rsidP="006539F5">
      <w:pPr>
        <w:ind w:left="720"/>
      </w:pPr>
      <w:r>
        <w:t>For each variable before y</w:t>
      </w:r>
      <w:r>
        <w:rPr>
          <w:vertAlign w:val="subscript"/>
        </w:rPr>
        <w:t>i</w:t>
      </w:r>
      <w:r>
        <w:t>, the probability of occurrence is F(y</w:t>
      </w:r>
      <w:r w:rsidRPr="00480A17">
        <w:rPr>
          <w:vertAlign w:val="subscript"/>
        </w:rPr>
        <w:t>i</w:t>
      </w:r>
      <w:r>
        <w:t>). There are (i-1) variables before y</w:t>
      </w:r>
      <w:r>
        <w:rPr>
          <w:vertAlign w:val="subscript"/>
        </w:rPr>
        <w:t>i</w:t>
      </w:r>
      <w:r>
        <w:t>, so the total probability of occurrence is [F(y</w:t>
      </w:r>
      <w:r w:rsidRPr="00480A17">
        <w:rPr>
          <w:vertAlign w:val="subscript"/>
        </w:rPr>
        <w:t>i</w:t>
      </w:r>
      <w:r>
        <w:t>)]</w:t>
      </w:r>
      <w:r>
        <w:rPr>
          <w:vertAlign w:val="superscript"/>
        </w:rPr>
        <w:t>i-1</w:t>
      </w:r>
      <w:r>
        <w:t>.</w:t>
      </w:r>
    </w:p>
    <w:p w:rsidR="00014BBF" w:rsidRDefault="00014BBF" w:rsidP="00014BBF">
      <w:pPr>
        <w:ind w:left="720"/>
      </w:pPr>
      <w:r>
        <w:t>The product of the three "p()" functions will give the sequential probability of getting (i-1) variables smaller than y</w:t>
      </w:r>
      <w:r w:rsidRPr="00480A17">
        <w:rPr>
          <w:vertAlign w:val="subscript"/>
        </w:rPr>
        <w:t>i</w:t>
      </w:r>
      <w:r>
        <w:t>, 1 variable at y</w:t>
      </w:r>
      <w:r w:rsidRPr="00480A17">
        <w:rPr>
          <w:vertAlign w:val="subscript"/>
        </w:rPr>
        <w:t>i</w:t>
      </w:r>
      <w:r>
        <w:t>, (n-i) variables larger than y</w:t>
      </w:r>
      <w:r w:rsidRPr="00FF1CAD">
        <w:rPr>
          <w:vertAlign w:val="subscript"/>
        </w:rPr>
        <w:t>i</w:t>
      </w:r>
      <w:r>
        <w:t>. The product is one way to get the right set of numbers, but there are multiple ways. The "X" world is unordered. Out of the whole (x</w:t>
      </w:r>
      <w:r w:rsidRPr="00FF1CAD">
        <w:rPr>
          <w:vertAlign w:val="subscript"/>
        </w:rPr>
        <w:t>1</w:t>
      </w:r>
      <w:r>
        <w:t>, x</w:t>
      </w:r>
      <w:r w:rsidRPr="00FF1CAD">
        <w:rPr>
          <w:vertAlign w:val="subscript"/>
        </w:rPr>
        <w:t>2</w:t>
      </w:r>
      <w:r>
        <w:t>, ... x</w:t>
      </w:r>
      <w:r>
        <w:rPr>
          <w:vertAlign w:val="subscript"/>
        </w:rPr>
        <w:t>n</w:t>
      </w:r>
      <w:r>
        <w:t>), you are not requiring x</w:t>
      </w:r>
      <w:r w:rsidRPr="005B51EA">
        <w:rPr>
          <w:vertAlign w:val="subscript"/>
        </w:rPr>
        <w:t>1</w:t>
      </w:r>
      <w:r>
        <w:t xml:space="preserve"> &lt; x</w:t>
      </w:r>
      <w:r w:rsidRPr="005B51EA">
        <w:rPr>
          <w:vertAlign w:val="subscript"/>
        </w:rPr>
        <w:t>2</w:t>
      </w:r>
      <w:r>
        <w:t>, for example. You can have [F(y</w:t>
      </w:r>
      <w:r w:rsidRPr="00EC72B2">
        <w:rPr>
          <w:vertAlign w:val="subscript"/>
        </w:rPr>
        <w:t>i</w:t>
      </w:r>
      <w:r>
        <w:t>)] type outcome, followed by [1-F(y</w:t>
      </w:r>
      <w:r w:rsidRPr="00EC72B2">
        <w:rPr>
          <w:vertAlign w:val="subscript"/>
        </w:rPr>
        <w:t>i</w:t>
      </w:r>
      <w:r>
        <w:t>)] type outcome, then followed by [F(y</w:t>
      </w:r>
      <w:r w:rsidRPr="00EC72B2">
        <w:rPr>
          <w:vertAlign w:val="subscript"/>
        </w:rPr>
        <w:t>i</w:t>
      </w:r>
      <w:r>
        <w:t>)] outcome, and so on. You don't need these outcomes to be in a certain order, only that the total number of [F(y</w:t>
      </w:r>
      <w:r w:rsidRPr="00EC72B2">
        <w:rPr>
          <w:vertAlign w:val="subscript"/>
        </w:rPr>
        <w:t>i</w:t>
      </w:r>
      <w:r>
        <w:t>)] outcomes is (i-1).</w:t>
      </w:r>
    </w:p>
    <w:p w:rsidR="00014BBF" w:rsidRDefault="00014BBF" w:rsidP="00014BBF">
      <w:pPr>
        <w:ind w:left="720"/>
      </w:pPr>
      <w:r>
        <w:t>We can give these outcomes labels:</w:t>
      </w:r>
    </w:p>
    <w:p w:rsidR="00014BBF" w:rsidRDefault="00014BBF" w:rsidP="00014BBF">
      <w:pPr>
        <w:ind w:left="720"/>
      </w:pPr>
      <w:r>
        <w:t>[F(y</w:t>
      </w:r>
      <w:r>
        <w:rPr>
          <w:vertAlign w:val="subscript"/>
        </w:rPr>
        <w:t>i</w:t>
      </w:r>
      <w:r>
        <w:t>)] outcome labels: A</w:t>
      </w:r>
      <w:r>
        <w:rPr>
          <w:vertAlign w:val="subscript"/>
        </w:rPr>
        <w:t>1</w:t>
      </w:r>
      <w:r>
        <w:t>, A</w:t>
      </w:r>
      <w:r w:rsidRPr="00CA10DE">
        <w:rPr>
          <w:vertAlign w:val="subscript"/>
        </w:rPr>
        <w:t>2</w:t>
      </w:r>
      <w:r>
        <w:t>, ... A</w:t>
      </w:r>
      <w:r>
        <w:rPr>
          <w:vertAlign w:val="subscript"/>
        </w:rPr>
        <w:t>i-1</w:t>
      </w:r>
    </w:p>
    <w:p w:rsidR="00014BBF" w:rsidRDefault="00014BBF" w:rsidP="00014BBF">
      <w:pPr>
        <w:ind w:left="720"/>
      </w:pPr>
      <w:r>
        <w:t>[f(y</w:t>
      </w:r>
      <w:r>
        <w:softHyphen/>
      </w:r>
      <w:r>
        <w:rPr>
          <w:vertAlign w:val="subscript"/>
        </w:rPr>
        <w:t>i</w:t>
      </w:r>
      <w:r>
        <w:t>)] outcome label: B</w:t>
      </w:r>
    </w:p>
    <w:p w:rsidR="00014BBF" w:rsidRPr="00CA10DE" w:rsidRDefault="00014BBF" w:rsidP="00014BBF">
      <w:pPr>
        <w:ind w:left="720"/>
      </w:pPr>
      <w:r>
        <w:t>[1-F(y</w:t>
      </w:r>
      <w:r w:rsidRPr="00EC72B2">
        <w:rPr>
          <w:vertAlign w:val="subscript"/>
        </w:rPr>
        <w:t>i</w:t>
      </w:r>
      <w:r>
        <w:t>)] outcome label: C</w:t>
      </w:r>
      <w:r>
        <w:rPr>
          <w:vertAlign w:val="subscript"/>
        </w:rPr>
        <w:t>1</w:t>
      </w:r>
      <w:r>
        <w:t>, C</w:t>
      </w:r>
      <w:r w:rsidRPr="00CA10DE">
        <w:rPr>
          <w:vertAlign w:val="subscript"/>
        </w:rPr>
        <w:t>2</w:t>
      </w:r>
      <w:r>
        <w:t>, ... C</w:t>
      </w:r>
      <w:r w:rsidRPr="00CA10DE">
        <w:rPr>
          <w:vertAlign w:val="subscript"/>
        </w:rPr>
        <w:t>n-i</w:t>
      </w:r>
    </w:p>
    <w:p w:rsidR="00014BBF" w:rsidRDefault="00014BBF" w:rsidP="00014BBF">
      <w:pPr>
        <w:ind w:left="720"/>
      </w:pPr>
      <w:r>
        <w:t>You can spell n! words with these labels. This is the total number of ways to order all these labels.</w:t>
      </w:r>
    </w:p>
    <w:p w:rsidR="00014BBF" w:rsidRDefault="00014BBF" w:rsidP="00014BBF">
      <w:pPr>
        <w:ind w:left="720"/>
      </w:pPr>
      <w:r>
        <w:t>The ordering of say (A</w:t>
      </w:r>
      <w:r>
        <w:rPr>
          <w:vertAlign w:val="subscript"/>
        </w:rPr>
        <w:t>1</w:t>
      </w:r>
      <w:r>
        <w:t>, A</w:t>
      </w:r>
      <w:r w:rsidRPr="009340A8">
        <w:rPr>
          <w:vertAlign w:val="subscript"/>
        </w:rPr>
        <w:t>2</w:t>
      </w:r>
      <w:r>
        <w:t>) is considered the same as (A</w:t>
      </w:r>
      <w:r>
        <w:rPr>
          <w:vertAlign w:val="subscript"/>
        </w:rPr>
        <w:t>2</w:t>
      </w:r>
      <w:r>
        <w:t>, A</w:t>
      </w:r>
      <w:r>
        <w:rPr>
          <w:vertAlign w:val="subscript"/>
        </w:rPr>
        <w:t>1</w:t>
      </w:r>
      <w:r>
        <w:t>). Divide by "(i-1)!" to get rid of all the over counting. Similar division needed for the "C" labels.</w:t>
      </w:r>
    </w:p>
    <w:p w:rsidR="00014BBF" w:rsidRDefault="00014BBF" w:rsidP="00014BBF">
      <w:pPr>
        <w:ind w:left="720"/>
      </w:pPr>
      <w:r>
        <w:t>This is a multinomial probability problem - review that section for clarification. There are "n!" ways to order all the X variables, but this over counts the "(i-1)!" ways to get (i-1) smaller numbers, and also over counts the "(n-i)!" ways to get the (n-i) larger numbers.</w:t>
      </w:r>
    </w:p>
    <w:p w:rsidR="00014BBF" w:rsidRDefault="00014BBF" w:rsidP="00014BBF">
      <w:pPr>
        <w:ind w:left="720"/>
      </w:pPr>
      <w:r>
        <w:t>Final formula:</w:t>
      </w:r>
    </w:p>
    <w:p w:rsidR="00014BBF" w:rsidRPr="00480A17" w:rsidRDefault="00014BBF" w:rsidP="00014BBF">
      <w:pPr>
        <w:ind w:left="72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i-1</m:t>
                  </m:r>
                </m:e>
              </m:d>
              <m:r>
                <w:rPr>
                  <w:rFonts w:ascii="Cambria Math" w:hAnsi="Cambria Math"/>
                </w:rPr>
                <m:t>!*1!*</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i-1</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n-i</m:t>
              </m:r>
            </m:sup>
          </m:sSup>
        </m:oMath>
      </m:oMathPara>
    </w:p>
    <w:p w:rsidR="00014BBF" w:rsidRDefault="00014BBF" w:rsidP="00014BBF"/>
    <w:p w:rsidR="00014BBF" w:rsidRDefault="00014BBF" w:rsidP="00014BBF">
      <w:r w:rsidRPr="00654015">
        <w:rPr>
          <w:b/>
        </w:rPr>
        <w:lastRenderedPageBreak/>
        <w:t xml:space="preserve">Distribution of </w:t>
      </w:r>
      <w:r>
        <w:rPr>
          <w:b/>
        </w:rPr>
        <w:t xml:space="preserve">Two </w:t>
      </w:r>
      <w:r w:rsidRPr="00654015">
        <w:rPr>
          <w:b/>
        </w:rPr>
        <w:t>Order Statistic</w:t>
      </w:r>
    </w:p>
    <w:p w:rsidR="00014BBF" w:rsidRPr="003D04C3" w:rsidRDefault="00014BBF" w:rsidP="00014BBF">
      <w:pPr>
        <w:ind w:left="720"/>
      </w:pPr>
      <w:r>
        <w:t>Suppose you sample six numbers, Y</w:t>
      </w:r>
      <w:r w:rsidRPr="003D04C3">
        <w:rPr>
          <w:vertAlign w:val="subscript"/>
        </w:rPr>
        <w:t>1</w:t>
      </w:r>
      <w:r>
        <w:t xml:space="preserve"> ... Y</w:t>
      </w:r>
      <w:r w:rsidRPr="003D04C3">
        <w:rPr>
          <w:vertAlign w:val="subscript"/>
        </w:rPr>
        <w:t>6</w:t>
      </w:r>
      <w:r>
        <w:t>, and would like g(y</w:t>
      </w:r>
      <w:r w:rsidRPr="003D04C3">
        <w:rPr>
          <w:vertAlign w:val="subscript"/>
        </w:rPr>
        <w:t>3</w:t>
      </w:r>
      <w:r>
        <w:t>, y</w:t>
      </w:r>
      <w:r w:rsidRPr="003D04C3">
        <w:rPr>
          <w:vertAlign w:val="subscript"/>
        </w:rPr>
        <w:t>5</w:t>
      </w:r>
      <w:r>
        <w:t>). The integral set up is:</w:t>
      </w:r>
    </w:p>
    <w:p w:rsidR="00014BBF" w:rsidRPr="00014BBF" w:rsidRDefault="00014BBF" w:rsidP="00014BBF">
      <w:pPr>
        <w:ind w:left="720"/>
      </w:pPr>
      <m:oMathPara>
        <m:oMathParaPr>
          <m:jc m:val="left"/>
        </m:oMathPara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e>
          </m:d>
          <m:r>
            <w:rPr>
              <w:rFonts w:ascii="Cambria Math" w:hAnsi="Cambria Math"/>
            </w:rPr>
            <m:t>=(6!)</m:t>
          </m:r>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m:t>
                  </m:r>
                </m:sub>
                <m:sup>
                  <m:sSub>
                    <m:sSubPr>
                      <m:ctrlPr>
                        <w:rPr>
                          <w:rFonts w:ascii="Cambria Math" w:hAnsi="Cambria Math"/>
                          <w:i/>
                        </w:rPr>
                      </m:ctrlPr>
                    </m:sSubPr>
                    <m:e>
                      <m:r>
                        <w:rPr>
                          <w:rFonts w:ascii="Cambria Math" w:hAnsi="Cambria Math"/>
                        </w:rPr>
                        <m:t>y</m:t>
                      </m:r>
                    </m:e>
                    <m:sub>
                      <m:r>
                        <w:rPr>
                          <w:rFonts w:ascii="Cambria Math" w:hAnsi="Cambria Math"/>
                        </w:rPr>
                        <m:t>3</m:t>
                      </m:r>
                    </m:sub>
                  </m:sSub>
                </m:sup>
                <m:e>
                  <m:nary>
                    <m:naryPr>
                      <m:limLoc m:val="subSup"/>
                      <m:ctrlPr>
                        <w:rPr>
                          <w:rFonts w:ascii="Cambria Math" w:hAnsi="Cambria Math"/>
                          <w:i/>
                        </w:rPr>
                      </m:ctrlPr>
                    </m:naryPr>
                    <m:sub>
                      <m:r>
                        <w:rPr>
                          <w:rFonts w:ascii="Cambria Math" w:hAnsi="Cambria Math"/>
                        </w:rPr>
                        <m:t>-∞</m:t>
                      </m:r>
                    </m:sub>
                    <m:sup>
                      <m:sSub>
                        <m:sSubPr>
                          <m:ctrlPr>
                            <w:rPr>
                              <w:rFonts w:ascii="Cambria Math" w:hAnsi="Cambria Math"/>
                              <w:i/>
                            </w:rPr>
                          </m:ctrlPr>
                        </m:sSubPr>
                        <m:e>
                          <m:r>
                            <w:rPr>
                              <w:rFonts w:ascii="Cambria Math" w:hAnsi="Cambria Math"/>
                            </w:rPr>
                            <m:t>y</m:t>
                          </m:r>
                        </m:e>
                        <m:sub>
                          <m:r>
                            <w:rPr>
                              <w:rFonts w:ascii="Cambria Math" w:hAnsi="Cambria Math"/>
                            </w:rPr>
                            <m:t>2</m:t>
                          </m:r>
                        </m:sub>
                      </m:s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d</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nary>
                </m:e>
              </m:nary>
            </m:e>
          </m:d>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d>
            <m:dPr>
              <m:begChr m:val="["/>
              <m:endChr m:val="]"/>
              <m:ctrlPr>
                <w:rPr>
                  <w:rFonts w:ascii="Cambria Math" w:hAnsi="Cambria Math"/>
                  <w:i/>
                </w:rPr>
              </m:ctrlPr>
            </m:dP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3</m:t>
                      </m:r>
                    </m:sub>
                  </m:sSub>
                </m:sub>
                <m:sup>
                  <m:sSub>
                    <m:sSubPr>
                      <m:ctrlPr>
                        <w:rPr>
                          <w:rFonts w:ascii="Cambria Math" w:hAnsi="Cambria Math"/>
                          <w:i/>
                        </w:rPr>
                      </m:ctrlPr>
                    </m:sSubPr>
                    <m:e>
                      <m:r>
                        <w:rPr>
                          <w:rFonts w:ascii="Cambria Math" w:hAnsi="Cambria Math"/>
                        </w:rPr>
                        <m:t>y</m:t>
                      </m:r>
                    </m:e>
                    <m:sub>
                      <m:r>
                        <w:rPr>
                          <w:rFonts w:ascii="Cambria Math" w:hAnsi="Cambria Math"/>
                        </w:rPr>
                        <m:t>5</m:t>
                      </m:r>
                    </m:sub>
                  </m:s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e>
                  </m:d>
                  <m:r>
                    <w:rPr>
                      <w:rFonts w:ascii="Cambria Math" w:hAnsi="Cambria Math"/>
                    </w:rPr>
                    <m:t xml:space="preserve"> d</m:t>
                  </m:r>
                  <m:sSub>
                    <m:sSubPr>
                      <m:ctrlPr>
                        <w:rPr>
                          <w:rFonts w:ascii="Cambria Math" w:hAnsi="Cambria Math"/>
                          <w:i/>
                        </w:rPr>
                      </m:ctrlPr>
                    </m:sSubPr>
                    <m:e>
                      <m:r>
                        <w:rPr>
                          <w:rFonts w:ascii="Cambria Math" w:hAnsi="Cambria Math"/>
                        </w:rPr>
                        <m:t>y</m:t>
                      </m:r>
                    </m:e>
                    <m:sub>
                      <m:r>
                        <w:rPr>
                          <w:rFonts w:ascii="Cambria Math" w:hAnsi="Cambria Math"/>
                        </w:rPr>
                        <m:t>4</m:t>
                      </m:r>
                    </m:sub>
                  </m:sSub>
                </m:e>
              </m:nary>
            </m:e>
          </m:d>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d>
            <m:dPr>
              <m:begChr m:val="["/>
              <m:endChr m:val="]"/>
              <m:ctrlPr>
                <w:rPr>
                  <w:rFonts w:ascii="Cambria Math" w:hAnsi="Cambria Math"/>
                  <w:i/>
                </w:rPr>
              </m:ctrlPr>
            </m:dP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5</m:t>
                      </m:r>
                    </m:sub>
                  </m:sSub>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6</m:t>
                          </m:r>
                        </m:sub>
                      </m:sSub>
                    </m:e>
                  </m:d>
                  <m:r>
                    <w:rPr>
                      <w:rFonts w:ascii="Cambria Math" w:hAnsi="Cambria Math"/>
                    </w:rPr>
                    <m:t xml:space="preserve"> d</m:t>
                  </m:r>
                  <m:sSub>
                    <m:sSubPr>
                      <m:ctrlPr>
                        <w:rPr>
                          <w:rFonts w:ascii="Cambria Math" w:hAnsi="Cambria Math"/>
                          <w:i/>
                        </w:rPr>
                      </m:ctrlPr>
                    </m:sSubPr>
                    <m:e>
                      <m:r>
                        <w:rPr>
                          <w:rFonts w:ascii="Cambria Math" w:hAnsi="Cambria Math"/>
                        </w:rPr>
                        <m:t>y</m:t>
                      </m:r>
                    </m:e>
                    <m:sub>
                      <m:r>
                        <w:rPr>
                          <w:rFonts w:ascii="Cambria Math" w:hAnsi="Cambria Math"/>
                        </w:rPr>
                        <m:t>6</m:t>
                      </m:r>
                    </m:sub>
                  </m:sSub>
                </m:e>
              </m:nary>
            </m:e>
          </m:d>
        </m:oMath>
      </m:oMathPara>
    </w:p>
    <w:p w:rsidR="00014BBF" w:rsidRDefault="00014BBF" w:rsidP="00014BBF">
      <w:pPr>
        <w:ind w:left="720"/>
      </w:pPr>
      <w:r>
        <w:t>Simplify either by using the intuitive ideas described above, or by actually evaluating the integral:</w:t>
      </w:r>
    </w:p>
    <w:p w:rsidR="00014BBF" w:rsidRDefault="00014BBF" w:rsidP="00014BBF">
      <w:pPr>
        <w:ind w:left="72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e>
          </m:d>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2! 1! 1!</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e>
                  </m:d>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5</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e>
                  </m:d>
                </m:e>
              </m:d>
            </m:e>
            <m:sup>
              <m:r>
                <w:rPr>
                  <w:rFonts w:ascii="Cambria Math" w:hAnsi="Cambria Math"/>
                </w:rPr>
                <m:t>1</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5</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sSup>
                    <m:sSupPr>
                      <m:ctrlPr>
                        <w:rPr>
                          <w:rFonts w:ascii="Cambria Math" w:hAnsi="Cambria Math"/>
                          <w:i/>
                        </w:rPr>
                      </m:ctrlPr>
                    </m:sSupPr>
                    <m:e>
                      <m:r>
                        <w:rPr>
                          <w:rFonts w:ascii="Cambria Math" w:hAnsi="Cambria Math"/>
                        </w:rPr>
                        <m:t>y</m:t>
                      </m:r>
                    </m:e>
                    <m:sup>
                      <m:r>
                        <w:rPr>
                          <w:rFonts w:ascii="Cambria Math" w:hAnsi="Cambria Math"/>
                        </w:rPr>
                        <m:t>5</m:t>
                      </m:r>
                    </m:sup>
                  </m:sSup>
                  <m:r>
                    <w:rPr>
                      <w:rFonts w:ascii="Cambria Math" w:hAnsi="Cambria Math"/>
                    </w:rPr>
                    <m:t>)</m:t>
                  </m:r>
                </m:e>
              </m:d>
            </m:e>
            <m:sup>
              <m:r>
                <w:rPr>
                  <w:rFonts w:ascii="Cambria Math" w:hAnsi="Cambria Math"/>
                </w:rPr>
                <m:t>1</m:t>
              </m:r>
            </m:sup>
          </m:sSup>
        </m:oMath>
      </m:oMathPara>
    </w:p>
    <w:p w:rsidR="001D3DD8" w:rsidRDefault="00014BBF" w:rsidP="00014BBF">
      <w:pPr>
        <w:ind w:left="720"/>
      </w:pPr>
      <w:r>
        <w:t xml:space="preserve">Note that the 6! approach uses purely PDFs and integrals. The </w:t>
      </w:r>
      <m:oMath>
        <m:f>
          <m:fPr>
            <m:ctrlPr>
              <w:rPr>
                <w:rFonts w:ascii="Cambria Math" w:hAnsi="Cambria Math"/>
                <w:i/>
              </w:rPr>
            </m:ctrlPr>
          </m:fPr>
          <m:num>
            <m:r>
              <w:rPr>
                <w:rFonts w:ascii="Cambria Math" w:hAnsi="Cambria Math"/>
              </w:rPr>
              <m:t>6!</m:t>
            </m:r>
          </m:num>
          <m:den>
            <m:r>
              <w:rPr>
                <w:rFonts w:ascii="Cambria Math" w:hAnsi="Cambria Math"/>
              </w:rPr>
              <m:t>2! 1! 1!</m:t>
            </m:r>
          </m:den>
        </m:f>
      </m:oMath>
      <w:r>
        <w:t xml:space="preserve"> approach uses a combination of PDFs and CDFs.</w:t>
      </w:r>
      <w:r w:rsidR="001D3DD8">
        <w:br w:type="page"/>
      </w:r>
    </w:p>
    <w:p w:rsidR="001D3DD8" w:rsidRDefault="001D3DD8" w:rsidP="001D3DD8">
      <w:pPr>
        <w:pStyle w:val="Heading1"/>
      </w:pPr>
      <w:r>
        <w:lastRenderedPageBreak/>
        <w:t>Sampling Distributions</w:t>
      </w:r>
    </w:p>
    <w:p w:rsidR="001D3DD8" w:rsidRDefault="001D3DD8" w:rsidP="001D3DD8">
      <w:pPr>
        <w:pStyle w:val="Heading2"/>
      </w:pPr>
      <w:r>
        <w:t>Statistics and Their Distributions</w:t>
      </w:r>
    </w:p>
    <w:p w:rsidR="001D3DD8" w:rsidRDefault="001D3DD8" w:rsidP="001D3DD8">
      <w:r w:rsidRPr="001E3E07">
        <w:rPr>
          <w:b/>
        </w:rPr>
        <w:t>point estimate</w:t>
      </w:r>
      <w:r>
        <w:t xml:space="preserve"> - The value of the sample mean from any particular sample is called a point estimate of the population mean µ.</w:t>
      </w:r>
    </w:p>
    <w:p w:rsidR="001D3DD8" w:rsidRDefault="001D3DD8" w:rsidP="001D3DD8">
      <w:r w:rsidRPr="001E3E07">
        <w:rPr>
          <w:b/>
        </w:rPr>
        <w:t>statistic</w:t>
      </w:r>
      <w:r>
        <w:t xml:space="preserve"> - A statistic is a value calculated from sample data. Since the sample of a population is not fully predictable, a statistic is a random variable. Use upper case to represent random variables and lower case to represent calculated values.</w:t>
      </w:r>
    </w:p>
    <w:p w:rsidR="001D3DD8" w:rsidRDefault="007D6845" w:rsidP="001D3DD8">
      <w:pPr>
        <w:ind w:left="720"/>
      </w:pPr>
      <m:oMath>
        <m:acc>
          <m:accPr>
            <m:chr m:val="̅"/>
            <m:ctrlPr>
              <w:rPr>
                <w:rFonts w:ascii="Cambria Math" w:hAnsi="Cambria Math"/>
                <w:i/>
              </w:rPr>
            </m:ctrlPr>
          </m:accPr>
          <m:e>
            <m:r>
              <w:rPr>
                <w:rFonts w:ascii="Cambria Math" w:hAnsi="Cambria Math"/>
              </w:rPr>
              <m:t>X</m:t>
            </m:r>
          </m:e>
        </m:acc>
      </m:oMath>
      <w:r w:rsidR="001D3DD8">
        <w:t xml:space="preserve"> - the sample mean random variable</w:t>
      </w:r>
      <w:r w:rsidR="001D3DD8">
        <w:br/>
      </w:r>
      <m:oMath>
        <m:acc>
          <m:accPr>
            <m:chr m:val="̅"/>
            <m:ctrlPr>
              <w:rPr>
                <w:rFonts w:ascii="Cambria Math" w:hAnsi="Cambria Math"/>
                <w:i/>
              </w:rPr>
            </m:ctrlPr>
          </m:accPr>
          <m:e>
            <m:r>
              <w:rPr>
                <w:rFonts w:ascii="Cambria Math" w:hAnsi="Cambria Math"/>
              </w:rPr>
              <m:t>x</m:t>
            </m:r>
          </m:e>
        </m:acc>
      </m:oMath>
      <w:r w:rsidR="001D3DD8">
        <w:t xml:space="preserve"> - the calculated value of sample mean </w:t>
      </w:r>
    </w:p>
    <w:p w:rsidR="001D3DD8" w:rsidRDefault="001D3DD8" w:rsidP="001D3DD8">
      <w:pPr>
        <w:ind w:left="720"/>
      </w:pPr>
      <m:oMath>
        <m:r>
          <w:rPr>
            <w:rFonts w:ascii="Cambria Math" w:hAnsi="Cambria Math"/>
          </w:rPr>
          <m:t>S</m:t>
        </m:r>
      </m:oMath>
      <w:r>
        <w:t xml:space="preserve"> - the sample standard deviation random variable</w:t>
      </w:r>
      <w:r>
        <w:br/>
        <w:t>s - the calculated value of sample standard deviation</w:t>
      </w:r>
    </w:p>
    <w:p w:rsidR="001D3DD8" w:rsidRDefault="001D3DD8" w:rsidP="001D3DD8">
      <w:r w:rsidRPr="000D7653">
        <w:rPr>
          <w:b/>
        </w:rPr>
        <w:t>sampling distribution</w:t>
      </w:r>
      <w:r>
        <w:t xml:space="preserve"> - A statistic is a random variable, and therefore has a probability distribution called the sampling distribution. This distribution describes how the statistic varies in value across different samples.</w:t>
      </w:r>
    </w:p>
    <w:p w:rsidR="001D3DD8" w:rsidRDefault="001D3DD8" w:rsidP="001D3DD8">
      <w:r w:rsidRPr="008846CC">
        <w:rPr>
          <w:b/>
        </w:rPr>
        <w:t>random samples</w:t>
      </w:r>
      <w:r>
        <w:t xml:space="preserve"> - This is one method of sampling. </w:t>
      </w:r>
      <w:r w:rsidRPr="009E13A6">
        <w:rPr>
          <w:shd w:val="clear" w:color="auto" w:fill="FFD966" w:themeFill="accent4" w:themeFillTint="99"/>
        </w:rPr>
        <w:t>The random variables X</w:t>
      </w:r>
      <w:r w:rsidRPr="009E13A6">
        <w:rPr>
          <w:shd w:val="clear" w:color="auto" w:fill="FFD966" w:themeFill="accent4" w:themeFillTint="99"/>
          <w:vertAlign w:val="subscript"/>
        </w:rPr>
        <w:t>i</w:t>
      </w:r>
      <w:r w:rsidRPr="009E13A6">
        <w:rPr>
          <w:shd w:val="clear" w:color="auto" w:fill="FFD966" w:themeFill="accent4" w:themeFillTint="99"/>
        </w:rPr>
        <w:t xml:space="preserve"> are independent, and every X</w:t>
      </w:r>
      <w:r w:rsidRPr="009E13A6">
        <w:rPr>
          <w:shd w:val="clear" w:color="auto" w:fill="FFD966" w:themeFill="accent4" w:themeFillTint="99"/>
          <w:vertAlign w:val="subscript"/>
        </w:rPr>
        <w:t>i</w:t>
      </w:r>
      <w:r w:rsidRPr="009E13A6">
        <w:rPr>
          <w:shd w:val="clear" w:color="auto" w:fill="FFD966" w:themeFill="accent4" w:themeFillTint="99"/>
        </w:rPr>
        <w:t xml:space="preserve"> has the same probability distribution.</w:t>
      </w:r>
      <w:r>
        <w:t xml:space="preserve"> Ideally this means sampling with replacement, or sampling from an infinite population.</w:t>
      </w:r>
    </w:p>
    <w:p w:rsidR="001D3DD8" w:rsidRDefault="001D3DD8" w:rsidP="001D3DD8">
      <w:pPr>
        <w:ind w:left="720"/>
      </w:pPr>
      <w:r>
        <w:t xml:space="preserve">If at most 5% of the population is sampled, meaning n/N </w:t>
      </w:r>
      <w:r w:rsidRPr="000616C8">
        <w:rPr>
          <w:u w:val="single"/>
        </w:rPr>
        <w:t>&lt;</w:t>
      </w:r>
      <w:r>
        <w:t xml:space="preserve"> 0.5, then the samples are approximately random samples.</w:t>
      </w:r>
      <w:r w:rsidR="009E13A6">
        <w:t xml:space="preserve"> If you sample too much, then the probability distribution has changed.</w:t>
      </w:r>
    </w:p>
    <w:p w:rsidR="001D3DD8" w:rsidRDefault="001D3DD8" w:rsidP="001D3DD8">
      <w:r w:rsidRPr="009C1D5E">
        <w:rPr>
          <w:b/>
        </w:rPr>
        <w:t>simulation experiments</w:t>
      </w:r>
      <w:r>
        <w:t xml:space="preserve"> - Statistic distributions can be obtained by computer simulation. The characteristics of such experiment are:</w:t>
      </w:r>
    </w:p>
    <w:p w:rsidR="001D3DD8" w:rsidRDefault="001D3DD8" w:rsidP="00D424B5">
      <w:pPr>
        <w:pStyle w:val="ListParagraph"/>
        <w:numPr>
          <w:ilvl w:val="0"/>
          <w:numId w:val="13"/>
        </w:numPr>
      </w:pPr>
      <w:r>
        <w:t xml:space="preserve">The </w:t>
      </w:r>
      <w:r w:rsidRPr="009C1D5E">
        <w:rPr>
          <w:b/>
        </w:rPr>
        <w:t>statistic</w:t>
      </w:r>
      <w:r>
        <w:t xml:space="preserve"> of interest</w:t>
      </w:r>
    </w:p>
    <w:p w:rsidR="001D3DD8" w:rsidRDefault="001D3DD8" w:rsidP="00D424B5">
      <w:pPr>
        <w:pStyle w:val="ListParagraph"/>
        <w:numPr>
          <w:ilvl w:val="0"/>
          <w:numId w:val="13"/>
        </w:numPr>
      </w:pPr>
      <w:r>
        <w:t xml:space="preserve">The </w:t>
      </w:r>
      <w:r w:rsidRPr="009C1D5E">
        <w:rPr>
          <w:b/>
        </w:rPr>
        <w:t>population distribution</w:t>
      </w:r>
    </w:p>
    <w:p w:rsidR="001D3DD8" w:rsidRDefault="001D3DD8" w:rsidP="00D424B5">
      <w:pPr>
        <w:pStyle w:val="ListParagraph"/>
        <w:numPr>
          <w:ilvl w:val="0"/>
          <w:numId w:val="13"/>
        </w:numPr>
      </w:pPr>
      <w:r>
        <w:t>The sample size "</w:t>
      </w:r>
      <w:r w:rsidRPr="009C1D5E">
        <w:rPr>
          <w:b/>
        </w:rPr>
        <w:t>n</w:t>
      </w:r>
      <w:r>
        <w:t>"</w:t>
      </w:r>
    </w:p>
    <w:p w:rsidR="001D3DD8" w:rsidRDefault="001D3DD8" w:rsidP="00D424B5">
      <w:pPr>
        <w:pStyle w:val="ListParagraph"/>
        <w:numPr>
          <w:ilvl w:val="0"/>
          <w:numId w:val="13"/>
        </w:numPr>
      </w:pPr>
      <w:r>
        <w:t>The number of replications "</w:t>
      </w:r>
      <w:r w:rsidRPr="009C1D5E">
        <w:rPr>
          <w:b/>
        </w:rPr>
        <w:t>k</w:t>
      </w:r>
      <w:r>
        <w:t>"</w:t>
      </w:r>
    </w:p>
    <w:p w:rsidR="003E0C72" w:rsidRDefault="003E0C72">
      <w:r>
        <w:br w:type="page"/>
      </w:r>
    </w:p>
    <w:p w:rsidR="003E0C72" w:rsidRDefault="003E0C72" w:rsidP="003E0C72">
      <w:pPr>
        <w:pStyle w:val="Heading2"/>
      </w:pPr>
      <w:r>
        <w:lastRenderedPageBreak/>
        <w:t>The Distribution of the Sample Mean</w:t>
      </w:r>
    </w:p>
    <w:tbl>
      <w:tblPr>
        <w:tblStyle w:val="ImportantEquation"/>
        <w:tblW w:w="0" w:type="auto"/>
        <w:tblLook w:val="04A0" w:firstRow="1" w:lastRow="0" w:firstColumn="1" w:lastColumn="0" w:noHBand="0" w:noVBand="1"/>
      </w:tblPr>
      <w:tblGrid>
        <w:gridCol w:w="6135"/>
      </w:tblGrid>
      <w:tr w:rsidR="003E0C72" w:rsidTr="0024720D">
        <w:trPr>
          <w:trHeight w:val="3799"/>
        </w:trPr>
        <w:tc>
          <w:tcPr>
            <w:tcW w:w="6135" w:type="dxa"/>
          </w:tcPr>
          <w:p w:rsidR="003E0C72" w:rsidRDefault="003E0C72" w:rsidP="0024720D">
            <w:r>
              <w:t>Let X</w:t>
            </w:r>
            <w:r>
              <w:rPr>
                <w:vertAlign w:val="subscript"/>
              </w:rPr>
              <w:t>1</w:t>
            </w:r>
            <w:r>
              <w:t>, X</w:t>
            </w:r>
            <w:r>
              <w:rPr>
                <w:vertAlign w:val="subscript"/>
              </w:rPr>
              <w:t>2</w:t>
            </w:r>
            <w:r>
              <w:t>, ..., X</w:t>
            </w:r>
            <w:r>
              <w:rPr>
                <w:vertAlign w:val="subscript"/>
              </w:rPr>
              <w:t>n</w:t>
            </w:r>
            <w:r>
              <w:t xml:space="preserve"> be a random sample from a distribution with mean value µ and standard deviation σ.</w:t>
            </w:r>
          </w:p>
          <w:p w:rsidR="003E0C72" w:rsidRDefault="003E0C72" w:rsidP="0024720D">
            <w:r>
              <w:t>Sample mean distribution characteristics:</w:t>
            </w:r>
          </w:p>
          <w:p w:rsidR="003E0C72" w:rsidRPr="007924FB" w:rsidRDefault="003E0C72" w:rsidP="0024720D">
            <m:oMathPara>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μ</m:t>
                    </m:r>
                  </m:e>
                  <m:sub>
                    <m:acc>
                      <m:accPr>
                        <m:chr m:val="̅"/>
                        <m:ctrlPr>
                          <w:rPr>
                            <w:rFonts w:ascii="Cambria Math" w:hAnsi="Cambria Math"/>
                            <w:i/>
                          </w:rPr>
                        </m:ctrlPr>
                      </m:accPr>
                      <m:e>
                        <m:r>
                          <w:rPr>
                            <w:rFonts w:ascii="Cambria Math" w:hAnsi="Cambria Math"/>
                          </w:rPr>
                          <m:t>X</m:t>
                        </m:r>
                      </m:e>
                    </m:acc>
                  </m:sub>
                </m:sSub>
                <m:r>
                  <w:rPr>
                    <w:rFonts w:ascii="Cambria Math" w:hAnsi="Cambria Math"/>
                  </w:rPr>
                  <m:t>=μ</m:t>
                </m:r>
              </m:oMath>
            </m:oMathPara>
          </w:p>
          <w:p w:rsidR="003E0C72" w:rsidRPr="007924FB" w:rsidRDefault="003E0C72" w:rsidP="0024720D">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Sup>
                  <m:sSubSupPr>
                    <m:ctrlPr>
                      <w:rPr>
                        <w:rFonts w:ascii="Cambria Math" w:hAnsi="Cambria Math"/>
                        <w:i/>
                      </w:rPr>
                    </m:ctrlPr>
                  </m:sSubSupPr>
                  <m:e>
                    <m:r>
                      <w:rPr>
                        <w:rFonts w:ascii="Cambria Math" w:hAnsi="Cambria Math"/>
                      </w:rPr>
                      <m:t>σ</m:t>
                    </m:r>
                  </m:e>
                  <m:sub>
                    <m:acc>
                      <m:accPr>
                        <m:chr m:val="̅"/>
                        <m:ctrlPr>
                          <w:rPr>
                            <w:rFonts w:ascii="Cambria Math" w:hAnsi="Cambria Math"/>
                            <w:i/>
                          </w:rPr>
                        </m:ctrlPr>
                      </m:accPr>
                      <m:e>
                        <m:r>
                          <w:rPr>
                            <w:rFonts w:ascii="Cambria Math" w:hAnsi="Cambria Math"/>
                          </w:rPr>
                          <m:t>X</m:t>
                        </m:r>
                      </m:e>
                    </m:acc>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/n</m:t>
                </m:r>
              </m:oMath>
            </m:oMathPara>
          </w:p>
          <w:p w:rsidR="003E0C72" w:rsidRPr="007924FB" w:rsidRDefault="007D6845" w:rsidP="0024720D">
            <m:oMathPara>
              <m:oMath>
                <m:sSub>
                  <m:sSubPr>
                    <m:ctrlPr>
                      <w:rPr>
                        <w:rFonts w:ascii="Cambria Math" w:hAnsi="Cambria Math"/>
                        <w:i/>
                      </w:rPr>
                    </m:ctrlPr>
                  </m:sSubPr>
                  <m:e>
                    <m:r>
                      <w:rPr>
                        <w:rFonts w:ascii="Cambria Math" w:hAnsi="Cambria Math"/>
                      </w:rPr>
                      <m:t>σ</m:t>
                    </m:r>
                  </m:e>
                  <m:sub>
                    <m:acc>
                      <m:accPr>
                        <m:chr m:val="̅"/>
                        <m:ctrlPr>
                          <w:rPr>
                            <w:rFonts w:ascii="Cambria Math" w:hAnsi="Cambria Math"/>
                            <w:i/>
                          </w:rPr>
                        </m:ctrlPr>
                      </m:accPr>
                      <m:e>
                        <m:r>
                          <w:rPr>
                            <w:rFonts w:ascii="Cambria Math" w:hAnsi="Cambria Math"/>
                          </w:rPr>
                          <m:t>X</m:t>
                        </m:r>
                      </m:e>
                    </m:acc>
                  </m:sub>
                </m:sSub>
                <m:r>
                  <w:rPr>
                    <w:rFonts w:ascii="Cambria Math" w:hAnsi="Cambria Math"/>
                  </w:rPr>
                  <m:t>=σ/</m:t>
                </m:r>
                <m:rad>
                  <m:radPr>
                    <m:degHide m:val="1"/>
                    <m:ctrlPr>
                      <w:rPr>
                        <w:rFonts w:ascii="Cambria Math" w:hAnsi="Cambria Math"/>
                        <w:i/>
                      </w:rPr>
                    </m:ctrlPr>
                  </m:radPr>
                  <m:deg/>
                  <m:e>
                    <m:r>
                      <w:rPr>
                        <w:rFonts w:ascii="Cambria Math" w:hAnsi="Cambria Math"/>
                      </w:rPr>
                      <m:t>n</m:t>
                    </m:r>
                  </m:e>
                </m:rad>
              </m:oMath>
            </m:oMathPara>
          </w:p>
          <w:p w:rsidR="003E0C72" w:rsidRPr="007924FB" w:rsidRDefault="003E0C72" w:rsidP="0024720D">
            <w:pPr>
              <w:rPr>
                <w:vertAlign w:val="subscript"/>
              </w:rPr>
            </w:pPr>
            <w:r>
              <w:t>The "sample total" T</w:t>
            </w:r>
            <w:r w:rsidRPr="007924FB">
              <w:rPr>
                <w:vertAlign w:val="subscript"/>
              </w:rPr>
              <w:t>O</w:t>
            </w:r>
            <w:r>
              <w:t xml:space="preserve"> is defined as: T</w:t>
            </w:r>
            <w:r w:rsidRPr="007924FB">
              <w:rPr>
                <w:vertAlign w:val="subscript"/>
              </w:rPr>
              <w:t>O</w:t>
            </w:r>
            <w:r>
              <w:t xml:space="preserve"> = X</w:t>
            </w:r>
            <w:r>
              <w:rPr>
                <w:vertAlign w:val="subscript"/>
              </w:rPr>
              <w:t>1</w:t>
            </w:r>
            <w:r>
              <w:t xml:space="preserve"> + X</w:t>
            </w:r>
            <w:r>
              <w:rPr>
                <w:vertAlign w:val="subscript"/>
              </w:rPr>
              <w:t>2</w:t>
            </w:r>
            <w:r>
              <w:t xml:space="preserve"> + ... + X</w:t>
            </w:r>
            <w:r>
              <w:rPr>
                <w:vertAlign w:val="subscript"/>
              </w:rPr>
              <w:t>n</w:t>
            </w:r>
          </w:p>
          <w:p w:rsidR="003E0C72" w:rsidRDefault="003E0C72" w:rsidP="0024720D">
            <w:r>
              <w:t>Sample total distribution characteristics:</w:t>
            </w:r>
          </w:p>
          <w:p w:rsidR="003E0C72" w:rsidRDefault="003E0C72" w:rsidP="0024720D">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=nμ</m:t>
                </m:r>
              </m:oMath>
            </m:oMathPara>
          </w:p>
          <w:p w:rsidR="003E0C72" w:rsidRPr="007924FB" w:rsidRDefault="003E0C72" w:rsidP="0024720D">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3E0C72" w:rsidRDefault="007D6845" w:rsidP="0024720D">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T</m:t>
                        </m:r>
                      </m:e>
                      <m:sub>
                        <m:r>
                          <w:rPr>
                            <w:rFonts w:ascii="Cambria Math" w:hAnsi="Cambria Math"/>
                          </w:rPr>
                          <m:t>O</m:t>
                        </m:r>
                      </m:sub>
                    </m:sSub>
                  </m:sub>
                </m:sSub>
                <m:r>
                  <w:rPr>
                    <w:rFonts w:ascii="Cambria Math" w:hAnsi="Cambria Math"/>
                  </w:rPr>
                  <m:t>=</m:t>
                </m:r>
                <m:d>
                  <m:dPr>
                    <m:ctrlPr>
                      <w:rPr>
                        <w:rFonts w:ascii="Cambria Math" w:hAnsi="Cambria Math"/>
                        <w:i/>
                      </w:rPr>
                    </m:ctrlPr>
                  </m:dPr>
                  <m:e>
                    <m:rad>
                      <m:radPr>
                        <m:degHide m:val="1"/>
                        <m:ctrlPr>
                          <w:rPr>
                            <w:rFonts w:ascii="Cambria Math" w:hAnsi="Cambria Math"/>
                            <w:i/>
                          </w:rPr>
                        </m:ctrlPr>
                      </m:radPr>
                      <m:deg/>
                      <m:e>
                        <m:r>
                          <w:rPr>
                            <w:rFonts w:ascii="Cambria Math" w:hAnsi="Cambria Math"/>
                          </w:rPr>
                          <m:t>n</m:t>
                        </m:r>
                      </m:e>
                    </m:rad>
                  </m:e>
                </m:d>
                <m:r>
                  <w:rPr>
                    <w:rFonts w:ascii="Cambria Math" w:hAnsi="Cambria Math"/>
                  </w:rPr>
                  <m:t>σ</m:t>
                </m:r>
              </m:oMath>
            </m:oMathPara>
          </w:p>
        </w:tc>
      </w:tr>
    </w:tbl>
    <w:p w:rsidR="003E0C72" w:rsidRDefault="003E0C72" w:rsidP="003E0C72">
      <w:pPr>
        <w:ind w:left="720"/>
      </w:pPr>
      <w:r>
        <w:br/>
        <w:t>Discussion:</w:t>
      </w:r>
    </w:p>
    <w:p w:rsidR="00072A20" w:rsidRDefault="00072A20" w:rsidP="003E0C72">
      <w:pPr>
        <w:ind w:left="720"/>
      </w:pPr>
      <w:r>
        <w:t>Variance of independent variables can be added up</w:t>
      </w:r>
      <w:r w:rsidR="00767D3F">
        <w:t xml:space="preserve"> (see next section)</w:t>
      </w:r>
      <w:r w:rsidR="00B163AA">
        <w:t>. That means</w:t>
      </w:r>
      <w:r>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B163AA">
        <w:t>.</w:t>
      </w:r>
    </w:p>
    <w:p w:rsidR="00B163AA" w:rsidRPr="00B163AA" w:rsidRDefault="00B163AA" w:rsidP="003E0C72">
      <w:pPr>
        <w:ind w:left="720"/>
      </w:pPr>
      <m:oMathPara>
        <m:oMathParaPr>
          <m:jc m:val="left"/>
        </m:oMathParaPr>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rsidR="003E0C72" w:rsidRDefault="003E0C72" w:rsidP="003E0C72">
      <w:pPr>
        <w:ind w:left="720"/>
      </w:pPr>
      <w:r>
        <w:t xml:space="preserve">The variance gets smaller for </w:t>
      </w:r>
      <m:oMath>
        <m:r>
          <w:rPr>
            <w:rFonts w:ascii="Cambria Math" w:hAnsi="Cambria Math"/>
          </w:rPr>
          <m:t>V(</m:t>
        </m:r>
        <m:acc>
          <m:accPr>
            <m:chr m:val="̅"/>
            <m:ctrlPr>
              <w:rPr>
                <w:rFonts w:ascii="Cambria Math" w:hAnsi="Cambria Math"/>
                <w:i/>
              </w:rPr>
            </m:ctrlPr>
          </m:accPr>
          <m:e>
            <m:r>
              <w:rPr>
                <w:rFonts w:ascii="Cambria Math" w:hAnsi="Cambria Math"/>
              </w:rPr>
              <m:t>X</m:t>
            </m:r>
          </m:e>
        </m:acc>
        <m:r>
          <w:rPr>
            <w:rFonts w:ascii="Cambria Math" w:hAnsi="Cambria Math"/>
          </w:rPr>
          <m:t>)</m:t>
        </m:r>
      </m:oMath>
      <w:r>
        <w:t xml:space="preserve"> but larger for </w:t>
      </w:r>
      <m:oMath>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oMath>
      <w:r>
        <w:t>.</w:t>
      </w:r>
    </w:p>
    <w:p w:rsidR="003E0C72" w:rsidRDefault="003E0C72" w:rsidP="003E0C72">
      <w:pPr>
        <w:ind w:left="720"/>
      </w:pPr>
      <w:r>
        <w:t>Averaging will move the probability towards the middle, whereas totaling spreads the probability out over a wider range of values.</w:t>
      </w:r>
    </w:p>
    <w:p w:rsidR="003E0C72" w:rsidRDefault="003E0C72" w:rsidP="003E0C72">
      <w:pPr>
        <w:ind w:left="720"/>
      </w:pPr>
    </w:p>
    <w:p w:rsidR="003E0C72" w:rsidRPr="008E3310" w:rsidRDefault="007D6845" w:rsidP="003E0C72">
      <w:pPr>
        <w:rPr>
          <w:b/>
        </w:rPr>
      </w:pPr>
      <m:oMath>
        <m:acc>
          <m:accPr>
            <m:chr m:val="̅"/>
            <m:ctrlPr>
              <w:rPr>
                <w:rFonts w:ascii="Cambria Math" w:hAnsi="Cambria Math"/>
                <w:b/>
                <w:i/>
              </w:rPr>
            </m:ctrlPr>
          </m:accPr>
          <m:e>
            <m:r>
              <m:rPr>
                <m:sty m:val="bi"/>
              </m:rPr>
              <w:rPr>
                <w:rFonts w:ascii="Cambria Math" w:hAnsi="Cambria Math"/>
              </w:rPr>
              <m:t>X</m:t>
            </m:r>
          </m:e>
        </m:acc>
      </m:oMath>
      <w:r w:rsidR="003E0C72" w:rsidRPr="008E3310">
        <w:rPr>
          <w:b/>
        </w:rPr>
        <w:t xml:space="preserve"> for Normal Population Distribution</w:t>
      </w:r>
    </w:p>
    <w:p w:rsidR="003E0C72" w:rsidRDefault="003E0C72" w:rsidP="003E0C72">
      <w:pPr>
        <w:ind w:left="720"/>
      </w:pPr>
      <w:r>
        <w:t>Let X</w:t>
      </w:r>
      <w:r>
        <w:rPr>
          <w:vertAlign w:val="subscript"/>
        </w:rPr>
        <w:t>1</w:t>
      </w:r>
      <w:r>
        <w:t>, X</w:t>
      </w:r>
      <w:r>
        <w:rPr>
          <w:vertAlign w:val="subscript"/>
        </w:rPr>
        <w:t>2</w:t>
      </w:r>
      <w:r>
        <w:t>, ..., X</w:t>
      </w:r>
      <w:r>
        <w:rPr>
          <w:vertAlign w:val="subscript"/>
        </w:rPr>
        <w:t>n</w:t>
      </w:r>
      <w:r>
        <w:t xml:space="preserve"> be a random sample from a </w:t>
      </w:r>
      <w:r w:rsidRPr="003F3DDE">
        <w:rPr>
          <w:shd w:val="clear" w:color="auto" w:fill="FFE599" w:themeFill="accent4" w:themeFillTint="66"/>
        </w:rPr>
        <w:t>normal</w:t>
      </w:r>
      <w:r>
        <w:t xml:space="preserve"> distribution. Then for </w:t>
      </w:r>
      <w:r w:rsidRPr="008E3310">
        <w:rPr>
          <w:shd w:val="clear" w:color="auto" w:fill="FFE599" w:themeFill="accent4" w:themeFillTint="66"/>
        </w:rPr>
        <w:t>any n</w:t>
      </w:r>
      <w:r>
        <w:t xml:space="preserve">, </w:t>
      </w:r>
      <m:oMath>
        <m:acc>
          <m:accPr>
            <m:chr m:val="̅"/>
            <m:ctrlPr>
              <w:rPr>
                <w:rFonts w:ascii="Cambria Math" w:hAnsi="Cambria Math"/>
                <w:i/>
              </w:rPr>
            </m:ctrlPr>
          </m:accPr>
          <m:e>
            <m:r>
              <w:rPr>
                <w:rFonts w:ascii="Cambria Math" w:hAnsi="Cambria Math"/>
              </w:rPr>
              <m:t>X</m:t>
            </m:r>
          </m:e>
        </m:acc>
      </m:oMath>
      <w:r>
        <w:t xml:space="preserve"> is normally distributed.</w:t>
      </w:r>
    </w:p>
    <w:p w:rsidR="003E0C72" w:rsidRDefault="003E0C72" w:rsidP="003E0C72">
      <w:pPr>
        <w:ind w:left="720"/>
      </w:pPr>
      <w:r>
        <w:t xml:space="preserve">The </w:t>
      </w:r>
      <m:oMath>
        <m:acc>
          <m:accPr>
            <m:chr m:val="̅"/>
            <m:ctrlPr>
              <w:rPr>
                <w:rFonts w:ascii="Cambria Math" w:hAnsi="Cambria Math"/>
                <w:i/>
              </w:rPr>
            </m:ctrlPr>
          </m:accPr>
          <m:e>
            <m:r>
              <w:rPr>
                <w:rFonts w:ascii="Cambria Math" w:hAnsi="Cambria Math"/>
              </w:rPr>
              <m:t>X</m:t>
            </m:r>
          </m:e>
        </m:acc>
      </m:oMath>
      <w:r>
        <w:t xml:space="preserve"> is closely related to T</w:t>
      </w:r>
      <w:r w:rsidRPr="008E3310">
        <w:rPr>
          <w:vertAlign w:val="subscript"/>
        </w:rPr>
        <w:t>O</w:t>
      </w:r>
      <w:r>
        <w:t>, so T</w:t>
      </w:r>
      <w:r w:rsidRPr="008E3310">
        <w:rPr>
          <w:vertAlign w:val="subscript"/>
        </w:rPr>
        <w:t>O</w:t>
      </w:r>
      <w:r>
        <w:t xml:space="preserve"> is also normally distributed.</w:t>
      </w:r>
    </w:p>
    <w:p w:rsidR="003E0C72" w:rsidRDefault="003E0C72" w:rsidP="003E0C72">
      <w:pPr>
        <w:ind w:left="720"/>
      </w:pPr>
    </w:p>
    <w:p w:rsidR="003E0C72" w:rsidRPr="008E3310" w:rsidRDefault="003E0C72" w:rsidP="003E0C72">
      <w:pPr>
        <w:rPr>
          <w:b/>
        </w:rPr>
      </w:pPr>
      <w:r w:rsidRPr="008E3310">
        <w:rPr>
          <w:b/>
        </w:rPr>
        <w:t>Central Limit Theorem</w:t>
      </w:r>
    </w:p>
    <w:p w:rsidR="003E0C72" w:rsidRDefault="003E0C72" w:rsidP="003E0C72">
      <w:pPr>
        <w:ind w:left="720"/>
      </w:pPr>
      <w:r>
        <w:t>Let X</w:t>
      </w:r>
      <w:r>
        <w:rPr>
          <w:vertAlign w:val="subscript"/>
        </w:rPr>
        <w:t>1</w:t>
      </w:r>
      <w:r>
        <w:t>, X</w:t>
      </w:r>
      <w:r>
        <w:rPr>
          <w:vertAlign w:val="subscript"/>
        </w:rPr>
        <w:t>2</w:t>
      </w:r>
      <w:r>
        <w:t>, ..., X</w:t>
      </w:r>
      <w:r>
        <w:rPr>
          <w:vertAlign w:val="subscript"/>
        </w:rPr>
        <w:t>n</w:t>
      </w:r>
      <w:r>
        <w:t xml:space="preserve"> be a random sample from </w:t>
      </w:r>
      <w:r w:rsidRPr="003F3DDE">
        <w:rPr>
          <w:shd w:val="clear" w:color="auto" w:fill="FFE599" w:themeFill="accent4" w:themeFillTint="66"/>
        </w:rPr>
        <w:t>any</w:t>
      </w:r>
      <w:r>
        <w:t xml:space="preserve"> distribution. Then </w:t>
      </w:r>
      <m:oMath>
        <m:acc>
          <m:accPr>
            <m:chr m:val="̅"/>
            <m:ctrlPr>
              <w:rPr>
                <w:rFonts w:ascii="Cambria Math" w:hAnsi="Cambria Math"/>
                <w:i/>
              </w:rPr>
            </m:ctrlPr>
          </m:accPr>
          <m:e>
            <m:r>
              <w:rPr>
                <w:rFonts w:ascii="Cambria Math" w:hAnsi="Cambria Math"/>
              </w:rPr>
              <m:t>X</m:t>
            </m:r>
          </m:e>
        </m:acc>
      </m:oMath>
      <w:r>
        <w:t xml:space="preserve"> and T</w:t>
      </w:r>
      <w:r w:rsidRPr="003F3DDE">
        <w:rPr>
          <w:vertAlign w:val="subscript"/>
        </w:rPr>
        <w:t>O</w:t>
      </w:r>
      <w:r>
        <w:t xml:space="preserve"> are asymptotically normal - they converge to the normal distribution as "n" gets larger.</w:t>
      </w:r>
    </w:p>
    <w:p w:rsidR="003E0C72" w:rsidRDefault="003E0C72" w:rsidP="003E0C72">
      <w:pPr>
        <w:ind w:left="720"/>
      </w:pPr>
      <w:r>
        <w:t xml:space="preserve">For "sufficiently large n", </w:t>
      </w:r>
      <m:oMath>
        <m:acc>
          <m:accPr>
            <m:chr m:val="̅"/>
            <m:ctrlPr>
              <w:rPr>
                <w:rFonts w:ascii="Cambria Math" w:hAnsi="Cambria Math"/>
                <w:i/>
              </w:rPr>
            </m:ctrlPr>
          </m:accPr>
          <m:e>
            <m:r>
              <w:rPr>
                <w:rFonts w:ascii="Cambria Math" w:hAnsi="Cambria Math"/>
              </w:rPr>
              <m:t>X</m:t>
            </m:r>
          </m:e>
        </m:acc>
      </m:oMath>
      <w:r>
        <w:t xml:space="preserve"> and T</w:t>
      </w:r>
      <w:r w:rsidRPr="003F3DDE">
        <w:rPr>
          <w:vertAlign w:val="subscript"/>
        </w:rPr>
        <w:t>O</w:t>
      </w:r>
      <w:r>
        <w:t xml:space="preserve"> has an approximately normal distribution.</w:t>
      </w:r>
    </w:p>
    <w:p w:rsidR="003E0C72" w:rsidRDefault="003E0C72" w:rsidP="003E0C72">
      <w:pPr>
        <w:ind w:left="720"/>
      </w:pPr>
    </w:p>
    <w:p w:rsidR="003E0C72" w:rsidRDefault="003E0C72" w:rsidP="003E0C72">
      <w:pPr>
        <w:ind w:left="720"/>
      </w:pPr>
      <w:r>
        <w:t>So when is "n" sufficiently large to apply the approximation? The accuracy of the approximation depends on the shape of the original underlying distribution being sampled.  If the underlying distribution is symmetric, then the approximation will be good for even a small "n". If the original distribution is skewed, or if there is a lot of probability in the tails, then a larger "n" will be required. The extreme situation is that a distribution can have so much probability in the tail that the mean will fail to exist and the Central Limit Theorem does not apply, so no "n" is large enough.</w:t>
      </w:r>
    </w:p>
    <w:p w:rsidR="003E0C72" w:rsidRDefault="003E0C72" w:rsidP="003E0C72">
      <w:pPr>
        <w:ind w:left="720"/>
      </w:pPr>
      <w:r>
        <w:t>Rule of thumb - If n &gt; 30, the Central Limit Theorem can be used.</w:t>
      </w:r>
    </w:p>
    <w:p w:rsidR="003E0C72" w:rsidRDefault="003E0C72" w:rsidP="003E0C72"/>
    <w:p w:rsidR="003E0C72" w:rsidRPr="003A6172" w:rsidRDefault="003E0C72" w:rsidP="003E0C72">
      <w:pPr>
        <w:rPr>
          <w:b/>
        </w:rPr>
      </w:pPr>
      <w:r w:rsidRPr="003A6172">
        <w:rPr>
          <w:b/>
        </w:rPr>
        <w:t xml:space="preserve">The </w:t>
      </w:r>
      <w:r>
        <w:rPr>
          <w:b/>
        </w:rPr>
        <w:t xml:space="preserve">normal approximation to the </w:t>
      </w:r>
      <w:r w:rsidRPr="003A6172">
        <w:rPr>
          <w:b/>
        </w:rPr>
        <w:t>binomial distribution</w:t>
      </w:r>
    </w:p>
    <w:p w:rsidR="003E0C72" w:rsidRDefault="003E0C72" w:rsidP="003E0C72">
      <w:pPr>
        <w:ind w:left="720"/>
      </w:pPr>
      <w:r>
        <w:t>The Central Limit Theorem justifies approximating the binomial distribution using the normal distribution.</w:t>
      </w:r>
    </w:p>
    <w:p w:rsidR="003E0C72" w:rsidRDefault="003E0C72" w:rsidP="003E0C72">
      <w:pPr>
        <w:ind w:left="720"/>
      </w:pPr>
      <w:r>
        <w:t>The binomial experiment is defined as:</w:t>
      </w:r>
    </w:p>
    <w:p w:rsidR="003E0C72" w:rsidRDefault="007D6845" w:rsidP="003E0C72">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m:rPr>
                        <m:nor/>
                      </m:rPr>
                      <w:rPr>
                        <w:rFonts w:ascii="Cambria Math" w:hAnsi="Cambria Math"/>
                      </w:rPr>
                      <m:t>if the ith trial is a success</m:t>
                    </m:r>
                  </m:e>
                </m:mr>
                <m:mr>
                  <m:e>
                    <m:r>
                      <w:rPr>
                        <w:rFonts w:ascii="Cambria Math" w:hAnsi="Cambria Math"/>
                      </w:rPr>
                      <m:t>0</m:t>
                    </m:r>
                  </m:e>
                  <m:e>
                    <m:r>
                      <m:rPr>
                        <m:nor/>
                      </m:rPr>
                      <w:rPr>
                        <w:rFonts w:ascii="Cambria Math" w:hAnsi="Cambria Math"/>
                      </w:rPr>
                      <m:t>if the ith trial is a failure</m:t>
                    </m:r>
                  </m:e>
                </m:mr>
              </m:m>
            </m:e>
          </m:d>
        </m:oMath>
      </m:oMathPara>
    </w:p>
    <w:p w:rsidR="003E0C72" w:rsidRPr="006E7566" w:rsidRDefault="003E0C72" w:rsidP="003E0C72">
      <w:pPr>
        <w:ind w:left="720"/>
      </w:pPr>
      <w:r>
        <w:t xml:space="preserve">The binomial distribution is the number of successes. This is the sum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oMath>
    </w:p>
    <w:p w:rsidR="003E0C72" w:rsidRPr="006E7566" w:rsidRDefault="003E0C72" w:rsidP="003E0C72">
      <w:pPr>
        <w:ind w:left="720"/>
      </w:pPr>
      <w:r>
        <w:t>The sample total will converge to the normal distribution if the underlying distribution, the X</w:t>
      </w:r>
      <w:r w:rsidRPr="006E7566">
        <w:rPr>
          <w:vertAlign w:val="subscript"/>
        </w:rPr>
        <w:t>i</w:t>
      </w:r>
      <w:r>
        <w:t xml:space="preserve">, is symmetric. So the normal approximation is best when success and failure have equal probability, which is p = 0.5. If "p" is near 0 or 1, then "n" needs to be larger. That's why the criteria for applying the normal approximation is </w:t>
      </w:r>
      <m:oMath>
        <m:r>
          <w:rPr>
            <w:rFonts w:ascii="Cambria Math" w:hAnsi="Cambria Math"/>
          </w:rPr>
          <m:t>np≥10</m:t>
        </m:r>
      </m:oMath>
      <w:r>
        <w:t xml:space="preserve"> and </w:t>
      </w:r>
      <m:oMath>
        <m:r>
          <w:rPr>
            <w:rFonts w:ascii="Cambria Math" w:hAnsi="Cambria Math"/>
          </w:rPr>
          <m:t>n(1-p)≥10</m:t>
        </m:r>
      </m:oMath>
      <w:r>
        <w:t>. This way, both small and large "p" will be required to have a large "n" value.</w:t>
      </w:r>
    </w:p>
    <w:p w:rsidR="003E0C72" w:rsidRDefault="003E0C72" w:rsidP="003E0C72"/>
    <w:p w:rsidR="003E0C72" w:rsidRPr="00EE59AA" w:rsidRDefault="003E0C72" w:rsidP="003E0C72">
      <w:pPr>
        <w:rPr>
          <w:b/>
        </w:rPr>
      </w:pPr>
      <w:r w:rsidRPr="00EE59AA">
        <w:rPr>
          <w:b/>
        </w:rPr>
        <w:t>The origin of the log-normal distribution</w:t>
      </w:r>
    </w:p>
    <w:p w:rsidR="003E0C72" w:rsidRDefault="003E0C72" w:rsidP="003E0C72">
      <w:pPr>
        <w:ind w:left="720"/>
      </w:pPr>
      <w:r>
        <w:t>Start with random variables X and Y:</w:t>
      </w:r>
    </w:p>
    <w:p w:rsidR="003E0C72" w:rsidRDefault="003E0C72" w:rsidP="003E0C72">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3E0C72" w:rsidRDefault="007D6845" w:rsidP="003E0C72">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func>
          <m:r>
            <w:rPr>
              <w:rFonts w:ascii="Cambria Math" w:hAnsi="Cambria Math"/>
            </w:rPr>
            <m:t>+…+</m:t>
          </m:r>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rsidR="003E0C72" w:rsidRDefault="003E0C72" w:rsidP="003E0C72">
      <w:pPr>
        <w:ind w:left="720"/>
      </w:pPr>
      <w:r>
        <w:t>So ln(Y) is a sample total, and regardless of the distribution of X, ln(Y) will have a normal distribution. Y's distribution is therefore log-normal, no matter what distribution X has.</w:t>
      </w:r>
    </w:p>
    <w:p w:rsidR="003E0C72" w:rsidRDefault="003E0C72" w:rsidP="003E0C72"/>
    <w:p w:rsidR="003E0C72" w:rsidRPr="00EE59AA" w:rsidRDefault="003E0C72" w:rsidP="003E0C72">
      <w:pPr>
        <w:rPr>
          <w:b/>
        </w:rPr>
      </w:pPr>
      <w:r w:rsidRPr="00EE59AA">
        <w:rPr>
          <w:b/>
        </w:rPr>
        <w:t>The Law of Large Numbers</w:t>
      </w:r>
    </w:p>
    <w:p w:rsidR="003E0C72" w:rsidRDefault="003E0C72" w:rsidP="003E0C72">
      <w:pPr>
        <w:ind w:left="720"/>
      </w:pPr>
      <w:r>
        <w:t xml:space="preserve">When "n" gets large, the </w:t>
      </w:r>
      <m:oMath>
        <m:r>
          <w:rPr>
            <w:rFonts w:ascii="Cambria Math" w:hAnsi="Cambria Math"/>
          </w:rPr>
          <m:t>E(</m:t>
        </m:r>
        <m:acc>
          <m:accPr>
            <m:chr m:val="̅"/>
            <m:ctrlPr>
              <w:rPr>
                <w:rFonts w:ascii="Cambria Math" w:hAnsi="Cambria Math"/>
                <w:i/>
              </w:rPr>
            </m:ctrlPr>
          </m:accPr>
          <m:e>
            <m:r>
              <w:rPr>
                <w:rFonts w:ascii="Cambria Math" w:hAnsi="Cambria Math"/>
              </w:rPr>
              <m:t>X</m:t>
            </m:r>
          </m:e>
        </m:acc>
        <m:r>
          <w:rPr>
            <w:rFonts w:ascii="Cambria Math" w:hAnsi="Cambria Math"/>
          </w:rPr>
          <m:t>)</m:t>
        </m:r>
      </m:oMath>
      <w:r>
        <w:t xml:space="preserve"> will remain at µ, but the </w:t>
      </w:r>
      <m:oMath>
        <m:r>
          <w:rPr>
            <w:rFonts w:ascii="Cambria Math" w:hAnsi="Cambria Math"/>
          </w:rPr>
          <m:t>V(</m:t>
        </m:r>
        <m:acc>
          <m:accPr>
            <m:chr m:val="̅"/>
            <m:ctrlPr>
              <w:rPr>
                <w:rFonts w:ascii="Cambria Math" w:hAnsi="Cambria Math"/>
                <w:i/>
              </w:rPr>
            </m:ctrlPr>
          </m:accPr>
          <m:e>
            <m:r>
              <w:rPr>
                <w:rFonts w:ascii="Cambria Math" w:hAnsi="Cambria Math"/>
              </w:rPr>
              <m:t>X</m:t>
            </m:r>
          </m:e>
        </m:acc>
        <m:r>
          <w:rPr>
            <w:rFonts w:ascii="Cambria Math" w:hAnsi="Cambria Math"/>
          </w:rPr>
          <m:t>)</m:t>
        </m:r>
      </m:oMath>
      <w:r>
        <w:t xml:space="preserve"> will approach zero. So the whole </w:t>
      </w:r>
      <m:oMath>
        <m:acc>
          <m:accPr>
            <m:chr m:val="̅"/>
            <m:ctrlPr>
              <w:rPr>
                <w:rFonts w:ascii="Cambria Math" w:hAnsi="Cambria Math"/>
                <w:i/>
              </w:rPr>
            </m:ctrlPr>
          </m:accPr>
          <m:e>
            <m:r>
              <w:rPr>
                <w:rFonts w:ascii="Cambria Math" w:hAnsi="Cambria Math"/>
              </w:rPr>
              <m:t>X</m:t>
            </m:r>
          </m:e>
        </m:acc>
      </m:oMath>
      <w:r>
        <w:t xml:space="preserve"> distribution approaches µ, a single value.</w:t>
      </w:r>
    </w:p>
    <w:p w:rsidR="003E0C72" w:rsidRDefault="003E0C72" w:rsidP="003E0C72">
      <w:pPr>
        <w:ind w:left="720"/>
      </w:pPr>
      <w:r>
        <w:t xml:space="preserve">In equations: </w:t>
      </w:r>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e>
              <m:sup>
                <m:r>
                  <w:rPr>
                    <w:rFonts w:ascii="Cambria Math" w:hAnsi="Cambria Math"/>
                  </w:rPr>
                  <m:t>2</m:t>
                </m:r>
              </m:sup>
            </m:sSup>
          </m:e>
        </m:d>
        <m:r>
          <w:rPr>
            <w:rFonts w:ascii="Cambria Math" w:hAnsi="Cambria Math"/>
          </w:rPr>
          <m:t>→0  as  n→∞</m:t>
        </m:r>
      </m:oMath>
    </w:p>
    <w:p w:rsidR="003E0C72" w:rsidRDefault="003E0C72" w:rsidP="003E0C72">
      <w:pPr>
        <w:ind w:left="720"/>
      </w:pPr>
    </w:p>
    <w:p w:rsidR="003E0C72" w:rsidRDefault="003E0C72" w:rsidP="003E0C72">
      <w:pPr>
        <w:ind w:left="720"/>
      </w:pPr>
      <w:r>
        <w:t xml:space="preserve">Variance is the mean of the squared difference between </w:t>
      </w:r>
      <m:oMath>
        <m:acc>
          <m:accPr>
            <m:chr m:val="̅"/>
            <m:ctrlPr>
              <w:rPr>
                <w:rFonts w:ascii="Cambria Math" w:hAnsi="Cambria Math"/>
                <w:i/>
              </w:rPr>
            </m:ctrlPr>
          </m:accPr>
          <m:e>
            <m:r>
              <w:rPr>
                <w:rFonts w:ascii="Cambria Math" w:hAnsi="Cambria Math"/>
              </w:rPr>
              <m:t>X</m:t>
            </m:r>
          </m:e>
        </m:acc>
      </m:oMath>
      <w:r>
        <w:t xml:space="preserve"> and µ, so we say that </w:t>
      </w:r>
      <m:oMath>
        <m:acc>
          <m:accPr>
            <m:chr m:val="̅"/>
            <m:ctrlPr>
              <w:rPr>
                <w:rFonts w:ascii="Cambria Math" w:hAnsi="Cambria Math"/>
                <w:i/>
              </w:rPr>
            </m:ctrlPr>
          </m:accPr>
          <m:e>
            <m:r>
              <w:rPr>
                <w:rFonts w:ascii="Cambria Math" w:hAnsi="Cambria Math"/>
              </w:rPr>
              <m:t>X</m:t>
            </m:r>
          </m:e>
        </m:acc>
      </m:oMath>
      <w:r>
        <w:t xml:space="preserve"> converges </w:t>
      </w:r>
      <w:r w:rsidRPr="00747A7A">
        <w:rPr>
          <w:shd w:val="clear" w:color="auto" w:fill="FFE599" w:themeFill="accent4" w:themeFillTint="66"/>
        </w:rPr>
        <w:t>in mean square</w:t>
      </w:r>
      <w:r>
        <w:t xml:space="preserve"> to µ. </w:t>
      </w:r>
    </w:p>
    <w:p w:rsidR="003E0C72" w:rsidRDefault="003E0C72" w:rsidP="003E0C72">
      <w:pPr>
        <w:ind w:left="720"/>
      </w:pPr>
      <w:r>
        <w:t xml:space="preserve">Alternative way to state the law: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r>
              <w:rPr>
                <w:rFonts w:ascii="Cambria Math" w:hAnsi="Cambria Math"/>
              </w:rPr>
              <m:t>≥ε</m:t>
            </m:r>
          </m:e>
        </m:d>
        <m:r>
          <w:rPr>
            <w:rFonts w:ascii="Cambria Math" w:hAnsi="Cambria Math"/>
          </w:rPr>
          <m:t xml:space="preserve">→0  </m:t>
        </m:r>
        <m:r>
          <m:rPr>
            <m:nor/>
          </m:rPr>
          <w:rPr>
            <w:rFonts w:ascii="Cambria Math" w:hAnsi="Cambria Math"/>
          </w:rPr>
          <m:t>as</m:t>
        </m:r>
        <m:r>
          <w:rPr>
            <w:rFonts w:ascii="Cambria Math" w:hAnsi="Cambria Math"/>
          </w:rPr>
          <m:t xml:space="preserve">  n→∞  </m:t>
        </m:r>
        <m:r>
          <m:rPr>
            <m:nor/>
          </m:rPr>
          <w:rPr>
            <w:rFonts w:ascii="Cambria Math" w:hAnsi="Cambria Math"/>
          </w:rPr>
          <m:t>for any</m:t>
        </m:r>
        <m:r>
          <w:rPr>
            <w:rFonts w:ascii="Cambria Math" w:hAnsi="Cambria Math"/>
          </w:rPr>
          <m:t xml:space="preserve">  ε&gt;0</m:t>
        </m:r>
      </m:oMath>
    </w:p>
    <w:p w:rsidR="003E0C72" w:rsidRDefault="003E0C72" w:rsidP="003E0C72"/>
    <w:p w:rsidR="001C1199" w:rsidRDefault="001C1199">
      <w:r>
        <w:br w:type="page"/>
      </w:r>
    </w:p>
    <w:p w:rsidR="001C1199" w:rsidRDefault="001C1199" w:rsidP="001C1199">
      <w:pPr>
        <w:pStyle w:val="Heading2"/>
      </w:pPr>
      <w:r>
        <w:lastRenderedPageBreak/>
        <w:t>The Mean, Variance, and MGF for Several Variables</w:t>
      </w:r>
    </w:p>
    <w:p w:rsidR="001C1199" w:rsidRPr="00830C44" w:rsidRDefault="001C1199" w:rsidP="001C1199">
      <w:pPr>
        <w:rPr>
          <w:b/>
        </w:rPr>
      </w:pPr>
      <w:r w:rsidRPr="00830C44">
        <w:rPr>
          <w:b/>
        </w:rPr>
        <w:t>Linear Combination</w:t>
      </w:r>
    </w:p>
    <w:p w:rsidR="001C1199" w:rsidRDefault="001C1199" w:rsidP="001C1199">
      <w:pPr>
        <w:ind w:left="720"/>
      </w:pPr>
      <w:r>
        <w:t xml:space="preserve">Let Y be the </w:t>
      </w:r>
      <w:r w:rsidRPr="00830C44">
        <w:rPr>
          <w:b/>
        </w:rPr>
        <w:t>linear combination</w:t>
      </w:r>
      <w:r>
        <w:t xml:space="preserve"> of X</w:t>
      </w:r>
      <w:r>
        <w:rPr>
          <w:vertAlign w:val="subscript"/>
        </w:rPr>
        <w:t>i</w:t>
      </w:r>
      <w:r>
        <w:t>'s:</w:t>
      </w:r>
    </w:p>
    <w:p w:rsidR="001C1199" w:rsidRPr="00830C44" w:rsidRDefault="001C1199" w:rsidP="001C1199">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1C1199" w:rsidRDefault="001C1199" w:rsidP="001C1199">
      <w:pPr>
        <w:ind w:left="720"/>
      </w:pPr>
      <w:r>
        <w:t xml:space="preserve">The sample mean </w:t>
      </w:r>
      <m:oMath>
        <m:acc>
          <m:accPr>
            <m:chr m:val="̅"/>
            <m:ctrlPr>
              <w:rPr>
                <w:rFonts w:ascii="Cambria Math" w:hAnsi="Cambria Math"/>
                <w:i/>
              </w:rPr>
            </m:ctrlPr>
          </m:accPr>
          <m:e>
            <m:r>
              <w:rPr>
                <w:rFonts w:ascii="Cambria Math" w:hAnsi="Cambria Math"/>
              </w:rPr>
              <m:t>X</m:t>
            </m:r>
          </m:e>
        </m:acc>
      </m:oMath>
      <w:r>
        <w:t xml:space="preserve"> is a special case of linear combination where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p>
    <w:p w:rsidR="001C1199" w:rsidRDefault="001C1199" w:rsidP="001C1199">
      <w:pPr>
        <w:ind w:left="720"/>
      </w:pPr>
      <w:r>
        <w:t>The sample total T</w:t>
      </w:r>
      <w:r w:rsidRPr="00830C44">
        <w:rPr>
          <w:vertAlign w:val="subscript"/>
        </w:rPr>
        <w:t>O</w:t>
      </w:r>
      <w:r>
        <w:t xml:space="preserve"> is a special case of linear combination where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oMath>
    </w:p>
    <w:p w:rsidR="001C1199" w:rsidRDefault="001C1199" w:rsidP="001C1199">
      <w:pPr>
        <w:ind w:left="720"/>
      </w:pPr>
      <w:r>
        <w:t>We are not requiring the X</w:t>
      </w:r>
      <w:r>
        <w:rPr>
          <w:vertAlign w:val="subscript"/>
        </w:rPr>
        <w:t>i</w:t>
      </w:r>
      <w:r>
        <w:t>'s to be independent or identically distributed. All the X</w:t>
      </w:r>
      <w:r>
        <w:rPr>
          <w:vertAlign w:val="subscript"/>
        </w:rPr>
        <w:t>i</w:t>
      </w:r>
      <w:r>
        <w:t>'s could have different distributions.</w:t>
      </w:r>
    </w:p>
    <w:tbl>
      <w:tblPr>
        <w:tblStyle w:val="ImportantEquation"/>
        <w:tblW w:w="0" w:type="auto"/>
        <w:tblLook w:val="04A0" w:firstRow="1" w:lastRow="0" w:firstColumn="1" w:lastColumn="0" w:noHBand="0" w:noVBand="1"/>
      </w:tblPr>
      <w:tblGrid>
        <w:gridCol w:w="6610"/>
      </w:tblGrid>
      <w:tr w:rsidR="001C1199" w:rsidTr="0024720D">
        <w:tc>
          <w:tcPr>
            <w:tcW w:w="0" w:type="auto"/>
          </w:tcPr>
          <w:p w:rsidR="001C1199" w:rsidRPr="00F20EAF" w:rsidRDefault="001C1199" w:rsidP="0024720D">
            <w:r>
              <w:t>Whether or not the X</w:t>
            </w:r>
            <w:r>
              <w:rPr>
                <w:vertAlign w:val="subscript"/>
              </w:rPr>
              <w:t>i</w:t>
            </w:r>
            <w:r>
              <w:t>'s are independent:</w:t>
            </w:r>
          </w:p>
          <w:p w:rsidR="001C1199" w:rsidRDefault="001C1199" w:rsidP="0024720D">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C1199" w:rsidRDefault="001C1199" w:rsidP="0024720D">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nary>
              </m:oMath>
            </m:oMathPara>
          </w:p>
          <w:p w:rsidR="001C1199" w:rsidRDefault="001C1199" w:rsidP="0024720D">
            <w:r>
              <w:t>If the X</w:t>
            </w:r>
            <w:r>
              <w:rPr>
                <w:vertAlign w:val="subscript"/>
              </w:rPr>
              <w:t>i</w:t>
            </w:r>
            <w:r>
              <w:t xml:space="preserve">'s are independent: </w:t>
            </w:r>
          </w:p>
          <w:p w:rsidR="001C1199" w:rsidRPr="00F20EAF" w:rsidRDefault="001C1199" w:rsidP="0024720D">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C1199" w:rsidRDefault="001C1199" w:rsidP="0024720D">
            <m:oMathPara>
              <m:oMath>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oMath>
            </m:oMathPara>
          </w:p>
        </w:tc>
      </w:tr>
    </w:tbl>
    <w:p w:rsidR="001C1199" w:rsidRDefault="001C1199" w:rsidP="001C1199">
      <w:pPr>
        <w:ind w:left="720"/>
      </w:pPr>
      <w:r>
        <w:br/>
        <w:t>Discussion:</w:t>
      </w:r>
    </w:p>
    <w:p w:rsidR="001C1199" w:rsidRDefault="001C1199" w:rsidP="001C1199">
      <w:pPr>
        <w:ind w:left="720"/>
      </w:pPr>
      <w:r>
        <w:t>When the X</w:t>
      </w:r>
      <w:r>
        <w:rPr>
          <w:vertAlign w:val="subscript"/>
        </w:rPr>
        <w:t>i</w:t>
      </w:r>
      <w:r>
        <w:t>'s are independent, cov(X</w:t>
      </w:r>
      <w:r>
        <w:rPr>
          <w:vertAlign w:val="subscript"/>
        </w:rPr>
        <w:t>i</w:t>
      </w:r>
      <w:r>
        <w:t>, X</w:t>
      </w:r>
      <w:r>
        <w:rPr>
          <w:vertAlign w:val="subscript"/>
        </w:rPr>
        <w:t>j</w:t>
      </w:r>
      <w:r>
        <w:t>) is zero.</w:t>
      </w:r>
    </w:p>
    <w:p w:rsidR="001C1199" w:rsidRDefault="001C1199" w:rsidP="001C1199">
      <w:pPr>
        <w:ind w:left="720"/>
      </w:p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but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So the expected value is being subtracted, while the variance is being summed.</w:t>
      </w:r>
    </w:p>
    <w:p w:rsidR="001C1199" w:rsidRPr="00F20EAF" w:rsidRDefault="001C1199" w:rsidP="001C1199">
      <w:pPr>
        <w:ind w:left="720"/>
      </w:pPr>
    </w:p>
    <w:p w:rsidR="001C1199" w:rsidRPr="00D30332" w:rsidRDefault="001C1199" w:rsidP="001C1199">
      <w:pPr>
        <w:rPr>
          <w:b/>
        </w:rPr>
      </w:pPr>
      <w:r w:rsidRPr="00D30332">
        <w:rPr>
          <w:b/>
        </w:rPr>
        <w:t>Proofs for the n = 2 Case</w:t>
      </w:r>
    </w:p>
    <w:p w:rsidR="001C1199" w:rsidRDefault="001C1199" w:rsidP="001C1199">
      <w:pPr>
        <w:ind w:left="720"/>
      </w:pPr>
      <w:r>
        <w:t>Start with:</w:t>
      </w:r>
    </w:p>
    <w:p w:rsidR="001C1199" w:rsidRDefault="001C1199" w:rsidP="001C1199">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d</m:t>
                  </m:r>
                  <m:sSub>
                    <m:sSubPr>
                      <m:ctrlPr>
                        <w:rPr>
                          <w:rFonts w:ascii="Cambria Math" w:hAnsi="Cambria Math"/>
                          <w:i/>
                        </w:rPr>
                      </m:ctrlPr>
                    </m:sSubPr>
                    <m:e>
                      <m:r>
                        <w:rPr>
                          <w:rFonts w:ascii="Cambria Math" w:hAnsi="Cambria Math"/>
                        </w:rPr>
                        <m:t>x</m:t>
                      </m:r>
                    </m:e>
                    <m:sub>
                      <m:r>
                        <w:rPr>
                          <w:rFonts w:ascii="Cambria Math" w:hAnsi="Cambria Math"/>
                        </w:rPr>
                        <m:t>2</m:t>
                      </m:r>
                    </m:sub>
                  </m:sSub>
                </m:e>
              </m:nary>
            </m:e>
          </m:nary>
        </m:oMath>
      </m:oMathPara>
    </w:p>
    <w:p w:rsidR="001C1199" w:rsidRDefault="001C1199" w:rsidP="001C1199">
      <w:pPr>
        <w:ind w:left="720"/>
      </w:pPr>
      <w:r>
        <w:t>The integrals can then be separated and then simplified:</w:t>
      </w:r>
    </w:p>
    <w:p w:rsidR="001C1199" w:rsidRDefault="001C1199" w:rsidP="001C1199">
      <m:oMathPara>
        <m:oMath>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r>
                    <w:rPr>
                      <w:rFonts w:ascii="Cambria Math" w:hAnsi="Cambria Math"/>
                      <w:shd w:val="clear" w:color="auto" w:fill="FFE599" w:themeFill="accent4" w:themeFillTint="66"/>
                    </w:rPr>
                    <m:t>d</m:t>
                  </m:r>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x</m:t>
                      </m:r>
                    </m:e>
                    <m:sub>
                      <m:r>
                        <w:rPr>
                          <w:rFonts w:ascii="Cambria Math" w:hAnsi="Cambria Math"/>
                          <w:shd w:val="clear" w:color="auto" w:fill="FFE599" w:themeFill="accent4" w:themeFillTint="66"/>
                        </w:rPr>
                        <m:t>2</m:t>
                      </m:r>
                    </m:sub>
                  </m:sSub>
                  <m:r>
                    <w:rPr>
                      <w:rFonts w:ascii="Cambria Math" w:hAnsi="Cambria Math"/>
                      <w:shd w:val="clear" w:color="auto" w:fill="FFE599" w:themeFill="accent4" w:themeFillTint="66"/>
                    </w:rPr>
                    <m:t xml:space="preserve"> d</m:t>
                  </m:r>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x</m:t>
                      </m:r>
                    </m:e>
                    <m:sub>
                      <m:r>
                        <w:rPr>
                          <w:rFonts w:ascii="Cambria Math" w:hAnsi="Cambria Math"/>
                          <w:shd w:val="clear" w:color="auto" w:fill="FFE599" w:themeFill="accent4" w:themeFillTint="66"/>
                        </w:rPr>
                        <m:t>1</m:t>
                      </m:r>
                    </m:sub>
                  </m:sSub>
                </m:e>
              </m:nary>
            </m:e>
          </m:nary>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r>
                    <w:rPr>
                      <w:rFonts w:ascii="Cambria Math" w:hAnsi="Cambria Math"/>
                      <w:shd w:val="clear" w:color="auto" w:fill="FFE599" w:themeFill="accent4" w:themeFillTint="66"/>
                    </w:rPr>
                    <m:t>d</m:t>
                  </m:r>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x</m:t>
                      </m:r>
                    </m:e>
                    <m:sub>
                      <m:r>
                        <w:rPr>
                          <w:rFonts w:ascii="Cambria Math" w:hAnsi="Cambria Math"/>
                          <w:shd w:val="clear" w:color="auto" w:fill="FFE599" w:themeFill="accent4" w:themeFillTint="66"/>
                        </w:rPr>
                        <m:t>1</m:t>
                      </m:r>
                    </m:sub>
                  </m:sSub>
                  <m:r>
                    <w:rPr>
                      <w:rFonts w:ascii="Cambria Math" w:hAnsi="Cambria Math"/>
                      <w:shd w:val="clear" w:color="auto" w:fill="FFE599" w:themeFill="accent4" w:themeFillTint="66"/>
                    </w:rPr>
                    <m:t xml:space="preserve"> d</m:t>
                  </m:r>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x</m:t>
                      </m:r>
                    </m:e>
                    <m:sub>
                      <m:r>
                        <w:rPr>
                          <w:rFonts w:ascii="Cambria Math" w:hAnsi="Cambria Math"/>
                          <w:shd w:val="clear" w:color="auto" w:fill="FFE599" w:themeFill="accent4" w:themeFillTint="66"/>
                        </w:rPr>
                        <m:t>2</m:t>
                      </m:r>
                    </m:sub>
                  </m:sSub>
                </m:e>
              </m:nary>
            </m:e>
          </m:nary>
        </m:oMath>
      </m:oMathPara>
    </w:p>
    <w:p w:rsidR="001C1199" w:rsidRDefault="001C1199" w:rsidP="001C1199">
      <m:oMathPara>
        <m:oMath>
          <m:r>
            <w:rPr>
              <w:rFonts w:ascii="Cambria Math" w:hAnsi="Cambria Math"/>
            </w:rPr>
            <w:lastRenderedPageBreak/>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d</m:t>
              </m:r>
              <m:sSub>
                <m:sSubPr>
                  <m:ctrlPr>
                    <w:rPr>
                      <w:rFonts w:ascii="Cambria Math" w:hAnsi="Cambria Math"/>
                      <w:i/>
                    </w:rPr>
                  </m:ctrlPr>
                </m:sSubPr>
                <m:e>
                  <m:r>
                    <w:rPr>
                      <w:rFonts w:ascii="Cambria Math" w:hAnsi="Cambria Math"/>
                    </w:rPr>
                    <m:t>x</m:t>
                  </m:r>
                </m:e>
                <m:sub>
                  <m:r>
                    <w:rPr>
                      <w:rFonts w:ascii="Cambria Math" w:hAnsi="Cambria Math"/>
                    </w:rPr>
                    <m:t>2</m:t>
                  </m:r>
                </m:sub>
              </m:sSub>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rsidR="001C1199" w:rsidRDefault="001C1199" w:rsidP="001C1199"/>
    <w:p w:rsidR="001C1199" w:rsidRDefault="001C1199" w:rsidP="001C1199">
      <w:pPr>
        <w:ind w:left="720"/>
      </w:pPr>
      <w:r>
        <w:t>The expected value's linear combination property is used to prove the variance linear combination property. To start, the variance can be expressed as an expected value:</w:t>
      </w:r>
    </w:p>
    <w:p w:rsidR="001C1199" w:rsidRDefault="001C1199" w:rsidP="001C1199">
      <m:oMathPara>
        <m:oMath>
          <m:r>
            <w:rPr>
              <w:rFonts w:ascii="Cambria Math" w:hAnsi="Cambria Math"/>
            </w:rPr>
            <m:t>V</m:t>
          </m:r>
          <m:d>
            <m:dPr>
              <m:ctrlPr>
                <w:rPr>
                  <w:rFonts w:ascii="Cambria Math" w:hAnsi="Cambria Math"/>
                  <w:i/>
                </w:rPr>
              </m:ctrlPr>
            </m:dPr>
            <m:e>
              <m:r>
                <w:rPr>
                  <w:rFonts w:ascii="Cambria Math" w:hAnsi="Cambria Math"/>
                </w:rPr>
                <m:t>Y</m:t>
              </m:r>
            </m:e>
          </m:d>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e>
              </m:d>
            </m:e>
            <m:sup>
              <m:r>
                <w:rPr>
                  <w:rFonts w:ascii="Cambria Math" w:hAnsi="Cambria Math"/>
                </w:rPr>
                <m:t>2</m:t>
              </m:r>
            </m:sup>
          </m:sSup>
          <m:r>
            <w:rPr>
              <w:rFonts w:ascii="Cambria Math" w:hAnsi="Cambria Math"/>
            </w:rPr>
            <m:t>]</m:t>
          </m:r>
        </m:oMath>
      </m:oMathPara>
    </w:p>
    <w:p w:rsidR="001C1199" w:rsidRDefault="001C1199" w:rsidP="001C1199">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μ</m:t>
                              </m:r>
                            </m:e>
                            <m:sub>
                              <m:r>
                                <w:rPr>
                                  <w:rFonts w:ascii="Cambria Math" w:hAnsi="Cambria Math"/>
                                </w:rPr>
                                <m:t>2</m:t>
                              </m:r>
                            </m:sub>
                          </m:sSub>
                        </m:e>
                      </m:d>
                    </m:e>
                  </m:d>
                </m:e>
                <m:sup>
                  <m:r>
                    <w:rPr>
                      <w:rFonts w:ascii="Cambria Math" w:hAnsi="Cambria Math"/>
                    </w:rPr>
                    <m:t>2</m:t>
                  </m:r>
                </m:sup>
              </m:sSup>
            </m:e>
          </m:d>
        </m:oMath>
      </m:oMathPara>
    </w:p>
    <w:p w:rsidR="001C1199" w:rsidRDefault="001C1199" w:rsidP="001C1199">
      <w:pPr>
        <w:ind w:left="720"/>
      </w:pPr>
      <w:r>
        <w:t>Rearrange the expression inside the E{...} into (X</w:t>
      </w:r>
      <w:r w:rsidRPr="003F7CDC">
        <w:rPr>
          <w:vertAlign w:val="subscript"/>
        </w:rPr>
        <w:t>1</w:t>
      </w:r>
      <w:r>
        <w:t>-µ</w:t>
      </w:r>
      <w:r w:rsidRPr="003F7CDC">
        <w:rPr>
          <w:vertAlign w:val="subscript"/>
        </w:rPr>
        <w:t>1</w:t>
      </w:r>
      <w:r>
        <w:t>) and (X</w:t>
      </w:r>
      <w:r>
        <w:rPr>
          <w:vertAlign w:val="subscript"/>
        </w:rPr>
        <w:t>2</w:t>
      </w:r>
      <w:r>
        <w:t>-µ</w:t>
      </w:r>
      <w:r>
        <w:rPr>
          <w:vertAlign w:val="subscript"/>
        </w:rPr>
        <w:t>2</w:t>
      </w:r>
      <w:r>
        <w:t>) grouping:</w:t>
      </w:r>
    </w:p>
    <w:p w:rsidR="001C1199" w:rsidRDefault="001C1199" w:rsidP="001C1199">
      <w:pPr>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e>
                  </m:d>
                </m:e>
                <m:sup>
                  <m:r>
                    <w:rPr>
                      <w:rFonts w:ascii="Cambria Math" w:hAnsi="Cambria Math"/>
                    </w:rPr>
                    <m:t>2</m:t>
                  </m:r>
                </m:sup>
              </m:sSup>
            </m:e>
          </m:d>
        </m:oMath>
      </m:oMathPara>
    </w:p>
    <w:p w:rsidR="001C1199" w:rsidRDefault="001C1199" w:rsidP="001C1199">
      <w:pPr>
        <w:ind w:left="720"/>
      </w:pPr>
      <w:r>
        <w:t>Apply the square:</w:t>
      </w:r>
    </w:p>
    <w:p w:rsidR="001C1199" w:rsidRPr="00734B4C" w:rsidRDefault="001C1199" w:rsidP="001C1199">
      <w:pPr>
        <w:ind w:left="720"/>
      </w:pPr>
      <m:oMathPara>
        <m:oMath>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e>
                <m:sup>
                  <m:r>
                    <w:rPr>
                      <w:rFonts w:ascii="Cambria Math" w:hAnsi="Cambria Math"/>
                    </w:rPr>
                    <m:t>2</m:t>
                  </m:r>
                </m:sup>
              </m:sSup>
            </m:e>
          </m:d>
        </m:oMath>
      </m:oMathPara>
    </w:p>
    <w:p w:rsidR="001C1199" w:rsidRDefault="001C1199" w:rsidP="001C1199">
      <w:pPr>
        <w:ind w:left="720"/>
      </w:pPr>
      <m:oMathPara>
        <m:oMath>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1C1199" w:rsidRDefault="001C1199" w:rsidP="001C1199"/>
    <w:p w:rsidR="001C1199" w:rsidRPr="00D849AE" w:rsidRDefault="001C1199" w:rsidP="001C1199">
      <w:pPr>
        <w:rPr>
          <w:b/>
        </w:rPr>
      </w:pPr>
      <w:r w:rsidRPr="00D849AE">
        <w:rPr>
          <w:b/>
        </w:rPr>
        <w:t>Linear Combination of Normal Random Variables</w:t>
      </w:r>
    </w:p>
    <w:p w:rsidR="001C1199" w:rsidRDefault="001C1199" w:rsidP="001C1199">
      <w:pPr>
        <w:ind w:left="720"/>
      </w:pPr>
      <w:r>
        <w:t xml:space="preserve">Linear combination of normally distributed random variables also </w:t>
      </w:r>
      <w:r w:rsidR="00C23EA5">
        <w:t>has</w:t>
      </w:r>
      <w:r>
        <w:t xml:space="preserve"> the normal distribution.</w:t>
      </w:r>
    </w:p>
    <w:p w:rsidR="001C1199" w:rsidRDefault="001C1199" w:rsidP="001C1199">
      <w:pPr>
        <w:ind w:left="720"/>
      </w:pPr>
      <w:r>
        <w:t>Generalization of the Central Limit Theorem:</w:t>
      </w:r>
    </w:p>
    <w:p w:rsidR="001C1199" w:rsidRDefault="001C1199" w:rsidP="00AF7F41">
      <w:pPr>
        <w:ind w:left="1440"/>
      </w:pPr>
      <w:r>
        <w:t xml:space="preserve">For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t>, if "n" is sufficiently large, then Y has approximately a normal distribution.</w:t>
      </w:r>
    </w:p>
    <w:p w:rsidR="001C1199" w:rsidRPr="001C11E4" w:rsidRDefault="001C1199" w:rsidP="001C1199">
      <w:pPr>
        <w:ind w:left="720"/>
        <w:rPr>
          <w:b/>
        </w:rPr>
      </w:pPr>
      <w:r w:rsidRPr="001C11E4">
        <w:rPr>
          <w:b/>
        </w:rPr>
        <w:t>Example: Creating a bivariate normal distribution</w:t>
      </w:r>
    </w:p>
    <w:p w:rsidR="001C1199" w:rsidRDefault="001C1199" w:rsidP="00AF7F41">
      <w:pPr>
        <w:ind w:left="1440"/>
      </w:pPr>
      <w:r>
        <w:t>Let Z</w:t>
      </w:r>
      <w:r>
        <w:rPr>
          <w:vertAlign w:val="subscript"/>
        </w:rPr>
        <w:t>1</w:t>
      </w:r>
      <w:r>
        <w:t xml:space="preserve"> and Z</w:t>
      </w:r>
      <w:r>
        <w:rPr>
          <w:vertAlign w:val="subscript"/>
        </w:rPr>
        <w:t>2</w:t>
      </w:r>
      <w:r>
        <w:t xml:space="preserve"> be independent standard normal random variables.</w:t>
      </w:r>
    </w:p>
    <w:p w:rsidR="001C1199" w:rsidRDefault="001C1199" w:rsidP="00AF7F41">
      <w:pPr>
        <w:ind w:left="1440"/>
      </w:pPr>
      <w:r>
        <w:t xml:space="preserve">Let </w:t>
      </w:r>
      <m:oMath>
        <m:r>
          <w:rPr>
            <w:rFonts w:ascii="Cambria Math" w:hAnsi="Cambria Math"/>
          </w:rPr>
          <m:t>X=</m:t>
        </m:r>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and </w:t>
      </w:r>
      <m:oMath>
        <m:r>
          <w:rPr>
            <w:rFonts w:ascii="Cambria Math" w:hAnsi="Cambria Math"/>
          </w:rPr>
          <m:t>Y=ρ</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d>
          <m:dPr>
            <m:ctrlPr>
              <w:rPr>
                <w:rFonts w:ascii="Cambria Math" w:hAnsi="Cambria Math"/>
                <w:i/>
              </w:rPr>
            </m:ctrlPr>
          </m:dPr>
          <m:e>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e>
        </m:d>
        <m:sSub>
          <m:sSubPr>
            <m:ctrlPr>
              <w:rPr>
                <w:rFonts w:ascii="Cambria Math" w:hAnsi="Cambria Math"/>
                <w:i/>
              </w:rPr>
            </m:ctrlPr>
          </m:sSubPr>
          <m:e>
            <m:r>
              <w:rPr>
                <w:rFonts w:ascii="Cambria Math" w:hAnsi="Cambria Math"/>
              </w:rPr>
              <m:t>Z</m:t>
            </m:r>
          </m:e>
          <m:sub>
            <m:r>
              <w:rPr>
                <w:rFonts w:ascii="Cambria Math" w:hAnsi="Cambria Math"/>
              </w:rPr>
              <m:t>2</m:t>
            </m:r>
          </m:sub>
        </m:sSub>
      </m:oMath>
    </w:p>
    <w:p w:rsidR="001C1199" w:rsidRDefault="001C1199" w:rsidP="00AF7F41">
      <w:pPr>
        <w:ind w:left="1440"/>
      </w:pPr>
      <w:r>
        <w:t>The X and Y are linear combinations of normal random variables, so X and Y are normal distributions. The joint distribution of X and Y is bivariate normal.</w:t>
      </w:r>
    </w:p>
    <w:p w:rsidR="001C1199" w:rsidRDefault="001C1199" w:rsidP="00AF7F41">
      <w:pPr>
        <w:ind w:left="1440"/>
      </w:pPr>
      <w:r>
        <w:t>X and Y have standard deviation 1. To verify this for Y:</w:t>
      </w:r>
    </w:p>
    <w:p w:rsidR="001C1199" w:rsidRDefault="001C1199" w:rsidP="00AF7F41">
      <w:pPr>
        <w:ind w:left="720"/>
      </w:pPr>
      <m:oMathPara>
        <m:oMath>
          <m:r>
            <w:rPr>
              <w:rFonts w:ascii="Cambria Math" w:hAnsi="Cambria Math"/>
            </w:rPr>
            <m:t>V</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oMath>
      </m:oMathPara>
    </w:p>
    <w:p w:rsidR="001C1199" w:rsidRDefault="001C1199" w:rsidP="00AF7F41">
      <w:pPr>
        <w:ind w:left="1440"/>
      </w:pPr>
      <w:r>
        <w:t>The covariance Cov(X,Y) is:</w:t>
      </w:r>
    </w:p>
    <w:p w:rsidR="001C1199" w:rsidRDefault="001C1199" w:rsidP="00AF7F41">
      <w:pPr>
        <w:ind w:left="72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sSub>
            <m:sSubPr>
              <m:ctrlPr>
                <w:rPr>
                  <w:rFonts w:ascii="Cambria Math" w:hAnsi="Cambria Math"/>
                  <w:i/>
                </w:rPr>
              </m:ctrlPr>
            </m:sSubPr>
            <m:e>
              <m:r>
                <w:rPr>
                  <w:rFonts w:ascii="Cambria Math" w:hAnsi="Cambria Math"/>
                </w:rPr>
                <m:t>μ</m:t>
              </m:r>
            </m:e>
            <m:sub>
              <m:r>
                <w:rPr>
                  <w:rFonts w:ascii="Cambria Math" w:hAnsi="Cambria Math"/>
                </w:rPr>
                <m:t>Y</m:t>
              </m:r>
            </m:sub>
          </m:sSub>
        </m:oMath>
      </m:oMathPara>
    </w:p>
    <w:p w:rsidR="001C1199" w:rsidRDefault="001C1199" w:rsidP="00AF7F41">
      <w:pPr>
        <w:ind w:left="1440"/>
      </w:pPr>
      <w:r>
        <w:t>µ</w:t>
      </w:r>
      <w:r>
        <w:rPr>
          <w:vertAlign w:val="subscript"/>
        </w:rPr>
        <w:t>X</w:t>
      </w:r>
      <w:r>
        <w:t xml:space="preserve"> = 0; µ</w:t>
      </w:r>
      <w:r>
        <w:rPr>
          <w:vertAlign w:val="subscript"/>
        </w:rPr>
        <w:t>Y</w:t>
      </w:r>
      <w:r>
        <w:t xml:space="preserve"> doesn't matter but it's zero too</w:t>
      </w:r>
    </w:p>
    <w:p w:rsidR="001C1199" w:rsidRPr="009B1455" w:rsidRDefault="001C1199" w:rsidP="00AF7F41">
      <w:pPr>
        <w:ind w:left="720"/>
      </w:pPr>
      <m:oMathPara>
        <m:oMath>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=ρ*E</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2</m:t>
                  </m:r>
                </m:sup>
              </m:sSubSup>
            </m:e>
          </m:d>
          <m:r>
            <w:rPr>
              <w:rFonts w:ascii="Cambria Math" w:hAnsi="Cambria Math"/>
            </w:rPr>
            <m:t>+</m:t>
          </m:r>
          <m:d>
            <m:dPr>
              <m:ctrlPr>
                <w:rPr>
                  <w:rFonts w:ascii="Cambria Math" w:hAnsi="Cambria Math"/>
                  <w:i/>
                </w:rPr>
              </m:ctrlPr>
            </m:dPr>
            <m:e>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e>
          </m:d>
          <m:r>
            <w:rPr>
              <w:rFonts w:ascii="Cambria Math" w:hAnsi="Cambria Math"/>
            </w:rPr>
            <m:t>E[</m:t>
          </m:r>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m:oMathPara>
    </w:p>
    <w:p w:rsidR="001C1199" w:rsidRDefault="001C1199" w:rsidP="00AF7F41">
      <w:pPr>
        <w:ind w:left="1440"/>
      </w:pPr>
      <w:r>
        <w:t>E(Z</w:t>
      </w:r>
      <w:r>
        <w:rPr>
          <w:vertAlign w:val="subscript"/>
        </w:rPr>
        <w:t>1</w:t>
      </w:r>
      <w:r>
        <w:rPr>
          <w:vertAlign w:val="superscript"/>
        </w:rPr>
        <w:t>2</w:t>
      </w:r>
      <w:r>
        <w:t>) = E[(Z</w:t>
      </w:r>
      <w:r>
        <w:rPr>
          <w:vertAlign w:val="subscript"/>
        </w:rPr>
        <w:t>1</w:t>
      </w:r>
      <w:r w:rsidRPr="009B1455">
        <w:t>-</w:t>
      </w:r>
      <w:r>
        <w:t>0)</w:t>
      </w:r>
      <w:r>
        <w:rPr>
          <w:vertAlign w:val="superscript"/>
        </w:rPr>
        <w:t>2</w:t>
      </w:r>
      <w:r>
        <w:t>] = variance of (Z</w:t>
      </w:r>
      <w:r w:rsidRPr="009B1455">
        <w:rPr>
          <w:vertAlign w:val="subscript"/>
        </w:rPr>
        <w:t>1</w:t>
      </w:r>
      <w:r>
        <w:t>) = 1 by design</w:t>
      </w:r>
    </w:p>
    <w:p w:rsidR="001C1199" w:rsidRDefault="001C1199" w:rsidP="00AF7F41">
      <w:pPr>
        <w:ind w:left="720"/>
      </w:pPr>
      <m:oMathPara>
        <m:oMath>
          <m:r>
            <w:rPr>
              <w:rFonts w:ascii="Cambria Math" w:hAnsi="Cambria Math"/>
            </w:rPr>
            <w:lastRenderedPageBreak/>
            <m:t>E</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nary>
            <m:naryPr>
              <m:limLoc m:val="undOvr"/>
              <m:subHide m:val="1"/>
              <m:supHide m:val="1"/>
              <m:ctrlPr>
                <w:rPr>
                  <w:rFonts w:ascii="Cambria Math" w:hAnsi="Cambria Math"/>
                  <w:i/>
                </w:rPr>
              </m:ctrlPr>
            </m:naryPr>
            <m:sub/>
            <m:sup/>
            <m:e>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 xml:space="preserve">  d</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2</m:t>
                      </m:r>
                    </m:sub>
                  </m:sSub>
                </m:e>
              </m:nary>
            </m:e>
          </m:nary>
        </m:oMath>
      </m:oMathPara>
    </w:p>
    <w:p w:rsidR="001C1199" w:rsidRDefault="001C1199" w:rsidP="00AF7F41">
      <w:pPr>
        <w:ind w:left="1440"/>
      </w:pPr>
      <w:r>
        <w:t>Because the Z</w:t>
      </w:r>
      <w:r>
        <w:rPr>
          <w:vertAlign w:val="subscript"/>
        </w:rPr>
        <w:t>1</w:t>
      </w:r>
      <w:r>
        <w:t xml:space="preserve"> and Z</w:t>
      </w:r>
      <w:r>
        <w:rPr>
          <w:vertAlign w:val="subscript"/>
        </w:rPr>
        <w:t>2</w:t>
      </w:r>
      <w:r>
        <w:t xml:space="preserve"> are independent, the integral is separable.</w:t>
      </w:r>
    </w:p>
    <w:p w:rsidR="001C1199" w:rsidRDefault="001C1199" w:rsidP="00AF7F41">
      <w:pPr>
        <w:ind w:left="72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d</m:t>
                  </m:r>
                  <m:sSub>
                    <m:sSubPr>
                      <m:ctrlPr>
                        <w:rPr>
                          <w:rFonts w:ascii="Cambria Math" w:hAnsi="Cambria Math"/>
                          <w:i/>
                        </w:rPr>
                      </m:ctrlPr>
                    </m:sSubPr>
                    <m:e>
                      <m:r>
                        <w:rPr>
                          <w:rFonts w:ascii="Cambria Math" w:hAnsi="Cambria Math"/>
                        </w:rPr>
                        <m:t>z</m:t>
                      </m:r>
                    </m:e>
                    <m:sub>
                      <m:r>
                        <w:rPr>
                          <w:rFonts w:ascii="Cambria Math" w:hAnsi="Cambria Math"/>
                        </w:rPr>
                        <m:t>1</m:t>
                      </m:r>
                    </m:sub>
                  </m:sSub>
                </m:e>
              </m:nary>
            </m:e>
          </m:d>
          <m:d>
            <m:dPr>
              <m:ctrlPr>
                <w:rPr>
                  <w:rFonts w:ascii="Cambria Math" w:hAnsi="Cambria Math"/>
                  <w:i/>
                </w:rPr>
              </m:ctrlPr>
            </m:dPr>
            <m:e>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 xml:space="preserve">  d</m:t>
                  </m:r>
                  <m:sSub>
                    <m:sSubPr>
                      <m:ctrlPr>
                        <w:rPr>
                          <w:rFonts w:ascii="Cambria Math" w:hAnsi="Cambria Math"/>
                          <w:i/>
                        </w:rPr>
                      </m:ctrlPr>
                    </m:sSubPr>
                    <m:e>
                      <m:r>
                        <w:rPr>
                          <w:rFonts w:ascii="Cambria Math" w:hAnsi="Cambria Math"/>
                        </w:rPr>
                        <m:t>z</m:t>
                      </m:r>
                    </m:e>
                    <m:sub>
                      <m:r>
                        <w:rPr>
                          <w:rFonts w:ascii="Cambria Math" w:hAnsi="Cambria Math"/>
                        </w:rPr>
                        <m:t>2</m:t>
                      </m:r>
                    </m:sub>
                  </m:sSub>
                </m:e>
              </m:nary>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=0*0</m:t>
          </m:r>
        </m:oMath>
      </m:oMathPara>
    </w:p>
    <w:p w:rsidR="001C1199" w:rsidRDefault="001C1199" w:rsidP="00AF7F41">
      <w:pPr>
        <w:ind w:left="1440"/>
      </w:pPr>
      <w:r>
        <w:t>In conclusion:</w:t>
      </w:r>
    </w:p>
    <w:p w:rsidR="001C1199" w:rsidRPr="009B1455" w:rsidRDefault="001C1199" w:rsidP="00AF7F41">
      <w:pPr>
        <w:ind w:left="1440"/>
      </w:pPr>
      <m:oMathPara>
        <m:oMath>
          <m:r>
            <w:rPr>
              <w:rFonts w:ascii="Cambria Math" w:hAnsi="Cambria Math"/>
              <w:shd w:val="clear" w:color="auto" w:fill="FFE599" w:themeFill="accent4" w:themeFillTint="66"/>
            </w:rPr>
            <m:t>Cov</m:t>
          </m:r>
          <m:d>
            <m:dPr>
              <m:ctrlPr>
                <w:rPr>
                  <w:rFonts w:ascii="Cambria Math" w:hAnsi="Cambria Math"/>
                  <w:i/>
                  <w:shd w:val="clear" w:color="auto" w:fill="FFE599" w:themeFill="accent4" w:themeFillTint="66"/>
                </w:rPr>
              </m:ctrlPr>
            </m:dPr>
            <m:e>
              <m:r>
                <w:rPr>
                  <w:rFonts w:ascii="Cambria Math" w:hAnsi="Cambria Math"/>
                  <w:shd w:val="clear" w:color="auto" w:fill="FFE599" w:themeFill="accent4" w:themeFillTint="66"/>
                </w:rPr>
                <m:t>X,Y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=ρ</m:t>
          </m:r>
        </m:oMath>
      </m:oMathPara>
    </w:p>
    <w:p w:rsidR="001C1199" w:rsidRDefault="001C1199" w:rsidP="001C1199"/>
    <w:p w:rsidR="001C1199" w:rsidRPr="009E4259" w:rsidRDefault="001C1199" w:rsidP="001C1199">
      <w:pPr>
        <w:rPr>
          <w:b/>
        </w:rPr>
      </w:pPr>
      <w:r w:rsidRPr="009E4259">
        <w:rPr>
          <w:b/>
        </w:rPr>
        <w:t>Moment Generating Functions</w:t>
      </w:r>
    </w:p>
    <w:p w:rsidR="001C1199" w:rsidRDefault="001C1199" w:rsidP="001C1199">
      <w:pPr>
        <w:ind w:left="720"/>
      </w:pPr>
      <w:r>
        <w:t>Let X</w:t>
      </w:r>
      <w:r>
        <w:rPr>
          <w:vertAlign w:val="subscript"/>
        </w:rPr>
        <w:t>1</w:t>
      </w:r>
      <w:r>
        <w:t>, X</w:t>
      </w:r>
      <w:r>
        <w:rPr>
          <w:vertAlign w:val="subscript"/>
        </w:rPr>
        <w:t>2</w:t>
      </w:r>
      <w:r>
        <w:t>, ..., X</w:t>
      </w:r>
      <w:r>
        <w:rPr>
          <w:vertAlign w:val="subscript"/>
        </w:rPr>
        <w:t>n</w:t>
      </w:r>
      <w:r>
        <w:t xml:space="preserve"> be </w:t>
      </w:r>
      <w:r w:rsidRPr="009E4259">
        <w:rPr>
          <w:shd w:val="clear" w:color="auto" w:fill="FFE599" w:themeFill="accent4" w:themeFillTint="66"/>
        </w:rPr>
        <w:t>independent</w:t>
      </w:r>
      <w:r>
        <w:t xml:space="preserve"> random variables with moment generating functions M</w:t>
      </w:r>
      <w:r>
        <w:rPr>
          <w:vertAlign w:val="subscript"/>
        </w:rPr>
        <w:t>X1</w:t>
      </w:r>
      <w:r>
        <w:t>(t), M</w:t>
      </w:r>
      <w:r>
        <w:rPr>
          <w:vertAlign w:val="subscript"/>
        </w:rPr>
        <w:t>X2</w:t>
      </w:r>
      <w:r>
        <w:t>(t), ..., M</w:t>
      </w:r>
      <w:r>
        <w:rPr>
          <w:vertAlign w:val="subscript"/>
        </w:rPr>
        <w:softHyphen/>
        <w:t>Xn</w:t>
      </w:r>
      <w:r>
        <w:t>(t), respectively. Define Y = a</w:t>
      </w:r>
      <w:r>
        <w:rPr>
          <w:vertAlign w:val="subscript"/>
        </w:rPr>
        <w:t>1</w:t>
      </w:r>
      <w:r>
        <w:t>X</w:t>
      </w:r>
      <w:r>
        <w:rPr>
          <w:vertAlign w:val="subscript"/>
        </w:rPr>
        <w:t>1</w:t>
      </w:r>
      <w:r>
        <w:t xml:space="preserve"> + a</w:t>
      </w:r>
      <w:r w:rsidRPr="009E4259">
        <w:rPr>
          <w:vertAlign w:val="subscript"/>
        </w:rPr>
        <w:t>2</w:t>
      </w:r>
      <w:r>
        <w:t>X</w:t>
      </w:r>
      <w:r w:rsidRPr="009E4259">
        <w:rPr>
          <w:vertAlign w:val="subscript"/>
        </w:rPr>
        <w:t>2</w:t>
      </w:r>
      <w:r>
        <w:t xml:space="preserve"> + ... + a</w:t>
      </w:r>
      <w:r w:rsidRPr="009E4259">
        <w:rPr>
          <w:vertAlign w:val="subscript"/>
        </w:rPr>
        <w:t>n</w:t>
      </w:r>
      <w:r>
        <w:t>X</w:t>
      </w:r>
      <w:r w:rsidRPr="009E4259">
        <w:rPr>
          <w:vertAlign w:val="subscript"/>
        </w:rPr>
        <w:t>n</w:t>
      </w:r>
      <w:r>
        <w:t>.</w:t>
      </w:r>
    </w:p>
    <w:p w:rsidR="001C1199" w:rsidRDefault="007D6845" w:rsidP="001C1199">
      <m:oMathPara>
        <m:oMath>
          <m:sSub>
            <m:sSubPr>
              <m:ctrlPr>
                <w:rPr>
                  <w:rFonts w:ascii="Cambria Math" w:hAnsi="Cambria Math"/>
                  <w:i/>
                  <w:sz w:val="24"/>
                </w:rPr>
              </m:ctrlPr>
            </m:sSubPr>
            <m:e>
              <m:r>
                <w:rPr>
                  <w:rFonts w:ascii="Cambria Math" w:hAnsi="Cambria Math"/>
                  <w:sz w:val="24"/>
                </w:rPr>
                <m:t>M</m:t>
              </m:r>
            </m:e>
            <m:sub>
              <m:r>
                <w:rPr>
                  <w:rFonts w:ascii="Cambria Math" w:hAnsi="Cambria Math"/>
                  <w:sz w:val="24"/>
                </w:rPr>
                <m:t>Y</m:t>
              </m:r>
            </m:sub>
          </m:sSub>
          <m:d>
            <m:dPr>
              <m:ctrlPr>
                <w:rPr>
                  <w:rFonts w:ascii="Cambria Math" w:hAnsi="Cambria Math"/>
                  <w:i/>
                  <w:sz w:val="24"/>
                </w:rPr>
              </m:ctrlPr>
            </m:dPr>
            <m:e>
              <m:r>
                <w:rPr>
                  <w:rFonts w:ascii="Cambria Math" w:hAnsi="Cambria Math"/>
                  <w:sz w:val="24"/>
                </w:rPr>
                <m:t>t</m:t>
              </m:r>
            </m:e>
          </m:d>
          <m:r>
            <w:rPr>
              <w:rFonts w:ascii="Cambria Math" w:hAnsi="Cambria Math"/>
              <w:sz w:val="24"/>
            </w:rPr>
            <m:t>=E</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e</m:t>
                  </m:r>
                </m:e>
                <m:sup>
                  <m:r>
                    <w:rPr>
                      <w:rFonts w:ascii="Cambria Math" w:hAnsi="Cambria Math"/>
                      <w:sz w:val="24"/>
                    </w:rPr>
                    <m:t>tY</m:t>
                  </m:r>
                </m:sup>
              </m:sSup>
            </m:e>
          </m:d>
          <m:r>
            <w:rPr>
              <w:rFonts w:ascii="Cambria Math" w:hAnsi="Cambria Math"/>
              <w:sz w:val="24"/>
            </w:rPr>
            <m:t>=E</m:t>
          </m:r>
          <m:d>
            <m:dPr>
              <m:begChr m:val="["/>
              <m:endChr m:val="]"/>
              <m:ctrlPr>
                <w:rPr>
                  <w:rFonts w:ascii="Cambria Math" w:hAnsi="Cambria Math"/>
                  <w:i/>
                  <w:sz w:val="24"/>
                </w:rPr>
              </m:ctrlPr>
            </m:dPr>
            <m:e>
              <m:sSup>
                <m:sSupPr>
                  <m:ctrlPr>
                    <w:rPr>
                      <w:rFonts w:ascii="Cambria Math" w:hAnsi="Cambria Math"/>
                      <w:sz w:val="24"/>
                    </w:rPr>
                  </m:ctrlPr>
                </m:sSupPr>
                <m:e>
                  <m:r>
                    <w:rPr>
                      <w:rFonts w:ascii="Cambria Math" w:hAnsi="Cambria Math"/>
                      <w:sz w:val="24"/>
                    </w:rPr>
                    <m:t>e</m:t>
                  </m:r>
                </m:e>
                <m:sup>
                  <m:r>
                    <w:rPr>
                      <w:rFonts w:ascii="Cambria Math" w:hAnsi="Cambria Math"/>
                      <w:sz w:val="24"/>
                    </w:rPr>
                    <m:t>t</m:t>
                  </m:r>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+t</m:t>
                  </m:r>
                  <m:sSub>
                    <m:sSubPr>
                      <m:ctrlPr>
                        <w:rPr>
                          <w:rFonts w:ascii="Cambria Math" w:hAnsi="Cambria Math"/>
                          <w:i/>
                          <w:sz w:val="24"/>
                        </w:rPr>
                      </m:ctrlPr>
                    </m:sSubPr>
                    <m:e>
                      <m:r>
                        <w:rPr>
                          <w:rFonts w:ascii="Cambria Math" w:hAnsi="Cambria Math"/>
                          <w:sz w:val="24"/>
                        </w:rPr>
                        <m:t>a</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+…+t</m:t>
                  </m:r>
                  <m:sSub>
                    <m:sSubPr>
                      <m:ctrlPr>
                        <w:rPr>
                          <w:rFonts w:ascii="Cambria Math" w:hAnsi="Cambria Math"/>
                          <w:i/>
                          <w:sz w:val="24"/>
                        </w:rPr>
                      </m:ctrlPr>
                    </m:sSubPr>
                    <m:e>
                      <m:r>
                        <w:rPr>
                          <w:rFonts w:ascii="Cambria Math" w:hAnsi="Cambria Math"/>
                          <w:sz w:val="24"/>
                        </w:rPr>
                        <m:t>a</m:t>
                      </m:r>
                    </m:e>
                    <m:sub>
                      <m:r>
                        <w:rPr>
                          <w:rFonts w:ascii="Cambria Math" w:hAnsi="Cambria Math"/>
                          <w:sz w:val="24"/>
                        </w:rPr>
                        <m:t>n</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sup>
              </m:sSup>
            </m:e>
          </m:d>
        </m:oMath>
      </m:oMathPara>
    </w:p>
    <w:p w:rsidR="001C1199" w:rsidRDefault="001C1199" w:rsidP="001C1199">
      <w:pPr>
        <w:ind w:left="720"/>
      </w:pPr>
      <w:r>
        <w:t>As long as the X random variables are independent, then the expected value integral can be broken up:</w:t>
      </w:r>
    </w:p>
    <w:p w:rsidR="001C1199" w:rsidRDefault="007D6845" w:rsidP="001C1199">
      <m:oMathPara>
        <m:oMath>
          <m:sSub>
            <m:sSubPr>
              <m:ctrlPr>
                <w:rPr>
                  <w:rFonts w:ascii="Cambria Math" w:hAnsi="Cambria Math"/>
                  <w:i/>
                  <w:sz w:val="24"/>
                </w:rPr>
              </m:ctrlPr>
            </m:sSubPr>
            <m:e>
              <m:r>
                <w:rPr>
                  <w:rFonts w:ascii="Cambria Math" w:hAnsi="Cambria Math"/>
                  <w:sz w:val="24"/>
                </w:rPr>
                <m:t>M</m:t>
              </m:r>
            </m:e>
            <m:sub>
              <m:r>
                <w:rPr>
                  <w:rFonts w:ascii="Cambria Math" w:hAnsi="Cambria Math"/>
                  <w:sz w:val="24"/>
                </w:rPr>
                <m:t>Y</m:t>
              </m:r>
            </m:sub>
          </m:sSub>
          <m:d>
            <m:dPr>
              <m:ctrlPr>
                <w:rPr>
                  <w:rFonts w:ascii="Cambria Math" w:hAnsi="Cambria Math"/>
                  <w:i/>
                  <w:sz w:val="24"/>
                </w:rPr>
              </m:ctrlPr>
            </m:dPr>
            <m:e>
              <m:r>
                <w:rPr>
                  <w:rFonts w:ascii="Cambria Math" w:hAnsi="Cambria Math"/>
                  <w:sz w:val="24"/>
                </w:rPr>
                <m:t>t</m:t>
              </m:r>
            </m:e>
          </m:d>
          <m:r>
            <w:rPr>
              <w:rFonts w:ascii="Cambria Math" w:hAnsi="Cambria Math"/>
              <w:sz w:val="24"/>
            </w:rPr>
            <m:t>=E</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e</m:t>
                  </m:r>
                </m:e>
                <m:sup>
                  <m:r>
                    <w:rPr>
                      <w:rFonts w:ascii="Cambria Math" w:hAnsi="Cambria Math"/>
                      <w:sz w:val="24"/>
                    </w:rPr>
                    <m:t>t</m:t>
                  </m:r>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up>
              </m:sSup>
            </m:e>
          </m:d>
          <m:r>
            <w:rPr>
              <w:rFonts w:ascii="Cambria Math" w:hAnsi="Cambria Math"/>
              <w:sz w:val="24"/>
            </w:rPr>
            <m:t>*E</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e</m:t>
                  </m:r>
                </m:e>
                <m:sup>
                  <m:r>
                    <w:rPr>
                      <w:rFonts w:ascii="Cambria Math" w:hAnsi="Cambria Math"/>
                      <w:sz w:val="24"/>
                    </w:rPr>
                    <m:t>t</m:t>
                  </m:r>
                  <m:sSub>
                    <m:sSubPr>
                      <m:ctrlPr>
                        <w:rPr>
                          <w:rFonts w:ascii="Cambria Math" w:hAnsi="Cambria Math"/>
                          <w:i/>
                          <w:sz w:val="24"/>
                        </w:rPr>
                      </m:ctrlPr>
                    </m:sSubPr>
                    <m:e>
                      <m:r>
                        <w:rPr>
                          <w:rFonts w:ascii="Cambria Math" w:hAnsi="Cambria Math"/>
                          <w:sz w:val="24"/>
                        </w:rPr>
                        <m:t>a</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up>
              </m:sSup>
            </m:e>
          </m:d>
          <m:r>
            <w:rPr>
              <w:rFonts w:ascii="Cambria Math" w:hAnsi="Cambria Math"/>
              <w:sz w:val="24"/>
            </w:rPr>
            <m:t>*…*E</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e</m:t>
                  </m:r>
                </m:e>
                <m:sup>
                  <m:r>
                    <w:rPr>
                      <w:rFonts w:ascii="Cambria Math" w:hAnsi="Cambria Math"/>
                      <w:sz w:val="24"/>
                    </w:rPr>
                    <m:t>t</m:t>
                  </m:r>
                  <m:sSub>
                    <m:sSubPr>
                      <m:ctrlPr>
                        <w:rPr>
                          <w:rFonts w:ascii="Cambria Math" w:hAnsi="Cambria Math"/>
                          <w:i/>
                          <w:sz w:val="24"/>
                        </w:rPr>
                      </m:ctrlPr>
                    </m:sSubPr>
                    <m:e>
                      <m:r>
                        <w:rPr>
                          <w:rFonts w:ascii="Cambria Math" w:hAnsi="Cambria Math"/>
                          <w:sz w:val="24"/>
                        </w:rPr>
                        <m:t>a</m:t>
                      </m:r>
                    </m:e>
                    <m:sub>
                      <m:r>
                        <w:rPr>
                          <w:rFonts w:ascii="Cambria Math" w:hAnsi="Cambria Math"/>
                          <w:sz w:val="24"/>
                        </w:rPr>
                        <m:t>n</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sup>
              </m:sSup>
            </m:e>
          </m:d>
        </m:oMath>
      </m:oMathPara>
    </w:p>
    <w:p w:rsidR="001C1199" w:rsidRDefault="007D6845" w:rsidP="001C1199">
      <m:oMathPara>
        <m:oMath>
          <m:sSub>
            <m:sSubPr>
              <m:ctrlPr>
                <w:rPr>
                  <w:rFonts w:ascii="Cambria Math" w:hAnsi="Cambria Math"/>
                  <w:i/>
                  <w:sz w:val="24"/>
                </w:rPr>
              </m:ctrlPr>
            </m:sSubPr>
            <m:e>
              <m:r>
                <w:rPr>
                  <w:rFonts w:ascii="Cambria Math" w:hAnsi="Cambria Math"/>
                  <w:sz w:val="24"/>
                </w:rPr>
                <m:t>M</m:t>
              </m:r>
            </m:e>
            <m:sub>
              <m:r>
                <w:rPr>
                  <w:rFonts w:ascii="Cambria Math" w:hAnsi="Cambria Math"/>
                  <w:sz w:val="24"/>
                </w:rPr>
                <m:t>Y</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M</m:t>
              </m:r>
            </m:e>
            <m:sub>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M</m:t>
              </m:r>
            </m:e>
            <m: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2</m:t>
                  </m:r>
                </m:sub>
              </m:sSub>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M</m:t>
              </m:r>
            </m:e>
            <m:sub>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n</m:t>
              </m:r>
            </m:sub>
          </m:sSub>
          <m:r>
            <w:rPr>
              <w:rFonts w:ascii="Cambria Math" w:hAnsi="Cambria Math"/>
              <w:sz w:val="24"/>
            </w:rPr>
            <m:t>t)</m:t>
          </m:r>
        </m:oMath>
      </m:oMathPara>
    </w:p>
    <w:p w:rsidR="001C1199" w:rsidRPr="001C11E4" w:rsidRDefault="001C1199" w:rsidP="001C1199">
      <w:pPr>
        <w:ind w:left="720"/>
        <w:rPr>
          <w:b/>
        </w:rPr>
      </w:pPr>
      <w:r w:rsidRPr="001C11E4">
        <w:rPr>
          <w:b/>
        </w:rPr>
        <w:t>Example: Adding two normal random variables</w:t>
      </w:r>
    </w:p>
    <w:p w:rsidR="001C1199" w:rsidRDefault="001C1199" w:rsidP="00AF7F41">
      <w:pPr>
        <w:ind w:left="1440"/>
      </w:pPr>
      <w:r>
        <w:t>Let X</w:t>
      </w:r>
      <w:r>
        <w:rPr>
          <w:vertAlign w:val="subscript"/>
        </w:rPr>
        <w:t>1</w:t>
      </w:r>
      <w:r>
        <w:t xml:space="preserve"> and X</w:t>
      </w:r>
      <w:r>
        <w:rPr>
          <w:vertAlign w:val="subscript"/>
        </w:rPr>
        <w:t>2</w:t>
      </w:r>
      <w:r>
        <w:t xml:space="preserve"> be independent normal random variables, and we want to compute Y = a</w:t>
      </w:r>
      <w:r w:rsidRPr="007D1675">
        <w:rPr>
          <w:vertAlign w:val="subscript"/>
        </w:rPr>
        <w:t>1</w:t>
      </w:r>
      <w:r>
        <w:t>X</w:t>
      </w:r>
      <w:r>
        <w:rPr>
          <w:vertAlign w:val="subscript"/>
        </w:rPr>
        <w:t>1</w:t>
      </w:r>
      <w:r>
        <w:t xml:space="preserve"> + a</w:t>
      </w:r>
      <w:r w:rsidRPr="007D1675">
        <w:rPr>
          <w:vertAlign w:val="subscript"/>
        </w:rPr>
        <w:t>2</w:t>
      </w:r>
      <w:r>
        <w:t>X</w:t>
      </w:r>
      <w:r>
        <w:rPr>
          <w:vertAlign w:val="subscript"/>
        </w:rPr>
        <w:t>2</w:t>
      </w:r>
      <w:r>
        <w:t>.</w:t>
      </w:r>
    </w:p>
    <w:p w:rsidR="001C1199" w:rsidRPr="007D1675" w:rsidRDefault="007D6845" w:rsidP="00AF7F41">
      <w:pPr>
        <w:ind w:left="72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exp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e>
                      </m:d>
                    </m:e>
                    <m:sup>
                      <m:r>
                        <w:rPr>
                          <w:rFonts w:ascii="Cambria Math" w:hAnsi="Cambria Math"/>
                        </w:rPr>
                        <m:t>2</m:t>
                      </m:r>
                    </m:sup>
                  </m:sSup>
                </m:e>
              </m:d>
              <m:r>
                <w:rPr>
                  <w:rFonts w:ascii="Cambria Math" w:hAnsi="Cambria Math"/>
                </w:rPr>
                <m:t>*exp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t</m:t>
                          </m:r>
                        </m:e>
                      </m:d>
                    </m:e>
                    <m:sup>
                      <m:r>
                        <w:rPr>
                          <w:rFonts w:ascii="Cambria Math" w:hAnsi="Cambria Math"/>
                        </w:rPr>
                        <m:t>2</m:t>
                      </m:r>
                    </m:sup>
                  </m:sSup>
                </m:e>
              </m:d>
            </m:e>
          </m:d>
        </m:oMath>
      </m:oMathPara>
    </w:p>
    <w:p w:rsidR="001C1199" w:rsidRDefault="007D6845" w:rsidP="00AF7F41">
      <w:pPr>
        <w:ind w:left="72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exp</m:t>
              </m:r>
              <m:d>
                <m:dPr>
                  <m:begChr m:val="["/>
                  <m:endChr m:val="]"/>
                  <m:ctrlPr>
                    <w:rPr>
                      <w:rFonts w:ascii="Cambria Math" w:hAnsi="Cambria Math"/>
                      <w:i/>
                    </w:rPr>
                  </m:ctrlPr>
                </m:dPr>
                <m:e>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(μ</m:t>
                      </m:r>
                    </m:e>
                    <m:sub>
                      <m:r>
                        <w:rPr>
                          <w:rFonts w:ascii="Cambria Math" w:hAnsi="Cambria Math"/>
                          <w:shd w:val="clear" w:color="auto" w:fill="FFE599" w:themeFill="accent4" w:themeFillTint="66"/>
                        </w:rPr>
                        <m:t>1</m:t>
                      </m:r>
                    </m:sub>
                  </m:sSub>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a</m:t>
                      </m:r>
                    </m:e>
                    <m:sub>
                      <m:r>
                        <w:rPr>
                          <w:rFonts w:ascii="Cambria Math" w:hAnsi="Cambria Math"/>
                          <w:shd w:val="clear" w:color="auto" w:fill="FFE599" w:themeFill="accent4" w:themeFillTint="66"/>
                        </w:rPr>
                        <m:t>1</m:t>
                      </m:r>
                    </m:sub>
                  </m:sSub>
                  <m:r>
                    <w:rPr>
                      <w:rFonts w:ascii="Cambria Math" w:hAnsi="Cambria Math"/>
                      <w:shd w:val="clear" w:color="auto" w:fill="FFE599" w:themeFill="accent4" w:themeFillTint="66"/>
                    </w:rPr>
                    <m:t>+</m:t>
                  </m:r>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μ</m:t>
                      </m:r>
                    </m:e>
                    <m:sub>
                      <m:r>
                        <w:rPr>
                          <w:rFonts w:ascii="Cambria Math" w:hAnsi="Cambria Math"/>
                          <w:shd w:val="clear" w:color="auto" w:fill="FFE599" w:themeFill="accent4" w:themeFillTint="66"/>
                        </w:rPr>
                        <m:t>2</m:t>
                      </m:r>
                    </m:sub>
                  </m:sSub>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a</m:t>
                      </m:r>
                    </m:e>
                    <m:sub>
                      <m:r>
                        <w:rPr>
                          <w:rFonts w:ascii="Cambria Math" w:hAnsi="Cambria Math"/>
                          <w:shd w:val="clear" w:color="auto" w:fill="FFE599" w:themeFill="accent4" w:themeFillTint="66"/>
                        </w:rPr>
                        <m:t>2</m:t>
                      </m:r>
                    </m:sub>
                  </m:sSub>
                  <m:r>
                    <w:rPr>
                      <w:rFonts w:ascii="Cambria Math" w:hAnsi="Cambria Math"/>
                      <w:shd w:val="clear" w:color="auto" w:fill="FFE599" w:themeFill="accent4" w:themeFillTint="66"/>
                    </w:rPr>
                    <m:t>)</m:t>
                  </m:r>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shd w:val="clear" w:color="auto" w:fill="FFE599" w:themeFill="accent4" w:themeFillTint="66"/>
                        </w:rPr>
                      </m:ctrlPr>
                    </m:sSubSupPr>
                    <m:e>
                      <m:r>
                        <w:rPr>
                          <w:rFonts w:ascii="Cambria Math" w:hAnsi="Cambria Math"/>
                          <w:shd w:val="clear" w:color="auto" w:fill="FFE599" w:themeFill="accent4" w:themeFillTint="66"/>
                        </w:rPr>
                        <m:t>(σ</m:t>
                      </m:r>
                    </m:e>
                    <m:sub>
                      <m:r>
                        <w:rPr>
                          <w:rFonts w:ascii="Cambria Math" w:hAnsi="Cambria Math"/>
                          <w:shd w:val="clear" w:color="auto" w:fill="FFE599" w:themeFill="accent4" w:themeFillTint="66"/>
                        </w:rPr>
                        <m:t>1</m:t>
                      </m:r>
                    </m:sub>
                    <m:sup>
                      <m:r>
                        <w:rPr>
                          <w:rFonts w:ascii="Cambria Math" w:hAnsi="Cambria Math"/>
                          <w:shd w:val="clear" w:color="auto" w:fill="FFE599" w:themeFill="accent4" w:themeFillTint="66"/>
                        </w:rPr>
                        <m:t>2</m:t>
                      </m:r>
                    </m:sup>
                  </m:sSubSup>
                  <m:sSubSup>
                    <m:sSubSupPr>
                      <m:ctrlPr>
                        <w:rPr>
                          <w:rFonts w:ascii="Cambria Math" w:hAnsi="Cambria Math"/>
                          <w:i/>
                          <w:shd w:val="clear" w:color="auto" w:fill="FFE599" w:themeFill="accent4" w:themeFillTint="66"/>
                        </w:rPr>
                      </m:ctrlPr>
                    </m:sSubSupPr>
                    <m:e>
                      <m:r>
                        <w:rPr>
                          <w:rFonts w:ascii="Cambria Math" w:hAnsi="Cambria Math"/>
                          <w:shd w:val="clear" w:color="auto" w:fill="FFE599" w:themeFill="accent4" w:themeFillTint="66"/>
                        </w:rPr>
                        <m:t>a</m:t>
                      </m:r>
                    </m:e>
                    <m:sub>
                      <m:r>
                        <w:rPr>
                          <w:rFonts w:ascii="Cambria Math" w:hAnsi="Cambria Math"/>
                          <w:shd w:val="clear" w:color="auto" w:fill="FFE599" w:themeFill="accent4" w:themeFillTint="66"/>
                        </w:rPr>
                        <m:t>1</m:t>
                      </m:r>
                    </m:sub>
                    <m:sup>
                      <m:r>
                        <w:rPr>
                          <w:rFonts w:ascii="Cambria Math" w:hAnsi="Cambria Math"/>
                          <w:shd w:val="clear" w:color="auto" w:fill="FFE599" w:themeFill="accent4" w:themeFillTint="66"/>
                        </w:rPr>
                        <m:t>2</m:t>
                      </m:r>
                    </m:sup>
                  </m:sSubSup>
                  <m:r>
                    <w:rPr>
                      <w:rFonts w:ascii="Cambria Math" w:hAnsi="Cambria Math"/>
                      <w:shd w:val="clear" w:color="auto" w:fill="FFE599" w:themeFill="accent4" w:themeFillTint="66"/>
                    </w:rPr>
                    <m:t>+</m:t>
                  </m:r>
                  <m:sSubSup>
                    <m:sSubSupPr>
                      <m:ctrlPr>
                        <w:rPr>
                          <w:rFonts w:ascii="Cambria Math" w:hAnsi="Cambria Math"/>
                          <w:i/>
                          <w:shd w:val="clear" w:color="auto" w:fill="FFE599" w:themeFill="accent4" w:themeFillTint="66"/>
                        </w:rPr>
                      </m:ctrlPr>
                    </m:sSubSupPr>
                    <m:e>
                      <m:r>
                        <w:rPr>
                          <w:rFonts w:ascii="Cambria Math" w:hAnsi="Cambria Math"/>
                          <w:shd w:val="clear" w:color="auto" w:fill="FFE599" w:themeFill="accent4" w:themeFillTint="66"/>
                        </w:rPr>
                        <m:t>σ</m:t>
                      </m:r>
                    </m:e>
                    <m:sub>
                      <m:r>
                        <w:rPr>
                          <w:rFonts w:ascii="Cambria Math" w:hAnsi="Cambria Math"/>
                          <w:shd w:val="clear" w:color="auto" w:fill="FFE599" w:themeFill="accent4" w:themeFillTint="66"/>
                        </w:rPr>
                        <m:t>2</m:t>
                      </m:r>
                    </m:sub>
                    <m:sup>
                      <m:r>
                        <w:rPr>
                          <w:rFonts w:ascii="Cambria Math" w:hAnsi="Cambria Math"/>
                          <w:shd w:val="clear" w:color="auto" w:fill="FFE599" w:themeFill="accent4" w:themeFillTint="66"/>
                        </w:rPr>
                        <m:t>2</m:t>
                      </m:r>
                    </m:sup>
                  </m:sSubSup>
                  <m:sSubSup>
                    <m:sSubSupPr>
                      <m:ctrlPr>
                        <w:rPr>
                          <w:rFonts w:ascii="Cambria Math" w:hAnsi="Cambria Math"/>
                          <w:i/>
                          <w:shd w:val="clear" w:color="auto" w:fill="FFE599" w:themeFill="accent4" w:themeFillTint="66"/>
                        </w:rPr>
                      </m:ctrlPr>
                    </m:sSubSupPr>
                    <m:e>
                      <m:r>
                        <w:rPr>
                          <w:rFonts w:ascii="Cambria Math" w:hAnsi="Cambria Math"/>
                          <w:shd w:val="clear" w:color="auto" w:fill="FFE599" w:themeFill="accent4" w:themeFillTint="66"/>
                        </w:rPr>
                        <m:t>a</m:t>
                      </m:r>
                    </m:e>
                    <m:sub>
                      <m:r>
                        <w:rPr>
                          <w:rFonts w:ascii="Cambria Math" w:hAnsi="Cambria Math"/>
                          <w:shd w:val="clear" w:color="auto" w:fill="FFE599" w:themeFill="accent4" w:themeFillTint="66"/>
                        </w:rPr>
                        <m:t>2</m:t>
                      </m:r>
                    </m:sub>
                    <m:sup>
                      <m:r>
                        <w:rPr>
                          <w:rFonts w:ascii="Cambria Math" w:hAnsi="Cambria Math"/>
                          <w:shd w:val="clear" w:color="auto" w:fill="FFE599" w:themeFill="accent4" w:themeFillTint="66"/>
                        </w:rPr>
                        <m:t>2</m:t>
                      </m:r>
                    </m:sup>
                  </m:sSubSup>
                  <m:r>
                    <w:rPr>
                      <w:rFonts w:ascii="Cambria Math" w:hAnsi="Cambria Math"/>
                      <w:shd w:val="clear" w:color="auto" w:fill="FFE599" w:themeFill="accent4" w:themeFillTint="66"/>
                    </w:rPr>
                    <m:t>)</m:t>
                  </m:r>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e>
          </m:d>
        </m:oMath>
      </m:oMathPara>
    </w:p>
    <w:p w:rsidR="001C1199" w:rsidRDefault="001C1199" w:rsidP="00AF7F41">
      <w:pPr>
        <w:ind w:left="1440"/>
      </w:pPr>
      <w:r>
        <w:t>The M</w:t>
      </w:r>
      <w:r w:rsidRPr="007672F1">
        <w:rPr>
          <w:vertAlign w:val="subscript"/>
        </w:rPr>
        <w:t>Y</w:t>
      </w:r>
      <w:r>
        <w:t xml:space="preserve">(t) uniquely identifies a distribution. It's a normal distribution, with </w:t>
      </w:r>
      <m:oMath>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oMath>
      <w:r w:rsidR="00AF7F41">
        <w:t>.</w:t>
      </w:r>
    </w:p>
    <w:p w:rsidR="001C1199" w:rsidRPr="001C11E4" w:rsidRDefault="001C1199" w:rsidP="001C1199">
      <w:pPr>
        <w:ind w:left="720"/>
        <w:rPr>
          <w:b/>
        </w:rPr>
      </w:pPr>
      <w:r w:rsidRPr="001C11E4">
        <w:rPr>
          <w:b/>
        </w:rPr>
        <w:t>Example: Adding two Poisson random variables</w:t>
      </w:r>
    </w:p>
    <w:p w:rsidR="001C1199" w:rsidRDefault="001C1199" w:rsidP="00AF7F41">
      <w:pPr>
        <w:ind w:left="1440"/>
      </w:pPr>
      <w:r>
        <w:t>Let X be a Poisson random variable with mean λ, and Y be a Poisson random variable with mean v. We want to find X + Y.</w:t>
      </w:r>
    </w:p>
    <w:p w:rsidR="001C1199" w:rsidRDefault="007D6845" w:rsidP="001C1199">
      <m:oMathPara>
        <m:oMath>
          <m:sSub>
            <m:sSubPr>
              <m:ctrlPr>
                <w:rPr>
                  <w:rFonts w:ascii="Cambria Math" w:hAnsi="Cambria Math"/>
                  <w:i/>
                </w:rPr>
              </m:ctrlPr>
            </m:sSubPr>
            <m:e>
              <m:r>
                <w:rPr>
                  <w:rFonts w:ascii="Cambria Math" w:hAnsi="Cambria Math"/>
                </w:rPr>
                <m:t>M</m:t>
              </m:r>
            </m:e>
            <m:sub>
              <m:r>
                <w:rPr>
                  <w:rFonts w:ascii="Cambria Math" w:hAnsi="Cambria Math"/>
                </w:rPr>
                <m:t>X+Y</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e>
                  </m:d>
                </m:e>
              </m:func>
            </m:e>
          </m:d>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e>
                  </m:d>
                </m:e>
              </m:func>
            </m:e>
          </m:d>
        </m:oMath>
      </m:oMathPara>
    </w:p>
    <w:p w:rsidR="001C1199" w:rsidRDefault="007D6845" w:rsidP="001C1199">
      <m:oMathPara>
        <m:oMath>
          <m:sSub>
            <m:sSubPr>
              <m:ctrlPr>
                <w:rPr>
                  <w:rFonts w:ascii="Cambria Math" w:hAnsi="Cambria Math"/>
                  <w:i/>
                </w:rPr>
              </m:ctrlPr>
            </m:sSubPr>
            <m:e>
              <m:r>
                <w:rPr>
                  <w:rFonts w:ascii="Cambria Math" w:hAnsi="Cambria Math"/>
                </w:rPr>
                <m:t>M</m:t>
              </m:r>
            </m:e>
            <m:sub>
              <m:r>
                <w:rPr>
                  <w:rFonts w:ascii="Cambria Math" w:hAnsi="Cambria Math"/>
                </w:rPr>
                <m:t>X+Y</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(λ+v)(</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e>
                  </m:d>
                </m:e>
              </m:func>
            </m:e>
          </m:d>
        </m:oMath>
      </m:oMathPara>
    </w:p>
    <w:p w:rsidR="00D53DDA" w:rsidRDefault="001C1199" w:rsidP="003B6FD9">
      <w:pPr>
        <w:ind w:left="1440"/>
      </w:pPr>
      <w:r>
        <w:t>"X + Y" results in a Poisson random variable with mean "λ+v".</w:t>
      </w:r>
    </w:p>
    <w:p w:rsidR="00D53DDA" w:rsidRDefault="00D53DDA">
      <w:r>
        <w:br w:type="page"/>
      </w:r>
    </w:p>
    <w:p w:rsidR="00D53DDA" w:rsidRDefault="00D53DDA" w:rsidP="00D53DDA">
      <w:pPr>
        <w:pStyle w:val="Heading2"/>
      </w:pPr>
      <w:r>
        <w:lastRenderedPageBreak/>
        <w:t>Distributions Based on a Normal Random Sample</w:t>
      </w:r>
    </w:p>
    <w:p w:rsidR="00D53DDA" w:rsidRDefault="00D53DDA" w:rsidP="00D53DDA">
      <w:pPr>
        <w:ind w:left="720"/>
      </w:pPr>
      <w:r>
        <w:t>Suppose we have five independent standard normal random variables: Z</w:t>
      </w:r>
      <w:r w:rsidRPr="0055353F">
        <w:rPr>
          <w:vertAlign w:val="subscript"/>
        </w:rPr>
        <w:t>1</w:t>
      </w:r>
      <w:r>
        <w:t>, Z</w:t>
      </w:r>
      <w:r w:rsidRPr="0055353F">
        <w:rPr>
          <w:vertAlign w:val="subscript"/>
        </w:rPr>
        <w:t>2</w:t>
      </w:r>
      <w:r>
        <w:t>, Z</w:t>
      </w:r>
      <w:r w:rsidRPr="0055353F">
        <w:rPr>
          <w:vertAlign w:val="subscript"/>
        </w:rPr>
        <w:t>3</w:t>
      </w:r>
      <w:r>
        <w:t>, Z</w:t>
      </w:r>
      <w:r w:rsidRPr="0055353F">
        <w:rPr>
          <w:vertAlign w:val="subscript"/>
        </w:rPr>
        <w:t>4</w:t>
      </w:r>
      <w:r>
        <w:t>, and Z</w:t>
      </w:r>
      <w:r w:rsidRPr="0055353F">
        <w:rPr>
          <w:vertAlign w:val="subscript"/>
        </w:rPr>
        <w:t>5</w:t>
      </w:r>
      <w:r>
        <w:t>.</w:t>
      </w:r>
    </w:p>
    <w:p w:rsidR="00D53DDA" w:rsidRDefault="00D53DDA" w:rsidP="00D53DDA">
      <w:pPr>
        <w:ind w:left="720"/>
      </w:pPr>
      <w:r>
        <w:t xml:space="preserve">Chi-squared distribution: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3</m:t>
            </m:r>
          </m:sub>
          <m:sup>
            <m:r>
              <w:rPr>
                <w:rFonts w:ascii="Cambria Math" w:hAnsi="Cambria Math"/>
              </w:rPr>
              <m:t>2</m:t>
            </m:r>
          </m:sup>
        </m:sSubSup>
      </m:oMath>
    </w:p>
    <w:p w:rsidR="00D53DDA" w:rsidRDefault="00D53DDA" w:rsidP="00D53DDA">
      <w:pPr>
        <w:ind w:left="720"/>
      </w:pPr>
      <w:r>
        <w:t xml:space="preserve">t-distribution: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rad>
          <m:radPr>
            <m:degHide m:val="1"/>
            <m:ctrlPr>
              <w:rPr>
                <w:rFonts w:ascii="Cambria Math" w:hAnsi="Cambria Math"/>
                <w:i/>
              </w:rPr>
            </m:ctrlPr>
          </m:radPr>
          <m:deg/>
          <m:e>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3</m:t>
                </m:r>
              </m:sub>
              <m:sup>
                <m:r>
                  <w:rPr>
                    <w:rFonts w:ascii="Cambria Math" w:hAnsi="Cambria Math"/>
                  </w:rPr>
                  <m:t>2</m:t>
                </m:r>
              </m:sup>
            </m:sSubSup>
            <m:r>
              <w:rPr>
                <w:rFonts w:ascii="Cambria Math" w:hAnsi="Cambria Math"/>
              </w:rPr>
              <m:t>)/3</m:t>
            </m:r>
          </m:e>
        </m:rad>
      </m:oMath>
    </w:p>
    <w:p w:rsidR="00D53DDA" w:rsidRDefault="00D53DDA" w:rsidP="00D53DDA">
      <w:pPr>
        <w:ind w:left="720"/>
      </w:pPr>
      <w:r>
        <w:t xml:space="preserve">F distribution: </w:t>
      </w:r>
      <m:oMath>
        <m:d>
          <m:dPr>
            <m:begChr m:val="["/>
            <m:endChr m:val="]"/>
            <m:ctrlPr>
              <w:rPr>
                <w:rFonts w:ascii="Cambria Math" w:hAnsi="Cambria Math"/>
                <w:i/>
              </w:rPr>
            </m:ctrlPr>
          </m:dPr>
          <m:e>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5</m:t>
                </m:r>
              </m:sub>
              <m:sup>
                <m:r>
                  <w:rPr>
                    <w:rFonts w:ascii="Cambria Math" w:hAnsi="Cambria Math"/>
                  </w:rPr>
                  <m:t>2</m:t>
                </m:r>
              </m:sup>
            </m:sSubSup>
            <m:r>
              <w:rPr>
                <w:rFonts w:ascii="Cambria Math" w:hAnsi="Cambria Math"/>
              </w:rPr>
              <m:t>)/2</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3</m:t>
            </m:r>
          </m:sub>
          <m:sup>
            <m:r>
              <w:rPr>
                <w:rFonts w:ascii="Cambria Math" w:hAnsi="Cambria Math"/>
              </w:rPr>
              <m:t>2</m:t>
            </m:r>
          </m:sup>
        </m:sSubSup>
        <m:r>
          <w:rPr>
            <w:rFonts w:ascii="Cambria Math" w:hAnsi="Cambria Math"/>
          </w:rPr>
          <m:t>)/3]</m:t>
        </m:r>
      </m:oMath>
    </w:p>
    <w:p w:rsidR="00D53DDA" w:rsidRPr="0055353F" w:rsidRDefault="00D53DDA" w:rsidP="00D53DDA"/>
    <w:p w:rsidR="00D53DDA" w:rsidRDefault="00D53DDA" w:rsidP="00D53DDA">
      <w:pPr>
        <w:pStyle w:val="Heading3"/>
      </w:pPr>
      <w:r>
        <w:t>Chi-Squared Distribution</w:t>
      </w:r>
    </w:p>
    <w:p w:rsidR="00D53DDA" w:rsidRDefault="00D53DDA" w:rsidP="00D53DDA">
      <w:pPr>
        <w:ind w:left="720"/>
      </w:pPr>
      <w:r>
        <w:t>The chi-squared distribution is a special case of the gamma distribution, with α=v/2, β=2. The "v" is a parameter called "number of degrees of freedom".</w:t>
      </w:r>
    </w:p>
    <w:p w:rsidR="00D53DDA" w:rsidRDefault="00D53DDA" w:rsidP="00D53DDA">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p>
                          <m:sSupPr>
                            <m:ctrlPr>
                              <w:rPr>
                                <w:rFonts w:ascii="Cambria Math" w:hAnsi="Cambria Math"/>
                              </w:rPr>
                            </m:ctrlPr>
                          </m:sSupPr>
                          <m:e>
                            <m:r>
                              <m:rPr>
                                <m:sty m:val="p"/>
                              </m:rPr>
                              <w:rPr>
                                <w:rFonts w:ascii="Cambria Math" w:hAnsi="Cambria Math"/>
                              </w:rPr>
                              <m:t>2</m:t>
                            </m:r>
                          </m:e>
                          <m:sup>
                            <m:r>
                              <w:rPr>
                                <w:rFonts w:ascii="Cambria Math" w:hAnsi="Cambria Math"/>
                              </w:rPr>
                              <m:t>v/2</m:t>
                            </m:r>
                          </m:sup>
                        </m:sSup>
                        <m:r>
                          <m:rPr>
                            <m:sty m:val="p"/>
                          </m:rPr>
                          <w:rPr>
                            <w:rFonts w:ascii="Cambria Math" w:hAnsi="Cambria Math"/>
                          </w:rPr>
                          <m:t>Γ</m:t>
                        </m:r>
                        <m:r>
                          <w:rPr>
                            <w:rFonts w:ascii="Cambria Math" w:hAnsi="Cambria Math"/>
                          </w:rPr>
                          <m:t>(v/2)</m:t>
                        </m:r>
                      </m:den>
                    </m:f>
                    <m:sSup>
                      <m:sSupPr>
                        <m:ctrlPr>
                          <w:rPr>
                            <w:rFonts w:ascii="Cambria Math" w:hAnsi="Cambria Math"/>
                            <w:i/>
                          </w:rPr>
                        </m:ctrlPr>
                      </m:sSupPr>
                      <m:e>
                        <m:r>
                          <w:rPr>
                            <w:rFonts w:ascii="Cambria Math" w:hAnsi="Cambria Math"/>
                          </w:rPr>
                          <m:t>x</m:t>
                        </m:r>
                      </m:e>
                      <m:sup>
                        <m:r>
                          <w:rPr>
                            <w:rFonts w:ascii="Cambria Math" w:hAnsi="Cambria Math"/>
                          </w:rPr>
                          <m:t>(v/2)-1</m:t>
                        </m:r>
                      </m:sup>
                    </m:sSup>
                    <m:sSup>
                      <m:sSupPr>
                        <m:ctrlPr>
                          <w:rPr>
                            <w:rFonts w:ascii="Cambria Math" w:hAnsi="Cambria Math"/>
                            <w:i/>
                          </w:rPr>
                        </m:ctrlPr>
                      </m:sSupPr>
                      <m:e>
                        <m:r>
                          <w:rPr>
                            <w:rFonts w:ascii="Cambria Math" w:hAnsi="Cambria Math"/>
                          </w:rPr>
                          <m:t>e</m:t>
                        </m:r>
                      </m:e>
                      <m:sup>
                        <m:r>
                          <w:rPr>
                            <w:rFonts w:ascii="Cambria Math" w:hAnsi="Cambria Math"/>
                          </w:rPr>
                          <m:t>-x/2</m:t>
                        </m:r>
                      </m:sup>
                    </m:sSup>
                  </m:e>
                  <m:e>
                    <m:r>
                      <w:rPr>
                        <w:rFonts w:ascii="Cambria Math" w:hAnsi="Cambria Math"/>
                      </w:rPr>
                      <m:t>x&gt;0</m:t>
                    </m:r>
                  </m:e>
                </m:mr>
                <m:mr>
                  <m:e>
                    <m:r>
                      <w:rPr>
                        <w:rFonts w:ascii="Cambria Math" w:hAnsi="Cambria Math"/>
                      </w:rPr>
                      <m:t>0</m:t>
                    </m:r>
                  </m:e>
                  <m:e>
                    <m:r>
                      <w:rPr>
                        <w:rFonts w:ascii="Cambria Math" w:hAnsi="Cambria Math"/>
                      </w:rPr>
                      <m:t>x≤0</m:t>
                    </m:r>
                  </m:e>
                </m:mr>
              </m:m>
            </m:e>
          </m:d>
        </m:oMath>
      </m:oMathPara>
    </w:p>
    <w:p w:rsidR="00D53DDA" w:rsidRDefault="00D53DDA" w:rsidP="00D53DDA">
      <m:oMathPara>
        <m:oMath>
          <m:r>
            <w:rPr>
              <w:rFonts w:ascii="Cambria Math" w:hAnsi="Cambria Math"/>
            </w:rPr>
            <m:t xml:space="preserve">μ=v,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=2v</m:t>
          </m:r>
        </m:oMath>
      </m:oMathPara>
    </w:p>
    <w:p w:rsidR="00D53DDA" w:rsidRDefault="007D6845" w:rsidP="00D53DDA">
      <m:oMathPara>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 xml:space="preserve">-v/2 </m:t>
              </m:r>
            </m:sup>
          </m:sSup>
        </m:oMath>
      </m:oMathPara>
    </w:p>
    <w:p w:rsidR="00D53DDA" w:rsidRDefault="00D53DDA" w:rsidP="00D53DDA"/>
    <w:p w:rsidR="00D53DDA" w:rsidRPr="005D5327" w:rsidRDefault="00D53DDA" w:rsidP="00D53DDA">
      <w:pPr>
        <w:rPr>
          <w:b/>
        </w:rPr>
      </w:pPr>
      <w:r w:rsidRPr="005D5327">
        <w:rPr>
          <w:b/>
        </w:rPr>
        <w:t>If Z has a standard normal distribution, then Z</w:t>
      </w:r>
      <w:r w:rsidRPr="005D5327">
        <w:rPr>
          <w:b/>
          <w:vertAlign w:val="superscript"/>
        </w:rPr>
        <w:t>2</w:t>
      </w:r>
      <w:r w:rsidRPr="005D5327">
        <w:rPr>
          <w:b/>
        </w:rPr>
        <w:t xml:space="preserve"> is chi-squared with 1 df</w:t>
      </w:r>
      <w:r w:rsidR="0024451A">
        <w:rPr>
          <w:b/>
        </w:rPr>
        <w:t xml:space="preserve">, </w:t>
      </w:r>
      <m:oMath>
        <m:r>
          <m:rPr>
            <m:sty m:val="bi"/>
          </m:rPr>
          <w:rPr>
            <w:rFonts w:ascii="Cambria Math" w:hAnsi="Cambria Math"/>
          </w:rPr>
          <m:t>X~</m:t>
        </m:r>
        <m:sSubSup>
          <m:sSubSupPr>
            <m:ctrlPr>
              <w:rPr>
                <w:rFonts w:ascii="Cambria Math" w:hAnsi="Cambria Math"/>
                <w:b/>
                <w:i/>
              </w:rPr>
            </m:ctrlPr>
          </m:sSubSupPr>
          <m:e>
            <m:r>
              <m:rPr>
                <m:sty m:val="bi"/>
              </m:rPr>
              <w:rPr>
                <w:rFonts w:ascii="Cambria Math" w:hAnsi="Cambria Math"/>
              </w:rPr>
              <m:t>χ</m:t>
            </m:r>
          </m:e>
          <m:sub>
            <m:r>
              <m:rPr>
                <m:sty m:val="bi"/>
              </m:rPr>
              <w:rPr>
                <w:rFonts w:ascii="Cambria Math" w:hAnsi="Cambria Math"/>
              </w:rPr>
              <m:t>1</m:t>
            </m:r>
          </m:sub>
          <m:sup>
            <m:r>
              <m:rPr>
                <m:sty m:val="bi"/>
              </m:rPr>
              <w:rPr>
                <w:rFonts w:ascii="Cambria Math" w:hAnsi="Cambria Math"/>
              </w:rPr>
              <m:t>2</m:t>
            </m:r>
          </m:sup>
        </m:sSubSup>
      </m:oMath>
      <w:r w:rsidRPr="005D5327">
        <w:rPr>
          <w:b/>
        </w:rPr>
        <w:t>.</w:t>
      </w:r>
    </w:p>
    <w:p w:rsidR="00D53DDA" w:rsidRDefault="00D53DDA" w:rsidP="00D53DDA">
      <w:pPr>
        <w:ind w:left="720"/>
      </w:pPr>
      <w:r>
        <w:t>Proof:</w:t>
      </w:r>
    </w:p>
    <w:p w:rsidR="00D53DDA" w:rsidRDefault="00D53DDA" w:rsidP="00D53DDA">
      <w:pPr>
        <w:ind w:left="720"/>
      </w:pPr>
      <w:r>
        <w:t>The pdf for the standard normal distribution:</w:t>
      </w:r>
    </w:p>
    <w:p w:rsidR="00D53DDA" w:rsidRDefault="00D53DDA" w:rsidP="00D53DDA">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m:t>
              </m:r>
            </m:sup>
          </m:sSup>
        </m:oMath>
      </m:oMathPara>
    </w:p>
    <w:p w:rsidR="00D53DDA" w:rsidRDefault="00D53DDA" w:rsidP="00D53DDA">
      <w:pPr>
        <w:ind w:left="720"/>
      </w:pPr>
      <w:r>
        <w:t>The mapping that will be applied:</w:t>
      </w:r>
    </w:p>
    <w:p w:rsidR="00D53DDA" w:rsidRDefault="00D53DDA" w:rsidP="00D53DDA">
      <m:oMathPara>
        <m:oMath>
          <m:r>
            <w:rPr>
              <w:rFonts w:ascii="Cambria Math" w:hAnsi="Cambria Math"/>
            </w:rPr>
            <m:t>x=</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rsidR="00D53DDA" w:rsidRDefault="00D53DDA" w:rsidP="00D53DDA">
      <w:pPr>
        <w:ind w:left="720"/>
      </w:pPr>
      <w:r>
        <w:t>The pdf for mapping the right half of the standard normal distribution:</w:t>
      </w:r>
    </w:p>
    <w:p w:rsidR="00D53DDA" w:rsidRDefault="007D6845" w:rsidP="00D53DDA">
      <m:oMathPara>
        <m:oMath>
          <m:f>
            <m:fPr>
              <m:ctrlPr>
                <w:rPr>
                  <w:rFonts w:ascii="Cambria Math" w:hAnsi="Cambria Math"/>
                  <w:i/>
                </w:rPr>
              </m:ctrlPr>
            </m:fPr>
            <m:num>
              <m:r>
                <w:rPr>
                  <w:rFonts w:ascii="Cambria Math" w:hAnsi="Cambria Math"/>
                </w:rPr>
                <m:t>dF(z)</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dz</m:t>
              </m:r>
            </m:num>
            <m:den>
              <m:r>
                <w:rPr>
                  <w:rFonts w:ascii="Cambria Math" w:hAnsi="Cambria Math"/>
                </w:rPr>
                <m:t>dx</m:t>
              </m:r>
            </m:den>
          </m:f>
          <m:d>
            <m:dPr>
              <m:begChr m:val="|"/>
              <m:endChr m:val=""/>
              <m:ctrlPr>
                <w:rPr>
                  <w:rFonts w:ascii="Cambria Math" w:hAnsi="Cambria Math"/>
                  <w:i/>
                </w:rPr>
              </m:ctrlPr>
            </m:dPr>
            <m:e>
              <m:eqArr>
                <m:eqArrPr>
                  <m:ctrlPr>
                    <w:rPr>
                      <w:rFonts w:ascii="Cambria Math" w:hAnsi="Cambria Math"/>
                      <w:i/>
                    </w:rPr>
                  </m:ctrlPr>
                </m:eqArrPr>
                <m:e/>
                <m:e>
                  <m:ctrlPr>
                    <w:rPr>
                      <w:rFonts w:ascii="Cambria Math" w:eastAsia="Cambria Math" w:hAnsi="Cambria Math" w:cs="Cambria Math"/>
                      <w:i/>
                    </w:rPr>
                  </m:ctrlPr>
                </m:e>
                <m:e>
                  <m:r>
                    <w:rPr>
                      <w:rFonts w:ascii="Cambria Math" w:eastAsia="Cambria Math" w:hAnsi="Cambria Math" w:cs="Cambria Math"/>
                    </w:rPr>
                    <m:t>z=</m:t>
                  </m:r>
                  <m:rad>
                    <m:radPr>
                      <m:degHide m:val="1"/>
                      <m:ctrlPr>
                        <w:rPr>
                          <w:rFonts w:ascii="Cambria Math" w:eastAsia="Cambria Math" w:hAnsi="Cambria Math" w:cs="Cambria Math"/>
                          <w:i/>
                        </w:rPr>
                      </m:ctrlPr>
                    </m:radPr>
                    <m:deg/>
                    <m:e>
                      <m:r>
                        <w:rPr>
                          <w:rFonts w:ascii="Cambria Math" w:eastAsia="Cambria Math" w:hAnsi="Cambria Math" w:cs="Cambria Math"/>
                        </w:rPr>
                        <m:t>x</m:t>
                      </m:r>
                    </m:e>
                  </m:rad>
                </m:e>
              </m:eqAr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2π</m:t>
                  </m:r>
                </m:e>
              </m:rad>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e>
              </m:d>
            </m:den>
          </m:f>
          <m:sSup>
            <m:sSupPr>
              <m:ctrlPr>
                <w:rPr>
                  <w:rFonts w:ascii="Cambria Math" w:hAnsi="Cambria Math"/>
                  <w:i/>
                </w:rPr>
              </m:ctrlPr>
            </m:sSupPr>
            <m:e>
              <m:r>
                <w:rPr>
                  <w:rFonts w:ascii="Cambria Math" w:hAnsi="Cambria Math"/>
                </w:rPr>
                <m:t>e</m:t>
              </m:r>
            </m:e>
            <m:sup>
              <m:r>
                <w:rPr>
                  <w:rFonts w:ascii="Cambria Math" w:hAnsi="Cambria Math"/>
                </w:rPr>
                <m:t>-x/2</m:t>
              </m:r>
            </m:sup>
          </m:sSup>
        </m:oMath>
      </m:oMathPara>
    </w:p>
    <w:p w:rsidR="00D53DDA" w:rsidRDefault="00D53DDA" w:rsidP="00D53DDA">
      <w:pPr>
        <w:ind w:left="720"/>
      </w:pPr>
      <w:r>
        <w:t>The full pdf of X = Z</w:t>
      </w:r>
      <w:r>
        <w:rPr>
          <w:vertAlign w:val="superscript"/>
        </w:rPr>
        <w:t>2</w:t>
      </w:r>
      <w:r>
        <w:t xml:space="preserve"> includes the contribution from the left half of the standard normal distribution:</w:t>
      </w:r>
    </w:p>
    <w:p w:rsidR="00D53DDA" w:rsidRDefault="00D53DDA" w:rsidP="00D53DDA">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rad>
                <m:radPr>
                  <m:degHide m:val="1"/>
                  <m:ctrlPr>
                    <w:rPr>
                      <w:rFonts w:ascii="Cambria Math" w:hAnsi="Cambria Math"/>
                      <w:i/>
                    </w:rPr>
                  </m:ctrlPr>
                </m:radPr>
                <m:deg/>
                <m:e>
                  <m:r>
                    <w:rPr>
                      <w:rFonts w:ascii="Cambria Math" w:hAnsi="Cambria Math"/>
                    </w:rPr>
                    <m:t>π</m:t>
                  </m:r>
                </m:e>
              </m:rad>
            </m:den>
          </m:f>
          <m:sSup>
            <m:sSupPr>
              <m:ctrlPr>
                <w:rPr>
                  <w:rFonts w:ascii="Cambria Math" w:hAnsi="Cambria Math"/>
                  <w:i/>
                </w:rPr>
              </m:ctrlPr>
            </m:sSupPr>
            <m:e>
              <m:r>
                <w:rPr>
                  <w:rFonts w:ascii="Cambria Math" w:hAnsi="Cambria Math"/>
                </w:rPr>
                <m:t>x</m:t>
              </m:r>
            </m:e>
            <m:sup>
              <m:r>
                <w:rPr>
                  <w:rFonts w:ascii="Cambria Math" w:hAnsi="Cambria Math"/>
                </w:rPr>
                <m:t>-1/2</m:t>
              </m:r>
            </m:sup>
          </m:sSup>
          <m:sSup>
            <m:sSupPr>
              <m:ctrlPr>
                <w:rPr>
                  <w:rFonts w:ascii="Cambria Math" w:hAnsi="Cambria Math"/>
                  <w:i/>
                </w:rPr>
              </m:ctrlPr>
            </m:sSupPr>
            <m:e>
              <m:r>
                <w:rPr>
                  <w:rFonts w:ascii="Cambria Math" w:hAnsi="Cambria Math"/>
                </w:rPr>
                <m:t>e</m:t>
              </m:r>
            </m:e>
            <m:sup>
              <m:r>
                <w:rPr>
                  <w:rFonts w:ascii="Cambria Math" w:hAnsi="Cambria Math"/>
                </w:rPr>
                <m:t>-x/2</m:t>
              </m:r>
            </m:sup>
          </m:sSup>
        </m:oMath>
      </m:oMathPara>
    </w:p>
    <w:p w:rsidR="00D53DDA" w:rsidRDefault="00D53DDA" w:rsidP="00D53DDA">
      <w:pPr>
        <w:ind w:left="720"/>
      </w:pPr>
      <w:r>
        <w:t xml:space="preserve">Finally, </w:t>
      </w:r>
      <m:oMath>
        <m:rad>
          <m:radPr>
            <m:degHide m:val="1"/>
            <m:ctrlPr>
              <w:rPr>
                <w:rFonts w:ascii="Cambria Math" w:hAnsi="Cambria Math"/>
                <w:i/>
              </w:rPr>
            </m:ctrlPr>
          </m:radPr>
          <m:deg/>
          <m:e>
            <m:r>
              <w:rPr>
                <w:rFonts w:ascii="Cambria Math" w:hAnsi="Cambria Math"/>
              </w:rPr>
              <m:t>π</m:t>
            </m:r>
          </m:e>
        </m:rad>
        <m:r>
          <w:rPr>
            <w:rFonts w:ascii="Cambria Math" w:hAnsi="Cambria Math"/>
          </w:rPr>
          <m:t>=</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 xml:space="preserve"> </m:t>
        </m:r>
      </m:oMath>
    </w:p>
    <w:p w:rsidR="00D53DDA" w:rsidRDefault="00D53DDA" w:rsidP="00D53DDA"/>
    <w:p w:rsidR="00D53DDA" w:rsidRPr="005D5327" w:rsidRDefault="00D53DDA" w:rsidP="00D53DDA">
      <w:pPr>
        <w:rPr>
          <w:b/>
        </w:rPr>
      </w:pPr>
      <w:r w:rsidRPr="005D5327">
        <w:rPr>
          <w:b/>
        </w:rPr>
        <w:lastRenderedPageBreak/>
        <w:t>If X</w:t>
      </w:r>
      <w:r w:rsidRPr="005D5327">
        <w:rPr>
          <w:b/>
          <w:vertAlign w:val="subscript"/>
        </w:rPr>
        <w:t>1</w:t>
      </w:r>
      <w:r w:rsidRPr="005D5327">
        <w:rPr>
          <w:b/>
        </w:rPr>
        <w:t xml:space="preserve"> ~ χ</w:t>
      </w:r>
      <w:r w:rsidRPr="005D5327">
        <w:rPr>
          <w:b/>
          <w:vertAlign w:val="superscript"/>
        </w:rPr>
        <w:t>2</w:t>
      </w:r>
      <w:r w:rsidRPr="005D5327">
        <w:rPr>
          <w:b/>
          <w:vertAlign w:val="subscript"/>
        </w:rPr>
        <w:t>v1</w:t>
      </w:r>
      <w:r w:rsidRPr="005D5327">
        <w:rPr>
          <w:b/>
        </w:rPr>
        <w:t>, X</w:t>
      </w:r>
      <w:r w:rsidRPr="005D5327">
        <w:rPr>
          <w:b/>
          <w:vertAlign w:val="subscript"/>
        </w:rPr>
        <w:t>2</w:t>
      </w:r>
      <w:r w:rsidRPr="005D5327">
        <w:rPr>
          <w:b/>
        </w:rPr>
        <w:t xml:space="preserve"> ~ </w:t>
      </w:r>
      <w:r w:rsidRPr="005D5327">
        <w:rPr>
          <w:rFonts w:ascii="Cambria Math" w:hAnsi="Cambria Math"/>
          <w:b/>
        </w:rPr>
        <w:t>χ</w:t>
      </w:r>
      <w:r w:rsidRPr="005D5327">
        <w:rPr>
          <w:rFonts w:ascii="Cambria Math" w:hAnsi="Cambria Math"/>
          <w:b/>
          <w:vertAlign w:val="superscript"/>
        </w:rPr>
        <w:t>2</w:t>
      </w:r>
      <w:r w:rsidRPr="005D5327">
        <w:rPr>
          <w:b/>
          <w:vertAlign w:val="subscript"/>
        </w:rPr>
        <w:t>v2</w:t>
      </w:r>
      <w:r w:rsidRPr="005D5327">
        <w:rPr>
          <w:b/>
        </w:rPr>
        <w:t>, and they are independent, then X</w:t>
      </w:r>
      <w:r w:rsidRPr="005D5327">
        <w:rPr>
          <w:b/>
          <w:vertAlign w:val="subscript"/>
        </w:rPr>
        <w:t>1</w:t>
      </w:r>
      <w:r w:rsidRPr="005D5327">
        <w:rPr>
          <w:b/>
        </w:rPr>
        <w:t xml:space="preserve"> + X</w:t>
      </w:r>
      <w:r w:rsidRPr="005D5327">
        <w:rPr>
          <w:b/>
          <w:vertAlign w:val="subscript"/>
        </w:rPr>
        <w:t>2</w:t>
      </w:r>
      <w:r w:rsidRPr="005D5327">
        <w:rPr>
          <w:b/>
        </w:rPr>
        <w:t xml:space="preserve"> ~  χ</w:t>
      </w:r>
      <w:r w:rsidRPr="005D5327">
        <w:rPr>
          <w:b/>
          <w:vertAlign w:val="superscript"/>
        </w:rPr>
        <w:t>2</w:t>
      </w:r>
      <w:r w:rsidRPr="005D5327">
        <w:rPr>
          <w:b/>
          <w:vertAlign w:val="subscript"/>
        </w:rPr>
        <w:t>v1+v2</w:t>
      </w:r>
      <w:r w:rsidRPr="005D5327">
        <w:rPr>
          <w:b/>
        </w:rPr>
        <w:t>.</w:t>
      </w:r>
    </w:p>
    <w:p w:rsidR="00D53DDA" w:rsidRDefault="00D53DDA" w:rsidP="00D53DDA">
      <w:pPr>
        <w:ind w:left="720"/>
      </w:pPr>
      <w:r>
        <w:t>Notation note: the χ</w:t>
      </w:r>
      <w:r w:rsidRPr="005D5327">
        <w:rPr>
          <w:vertAlign w:val="superscript"/>
        </w:rPr>
        <w:t>2</w:t>
      </w:r>
      <w:r>
        <w:t xml:space="preserve"> denotes the Chi-squared distribution (to the power of 1). It's not really raised to the power of 2.</w:t>
      </w:r>
    </w:p>
    <w:p w:rsidR="00D53DDA" w:rsidRDefault="00D53DDA" w:rsidP="00D53DDA">
      <w:pPr>
        <w:ind w:left="720"/>
      </w:pPr>
      <w:r>
        <w:t>Proof:</w:t>
      </w:r>
    </w:p>
    <w:p w:rsidR="00D53DDA" w:rsidRDefault="00D53DDA" w:rsidP="006D442E">
      <w:pPr>
        <w:ind w:left="1440"/>
      </w:pPr>
      <w:r>
        <w:t>Use moment generating functions.</w:t>
      </w:r>
    </w:p>
    <w:p w:rsidR="00D53DDA" w:rsidRPr="006D442E" w:rsidRDefault="007D6845" w:rsidP="006D442E">
      <w:pPr>
        <w:ind w:left="2160"/>
      </w:pPr>
      <m:oMathPara>
        <m:oMathParaPr>
          <m:jc m:val="left"/>
        </m:oMathParaP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/2 </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/2 </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)/2 </m:t>
              </m:r>
            </m:sup>
          </m:sSup>
        </m:oMath>
      </m:oMathPara>
    </w:p>
    <w:p w:rsidR="00D53DDA" w:rsidRDefault="00D53DDA" w:rsidP="00D53DDA">
      <w:pPr>
        <w:ind w:left="720"/>
      </w:pPr>
      <w:r>
        <w:t>Let Z</w:t>
      </w:r>
      <w:r>
        <w:rPr>
          <w:vertAlign w:val="subscript"/>
        </w:rPr>
        <w:t>1</w:t>
      </w:r>
      <w:r>
        <w:t>, Z</w:t>
      </w:r>
      <w:r w:rsidRPr="00BA28A7">
        <w:rPr>
          <w:vertAlign w:val="subscript"/>
        </w:rPr>
        <w:t>2</w:t>
      </w:r>
      <w:r>
        <w:t>, ..., Z</w:t>
      </w:r>
      <w:r w:rsidRPr="00BA28A7">
        <w:rPr>
          <w:vertAlign w:val="subscript"/>
        </w:rPr>
        <w:t>n</w:t>
      </w:r>
      <w:r>
        <w:t xml:space="preserve"> be "n" independent standard normal random variables:</w:t>
      </w:r>
    </w:p>
    <w:p w:rsidR="00D53DDA" w:rsidRPr="00BA28A7" w:rsidRDefault="007D6845" w:rsidP="00D53DDA">
      <m:oMathPara>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n</m:t>
              </m:r>
            </m:sub>
            <m:sup>
              <m:r>
                <w:rPr>
                  <w:rFonts w:ascii="Cambria Math" w:hAnsi="Cambria Math"/>
                </w:rPr>
                <m:t>2</m:t>
              </m:r>
            </m:sup>
          </m:sSubSup>
        </m:oMath>
      </m:oMathPara>
    </w:p>
    <w:p w:rsidR="00D53DDA" w:rsidRDefault="00D53DDA" w:rsidP="00D53DDA">
      <w:pPr>
        <w:ind w:left="720"/>
      </w:pPr>
      <w:r>
        <w:t>where each standard normal square contributes one degree of freedom to the Chi-squared result.</w:t>
      </w:r>
    </w:p>
    <w:p w:rsidR="00D53DDA" w:rsidRDefault="00D53DDA" w:rsidP="00D53DDA">
      <w:pPr>
        <w:ind w:left="720"/>
      </w:pPr>
      <w:r>
        <w:t>So degree of freedom can be thought of as the number of standard normal random variables that it took to build up to a Chi-squared random variable.</w:t>
      </w:r>
    </w:p>
    <w:p w:rsidR="00D53DDA" w:rsidRDefault="00D53DDA" w:rsidP="00D53DDA">
      <w:pPr>
        <w:ind w:left="720"/>
      </w:pPr>
    </w:p>
    <w:p w:rsidR="00D53DDA" w:rsidRPr="008218FE" w:rsidRDefault="00D53DDA" w:rsidP="00D53DDA">
      <w:pPr>
        <w:rPr>
          <w:b/>
        </w:rPr>
      </w:pPr>
      <w:r w:rsidRPr="008218FE">
        <w:rPr>
          <w:b/>
        </w:rPr>
        <w:t>The peak of f</w:t>
      </w:r>
      <w:r w:rsidRPr="008218FE">
        <w:rPr>
          <w:b/>
          <w:vertAlign w:val="subscript"/>
        </w:rPr>
        <w:t>χ2</w:t>
      </w:r>
      <w:r w:rsidRPr="008218FE">
        <w:rPr>
          <w:b/>
        </w:rPr>
        <w:t xml:space="preserve">(x) is at </w:t>
      </w:r>
      <m:oMath>
        <m:r>
          <m:rPr>
            <m:sty m:val="bi"/>
          </m:rPr>
          <w:rPr>
            <w:rFonts w:ascii="Cambria Math" w:hAnsi="Cambria Math"/>
          </w:rPr>
          <m:t>v-2</m:t>
        </m:r>
      </m:oMath>
    </w:p>
    <w:p w:rsidR="00D53DDA" w:rsidRDefault="00D53DDA" w:rsidP="00D53DDA">
      <w:pPr>
        <w:jc w:val="center"/>
      </w:pPr>
      <w:r>
        <w:rPr>
          <w:noProof/>
        </w:rPr>
        <w:drawing>
          <wp:inline distT="0" distB="0" distL="0" distR="0" wp14:anchorId="6A190AC0" wp14:editId="5DBE5FB5">
            <wp:extent cx="2997817" cy="1999211"/>
            <wp:effectExtent l="0" t="0" r="0" b="1270"/>
            <wp:docPr id="95" name="Picture 95" descr="Chi-square pdf.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square pdf.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0155" cy="2007439"/>
                    </a:xfrm>
                    <a:prstGeom prst="rect">
                      <a:avLst/>
                    </a:prstGeom>
                    <a:noFill/>
                    <a:ln>
                      <a:noFill/>
                    </a:ln>
                  </pic:spPr>
                </pic:pic>
              </a:graphicData>
            </a:graphic>
          </wp:inline>
        </w:drawing>
      </w:r>
    </w:p>
    <w:p w:rsidR="00D53DDA" w:rsidRDefault="00D53DDA" w:rsidP="00D53DDA">
      <w:pPr>
        <w:ind w:left="720"/>
      </w:pPr>
      <w:r>
        <w:t>Proof</w:t>
      </w:r>
    </w:p>
    <w:p w:rsidR="00D53DDA" w:rsidRDefault="00D53DDA" w:rsidP="00506EEB">
      <w:pPr>
        <w:ind w:left="1440"/>
      </w:pPr>
      <w:r>
        <w:t>For v = 2, the peak is at 0. It's a monotonically decreasing curve.</w:t>
      </w:r>
    </w:p>
    <w:p w:rsidR="00D53DDA" w:rsidRDefault="00D53DDA" w:rsidP="00506EEB">
      <w:pPr>
        <w:ind w:left="1440"/>
      </w:pPr>
      <w:r>
        <w:t xml:space="preserve">For v &gt; 2, find the "x" where the derivative df(x)/dx = 0. </w:t>
      </w:r>
    </w:p>
    <w:p w:rsidR="00D53DDA" w:rsidRDefault="007D6845" w:rsidP="00D53DDA">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χ2</m:t>
                  </m:r>
                </m:sub>
              </m:sSub>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=C*</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v/2-1</m:t>
                  </m:r>
                </m:sup>
              </m:sSup>
              <m:sSup>
                <m:sSupPr>
                  <m:ctrlPr>
                    <w:rPr>
                      <w:rFonts w:ascii="Cambria Math" w:hAnsi="Cambria Math"/>
                      <w:i/>
                    </w:rPr>
                  </m:ctrlPr>
                </m:sSupPr>
                <m:e>
                  <m:r>
                    <w:rPr>
                      <w:rFonts w:ascii="Cambria Math" w:hAnsi="Cambria Math"/>
                    </w:rPr>
                    <m:t>e</m:t>
                  </m:r>
                </m:e>
                <m:sup>
                  <m:r>
                    <w:rPr>
                      <w:rFonts w:ascii="Cambria Math" w:hAnsi="Cambria Math"/>
                    </w:rPr>
                    <m:t>-x/2</m:t>
                  </m:r>
                </m:sup>
              </m:sSup>
            </m:e>
          </m:d>
          <m:r>
            <w:rPr>
              <w:rFonts w:ascii="Cambria Math" w:hAnsi="Cambria Math"/>
            </w:rPr>
            <m:t>=0</m:t>
          </m:r>
        </m:oMath>
      </m:oMathPara>
    </w:p>
    <w:p w:rsidR="00D53DDA" w:rsidRDefault="00D53DDA" w:rsidP="00506EEB">
      <w:pPr>
        <w:ind w:left="1440"/>
      </w:pPr>
      <w:r>
        <w:t>The solution will be x = v - 2.</w:t>
      </w:r>
    </w:p>
    <w:p w:rsidR="00D53DDA" w:rsidRDefault="00D53DDA" w:rsidP="00D53DDA">
      <w:pPr>
        <w:ind w:left="720"/>
      </w:pPr>
      <w:r>
        <w:t>Note the curve is being dragged to the right as v increases.</w:t>
      </w:r>
    </w:p>
    <w:p w:rsidR="00D53DDA" w:rsidRDefault="00D53DDA" w:rsidP="00D53DDA">
      <w:pPr>
        <w:ind w:left="1440"/>
      </w:pPr>
      <w:r>
        <w:t xml:space="preserve">When v = 2, the peak is at 0, but the mean is clearly at some location above 0 - the distribution is actually exponential with mean 2. As more Chi-squared curves get added </w:t>
      </w:r>
      <w:r>
        <w:lastRenderedPageBreak/>
        <w:t>on, the curve gets dragged to the right - because that's where the data is - the mean is always to the right of the peak.</w:t>
      </w:r>
    </w:p>
    <w:p w:rsidR="00D53DDA" w:rsidRDefault="00D53DDA" w:rsidP="00D53DDA">
      <w:pPr>
        <w:ind w:left="720"/>
      </w:pPr>
      <w:r>
        <w:t>If you add enough random variables together, then it's going to converge to a normal distribution - the Chi-square distribution included.</w:t>
      </w:r>
    </w:p>
    <w:p w:rsidR="00D53DDA" w:rsidRDefault="00D53DDA" w:rsidP="00D53DDA"/>
    <w:p w:rsidR="00D53DDA" w:rsidRPr="00275ADB" w:rsidRDefault="00D53DDA" w:rsidP="00D53DDA">
      <w:pPr>
        <w:rPr>
          <w:b/>
        </w:rPr>
      </w:pPr>
      <w:r w:rsidRPr="00275ADB">
        <w:rPr>
          <w:b/>
        </w:rPr>
        <w:t>If X</w:t>
      </w:r>
      <w:r w:rsidRPr="00275ADB">
        <w:rPr>
          <w:b/>
          <w:vertAlign w:val="subscript"/>
        </w:rPr>
        <w:t>1</w:t>
      </w:r>
      <w:r w:rsidRPr="00275ADB">
        <w:rPr>
          <w:b/>
        </w:rPr>
        <w:t>, X</w:t>
      </w:r>
      <w:r w:rsidRPr="00275ADB">
        <w:rPr>
          <w:b/>
          <w:vertAlign w:val="subscript"/>
        </w:rPr>
        <w:t>2</w:t>
      </w:r>
      <w:r w:rsidRPr="00275ADB">
        <w:rPr>
          <w:b/>
        </w:rPr>
        <w:t>, ..., X</w:t>
      </w:r>
      <w:r w:rsidRPr="00275ADB">
        <w:rPr>
          <w:b/>
          <w:vertAlign w:val="subscript"/>
        </w:rPr>
        <w:t>n</w:t>
      </w:r>
      <w:r w:rsidRPr="00275ADB">
        <w:rPr>
          <w:b/>
        </w:rPr>
        <w:t xml:space="preserve"> are a random sample from a normal distribution, then </w:t>
      </w:r>
      <m:oMath>
        <m:acc>
          <m:accPr>
            <m:chr m:val="̅"/>
            <m:ctrlPr>
              <w:rPr>
                <w:rFonts w:ascii="Cambria Math" w:hAnsi="Cambria Math"/>
                <w:b/>
                <w:i/>
              </w:rPr>
            </m:ctrlPr>
          </m:accPr>
          <m:e>
            <m:r>
              <m:rPr>
                <m:sty m:val="bi"/>
              </m:rPr>
              <w:rPr>
                <w:rFonts w:ascii="Cambria Math" w:hAnsi="Cambria Math"/>
              </w:rPr>
              <m:t>X</m:t>
            </m:r>
          </m:e>
        </m:acc>
      </m:oMath>
      <w:r w:rsidRPr="00275ADB">
        <w:rPr>
          <w:b/>
        </w:rPr>
        <w:t xml:space="preserve"> and S</w:t>
      </w:r>
      <w:r w:rsidRPr="00275ADB">
        <w:rPr>
          <w:b/>
          <w:vertAlign w:val="superscript"/>
        </w:rPr>
        <w:t>2</w:t>
      </w:r>
      <w:r w:rsidRPr="00275ADB">
        <w:rPr>
          <w:b/>
        </w:rPr>
        <w:t xml:space="preserve"> are independent.</w:t>
      </w:r>
    </w:p>
    <w:p w:rsidR="00D53DDA" w:rsidRDefault="00D53DDA" w:rsidP="00D53DDA">
      <w:pPr>
        <w:ind w:left="720"/>
      </w:pPr>
      <w:r>
        <w:t>Proof:</w:t>
      </w:r>
    </w:p>
    <w:p w:rsidR="00D53DDA" w:rsidRDefault="00D53DDA" w:rsidP="00D53DDA">
      <w:pPr>
        <w:ind w:left="720"/>
      </w:pPr>
      <w:r>
        <w:t xml:space="preserve">Start with: </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oMath>
      <w:r w:rsidR="00C67D1E">
        <w:t xml:space="preserve">. The goal is show that </w:t>
      </w:r>
      <m:oMath>
        <m:acc>
          <m:accPr>
            <m:chr m:val="̅"/>
            <m:ctrlPr>
              <w:rPr>
                <w:rFonts w:ascii="Cambria Math" w:hAnsi="Cambria Math"/>
                <w:i/>
              </w:rPr>
            </m:ctrlPr>
          </m:accPr>
          <m:e>
            <m:r>
              <w:rPr>
                <w:rFonts w:ascii="Cambria Math" w:hAnsi="Cambria Math"/>
              </w:rPr>
              <m:t>X</m:t>
            </m:r>
          </m:e>
        </m:acc>
      </m:oMath>
      <w:r w:rsidR="00C67D1E">
        <w:t xml:space="preserve"> is not correlated with the deviations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vanish/>
          </w:rPr>
          <m:t>ar e deviations t on</m:t>
        </m:r>
        <m:r>
          <m:rPr>
            <m:sty m:val="p"/>
          </m:rPr>
          <w:rPr>
            <w:rFonts w:ascii="Cambria Math" w:hAnsi="Cambria Math"/>
            <w:vanish/>
          </w:rPr>
          <w:cr/>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oMath>
      <w:r w:rsidR="00AE3269">
        <w:t>.</w:t>
      </w:r>
    </w:p>
    <w:p w:rsidR="00D53DDA" w:rsidRDefault="00D53DDA" w:rsidP="00D53DDA">
      <w:pPr>
        <w:ind w:left="720"/>
      </w:pPr>
      <w:r>
        <w:t xml:space="preserve">This distributes out to be: </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-Cov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oMath>
    </w:p>
    <w:p w:rsidR="00D53DDA" w:rsidRDefault="00D53DDA" w:rsidP="00D53DDA">
      <w:pPr>
        <w:ind w:left="720"/>
      </w:pPr>
      <w:r>
        <w:t xml:space="preserve">The second term is: </w:t>
      </w:r>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/n</m:t>
        </m:r>
      </m:oMath>
    </w:p>
    <w:p w:rsidR="00D53DDA" w:rsidRDefault="00D53DDA" w:rsidP="00D53DDA">
      <w:pPr>
        <w:ind w:left="720"/>
      </w:pPr>
      <w:r>
        <w:t xml:space="preserve">The first term simplifies to be: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/n</m:t>
        </m:r>
      </m:oMath>
      <w:r>
        <w:t>. So the covariance is zero. The simplification process is explained below:</w:t>
      </w:r>
    </w:p>
    <w:p w:rsidR="00D53DDA" w:rsidRDefault="00D53DDA" w:rsidP="00D53DDA">
      <m:oMathPara>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oMath>
      </m:oMathPara>
    </w:p>
    <w:p w:rsidR="00D53DDA" w:rsidRDefault="00D53DDA" w:rsidP="00D53DDA">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D53DDA" w:rsidRDefault="00D53DDA" w:rsidP="00D53DDA">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oMath>
      </m:oMathPara>
    </w:p>
    <w:p w:rsidR="00D53DDA" w:rsidRDefault="00D53DDA" w:rsidP="00D53DDA">
      <w:pPr>
        <w:ind w:left="720"/>
      </w:pPr>
      <w:r>
        <w:t>Of all the covariance terms, only Cov(X</w:t>
      </w:r>
      <w:r w:rsidRPr="00335653">
        <w:rPr>
          <w:vertAlign w:val="subscript"/>
        </w:rPr>
        <w:t>i</w:t>
      </w:r>
      <w:r>
        <w:t>, X</w:t>
      </w:r>
      <w:r w:rsidRPr="00335653">
        <w:rPr>
          <w:vertAlign w:val="subscript"/>
        </w:rPr>
        <w:t>i</w:t>
      </w:r>
      <w:r>
        <w:t>) is non-zero because the X's are independent random variables.</w:t>
      </w:r>
    </w:p>
    <w:p w:rsidR="00D53DDA" w:rsidRDefault="00D53DDA" w:rsidP="00D53DDA">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oMath>
      </m:oMathPara>
    </w:p>
    <w:p w:rsidR="00D53DDA" w:rsidRDefault="00D53DDA" w:rsidP="00D53DDA">
      <w:pPr>
        <w:ind w:left="720"/>
      </w:pPr>
      <w:r>
        <w:t xml:space="preserve">For this proof I had help from: </w:t>
      </w:r>
      <w:hyperlink r:id="rId12" w:history="1">
        <w:r w:rsidRPr="009437CB">
          <w:rPr>
            <w:rStyle w:val="Hyperlink"/>
          </w:rPr>
          <w:t>http://www-ma4.upc.edu/~jfabrega/pipe/sample-mv-handout-4pp.pdf</w:t>
        </w:r>
      </w:hyperlink>
      <w:r>
        <w:t xml:space="preserve"> </w:t>
      </w:r>
    </w:p>
    <w:p w:rsidR="00D53DDA" w:rsidRPr="003B60E8" w:rsidRDefault="00D53DDA" w:rsidP="00D53DDA">
      <w:pPr>
        <w:rPr>
          <w:b/>
        </w:rPr>
      </w:pPr>
      <w:r w:rsidRPr="003B60E8">
        <w:rPr>
          <w:b/>
        </w:rPr>
        <w:t>If X</w:t>
      </w:r>
      <w:r w:rsidRPr="003B60E8">
        <w:rPr>
          <w:b/>
          <w:vertAlign w:val="subscript"/>
        </w:rPr>
        <w:t>1</w:t>
      </w:r>
      <w:r w:rsidRPr="003B60E8">
        <w:rPr>
          <w:b/>
        </w:rPr>
        <w:t>, X</w:t>
      </w:r>
      <w:r w:rsidRPr="003B60E8">
        <w:rPr>
          <w:b/>
          <w:vertAlign w:val="subscript"/>
        </w:rPr>
        <w:t>2</w:t>
      </w:r>
      <w:r w:rsidRPr="003B60E8">
        <w:rPr>
          <w:b/>
        </w:rPr>
        <w:t>, ..., X</w:t>
      </w:r>
      <w:r w:rsidRPr="003B60E8">
        <w:rPr>
          <w:b/>
          <w:vertAlign w:val="subscript"/>
        </w:rPr>
        <w:t>n</w:t>
      </w:r>
      <w:r w:rsidRPr="003B60E8">
        <w:rPr>
          <w:b/>
        </w:rPr>
        <w:t xml:space="preserve"> are a random sample from a normal distribution</w:t>
      </w:r>
      <w:r>
        <w:rPr>
          <w:b/>
        </w:rPr>
        <w:t xml:space="preserve"> N(µ, σ</w:t>
      </w:r>
      <w:r w:rsidRPr="003B60E8">
        <w:rPr>
          <w:b/>
          <w:vertAlign w:val="superscript"/>
        </w:rPr>
        <w:t>2</w:t>
      </w:r>
      <w:r>
        <w:rPr>
          <w:b/>
        </w:rPr>
        <w:t>)</w:t>
      </w:r>
      <w:r w:rsidRPr="003B60E8">
        <w:rPr>
          <w:b/>
        </w:rPr>
        <w:t xml:space="preserve">, then </w:t>
      </w:r>
      <m:oMath>
        <m:d>
          <m:dPr>
            <m:ctrlPr>
              <w:rPr>
                <w:rFonts w:ascii="Cambria Math" w:hAnsi="Cambria Math"/>
                <w:b/>
                <w:i/>
              </w:rPr>
            </m:ctrlPr>
          </m:dPr>
          <m:e>
            <m:r>
              <m:rPr>
                <m:sty m:val="bi"/>
              </m:rPr>
              <w:rPr>
                <w:rFonts w:ascii="Cambria Math" w:hAnsi="Cambria Math"/>
              </w:rPr>
              <m:t>n-1</m:t>
            </m:r>
          </m:e>
        </m:d>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2</m:t>
            </m:r>
          </m:sup>
        </m:s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χ</m:t>
            </m:r>
          </m:e>
          <m:sub>
            <m:r>
              <m:rPr>
                <m:sty m:val="bi"/>
              </m:rPr>
              <w:rPr>
                <w:rFonts w:ascii="Cambria Math" w:hAnsi="Cambria Math"/>
              </w:rPr>
              <m:t>n-1</m:t>
            </m:r>
          </m:sub>
          <m:sup>
            <m:r>
              <m:rPr>
                <m:sty m:val="bi"/>
              </m:rPr>
              <w:rPr>
                <w:rFonts w:ascii="Cambria Math" w:hAnsi="Cambria Math"/>
              </w:rPr>
              <m:t>2</m:t>
            </m:r>
          </m:sup>
        </m:sSubSup>
      </m:oMath>
      <w:r w:rsidRPr="003B60E8">
        <w:rPr>
          <w:b/>
        </w:rPr>
        <w:t>.</w:t>
      </w:r>
    </w:p>
    <w:p w:rsidR="00D53DDA" w:rsidRDefault="00D53DDA" w:rsidP="00D53DDA">
      <w:pPr>
        <w:ind w:left="720"/>
      </w:pPr>
      <w:r>
        <w:t>Definitions:</w:t>
      </w:r>
    </w:p>
    <w:p w:rsidR="00D53DDA" w:rsidRPr="00067DB6" w:rsidRDefault="007D6845" w:rsidP="00D53DDA">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53DDA" w:rsidRPr="00067DB6" w:rsidRDefault="007D6845" w:rsidP="00D53DDA">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m:t>
          </m:r>
        </m:oMath>
      </m:oMathPara>
    </w:p>
    <w:p w:rsidR="00D53DDA" w:rsidRDefault="00D53DDA" w:rsidP="00D53DDA">
      <w:pPr>
        <w:ind w:left="720"/>
      </w:pPr>
      <w:r>
        <w:t>Proof:</w:t>
      </w:r>
    </w:p>
    <w:p w:rsidR="00D53DDA" w:rsidRDefault="00D53DDA" w:rsidP="00D53DDA">
      <w:pPr>
        <w:ind w:left="720"/>
      </w:pPr>
      <w:r>
        <w:t xml:space="preserve">Start with: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w:p>
    <w:p w:rsidR="00D53DDA" w:rsidRDefault="00D53DDA" w:rsidP="00D53DDA">
      <w:pPr>
        <w:ind w:left="720"/>
      </w:pPr>
      <w:r>
        <w:lastRenderedPageBreak/>
        <w:t xml:space="preserve">Need to change this into: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w:p>
    <w:p w:rsidR="00D53DDA" w:rsidRDefault="007D6845" w:rsidP="00D53DDA">
      <m:oMathPara>
        <m:oMath>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-μ)</m:t>
                      </m:r>
                    </m:e>
                  </m:d>
                </m:e>
                <m:sup>
                  <m:r>
                    <w:rPr>
                      <w:rFonts w:ascii="Cambria Math" w:hAnsi="Cambria Math"/>
                    </w:rPr>
                    <m:t>2</m:t>
                  </m:r>
                </m:sup>
              </m:sSup>
            </m:e>
          </m:nary>
        </m:oMath>
      </m:oMathPara>
    </w:p>
    <w:p w:rsidR="00D53DDA" w:rsidRDefault="00D53DDA" w:rsidP="00D53DDA">
      <m:oMathPara>
        <m:oMath>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m:t>
          </m:r>
          <m:r>
            <w:rPr>
              <w:rFonts w:ascii="Cambria Math" w:hAnsi="Cambria Math"/>
              <w:shd w:val="clear" w:color="auto" w:fill="FFE599" w:themeFill="accent4" w:themeFillTint="66"/>
            </w:rPr>
            <m:t>2*</m:t>
          </m:r>
          <m:d>
            <m:dPr>
              <m:ctrlPr>
                <w:rPr>
                  <w:rFonts w:ascii="Cambria Math" w:hAnsi="Cambria Math"/>
                  <w:i/>
                  <w:shd w:val="clear" w:color="auto" w:fill="FFE599" w:themeFill="accent4" w:themeFillTint="66"/>
                </w:rPr>
              </m:ctrlPr>
            </m:dPr>
            <m:e>
              <m:acc>
                <m:accPr>
                  <m:chr m:val="̅"/>
                  <m:ctrlPr>
                    <w:rPr>
                      <w:rFonts w:ascii="Cambria Math" w:hAnsi="Cambria Math"/>
                      <w:i/>
                      <w:shd w:val="clear" w:color="auto" w:fill="FFE599" w:themeFill="accent4" w:themeFillTint="66"/>
                    </w:rPr>
                  </m:ctrlPr>
                </m:accPr>
                <m:e>
                  <m:r>
                    <w:rPr>
                      <w:rFonts w:ascii="Cambria Math" w:hAnsi="Cambria Math"/>
                      <w:shd w:val="clear" w:color="auto" w:fill="FFE599" w:themeFill="accent4" w:themeFillTint="66"/>
                    </w:rPr>
                    <m:t>X</m:t>
                  </m:r>
                </m:e>
              </m:acc>
              <m:r>
                <w:rPr>
                  <w:rFonts w:ascii="Cambria Math" w:hAnsi="Cambria Math"/>
                  <w:shd w:val="clear" w:color="auto" w:fill="FFE599" w:themeFill="accent4" w:themeFillTint="66"/>
                </w:rPr>
                <m:t>-μ</m:t>
              </m:r>
            </m:e>
          </m:d>
          <m:nary>
            <m:naryPr>
              <m:chr m:val="∑"/>
              <m:limLoc m:val="undOvr"/>
              <m:subHide m:val="1"/>
              <m:supHide m:val="1"/>
              <m:ctrlPr>
                <w:rPr>
                  <w:rFonts w:ascii="Cambria Math" w:hAnsi="Cambria Math"/>
                  <w:i/>
                  <w:shd w:val="clear" w:color="auto" w:fill="FFE599" w:themeFill="accent4" w:themeFillTint="66"/>
                </w:rPr>
              </m:ctrlPr>
            </m:naryPr>
            <m:sub/>
            <m:sup/>
            <m:e>
              <m:d>
                <m:dPr>
                  <m:ctrlPr>
                    <w:rPr>
                      <w:rFonts w:ascii="Cambria Math" w:hAnsi="Cambria Math"/>
                      <w:i/>
                      <w:shd w:val="clear" w:color="auto" w:fill="FFE599" w:themeFill="accent4" w:themeFillTint="66"/>
                    </w:rPr>
                  </m:ctrlPr>
                </m:dPr>
                <m:e>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X</m:t>
                      </m:r>
                    </m:e>
                    <m:sub>
                      <m:r>
                        <w:rPr>
                          <w:rFonts w:ascii="Cambria Math" w:hAnsi="Cambria Math"/>
                          <w:shd w:val="clear" w:color="auto" w:fill="FFE599" w:themeFill="accent4" w:themeFillTint="66"/>
                        </w:rPr>
                        <m:t>i</m:t>
                      </m:r>
                    </m:sub>
                  </m:sSub>
                  <m:r>
                    <w:rPr>
                      <w:rFonts w:ascii="Cambria Math" w:hAnsi="Cambria Math"/>
                      <w:shd w:val="clear" w:color="auto" w:fill="FFE599" w:themeFill="accent4" w:themeFillTint="66"/>
                    </w:rPr>
                    <m:t>-</m:t>
                  </m:r>
                  <m:acc>
                    <m:accPr>
                      <m:chr m:val="̅"/>
                      <m:ctrlPr>
                        <w:rPr>
                          <w:rFonts w:ascii="Cambria Math" w:hAnsi="Cambria Math"/>
                          <w:i/>
                          <w:shd w:val="clear" w:color="auto" w:fill="FFE599" w:themeFill="accent4" w:themeFillTint="66"/>
                        </w:rPr>
                      </m:ctrlPr>
                    </m:accPr>
                    <m:e>
                      <m:r>
                        <w:rPr>
                          <w:rFonts w:ascii="Cambria Math" w:hAnsi="Cambria Math"/>
                          <w:shd w:val="clear" w:color="auto" w:fill="FFE599" w:themeFill="accent4" w:themeFillTint="66"/>
                        </w:rPr>
                        <m:t>X</m:t>
                      </m:r>
                    </m:e>
                  </m:acc>
                </m:e>
              </m:d>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e>
                <m:sup>
                  <m:r>
                    <w:rPr>
                      <w:rFonts w:ascii="Cambria Math" w:hAnsi="Cambria Math"/>
                    </w:rPr>
                    <m:t>2</m:t>
                  </m:r>
                </m:sup>
              </m:sSup>
            </m:e>
          </m:nary>
        </m:oMath>
      </m:oMathPara>
    </w:p>
    <w:p w:rsidR="00D53DDA" w:rsidRDefault="00D53DDA" w:rsidP="00D53DDA">
      <w:pPr>
        <w:ind w:left="720"/>
      </w:pPr>
      <w:r>
        <w:t xml:space="preserve">The middle term is zero because </w:t>
      </w:r>
      <m:oMath>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nary>
      </m:oMath>
      <w:r>
        <w:t xml:space="preserve"> is zero.</w:t>
      </w:r>
    </w:p>
    <w:p w:rsidR="00D53DDA" w:rsidRDefault="00D53DDA" w:rsidP="00D53DDA">
      <w:pPr>
        <w:ind w:left="720"/>
      </w:pPr>
      <w:r>
        <w:t>The last term is just the same thing happening for "n" times.</w:t>
      </w:r>
    </w:p>
    <w:p w:rsidR="00D53DDA" w:rsidRDefault="007D6845" w:rsidP="00D53DDA">
      <m:oMathPara>
        <m:oMath>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+n*</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e>
            <m:sup>
              <m:r>
                <w:rPr>
                  <w:rFonts w:ascii="Cambria Math" w:hAnsi="Cambria Math"/>
                </w:rPr>
                <m:t>2</m:t>
              </m:r>
            </m:sup>
          </m:sSup>
        </m:oMath>
      </m:oMathPara>
    </w:p>
    <w:p w:rsidR="00D53DDA" w:rsidRDefault="00D53DDA" w:rsidP="00D53DDA">
      <w:pPr>
        <w:ind w:left="720"/>
      </w:pPr>
      <w:r>
        <w:t>To match with the Chi-squared distribution, divide by σ</w:t>
      </w:r>
      <w:r w:rsidRPr="004B0BAC">
        <w:rPr>
          <w:vertAlign w:val="superscript"/>
        </w:rPr>
        <w:t>2</w:t>
      </w:r>
      <w:r>
        <w:t xml:space="preserve"> on both sides:</w:t>
      </w:r>
    </w:p>
    <w:p w:rsidR="00D53DDA" w:rsidRDefault="007D6845" w:rsidP="00D53DDA">
      <m:oMathPara>
        <m:oMath>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m:t>
                          </m:r>
                        </m:den>
                      </m:f>
                    </m:e>
                  </m:d>
                </m:e>
                <m:sup>
                  <m:r>
                    <w:rPr>
                      <w:rFonts w:ascii="Cambria Math" w:hAnsi="Cambria Math"/>
                    </w:rPr>
                    <m:t>2</m:t>
                  </m:r>
                </m:sup>
              </m:sSup>
            </m:e>
          </m:nary>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r>
                        <w:rPr>
                          <w:rFonts w:ascii="Cambria Math" w:hAnsi="Cambria Math"/>
                        </w:rPr>
                        <m:t>)</m:t>
                      </m:r>
                    </m:den>
                  </m:f>
                </m:e>
              </m:d>
            </m:e>
            <m:sup>
              <m:r>
                <w:rPr>
                  <w:rFonts w:ascii="Cambria Math" w:hAnsi="Cambria Math"/>
                </w:rPr>
                <m:t>2</m:t>
              </m:r>
            </m:sup>
          </m:sSup>
        </m:oMath>
      </m:oMathPara>
    </w:p>
    <w:p w:rsidR="00D53DDA" w:rsidRDefault="00D53DDA" w:rsidP="00D53DDA">
      <w:pPr>
        <w:ind w:left="720"/>
      </w:pPr>
      <w:r>
        <w:t>The term on the left is sum of (standard_normal_distribution)</w:t>
      </w:r>
      <w:r w:rsidRPr="00CB345F">
        <w:rPr>
          <w:vertAlign w:val="superscript"/>
        </w:rPr>
        <w:t>2</w:t>
      </w:r>
      <w:r>
        <w:t>, so it's χ</w:t>
      </w:r>
      <w:r>
        <w:rPr>
          <w:vertAlign w:val="superscript"/>
        </w:rPr>
        <w:t>2</w:t>
      </w:r>
      <w:r>
        <w:rPr>
          <w:vertAlign w:val="subscript"/>
        </w:rPr>
        <w:t>n</w:t>
      </w:r>
      <w:r>
        <w:t>.</w:t>
      </w:r>
    </w:p>
    <w:p w:rsidR="00D53DDA" w:rsidRDefault="00D53DDA" w:rsidP="00D53DDA">
      <w:pPr>
        <w:ind w:left="720"/>
      </w:pPr>
      <w:r>
        <w:t xml:space="preserve">For the second term on the </w:t>
      </w:r>
      <w:r w:rsidR="008460D6">
        <w:t>right</w:t>
      </w:r>
      <w:r>
        <w:t xml:space="preserve">, the </w:t>
      </w:r>
      <m:oMath>
        <m:acc>
          <m:accPr>
            <m:chr m:val="̅"/>
            <m:ctrlPr>
              <w:rPr>
                <w:rFonts w:ascii="Cambria Math" w:hAnsi="Cambria Math"/>
                <w:i/>
              </w:rPr>
            </m:ctrlPr>
          </m:accPr>
          <m:e>
            <m:r>
              <w:rPr>
                <w:rFonts w:ascii="Cambria Math" w:hAnsi="Cambria Math"/>
              </w:rPr>
              <m:t>X</m:t>
            </m:r>
          </m:e>
        </m:acc>
      </m:oMath>
      <w:r>
        <w:t xml:space="preserve"> has a mean of µ and a standard deviation of </w:t>
      </w:r>
      <m:oMath>
        <m:r>
          <w:rPr>
            <w:rFonts w:ascii="Cambria Math" w:hAnsi="Cambria Math"/>
          </w:rPr>
          <m:t>σ/</m:t>
        </m:r>
        <m:rad>
          <m:radPr>
            <m:degHide m:val="1"/>
            <m:ctrlPr>
              <w:rPr>
                <w:rFonts w:ascii="Cambria Math" w:hAnsi="Cambria Math"/>
                <w:i/>
              </w:rPr>
            </m:ctrlPr>
          </m:radPr>
          <m:deg/>
          <m:e>
            <m:r>
              <w:rPr>
                <w:rFonts w:ascii="Cambria Math" w:hAnsi="Cambria Math"/>
              </w:rPr>
              <m:t>n</m:t>
            </m:r>
          </m:e>
        </m:rad>
      </m:oMath>
      <w:r>
        <w:t>. So the second term on the left side is χ</w:t>
      </w:r>
      <w:r>
        <w:rPr>
          <w:vertAlign w:val="superscript"/>
        </w:rPr>
        <w:t>2</w:t>
      </w:r>
      <w:r>
        <w:rPr>
          <w:vertAlign w:val="subscript"/>
        </w:rPr>
        <w:t>1</w:t>
      </w:r>
      <w:r>
        <w:t>.</w:t>
      </w:r>
    </w:p>
    <w:p w:rsidR="008460D6" w:rsidRDefault="008460D6" w:rsidP="00D53DDA">
      <w:pPr>
        <w:ind w:left="720"/>
      </w:pPr>
      <w:r>
        <w:t xml:space="preserve">For the first term on the right, refer to the definition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m:t>
        </m:r>
      </m:oMath>
      <w:r>
        <w:t xml:space="preserve">to see that it is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(n-1)/</m:t>
        </m:r>
        <m:sSup>
          <m:sSupPr>
            <m:ctrlPr>
              <w:rPr>
                <w:rFonts w:ascii="Cambria Math" w:hAnsi="Cambria Math"/>
                <w:i/>
              </w:rPr>
            </m:ctrlPr>
          </m:sSupPr>
          <m:e>
            <m:r>
              <w:rPr>
                <w:rFonts w:ascii="Cambria Math" w:hAnsi="Cambria Math"/>
              </w:rPr>
              <m:t>σ</m:t>
            </m:r>
          </m:e>
          <m:sup>
            <m:r>
              <w:rPr>
                <w:rFonts w:ascii="Cambria Math" w:hAnsi="Cambria Math"/>
              </w:rPr>
              <m:t>2</m:t>
            </m:r>
          </m:sup>
        </m:sSup>
      </m:oMath>
      <w:r>
        <w:t>.</w:t>
      </w:r>
    </w:p>
    <w:p w:rsidR="008460D6" w:rsidRDefault="008460D6" w:rsidP="00D53DDA">
      <w:pPr>
        <w:ind w:left="720"/>
      </w:pPr>
      <w:r>
        <w:t xml:space="preserve">Altogether we have </w:t>
      </w:r>
    </w:p>
    <w:p w:rsidR="008460D6" w:rsidRDefault="007D6845" w:rsidP="00D53DDA">
      <w:pPr>
        <w:ind w:left="720"/>
      </w:pPr>
      <m:oMathPara>
        <m:oMath>
          <m:sSubSup>
            <m:sSubSupPr>
              <m:ctrlPr>
                <w:rPr>
                  <w:rFonts w:ascii="Cambria Math" w:hAnsi="Cambria Math"/>
                  <w:i/>
                </w:rPr>
              </m:ctrlPr>
            </m:sSubSupPr>
            <m:e>
              <m:r>
                <w:rPr>
                  <w:rFonts w:ascii="Cambria Math" w:hAnsi="Cambria Math"/>
                </w:rPr>
                <m:t>χ</m:t>
              </m:r>
            </m:e>
            <m:sub>
              <m:r>
                <w:rPr>
                  <w:rFonts w:ascii="Cambria Math" w:hAnsi="Cambria Math"/>
                </w:rPr>
                <m:t>n</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n-1</m:t>
                  </m:r>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1</m:t>
              </m:r>
            </m:sub>
            <m:sup>
              <m:r>
                <w:rPr>
                  <w:rFonts w:ascii="Cambria Math" w:hAnsi="Cambria Math"/>
                </w:rPr>
                <m:t>2</m:t>
              </m:r>
            </m:sup>
          </m:sSubSup>
        </m:oMath>
      </m:oMathPara>
    </w:p>
    <w:p w:rsidR="008460D6" w:rsidRDefault="008460D6" w:rsidP="00D53DDA">
      <w:pPr>
        <w:ind w:left="720"/>
      </w:pPr>
      <w:r>
        <w:t>which is</w:t>
      </w:r>
    </w:p>
    <w:p w:rsidR="00D53DDA" w:rsidRPr="00CB345F" w:rsidRDefault="007D6845" w:rsidP="008460D6">
      <w:pPr>
        <w:ind w:left="720"/>
      </w:pPr>
      <m:oMathPara>
        <m:oMath>
          <m:sSubSup>
            <m:sSubSupPr>
              <m:ctrlPr>
                <w:rPr>
                  <w:rFonts w:ascii="Cambria Math" w:hAnsi="Cambria Math"/>
                  <w:i/>
                </w:rPr>
              </m:ctrlPr>
            </m:sSubSupPr>
            <m:e>
              <m:r>
                <w:rPr>
                  <w:rFonts w:ascii="Cambria Math" w:hAnsi="Cambria Math"/>
                </w:rPr>
                <m:t>χ</m:t>
              </m:r>
            </m:e>
            <m:sub>
              <m:r>
                <w:rPr>
                  <w:rFonts w:ascii="Cambria Math" w:hAnsi="Cambria Math"/>
                </w:rPr>
                <m:t>n-1</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(n-1)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rsidR="00D53DDA" w:rsidRDefault="00D53DDA" w:rsidP="00D53DDA">
      <w:pPr>
        <w:ind w:left="720"/>
      </w:pPr>
      <w:r>
        <w:t xml:space="preserve">For this proof I had help from: </w:t>
      </w:r>
      <w:hyperlink r:id="rId13" w:history="1">
        <w:r w:rsidRPr="009437CB">
          <w:rPr>
            <w:rStyle w:val="Hyperlink"/>
          </w:rPr>
          <w:t>https://onlinecourses.science.psu.edu/stat414/node/174</w:t>
        </w:r>
      </w:hyperlink>
      <w:r>
        <w:t xml:space="preserve"> </w:t>
      </w:r>
    </w:p>
    <w:p w:rsidR="008460D6" w:rsidRDefault="008460D6">
      <w:pPr>
        <w:rPr>
          <w:rFonts w:asciiTheme="majorHAnsi" w:eastAsiaTheme="majorEastAsia" w:hAnsiTheme="majorHAnsi" w:cstheme="majorBidi"/>
          <w:b/>
          <w:color w:val="538135" w:themeColor="accent6" w:themeShade="BF"/>
          <w:sz w:val="28"/>
          <w:szCs w:val="24"/>
        </w:rPr>
      </w:pPr>
      <w:r>
        <w:br w:type="page"/>
      </w:r>
    </w:p>
    <w:p w:rsidR="00D53DDA" w:rsidRDefault="00D53DDA" w:rsidP="00D53DDA">
      <w:pPr>
        <w:pStyle w:val="Heading3"/>
      </w:pPr>
      <w:r>
        <w:lastRenderedPageBreak/>
        <w:t>t-Distribution</w:t>
      </w:r>
    </w:p>
    <w:p w:rsidR="00D53DDA" w:rsidRDefault="00D53DDA" w:rsidP="00D53DDA">
      <w:pPr>
        <w:rPr>
          <w:b/>
        </w:rPr>
      </w:pPr>
      <w:r w:rsidRPr="00A81EE4">
        <w:rPr>
          <w:b/>
        </w:rPr>
        <w:t>The definition of t</w:t>
      </w:r>
      <w:r>
        <w:rPr>
          <w:b/>
        </w:rPr>
        <w:t>-</w:t>
      </w:r>
      <w:r w:rsidRPr="00A81EE4">
        <w:rPr>
          <w:b/>
        </w:rPr>
        <w:t>distribution:</w:t>
      </w:r>
    </w:p>
    <w:p w:rsidR="00D53DDA" w:rsidRPr="00A81EE4" w:rsidRDefault="00D53DDA" w:rsidP="00D53DDA">
      <w:pPr>
        <w:ind w:left="720"/>
      </w:pPr>
      <w:r>
        <w:t xml:space="preserve">Let </w:t>
      </w:r>
      <m:oMath>
        <m:r>
          <w:rPr>
            <w:rFonts w:ascii="Cambria Math" w:hAnsi="Cambria Math"/>
          </w:rPr>
          <m:t>Z</m:t>
        </m:r>
      </m:oMath>
      <w:r>
        <w:t xml:space="preserve"> be a standard normal random variable.</w:t>
      </w:r>
      <w:r>
        <w:br/>
        <w:t xml:space="preserve">Let </w:t>
      </w:r>
      <m:oMath>
        <m:r>
          <w:rPr>
            <w:rFonts w:ascii="Cambria Math" w:hAnsi="Cambria Math"/>
          </w:rPr>
          <m:t>X</m:t>
        </m:r>
      </m:oMath>
      <w:r>
        <w:t xml:space="preserve"> be a Chi-squared random variable independent of "Z", with </w:t>
      </w:r>
      <m:oMath>
        <m:r>
          <w:rPr>
            <w:rFonts w:ascii="Cambria Math" w:hAnsi="Cambria Math"/>
          </w:rPr>
          <m:t>v</m:t>
        </m:r>
      </m:oMath>
      <w:r>
        <w:t xml:space="preserve"> degree of freedom.</w:t>
      </w:r>
    </w:p>
    <w:p w:rsidR="00D53DDA" w:rsidRPr="004D709A" w:rsidRDefault="00D53DDA" w:rsidP="004D709A">
      <w:pPr>
        <w:ind w:left="1440"/>
      </w:pPr>
      <m:oMathPara>
        <m:oMathParaPr>
          <m:jc m:val="left"/>
        </m:oMathParaPr>
        <m:oMath>
          <m:r>
            <w:rPr>
              <w:rFonts w:ascii="Cambria Math" w:hAnsi="Cambria Math"/>
            </w:rPr>
            <m:t>T=</m:t>
          </m:r>
          <m:f>
            <m:fPr>
              <m:ctrlPr>
                <w:rPr>
                  <w:rFonts w:ascii="Cambria Math" w:hAnsi="Cambria Math"/>
                  <w:i/>
                </w:rPr>
              </m:ctrlPr>
            </m:fPr>
            <m:num>
              <m:r>
                <w:rPr>
                  <w:rFonts w:ascii="Cambria Math" w:hAnsi="Cambria Math"/>
                </w:rPr>
                <m:t>Z</m:t>
              </m:r>
            </m:num>
            <m:den>
              <m:rad>
                <m:radPr>
                  <m:degHide m:val="1"/>
                  <m:ctrlPr>
                    <w:rPr>
                      <w:rFonts w:ascii="Cambria Math" w:hAnsi="Cambria Math"/>
                      <w:i/>
                    </w:rPr>
                  </m:ctrlPr>
                </m:radPr>
                <m:deg/>
                <m:e>
                  <m:r>
                    <w:rPr>
                      <w:rFonts w:ascii="Cambria Math" w:hAnsi="Cambria Math"/>
                    </w:rPr>
                    <m:t>X/v</m:t>
                  </m:r>
                </m:e>
              </m:rad>
            </m:den>
          </m:f>
        </m:oMath>
      </m:oMathPara>
    </w:p>
    <w:p w:rsidR="00D53DDA" w:rsidRDefault="00D53DDA" w:rsidP="00D53DDA">
      <w:pPr>
        <w:ind w:left="720"/>
      </w:pPr>
      <w:r>
        <w:t>The random variable "T" will have a t-distribution.</w:t>
      </w:r>
    </w:p>
    <w:p w:rsidR="00D53DDA" w:rsidRDefault="00D53DDA" w:rsidP="00D53DDA"/>
    <w:p w:rsidR="00D53DDA" w:rsidRPr="00A81EE4" w:rsidRDefault="00D53DDA" w:rsidP="00D53DDA">
      <w:pPr>
        <w:rPr>
          <w:b/>
        </w:rPr>
      </w:pPr>
      <w:r w:rsidRPr="00A81EE4">
        <w:rPr>
          <w:b/>
        </w:rPr>
        <w:t>The t</w:t>
      </w:r>
      <w:r>
        <w:rPr>
          <w:b/>
        </w:rPr>
        <w:t>-</w:t>
      </w:r>
      <w:r w:rsidRPr="00A81EE4">
        <w:rPr>
          <w:b/>
        </w:rPr>
        <w:t xml:space="preserve">distribution is standardized </w:t>
      </w:r>
      <m:oMath>
        <m:acc>
          <m:accPr>
            <m:chr m:val="̅"/>
            <m:ctrlPr>
              <w:rPr>
                <w:rFonts w:ascii="Cambria Math" w:hAnsi="Cambria Math"/>
                <w:b/>
                <w:i/>
              </w:rPr>
            </m:ctrlPr>
          </m:accPr>
          <m:e>
            <m:r>
              <m:rPr>
                <m:sty m:val="bi"/>
              </m:rPr>
              <w:rPr>
                <w:rFonts w:ascii="Cambria Math" w:hAnsi="Cambria Math"/>
              </w:rPr>
              <m:t>X</m:t>
            </m:r>
          </m:e>
        </m:acc>
      </m:oMath>
    </w:p>
    <w:p w:rsidR="00D53DDA" w:rsidRDefault="00D53DDA" w:rsidP="00D53DDA">
      <w:pPr>
        <w:ind w:left="720"/>
      </w:pPr>
      <w:r>
        <w:t>If X</w:t>
      </w:r>
      <w:r w:rsidRPr="00BA2C33">
        <w:rPr>
          <w:vertAlign w:val="subscript"/>
        </w:rPr>
        <w:t>1</w:t>
      </w:r>
      <w:r>
        <w:t>, X</w:t>
      </w:r>
      <w:r w:rsidRPr="00BA2C33">
        <w:rPr>
          <w:vertAlign w:val="subscript"/>
        </w:rPr>
        <w:t>2</w:t>
      </w:r>
      <w:r>
        <w:t>, ..., X</w:t>
      </w:r>
      <w:r w:rsidRPr="00BA2C33">
        <w:rPr>
          <w:vertAlign w:val="subscript"/>
        </w:rPr>
        <w:t>n</w:t>
      </w:r>
      <w:r>
        <w:t xml:space="preserve"> is a random sample from a normal distribution </w:t>
      </w:r>
      <m:oMath>
        <m: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then</w:t>
      </w:r>
    </w:p>
    <w:p w:rsidR="00D53DDA" w:rsidRPr="00D674D2" w:rsidRDefault="00D53DDA" w:rsidP="00D674D2">
      <w:pPr>
        <w:ind w:left="1440"/>
      </w:pPr>
      <m:oMathPara>
        <m:oMathParaPr>
          <m:jc m:val="left"/>
        </m:oMathParaPr>
        <m:oMath>
          <m:r>
            <w:rPr>
              <w:rFonts w:ascii="Cambria Math" w:hAnsi="Cambria Math"/>
            </w:rPr>
            <m:t>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-μ</m:t>
              </m:r>
            </m:num>
            <m:den>
              <m:r>
                <w:rPr>
                  <w:rFonts w:ascii="Cambria Math" w:hAnsi="Cambria Math"/>
                </w:rPr>
                <m:t>S/</m:t>
              </m:r>
              <m:rad>
                <m:radPr>
                  <m:degHide m:val="1"/>
                  <m:ctrlPr>
                    <w:rPr>
                      <w:rFonts w:ascii="Cambria Math" w:hAnsi="Cambria Math"/>
                      <w:i/>
                    </w:rPr>
                  </m:ctrlPr>
                </m:radPr>
                <m:deg/>
                <m:e>
                  <m:r>
                    <w:rPr>
                      <w:rFonts w:ascii="Cambria Math" w:hAnsi="Cambria Math"/>
                    </w:rPr>
                    <m:t>n</m:t>
                  </m:r>
                </m:e>
              </m:rad>
            </m:den>
          </m:f>
        </m:oMath>
      </m:oMathPara>
    </w:p>
    <w:p w:rsidR="00D53DDA" w:rsidRDefault="00D53DDA" w:rsidP="00D53DDA">
      <w:pPr>
        <w:ind w:left="720"/>
      </w:pPr>
      <w:r>
        <w:t>has the t</w:t>
      </w:r>
      <w:r w:rsidR="00803D75">
        <w:t>-</w:t>
      </w:r>
      <w:r>
        <w:t>distribution with (n-1) degrees of freedom, t</w:t>
      </w:r>
      <w:r w:rsidRPr="00BA2C33">
        <w:rPr>
          <w:vertAlign w:val="subscript"/>
        </w:rPr>
        <w:t>n-1</w:t>
      </w:r>
      <w:r>
        <w:t>.</w:t>
      </w:r>
    </w:p>
    <w:p w:rsidR="00D674D2" w:rsidRDefault="00D674D2" w:rsidP="00D53DDA">
      <w:pPr>
        <w:ind w:left="720"/>
      </w:pPr>
      <w:r>
        <w:t>This is part of a more general result:</w:t>
      </w:r>
    </w:p>
    <w:p w:rsidR="00D674D2" w:rsidRPr="00D674D2" w:rsidRDefault="00D674D2" w:rsidP="00D674D2">
      <w:pPr>
        <w:ind w:left="1440"/>
      </w:pPr>
      <m:oMathPara>
        <m:oMathParaPr>
          <m:jc m:val="left"/>
        </m:oMathParaPr>
        <m:oMath>
          <m:r>
            <w:rPr>
              <w:rFonts w:ascii="Cambria Math" w:hAnsi="Cambria Math"/>
            </w:rPr>
            <m:t>T=</m:t>
          </m:r>
          <m:f>
            <m:fPr>
              <m:ctrlPr>
                <w:rPr>
                  <w:rFonts w:ascii="Cambria Math" w:hAnsi="Cambria Math"/>
                  <w:i/>
                </w:rPr>
              </m:ctrlPr>
            </m:fPr>
            <m:num>
              <m:r>
                <w:rPr>
                  <w:rFonts w:ascii="Cambria Math" w:hAnsi="Cambria Math"/>
                </w:rPr>
                <m:t>Z</m:t>
              </m:r>
            </m:num>
            <m:den>
              <m:r>
                <w:rPr>
                  <w:rFonts w:ascii="Cambria Math" w:hAnsi="Cambria Math"/>
                </w:rPr>
                <m:t>S/σ</m:t>
              </m:r>
            </m:den>
          </m:f>
        </m:oMath>
      </m:oMathPara>
    </w:p>
    <w:p w:rsidR="00D53DDA" w:rsidRPr="00D674D2" w:rsidRDefault="00D674D2" w:rsidP="00D53DDA">
      <w:pPr>
        <w:ind w:left="720"/>
        <w:rPr>
          <w:b/>
        </w:rPr>
      </w:pPr>
      <w:r w:rsidRPr="00D674D2">
        <w:rPr>
          <w:b/>
        </w:rPr>
        <w:t>Proof</w:t>
      </w:r>
    </w:p>
    <w:p w:rsidR="00D53DDA" w:rsidRDefault="00D53DDA" w:rsidP="000A1242">
      <w:pPr>
        <w:ind w:left="1440"/>
      </w:pPr>
      <w:r>
        <w:t>Start with</w:t>
      </w:r>
    </w:p>
    <w:p w:rsidR="00D53DDA" w:rsidRPr="00D10FFC" w:rsidRDefault="00D53DDA" w:rsidP="00D10FFC">
      <w:pPr>
        <w:ind w:left="2160"/>
      </w:pPr>
      <m:oMathPara>
        <m:oMathParaPr>
          <m:jc m:val="left"/>
        </m:oMathParaPr>
        <m:oMath>
          <m:r>
            <w:rPr>
              <w:rFonts w:ascii="Cambria Math" w:hAnsi="Cambria Math"/>
            </w:rPr>
            <m:t>T=</m:t>
          </m:r>
          <m:f>
            <m:fPr>
              <m:ctrlPr>
                <w:rPr>
                  <w:rFonts w:ascii="Cambria Math" w:hAnsi="Cambria Math"/>
                  <w:i/>
                </w:rPr>
              </m:ctrlPr>
            </m:fPr>
            <m:num>
              <m:r>
                <w:rPr>
                  <w:rFonts w:ascii="Cambria Math" w:hAnsi="Cambria Math"/>
                </w:rPr>
                <m:t>Z</m:t>
              </m:r>
            </m:num>
            <m:den>
              <m:rad>
                <m:radPr>
                  <m:degHide m:val="1"/>
                  <m:ctrlPr>
                    <w:rPr>
                      <w:rFonts w:ascii="Cambria Math" w:hAnsi="Cambria Math"/>
                      <w:i/>
                    </w:rPr>
                  </m:ctrlPr>
                </m:radPr>
                <m:deg/>
                <m:e>
                  <m:r>
                    <w:rPr>
                      <w:rFonts w:ascii="Cambria Math" w:hAnsi="Cambria Math"/>
                    </w:rPr>
                    <m:t>X/v</m:t>
                  </m:r>
                </m:e>
              </m:rad>
            </m:den>
          </m:f>
        </m:oMath>
      </m:oMathPara>
    </w:p>
    <w:p w:rsidR="00D53DDA" w:rsidRDefault="00D10FFC" w:rsidP="000A1242">
      <w:pPr>
        <w:ind w:left="1440"/>
      </w:pPr>
      <w:r>
        <w:t xml:space="preserve">The key is in the denominator. </w:t>
      </w:r>
      <w:r w:rsidR="005927A0">
        <w:t xml:space="preserve">There is a prior result that says </w:t>
      </w:r>
    </w:p>
    <w:p w:rsidR="005927A0" w:rsidRPr="005927A0" w:rsidRDefault="007D6845" w:rsidP="005927A0">
      <w:pPr>
        <w:ind w:left="2160"/>
      </w:pPr>
      <m:oMathPara>
        <m:oMathParaPr>
          <m:jc m:val="left"/>
        </m:oMathParaPr>
        <m:oMath>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n-1</m:t>
                  </m:r>
                </m:sub>
                <m:sup>
                  <m:r>
                    <w:rPr>
                      <w:rFonts w:ascii="Cambria Math" w:hAnsi="Cambria Math"/>
                    </w:rPr>
                    <m:t>2</m:t>
                  </m:r>
                </m:sup>
              </m:sSubSup>
            </m:num>
            <m:den>
              <m:r>
                <w:rPr>
                  <w:rFonts w:ascii="Cambria Math" w:hAnsi="Cambria Math"/>
                </w:rPr>
                <m:t>n-1</m:t>
              </m:r>
            </m:den>
          </m:f>
        </m:oMath>
      </m:oMathPara>
    </w:p>
    <w:p w:rsidR="005927A0" w:rsidRPr="005927A0" w:rsidRDefault="007D6845" w:rsidP="005927A0">
      <w:pPr>
        <w:ind w:left="2160"/>
      </w:pPr>
      <m:oMathPara>
        <m:oMathParaPr>
          <m:jc m:val="left"/>
        </m:oMathParaPr>
        <m:oMath>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v</m:t>
              </m:r>
            </m:den>
          </m:f>
          <m:r>
            <w:rPr>
              <w:rFonts w:ascii="Cambria Math" w:hAnsi="Cambria Math"/>
            </w:rPr>
            <m:t xml:space="preserve">,    </m:t>
          </m:r>
          <m:r>
            <m:rPr>
              <m:nor/>
            </m:rPr>
            <w:rPr>
              <w:rFonts w:ascii="Cambria Math" w:hAnsi="Cambria Math"/>
            </w:rPr>
            <m:t>where</m:t>
          </m:r>
          <m:r>
            <w:rPr>
              <w:rFonts w:ascii="Cambria Math" w:hAnsi="Cambria Math"/>
            </w:rPr>
            <m:t xml:space="preserve"> v=n-1</m:t>
          </m:r>
        </m:oMath>
      </m:oMathPara>
    </w:p>
    <w:p w:rsidR="005927A0" w:rsidRPr="005927A0" w:rsidRDefault="007D6845" w:rsidP="005927A0">
      <w:pPr>
        <w:ind w:left="2160"/>
      </w:pPr>
      <m:oMathPara>
        <m:oMathParaPr>
          <m:jc m:val="left"/>
        </m:oMathParaPr>
        <m:oMath>
          <m:f>
            <m:fPr>
              <m:ctrlPr>
                <w:rPr>
                  <w:rFonts w:ascii="Cambria Math" w:hAnsi="Cambria Math"/>
                  <w:i/>
                </w:rPr>
              </m:ctrlPr>
            </m:fPr>
            <m:num>
              <m:r>
                <w:rPr>
                  <w:rFonts w:ascii="Cambria Math" w:hAnsi="Cambria Math"/>
                </w:rPr>
                <m:t>Z</m:t>
              </m:r>
            </m:num>
            <m:den>
              <m:r>
                <w:rPr>
                  <w:rFonts w:ascii="Cambria Math" w:hAnsi="Cambria Math"/>
                </w:rPr>
                <m:t>S/σ</m:t>
              </m:r>
            </m:den>
          </m:f>
          <m:r>
            <w:rPr>
              <w:rFonts w:ascii="Cambria Math" w:hAnsi="Cambria Math"/>
            </w:rPr>
            <m:t>=T</m:t>
          </m:r>
        </m:oMath>
      </m:oMathPara>
    </w:p>
    <w:p w:rsidR="005927A0" w:rsidRDefault="005927A0" w:rsidP="000A1242">
      <w:pPr>
        <w:ind w:left="1440"/>
      </w:pPr>
      <w:r>
        <w:t xml:space="preserve">So dividing a </w:t>
      </w:r>
      <m:oMath>
        <m:r>
          <w:rPr>
            <w:rFonts w:ascii="Cambria Math" w:hAnsi="Cambria Math"/>
          </w:rPr>
          <m:t>Z</m:t>
        </m:r>
      </m:oMath>
      <w:r>
        <w:t xml:space="preserve"> random variable by </w:t>
      </w:r>
      <m:oMath>
        <m:r>
          <w:rPr>
            <w:rFonts w:ascii="Cambria Math" w:hAnsi="Cambria Math"/>
          </w:rPr>
          <m:t>S/σ</m:t>
        </m:r>
      </m:oMath>
      <w:r>
        <w:t xml:space="preserve"> will get a </w:t>
      </w:r>
      <m:oMath>
        <m:r>
          <w:rPr>
            <w:rFonts w:ascii="Cambria Math" w:hAnsi="Cambria Math"/>
          </w:rPr>
          <m:t>T</m:t>
        </m:r>
      </m:oMath>
      <w:r>
        <w:t xml:space="preserve"> random variable. The degree of freedom is the number of data points used to compute the </w:t>
      </w:r>
      <m:oMath>
        <m:r>
          <w:rPr>
            <w:rFonts w:ascii="Cambria Math" w:hAnsi="Cambria Math"/>
          </w:rPr>
          <m:t>S</m:t>
        </m:r>
      </m:oMath>
      <w:r>
        <w:t xml:space="preserve"> minus one.</w:t>
      </w:r>
    </w:p>
    <w:p w:rsidR="005927A0" w:rsidRDefault="005927A0" w:rsidP="000A1242">
      <w:pPr>
        <w:ind w:left="1440"/>
      </w:pPr>
      <w:r>
        <w:t xml:space="preserve">The quantity </w:t>
      </w:r>
    </w:p>
    <w:p w:rsidR="005927A0" w:rsidRPr="005927A0" w:rsidRDefault="007D6845" w:rsidP="005927A0">
      <w:pPr>
        <w:ind w:left="2160"/>
      </w:pPr>
      <m:oMathPara>
        <m:oMathParaPr>
          <m:jc m:val="left"/>
        </m:oMathParaPr>
        <m:oMath>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rsidR="005927A0" w:rsidRDefault="005927A0" w:rsidP="000A1242">
      <w:pPr>
        <w:ind w:left="1440"/>
      </w:pPr>
      <w:r>
        <w:lastRenderedPageBreak/>
        <w:t>is standard normal distribution, so we write</w:t>
      </w:r>
    </w:p>
    <w:p w:rsidR="005927A0" w:rsidRPr="005927A0" w:rsidRDefault="005927A0" w:rsidP="005927A0">
      <w:pPr>
        <w:ind w:left="2160"/>
      </w:pPr>
      <m:oMathPara>
        <m:oMathParaPr>
          <m:jc m:val="left"/>
        </m:oMathParaPr>
        <m:oMath>
          <m:r>
            <w:rPr>
              <w:rFonts w:ascii="Cambria Math" w:hAnsi="Cambria Math"/>
            </w:rPr>
            <m:t>Z=</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rsidR="005927A0" w:rsidRDefault="005927A0" w:rsidP="000A1242">
      <w:pPr>
        <w:ind w:left="1440"/>
      </w:pPr>
      <w:r>
        <w:t xml:space="preserve">Dividing this </w:t>
      </w:r>
      <m:oMath>
        <m:r>
          <w:rPr>
            <w:rFonts w:ascii="Cambria Math" w:hAnsi="Cambria Math"/>
          </w:rPr>
          <m:t>Z</m:t>
        </m:r>
      </m:oMath>
      <w:r>
        <w:t xml:space="preserve"> by </w:t>
      </w:r>
      <m:oMath>
        <m:r>
          <w:rPr>
            <w:rFonts w:ascii="Cambria Math" w:hAnsi="Cambria Math"/>
          </w:rPr>
          <m:t>S/σ</m:t>
        </m:r>
      </m:oMath>
      <w:r>
        <w:t xml:space="preserve"> will produce a </w:t>
      </w:r>
      <m:oMath>
        <m:r>
          <w:rPr>
            <w:rFonts w:ascii="Cambria Math" w:hAnsi="Cambria Math"/>
          </w:rPr>
          <m:t>T</m:t>
        </m:r>
      </m:oMath>
      <w:r>
        <w:t xml:space="preserve"> random variable.</w:t>
      </w:r>
    </w:p>
    <w:p w:rsidR="007D09BA" w:rsidRDefault="007D09BA" w:rsidP="000A1242">
      <w:pPr>
        <w:ind w:left="1440"/>
      </w:pPr>
      <w:r>
        <w:t>There's another application of this principle in section 8.3.</w:t>
      </w:r>
    </w:p>
    <w:p w:rsidR="00D53DDA" w:rsidRDefault="00D53DDA" w:rsidP="00D53DDA"/>
    <w:p w:rsidR="00D53DDA" w:rsidRPr="00BF36C1" w:rsidRDefault="00D53DDA" w:rsidP="00D53DDA">
      <w:pPr>
        <w:rPr>
          <w:b/>
        </w:rPr>
      </w:pPr>
      <w:r w:rsidRPr="00BF36C1">
        <w:rPr>
          <w:b/>
        </w:rPr>
        <w:t>The PDF of the t-distribution</w:t>
      </w:r>
    </w:p>
    <w:p w:rsidR="00D53DDA" w:rsidRDefault="00D53DDA" w:rsidP="00D53DDA">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πv</m:t>
                  </m:r>
                </m:e>
              </m:rad>
            </m:den>
          </m:f>
          <m:f>
            <m:fPr>
              <m:ctrlPr>
                <w:rPr>
                  <w:rFonts w:ascii="Cambria Math" w:hAnsi="Cambria Math"/>
                  <w:i/>
                </w:rPr>
              </m:ctrlPr>
            </m:fPr>
            <m:num>
              <m:r>
                <m:rPr>
                  <m:sty m:val="p"/>
                </m:rPr>
                <w:rPr>
                  <w:rFonts w:ascii="Cambria Math" w:hAnsi="Cambria Math"/>
                </w:rPr>
                <m:t>Γ</m:t>
              </m:r>
              <m:r>
                <w:rPr>
                  <w:rFonts w:ascii="Cambria Math" w:hAnsi="Cambria Math"/>
                </w:rPr>
                <m:t>[(v+1)/2]</m:t>
              </m:r>
            </m:num>
            <m:den>
              <m:r>
                <m:rPr>
                  <m:sty m:val="p"/>
                </m:rPr>
                <w:rPr>
                  <w:rFonts w:ascii="Cambria Math" w:hAnsi="Cambria Math"/>
                </w:rPr>
                <m:t>Γ</m:t>
              </m:r>
              <m:r>
                <w:rPr>
                  <w:rFonts w:ascii="Cambria Math" w:hAnsi="Cambria Math"/>
                </w:rPr>
                <m:t>(v/2)</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/v) </m:t>
                  </m:r>
                </m:e>
                <m:sup>
                  <m:r>
                    <w:rPr>
                      <w:rFonts w:ascii="Cambria Math" w:hAnsi="Cambria Math"/>
                    </w:rPr>
                    <m:t>(v+1)/2</m:t>
                  </m:r>
                </m:sup>
              </m:sSup>
            </m:den>
          </m:f>
        </m:oMath>
      </m:oMathPara>
    </w:p>
    <w:p w:rsidR="00D53DDA" w:rsidRDefault="00D53DDA" w:rsidP="00D53DDA">
      <w:pPr>
        <w:ind w:left="720"/>
      </w:pPr>
      <w:r>
        <w:t>Proof:</w:t>
      </w:r>
    </w:p>
    <w:p w:rsidR="00D53DDA" w:rsidRDefault="00D53DDA" w:rsidP="00D53DDA">
      <w:pPr>
        <w:ind w:left="720"/>
      </w:pPr>
      <w:r>
        <w:t xml:space="preserve">Start with </w:t>
      </w:r>
      <m:oMath>
        <m:r>
          <w:rPr>
            <w:rFonts w:ascii="Cambria Math" w:hAnsi="Cambria Math"/>
          </w:rPr>
          <m:t>CDF=</m:t>
        </m:r>
        <m:nary>
          <m:naryPr>
            <m:limLoc m:val="undOvr"/>
            <m:subHide m:val="1"/>
            <m:supHide m:val="1"/>
            <m:ctrlPr>
              <w:rPr>
                <w:rFonts w:ascii="Cambria Math" w:hAnsi="Cambria Math"/>
                <w:i/>
              </w:rPr>
            </m:ctrlPr>
          </m:naryPr>
          <m:sub/>
          <m:sup/>
          <m:e>
            <m:nary>
              <m:naryPr>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x,z</m:t>
                    </m:r>
                  </m:e>
                </m:d>
                <m:r>
                  <w:rPr>
                    <w:rFonts w:ascii="Cambria Math" w:hAnsi="Cambria Math"/>
                  </w:rPr>
                  <m:t xml:space="preserve"> dz dx</m:t>
                </m:r>
              </m:e>
            </m:nary>
          </m:e>
        </m:nary>
      </m:oMath>
    </w:p>
    <w:p w:rsidR="00D53DDA" w:rsidRDefault="00D53DDA" w:rsidP="00D53DDA">
      <w:pPr>
        <w:ind w:left="720"/>
      </w:pPr>
      <w:r>
        <w:t>To figure out the limit of integration:</w:t>
      </w:r>
    </w:p>
    <w:p w:rsidR="00D53DDA" w:rsidRDefault="00D53DDA" w:rsidP="00D53DDA">
      <m:oMathPara>
        <m:oMath>
          <m:r>
            <w:rPr>
              <w:rFonts w:ascii="Cambria Math" w:hAnsi="Cambria Math"/>
            </w:rPr>
            <m:t>T=</m:t>
          </m:r>
          <m:f>
            <m:fPr>
              <m:ctrlPr>
                <w:rPr>
                  <w:rFonts w:ascii="Cambria Math" w:hAnsi="Cambria Math"/>
                  <w:i/>
                </w:rPr>
              </m:ctrlPr>
            </m:fPr>
            <m:num>
              <m:r>
                <w:rPr>
                  <w:rFonts w:ascii="Cambria Math" w:hAnsi="Cambria Math"/>
                </w:rPr>
                <m:t>z</m:t>
              </m:r>
            </m:num>
            <m:den>
              <m:rad>
                <m:radPr>
                  <m:degHide m:val="1"/>
                  <m:ctrlPr>
                    <w:rPr>
                      <w:rFonts w:ascii="Cambria Math" w:hAnsi="Cambria Math"/>
                      <w:i/>
                    </w:rPr>
                  </m:ctrlPr>
                </m:radPr>
                <m:deg/>
                <m:e>
                  <m:r>
                    <w:rPr>
                      <w:rFonts w:ascii="Cambria Math" w:hAnsi="Cambria Math"/>
                    </w:rPr>
                    <m:t>x/v</m:t>
                  </m:r>
                </m:e>
              </m:rad>
            </m:den>
          </m:f>
          <m:r>
            <w:rPr>
              <w:rFonts w:ascii="Cambria Math" w:hAnsi="Cambria Math"/>
            </w:rPr>
            <m:t>≤t</m:t>
          </m:r>
        </m:oMath>
      </m:oMathPara>
    </w:p>
    <w:p w:rsidR="00D53DDA" w:rsidRDefault="00D53DDA" w:rsidP="00D53DDA">
      <m:oMathPara>
        <m:oMath>
          <m:r>
            <w:rPr>
              <w:rFonts w:ascii="Cambria Math" w:hAnsi="Cambria Math"/>
            </w:rPr>
            <m:t>z≤t*</m:t>
          </m:r>
          <m:rad>
            <m:radPr>
              <m:degHide m:val="1"/>
              <m:ctrlPr>
                <w:rPr>
                  <w:rFonts w:ascii="Cambria Math" w:hAnsi="Cambria Math"/>
                  <w:i/>
                </w:rPr>
              </m:ctrlPr>
            </m:radPr>
            <m:deg/>
            <m:e>
              <m:f>
                <m:fPr>
                  <m:ctrlPr>
                    <w:rPr>
                      <w:rFonts w:ascii="Cambria Math" w:hAnsi="Cambria Math"/>
                      <w:i/>
                    </w:rPr>
                  </m:ctrlPr>
                </m:fPr>
                <m:num>
                  <m:r>
                    <w:rPr>
                      <w:rFonts w:ascii="Cambria Math" w:hAnsi="Cambria Math"/>
                    </w:rPr>
                    <m:t>x</m:t>
                  </m:r>
                </m:num>
                <m:den>
                  <m:r>
                    <w:rPr>
                      <w:rFonts w:ascii="Cambria Math" w:hAnsi="Cambria Math"/>
                    </w:rPr>
                    <m:t>v</m:t>
                  </m:r>
                </m:den>
              </m:f>
            </m:e>
          </m:rad>
        </m:oMath>
      </m:oMathPara>
    </w:p>
    <w:p w:rsidR="00D53DDA" w:rsidRDefault="00D53DDA" w:rsidP="00D53DDA">
      <w:pPr>
        <w:ind w:left="720"/>
      </w:pPr>
      <w:r>
        <w:t>The f(x,z) is product of two pdf, the Chi-squared f(x) and the standard normal distribution f(z).</w:t>
      </w:r>
    </w:p>
    <w:p w:rsidR="00D53DDA" w:rsidRDefault="00D53DDA" w:rsidP="00D53DDA">
      <m:oMathPara>
        <m:oMath>
          <m:r>
            <w:rPr>
              <w:rFonts w:ascii="Cambria Math" w:hAnsi="Cambria Math"/>
            </w:rPr>
            <m:t>CDF=P</m:t>
          </m:r>
          <m:d>
            <m:dPr>
              <m:ctrlPr>
                <w:rPr>
                  <w:rFonts w:ascii="Cambria Math" w:hAnsi="Cambria Math"/>
                  <w:i/>
                </w:rPr>
              </m:ctrlPr>
            </m:dPr>
            <m:e>
              <m:r>
                <w:rPr>
                  <w:rFonts w:ascii="Cambria Math" w:hAnsi="Cambria Math"/>
                </w:rPr>
                <m:t>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t</m:t>
                  </m:r>
                  <m:rad>
                    <m:radPr>
                      <m:degHide m:val="1"/>
                      <m:ctrlPr>
                        <w:rPr>
                          <w:rFonts w:ascii="Cambria Math" w:hAnsi="Cambria Math"/>
                          <w:i/>
                        </w:rPr>
                      </m:ctrlPr>
                    </m:radPr>
                    <m:deg/>
                    <m:e>
                      <m:r>
                        <w:rPr>
                          <w:rFonts w:ascii="Cambria Math" w:hAnsi="Cambria Math"/>
                        </w:rPr>
                        <m:t>x/v</m:t>
                      </m:r>
                    </m:e>
                  </m:rad>
                </m:sup>
                <m:e>
                  <m:sSub>
                    <m:sSubPr>
                      <m:ctrlPr>
                        <w:rPr>
                          <w:rFonts w:ascii="Cambria Math" w:hAnsi="Cambria Math"/>
                          <w:i/>
                        </w:rPr>
                      </m:ctrlPr>
                    </m:sSubPr>
                    <m:e>
                      <m:r>
                        <w:rPr>
                          <w:rFonts w:ascii="Cambria Math" w:hAnsi="Cambria Math"/>
                        </w:rPr>
                        <m:t>f</m:t>
                      </m:r>
                    </m:e>
                    <m:sub>
                      <m:r>
                        <w:rPr>
                          <w:rFonts w:ascii="Cambria Math" w:hAnsi="Cambria Math"/>
                        </w:rPr>
                        <m:t>χ</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m:t>
                      </m:r>
                    </m:sup>
                  </m:sSup>
                </m:e>
              </m:nary>
              <m:r>
                <w:rPr>
                  <w:rFonts w:ascii="Cambria Math" w:hAnsi="Cambria Math"/>
                </w:rPr>
                <m:t xml:space="preserve">  dz dx</m:t>
              </m:r>
            </m:e>
          </m:nary>
        </m:oMath>
      </m:oMathPara>
    </w:p>
    <w:p w:rsidR="00D53DDA" w:rsidRDefault="00D53DDA" w:rsidP="00D53DDA">
      <m:oMathPara>
        <m:oMath>
          <m:r>
            <w:rPr>
              <w:rFonts w:ascii="Cambria Math" w:hAnsi="Cambria Math"/>
            </w:rPr>
            <m:t>pdf=f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χ</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m:t>
                          </m:r>
                        </m:sub>
                        <m:sup>
                          <m:r>
                            <w:rPr>
                              <w:rFonts w:ascii="Cambria Math" w:hAnsi="Cambria Math"/>
                            </w:rPr>
                            <m:t>t</m:t>
                          </m:r>
                          <m:rad>
                            <m:radPr>
                              <m:degHide m:val="1"/>
                              <m:ctrlPr>
                                <w:rPr>
                                  <w:rFonts w:ascii="Cambria Math" w:hAnsi="Cambria Math"/>
                                  <w:i/>
                                </w:rPr>
                              </m:ctrlPr>
                            </m:radPr>
                            <m:deg/>
                            <m:e>
                              <m:r>
                                <w:rPr>
                                  <w:rFonts w:ascii="Cambria Math" w:hAnsi="Cambria Math"/>
                                </w:rPr>
                                <m:t>x/v</m:t>
                              </m:r>
                            </m:e>
                          </m:rad>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m:t>
                              </m:r>
                            </m:sup>
                          </m:sSup>
                        </m:e>
                      </m:nary>
                      <m:r>
                        <w:rPr>
                          <w:rFonts w:ascii="Cambria Math" w:hAnsi="Cambria Math"/>
                        </w:rPr>
                        <m:t xml:space="preserve">  dz</m:t>
                      </m:r>
                    </m:e>
                  </m:d>
                  <m:r>
                    <w:rPr>
                      <w:rFonts w:ascii="Cambria Math" w:hAnsi="Cambria Math"/>
                    </w:rPr>
                    <m:t xml:space="preserve"> dx</m:t>
                  </m:r>
                </m:e>
              </m:nary>
            </m:e>
          </m:d>
        </m:oMath>
      </m:oMathPara>
    </w:p>
    <w:p w:rsidR="00D53DDA" w:rsidRDefault="00D53DDA" w:rsidP="00D53DDA">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χ</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m:t>
                              </m:r>
                            </m:sup>
                          </m:sSup>
                        </m:e>
                      </m:nary>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dz</m:t>
                      </m:r>
                    </m:num>
                    <m:den>
                      <m:r>
                        <w:rPr>
                          <w:rFonts w:ascii="Cambria Math" w:hAnsi="Cambria Math"/>
                        </w:rPr>
                        <m:t>dt</m:t>
                      </m:r>
                    </m:den>
                  </m:f>
                </m:e>
              </m:d>
              <m:d>
                <m:dPr>
                  <m:begChr m:val="|"/>
                  <m:endChr m:val=""/>
                  <m:ctrlPr>
                    <w:rPr>
                      <w:rFonts w:ascii="Cambria Math" w:hAnsi="Cambria Math"/>
                      <w:i/>
                    </w:rPr>
                  </m:ctrlPr>
                </m:dPr>
                <m:e>
                  <m:eqArr>
                    <m:eqArrPr>
                      <m:ctrlPr>
                        <w:rPr>
                          <w:rFonts w:ascii="Cambria Math" w:hAnsi="Cambria Math"/>
                          <w:i/>
                        </w:rPr>
                      </m:ctrlPr>
                    </m:eqArrPr>
                    <m:e/>
                    <m:e>
                      <m:ctrlPr>
                        <w:rPr>
                          <w:rFonts w:ascii="Cambria Math" w:eastAsia="Cambria Math" w:hAnsi="Cambria Math" w:cs="Cambria Math"/>
                          <w:i/>
                        </w:rPr>
                      </m:ctrlPr>
                    </m:e>
                    <m:e>
                      <m:r>
                        <w:rPr>
                          <w:rFonts w:ascii="Cambria Math" w:eastAsia="Cambria Math" w:hAnsi="Cambria Math" w:cs="Cambria Math"/>
                        </w:rPr>
                        <m:t>z=t</m:t>
                      </m:r>
                      <m:rad>
                        <m:radPr>
                          <m:degHide m:val="1"/>
                          <m:ctrlPr>
                            <w:rPr>
                              <w:rFonts w:ascii="Cambria Math" w:eastAsia="Cambria Math" w:hAnsi="Cambria Math" w:cs="Cambria Math"/>
                              <w:i/>
                            </w:rPr>
                          </m:ctrlPr>
                        </m:radPr>
                        <m:deg/>
                        <m:e>
                          <m:r>
                            <w:rPr>
                              <w:rFonts w:ascii="Cambria Math" w:eastAsia="Cambria Math" w:hAnsi="Cambria Math" w:cs="Cambria Math"/>
                            </w:rPr>
                            <m:t>x/v</m:t>
                          </m:r>
                        </m:e>
                      </m:rad>
                    </m:e>
                  </m:eqArr>
                </m:e>
              </m:d>
              <m:r>
                <w:rPr>
                  <w:rFonts w:ascii="Cambria Math" w:hAnsi="Cambria Math"/>
                </w:rPr>
                <m:t xml:space="preserve"> dx</m:t>
              </m:r>
            </m:e>
          </m:nary>
        </m:oMath>
      </m:oMathPara>
    </w:p>
    <w:p w:rsidR="00D53DDA" w:rsidRDefault="00D53DDA" w:rsidP="00D53DDA">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χ</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x</m:t>
                      </m:r>
                    </m:num>
                    <m:den>
                      <m:r>
                        <w:rPr>
                          <w:rFonts w:ascii="Cambria Math" w:hAnsi="Cambria Math"/>
                        </w:rPr>
                        <m:t>v</m:t>
                      </m:r>
                    </m:den>
                  </m:f>
                </m:e>
              </m:rad>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(x/v)/2</m:t>
                  </m:r>
                </m:sup>
              </m:sSup>
              <m:r>
                <w:rPr>
                  <w:rFonts w:ascii="Cambria Math" w:hAnsi="Cambria Math"/>
                </w:rPr>
                <m:t xml:space="preserve"> dx</m:t>
              </m:r>
            </m:e>
          </m:nary>
        </m:oMath>
      </m:oMathPara>
    </w:p>
    <w:p w:rsidR="00D53DDA" w:rsidRDefault="00D53DDA" w:rsidP="00D53DDA">
      <w:pPr>
        <w:ind w:left="720"/>
      </w:pPr>
      <w:r>
        <w:t>The f</w:t>
      </w:r>
      <w:r>
        <w:rPr>
          <w:vertAlign w:val="subscript"/>
        </w:rPr>
        <w:t>χ</w:t>
      </w:r>
      <w:r>
        <w:t>(x) is the Chi-squared pdf. To finish the proof, make the integral part look like a gamma distribution. Eventually it will look like:</w:t>
      </w:r>
    </w:p>
    <w:p w:rsidR="00D53DDA" w:rsidRPr="00AD75E7" w:rsidRDefault="00D53DDA" w:rsidP="00AD75E7">
      <w:pPr>
        <w:ind w:left="144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v/2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1/2</m:t>
                  </m:r>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m:t>
                      </m:r>
                    </m:den>
                  </m:f>
                </m:e>
              </m:d>
            </m:den>
          </m:f>
          <m:r>
            <w:rPr>
              <w:rFonts w:ascii="Cambria Math" w:hAnsi="Cambria Math"/>
            </w:rPr>
            <m:t>*</m:t>
          </m:r>
          <m:f>
            <m:fPr>
              <m:ctrlPr>
                <w:rPr>
                  <w:rFonts w:ascii="Cambria Math" w:hAnsi="Cambria Math"/>
                  <w:i/>
                </w:rPr>
              </m:ctrlPr>
            </m:fPr>
            <m:num>
              <m:sSup>
                <m:sSupPr>
                  <m:ctrlPr>
                    <w:rPr>
                      <w:rFonts w:ascii="Cambria Math" w:hAnsi="Cambria Math"/>
                    </w:rPr>
                  </m:ctrlPr>
                </m:sSupPr>
                <m:e>
                  <m:r>
                    <m:rPr>
                      <m:sty m:val="p"/>
                    </m:rPr>
                    <w:rPr>
                      <w:rFonts w:ascii="Cambria Math" w:hAnsi="Cambria Math"/>
                    </w:rPr>
                    <m:t>β</m:t>
                  </m:r>
                </m:e>
                <m:sup>
                  <m:r>
                    <m:rPr>
                      <m:sty m:val="p"/>
                    </m:rPr>
                    <w:rPr>
                      <w:rFonts w:ascii="Cambria Math" w:hAnsi="Cambria Math"/>
                    </w:rPr>
                    <m:t>α</m:t>
                  </m:r>
                </m:sup>
              </m:sSup>
              <m:r>
                <m:rPr>
                  <m:sty m:val="p"/>
                </m:rPr>
                <w:rPr>
                  <w:rFonts w:ascii="Cambria Math" w:hAnsi="Cambria Math"/>
                </w:rPr>
                <m:t>Γ</m:t>
              </m:r>
              <m:d>
                <m:dPr>
                  <m:ctrlPr>
                    <w:rPr>
                      <w:rFonts w:ascii="Cambria Math" w:hAnsi="Cambria Math"/>
                      <w:i/>
                    </w:rPr>
                  </m:ctrlPr>
                </m:dPr>
                <m:e>
                  <m:r>
                    <w:rPr>
                      <w:rFonts w:ascii="Cambria Math" w:hAnsi="Cambria Math"/>
                    </w:rPr>
                    <m:t>α</m:t>
                  </m:r>
                </m:e>
              </m:d>
            </m:num>
            <m:den>
              <m:r>
                <w:rPr>
                  <w:rFonts w:ascii="Cambria Math" w:hAnsi="Cambria Math"/>
                </w:rPr>
                <m:t>1</m:t>
              </m:r>
            </m:den>
          </m:f>
          <m:r>
            <w:rPr>
              <w:rFonts w:ascii="Cambria Math" w:hAnsi="Cambria Math"/>
            </w:rPr>
            <m:t>*</m:t>
          </m:r>
          <m:nary>
            <m:naryPr>
              <m:limLoc m:val="subSup"/>
              <m:ctrlPr>
                <w:rPr>
                  <w:rFonts w:ascii="Cambria Math" w:hAnsi="Cambria Math"/>
                  <w:i/>
                  <w:shd w:val="clear" w:color="auto" w:fill="FFE599" w:themeFill="accent4" w:themeFillTint="66"/>
                </w:rPr>
              </m:ctrlPr>
            </m:naryPr>
            <m:sub>
              <m:r>
                <w:rPr>
                  <w:rFonts w:ascii="Cambria Math" w:hAnsi="Cambria Math"/>
                  <w:shd w:val="clear" w:color="auto" w:fill="FFE599" w:themeFill="accent4" w:themeFillTint="66"/>
                </w:rPr>
                <m:t>0</m:t>
              </m:r>
            </m:sub>
            <m:sup>
              <m:r>
                <w:rPr>
                  <w:rFonts w:ascii="Cambria Math" w:hAnsi="Cambria Math"/>
                  <w:shd w:val="clear" w:color="auto" w:fill="FFE599" w:themeFill="accent4" w:themeFillTint="66"/>
                </w:rPr>
                <m:t>∞</m:t>
              </m:r>
            </m:sup>
            <m:e>
              <m:f>
                <m:fPr>
                  <m:ctrlPr>
                    <w:rPr>
                      <w:rFonts w:ascii="Cambria Math" w:hAnsi="Cambria Math"/>
                      <w:i/>
                      <w:shd w:val="clear" w:color="auto" w:fill="FFE599" w:themeFill="accent4" w:themeFillTint="66"/>
                    </w:rPr>
                  </m:ctrlPr>
                </m:fPr>
                <m:num>
                  <m:r>
                    <w:rPr>
                      <w:rFonts w:ascii="Cambria Math" w:hAnsi="Cambria Math"/>
                      <w:shd w:val="clear" w:color="auto" w:fill="FFE599" w:themeFill="accent4" w:themeFillTint="66"/>
                    </w:rPr>
                    <m:t>1</m:t>
                  </m:r>
                </m:num>
                <m:den>
                  <m:sSup>
                    <m:sSupPr>
                      <m:ctrlPr>
                        <w:rPr>
                          <w:rFonts w:ascii="Cambria Math" w:hAnsi="Cambria Math"/>
                          <w:i/>
                          <w:shd w:val="clear" w:color="auto" w:fill="FFE599" w:themeFill="accent4" w:themeFillTint="66"/>
                        </w:rPr>
                      </m:ctrlPr>
                    </m:sSupPr>
                    <m:e>
                      <m:r>
                        <w:rPr>
                          <w:rFonts w:ascii="Cambria Math" w:hAnsi="Cambria Math"/>
                          <w:shd w:val="clear" w:color="auto" w:fill="FFE599" w:themeFill="accent4" w:themeFillTint="66"/>
                        </w:rPr>
                        <m:t>β</m:t>
                      </m:r>
                    </m:e>
                    <m:sup>
                      <m:r>
                        <w:rPr>
                          <w:rFonts w:ascii="Cambria Math" w:hAnsi="Cambria Math"/>
                          <w:shd w:val="clear" w:color="auto" w:fill="FFE599" w:themeFill="accent4" w:themeFillTint="66"/>
                        </w:rPr>
                        <m:t>α</m:t>
                      </m:r>
                    </m:sup>
                  </m:sSup>
                  <m:r>
                    <m:rPr>
                      <m:sty m:val="p"/>
                    </m:rPr>
                    <w:rPr>
                      <w:rFonts w:ascii="Cambria Math" w:hAnsi="Cambria Math"/>
                      <w:shd w:val="clear" w:color="auto" w:fill="FFE599" w:themeFill="accent4" w:themeFillTint="66"/>
                    </w:rPr>
                    <m:t>Γ</m:t>
                  </m:r>
                  <m:d>
                    <m:dPr>
                      <m:ctrlPr>
                        <w:rPr>
                          <w:rFonts w:ascii="Cambria Math" w:hAnsi="Cambria Math"/>
                          <w:i/>
                          <w:shd w:val="clear" w:color="auto" w:fill="FFE599" w:themeFill="accent4" w:themeFillTint="66"/>
                        </w:rPr>
                      </m:ctrlPr>
                    </m:dPr>
                    <m:e>
                      <m:r>
                        <w:rPr>
                          <w:rFonts w:ascii="Cambria Math" w:hAnsi="Cambria Math"/>
                          <w:shd w:val="clear" w:color="auto" w:fill="FFE599" w:themeFill="accent4" w:themeFillTint="66"/>
                        </w:rPr>
                        <m:t>α</m:t>
                      </m:r>
                    </m:e>
                  </m:d>
                </m:den>
              </m:f>
              <m:r>
                <w:rPr>
                  <w:rFonts w:ascii="Cambria Math" w:hAnsi="Cambria Math"/>
                  <w:shd w:val="clear" w:color="auto" w:fill="FFE599" w:themeFill="accent4" w:themeFillTint="66"/>
                </w:rPr>
                <m:t>*</m:t>
              </m:r>
              <m:sSup>
                <m:sSupPr>
                  <m:ctrlPr>
                    <w:rPr>
                      <w:rFonts w:ascii="Cambria Math" w:hAnsi="Cambria Math"/>
                      <w:i/>
                      <w:shd w:val="clear" w:color="auto" w:fill="FFE599" w:themeFill="accent4" w:themeFillTint="66"/>
                    </w:rPr>
                  </m:ctrlPr>
                </m:sSupPr>
                <m:e>
                  <m:r>
                    <w:rPr>
                      <w:rFonts w:ascii="Cambria Math" w:hAnsi="Cambria Math"/>
                      <w:shd w:val="clear" w:color="auto" w:fill="FFE599" w:themeFill="accent4" w:themeFillTint="66"/>
                    </w:rPr>
                    <m:t>x</m:t>
                  </m:r>
                </m:e>
                <m:sup>
                  <m:r>
                    <w:rPr>
                      <w:rFonts w:ascii="Cambria Math" w:hAnsi="Cambria Math"/>
                      <w:shd w:val="clear" w:color="auto" w:fill="FFE599" w:themeFill="accent4" w:themeFillTint="66"/>
                    </w:rPr>
                    <m:t>α-1</m:t>
                  </m:r>
                </m:sup>
              </m:sSup>
              <m:sSup>
                <m:sSupPr>
                  <m:ctrlPr>
                    <w:rPr>
                      <w:rFonts w:ascii="Cambria Math" w:hAnsi="Cambria Math"/>
                      <w:i/>
                      <w:shd w:val="clear" w:color="auto" w:fill="FFE599" w:themeFill="accent4" w:themeFillTint="66"/>
                    </w:rPr>
                  </m:ctrlPr>
                </m:sSupPr>
                <m:e>
                  <m:r>
                    <w:rPr>
                      <w:rFonts w:ascii="Cambria Math" w:hAnsi="Cambria Math"/>
                      <w:shd w:val="clear" w:color="auto" w:fill="FFE599" w:themeFill="accent4" w:themeFillTint="66"/>
                    </w:rPr>
                    <m:t>e</m:t>
                  </m:r>
                </m:e>
                <m:sup>
                  <m:r>
                    <w:rPr>
                      <w:rFonts w:ascii="Cambria Math" w:hAnsi="Cambria Math"/>
                      <w:shd w:val="clear" w:color="auto" w:fill="FFE599" w:themeFill="accent4" w:themeFillTint="66"/>
                    </w:rPr>
                    <m:t>-x/β</m:t>
                  </m:r>
                </m:sup>
              </m:sSup>
              <m:r>
                <w:rPr>
                  <w:rFonts w:ascii="Cambria Math" w:hAnsi="Cambria Math"/>
                  <w:shd w:val="clear" w:color="auto" w:fill="FFE599" w:themeFill="accent4" w:themeFillTint="66"/>
                </w:rPr>
                <m:t xml:space="preserve">  dx</m:t>
              </m:r>
            </m:e>
          </m:nary>
        </m:oMath>
      </m:oMathPara>
    </w:p>
    <w:p w:rsidR="004A4D3A" w:rsidRDefault="004A4D3A" w:rsidP="00D53DDA">
      <w:pPr>
        <w:ind w:left="720"/>
      </w:pPr>
      <m:oMathPara>
        <m:oMath>
          <m:r>
            <m:rPr>
              <m:nor/>
            </m:rPr>
            <w:rPr>
              <w:rFonts w:ascii="Cambria Math" w:hAnsi="Cambria Math"/>
            </w:rPr>
            <m:t>where</m:t>
          </m:r>
          <m:r>
            <w:rPr>
              <w:rFonts w:ascii="Cambria Math" w:hAnsi="Cambria Math"/>
            </w:rPr>
            <m:t xml:space="preserve"> α=</m:t>
          </m:r>
          <m:f>
            <m:fPr>
              <m:ctrlPr>
                <w:rPr>
                  <w:rFonts w:ascii="Cambria Math" w:hAnsi="Cambria Math"/>
                  <w:i/>
                </w:rPr>
              </m:ctrlPr>
            </m:fPr>
            <m:num>
              <m:r>
                <w:rPr>
                  <w:rFonts w:ascii="Cambria Math" w:hAnsi="Cambria Math"/>
                </w:rPr>
                <m:t>v+1</m:t>
              </m:r>
            </m:num>
            <m:den>
              <m:r>
                <w:rPr>
                  <w:rFonts w:ascii="Cambria Math" w:hAnsi="Cambria Math"/>
                </w:rPr>
                <m:t>2</m:t>
              </m:r>
            </m:den>
          </m:f>
          <m:r>
            <w:rPr>
              <w:rFonts w:ascii="Cambria Math" w:hAnsi="Cambria Math"/>
            </w:rPr>
            <m:t>,  β=</m:t>
          </m:r>
          <m:f>
            <m:fPr>
              <m:ctrlPr>
                <w:rPr>
                  <w:rFonts w:ascii="Cambria Math" w:hAnsi="Cambria Math"/>
                  <w:i/>
                </w:rPr>
              </m:ctrlPr>
            </m:fPr>
            <m:num>
              <m:r>
                <w:rPr>
                  <w:rFonts w:ascii="Cambria Math" w:hAnsi="Cambria Math"/>
                </w:rPr>
                <m:t>2v</m:t>
              </m:r>
            </m:num>
            <m:den>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D53DDA" w:rsidRDefault="00D53DDA" w:rsidP="004A4D3A">
      <w:pPr>
        <w:ind w:left="720"/>
      </w:pPr>
      <w:r>
        <w:lastRenderedPageBreak/>
        <w:t xml:space="preserve">The </w:t>
      </w:r>
      <w:r w:rsidR="00AD75E7">
        <w:t xml:space="preserve">integral is the </w:t>
      </w:r>
      <w:r>
        <w:t xml:space="preserve">gamma distribution </w:t>
      </w:r>
      <w:r w:rsidR="00AD75E7">
        <w:t xml:space="preserve">and it </w:t>
      </w:r>
      <w:r>
        <w:t>will evaluate to 1.</w:t>
      </w:r>
    </w:p>
    <w:p w:rsidR="004A4D3A" w:rsidRDefault="004A4D3A">
      <w:pPr>
        <w:rPr>
          <w:b/>
        </w:rPr>
      </w:pPr>
    </w:p>
    <w:p w:rsidR="00D53DDA" w:rsidRPr="00DF6F15" w:rsidRDefault="00D53DDA" w:rsidP="00D53DDA">
      <w:pPr>
        <w:rPr>
          <w:b/>
        </w:rPr>
      </w:pPr>
      <w:r w:rsidRPr="00DF6F15">
        <w:rPr>
          <w:b/>
        </w:rPr>
        <w:t>Shape of the t-distribution PDF</w:t>
      </w:r>
    </w:p>
    <w:p w:rsidR="00D53DDA" w:rsidRDefault="00D53DDA" w:rsidP="00D53DDA">
      <w:pPr>
        <w:ind w:left="720"/>
      </w:pPr>
      <w:r>
        <w:rPr>
          <w:noProof/>
        </w:rPr>
        <w:drawing>
          <wp:inline distT="0" distB="0" distL="0" distR="0" wp14:anchorId="3A6747B2" wp14:editId="27363C13">
            <wp:extent cx="2649681" cy="2119745"/>
            <wp:effectExtent l="0" t="0" r="0" b="0"/>
            <wp:docPr id="103" name="Picture 103" descr="Student t pdf.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 t pdf.s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9056" cy="2127245"/>
                    </a:xfrm>
                    <a:prstGeom prst="rect">
                      <a:avLst/>
                    </a:prstGeom>
                    <a:noFill/>
                    <a:ln>
                      <a:noFill/>
                    </a:ln>
                  </pic:spPr>
                </pic:pic>
              </a:graphicData>
            </a:graphic>
          </wp:inline>
        </w:drawing>
      </w:r>
    </w:p>
    <w:p w:rsidR="00D53DDA" w:rsidRDefault="00D53DDA" w:rsidP="00D53DDA">
      <w:pPr>
        <w:ind w:left="720"/>
      </w:pPr>
      <w:r>
        <w:t xml:space="preserve">The PDF is similar in shape to the normal distribution PDF. </w:t>
      </w:r>
    </w:p>
    <w:p w:rsidR="00D53DDA" w:rsidRDefault="00D53DDA" w:rsidP="00D53DDA">
      <w:pPr>
        <w:ind w:left="720"/>
      </w:pPr>
      <w:r>
        <w:t xml:space="preserve">When v=1, the pdf is </w:t>
      </w:r>
      <m:oMath>
        <m:r>
          <w:rPr>
            <w:rFonts w:ascii="Cambria Math" w:hAnsi="Cambria Math"/>
          </w:rPr>
          <m:t>1/[π(1+</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w:r>
        <w:t>. This is called the Cauchy distribution and the tail is so fat that the mean does not exist.</w:t>
      </w:r>
    </w:p>
    <w:p w:rsidR="00D53DDA" w:rsidRDefault="00D53DDA" w:rsidP="00D53DDA">
      <w:pPr>
        <w:ind w:left="720"/>
      </w:pPr>
      <w:r>
        <w:t>As "v" approach ∞, the t-distribution approaches the standard normal distribution.</w:t>
      </w:r>
    </w:p>
    <w:p w:rsidR="00D53DDA" w:rsidRDefault="00D53DDA" w:rsidP="00D53DDA">
      <w:pPr>
        <w:ind w:left="720"/>
      </w:pPr>
      <w:r>
        <w:t xml:space="preserve">Proof using the definition </w:t>
      </w:r>
      <m:oMath>
        <m:r>
          <w:rPr>
            <w:rFonts w:ascii="Cambria Math" w:hAnsi="Cambria Math"/>
          </w:rPr>
          <m:t>T=Z/</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χ</m:t>
                </m:r>
              </m:e>
              <m:sub>
                <m:r>
                  <w:rPr>
                    <w:rFonts w:ascii="Cambria Math" w:hAnsi="Cambria Math"/>
                  </w:rPr>
                  <m:t>v</m:t>
                </m:r>
              </m:sub>
              <m:sup>
                <m:r>
                  <w:rPr>
                    <w:rFonts w:ascii="Cambria Math" w:hAnsi="Cambria Math"/>
                  </w:rPr>
                  <m:t>2</m:t>
                </m:r>
              </m:sup>
            </m:sSubSup>
            <m:r>
              <w:rPr>
                <w:rFonts w:ascii="Cambria Math" w:hAnsi="Cambria Math"/>
              </w:rPr>
              <m:t>/v</m:t>
            </m:r>
          </m:e>
        </m:rad>
      </m:oMath>
      <w:r>
        <w:t xml:space="preserve"> :</w:t>
      </w:r>
    </w:p>
    <w:p w:rsidR="00D53DDA" w:rsidRDefault="007D6845" w:rsidP="00D53DDA">
      <m:oMathPara>
        <m:oMath>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v</m:t>
                  </m:r>
                </m:sub>
                <m:sup>
                  <m:r>
                    <w:rPr>
                      <w:rFonts w:ascii="Cambria Math" w:hAnsi="Cambria Math"/>
                    </w:rPr>
                    <m:t>2</m:t>
                  </m:r>
                </m:sup>
              </m:sSubSup>
            </m:num>
            <m:den>
              <m:r>
                <w:rPr>
                  <w:rFonts w:ascii="Cambria Math" w:hAnsi="Cambria Math"/>
                </w:rPr>
                <m:t>v</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v</m:t>
                  </m:r>
                </m:sub>
                <m:sup>
                  <m:r>
                    <w:rPr>
                      <w:rFonts w:ascii="Cambria Math" w:hAnsi="Cambria Math"/>
                    </w:rPr>
                    <m:t>2</m:t>
                  </m:r>
                </m:sup>
              </m:sSubSup>
            </m:num>
            <m:den>
              <m:r>
                <w:rPr>
                  <w:rFonts w:ascii="Cambria Math" w:hAnsi="Cambria Math"/>
                </w:rPr>
                <m:t>v</m:t>
              </m:r>
            </m:den>
          </m:f>
        </m:oMath>
      </m:oMathPara>
    </w:p>
    <w:p w:rsidR="00D53DDA" w:rsidRDefault="00D53DDA" w:rsidP="00D53DDA">
      <w:pPr>
        <w:ind w:left="1440"/>
      </w:pPr>
      <w:r>
        <w:t>The term on the right is the sample mean of the Z</w:t>
      </w:r>
      <w:r w:rsidRPr="002C07CE">
        <w:rPr>
          <w:vertAlign w:val="superscript"/>
        </w:rPr>
        <w:t>2</w:t>
      </w:r>
      <w:r>
        <w:t xml:space="preserve"> distribution.</w:t>
      </w:r>
    </w:p>
    <w:p w:rsidR="00D53DDA" w:rsidRDefault="00D53DDA" w:rsidP="00D53DDA">
      <w:pPr>
        <w:ind w:left="1440"/>
      </w:pPr>
      <w:r>
        <w:t xml:space="preserve">When </w:t>
      </w:r>
      <m:oMath>
        <m:r>
          <w:rPr>
            <w:rFonts w:ascii="Cambria Math" w:hAnsi="Cambria Math"/>
          </w:rPr>
          <m:t>v</m:t>
        </m:r>
      </m:oMath>
      <w:r>
        <w:t xml:space="preserve"> is large, the sample distribution will be bell shaped curve, with mean</w:t>
      </w:r>
      <w:r w:rsidR="007D09DA">
        <w:t xml:space="preserve"> </w:t>
      </w:r>
      <m:oMath>
        <m:r>
          <w:rPr>
            <w:rFonts w:ascii="Cambria Math" w:hAnsi="Cambria Math"/>
          </w:rPr>
          <m:t>E</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Z</m:t>
                    </m:r>
                  </m:e>
                  <m:sup>
                    <m:r>
                      <w:rPr>
                        <w:rFonts w:ascii="Cambria Math" w:hAnsi="Cambria Math"/>
                      </w:rPr>
                      <m:t>2</m:t>
                    </m:r>
                  </m:sup>
                </m:sSup>
              </m:e>
            </m:acc>
          </m:e>
        </m:d>
        <m:r>
          <w:rPr>
            <w:rFonts w:ascii="Cambria Math" w:hAnsi="Cambria Math"/>
          </w:rPr>
          <m:t>=E(</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oMath>
      <w:r w:rsidR="007D09DA">
        <w:t xml:space="preserve"> and </w:t>
      </w:r>
      <w:r>
        <w:t>variance</w:t>
      </w:r>
      <w:r w:rsidR="007D09DA">
        <w:t xml:space="preserve"> </w:t>
      </w:r>
      <m:oMath>
        <m:r>
          <w:rPr>
            <w:rFonts w:ascii="Cambria Math" w:hAnsi="Cambria Math"/>
          </w:rPr>
          <m:t>V</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Z</m:t>
                    </m:r>
                  </m:e>
                  <m:sup>
                    <m:r>
                      <w:rPr>
                        <w:rFonts w:ascii="Cambria Math" w:hAnsi="Cambria Math"/>
                      </w:rPr>
                      <m:t>2</m:t>
                    </m:r>
                  </m:sup>
                </m:sSup>
              </m:e>
            </m:acc>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2</m:t>
                    </m:r>
                  </m:sup>
                </m:sSup>
              </m:e>
            </m:d>
          </m:num>
          <m:den>
            <m:r>
              <w:rPr>
                <w:rFonts w:ascii="Cambria Math" w:hAnsi="Cambria Math"/>
              </w:rPr>
              <m:t>v</m:t>
            </m:r>
          </m:den>
        </m:f>
      </m:oMath>
      <w:r>
        <w:t xml:space="preserve">. As </w:t>
      </w:r>
      <m:oMath>
        <m:r>
          <w:rPr>
            <w:rFonts w:ascii="Cambria Math" w:hAnsi="Cambria Math"/>
          </w:rPr>
          <m:t>v</m:t>
        </m:r>
      </m:oMath>
      <w:r>
        <w:t xml:space="preserve"> gets really large, the variance goes to zero, and the distribution collapses to a single point, the E(Z</w:t>
      </w:r>
      <w:r w:rsidRPr="002C07CE">
        <w:rPr>
          <w:vertAlign w:val="superscript"/>
        </w:rPr>
        <w:t>2</w:t>
      </w:r>
      <w:r>
        <w:t>).</w:t>
      </w:r>
    </w:p>
    <w:p w:rsidR="00D53DDA" w:rsidRDefault="00D53DDA" w:rsidP="00D53DDA">
      <w:pPr>
        <w:ind w:left="1440"/>
      </w:pPr>
      <w:r>
        <w:t>This E(Z</w:t>
      </w:r>
      <w:r w:rsidRPr="00612AEE">
        <w:rPr>
          <w:vertAlign w:val="superscript"/>
        </w:rPr>
        <w:t>2</w:t>
      </w:r>
      <w:r>
        <w:t>) = 1. One way to figure this out is to look up the expected value of the Chi-square distribution. Another way is that E(Z</w:t>
      </w:r>
      <w:r w:rsidRPr="00612AEE">
        <w:rPr>
          <w:vertAlign w:val="superscript"/>
        </w:rPr>
        <w:t>2</w:t>
      </w:r>
      <w:r>
        <w:t>) - E(Z)</w:t>
      </w:r>
      <w:r w:rsidRPr="00612AEE">
        <w:rPr>
          <w:vertAlign w:val="superscript"/>
        </w:rPr>
        <w:t>2</w:t>
      </w:r>
      <w:r>
        <w:t xml:space="preserve"> = variance of standard normal = 1. The E(Z) = 0, so E(Z</w:t>
      </w:r>
      <w:r>
        <w:rPr>
          <w:vertAlign w:val="superscript"/>
        </w:rPr>
        <w:t>2</w:t>
      </w:r>
      <w:r>
        <w:t>) = 1.</w:t>
      </w:r>
    </w:p>
    <w:p w:rsidR="00D53DDA" w:rsidRDefault="00D53DDA" w:rsidP="00D53DDA">
      <w:pPr>
        <w:ind w:left="1440"/>
      </w:pPr>
      <w:r>
        <w:t xml:space="preserve">Since </w:t>
      </w:r>
      <m:oMath>
        <m:sSubSup>
          <m:sSubSupPr>
            <m:ctrlPr>
              <w:rPr>
                <w:rFonts w:ascii="Cambria Math" w:hAnsi="Cambria Math"/>
                <w:i/>
              </w:rPr>
            </m:ctrlPr>
          </m:sSubSupPr>
          <m:e>
            <m:r>
              <w:rPr>
                <w:rFonts w:ascii="Cambria Math" w:hAnsi="Cambria Math"/>
              </w:rPr>
              <m:t>χ</m:t>
            </m:r>
          </m:e>
          <m:sub>
            <m:r>
              <w:rPr>
                <w:rFonts w:ascii="Cambria Math" w:hAnsi="Cambria Math"/>
              </w:rPr>
              <m:t>v</m:t>
            </m:r>
          </m:sub>
          <m:sup>
            <m:r>
              <w:rPr>
                <w:rFonts w:ascii="Cambria Math" w:hAnsi="Cambria Math"/>
              </w:rPr>
              <m:t>2</m:t>
            </m:r>
          </m:sup>
        </m:sSubSup>
        <m:r>
          <w:rPr>
            <w:rFonts w:ascii="Cambria Math" w:hAnsi="Cambria Math"/>
          </w:rPr>
          <m:t>/v→1</m:t>
        </m:r>
      </m:oMath>
      <w:r>
        <w:t xml:space="preserve"> for large "v", "T" will equal "Z" for large "v".</w:t>
      </w:r>
    </w:p>
    <w:p w:rsidR="00D53DDA" w:rsidRPr="005F75B2" w:rsidRDefault="00D53DDA" w:rsidP="00D53DDA">
      <w:pPr>
        <w:ind w:left="720"/>
      </w:pPr>
    </w:p>
    <w:p w:rsidR="00D53DDA" w:rsidRPr="005F75B2" w:rsidRDefault="00D53DDA" w:rsidP="00D53DDA">
      <w:pPr>
        <w:rPr>
          <w:b/>
        </w:rPr>
      </w:pPr>
      <w:r w:rsidRPr="005F75B2">
        <w:rPr>
          <w:b/>
        </w:rPr>
        <w:t>Mean of t-distribution</w:t>
      </w:r>
    </w:p>
    <w:p w:rsidR="00D53DDA" w:rsidRDefault="00D53DDA" w:rsidP="00D53DDA">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=0</m:t>
          </m:r>
        </m:oMath>
      </m:oMathPara>
    </w:p>
    <w:p w:rsidR="00D53DDA" w:rsidRDefault="00D53DDA" w:rsidP="001749C2">
      <w:pPr>
        <w:ind w:left="720"/>
      </w:pPr>
      <w:r>
        <w:t xml:space="preserve">This is because </w:t>
      </w:r>
      <m:oMath>
        <m:r>
          <w:rPr>
            <w:rFonts w:ascii="Cambria Math" w:hAnsi="Cambria Math"/>
          </w:rPr>
          <m:t>T=Z/</m:t>
        </m:r>
        <m:rad>
          <m:radPr>
            <m:degHide m:val="1"/>
            <m:ctrlPr>
              <w:rPr>
                <w:rFonts w:ascii="Cambria Math" w:hAnsi="Cambria Math"/>
                <w:i/>
              </w:rPr>
            </m:ctrlPr>
          </m:radPr>
          <m:deg/>
          <m:e>
            <m:r>
              <w:rPr>
                <w:rFonts w:ascii="Cambria Math" w:hAnsi="Cambria Math"/>
              </w:rPr>
              <m:t>X/v</m:t>
            </m:r>
          </m:e>
        </m:rad>
      </m:oMath>
      <w:r>
        <w:t xml:space="preserve">, and </w:t>
      </w:r>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Z</m:t>
            </m:r>
          </m:e>
        </m:d>
        <m:r>
          <w:rPr>
            <w:rFonts w:ascii="Cambria Math" w:hAnsi="Cambria Math"/>
          </w:rPr>
          <m:t>*E(1/</m:t>
        </m:r>
        <m:rad>
          <m:radPr>
            <m:degHide m:val="1"/>
            <m:ctrlPr>
              <w:rPr>
                <w:rFonts w:ascii="Cambria Math" w:hAnsi="Cambria Math"/>
                <w:i/>
              </w:rPr>
            </m:ctrlPr>
          </m:radPr>
          <m:deg/>
          <m:e>
            <m:r>
              <w:rPr>
                <w:rFonts w:ascii="Cambria Math" w:hAnsi="Cambria Math"/>
              </w:rPr>
              <m:t>X/v</m:t>
            </m:r>
          </m:e>
        </m:rad>
        <m:r>
          <w:rPr>
            <w:rFonts w:ascii="Cambria Math" w:hAnsi="Cambria Math"/>
          </w:rPr>
          <m:t>)</m:t>
        </m:r>
      </m:oMath>
      <w:r>
        <w:t xml:space="preserve"> due to "Z" and "X" being independent. E(Z) is zero, so that means E(T) is zero.</w:t>
      </w:r>
    </w:p>
    <w:p w:rsidR="001749C2" w:rsidRDefault="001749C2">
      <w:pPr>
        <w:rPr>
          <w:b/>
        </w:rPr>
      </w:pPr>
      <w:r>
        <w:rPr>
          <w:b/>
        </w:rPr>
        <w:lastRenderedPageBreak/>
        <w:br w:type="page"/>
      </w:r>
    </w:p>
    <w:p w:rsidR="00D53DDA" w:rsidRPr="002615C4" w:rsidRDefault="00D53DDA" w:rsidP="00D53DDA">
      <w:pPr>
        <w:rPr>
          <w:b/>
        </w:rPr>
      </w:pPr>
      <w:r w:rsidRPr="002615C4">
        <w:rPr>
          <w:b/>
        </w:rPr>
        <w:lastRenderedPageBreak/>
        <w:t>E(</w:t>
      </w:r>
      <w:r>
        <w:rPr>
          <w:b/>
        </w:rPr>
        <w:t>X</w:t>
      </w:r>
      <w:r w:rsidRPr="002615C4">
        <w:rPr>
          <w:b/>
          <w:vertAlign w:val="superscript"/>
        </w:rPr>
        <w:t>k</w:t>
      </w:r>
      <w:r w:rsidRPr="002615C4">
        <w:rPr>
          <w:b/>
        </w:rPr>
        <w:t xml:space="preserve">) of </w:t>
      </w:r>
      <w:r>
        <w:rPr>
          <w:b/>
        </w:rPr>
        <w:t>chi-squared distribution</w:t>
      </w:r>
    </w:p>
    <w:p w:rsidR="00D53DDA" w:rsidRDefault="00D53DDA" w:rsidP="00D53DD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m:t>
                  </m:r>
                </m:sup>
              </m:sSup>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(v/2)-1</m:t>
                      </m:r>
                    </m:sup>
                  </m:sSup>
                  <m:sSup>
                    <m:sSupPr>
                      <m:ctrlPr>
                        <w:rPr>
                          <w:rFonts w:ascii="Cambria Math" w:hAnsi="Cambria Math"/>
                          <w:i/>
                        </w:rPr>
                      </m:ctrlPr>
                    </m:sSupPr>
                    <m:e>
                      <m:r>
                        <w:rPr>
                          <w:rFonts w:ascii="Cambria Math" w:hAnsi="Cambria Math"/>
                        </w:rPr>
                        <m:t>e</m:t>
                      </m:r>
                    </m:e>
                    <m:sup>
                      <m:r>
                        <w:rPr>
                          <w:rFonts w:ascii="Cambria Math" w:hAnsi="Cambria Math"/>
                        </w:rPr>
                        <m:t>-x/2</m:t>
                      </m:r>
                    </m:sup>
                  </m:sSup>
                </m:num>
                <m:den>
                  <m:sSup>
                    <m:sSupPr>
                      <m:ctrlPr>
                        <w:rPr>
                          <w:rFonts w:ascii="Cambria Math" w:hAnsi="Cambria Math"/>
                          <w:i/>
                        </w:rPr>
                      </m:ctrlPr>
                    </m:sSupPr>
                    <m:e>
                      <m:r>
                        <w:rPr>
                          <w:rFonts w:ascii="Cambria Math" w:hAnsi="Cambria Math"/>
                        </w:rPr>
                        <m:t>2</m:t>
                      </m:r>
                    </m:e>
                    <m:sup>
                      <m:r>
                        <w:rPr>
                          <w:rFonts w:ascii="Cambria Math" w:hAnsi="Cambria Math"/>
                        </w:rPr>
                        <m:t>v/2</m:t>
                      </m:r>
                    </m:sup>
                  </m:sSup>
                  <m:r>
                    <m:rPr>
                      <m:sty m:val="p"/>
                    </m:rPr>
                    <w:rPr>
                      <w:rFonts w:ascii="Cambria Math" w:hAnsi="Cambria Math"/>
                    </w:rPr>
                    <m:t xml:space="preserve"> Γ(v/2)</m:t>
                  </m:r>
                </m:den>
              </m:f>
              <m:r>
                <w:rPr>
                  <w:rFonts w:ascii="Cambria Math" w:hAnsi="Cambria Math"/>
                </w:rPr>
                <m:t xml:space="preserve"> dx</m:t>
              </m:r>
            </m:e>
          </m:nary>
        </m:oMath>
      </m:oMathPara>
    </w:p>
    <w:p w:rsidR="00D53DDA" w:rsidRDefault="00D53DDA" w:rsidP="00D53DDA">
      <w:pPr>
        <w:ind w:left="720"/>
      </w:pPr>
      <w:r>
        <w:t>You need to turn the integral into a gamma distribution</w:t>
      </w:r>
    </w:p>
    <w:p w:rsidR="00D53DDA" w:rsidRDefault="00D53DDA" w:rsidP="00D53DD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m:t>
                  </m:r>
                </m:sup>
              </m:sSup>
            </m:e>
          </m:d>
          <m:r>
            <w:rPr>
              <w:rFonts w:ascii="Cambria Math" w:hAnsi="Cambria Math"/>
            </w:rPr>
            <m:t>=</m:t>
          </m:r>
          <m:d>
            <m:dPr>
              <m:ctrlPr>
                <w:rPr>
                  <w:rFonts w:ascii="Cambria Math" w:hAnsi="Cambria Math"/>
                  <w:i/>
                </w:rPr>
              </m:ctrlPr>
            </m:dPr>
            <m:e>
              <m:r>
                <w:rPr>
                  <w:rFonts w:ascii="Cambria Math" w:hAnsi="Cambria Math"/>
                </w:rPr>
                <m:t>some constant</m:t>
              </m:r>
            </m:e>
          </m:d>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gamma distribution</m:t>
                  </m:r>
                </m:e>
              </m:d>
              <m:r>
                <w:rPr>
                  <w:rFonts w:ascii="Cambria Math" w:hAnsi="Cambria Math"/>
                </w:rPr>
                <m:t xml:space="preserve"> dx</m:t>
              </m:r>
            </m:e>
          </m:nary>
        </m:oMath>
      </m:oMathPara>
    </w:p>
    <w:p w:rsidR="00D53DDA" w:rsidRDefault="00D53DDA" w:rsidP="00D53DDA">
      <w:pPr>
        <w:ind w:left="720"/>
      </w:pPr>
      <w:r>
        <w:t>Final result:</w:t>
      </w:r>
    </w:p>
    <w:p w:rsidR="00D53DDA" w:rsidRDefault="00D53DDA" w:rsidP="00D53DD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num>
            <m:den>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v</m:t>
                      </m:r>
                    </m:num>
                    <m:den>
                      <m:r>
                        <w:rPr>
                          <w:rFonts w:ascii="Cambria Math" w:hAnsi="Cambria Math"/>
                        </w:rPr>
                        <m:t>2</m:t>
                      </m:r>
                    </m:den>
                  </m:f>
                </m:e>
              </m:d>
            </m:den>
          </m:f>
        </m:oMath>
      </m:oMathPara>
    </w:p>
    <w:p w:rsidR="00D53DDA" w:rsidRDefault="00D53DDA" w:rsidP="00D53DDA"/>
    <w:p w:rsidR="00D53DDA" w:rsidRPr="00B816C8" w:rsidRDefault="00D53DDA" w:rsidP="00D53DDA">
      <w:pPr>
        <w:rPr>
          <w:b/>
        </w:rPr>
      </w:pPr>
      <w:r w:rsidRPr="00B816C8">
        <w:rPr>
          <w:b/>
        </w:rPr>
        <w:t>Variance of t-distribution</w:t>
      </w:r>
    </w:p>
    <w:p w:rsidR="00D53DDA" w:rsidRDefault="00D53DDA" w:rsidP="00D53DDA">
      <w:pPr>
        <w:ind w:left="720"/>
      </w:pPr>
      <w:r>
        <w:t>We need E(T</w:t>
      </w:r>
      <w:r>
        <w:rPr>
          <w:vertAlign w:val="superscript"/>
        </w:rPr>
        <w:t>2</w:t>
      </w:r>
      <w:r>
        <w:t>).</w:t>
      </w:r>
    </w:p>
    <w:p w:rsidR="00D53DDA" w:rsidRDefault="00D53DDA" w:rsidP="00D53DD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2</m:t>
                  </m:r>
                </m:sup>
              </m:sSup>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X/v</m:t>
                  </m:r>
                </m:den>
              </m:f>
            </m:e>
          </m:d>
          <m:r>
            <w:rPr>
              <w:rFonts w:ascii="Cambria Math" w:hAnsi="Cambria Math"/>
            </w:rPr>
            <m:t>=1*v*E(</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p w:rsidR="00D53DDA" w:rsidRDefault="00D53DDA" w:rsidP="00685C90">
      <w:pPr>
        <w:ind w:left="720"/>
      </w:pPr>
      <w:r>
        <w:t xml:space="preserve">Note it is NOT </w:t>
      </w: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2</m:t>
                    </m:r>
                  </m:sup>
                </m:sSup>
              </m:e>
            </m:d>
          </m:num>
          <m:den>
            <m:r>
              <w:rPr>
                <w:rFonts w:ascii="Cambria Math" w:hAnsi="Cambria Math"/>
              </w:rPr>
              <m:t>E(X/v)</m:t>
            </m:r>
          </m:den>
        </m:f>
      </m:oMath>
    </w:p>
    <w:p w:rsidR="00685C90" w:rsidRDefault="00685C90" w:rsidP="00D53DDA">
      <w:pPr>
        <w:ind w:left="720"/>
      </w:pPr>
      <w:r>
        <w:t xml:space="preserve">Use the </w:t>
      </w: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m:t>
                </m:r>
              </m:sup>
            </m:sSup>
          </m:e>
        </m:d>
      </m:oMath>
      <w:r>
        <w:t xml:space="preserve"> result with </w:t>
      </w:r>
      <m:oMath>
        <m:r>
          <w:rPr>
            <w:rFonts w:ascii="Cambria Math" w:hAnsi="Cambria Math"/>
          </w:rPr>
          <m:t>k=-1</m:t>
        </m:r>
      </m:oMath>
      <w:r>
        <w:t xml:space="preserve"> to get</w:t>
      </w:r>
    </w:p>
    <w:p w:rsidR="00685C90" w:rsidRDefault="00685C90" w:rsidP="00D53DDA">
      <w:pPr>
        <w:ind w:left="72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=v*</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m:t>
                  </m:r>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-1</m:t>
                  </m:r>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m:t>
                      </m:r>
                    </m:den>
                  </m:f>
                </m:e>
              </m:d>
            </m:den>
          </m:f>
        </m:oMath>
      </m:oMathPara>
    </w:p>
    <w:p w:rsidR="00D53DDA" w:rsidRDefault="00D53DDA" w:rsidP="00D53DDA">
      <w:pPr>
        <w:ind w:left="720"/>
      </w:pPr>
      <w:r>
        <w:t xml:space="preserve">You will need to use: </w:t>
      </w:r>
      <m:oMath>
        <m:r>
          <m:rPr>
            <m:sty m:val="p"/>
          </m:rPr>
          <w:rPr>
            <w:rFonts w:ascii="Cambria Math" w:hAnsi="Cambria Math"/>
          </w:rPr>
          <m:t>Γ</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a-1</m:t>
            </m:r>
          </m:e>
        </m:d>
        <m:r>
          <w:rPr>
            <w:rFonts w:ascii="Cambria Math" w:hAnsi="Cambria Math"/>
          </w:rPr>
          <m:t>*</m:t>
        </m:r>
        <m:r>
          <m:rPr>
            <m:sty m:val="p"/>
          </m:rPr>
          <w:rPr>
            <w:rFonts w:ascii="Cambria Math" w:hAnsi="Cambria Math"/>
          </w:rPr>
          <m:t>Γ</m:t>
        </m:r>
        <m:r>
          <w:rPr>
            <w:rFonts w:ascii="Cambria Math" w:hAnsi="Cambria Math"/>
          </w:rPr>
          <m:t>(a-1)</m:t>
        </m:r>
      </m:oMath>
    </w:p>
    <w:p w:rsidR="00D53DDA" w:rsidRDefault="00D53DDA" w:rsidP="00D53DDA">
      <w:pPr>
        <w:ind w:left="720"/>
      </w:pPr>
      <w:r>
        <w:t>Final result:</w:t>
      </w:r>
    </w:p>
    <w:p w:rsidR="00D53DDA" w:rsidRDefault="00D53DDA" w:rsidP="00D53DDA">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v-2</m:t>
              </m:r>
            </m:den>
          </m:f>
          <m:r>
            <w:rPr>
              <w:rFonts w:ascii="Cambria Math" w:hAnsi="Cambria Math"/>
            </w:rPr>
            <m:t xml:space="preserve">,    </m:t>
          </m:r>
          <m:r>
            <m:rPr>
              <m:nor/>
            </m:rPr>
            <w:rPr>
              <w:rFonts w:ascii="Cambria Math" w:hAnsi="Cambria Math"/>
            </w:rPr>
            <m:t>for</m:t>
          </m:r>
          <m:r>
            <w:rPr>
              <w:rFonts w:ascii="Cambria Math" w:hAnsi="Cambria Math"/>
            </w:rPr>
            <m:t xml:space="preserve"> v &gt;2</m:t>
          </m:r>
        </m:oMath>
      </m:oMathPara>
    </w:p>
    <w:p w:rsidR="00D53DDA" w:rsidRDefault="00D53DDA" w:rsidP="00D53DDA">
      <w:pPr>
        <w:ind w:left="720"/>
      </w:pPr>
      <w:r>
        <w:t>The variance always exceeds 1 - since the t-distribution is fatter than the normal distribution. It will converge to 1 for large "v", as the t-distribution itself converges to the normal distribution.</w:t>
      </w:r>
    </w:p>
    <w:p w:rsidR="00CB7622" w:rsidRDefault="00CB7622">
      <w:pPr>
        <w:rPr>
          <w:rFonts w:asciiTheme="majorHAnsi" w:eastAsiaTheme="majorEastAsia" w:hAnsiTheme="majorHAnsi" w:cstheme="majorBidi"/>
          <w:b/>
          <w:color w:val="538135" w:themeColor="accent6" w:themeShade="BF"/>
          <w:sz w:val="28"/>
          <w:szCs w:val="24"/>
        </w:rPr>
      </w:pPr>
      <w:r>
        <w:br w:type="page"/>
      </w:r>
    </w:p>
    <w:p w:rsidR="00D53DDA" w:rsidRDefault="00D53DDA" w:rsidP="00D53DDA">
      <w:pPr>
        <w:pStyle w:val="Heading3"/>
      </w:pPr>
      <w:r>
        <w:lastRenderedPageBreak/>
        <w:t>F Distribution</w:t>
      </w:r>
    </w:p>
    <w:p w:rsidR="00D53DDA" w:rsidRPr="000C310A" w:rsidRDefault="00D53DDA" w:rsidP="00D53DDA">
      <w:pPr>
        <w:ind w:left="720"/>
      </w:pPr>
      <w:r>
        <w:t>The F distribution describes ratio of chi-squared random variables.</w:t>
      </w:r>
    </w:p>
    <w:p w:rsidR="00D53DDA" w:rsidRDefault="00D53DDA" w:rsidP="00D53DDA">
      <m:oMathPara>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en>
          </m:f>
        </m:oMath>
      </m:oMathPara>
    </w:p>
    <w:p w:rsidR="00D53DDA" w:rsidRPr="00995B2F" w:rsidRDefault="00D53DDA" w:rsidP="00D53DDA">
      <w:pPr>
        <w:ind w:left="720"/>
      </w:pPr>
      <w:r>
        <w:t>X</w:t>
      </w:r>
      <w:r>
        <w:rPr>
          <w:vertAlign w:val="subscript"/>
        </w:rPr>
        <w:t>1</w:t>
      </w:r>
      <w:r>
        <w:t xml:space="preserve"> has v</w:t>
      </w:r>
      <w:r w:rsidRPr="00995B2F">
        <w:rPr>
          <w:vertAlign w:val="subscript"/>
        </w:rPr>
        <w:t>1</w:t>
      </w:r>
      <w:r>
        <w:t xml:space="preserve"> degree of freedom, and X</w:t>
      </w:r>
      <w:r w:rsidRPr="00995B2F">
        <w:rPr>
          <w:vertAlign w:val="subscript"/>
        </w:rPr>
        <w:t>2</w:t>
      </w:r>
      <w:r>
        <w:t xml:space="preserve"> has v</w:t>
      </w:r>
      <w:r w:rsidRPr="00995B2F">
        <w:rPr>
          <w:vertAlign w:val="subscript"/>
        </w:rPr>
        <w:t>2</w:t>
      </w:r>
      <w:r>
        <w:t xml:space="preserve"> degree of freedom.</w:t>
      </w:r>
    </w:p>
    <w:p w:rsidR="00D53DDA" w:rsidRDefault="00D53DDA" w:rsidP="00D53DDA">
      <w:pPr>
        <w:ind w:left="720"/>
      </w:pPr>
      <w:r>
        <w:t>The chi-squared distribution has the property:</w:t>
      </w:r>
    </w:p>
    <w:p w:rsidR="00D53DDA" w:rsidRDefault="007D6845" w:rsidP="00D53DDA">
      <m:oMathPara>
        <m:oMath>
          <m:sSubSup>
            <m:sSubSupPr>
              <m:ctrlPr>
                <w:rPr>
                  <w:rFonts w:ascii="Cambria Math" w:hAnsi="Cambria Math"/>
                  <w:i/>
                </w:rPr>
              </m:ctrlPr>
            </m:sSubSupPr>
            <m:e>
              <m:r>
                <w:rPr>
                  <w:rFonts w:ascii="Cambria Math" w:hAnsi="Cambria Math"/>
                </w:rPr>
                <m:t>χ</m:t>
              </m:r>
            </m:e>
            <m:sub>
              <m:r>
                <w:rPr>
                  <w:rFonts w:ascii="Cambria Math" w:hAnsi="Cambria Math"/>
                </w:rPr>
                <m:t>n-1</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(n-1)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rsidR="00D53DDA" w:rsidRDefault="00D53DDA" w:rsidP="00D53DDA">
      <w:pPr>
        <w:ind w:left="720"/>
      </w:pPr>
      <w:r>
        <w:t>dividing by the degree of freedom remove the (n-1) in the numerator</w:t>
      </w:r>
    </w:p>
    <w:p w:rsidR="00D53DDA" w:rsidRDefault="007D6845" w:rsidP="00D53DDA">
      <m:oMathPara>
        <m:oMath>
          <m:sSub>
            <m:sSubPr>
              <m:ctrlPr>
                <w:rPr>
                  <w:rFonts w:ascii="Cambria Math" w:hAnsi="Cambria Math"/>
                  <w:i/>
                </w:rPr>
              </m:ctrlPr>
            </m:sSubPr>
            <m:e>
              <m:r>
                <w:rPr>
                  <w:rFonts w:ascii="Cambria Math" w:hAnsi="Cambria Math"/>
                </w:rPr>
                <m:t>F</m:t>
              </m:r>
            </m:e>
            <m:sub>
              <m:r>
                <w:rPr>
                  <w:rFonts w:ascii="Cambria Math" w:hAnsi="Cambria Math"/>
                </w:rPr>
                <m:t>m-1,n-1</m:t>
              </m:r>
            </m:sub>
          </m:sSub>
          <m:r>
            <w:rPr>
              <w:rFonts w:ascii="Cambria Math" w:hAnsi="Cambria Math"/>
            </w:rPr>
            <m:t>=</m:t>
          </m:r>
          <m:f>
            <m:fPr>
              <m:ctrlPr>
                <w:rPr>
                  <w:rFonts w:ascii="Cambria Math" w:hAnsi="Cambria Math"/>
                  <w:i/>
                </w:rPr>
              </m:ctrlPr>
            </m:fPr>
            <m:num>
              <m:f>
                <m:fPr>
                  <m:ctrlPr>
                    <w:rPr>
                      <w:rFonts w:ascii="Cambria Math" w:hAnsi="Cambria Math"/>
                      <w:i/>
                    </w:rPr>
                  </m:ctrlPr>
                </m:fPr>
                <m:num>
                  <m:d>
                    <m:dPr>
                      <m:ctrlPr>
                        <w:rPr>
                          <w:rFonts w:ascii="Cambria Math" w:hAnsi="Cambria Math"/>
                          <w:i/>
                        </w:rPr>
                      </m:ctrlPr>
                    </m:dPr>
                    <m:e>
                      <m:r>
                        <w:rPr>
                          <w:rFonts w:ascii="Cambria Math" w:hAnsi="Cambria Math"/>
                        </w:rPr>
                        <m:t>m-1</m:t>
                      </m:r>
                    </m:e>
                  </m:d>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r>
                    <w:rPr>
                      <w:rFonts w:ascii="Cambria Math" w:hAnsi="Cambria Math"/>
                    </w:rPr>
                    <m:t>m-1</m:t>
                  </m:r>
                </m:den>
              </m:f>
            </m:num>
            <m:den>
              <m:f>
                <m:fPr>
                  <m:ctrlPr>
                    <w:rPr>
                      <w:rFonts w:ascii="Cambria Math" w:hAnsi="Cambria Math"/>
                      <w:i/>
                    </w:rPr>
                  </m:ctrlPr>
                </m:fPr>
                <m:num>
                  <m:d>
                    <m:dPr>
                      <m:ctrlPr>
                        <w:rPr>
                          <w:rFonts w:ascii="Cambria Math" w:hAnsi="Cambria Math"/>
                          <w:i/>
                        </w:rPr>
                      </m:ctrlPr>
                    </m:dPr>
                    <m:e>
                      <m:r>
                        <w:rPr>
                          <w:rFonts w:ascii="Cambria Math" w:hAnsi="Cambria Math"/>
                        </w:rPr>
                        <m:t>n-1</m:t>
                      </m:r>
                    </m:e>
                  </m:d>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n-1</m:t>
                  </m:r>
                </m:den>
              </m:f>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den>
          </m:f>
        </m:oMath>
      </m:oMathPara>
    </w:p>
    <w:p w:rsidR="00D53DDA" w:rsidRDefault="00D53DDA" w:rsidP="00D53DDA">
      <w:pPr>
        <w:ind w:left="720"/>
      </w:pPr>
      <w:r>
        <w:t>If "v" is large, then "X/v" will approach 1 as explained in the "</w:t>
      </w:r>
      <w:r w:rsidRPr="00920C92">
        <w:t>Shape of the t-distribution PDF</w:t>
      </w:r>
      <w:r>
        <w:t>" section.</w:t>
      </w:r>
    </w:p>
    <w:p w:rsidR="00D53DDA" w:rsidRDefault="00D53DDA" w:rsidP="00D53DDA"/>
    <w:p w:rsidR="00D53DDA" w:rsidRPr="00995B2F" w:rsidRDefault="00D53DDA" w:rsidP="00D53DDA">
      <w:pPr>
        <w:rPr>
          <w:b/>
        </w:rPr>
      </w:pPr>
      <w:r w:rsidRPr="00995B2F">
        <w:rPr>
          <w:b/>
        </w:rPr>
        <w:t>Reciprocal of F</w:t>
      </w:r>
    </w:p>
    <w:p w:rsidR="00D53DDA" w:rsidRPr="00B32F68" w:rsidRDefault="00D53DDA" w:rsidP="00D53DD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&gt;x</m:t>
              </m:r>
            </m:e>
          </m:d>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2,1</m:t>
                      </m:r>
                    </m:sub>
                  </m:sSub>
                </m:den>
              </m:f>
              <m:r>
                <w:rPr>
                  <w:rFonts w:ascii="Cambria Math" w:hAnsi="Cambria Math"/>
                </w:rPr>
                <m:t>&gt;x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2,1</m:t>
                  </m:r>
                </m:sub>
              </m:sSub>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x</m:t>
                  </m:r>
                </m:den>
              </m:f>
            </m:e>
          </m:d>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2,1</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x</m:t>
                  </m:r>
                </m:den>
              </m:f>
            </m:e>
          </m:d>
        </m:oMath>
      </m:oMathPara>
    </w:p>
    <w:p w:rsidR="00B32F68" w:rsidRDefault="00B32F68" w:rsidP="00B32F68">
      <w:pPr>
        <w:ind w:left="720"/>
      </w:pPr>
      <w:r>
        <w:t xml:space="preserve">The notation </w:t>
      </w:r>
      <m:oMath>
        <m:sSub>
          <m:sSubPr>
            <m:ctrlPr>
              <w:rPr>
                <w:rFonts w:ascii="Cambria Math" w:hAnsi="Cambria Math"/>
                <w:i/>
              </w:rPr>
            </m:ctrlPr>
          </m:sSubPr>
          <m:e>
            <m:r>
              <w:rPr>
                <w:rFonts w:ascii="Cambria Math" w:hAnsi="Cambria Math"/>
              </w:rPr>
              <m:t>F</m:t>
            </m:r>
          </m:e>
          <m:sub>
            <m:r>
              <w:rPr>
                <w:rFonts w:ascii="Cambria Math" w:hAnsi="Cambria Math"/>
              </w:rPr>
              <m:t>α,v1,v2</m:t>
            </m:r>
          </m:sub>
        </m:sSub>
        <m:r>
          <w:rPr>
            <w:rFonts w:ascii="Cambria Math" w:hAnsi="Cambria Math"/>
          </w:rPr>
          <m:t>=c</m:t>
        </m:r>
      </m:oMath>
      <w:r>
        <w:t xml:space="preserve"> means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v1,v2</m:t>
                </m:r>
              </m:sub>
            </m:sSub>
            <m:r>
              <w:rPr>
                <w:rFonts w:ascii="Cambria Math" w:hAnsi="Cambria Math"/>
              </w:rPr>
              <m:t>&gt;c</m:t>
            </m:r>
          </m:e>
        </m:d>
        <m:r>
          <w:rPr>
            <w:rFonts w:ascii="Cambria Math" w:hAnsi="Cambria Math"/>
          </w:rPr>
          <m:t>=α</m:t>
        </m:r>
      </m:oMath>
      <w:r>
        <w:t xml:space="preserve">. </w:t>
      </w:r>
    </w:p>
    <w:p w:rsidR="00B32F68" w:rsidRDefault="00B32F68" w:rsidP="00B32F68">
      <w:pPr>
        <w:ind w:left="720"/>
      </w:pPr>
      <w:r>
        <w:t xml:space="preserve">Using this notation, the leftmost quantity from above is </w:t>
      </w:r>
      <m:oMath>
        <m:sSub>
          <m:sSubPr>
            <m:ctrlPr>
              <w:rPr>
                <w:rFonts w:ascii="Cambria Math" w:hAnsi="Cambria Math"/>
                <w:i/>
              </w:rPr>
            </m:ctrlPr>
          </m:sSubPr>
          <m:e>
            <m:r>
              <w:rPr>
                <w:rFonts w:ascii="Cambria Math" w:hAnsi="Cambria Math"/>
              </w:rPr>
              <m:t>F</m:t>
            </m:r>
          </m:e>
          <m:sub>
            <m:r>
              <w:rPr>
                <w:rFonts w:ascii="Cambria Math" w:hAnsi="Cambria Math"/>
              </w:rPr>
              <m:t>α,1,2</m:t>
            </m:r>
          </m:sub>
        </m:sSub>
        <m:r>
          <w:rPr>
            <w:rFonts w:ascii="Cambria Math" w:hAnsi="Cambria Math"/>
          </w:rPr>
          <m:t>=x</m:t>
        </m:r>
      </m:oMath>
      <w:r>
        <w:t xml:space="preserve">. </w:t>
      </w:r>
    </w:p>
    <w:p w:rsidR="00B32F68" w:rsidRDefault="00B32F68" w:rsidP="00B32F68">
      <w:pPr>
        <w:ind w:left="720"/>
      </w:pPr>
      <w:r>
        <w:t xml:space="preserve">The rightmost quantity from above is </w:t>
      </w:r>
      <m:oMath>
        <m:r>
          <w:rPr>
            <w:rFonts w:ascii="Cambria Math" w:hAnsi="Cambria Math"/>
          </w:rPr>
          <m:t>α=1-P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2,1</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x</m:t>
                </m:r>
              </m:den>
            </m:f>
          </m:e>
        </m:d>
      </m:oMath>
      <w:r>
        <w:t xml:space="preserve">, meaning </w:t>
      </w:r>
      <m:oMath>
        <m:sSub>
          <m:sSubPr>
            <m:ctrlPr>
              <w:rPr>
                <w:rFonts w:ascii="Cambria Math" w:hAnsi="Cambria Math"/>
                <w:i/>
              </w:rPr>
            </m:ctrlPr>
          </m:sSubPr>
          <m:e>
            <m:r>
              <w:rPr>
                <w:rFonts w:ascii="Cambria Math" w:hAnsi="Cambria Math"/>
              </w:rPr>
              <m:t>F</m:t>
            </m:r>
          </m:e>
          <m:sub>
            <m:r>
              <w:rPr>
                <w:rFonts w:ascii="Cambria Math" w:hAnsi="Cambria Math"/>
              </w:rPr>
              <m:t>1-α,2,1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en>
        </m:f>
      </m:oMath>
      <w:r>
        <w:t>.</w:t>
      </w:r>
    </w:p>
    <w:p w:rsidR="00B32F68" w:rsidRDefault="00B32F68" w:rsidP="00B32F68">
      <w:pPr>
        <w:ind w:left="720"/>
      </w:pPr>
      <w:r>
        <w:t xml:space="preserve">So in general </w:t>
      </w:r>
    </w:p>
    <w:p w:rsidR="00B32F68" w:rsidRPr="00B32F68" w:rsidRDefault="007D6845" w:rsidP="00B32F68">
      <w:pPr>
        <w:ind w:left="144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p,v1,v2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1-p,v2,v1</m:t>
                  </m:r>
                </m:sub>
              </m:sSub>
            </m:den>
          </m:f>
        </m:oMath>
      </m:oMathPara>
    </w:p>
    <w:p w:rsidR="00D53DDA" w:rsidRDefault="00D53DDA" w:rsidP="00D53DDA"/>
    <w:p w:rsidR="00D53DDA" w:rsidRPr="00995B2F" w:rsidRDefault="00D53DDA" w:rsidP="00D53DDA">
      <w:pPr>
        <w:rPr>
          <w:b/>
        </w:rPr>
      </w:pPr>
      <w:r w:rsidRPr="00995B2F">
        <w:rPr>
          <w:b/>
        </w:rPr>
        <w:t>t-distribution squared</w:t>
      </w:r>
      <w:r w:rsidR="009C3837">
        <w:rPr>
          <w:b/>
        </w:rPr>
        <w:t xml:space="preserve"> is F d</w:t>
      </w:r>
      <w:r w:rsidR="0034190E">
        <w:rPr>
          <w:b/>
        </w:rPr>
        <w:t>istribution</w:t>
      </w:r>
    </w:p>
    <w:p w:rsidR="00D53DDA" w:rsidRDefault="00D53DDA" w:rsidP="00D53DDA">
      <m:oMathPara>
        <m:oMath>
          <m:r>
            <w:rPr>
              <w:rFonts w:ascii="Cambria Math" w:hAnsi="Cambria Math"/>
            </w:rPr>
            <m:t>T=Z/</m:t>
          </m:r>
          <m:rad>
            <m:radPr>
              <m:degHide m:val="1"/>
              <m:ctrlPr>
                <w:rPr>
                  <w:rFonts w:ascii="Cambria Math" w:hAnsi="Cambria Math"/>
                  <w:i/>
                </w:rPr>
              </m:ctrlPr>
            </m:radPr>
            <m:deg/>
            <m:e>
              <m:r>
                <w:rPr>
                  <w:rFonts w:ascii="Cambria Math" w:hAnsi="Cambria Math"/>
                </w:rPr>
                <m:t>X/v</m:t>
              </m:r>
            </m:e>
          </m:rad>
          <m:r>
            <w:rPr>
              <w:rFonts w:ascii="Cambria Math" w:hAnsi="Cambria Math"/>
            </w:rPr>
            <m:t xml:space="preserve"> </m:t>
          </m:r>
        </m:oMath>
      </m:oMathPara>
    </w:p>
    <w:p w:rsidR="00D53DDA" w:rsidRDefault="007D6845" w:rsidP="00D53DDA">
      <m:oMathPara>
        <m:oMath>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m:t>
              </m:r>
            </m:num>
            <m:den>
              <m:r>
                <w:rPr>
                  <w:rFonts w:ascii="Cambria Math" w:hAnsi="Cambria Math"/>
                </w:rPr>
                <m:t>X/v</m:t>
              </m:r>
            </m:den>
          </m:f>
        </m:oMath>
      </m:oMathPara>
    </w:p>
    <w:p w:rsidR="00D53DDA" w:rsidRDefault="007D6845" w:rsidP="00D53DDA">
      <m:oMathPara>
        <m:oMath>
          <m:sSubSup>
            <m:sSubSupPr>
              <m:ctrlPr>
                <w:rPr>
                  <w:rFonts w:ascii="Cambria Math" w:hAnsi="Cambria Math"/>
                  <w:i/>
                </w:rPr>
              </m:ctrlPr>
            </m:sSubSupPr>
            <m:e>
              <m:r>
                <w:rPr>
                  <w:rFonts w:ascii="Cambria Math" w:hAnsi="Cambria Math"/>
                </w:rPr>
                <m:t>t</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,v</m:t>
          </m:r>
        </m:oMath>
      </m:oMathPara>
    </w:p>
    <w:p w:rsidR="00846524" w:rsidRDefault="00846524" w:rsidP="00D53DDA"/>
    <w:p w:rsidR="00846524" w:rsidRDefault="00846524" w:rsidP="00846524">
      <w:pPr>
        <w:pStyle w:val="Heading2"/>
      </w:pPr>
      <w:r>
        <w:lastRenderedPageBreak/>
        <w:t>Proof of the Central Limit Theorem</w:t>
      </w:r>
    </w:p>
    <w:p w:rsidR="00846524" w:rsidRDefault="00846524" w:rsidP="00846524">
      <w:pPr>
        <w:ind w:left="720"/>
      </w:pPr>
      <w:r>
        <w:t>Start with:</w:t>
      </w:r>
    </w:p>
    <w:p w:rsidR="00846524" w:rsidRDefault="00846524" w:rsidP="00846524">
      <m:oMathPara>
        <m:oMath>
          <m:r>
            <w:rPr>
              <w:rFonts w:ascii="Cambria Math" w:hAnsi="Cambria Math"/>
            </w:rPr>
            <m:t>Y=</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rsidR="00846524" w:rsidRDefault="00846524" w:rsidP="00846524">
      <w:pPr>
        <w:ind w:left="720"/>
      </w:pPr>
      <w:r>
        <w:t>and we need to prove that Y's distribution approach the standard normal distribution.</w:t>
      </w:r>
    </w:p>
    <w:p w:rsidR="00846524" w:rsidRDefault="00846524" w:rsidP="00D424B5">
      <w:pPr>
        <w:pStyle w:val="ListParagraph"/>
        <w:numPr>
          <w:ilvl w:val="0"/>
          <w:numId w:val="14"/>
        </w:numPr>
      </w:pPr>
      <w:r>
        <w:t xml:space="preserve">Expand </w:t>
      </w:r>
      <m:oMath>
        <m:acc>
          <m:accPr>
            <m:chr m:val="̅"/>
            <m:ctrlPr>
              <w:rPr>
                <w:rFonts w:ascii="Cambria Math" w:hAnsi="Cambria Math"/>
                <w:i/>
              </w:rPr>
            </m:ctrlPr>
          </m:accPr>
          <m:e>
            <m:r>
              <w:rPr>
                <w:rFonts w:ascii="Cambria Math" w:hAnsi="Cambria Math"/>
              </w:rPr>
              <m:t>X</m:t>
            </m:r>
          </m:e>
        </m:acc>
      </m:oMath>
    </w:p>
    <w:p w:rsidR="00846524" w:rsidRDefault="00846524" w:rsidP="00846524">
      <m:oMathPara>
        <m:oMath>
          <m:r>
            <w:rPr>
              <w:rFonts w:ascii="Cambria Math" w:hAnsi="Cambria Math"/>
            </w:rPr>
            <m:t>Y=</m:t>
          </m:r>
          <m:f>
            <m:fPr>
              <m:ctrlPr>
                <w:rPr>
                  <w:rFonts w:ascii="Cambria Math" w:hAnsi="Cambria Math"/>
                  <w:i/>
                </w:rPr>
              </m:ctrlPr>
            </m:fPr>
            <m:num>
              <m:rad>
                <m:radPr>
                  <m:degHide m:val="1"/>
                  <m:ctrlPr>
                    <w:rPr>
                      <w:rFonts w:ascii="Cambria Math" w:hAnsi="Cambria Math"/>
                      <w:i/>
                    </w:rPr>
                  </m:ctrlPr>
                </m:radPr>
                <m:deg/>
                <m:e>
                  <m:r>
                    <w:rPr>
                      <w:rFonts w:ascii="Cambria Math" w:hAnsi="Cambria Math"/>
                    </w:rPr>
                    <m:t>n</m:t>
                  </m:r>
                </m:e>
              </m:rad>
            </m:num>
            <m:den>
              <m:r>
                <w:rPr>
                  <w:rFonts w:ascii="Cambria Math" w:hAnsi="Cambria Math"/>
                </w:rPr>
                <m:t>σ</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-μ</m:t>
                  </m:r>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-μ</m:t>
                  </m:r>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num>
                <m:den>
                  <m:r>
                    <w:rPr>
                      <w:rFonts w:ascii="Cambria Math" w:hAnsi="Cambria Math"/>
                    </w:rPr>
                    <m:t>n</m:t>
                  </m:r>
                </m:den>
              </m:f>
            </m:e>
          </m:d>
        </m:oMath>
      </m:oMathPara>
    </w:p>
    <w:p w:rsidR="00846524" w:rsidRDefault="00846524" w:rsidP="00D424B5">
      <w:pPr>
        <w:pStyle w:val="ListParagraph"/>
        <w:numPr>
          <w:ilvl w:val="0"/>
          <w:numId w:val="14"/>
        </w:numPr>
      </w:pPr>
      <w:r>
        <w:t>Use a substitution to replace the "X" with a standardized random variable W</w:t>
      </w:r>
    </w:p>
    <w:p w:rsidR="00846524" w:rsidRPr="008B6969" w:rsidRDefault="007D6845" w:rsidP="00846524">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m:t>
              </m:r>
            </m:den>
          </m:f>
        </m:oMath>
      </m:oMathPara>
    </w:p>
    <w:p w:rsidR="00846524" w:rsidRDefault="00846524" w:rsidP="00846524">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num>
            <m:den>
              <m:rad>
                <m:radPr>
                  <m:degHide m:val="1"/>
                  <m:ctrlPr>
                    <w:rPr>
                      <w:rFonts w:ascii="Cambria Math" w:hAnsi="Cambria Math"/>
                      <w:i/>
                    </w:rPr>
                  </m:ctrlPr>
                </m:radPr>
                <m:deg/>
                <m:e>
                  <m:r>
                    <w:rPr>
                      <w:rFonts w:ascii="Cambria Math" w:hAnsi="Cambria Math"/>
                    </w:rPr>
                    <m:t>n</m:t>
                  </m:r>
                </m:e>
              </m:rad>
            </m:den>
          </m:f>
          <m:r>
            <w:rPr>
              <w:rFonts w:ascii="Cambria Math" w:hAnsi="Cambria Math"/>
            </w:rPr>
            <m:t>,  E</m:t>
          </m:r>
          <m:d>
            <m:dPr>
              <m:ctrlPr>
                <w:rPr>
                  <w:rFonts w:ascii="Cambria Math" w:hAnsi="Cambria Math"/>
                  <w:i/>
                </w:rPr>
              </m:ctrlPr>
            </m:dPr>
            <m:e>
              <m:r>
                <w:rPr>
                  <w:rFonts w:ascii="Cambria Math" w:hAnsi="Cambria Math"/>
                </w:rPr>
                <m:t>W</m:t>
              </m:r>
            </m:e>
          </m:d>
          <m:r>
            <w:rPr>
              <w:rFonts w:ascii="Cambria Math" w:hAnsi="Cambria Math"/>
            </w:rPr>
            <m:t>=0,  V</m:t>
          </m:r>
          <m:d>
            <m:dPr>
              <m:ctrlPr>
                <w:rPr>
                  <w:rFonts w:ascii="Cambria Math" w:hAnsi="Cambria Math"/>
                  <w:i/>
                </w:rPr>
              </m:ctrlPr>
            </m:dPr>
            <m:e>
              <m:r>
                <w:rPr>
                  <w:rFonts w:ascii="Cambria Math" w:hAnsi="Cambria Math"/>
                </w:rPr>
                <m:t>W</m:t>
              </m:r>
            </m:e>
          </m:d>
          <m:r>
            <w:rPr>
              <w:rFonts w:ascii="Cambria Math" w:hAnsi="Cambria Math"/>
            </w:rPr>
            <m:t>=1</m:t>
          </m:r>
        </m:oMath>
      </m:oMathPara>
    </w:p>
    <w:p w:rsidR="00846524" w:rsidRDefault="00846524" w:rsidP="00D424B5">
      <w:pPr>
        <w:pStyle w:val="ListParagraph"/>
        <w:numPr>
          <w:ilvl w:val="0"/>
          <w:numId w:val="14"/>
        </w:numPr>
      </w:pPr>
      <w:r>
        <w:t>Get the MGF for Y</w:t>
      </w:r>
    </w:p>
    <w:p w:rsidR="00846524" w:rsidRPr="002722CA" w:rsidRDefault="007D6845" w:rsidP="00846524">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tY</m:t>
                  </m:r>
                </m:sup>
              </m:sSup>
            </m:e>
          </m:d>
          <m: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num>
                        <m:den>
                          <m:rad>
                            <m:radPr>
                              <m:degHide m:val="1"/>
                              <m:ctrlPr>
                                <w:rPr>
                                  <w:rFonts w:ascii="Cambria Math" w:hAnsi="Cambria Math"/>
                                  <w:i/>
                                </w:rPr>
                              </m:ctrlPr>
                            </m:radPr>
                            <m:deg/>
                            <m:e>
                              <m:r>
                                <w:rPr>
                                  <w:rFonts w:ascii="Cambria Math" w:hAnsi="Cambria Math"/>
                                </w:rPr>
                                <m:t>n</m:t>
                              </m:r>
                            </m:e>
                          </m:rad>
                        </m:den>
                      </m:f>
                    </m:e>
                  </m:d>
                </m:e>
              </m:func>
            </m:e>
          </m:d>
        </m:oMath>
      </m:oMathPara>
    </w:p>
    <w:p w:rsidR="002722CA" w:rsidRPr="002722CA" w:rsidRDefault="007D6845" w:rsidP="00846524">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n</m:t>
                      </m:r>
                    </m:e>
                  </m:ra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n</m:t>
                      </m:r>
                    </m:e>
                  </m:ra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sup>
              </m:sSup>
            </m:e>
          </m:d>
        </m:oMath>
      </m:oMathPara>
    </w:p>
    <w:p w:rsidR="002722CA" w:rsidRDefault="002722CA" w:rsidP="002722CA">
      <w:pPr>
        <w:ind w:left="1440"/>
      </w:pPr>
      <w:r>
        <w:t>The random variables are independent so the expression is separable:</w:t>
      </w:r>
    </w:p>
    <w:p w:rsidR="002722CA" w:rsidRPr="002722CA" w:rsidRDefault="007D6845" w:rsidP="002722CA">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tw/</m:t>
                      </m:r>
                      <m:rad>
                        <m:radPr>
                          <m:degHide m:val="1"/>
                          <m:ctrlPr>
                            <w:rPr>
                              <w:rFonts w:ascii="Cambria Math" w:hAnsi="Cambria Math"/>
                              <w:i/>
                            </w:rPr>
                          </m:ctrlPr>
                        </m:radPr>
                        <m:deg/>
                        <m:e>
                          <m:r>
                            <w:rPr>
                              <w:rFonts w:ascii="Cambria Math" w:hAnsi="Cambria Math"/>
                            </w:rPr>
                            <m:t>n</m:t>
                          </m:r>
                        </m:e>
                      </m:rad>
                    </m:sup>
                  </m:sSup>
                </m:e>
              </m:d>
            </m:e>
            <m:sup>
              <m:r>
                <w:rPr>
                  <w:rFonts w:ascii="Cambria Math" w:hAnsi="Cambria Math"/>
                </w:rPr>
                <m:t>n</m:t>
              </m:r>
            </m:sup>
          </m:sSup>
        </m:oMath>
      </m:oMathPara>
    </w:p>
    <w:p w:rsidR="00846524" w:rsidRPr="002722CA" w:rsidRDefault="007D6845" w:rsidP="00846524">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ad>
                        <m:radPr>
                          <m:degHide m:val="1"/>
                          <m:ctrlPr>
                            <w:rPr>
                              <w:rFonts w:ascii="Cambria Math" w:hAnsi="Cambria Math"/>
                              <w:i/>
                            </w:rPr>
                          </m:ctrlPr>
                        </m:radPr>
                        <m:deg/>
                        <m:e>
                          <m:r>
                            <w:rPr>
                              <w:rFonts w:ascii="Cambria Math" w:hAnsi="Cambria Math"/>
                            </w:rPr>
                            <m:t>n</m:t>
                          </m:r>
                        </m:e>
                      </m:rad>
                    </m:den>
                  </m:f>
                </m:e>
              </m:d>
            </m:e>
            <m:sup>
              <m:r>
                <w:rPr>
                  <w:rFonts w:ascii="Cambria Math" w:hAnsi="Cambria Math"/>
                </w:rPr>
                <m:t>n</m:t>
              </m:r>
            </m:sup>
          </m:sSup>
          <m:r>
            <w:rPr>
              <w:rFonts w:ascii="Cambria Math" w:hAnsi="Cambria Math"/>
            </w:rPr>
            <m:t>,  M</m:t>
          </m:r>
          <m:d>
            <m:dPr>
              <m:ctrlPr>
                <w:rPr>
                  <w:rFonts w:ascii="Cambria Math" w:hAnsi="Cambria Math"/>
                  <w:i/>
                </w:rPr>
              </m:ctrlPr>
            </m:dPr>
            <m:e>
              <m:f>
                <m:fPr>
                  <m:ctrlPr>
                    <w:rPr>
                      <w:rFonts w:ascii="Cambria Math" w:hAnsi="Cambria Math"/>
                      <w:i/>
                    </w:rPr>
                  </m:ctrlPr>
                </m:fPr>
                <m:num>
                  <m:r>
                    <w:rPr>
                      <w:rFonts w:ascii="Cambria Math" w:hAnsi="Cambria Math"/>
                    </w:rPr>
                    <m:t>t</m:t>
                  </m:r>
                </m:num>
                <m:den>
                  <m:rad>
                    <m:radPr>
                      <m:degHide m:val="1"/>
                      <m:ctrlPr>
                        <w:rPr>
                          <w:rFonts w:ascii="Cambria Math" w:hAnsi="Cambria Math"/>
                          <w:i/>
                        </w:rPr>
                      </m:ctrlPr>
                    </m:radPr>
                    <m:deg/>
                    <m:e>
                      <m:r>
                        <w:rPr>
                          <w:rFonts w:ascii="Cambria Math" w:hAnsi="Cambria Math"/>
                        </w:rPr>
                        <m:t>n</m:t>
                      </m:r>
                    </m:e>
                  </m:rad>
                </m:den>
              </m:f>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tw/</m:t>
                  </m:r>
                  <m:rad>
                    <m:radPr>
                      <m:degHide m:val="1"/>
                      <m:ctrlPr>
                        <w:rPr>
                          <w:rFonts w:ascii="Cambria Math" w:hAnsi="Cambria Math"/>
                          <w:i/>
                        </w:rPr>
                      </m:ctrlPr>
                    </m:radPr>
                    <m:deg/>
                    <m:e>
                      <m:r>
                        <w:rPr>
                          <w:rFonts w:ascii="Cambria Math" w:hAnsi="Cambria Math"/>
                        </w:rPr>
                        <m:t>n</m:t>
                      </m:r>
                    </m:e>
                  </m:rad>
                </m:sup>
              </m:sSup>
            </m:e>
          </m:d>
        </m:oMath>
      </m:oMathPara>
    </w:p>
    <w:p w:rsidR="002722CA" w:rsidRDefault="002722CA" w:rsidP="002722CA">
      <w:pPr>
        <w:ind w:left="1440"/>
      </w:pPr>
      <w:r>
        <w:t xml:space="preserve">So the </w:t>
      </w:r>
      <m:oMath>
        <m:r>
          <w:rPr>
            <w:rFonts w:ascii="Cambria Math" w:hAnsi="Cambria Math"/>
          </w:rPr>
          <m:t>M</m:t>
        </m:r>
        <m:d>
          <m:dPr>
            <m:ctrlPr>
              <w:rPr>
                <w:rFonts w:ascii="Cambria Math" w:hAnsi="Cambria Math"/>
                <w:i/>
              </w:rPr>
            </m:ctrlPr>
          </m:dPr>
          <m:e>
            <m:f>
              <m:fPr>
                <m:ctrlPr>
                  <w:rPr>
                    <w:rFonts w:ascii="Cambria Math" w:hAnsi="Cambria Math"/>
                    <w:i/>
                  </w:rPr>
                </m:ctrlPr>
              </m:fPr>
              <m:num>
                <m:r>
                  <w:rPr>
                    <w:rFonts w:ascii="Cambria Math" w:hAnsi="Cambria Math"/>
                  </w:rPr>
                  <m:t>t</m:t>
                </m:r>
              </m:num>
              <m:den>
                <m:rad>
                  <m:radPr>
                    <m:degHide m:val="1"/>
                    <m:ctrlPr>
                      <w:rPr>
                        <w:rFonts w:ascii="Cambria Math" w:hAnsi="Cambria Math"/>
                        <w:i/>
                      </w:rPr>
                    </m:ctrlPr>
                  </m:radPr>
                  <m:deg/>
                  <m:e>
                    <m:r>
                      <w:rPr>
                        <w:rFonts w:ascii="Cambria Math" w:hAnsi="Cambria Math"/>
                      </w:rPr>
                      <m:t>n</m:t>
                    </m:r>
                  </m:e>
                </m:rad>
              </m:den>
            </m:f>
          </m:e>
        </m:d>
      </m:oMath>
      <w:r>
        <w:t xml:space="preserve"> should really be </w:t>
      </w:r>
      <m:oMath>
        <m:sSub>
          <m:sSubPr>
            <m:ctrlPr>
              <w:rPr>
                <w:rFonts w:ascii="Cambria Math" w:hAnsi="Cambria Math"/>
                <w:i/>
              </w:rPr>
            </m:ctrlPr>
          </m:sSubPr>
          <m:e>
            <m:r>
              <w:rPr>
                <w:rFonts w:ascii="Cambria Math" w:hAnsi="Cambria Math"/>
              </w:rPr>
              <m:t>M</m:t>
            </m:r>
          </m:e>
          <m:sub>
            <m:r>
              <w:rPr>
                <w:rFonts w:ascii="Cambria Math" w:hAnsi="Cambria Math"/>
              </w:rPr>
              <m:t>W</m:t>
            </m:r>
          </m:sub>
        </m:sSub>
        <m:d>
          <m:dPr>
            <m:ctrlPr>
              <w:rPr>
                <w:rFonts w:ascii="Cambria Math" w:hAnsi="Cambria Math"/>
                <w:i/>
              </w:rPr>
            </m:ctrlPr>
          </m:dPr>
          <m:e>
            <m:f>
              <m:fPr>
                <m:ctrlPr>
                  <w:rPr>
                    <w:rFonts w:ascii="Cambria Math" w:hAnsi="Cambria Math"/>
                    <w:i/>
                  </w:rPr>
                </m:ctrlPr>
              </m:fPr>
              <m:num>
                <m:r>
                  <w:rPr>
                    <w:rFonts w:ascii="Cambria Math" w:hAnsi="Cambria Math"/>
                  </w:rPr>
                  <m:t>t</m:t>
                </m:r>
              </m:num>
              <m:den>
                <m:rad>
                  <m:radPr>
                    <m:degHide m:val="1"/>
                    <m:ctrlPr>
                      <w:rPr>
                        <w:rFonts w:ascii="Cambria Math" w:hAnsi="Cambria Math"/>
                        <w:i/>
                      </w:rPr>
                    </m:ctrlPr>
                  </m:radPr>
                  <m:deg/>
                  <m:e>
                    <m:r>
                      <w:rPr>
                        <w:rFonts w:ascii="Cambria Math" w:hAnsi="Cambria Math"/>
                      </w:rPr>
                      <m:t>n</m:t>
                    </m:r>
                  </m:e>
                </m:rad>
              </m:den>
            </m:f>
          </m:e>
        </m:d>
      </m:oMath>
      <w:r w:rsidR="00F20D52">
        <w:t xml:space="preserve">. It's called </w:t>
      </w:r>
      <m:oMath>
        <m:r>
          <w:rPr>
            <w:rFonts w:ascii="Cambria Math" w:hAnsi="Cambria Math"/>
          </w:rPr>
          <m:t>M</m:t>
        </m:r>
      </m:oMath>
      <w:r w:rsidR="00F20D52">
        <w:t xml:space="preserve"> to be consistent with the textbook.</w:t>
      </w:r>
    </w:p>
    <w:p w:rsidR="00846524" w:rsidRDefault="00846524" w:rsidP="00D424B5">
      <w:pPr>
        <w:pStyle w:val="ListParagraph"/>
        <w:numPr>
          <w:ilvl w:val="0"/>
          <w:numId w:val="14"/>
        </w:numPr>
      </w:pPr>
      <w:r>
        <w:t>The limit that we need to show</w:t>
      </w:r>
    </w:p>
    <w:p w:rsidR="00F20D52" w:rsidRPr="00F20D52" w:rsidRDefault="007D6845" w:rsidP="00F20D5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(t)</m:t>
              </m:r>
            </m:e>
          </m:func>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up>
          </m:sSup>
        </m:oMath>
      </m:oMathPara>
    </w:p>
    <w:p w:rsidR="00F20D52" w:rsidRDefault="00F20D52" w:rsidP="00F20D52">
      <w:pPr>
        <w:ind w:left="1440"/>
      </w:pPr>
      <w:r>
        <w:t xml:space="preserve">where the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up>
        </m:sSup>
      </m:oMath>
      <w:r>
        <w:t xml:space="preserve"> is the MGF for the standard normal distribution.</w:t>
      </w:r>
    </w:p>
    <w:p w:rsidR="00846524" w:rsidRDefault="007D6845" w:rsidP="0084652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r>
                    <w:rPr>
                      <w:rFonts w:ascii="Cambria Math" w:hAnsi="Cambria Math"/>
                    </w:rPr>
                    <m:t>M</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ad>
                                <m:radPr>
                                  <m:degHide m:val="1"/>
                                  <m:ctrlPr>
                                    <w:rPr>
                                      <w:rFonts w:ascii="Cambria Math" w:hAnsi="Cambria Math"/>
                                      <w:i/>
                                    </w:rPr>
                                  </m:ctrlPr>
                                </m:radPr>
                                <m:deg/>
                                <m:e>
                                  <m:r>
                                    <w:rPr>
                                      <w:rFonts w:ascii="Cambria Math" w:hAnsi="Cambria Math"/>
                                    </w:rPr>
                                    <m:t>n</m:t>
                                  </m:r>
                                </m:e>
                              </m:rad>
                            </m:den>
                          </m:f>
                        </m:e>
                      </m:d>
                    </m:e>
                    <m:sup>
                      <m:r>
                        <w:rPr>
                          <w:rFonts w:ascii="Cambria Math" w:hAnsi="Cambria Math"/>
                        </w:rPr>
                        <m:t>n</m:t>
                      </m:r>
                    </m:sup>
                  </m:sSup>
                </m:e>
              </m:d>
            </m:e>
          </m:func>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up>
          </m:sSup>
        </m:oMath>
      </m:oMathPara>
    </w:p>
    <w:p w:rsidR="00846524" w:rsidRDefault="00F20D52" w:rsidP="00F20D52">
      <w:pPr>
        <w:pStyle w:val="ListParagraph"/>
        <w:ind w:left="1440"/>
      </w:pPr>
      <w:r>
        <w:t>Take logarithm of both sides:</w:t>
      </w:r>
    </w:p>
    <w:p w:rsidR="00846524" w:rsidRDefault="007D6845" w:rsidP="0084652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f>
                                <m:fPr>
                                  <m:ctrlPr>
                                    <w:rPr>
                                      <w:rFonts w:ascii="Cambria Math" w:hAnsi="Cambria Math"/>
                                      <w:i/>
                                    </w:rPr>
                                  </m:ctrlPr>
                                </m:fPr>
                                <m:num>
                                  <m:r>
                                    <w:rPr>
                                      <w:rFonts w:ascii="Cambria Math" w:hAnsi="Cambria Math"/>
                                    </w:rPr>
                                    <m:t>t</m:t>
                                  </m:r>
                                </m:num>
                                <m:den>
                                  <m:rad>
                                    <m:radPr>
                                      <m:degHide m:val="1"/>
                                      <m:ctrlPr>
                                        <w:rPr>
                                          <w:rFonts w:ascii="Cambria Math" w:hAnsi="Cambria Math"/>
                                          <w:i/>
                                        </w:rPr>
                                      </m:ctrlPr>
                                    </m:radPr>
                                    <m:deg/>
                                    <m:e>
                                      <m:r>
                                        <w:rPr>
                                          <w:rFonts w:ascii="Cambria Math" w:hAnsi="Cambria Math"/>
                                        </w:rPr>
                                        <m:t>n</m:t>
                                      </m:r>
                                    </m:e>
                                  </m:rad>
                                </m:den>
                              </m:f>
                            </m:e>
                          </m:d>
                        </m:e>
                      </m:d>
                    </m:e>
                  </m:func>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p w:rsidR="00846524" w:rsidRDefault="00846524" w:rsidP="00D424B5">
      <w:pPr>
        <w:pStyle w:val="ListParagraph"/>
        <w:numPr>
          <w:ilvl w:val="0"/>
          <w:numId w:val="14"/>
        </w:numPr>
      </w:pPr>
      <w:r>
        <w:lastRenderedPageBreak/>
        <w:t>Substitute to simplify the limit slightly</w:t>
      </w:r>
    </w:p>
    <w:p w:rsidR="00846524" w:rsidRPr="00ED6692" w:rsidRDefault="00846524" w:rsidP="00846524">
      <m:oMathPara>
        <m:oMath>
          <m:r>
            <w:rPr>
              <w:rFonts w:ascii="Cambria Math" w:hAnsi="Cambria Math"/>
            </w:rPr>
            <m:t>x=1/</m:t>
          </m:r>
          <m:rad>
            <m:radPr>
              <m:degHide m:val="1"/>
              <m:ctrlPr>
                <w:rPr>
                  <w:rFonts w:ascii="Cambria Math" w:hAnsi="Cambria Math"/>
                  <w:i/>
                </w:rPr>
              </m:ctrlPr>
            </m:radPr>
            <m:deg/>
            <m:e>
              <m:r>
                <w:rPr>
                  <w:rFonts w:ascii="Cambria Math" w:hAnsi="Cambria Math"/>
                </w:rPr>
                <m:t>n</m:t>
              </m:r>
            </m:e>
          </m:rad>
        </m:oMath>
      </m:oMathPara>
    </w:p>
    <w:p w:rsidR="00846524" w:rsidRDefault="007D6845" w:rsidP="0084652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m:rPr>
                      <m:sty m:val="p"/>
                    </m:rPr>
                    <w:rPr>
                      <w:rFonts w:ascii="Cambria Math" w:hAnsi="Cambria Math"/>
                    </w:rPr>
                    <m:t>ln⁡</m:t>
                  </m:r>
                  <m:r>
                    <w:rPr>
                      <w:rFonts w:ascii="Cambria Math" w:hAnsi="Cambria Math"/>
                    </w:rPr>
                    <m:t>[M(tx)]</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e>
          </m:func>
        </m:oMath>
      </m:oMathPara>
    </w:p>
    <w:p w:rsidR="00846524" w:rsidRDefault="00846524" w:rsidP="00D424B5">
      <w:pPr>
        <w:pStyle w:val="ListParagraph"/>
        <w:numPr>
          <w:ilvl w:val="0"/>
          <w:numId w:val="14"/>
        </w:numPr>
      </w:pPr>
      <w:r>
        <w:t>Understand what is M(0), M'(0), and M''(0), so to evaluate the limit</w:t>
      </w:r>
      <w:r w:rsidR="00F20D52">
        <w:t>.</w:t>
      </w:r>
    </w:p>
    <w:p w:rsidR="00F20D52" w:rsidRPr="00F20D52" w:rsidRDefault="00F20D52" w:rsidP="00F20D52">
      <m:oMathPara>
        <m:oMath>
          <m:r>
            <w:rPr>
              <w:rFonts w:ascii="Cambria Math" w:hAnsi="Cambria Math"/>
            </w:rPr>
            <m:t>M</m:t>
          </m:r>
          <m:d>
            <m:dPr>
              <m:ctrlPr>
                <w:rPr>
                  <w:rFonts w:ascii="Cambria Math" w:hAnsi="Cambria Math"/>
                  <w:i/>
                </w:rPr>
              </m:ctrlPr>
            </m:dPr>
            <m:e>
              <m:r>
                <w:rPr>
                  <w:rFonts w:ascii="Cambria Math" w:hAnsi="Cambria Math"/>
                </w:rPr>
                <m:t>0</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t*0</m:t>
                  </m:r>
                </m:sup>
              </m:sSup>
            </m:e>
          </m:d>
          <m:r>
            <w:rPr>
              <w:rFonts w:ascii="Cambria Math" w:hAnsi="Cambria Math"/>
            </w:rPr>
            <m:t>=1</m:t>
          </m:r>
        </m:oMath>
      </m:oMathPara>
    </w:p>
    <w:p w:rsidR="00F20D52" w:rsidRPr="00F20D52" w:rsidRDefault="007D6845" w:rsidP="00F20D52">
      <m:oMathPara>
        <m:oMath>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=E</m:t>
          </m:r>
          <m:d>
            <m:dPr>
              <m:ctrlPr>
                <w:rPr>
                  <w:rFonts w:ascii="Cambria Math" w:hAnsi="Cambria Math"/>
                  <w:i/>
                </w:rPr>
              </m:ctrlPr>
            </m:dPr>
            <m:e>
              <m:r>
                <w:rPr>
                  <w:rFonts w:ascii="Cambria Math" w:hAnsi="Cambria Math"/>
                </w:rPr>
                <m:t>W</m:t>
              </m:r>
            </m:e>
          </m:d>
          <m:r>
            <w:rPr>
              <w:rFonts w:ascii="Cambria Math" w:hAnsi="Cambria Math"/>
            </w:rPr>
            <m:t>=0</m:t>
          </m:r>
        </m:oMath>
      </m:oMathPara>
    </w:p>
    <w:p w:rsidR="00F20D52" w:rsidRPr="00F20D52" w:rsidRDefault="007D6845" w:rsidP="00F20D52">
      <w:pPr>
        <w:ind w:left="1440"/>
      </w:pPr>
      <m:oMath>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2</m:t>
                </m:r>
              </m:sup>
            </m:sSup>
          </m:e>
        </m:d>
        <m:r>
          <w:rPr>
            <w:rFonts w:ascii="Cambria Math" w:hAnsi="Cambria Math"/>
          </w:rPr>
          <m:t>=1</m:t>
        </m:r>
      </m:oMath>
      <w:r w:rsidR="00F20D52">
        <w:t xml:space="preserve">, because of </w:t>
      </w:r>
      <m:oMath>
        <m:r>
          <w:rPr>
            <w:rFonts w:ascii="Cambria Math" w:hAnsi="Cambria Math"/>
          </w:rPr>
          <m:t>V</m:t>
        </m:r>
        <m:d>
          <m:dPr>
            <m:ctrlPr>
              <w:rPr>
                <w:rFonts w:ascii="Cambria Math" w:hAnsi="Cambria Math"/>
                <w:i/>
              </w:rPr>
            </m:ctrlPr>
          </m:dPr>
          <m:e>
            <m:r>
              <w:rPr>
                <w:rFonts w:ascii="Cambria Math" w:hAnsi="Cambria Math"/>
              </w:rPr>
              <m:t>W</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2</m:t>
                </m:r>
              </m:sup>
            </m:sSup>
          </m:e>
        </m:d>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W</m:t>
                </m:r>
              </m:e>
            </m:d>
          </m:e>
          <m:sup>
            <m:r>
              <w:rPr>
                <w:rFonts w:ascii="Cambria Math" w:hAnsi="Cambria Math"/>
              </w:rPr>
              <m:t>2</m:t>
            </m:r>
          </m:sup>
        </m:sSup>
      </m:oMath>
      <w:r w:rsidR="00F20D52">
        <w:t xml:space="preserve">, </w:t>
      </w:r>
      <m:oMath>
        <m:r>
          <w:rPr>
            <w:rFonts w:ascii="Cambria Math" w:hAnsi="Cambria Math"/>
          </w:rPr>
          <m:t>V</m:t>
        </m:r>
        <m:d>
          <m:dPr>
            <m:ctrlPr>
              <w:rPr>
                <w:rFonts w:ascii="Cambria Math" w:hAnsi="Cambria Math"/>
                <w:i/>
              </w:rPr>
            </m:ctrlPr>
          </m:dPr>
          <m:e>
            <m:r>
              <w:rPr>
                <w:rFonts w:ascii="Cambria Math" w:hAnsi="Cambria Math"/>
              </w:rPr>
              <m:t>W</m:t>
            </m:r>
          </m:e>
        </m:d>
        <m:r>
          <w:rPr>
            <w:rFonts w:ascii="Cambria Math" w:hAnsi="Cambria Math"/>
          </w:rPr>
          <m:t>=1</m:t>
        </m:r>
      </m:oMath>
      <w:r w:rsidR="00F20D52">
        <w:t xml:space="preserve">, and </w:t>
      </w:r>
      <m:oMath>
        <m:r>
          <w:rPr>
            <w:rFonts w:ascii="Cambria Math" w:hAnsi="Cambria Math"/>
          </w:rPr>
          <m:t>E</m:t>
        </m:r>
        <m:d>
          <m:dPr>
            <m:ctrlPr>
              <w:rPr>
                <w:rFonts w:ascii="Cambria Math" w:hAnsi="Cambria Math"/>
                <w:i/>
              </w:rPr>
            </m:ctrlPr>
          </m:dPr>
          <m:e>
            <m:r>
              <w:rPr>
                <w:rFonts w:ascii="Cambria Math" w:hAnsi="Cambria Math"/>
              </w:rPr>
              <m:t>W</m:t>
            </m:r>
          </m:e>
        </m:d>
        <m:r>
          <w:rPr>
            <w:rFonts w:ascii="Cambria Math" w:hAnsi="Cambria Math"/>
          </w:rPr>
          <m:t>=0</m:t>
        </m:r>
      </m:oMath>
      <w:r w:rsidR="00F20D52">
        <w:t>.</w:t>
      </w:r>
    </w:p>
    <w:p w:rsidR="00846524" w:rsidRDefault="007D6845" w:rsidP="0084652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
                <m:fPr>
                  <m:ctrlPr>
                    <w:rPr>
                      <w:rFonts w:ascii="Cambria Math" w:hAnsi="Cambria Math"/>
                      <w:i/>
                    </w:rPr>
                  </m:ctrlPr>
                </m:fPr>
                <m:num>
                  <m:r>
                    <m:rPr>
                      <m:sty m:val="p"/>
                    </m:rPr>
                    <w:rPr>
                      <w:rFonts w:ascii="Cambria Math" w:hAnsi="Cambria Math"/>
                    </w:rPr>
                    <m:t>ln⁡</m:t>
                  </m:r>
                  <m:r>
                    <w:rPr>
                      <w:rFonts w:ascii="Cambria Math" w:hAnsi="Cambria Math"/>
                    </w:rPr>
                    <m:t>[M(tx)]</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1</m:t>
                  </m:r>
                </m:e>
              </m:func>
            </m:num>
            <m:den>
              <m:r>
                <w:rPr>
                  <w:rFonts w:ascii="Cambria Math" w:hAnsi="Cambria Math"/>
                </w:rPr>
                <m:t>0</m:t>
              </m:r>
            </m:den>
          </m:f>
          <m:r>
            <w:rPr>
              <w:rFonts w:ascii="Cambria Math" w:hAnsi="Cambria Math"/>
            </w:rPr>
            <m:t>=</m:t>
          </m:r>
          <m:f>
            <m:fPr>
              <m:ctrlPr>
                <w:rPr>
                  <w:rFonts w:ascii="Cambria Math" w:hAnsi="Cambria Math"/>
                  <w:i/>
                </w:rPr>
              </m:ctrlPr>
            </m:fPr>
            <m:num>
              <m:r>
                <w:rPr>
                  <w:rFonts w:ascii="Cambria Math" w:hAnsi="Cambria Math"/>
                </w:rPr>
                <m:t>0</m:t>
              </m:r>
            </m:num>
            <m:den>
              <m:r>
                <w:rPr>
                  <w:rFonts w:ascii="Cambria Math" w:hAnsi="Cambria Math"/>
                </w:rPr>
                <m:t>0</m:t>
              </m:r>
            </m:den>
          </m:f>
        </m:oMath>
      </m:oMathPara>
    </w:p>
    <w:p w:rsidR="00846524" w:rsidRDefault="00846524" w:rsidP="00846524"/>
    <w:p w:rsidR="00846524" w:rsidRDefault="00846524" w:rsidP="00D424B5">
      <w:pPr>
        <w:pStyle w:val="ListParagraph"/>
        <w:numPr>
          <w:ilvl w:val="0"/>
          <w:numId w:val="14"/>
        </w:numPr>
      </w:pPr>
      <w:r>
        <w:t>Apply L'Hopital's rule, for the first time.</w:t>
      </w:r>
    </w:p>
    <w:p w:rsidR="00846524" w:rsidRDefault="007D6845" w:rsidP="0084652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
                <m:fPr>
                  <m:ctrlPr>
                    <w:rPr>
                      <w:rFonts w:ascii="Cambria Math" w:hAnsi="Cambria Math"/>
                      <w:i/>
                    </w:rPr>
                  </m:ctrlPr>
                </m:fPr>
                <m:num>
                  <m:sSup>
                    <m:sSupPr>
                      <m:ctrlPr>
                        <w:rPr>
                          <w:rFonts w:ascii="Cambria Math" w:hAnsi="Cambria Math"/>
                        </w:rPr>
                      </m:ctrlPr>
                    </m:sSupPr>
                    <m:e>
                      <m:r>
                        <m:rPr>
                          <m:sty m:val="p"/>
                        </m:rPr>
                        <w:rPr>
                          <w:rFonts w:ascii="Cambria Math" w:hAnsi="Cambria Math"/>
                        </w:rPr>
                        <m:t>M</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tx</m:t>
                      </m:r>
                    </m:e>
                  </m:d>
                  <m:r>
                    <m:rPr>
                      <m:sty m:val="p"/>
                    </m:rPr>
                    <w:rPr>
                      <w:rFonts w:ascii="Cambria Math" w:hAnsi="Cambria Math"/>
                    </w:rPr>
                    <m:t>*t</m:t>
                  </m:r>
                </m:num>
                <m:den>
                  <m:r>
                    <w:rPr>
                      <w:rFonts w:ascii="Cambria Math" w:hAnsi="Cambria Math"/>
                    </w:rPr>
                    <m:t>2x*M(tx)</m:t>
                  </m:r>
                </m:den>
              </m:f>
              <m:r>
                <w:rPr>
                  <w:rFonts w:ascii="Cambria Math" w:hAnsi="Cambria Math"/>
                </w:rPr>
                <m:t>=</m:t>
              </m:r>
              <m:f>
                <m:fPr>
                  <m:ctrlPr>
                    <w:rPr>
                      <w:rFonts w:ascii="Cambria Math" w:hAnsi="Cambria Math"/>
                      <w:i/>
                    </w:rPr>
                  </m:ctrlPr>
                </m:fPr>
                <m:num>
                  <m:r>
                    <w:rPr>
                      <w:rFonts w:ascii="Cambria Math" w:hAnsi="Cambria Math"/>
                    </w:rPr>
                    <m:t>0*t</m:t>
                  </m:r>
                </m:num>
                <m:den>
                  <m:r>
                    <w:rPr>
                      <w:rFonts w:ascii="Cambria Math" w:hAnsi="Cambria Math"/>
                    </w:rPr>
                    <m:t>2(0)(1)</m:t>
                  </m:r>
                </m:den>
              </m:f>
              <m:r>
                <w:rPr>
                  <w:rFonts w:ascii="Cambria Math" w:hAnsi="Cambria Math"/>
                </w:rPr>
                <m:t>=</m:t>
              </m:r>
              <m:f>
                <m:fPr>
                  <m:ctrlPr>
                    <w:rPr>
                      <w:rFonts w:ascii="Cambria Math" w:hAnsi="Cambria Math"/>
                      <w:i/>
                    </w:rPr>
                  </m:ctrlPr>
                </m:fPr>
                <m:num>
                  <m:r>
                    <w:rPr>
                      <w:rFonts w:ascii="Cambria Math" w:hAnsi="Cambria Math"/>
                    </w:rPr>
                    <m:t>0</m:t>
                  </m:r>
                </m:num>
                <m:den>
                  <m:r>
                    <w:rPr>
                      <w:rFonts w:ascii="Cambria Math" w:hAnsi="Cambria Math"/>
                    </w:rPr>
                    <m:t>0</m:t>
                  </m:r>
                </m:den>
              </m:f>
            </m:e>
          </m:func>
        </m:oMath>
      </m:oMathPara>
    </w:p>
    <w:p w:rsidR="00846524" w:rsidRDefault="00846524" w:rsidP="00846524">
      <w:pPr>
        <w:pStyle w:val="ListParagraph"/>
      </w:pPr>
    </w:p>
    <w:p w:rsidR="00846524" w:rsidRDefault="00846524" w:rsidP="00D424B5">
      <w:pPr>
        <w:pStyle w:val="ListParagraph"/>
        <w:numPr>
          <w:ilvl w:val="0"/>
          <w:numId w:val="14"/>
        </w:numPr>
      </w:pPr>
      <w:r>
        <w:t>Apply L'Hopital's rule, for the second time.</w:t>
      </w:r>
    </w:p>
    <w:p w:rsidR="00846524" w:rsidRPr="00775B0F" w:rsidRDefault="007D6845" w:rsidP="00846524">
      <w:pPr>
        <w:rPr>
          <w:vertAlign w:val="subscript"/>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
                <m:fPr>
                  <m:ctrlPr>
                    <w:rPr>
                      <w:rFonts w:ascii="Cambria Math" w:hAnsi="Cambria Math"/>
                      <w:i/>
                    </w:rPr>
                  </m:ctrlPr>
                </m:fPr>
                <m:num>
                  <m:sSup>
                    <m:sSupPr>
                      <m:ctrlPr>
                        <w:rPr>
                          <w:rFonts w:ascii="Cambria Math" w:hAnsi="Cambria Math"/>
                        </w:rPr>
                      </m:ctrlPr>
                    </m:sSupPr>
                    <m:e>
                      <m:r>
                        <m:rPr>
                          <m:sty m:val="p"/>
                        </m:rPr>
                        <w:rPr>
                          <w:rFonts w:ascii="Cambria Math" w:hAnsi="Cambria Math"/>
                        </w:rPr>
                        <m:t>M</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tx</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tx</m:t>
                      </m:r>
                    </m:e>
                  </m:d>
                  <m:r>
                    <w:rPr>
                      <w:rFonts w:ascii="Cambria Math" w:hAnsi="Cambria Math"/>
                    </w:rPr>
                    <m:t>*t*t</m:t>
                  </m:r>
                </m:num>
                <m:den>
                  <m:r>
                    <w:rPr>
                      <w:rFonts w:ascii="Cambria Math" w:hAnsi="Cambria Math"/>
                    </w:rPr>
                    <m:t>2*M</m:t>
                  </m:r>
                  <m:d>
                    <m:dPr>
                      <m:ctrlPr>
                        <w:rPr>
                          <w:rFonts w:ascii="Cambria Math" w:hAnsi="Cambria Math"/>
                          <w:i/>
                        </w:rPr>
                      </m:ctrlPr>
                    </m:dPr>
                    <m:e>
                      <m:r>
                        <w:rPr>
                          <w:rFonts w:ascii="Cambria Math" w:hAnsi="Cambria Math"/>
                        </w:rPr>
                        <m:t>tx</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tx</m:t>
                      </m:r>
                    </m:e>
                  </m:d>
                  <m:r>
                    <w:rPr>
                      <w:rFonts w:ascii="Cambria Math" w:hAnsi="Cambria Math"/>
                    </w:rPr>
                    <m:t>*t*2x</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e>
          </m:func>
        </m:oMath>
      </m:oMathPara>
    </w:p>
    <w:p w:rsidR="005207E7" w:rsidRDefault="005207E7">
      <w:r>
        <w:br w:type="page"/>
      </w:r>
    </w:p>
    <w:p w:rsidR="005207E7" w:rsidRDefault="00D01D14" w:rsidP="005207E7">
      <w:pPr>
        <w:pStyle w:val="Heading1"/>
      </w:pPr>
      <w:r>
        <w:lastRenderedPageBreak/>
        <w:t xml:space="preserve">Point </w:t>
      </w:r>
      <w:r w:rsidR="005207E7">
        <w:t>Estimation</w:t>
      </w:r>
    </w:p>
    <w:p w:rsidR="005207E7" w:rsidRDefault="005207E7" w:rsidP="005207E7">
      <w:pPr>
        <w:pStyle w:val="Heading2"/>
      </w:pPr>
      <w:r>
        <w:t>Concepts and Criteria</w:t>
      </w:r>
    </w:p>
    <w:p w:rsidR="005207E7" w:rsidRPr="008D336B" w:rsidRDefault="00504945" w:rsidP="005207E7">
      <w:pPr>
        <w:rPr>
          <w:b/>
        </w:rPr>
      </w:pPr>
      <w:r>
        <w:rPr>
          <w:b/>
        </w:rPr>
        <w:t>Estimators</w:t>
      </w:r>
    </w:p>
    <w:p w:rsidR="005207E7" w:rsidRDefault="005207E7" w:rsidP="005207E7">
      <w:pPr>
        <w:ind w:left="720"/>
      </w:pPr>
      <w:r>
        <w:t>θ - this is the statistics that we are estimating</w:t>
      </w:r>
      <w:r>
        <w:br/>
      </w:r>
      <m:oMath>
        <m:acc>
          <m:accPr>
            <m:ctrlPr>
              <w:rPr>
                <w:rFonts w:ascii="Cambria Math" w:hAnsi="Cambria Math"/>
                <w:i/>
              </w:rPr>
            </m:ctrlPr>
          </m:accPr>
          <m:e>
            <m:r>
              <w:rPr>
                <w:rFonts w:ascii="Cambria Math" w:hAnsi="Cambria Math"/>
              </w:rPr>
              <m:t>θ</m:t>
            </m:r>
          </m:e>
        </m:acc>
      </m:oMath>
      <w:r>
        <w:t xml:space="preserve"> - this is the estimator of θ, or the point estimate of θ</w:t>
      </w:r>
    </w:p>
    <w:p w:rsidR="002950E9" w:rsidRPr="00381073" w:rsidRDefault="00381073" w:rsidP="005207E7">
      <w:pPr>
        <w:ind w:left="720"/>
        <w:rPr>
          <w:b/>
        </w:rPr>
      </w:pPr>
      <w:r w:rsidRPr="00381073">
        <w:rPr>
          <w:b/>
        </w:rPr>
        <w:t>Example</w:t>
      </w:r>
    </w:p>
    <w:p w:rsidR="005207E7" w:rsidRDefault="007D6845" w:rsidP="002950E9">
      <w:pPr>
        <w:ind w:left="1440"/>
      </w:pPr>
      <m:oMath>
        <m:acc>
          <m:accPr>
            <m:ctrlPr>
              <w:rPr>
                <w:rFonts w:ascii="Cambria Math" w:hAnsi="Cambria Math"/>
                <w:i/>
              </w:rPr>
            </m:ctrlPr>
          </m:accPr>
          <m:e>
            <m:r>
              <w:rPr>
                <w:rFonts w:ascii="Cambria Math" w:hAnsi="Cambria Math"/>
              </w:rPr>
              <m:t>μ</m:t>
            </m:r>
          </m:e>
        </m:acc>
        <m:r>
          <w:rPr>
            <w:rFonts w:ascii="Cambria Math" w:hAnsi="Cambria Math"/>
          </w:rPr>
          <m:t>=</m:t>
        </m:r>
        <m:acc>
          <m:accPr>
            <m:chr m:val="̅"/>
            <m:ctrlPr>
              <w:rPr>
                <w:rFonts w:ascii="Cambria Math" w:hAnsi="Cambria Math"/>
                <w:i/>
              </w:rPr>
            </m:ctrlPr>
          </m:accPr>
          <m:e>
            <m:r>
              <w:rPr>
                <w:rFonts w:ascii="Cambria Math" w:hAnsi="Cambria Math"/>
              </w:rPr>
              <m:t>X</m:t>
            </m:r>
          </m:e>
        </m:acc>
      </m:oMath>
      <w:r w:rsidR="005207E7">
        <w:t xml:space="preserve"> is read as "the point estimator of</w:t>
      </w:r>
      <w:r w:rsidR="002950E9">
        <w:t xml:space="preserve"> the population mean </w:t>
      </w:r>
      <m:oMath>
        <m:r>
          <w:rPr>
            <w:rFonts w:ascii="Cambria Math" w:hAnsi="Cambria Math"/>
          </w:rPr>
          <m:t>μ</m:t>
        </m:r>
      </m:oMath>
      <w:r w:rsidR="005207E7">
        <w:t xml:space="preserve"> is the sample mean </w:t>
      </w:r>
      <m:oMath>
        <m:acc>
          <m:accPr>
            <m:chr m:val="̅"/>
            <m:ctrlPr>
              <w:rPr>
                <w:rFonts w:ascii="Cambria Math" w:hAnsi="Cambria Math"/>
                <w:i/>
              </w:rPr>
            </m:ctrlPr>
          </m:accPr>
          <m:e>
            <m:r>
              <w:rPr>
                <w:rFonts w:ascii="Cambria Math" w:hAnsi="Cambria Math"/>
              </w:rPr>
              <m:t>X</m:t>
            </m:r>
          </m:e>
        </m:acc>
      </m:oMath>
      <w:r w:rsidR="005207E7">
        <w:t>".</w:t>
      </w:r>
      <w:r w:rsidR="005207E7">
        <w:br/>
      </w:r>
      <m:oMath>
        <m:acc>
          <m:accPr>
            <m:ctrlPr>
              <w:rPr>
                <w:rFonts w:ascii="Cambria Math" w:hAnsi="Cambria Math"/>
                <w:i/>
              </w:rPr>
            </m:ctrlPr>
          </m:accPr>
          <m:e>
            <m:r>
              <w:rPr>
                <w:rFonts w:ascii="Cambria Math" w:hAnsi="Cambria Math"/>
              </w:rPr>
              <m:t>μ</m:t>
            </m:r>
          </m:e>
        </m:acc>
        <m:r>
          <w:rPr>
            <w:rFonts w:ascii="Cambria Math" w:hAnsi="Cambria Math"/>
          </w:rPr>
          <m:t>=5.77</m:t>
        </m:r>
      </m:oMath>
      <w:r w:rsidR="005207E7">
        <w:t xml:space="preserve"> is read as "the point estimate of </w:t>
      </w:r>
      <m:oMath>
        <m:r>
          <w:rPr>
            <w:rFonts w:ascii="Cambria Math" w:hAnsi="Cambria Math"/>
          </w:rPr>
          <m:t>μ</m:t>
        </m:r>
      </m:oMath>
      <w:r w:rsidR="005207E7">
        <w:t xml:space="preserve"> is 5.77".</w:t>
      </w:r>
    </w:p>
    <w:p w:rsidR="002950E9" w:rsidRDefault="002950E9" w:rsidP="002950E9">
      <w:pPr>
        <w:ind w:left="1440"/>
      </w:pPr>
      <w:r>
        <w:t>For the population mean</w:t>
      </w:r>
      <w:r w:rsidR="00116CCB">
        <w:t xml:space="preserve"> </w:t>
      </w:r>
      <m:oMath>
        <m:r>
          <w:rPr>
            <w:rFonts w:ascii="Cambria Math" w:hAnsi="Cambria Math"/>
          </w:rPr>
          <m:t>μ</m:t>
        </m:r>
      </m:oMath>
      <w:r>
        <w:t xml:space="preserve"> there are multiple estimators.</w:t>
      </w:r>
    </w:p>
    <w:p w:rsidR="002950E9" w:rsidRPr="00504945" w:rsidRDefault="00116CCB" w:rsidP="002950E9">
      <w:pPr>
        <w:ind w:left="1440"/>
      </w:pPr>
      <m:oMathPara>
        <m:oMathParaPr>
          <m:jc m:val="left"/>
        </m:oMathParaPr>
        <m:oMath>
          <m:r>
            <m:rPr>
              <m:nor/>
            </m:rPr>
            <w:rPr>
              <w:rFonts w:ascii="Cambria Math" w:hAnsi="Cambria Math"/>
            </w:rPr>
            <m:t>Sample mean estimator</m:t>
          </m:r>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 xml:space="preserve">, </m:t>
          </m:r>
          <m:r>
            <m:rPr>
              <m:nor/>
            </m:rPr>
            <w:rPr>
              <w:rFonts w:ascii="Cambria Math" w:hAnsi="Cambria Math"/>
            </w:rPr>
            <m:t>estimate</m:t>
          </m:r>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rsidR="00504945" w:rsidRPr="00116CCB" w:rsidRDefault="00116CCB" w:rsidP="002950E9">
      <w:pPr>
        <w:ind w:left="1440"/>
      </w:pPr>
      <m:oMathPara>
        <m:oMathParaPr>
          <m:jc m:val="left"/>
        </m:oMathParaPr>
        <m:oMath>
          <m:r>
            <m:rPr>
              <m:nor/>
            </m:rPr>
            <w:rPr>
              <w:rFonts w:ascii="Cambria Math" w:hAnsi="Cambria Math"/>
            </w:rPr>
            <m:t>Median estimator</m:t>
          </m:r>
          <m:r>
            <w:rPr>
              <w:rFonts w:ascii="Cambria Math" w:hAnsi="Cambria Math"/>
            </w:rPr>
            <m:t xml:space="preserve"> </m:t>
          </m:r>
          <m:acc>
            <m:accPr>
              <m:chr m:val="̃"/>
              <m:ctrlPr>
                <w:rPr>
                  <w:rFonts w:ascii="Cambria Math" w:hAnsi="Cambria Math"/>
                  <w:i/>
                </w:rPr>
              </m:ctrlPr>
            </m:accPr>
            <m:e>
              <m:r>
                <w:rPr>
                  <w:rFonts w:ascii="Cambria Math" w:hAnsi="Cambria Math"/>
                </w:rPr>
                <m:t>X</m:t>
              </m:r>
            </m:e>
          </m:acc>
        </m:oMath>
      </m:oMathPara>
    </w:p>
    <w:p w:rsidR="00116CCB" w:rsidRPr="00116CCB" w:rsidRDefault="00116CCB" w:rsidP="002950E9">
      <w:pPr>
        <w:ind w:left="1440"/>
      </w:pPr>
      <m:oMathPara>
        <m:oMathParaPr>
          <m:jc m:val="left"/>
        </m:oMathParaPr>
        <m:oMath>
          <m:r>
            <m:rPr>
              <m:nor/>
            </m:rPr>
            <w:rPr>
              <w:rFonts w:ascii="Cambria Math" w:hAnsi="Cambria Math"/>
            </w:rPr>
            <m:t xml:space="preserve">Average of two extremes estimator </m:t>
          </m:r>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max⁡</m:t>
              </m:r>
              <m:r>
                <w:rPr>
                  <w:rFonts w:ascii="Cambria Math" w:hAnsi="Cambria Math"/>
                </w:rPr>
                <m:t>(X)</m:t>
              </m:r>
            </m:num>
            <m:den>
              <m:r>
                <w:rPr>
                  <w:rFonts w:ascii="Cambria Math" w:hAnsi="Cambria Math"/>
                </w:rPr>
                <m:t>2</m:t>
              </m:r>
            </m:den>
          </m:f>
        </m:oMath>
      </m:oMathPara>
    </w:p>
    <w:p w:rsidR="00116CCB" w:rsidRPr="002950E9" w:rsidRDefault="00116CCB" w:rsidP="002950E9">
      <w:pPr>
        <w:ind w:left="1440"/>
      </w:pPr>
      <m:oMath>
        <m:r>
          <m:rPr>
            <m:nor/>
          </m:rPr>
          <w:rPr>
            <w:rFonts w:ascii="Cambria Math" w:hAnsi="Cambria Math"/>
          </w:rPr>
          <m:t>Trimmed mean estimator</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tr(10)</m:t>
            </m:r>
          </m:sub>
        </m:sSub>
      </m:oMath>
      <w:r>
        <w:t xml:space="preserve"> = First discard the smallest 10% and largest 10% of the sample, and then average.</w:t>
      </w:r>
    </w:p>
    <w:p w:rsidR="002950E9" w:rsidRPr="002950E9" w:rsidRDefault="002950E9" w:rsidP="002950E9">
      <w:pPr>
        <w:ind w:left="1440"/>
      </w:pPr>
    </w:p>
    <w:p w:rsidR="005207E7" w:rsidRPr="008D336B" w:rsidRDefault="005207E7" w:rsidP="005207E7">
      <w:pPr>
        <w:rPr>
          <w:b/>
        </w:rPr>
      </w:pPr>
      <w:r w:rsidRPr="008D336B">
        <w:rPr>
          <w:b/>
        </w:rPr>
        <w:t>Error</w:t>
      </w:r>
    </w:p>
    <w:p w:rsidR="005207E7" w:rsidRPr="002B198E" w:rsidRDefault="007D6845" w:rsidP="002B198E">
      <w:pPr>
        <w:ind w:left="720"/>
      </w:pPr>
      <m:oMathPara>
        <m:oMathParaPr>
          <m:jc m:val="left"/>
        </m:oMathParaPr>
        <m:oMath>
          <m:acc>
            <m:accPr>
              <m:ctrlPr>
                <w:rPr>
                  <w:rFonts w:ascii="Cambria Math" w:hAnsi="Cambria Math"/>
                  <w:i/>
                </w:rPr>
              </m:ctrlPr>
            </m:accPr>
            <m:e>
              <m:r>
                <w:rPr>
                  <w:rFonts w:ascii="Cambria Math" w:hAnsi="Cambria Math"/>
                </w:rPr>
                <m:t>θ</m:t>
              </m:r>
            </m:e>
          </m:acc>
          <m:r>
            <w:rPr>
              <w:rFonts w:ascii="Cambria Math" w:hAnsi="Cambria Math"/>
            </w:rPr>
            <m:t>=θ+(error of estimation)</m:t>
          </m:r>
        </m:oMath>
      </m:oMathPara>
    </w:p>
    <w:p w:rsidR="005207E7" w:rsidRPr="008D336B" w:rsidRDefault="005207E7" w:rsidP="005207E7">
      <w:pPr>
        <w:rPr>
          <w:b/>
        </w:rPr>
      </w:pPr>
      <w:r w:rsidRPr="008D336B">
        <w:rPr>
          <w:b/>
        </w:rPr>
        <w:t xml:space="preserve">Mean Squared Error: </w:t>
      </w:r>
      <m:oMath>
        <m:r>
          <m:rPr>
            <m:sty m:val="bi"/>
          </m:rPr>
          <w:rPr>
            <w:rFonts w:ascii="Cambria Math" w:hAnsi="Cambria Math"/>
          </w:rPr>
          <m:t>E[</m:t>
        </m:r>
        <m:sSup>
          <m:sSupPr>
            <m:ctrlPr>
              <w:rPr>
                <w:rFonts w:ascii="Cambria Math" w:hAnsi="Cambria Math"/>
                <w:b/>
                <w:i/>
              </w:rPr>
            </m:ctrlPr>
          </m:sSupPr>
          <m:e>
            <m:d>
              <m:dPr>
                <m:ctrlPr>
                  <w:rPr>
                    <w:rFonts w:ascii="Cambria Math" w:hAnsi="Cambria Math"/>
                    <w:b/>
                    <w:i/>
                  </w:rPr>
                </m:ctrlPr>
              </m:dPr>
              <m:e>
                <m:acc>
                  <m:accPr>
                    <m:ctrlPr>
                      <w:rPr>
                        <w:rFonts w:ascii="Cambria Math" w:hAnsi="Cambria Math"/>
                        <w:b/>
                        <w:i/>
                      </w:rPr>
                    </m:ctrlPr>
                  </m:accPr>
                  <m:e>
                    <m:r>
                      <m:rPr>
                        <m:sty m:val="bi"/>
                      </m:rPr>
                      <w:rPr>
                        <w:rFonts w:ascii="Cambria Math" w:hAnsi="Cambria Math"/>
                      </w:rPr>
                      <m:t>θ</m:t>
                    </m:r>
                  </m:e>
                </m:acc>
                <m:r>
                  <m:rPr>
                    <m:sty m:val="bi"/>
                  </m:rPr>
                  <w:rPr>
                    <w:rFonts w:ascii="Cambria Math" w:hAnsi="Cambria Math"/>
                  </w:rPr>
                  <m:t>-θ</m:t>
                </m:r>
              </m:e>
            </m:d>
          </m:e>
          <m:sup>
            <m:r>
              <m:rPr>
                <m:sty m:val="bi"/>
              </m:rPr>
              <w:rPr>
                <w:rFonts w:ascii="Cambria Math" w:hAnsi="Cambria Math"/>
              </w:rPr>
              <m:t>2</m:t>
            </m:r>
          </m:sup>
        </m:sSup>
        <m:r>
          <m:rPr>
            <m:sty m:val="bi"/>
          </m:rPr>
          <w:rPr>
            <w:rFonts w:ascii="Cambria Math" w:hAnsi="Cambria Math"/>
          </w:rPr>
          <m:t>]</m:t>
        </m:r>
      </m:oMath>
    </w:p>
    <w:p w:rsidR="005207E7" w:rsidRDefault="005207E7" w:rsidP="005207E7">
      <w:pPr>
        <w:ind w:left="720"/>
      </w:pPr>
      <w:r>
        <w:t xml:space="preserve">The mean square error can be computed using the formula for computing variance: </w:t>
      </w:r>
    </w:p>
    <w:p w:rsidR="005207E7" w:rsidRDefault="005207E7" w:rsidP="005207E7">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e>
                  </m:d>
                </m:e>
              </m:d>
            </m:e>
            <m:sup>
              <m:r>
                <w:rPr>
                  <w:rFonts w:ascii="Cambria Math" w:hAnsi="Cambria Math"/>
                </w:rPr>
                <m:t>2</m:t>
              </m:r>
            </m:sup>
          </m:sSup>
        </m:oMath>
      </m:oMathPara>
    </w:p>
    <w:p w:rsidR="005207E7" w:rsidRDefault="005207E7" w:rsidP="005207E7">
      <w:pPr>
        <w:ind w:left="720"/>
      </w:pP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oMath>
      <w:r>
        <w:t xml:space="preserve"> simplifies to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xml:space="preserve"> due to the θ being a constant</w:t>
      </w:r>
    </w:p>
    <w:p w:rsidR="005207E7" w:rsidRDefault="005207E7" w:rsidP="005207E7">
      <w:pPr>
        <w:ind w:left="720"/>
      </w:pP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oMath>
      <w:r>
        <w:t xml:space="preserve"> simplifies to </w:t>
      </w: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-θ</m:t>
        </m:r>
      </m:oMath>
    </w:p>
    <w:tbl>
      <w:tblPr>
        <w:tblStyle w:val="ImportantEquation"/>
        <w:tblW w:w="0" w:type="auto"/>
        <w:tblLook w:val="04A0" w:firstRow="1" w:lastRow="0" w:firstColumn="1" w:lastColumn="0" w:noHBand="0" w:noVBand="1"/>
      </w:tblPr>
      <w:tblGrid>
        <w:gridCol w:w="4336"/>
      </w:tblGrid>
      <w:tr w:rsidR="00F235A2" w:rsidTr="00F235A2">
        <w:tc>
          <w:tcPr>
            <w:tcW w:w="0" w:type="auto"/>
          </w:tcPr>
          <w:p w:rsidR="00F235A2" w:rsidRPr="00F235A2" w:rsidRDefault="00F235A2" w:rsidP="00F235A2">
            <m:oMathPara>
              <m:oMath>
                <m:r>
                  <w:rPr>
                    <w:rFonts w:ascii="Cambria Math" w:hAnsi="Cambria Math"/>
                  </w:rPr>
                  <m:t>MSE=E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e>
                      <m:sup>
                        <m:r>
                          <w:rPr>
                            <w:rFonts w:ascii="Cambria Math" w:hAnsi="Cambria Math"/>
                          </w:rPr>
                          <m:t>2</m:t>
                        </m:r>
                      </m:sup>
                    </m:sSup>
                  </m:e>
                </m:d>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-θ</m:t>
                        </m:r>
                      </m:e>
                    </m:d>
                  </m:e>
                  <m:sup>
                    <m:r>
                      <w:rPr>
                        <w:rFonts w:ascii="Cambria Math" w:hAnsi="Cambria Math"/>
                      </w:rPr>
                      <m:t>2</m:t>
                    </m:r>
                  </m:sup>
                </m:sSup>
              </m:oMath>
            </m:oMathPara>
          </w:p>
          <w:p w:rsidR="00F235A2" w:rsidRDefault="00F235A2" w:rsidP="00F235A2">
            <w:r>
              <w:rPr>
                <w:noProof/>
              </w:rPr>
              <mc:AlternateContent>
                <mc:Choice Requires="wps">
                  <w:drawing>
                    <wp:anchor distT="0" distB="0" distL="114300" distR="114300" simplePos="0" relativeHeight="251703296" behindDoc="0" locked="0" layoutInCell="1" allowOverlap="1" wp14:anchorId="228D700D" wp14:editId="27105633">
                      <wp:simplePos x="0" y="0"/>
                      <wp:positionH relativeFrom="column">
                        <wp:posOffset>459105</wp:posOffset>
                      </wp:positionH>
                      <wp:positionV relativeFrom="paragraph">
                        <wp:posOffset>22513</wp:posOffset>
                      </wp:positionV>
                      <wp:extent cx="1464133" cy="277792"/>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464133" cy="277792"/>
                              </a:xfrm>
                              <a:prstGeom prst="rect">
                                <a:avLst/>
                              </a:prstGeom>
                              <a:noFill/>
                              <a:ln w="6350">
                                <a:noFill/>
                              </a:ln>
                            </wps:spPr>
                            <wps:txbx>
                              <w:txbxContent>
                                <w:p w:rsidR="00C9784A" w:rsidRDefault="00C9784A" w:rsidP="005207E7">
                                  <w:pPr>
                                    <w:jc w:val="center"/>
                                  </w:pPr>
                                  <w:r>
                                    <w:t>variance of estimator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D700D" id="Text Box 99" o:spid="_x0000_s1042" type="#_x0000_t202" style="position:absolute;margin-left:36.15pt;margin-top:1.75pt;width:115.3pt;height:2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" filled="f" stroked="f" strokeweight=".5pt">
                      <v:textbox>
                        <w:txbxContent>
                          <w:p w:rsidR="00C9784A" w:rsidRDefault="00C9784A" w:rsidP="005207E7">
                            <w:pPr>
                              <w:jc w:val="center"/>
                            </w:pPr>
                            <w:r>
                              <w:t>variance of estimator</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8681598" wp14:editId="2C1147FB">
                      <wp:simplePos x="0" y="0"/>
                      <wp:positionH relativeFrom="column">
                        <wp:posOffset>1343429</wp:posOffset>
                      </wp:positionH>
                      <wp:positionV relativeFrom="paragraph">
                        <wp:posOffset>-111125</wp:posOffset>
                      </wp:positionV>
                      <wp:extent cx="153381" cy="182880"/>
                      <wp:effectExtent l="0" t="38100" r="56515" b="26670"/>
                      <wp:wrapNone/>
                      <wp:docPr id="97" name="Straight Arrow Connector 97"/>
                      <wp:cNvGraphicFramePr/>
                      <a:graphic xmlns:a="http://schemas.openxmlformats.org/drawingml/2006/main">
                        <a:graphicData uri="http://schemas.microsoft.com/office/word/2010/wordprocessingShape">
                          <wps:wsp>
                            <wps:cNvCnPr/>
                            <wps:spPr>
                              <a:xfrm flipV="1">
                                <a:off x="0" y="0"/>
                                <a:ext cx="153381" cy="18288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B8B2A" id="Straight Arrow Connector 97" o:spid="_x0000_s1026" type="#_x0000_t32" style="position:absolute;margin-left:105.8pt;margin-top:-8.75pt;width:12.1pt;height:14.4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" strokecolor="#5b9bd5 [3204]" strokeweight="2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2E0320E8" wp14:editId="49122B03">
                      <wp:simplePos x="0" y="0"/>
                      <wp:positionH relativeFrom="column">
                        <wp:posOffset>1921626</wp:posOffset>
                      </wp:positionH>
                      <wp:positionV relativeFrom="paragraph">
                        <wp:posOffset>30941</wp:posOffset>
                      </wp:positionV>
                      <wp:extent cx="642395" cy="277792"/>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42395" cy="277792"/>
                              </a:xfrm>
                              <a:prstGeom prst="rect">
                                <a:avLst/>
                              </a:prstGeom>
                              <a:noFill/>
                              <a:ln w="6350">
                                <a:noFill/>
                              </a:ln>
                            </wps:spPr>
                            <wps:txbx>
                              <w:txbxContent>
                                <w:p w:rsidR="00C9784A" w:rsidRDefault="00C9784A" w:rsidP="005207E7">
                                  <w:pPr>
                                    <w:jc w:val="center"/>
                                  </w:pPr>
                                  <w:r>
                                    <w:t>(bias)</w:t>
                                  </w:r>
                                  <w:r w:rsidRPr="00724663">
                                    <w:rPr>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320E8" id="Text Box 100" o:spid="_x0000_s1043" type="#_x0000_t202" style="position:absolute;margin-left:151.3pt;margin-top:2.45pt;width:50.6pt;height:21.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" filled="f" stroked="f" strokeweight=".5pt">
                      <v:textbox>
                        <w:txbxContent>
                          <w:p w:rsidR="00C9784A" w:rsidRDefault="00C9784A" w:rsidP="005207E7">
                            <w:pPr>
                              <w:jc w:val="center"/>
                            </w:pPr>
                            <w:r>
                              <w:t>(bias)</w:t>
                            </w:r>
                            <w:r w:rsidRPr="00724663">
                              <w:rPr>
                                <w:vertAlign w:val="superscript"/>
                              </w:rPr>
                              <w:t>2</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5908FDE9" wp14:editId="4901BC18">
                      <wp:simplePos x="0" y="0"/>
                      <wp:positionH relativeFrom="column">
                        <wp:posOffset>2236586</wp:posOffset>
                      </wp:positionH>
                      <wp:positionV relativeFrom="paragraph">
                        <wp:posOffset>-90978</wp:posOffset>
                      </wp:positionV>
                      <wp:extent cx="49876" cy="211917"/>
                      <wp:effectExtent l="57150" t="38100" r="45720" b="17145"/>
                      <wp:wrapNone/>
                      <wp:docPr id="101" name="Straight Arrow Connector 101"/>
                      <wp:cNvGraphicFramePr/>
                      <a:graphic xmlns:a="http://schemas.openxmlformats.org/drawingml/2006/main">
                        <a:graphicData uri="http://schemas.microsoft.com/office/word/2010/wordprocessingShape">
                          <wps:wsp>
                            <wps:cNvCnPr/>
                            <wps:spPr>
                              <a:xfrm flipH="1" flipV="1">
                                <a:off x="0" y="0"/>
                                <a:ext cx="49876" cy="211917"/>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B8479" id="Straight Arrow Connector 101" o:spid="_x0000_s1026" type="#_x0000_t32" style="position:absolute;margin-left:176.1pt;margin-top:-7.15pt;width:3.95pt;height:16.7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" strokecolor="#5b9bd5 [3204]" strokeweight="2pt">
                      <v:stroke endarrow="block" joinstyle="miter"/>
                    </v:shape>
                  </w:pict>
                </mc:Fallback>
              </mc:AlternateContent>
            </w:r>
          </w:p>
        </w:tc>
      </w:tr>
    </w:tbl>
    <w:p w:rsidR="00101255" w:rsidRDefault="00101255" w:rsidP="00381073">
      <w:pPr>
        <w:ind w:left="720"/>
        <w:rPr>
          <w:b/>
        </w:rPr>
      </w:pPr>
    </w:p>
    <w:p w:rsidR="00101255" w:rsidRDefault="00101255" w:rsidP="00381073">
      <w:pPr>
        <w:ind w:left="720"/>
        <w:rPr>
          <w:b/>
        </w:rPr>
      </w:pPr>
    </w:p>
    <w:p w:rsidR="00101255" w:rsidRDefault="00101255" w:rsidP="00381073">
      <w:pPr>
        <w:ind w:left="720"/>
        <w:rPr>
          <w:b/>
        </w:rPr>
      </w:pPr>
    </w:p>
    <w:p w:rsidR="005207E7" w:rsidRPr="00381073" w:rsidRDefault="00381073" w:rsidP="00381073">
      <w:pPr>
        <w:ind w:left="720"/>
        <w:rPr>
          <w:b/>
        </w:rPr>
      </w:pPr>
      <w:r w:rsidRPr="00381073">
        <w:rPr>
          <w:b/>
        </w:rPr>
        <w:t>Example</w:t>
      </w:r>
      <w:r w:rsidR="00101255">
        <w:rPr>
          <w:b/>
        </w:rPr>
        <w:t xml:space="preserve"> - Estimating the </w:t>
      </w:r>
      <m:oMath>
        <m:r>
          <m:rPr>
            <m:sty m:val="bi"/>
          </m:rPr>
          <w:rPr>
            <w:rFonts w:ascii="Cambria Math" w:hAnsi="Cambria Math"/>
          </w:rPr>
          <m:t>p</m:t>
        </m:r>
      </m:oMath>
      <w:r w:rsidR="00101255">
        <w:rPr>
          <w:b/>
        </w:rPr>
        <w:t xml:space="preserve"> from binomial distribution</w:t>
      </w:r>
    </w:p>
    <w:p w:rsidR="00FF4E4D" w:rsidRDefault="00B70771" w:rsidP="00B70771">
      <w:pPr>
        <w:ind w:left="1440"/>
      </w:pPr>
      <w:r>
        <w:t xml:space="preserve">Suppose </w:t>
      </w:r>
      <m:oMath>
        <m:r>
          <w:rPr>
            <w:rFonts w:ascii="Cambria Math" w:hAnsi="Cambria Math"/>
          </w:rPr>
          <m:t>X</m:t>
        </m:r>
      </m:oMath>
      <w:r>
        <w:t xml:space="preserve"> is the number of successes from a binomial distribution, the natural estimator of success probability </w:t>
      </w:r>
      <m:oMath>
        <m:r>
          <w:rPr>
            <w:rFonts w:ascii="Cambria Math" w:hAnsi="Cambria Math"/>
          </w:rPr>
          <m:t>p</m:t>
        </m:r>
      </m:oMath>
      <w:r>
        <w:t xml:space="preserve"> is </w:t>
      </w:r>
      <m:oMath>
        <m:acc>
          <m:accPr>
            <m:ctrlPr>
              <w:rPr>
                <w:rFonts w:ascii="Cambria Math" w:hAnsi="Cambria Math"/>
                <w:i/>
              </w:rPr>
            </m:ctrlPr>
          </m:accPr>
          <m:e>
            <m:r>
              <w:rPr>
                <w:rFonts w:ascii="Cambria Math" w:hAnsi="Cambria Math"/>
              </w:rPr>
              <m:t>p</m:t>
            </m:r>
          </m:e>
        </m:acc>
        <m:r>
          <w:rPr>
            <w:rFonts w:ascii="Cambria Math" w:hAnsi="Cambria Math"/>
          </w:rPr>
          <m:t>=X/n</m:t>
        </m:r>
      </m:oMath>
      <w:r>
        <w:t xml:space="preserve">. </w:t>
      </w:r>
    </w:p>
    <w:p w:rsidR="00B70771" w:rsidRDefault="00B70771" w:rsidP="00B70771">
      <w:pPr>
        <w:ind w:left="1440"/>
      </w:pPr>
      <w:r>
        <w:t xml:space="preserve">If </w:t>
      </w:r>
      <m:oMath>
        <m:r>
          <w:rPr>
            <w:rFonts w:ascii="Cambria Math" w:hAnsi="Cambria Math"/>
          </w:rPr>
          <m:t>p</m:t>
        </m:r>
      </m:oMath>
      <w:r>
        <w:t xml:space="preserve"> is near 50%, then the estimator</w:t>
      </w:r>
      <w:r w:rsidR="00FF4E4D">
        <w:t xml:space="preserve"> </w:t>
      </w:r>
      <m:oMath>
        <m:acc>
          <m:accPr>
            <m:ctrlPr>
              <w:rPr>
                <w:rFonts w:ascii="Cambria Math" w:hAnsi="Cambria Math"/>
                <w:i/>
              </w:rPr>
            </m:ctrlPr>
          </m:accPr>
          <m:e>
            <m:r>
              <w:rPr>
                <w:rFonts w:ascii="Cambria Math" w:hAnsi="Cambria Math"/>
              </w:rPr>
              <m:t>p</m:t>
            </m:r>
          </m:e>
        </m:acc>
        <m:r>
          <w:rPr>
            <w:rFonts w:ascii="Cambria Math" w:hAnsi="Cambria Math"/>
          </w:rPr>
          <m:t>=(X+2)/(n+4)</m:t>
        </m:r>
      </m:oMath>
      <w:r>
        <w:t xml:space="preserve"> artificially pulls </w:t>
      </w:r>
      <m:oMath>
        <m:acc>
          <m:accPr>
            <m:ctrlPr>
              <w:rPr>
                <w:rFonts w:ascii="Cambria Math" w:hAnsi="Cambria Math"/>
                <w:i/>
              </w:rPr>
            </m:ctrlPr>
          </m:accPr>
          <m:e>
            <m:r>
              <w:rPr>
                <w:rFonts w:ascii="Cambria Math" w:hAnsi="Cambria Math"/>
              </w:rPr>
              <m:t>p</m:t>
            </m:r>
          </m:e>
        </m:acc>
      </m:oMath>
      <w:r>
        <w:t xml:space="preserve"> towards 50%, and so that estimator will achieve a lower MSE.</w:t>
      </w:r>
    </w:p>
    <w:p w:rsidR="00FF4E4D" w:rsidRDefault="00FF4E4D" w:rsidP="00B70771">
      <w:pPr>
        <w:ind w:left="1440"/>
      </w:pPr>
      <w:r>
        <w:t>Mathematically:</w:t>
      </w:r>
    </w:p>
    <w:p w:rsidR="00FF4E4D" w:rsidRPr="00FF4E4D" w:rsidRDefault="00FF4E4D" w:rsidP="00B70771">
      <w:pPr>
        <w:ind w:left="1440"/>
      </w:pPr>
      <m:oMathPara>
        <m:oMathParaPr>
          <m:jc m:val="left"/>
        </m:oMathParaPr>
        <m:oMath>
          <m:r>
            <w:rPr>
              <w:rFonts w:ascii="Cambria Math" w:hAnsi="Cambria Math"/>
            </w:rPr>
            <m:t xml:space="preserve">MSE of </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n</m:t>
                  </m:r>
                </m:den>
              </m:f>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n</m:t>
                  </m:r>
                </m:den>
              </m:f>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n</m:t>
                          </m:r>
                        </m:den>
                      </m:f>
                    </m:e>
                  </m:d>
                  <m:r>
                    <w:rPr>
                      <w:rFonts w:ascii="Cambria Math" w:hAnsi="Cambria Math"/>
                    </w:rPr>
                    <m:t>-p</m:t>
                  </m:r>
                </m:e>
              </m:d>
            </m:e>
            <m:sup>
              <m:r>
                <w:rPr>
                  <w:rFonts w:ascii="Cambria Math" w:hAnsi="Cambria Math"/>
                </w:rPr>
                <m:t>2</m:t>
              </m:r>
            </m:sup>
          </m:sSup>
        </m:oMath>
      </m:oMathPara>
    </w:p>
    <w:p w:rsidR="00FF4E4D" w:rsidRPr="00FF4E4D" w:rsidRDefault="00FF4E4D" w:rsidP="00FF4E4D">
      <w:pPr>
        <w:ind w:left="216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V(X)</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-p</m:t>
                  </m:r>
                </m:e>
              </m:d>
            </m:e>
            <m:sup>
              <m:r>
                <w:rPr>
                  <w:rFonts w:ascii="Cambria Math" w:hAnsi="Cambria Math"/>
                </w:rPr>
                <m:t>2</m:t>
              </m:r>
            </m:sup>
          </m:sSup>
        </m:oMath>
      </m:oMathPara>
    </w:p>
    <w:p w:rsidR="00FF4E4D" w:rsidRDefault="004A4B92" w:rsidP="00FF4E4D">
      <w:pPr>
        <w:ind w:left="2160"/>
      </w:pPr>
      <w:r>
        <w:t xml:space="preserve">For the binomial distribution, </w:t>
      </w: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=np, </m:t>
        </m:r>
        <m:r>
          <m:rPr>
            <m:nor/>
          </m:rPr>
          <w:rPr>
            <w:rFonts w:ascii="Cambria Math" w:hAnsi="Cambria Math"/>
          </w:rPr>
          <m:t>and</m:t>
        </m:r>
        <m:r>
          <w:rPr>
            <w:rFonts w:ascii="Cambria Math" w:hAnsi="Cambria Math"/>
          </w:rPr>
          <m:t xml:space="preserve"> V</m:t>
        </m:r>
        <m:d>
          <m:dPr>
            <m:ctrlPr>
              <w:rPr>
                <w:rFonts w:ascii="Cambria Math" w:hAnsi="Cambria Math"/>
                <w:i/>
              </w:rPr>
            </m:ctrlPr>
          </m:dPr>
          <m:e>
            <m:r>
              <w:rPr>
                <w:rFonts w:ascii="Cambria Math" w:hAnsi="Cambria Math"/>
              </w:rPr>
              <m:t>X</m:t>
            </m:r>
          </m:e>
        </m:d>
        <m:r>
          <w:rPr>
            <w:rFonts w:ascii="Cambria Math" w:hAnsi="Cambria Math"/>
          </w:rPr>
          <m:t>=np(1-p)</m:t>
        </m:r>
      </m:oMath>
      <w:r>
        <w:t>.</w:t>
      </w:r>
    </w:p>
    <w:p w:rsidR="004A4B92" w:rsidRPr="004A4B92" w:rsidRDefault="004A4B92" w:rsidP="00FF4E4D">
      <w:pPr>
        <w:ind w:left="2160"/>
      </w:pPr>
      <m:oMathPara>
        <m:oMathParaPr>
          <m:jc m:val="left"/>
        </m:oMathParaPr>
        <m:oMath>
          <m:r>
            <w:rPr>
              <w:rFonts w:ascii="Cambria Math" w:hAnsi="Cambria Math"/>
            </w:rPr>
            <m:t xml:space="preserve">MSE of </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n</m:t>
              </m:r>
            </m:den>
          </m:f>
        </m:oMath>
      </m:oMathPara>
    </w:p>
    <w:p w:rsidR="004A4B92" w:rsidRPr="004A4B92" w:rsidRDefault="004A4B92" w:rsidP="004A4B92">
      <w:pPr>
        <w:ind w:left="1440"/>
      </w:pPr>
      <m:oMathPara>
        <m:oMathParaPr>
          <m:jc m:val="left"/>
        </m:oMathParaPr>
        <m:oMath>
          <m:r>
            <w:rPr>
              <w:rFonts w:ascii="Cambria Math" w:hAnsi="Cambria Math"/>
            </w:rPr>
            <m:t xml:space="preserve">MSE of </m:t>
          </m:r>
          <m:d>
            <m:dPr>
              <m:ctrlPr>
                <w:rPr>
                  <w:rFonts w:ascii="Cambria Math" w:hAnsi="Cambria Math"/>
                  <w:i/>
                </w:rPr>
              </m:ctrlPr>
            </m:dPr>
            <m:e>
              <m:f>
                <m:fPr>
                  <m:ctrlPr>
                    <w:rPr>
                      <w:rFonts w:ascii="Cambria Math" w:hAnsi="Cambria Math"/>
                      <w:i/>
                    </w:rPr>
                  </m:ctrlPr>
                </m:fPr>
                <m:num>
                  <m:r>
                    <w:rPr>
                      <w:rFonts w:ascii="Cambria Math" w:hAnsi="Cambria Math"/>
                    </w:rPr>
                    <m:t>X+2</m:t>
                  </m:r>
                </m:num>
                <m:den>
                  <m:r>
                    <w:rPr>
                      <w:rFonts w:ascii="Cambria Math" w:hAnsi="Cambria Math"/>
                    </w:rPr>
                    <m:t>n+4</m:t>
                  </m:r>
                </m:den>
              </m:f>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X+2</m:t>
                  </m:r>
                </m:num>
                <m:den>
                  <m:r>
                    <w:rPr>
                      <w:rFonts w:ascii="Cambria Math" w:hAnsi="Cambria Math"/>
                    </w:rPr>
                    <m:t>n+4</m:t>
                  </m:r>
                </m:den>
              </m:f>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X+2</m:t>
                          </m:r>
                        </m:num>
                        <m:den>
                          <m:r>
                            <w:rPr>
                              <w:rFonts w:ascii="Cambria Math" w:hAnsi="Cambria Math"/>
                            </w:rPr>
                            <m:t>n+4</m:t>
                          </m:r>
                        </m:den>
                      </m:f>
                    </m:e>
                  </m:d>
                  <m:r>
                    <w:rPr>
                      <w:rFonts w:ascii="Cambria Math" w:hAnsi="Cambria Math"/>
                    </w:rPr>
                    <m:t>-p</m:t>
                  </m:r>
                </m:e>
              </m:d>
            </m:e>
            <m:sup>
              <m:r>
                <w:rPr>
                  <w:rFonts w:ascii="Cambria Math" w:hAnsi="Cambria Math"/>
                </w:rPr>
                <m:t>2</m:t>
              </m:r>
            </m:sup>
          </m:sSup>
        </m:oMath>
      </m:oMathPara>
    </w:p>
    <w:p w:rsidR="004A4B92" w:rsidRPr="004A4B92" w:rsidRDefault="004A4B92" w:rsidP="004A4B92">
      <w:pPr>
        <w:ind w:left="216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V(X)</m:t>
              </m:r>
            </m:num>
            <m:den>
              <m:sSup>
                <m:sSupPr>
                  <m:ctrlPr>
                    <w:rPr>
                      <w:rFonts w:ascii="Cambria Math" w:hAnsi="Cambria Math"/>
                      <w:i/>
                    </w:rPr>
                  </m:ctrlPr>
                </m:sSupPr>
                <m:e>
                  <m:d>
                    <m:dPr>
                      <m:ctrlPr>
                        <w:rPr>
                          <w:rFonts w:ascii="Cambria Math" w:hAnsi="Cambria Math"/>
                          <w:i/>
                        </w:rPr>
                      </m:ctrlPr>
                    </m:dPr>
                    <m:e>
                      <m:r>
                        <w:rPr>
                          <w:rFonts w:ascii="Cambria Math" w:hAnsi="Cambria Math"/>
                        </w:rPr>
                        <m:t>n+4</m:t>
                      </m:r>
                    </m:e>
                  </m:d>
                </m:e>
                <m:sup>
                  <m:r>
                    <w:rPr>
                      <w:rFonts w:ascii="Cambria Math" w:hAnsi="Cambria Math"/>
                    </w:rPr>
                    <m:t>2</m:t>
                  </m:r>
                </m:sup>
              </m:sSup>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n+4</m:t>
                          </m:r>
                        </m:den>
                      </m:f>
                    </m:e>
                  </m:d>
                  <m:r>
                    <w:rPr>
                      <w:rFonts w:ascii="Cambria Math" w:hAnsi="Cambria Math"/>
                    </w:rPr>
                    <m:t>*</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m:t>
                      </m:r>
                    </m:e>
                  </m:d>
                  <m:r>
                    <w:rPr>
                      <w:rFonts w:ascii="Cambria Math" w:hAnsi="Cambria Math"/>
                    </w:rPr>
                    <m:t>-p</m:t>
                  </m:r>
                </m:e>
              </m:d>
            </m:e>
            <m:sup>
              <m:r>
                <w:rPr>
                  <w:rFonts w:ascii="Cambria Math" w:hAnsi="Cambria Math"/>
                </w:rPr>
                <m:t>2</m:t>
              </m:r>
            </m:sup>
          </m:sSup>
        </m:oMath>
      </m:oMathPara>
    </w:p>
    <w:p w:rsidR="004A4B92" w:rsidRPr="00FF4E4D" w:rsidRDefault="004A4B92" w:rsidP="004A4B92">
      <w:pPr>
        <w:ind w:left="216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np</m:t>
              </m:r>
              <m:d>
                <m:dPr>
                  <m:ctrlPr>
                    <w:rPr>
                      <w:rFonts w:ascii="Cambria Math" w:hAnsi="Cambria Math"/>
                      <w:i/>
                    </w:rPr>
                  </m:ctrlPr>
                </m:dPr>
                <m:e>
                  <m:r>
                    <w:rPr>
                      <w:rFonts w:ascii="Cambria Math" w:hAnsi="Cambria Math"/>
                    </w:rPr>
                    <m:t>1-p</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2-4p</m:t>
                      </m:r>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n+4</m:t>
                      </m:r>
                    </m:e>
                  </m:d>
                </m:e>
                <m:sup>
                  <m:r>
                    <w:rPr>
                      <w:rFonts w:ascii="Cambria Math" w:hAnsi="Cambria Math"/>
                    </w:rPr>
                    <m:t>2</m:t>
                  </m:r>
                </m:sup>
              </m:sSup>
            </m:den>
          </m:f>
        </m:oMath>
      </m:oMathPara>
    </w:p>
    <w:p w:rsidR="00381073" w:rsidRDefault="00C5718C" w:rsidP="00C5718C">
      <w:pPr>
        <w:ind w:left="1440"/>
      </w:pPr>
      <w:r>
        <w:t xml:space="preserve">These two MSE expressions can then be graphed to show that when </w:t>
      </w:r>
      <m:oMath>
        <m:r>
          <w:rPr>
            <w:rFonts w:ascii="Cambria Math" w:hAnsi="Cambria Math"/>
          </w:rPr>
          <m:t>n</m:t>
        </m:r>
      </m:oMath>
      <w:r>
        <w:t xml:space="preserve"> is small and </w:t>
      </w:r>
      <m:oMath>
        <m:r>
          <w:rPr>
            <w:rFonts w:ascii="Cambria Math" w:hAnsi="Cambria Math"/>
          </w:rPr>
          <m:t>p</m:t>
        </m:r>
      </m:oMath>
      <w:r>
        <w:t xml:space="preserve"> is close to 50%, the </w:t>
      </w:r>
      <m:oMath>
        <m:f>
          <m:fPr>
            <m:ctrlPr>
              <w:rPr>
                <w:rFonts w:ascii="Cambria Math" w:hAnsi="Cambria Math"/>
                <w:i/>
              </w:rPr>
            </m:ctrlPr>
          </m:fPr>
          <m:num>
            <m:r>
              <w:rPr>
                <w:rFonts w:ascii="Cambria Math" w:hAnsi="Cambria Math"/>
              </w:rPr>
              <m:t>X+2</m:t>
            </m:r>
          </m:num>
          <m:den>
            <m:r>
              <w:rPr>
                <w:rFonts w:ascii="Cambria Math" w:hAnsi="Cambria Math"/>
              </w:rPr>
              <m:t>n+4</m:t>
            </m:r>
          </m:den>
        </m:f>
      </m:oMath>
      <w:r>
        <w:t xml:space="preserve"> estimator has a substantial advantage in terms of a lower MSE.</w:t>
      </w:r>
    </w:p>
    <w:p w:rsidR="00C5718C" w:rsidRDefault="00C5718C" w:rsidP="00C5718C">
      <w:pPr>
        <w:ind w:left="1440"/>
      </w:pPr>
      <w:r>
        <w:rPr>
          <w:noProof/>
        </w:rPr>
        <w:drawing>
          <wp:inline distT="0" distB="0" distL="0" distR="0" wp14:anchorId="2E22521C" wp14:editId="634E364D">
            <wp:extent cx="4946073" cy="2680707"/>
            <wp:effectExtent l="0" t="0" r="698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6504" cy="2691781"/>
                    </a:xfrm>
                    <a:prstGeom prst="rect">
                      <a:avLst/>
                    </a:prstGeom>
                  </pic:spPr>
                </pic:pic>
              </a:graphicData>
            </a:graphic>
          </wp:inline>
        </w:drawing>
      </w:r>
    </w:p>
    <w:p w:rsidR="00C5718C" w:rsidRDefault="00C5718C" w:rsidP="005207E7"/>
    <w:p w:rsidR="00C5718C" w:rsidRDefault="00C5718C" w:rsidP="005207E7"/>
    <w:p w:rsidR="00C5718C" w:rsidRDefault="00C5718C" w:rsidP="005207E7"/>
    <w:p w:rsidR="00C5718C" w:rsidRDefault="00C5718C" w:rsidP="005207E7"/>
    <w:p w:rsidR="005207E7" w:rsidRDefault="00851567" w:rsidP="005207E7">
      <w:pPr>
        <w:rPr>
          <w:b/>
        </w:rPr>
      </w:pPr>
      <w:r>
        <w:rPr>
          <w:b/>
        </w:rPr>
        <w:t xml:space="preserve">Unbiased Estimator </w:t>
      </w:r>
      <m:oMath>
        <m:acc>
          <m:accPr>
            <m:ctrlPr>
              <w:rPr>
                <w:rFonts w:ascii="Cambria Math" w:hAnsi="Cambria Math"/>
                <w:b/>
                <w:i/>
              </w:rPr>
            </m:ctrlPr>
          </m:accPr>
          <m:e>
            <m:r>
              <m:rPr>
                <m:sty m:val="bi"/>
              </m:rPr>
              <w:rPr>
                <w:rFonts w:ascii="Cambria Math" w:hAnsi="Cambria Math"/>
              </w:rPr>
              <m:t>θ</m:t>
            </m:r>
          </m:e>
        </m:acc>
      </m:oMath>
    </w:p>
    <w:p w:rsidR="005207E7" w:rsidRDefault="00C96767" w:rsidP="00C96767">
      <w:pPr>
        <w:ind w:left="720"/>
      </w:pPr>
      <w:r>
        <w:t xml:space="preserve">Un unbiased estimator </w:t>
      </w:r>
      <m:oMath>
        <m:acc>
          <m:accPr>
            <m:ctrlPr>
              <w:rPr>
                <w:rFonts w:ascii="Cambria Math" w:hAnsi="Cambria Math"/>
                <w:i/>
              </w:rPr>
            </m:ctrlPr>
          </m:accPr>
          <m:e>
            <m:r>
              <w:rPr>
                <w:rFonts w:ascii="Cambria Math" w:hAnsi="Cambria Math"/>
              </w:rPr>
              <m:t>θ</m:t>
            </m:r>
          </m:e>
        </m:acc>
      </m:oMath>
      <w:r>
        <w:t xml:space="preserve"> has the property </w:t>
      </w: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=θ</m:t>
        </m:r>
      </m:oMath>
      <w:r>
        <w:t>.</w:t>
      </w:r>
    </w:p>
    <w:p w:rsidR="00B8538E" w:rsidRPr="00851567" w:rsidRDefault="00B8538E" w:rsidP="00C96767">
      <w:pPr>
        <w:ind w:left="720"/>
      </w:pPr>
      <w:r>
        <w:t xml:space="preserve">The amount of bias is </w:t>
      </w: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-θ</m:t>
        </m:r>
      </m:oMath>
      <w:r>
        <w:t>.</w:t>
      </w:r>
    </w:p>
    <w:p w:rsidR="005207E7" w:rsidRDefault="005207E7" w:rsidP="005207E7">
      <w:pPr>
        <w:ind w:left="720"/>
      </w:pPr>
      <w:r>
        <w:t xml:space="preserve">Graphically, an unbiased estimator is "centered" at the true value. If θ = 100, then an unbiased estimator </w:t>
      </w:r>
      <m:oMath>
        <m:acc>
          <m:accPr>
            <m:ctrlPr>
              <w:rPr>
                <w:rFonts w:ascii="Cambria Math" w:hAnsi="Cambria Math"/>
                <w:i/>
              </w:rPr>
            </m:ctrlPr>
          </m:accPr>
          <m:e>
            <m:r>
              <w:rPr>
                <w:rFonts w:ascii="Cambria Math" w:hAnsi="Cambria Math"/>
              </w:rPr>
              <m:t>θ</m:t>
            </m:r>
          </m:e>
        </m:acc>
      </m:oMath>
      <w:r>
        <w:t xml:space="preserve"> will have a distribution that is centered at 100. The distance between the estimator's </w:t>
      </w:r>
      <w:r w:rsidR="008A7D2D">
        <w:t>expected value</w:t>
      </w:r>
      <w:r>
        <w:t xml:space="preserve"> and the population's </w:t>
      </w:r>
      <w:r w:rsidR="008A7D2D">
        <w:t>true value</w:t>
      </w:r>
      <w:r>
        <w:t xml:space="preserve"> is the bias.</w:t>
      </w:r>
    </w:p>
    <w:p w:rsidR="005207E7" w:rsidRDefault="005207E7" w:rsidP="005207E7">
      <w:pPr>
        <w:jc w:val="center"/>
      </w:pPr>
      <w:r>
        <w:rPr>
          <w:noProof/>
        </w:rPr>
        <w:drawing>
          <wp:inline distT="0" distB="0" distL="0" distR="0" wp14:anchorId="134C4AEE" wp14:editId="70E33A77">
            <wp:extent cx="2359645" cy="1309254"/>
            <wp:effectExtent l="0" t="0" r="3175"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0063" cy="1342777"/>
                    </a:xfrm>
                    <a:prstGeom prst="rect">
                      <a:avLst/>
                    </a:prstGeom>
                  </pic:spPr>
                </pic:pic>
              </a:graphicData>
            </a:graphic>
          </wp:inline>
        </w:drawing>
      </w:r>
    </w:p>
    <w:p w:rsidR="008A7D2D" w:rsidRDefault="008A7D2D" w:rsidP="008A7D2D">
      <w:pPr>
        <w:ind w:left="720"/>
      </w:pPr>
      <w:r>
        <w:t xml:space="preserve">Being "centered" means only </w:t>
      </w: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=θ</m:t>
        </m:r>
      </m:oMath>
      <w:r>
        <w:t>. The probability distribution need not be symmetrical.</w:t>
      </w:r>
    </w:p>
    <w:p w:rsidR="008A7D2D" w:rsidRDefault="008A7D2D" w:rsidP="008A7D2D">
      <w:pPr>
        <w:jc w:val="center"/>
      </w:pPr>
      <w:r>
        <w:rPr>
          <w:noProof/>
        </w:rPr>
        <w:drawing>
          <wp:inline distT="0" distB="0" distL="0" distR="0" wp14:anchorId="5D4EC1E6" wp14:editId="69BB924E">
            <wp:extent cx="2276800" cy="143394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3747" cy="1444620"/>
                    </a:xfrm>
                    <a:prstGeom prst="rect">
                      <a:avLst/>
                    </a:prstGeom>
                  </pic:spPr>
                </pic:pic>
              </a:graphicData>
            </a:graphic>
          </wp:inline>
        </w:drawing>
      </w:r>
    </w:p>
    <w:p w:rsidR="008A7D2D" w:rsidRPr="00E80A54" w:rsidRDefault="00E80A54" w:rsidP="00E80A54">
      <w:pPr>
        <w:ind w:left="720"/>
        <w:rPr>
          <w:b/>
        </w:rPr>
      </w:pPr>
      <w:r w:rsidRPr="00E80A54">
        <w:rPr>
          <w:b/>
        </w:rPr>
        <w:t>Example</w:t>
      </w:r>
      <w:r w:rsidR="00101255">
        <w:rPr>
          <w:b/>
        </w:rPr>
        <w:t xml:space="preserve"> - Estimating the upper limit </w:t>
      </w:r>
      <m:oMath>
        <m:r>
          <m:rPr>
            <m:sty m:val="bi"/>
          </m:rPr>
          <w:rPr>
            <w:rFonts w:ascii="Cambria Math" w:hAnsi="Cambria Math"/>
          </w:rPr>
          <m:t>θ</m:t>
        </m:r>
      </m:oMath>
      <w:r w:rsidR="00101255">
        <w:rPr>
          <w:b/>
        </w:rPr>
        <w:t xml:space="preserve"> </w:t>
      </w:r>
      <w:r w:rsidR="00902C9B">
        <w:rPr>
          <w:b/>
        </w:rPr>
        <w:t>for</w:t>
      </w:r>
      <w:r w:rsidR="00101255">
        <w:rPr>
          <w:b/>
        </w:rPr>
        <w:t xml:space="preserve"> the uniform distribution</w:t>
      </w:r>
    </w:p>
    <w:p w:rsidR="00E80A54" w:rsidRDefault="00E80A54" w:rsidP="00E80A54">
      <w:pPr>
        <w:ind w:left="1440"/>
      </w:pPr>
      <w:r>
        <w:t xml:space="preserve">Suppose that </w:t>
      </w:r>
      <m:oMath>
        <m:r>
          <w:rPr>
            <w:rFonts w:ascii="Cambria Math" w:hAnsi="Cambria Math"/>
          </w:rPr>
          <m:t>X</m:t>
        </m:r>
      </m:oMath>
      <w:r>
        <w:t xml:space="preserve"> is a random variable that has a uniform distribution from 0 to an unknown upper limit </w:t>
      </w:r>
      <m:oMath>
        <m:r>
          <w:rPr>
            <w:rFonts w:ascii="Cambria Math" w:hAnsi="Cambria Math"/>
          </w:rPr>
          <m:t>θ</m:t>
        </m:r>
      </m:oMath>
      <w:r>
        <w:t>.</w:t>
      </w:r>
    </w:p>
    <w:p w:rsidR="00E80A54" w:rsidRDefault="00E80A54" w:rsidP="00E80A54">
      <w:pPr>
        <w:ind w:left="1440"/>
      </w:pPr>
      <w:r>
        <w:t xml:space="preserve">The estimator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b</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a biased estimator because this estimator will never over estimate </w:t>
      </w:r>
      <m:oMath>
        <m:r>
          <w:rPr>
            <w:rFonts w:ascii="Cambria Math" w:hAnsi="Cambria Math"/>
          </w:rPr>
          <m:t>θ</m:t>
        </m:r>
      </m:oMath>
      <w:r>
        <w:t xml:space="preserve">. An un-biased estimator will sometimes over estimate </w:t>
      </w:r>
      <m:oMath>
        <m:r>
          <w:rPr>
            <w:rFonts w:ascii="Cambria Math" w:hAnsi="Cambria Math"/>
          </w:rPr>
          <m:t>θ</m:t>
        </m:r>
      </m:oMath>
      <w:r>
        <w:t xml:space="preserve"> to balance out underestimating it at other times.</w:t>
      </w:r>
    </w:p>
    <w:p w:rsidR="00902645" w:rsidRDefault="00902645" w:rsidP="00E80A54">
      <w:pPr>
        <w:ind w:left="1440"/>
      </w:pPr>
      <w:r>
        <w:t xml:space="preserve">To compute </w:t>
      </w:r>
      <m:oMath>
        <m:r>
          <w:rPr>
            <w:rFonts w:ascii="Cambria Math" w:hAnsi="Cambria Math"/>
          </w:rPr>
          <m:t>E(</m:t>
        </m:r>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b</m:t>
            </m:r>
          </m:sub>
        </m:sSub>
        <m:r>
          <w:rPr>
            <w:rFonts w:ascii="Cambria Math" w:hAnsi="Cambria Math"/>
          </w:rPr>
          <m:t>)</m:t>
        </m:r>
      </m:oMath>
      <w:r>
        <w:t xml:space="preserve">, start with the CDF of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b</m:t>
            </m:r>
          </m:sub>
        </m:sSub>
      </m:oMath>
      <w:r>
        <w:t>.</w:t>
      </w:r>
    </w:p>
    <w:p w:rsidR="00902645" w:rsidRPr="00902645" w:rsidRDefault="00902645" w:rsidP="00EE3BBC">
      <w:pPr>
        <w:ind w:left="2160"/>
      </w:pPr>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b</m:t>
                  </m:r>
                </m:sub>
              </m:sSub>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 xml:space="preserve">value≤x </m:t>
              </m:r>
              <m:r>
                <m:rPr>
                  <m:nor/>
                </m:rPr>
                <w:rPr>
                  <w:rFonts w:ascii="Cambria Math" w:hAnsi="Cambria Math"/>
                </w:rPr>
                <m:t>happening for n times</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n</m:t>
              </m:r>
            </m:sup>
          </m:sSup>
        </m:oMath>
      </m:oMathPara>
    </w:p>
    <w:p w:rsidR="00902645" w:rsidRPr="00902645" w:rsidRDefault="007D6845" w:rsidP="00EE3BBC">
      <w:pPr>
        <w:ind w:left="216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b</m:t>
              </m:r>
            </m:sub>
          </m:sSub>
          <m:r>
            <w:rPr>
              <w:rFonts w:ascii="Cambria Math" w:hAnsi="Cambria Math"/>
            </w:rPr>
            <m:t xml:space="preserve"> CDF=</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n</m:t>
              </m:r>
            </m:sup>
          </m:sSup>
        </m:oMath>
      </m:oMathPara>
    </w:p>
    <w:p w:rsidR="00902645" w:rsidRPr="00EE3BBC" w:rsidRDefault="007D6845" w:rsidP="00EE3BBC">
      <w:pPr>
        <w:ind w:left="216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b</m:t>
              </m:r>
            </m:sub>
          </m:sSub>
          <m:r>
            <w:rPr>
              <w:rFonts w:ascii="Cambria Math" w:hAnsi="Cambria Math"/>
            </w:rPr>
            <m:t xml:space="preserve"> PDF=n*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n-1</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rsidR="00EE3BBC" w:rsidRPr="00EE3BBC" w:rsidRDefault="00EE3BBC" w:rsidP="00EE3BBC">
      <w:pPr>
        <w:ind w:left="2160"/>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b</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θ</m:t>
              </m:r>
            </m:sup>
            <m:e>
              <m:r>
                <w:rPr>
                  <w:rFonts w:ascii="Cambria Math" w:hAnsi="Cambria Math"/>
                </w:rPr>
                <m:t>x*</m:t>
              </m:r>
              <m:f>
                <m:fPr>
                  <m:ctrlPr>
                    <w:rPr>
                      <w:rFonts w:ascii="Cambria Math" w:hAnsi="Cambria Math"/>
                      <w:i/>
                    </w:rPr>
                  </m:ctrlPr>
                </m:fPr>
                <m:num>
                  <m:r>
                    <w:rPr>
                      <w:rFonts w:ascii="Cambria Math" w:hAnsi="Cambria Math"/>
                    </w:rPr>
                    <m:t>n</m:t>
                  </m:r>
                </m:num>
                <m:den>
                  <m:r>
                    <w:rPr>
                      <w:rFonts w:ascii="Cambria Math" w:hAnsi="Cambria Math"/>
                    </w:rPr>
                    <m:t>θ</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n-1</m:t>
                  </m:r>
                </m:sup>
              </m:sSup>
              <m:r>
                <w:rPr>
                  <w:rFonts w:ascii="Cambria Math" w:hAnsi="Cambria Math"/>
                </w:rPr>
                <m:t xml:space="preserve"> dx</m:t>
              </m:r>
            </m:e>
          </m:nary>
        </m:oMath>
      </m:oMathPara>
    </w:p>
    <w:p w:rsidR="00EE3BBC" w:rsidRPr="00EE3BBC" w:rsidRDefault="00EE3BBC" w:rsidP="00EE3BBC">
      <w:pPr>
        <w:ind w:left="1440"/>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rsidR="00EE3BBC" w:rsidRDefault="00EE3BBC" w:rsidP="00EE3BBC">
      <w:pPr>
        <w:ind w:left="1440"/>
      </w:pPr>
      <w:r>
        <w:t>An unbiased estimator would be</w:t>
      </w:r>
    </w:p>
    <w:p w:rsidR="00EE3BBC" w:rsidRPr="00902645" w:rsidRDefault="007D6845" w:rsidP="00EE3BBC">
      <w:pPr>
        <w:ind w:left="216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m:oMathPara>
    </w:p>
    <w:p w:rsidR="00101255" w:rsidRDefault="00101255" w:rsidP="00101255">
      <w:pPr>
        <w:ind w:left="720"/>
      </w:pPr>
    </w:p>
    <w:p w:rsidR="00E80A54" w:rsidRDefault="00101255" w:rsidP="00101255">
      <w:pPr>
        <w:ind w:left="720"/>
        <w:rPr>
          <w:b/>
        </w:rPr>
      </w:pPr>
      <w:r w:rsidRPr="00101255">
        <w:rPr>
          <w:b/>
        </w:rPr>
        <w:t xml:space="preserve">Example - </w:t>
      </w:r>
      <w:r w:rsidR="000F0294">
        <w:rPr>
          <w:b/>
        </w:rPr>
        <w:t xml:space="preserve">Unbiased estimator for </w:t>
      </w:r>
      <w:r w:rsidRPr="00101255">
        <w:rPr>
          <w:b/>
        </w:rPr>
        <w:t>the variance</w:t>
      </w:r>
    </w:p>
    <w:p w:rsidR="00531946" w:rsidRPr="00531946" w:rsidRDefault="00531946" w:rsidP="00531946">
      <w:pPr>
        <w:ind w:left="1440"/>
      </w:pPr>
      <w:r>
        <w:t>Suppose we are estimating the variance using the estimator</w:t>
      </w:r>
    </w:p>
    <w:p w:rsidR="00E80A54" w:rsidRPr="00531946" w:rsidRDefault="007D6845" w:rsidP="00531946">
      <w:pPr>
        <w:ind w:left="2160"/>
      </w:pPr>
      <m:oMathPara>
        <m:oMathParaPr>
          <m:jc m:val="left"/>
        </m:oMathParaPr>
        <m:oMath>
          <m:acc>
            <m:accPr>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r>
            <w:rPr>
              <w:rFonts w:ascii="Cambria Math" w:hAnsi="Cambria Math"/>
            </w:rPr>
            <m:t>=c*</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rsidR="00531946" w:rsidRDefault="00531946" w:rsidP="00531946">
      <w:pPr>
        <w:ind w:left="1440"/>
      </w:pPr>
      <w:r>
        <w:t xml:space="preserve">What value of </w:t>
      </w:r>
      <m:oMath>
        <m:r>
          <w:rPr>
            <w:rFonts w:ascii="Cambria Math" w:hAnsi="Cambria Math"/>
          </w:rPr>
          <m:t>c</m:t>
        </m:r>
      </m:oMath>
      <w:r>
        <w:t xml:space="preserve"> will produce an unbiased estimator?</w:t>
      </w:r>
    </w:p>
    <w:p w:rsidR="00531946" w:rsidRDefault="00531946" w:rsidP="00531946">
      <w:pPr>
        <w:ind w:left="1440"/>
      </w:pPr>
      <w:r>
        <w:t>We want to compute</w:t>
      </w:r>
    </w:p>
    <w:p w:rsidR="00531946" w:rsidRPr="00531946" w:rsidRDefault="00531946" w:rsidP="00531946">
      <w:pPr>
        <w:ind w:left="2160"/>
      </w:pPr>
      <m:oMathPara>
        <m:oMathParaPr>
          <m:jc m:val="left"/>
        </m:oMathParaPr>
        <m:oMath>
          <m:r>
            <w:rPr>
              <w:rFonts w:ascii="Cambria Math" w:hAnsi="Cambria Math"/>
            </w:rPr>
            <m:t>E</m:t>
          </m:r>
          <m:d>
            <m:dPr>
              <m:ctrlPr>
                <w:rPr>
                  <w:rFonts w:ascii="Cambria Math" w:hAnsi="Cambria Math"/>
                  <w:i/>
                </w:rPr>
              </m:ctrlPr>
            </m:dPr>
            <m:e>
              <m:acc>
                <m:accPr>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e>
          </m:d>
          <m:r>
            <w:rPr>
              <w:rFonts w:ascii="Cambria Math" w:hAnsi="Cambria Math"/>
            </w:rPr>
            <m:t>=E</m:t>
          </m:r>
          <m:d>
            <m:dPr>
              <m:begChr m:val="["/>
              <m:endChr m:val="]"/>
              <m:ctrlPr>
                <w:rPr>
                  <w:rFonts w:ascii="Cambria Math" w:hAnsi="Cambria Math"/>
                  <w:i/>
                </w:rPr>
              </m:ctrlPr>
            </m:dPr>
            <m:e>
              <m:r>
                <w:rPr>
                  <w:rFonts w:ascii="Cambria Math" w:hAnsi="Cambria Math"/>
                </w:rPr>
                <m:t>c*</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d>
        </m:oMath>
      </m:oMathPara>
    </w:p>
    <w:p w:rsidR="00531946" w:rsidRPr="00531946" w:rsidRDefault="00531946" w:rsidP="00531946">
      <w:pPr>
        <w:ind w:left="2880"/>
      </w:pPr>
      <m:oMathPara>
        <m:oMathParaPr>
          <m:jc m:val="left"/>
        </m:oMathParaPr>
        <m:oMath>
          <m:r>
            <w:rPr>
              <w:rFonts w:ascii="Cambria Math" w:hAnsi="Cambria Math"/>
            </w:rPr>
            <m:t>=c*E</m:t>
          </m:r>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r>
                <w:rPr>
                  <w:rFonts w:ascii="Cambria Math" w:hAnsi="Cambria Math"/>
                </w:rPr>
                <m:t>-n*</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d>
        </m:oMath>
      </m:oMathPara>
    </w:p>
    <w:p w:rsidR="00C64A3B" w:rsidRDefault="00C64A3B" w:rsidP="00C64A3B">
      <w:pPr>
        <w:ind w:left="1440"/>
      </w:pPr>
      <w:r>
        <w:t xml:space="preserve">To simplify </w:t>
      </w:r>
      <m:oMath>
        <m:r>
          <w:rPr>
            <w:rFonts w:ascii="Cambria Math" w:hAnsi="Cambria Math"/>
          </w:rPr>
          <m:t>E</m:t>
        </m:r>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e>
            </m:nary>
          </m:e>
        </m:d>
      </m:oMath>
      <w:r>
        <w:t>:</w:t>
      </w:r>
    </w:p>
    <w:p w:rsidR="00C64A3B" w:rsidRPr="00C64A3B" w:rsidRDefault="00C64A3B" w:rsidP="00C64A3B">
      <w:pPr>
        <w:ind w:left="2160"/>
      </w:pPr>
      <m:oMathPara>
        <m:oMathParaPr>
          <m:jc m:val="left"/>
        </m:oMathParaPr>
        <m:oMath>
          <m:r>
            <w:rPr>
              <w:rFonts w:ascii="Cambria Math" w:hAnsi="Cambria Math"/>
            </w:rPr>
            <m:t>E</m:t>
          </m:r>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e>
          </m:d>
          <m:r>
            <w:rPr>
              <w:rFonts w:ascii="Cambria Math" w:hAnsi="Cambria Math"/>
            </w:rPr>
            <m:t>=</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E(</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e>
              </m:d>
            </m:e>
          </m:nary>
        </m:oMath>
      </m:oMathPara>
    </w:p>
    <w:p w:rsidR="00C64A3B" w:rsidRDefault="00C64A3B" w:rsidP="00C64A3B">
      <w:pPr>
        <w:ind w:left="2880"/>
      </w:pPr>
      <w:r>
        <w:t xml:space="preserve">Use </w:t>
      </w: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E(Y)</m:t>
                </m:r>
              </m:e>
            </m:d>
          </m:e>
          <m:sup>
            <m:r>
              <w:rPr>
                <w:rFonts w:ascii="Cambria Math" w:hAnsi="Cambria Math"/>
              </w:rPr>
              <m:t>2</m:t>
            </m:r>
          </m:sup>
        </m:sSup>
      </m:oMath>
      <w:r>
        <w:t xml:space="preserve"> to get rid of the </w:t>
      </w: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w:r>
        <w:t xml:space="preserve"> term.</w:t>
      </w:r>
    </w:p>
    <w:p w:rsidR="00C64A3B" w:rsidRPr="00C64A3B" w:rsidRDefault="00C64A3B" w:rsidP="00C64A3B">
      <w:pPr>
        <w:ind w:left="2880"/>
      </w:pPr>
      <m:oMathPara>
        <m:oMathParaPr>
          <m:jc m:val="left"/>
        </m:oMathParaPr>
        <m:oMath>
          <m:r>
            <w:rPr>
              <w:rFonts w:ascii="Cambria Math" w:hAnsi="Cambria Math"/>
            </w:rPr>
            <m:t>=</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oMath>
      </m:oMathPara>
    </w:p>
    <w:p w:rsidR="00C64A3B" w:rsidRPr="00C64A3B" w:rsidRDefault="00C64A3B" w:rsidP="00C64A3B">
      <w:pPr>
        <w:ind w:left="2880"/>
      </w:pPr>
      <m:oMathPara>
        <m:oMathParaPr>
          <m:jc m:val="left"/>
        </m:oMathParaPr>
        <m:oMath>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e>
              </m:d>
            </m:e>
          </m:nary>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e>
          </m:d>
        </m:oMath>
      </m:oMathPara>
    </w:p>
    <w:p w:rsidR="00C64A3B" w:rsidRDefault="00C64A3B" w:rsidP="00C64A3B">
      <w:pPr>
        <w:ind w:left="1440"/>
      </w:pPr>
      <w:r>
        <w:t xml:space="preserve">To simplify </w:t>
      </w:r>
      <m:oMath>
        <m:r>
          <w:rPr>
            <w:rFonts w:ascii="Cambria Math" w:hAnsi="Cambria Math"/>
          </w:rPr>
          <m:t>E</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d>
      </m:oMath>
      <w:r>
        <w:t>:</w:t>
      </w:r>
    </w:p>
    <w:p w:rsidR="00C64A3B" w:rsidRPr="00C64A3B" w:rsidRDefault="00C64A3B" w:rsidP="00C64A3B">
      <w:pPr>
        <w:ind w:left="2160"/>
      </w:pPr>
      <m:oMathPara>
        <m:oMathParaPr>
          <m:jc m:val="left"/>
        </m:oMathParaPr>
        <m:oMath>
          <m:r>
            <w:rPr>
              <w:rFonts w:ascii="Cambria Math" w:hAnsi="Cambria Math"/>
            </w:rPr>
            <m:t>E</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d>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oMath>
      </m:oMathPara>
    </w:p>
    <w:p w:rsidR="00C64A3B" w:rsidRPr="00C64A3B" w:rsidRDefault="00C64A3B" w:rsidP="00C64A3B">
      <w:pPr>
        <w:ind w:left="28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oMath>
      </m:oMathPara>
    </w:p>
    <w:p w:rsidR="00101255" w:rsidRDefault="00C64A3B" w:rsidP="00C64A3B">
      <w:pPr>
        <w:ind w:left="1440"/>
      </w:pPr>
      <w:r>
        <w:t xml:space="preserve">Final answer: </w:t>
      </w:r>
      <m:oMath>
        <m:r>
          <w:rPr>
            <w:rFonts w:ascii="Cambria Math" w:hAnsi="Cambria Math"/>
          </w:rPr>
          <m:t>E</m:t>
        </m:r>
        <m:d>
          <m:dPr>
            <m:ctrlPr>
              <w:rPr>
                <w:rFonts w:ascii="Cambria Math" w:hAnsi="Cambria Math"/>
                <w:i/>
              </w:rPr>
            </m:ctrlPr>
          </m:dPr>
          <m:e>
            <m:acc>
              <m:accPr>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e>
        </m:d>
        <m:r>
          <w:rPr>
            <w:rFonts w:ascii="Cambria Math" w:hAnsi="Cambria Math"/>
          </w:rPr>
          <m:t>=c</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rsidR="00C64A3B" w:rsidRDefault="00C64A3B" w:rsidP="00C64A3B">
      <w:pPr>
        <w:ind w:left="1440"/>
      </w:pPr>
      <w:r>
        <w:t xml:space="preserve">To produce an unbiased estimator, use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n-1</m:t>
            </m:r>
          </m:den>
        </m:f>
      </m:oMath>
      <w:r>
        <w:t>.</w:t>
      </w:r>
    </w:p>
    <w:p w:rsidR="00C64A3B" w:rsidRDefault="000F0294" w:rsidP="00C64A3B">
      <w:pPr>
        <w:ind w:left="1440"/>
      </w:pPr>
      <w:r>
        <w:t xml:space="preserve">Note that even if </w:t>
      </w:r>
      <m:oMath>
        <m:r>
          <w:rPr>
            <w:rFonts w:ascii="Cambria Math" w:hAnsi="Cambria Math"/>
          </w:rPr>
          <m:t>E</m:t>
        </m:r>
        <m:d>
          <m:dPr>
            <m:ctrlPr>
              <w:rPr>
                <w:rFonts w:ascii="Cambria Math" w:hAnsi="Cambria Math"/>
                <w:i/>
              </w:rPr>
            </m:ctrlPr>
          </m:dPr>
          <m:e>
            <m:acc>
              <m:accPr>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that doesn't mean </w:t>
      </w: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σ</m:t>
                </m:r>
              </m:e>
            </m:acc>
          </m:e>
        </m:d>
        <m:r>
          <w:rPr>
            <w:rFonts w:ascii="Cambria Math" w:hAnsi="Cambria Math"/>
          </w:rPr>
          <m:t>=σ</m:t>
        </m:r>
      </m:oMath>
      <w:r>
        <w:t>.</w:t>
      </w:r>
    </w:p>
    <w:p w:rsidR="000F0294" w:rsidRDefault="000F0294" w:rsidP="00C64A3B">
      <w:pPr>
        <w:ind w:left="1440"/>
      </w:pPr>
      <w:r>
        <w:t>So an unbiased estimator for the variance will be a biased estimator for the standard deviation.</w:t>
      </w:r>
    </w:p>
    <w:p w:rsidR="00592A9C" w:rsidRDefault="00592A9C" w:rsidP="00501B6A">
      <w:pPr>
        <w:ind w:left="1440"/>
      </w:pPr>
      <w:r>
        <w:t xml:space="preserve">If the random variable X comes from a normal distribution, then </w:t>
      </w:r>
      <m:oMath>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n-1</m:t>
            </m:r>
          </m:sub>
          <m:sup>
            <m:r>
              <w:rPr>
                <w:rFonts w:ascii="Cambria Math" w:hAnsi="Cambria Math"/>
              </w:rPr>
              <m:t>2</m:t>
            </m:r>
          </m:sup>
        </m:sSubSup>
      </m:oMath>
      <w:r>
        <w:t xml:space="preserve">, where </w:t>
      </w:r>
      <m:oMath>
        <m:sSubSup>
          <m:sSubSupPr>
            <m:ctrlPr>
              <w:rPr>
                <w:rFonts w:ascii="Cambria Math" w:hAnsi="Cambria Math"/>
                <w:i/>
              </w:rPr>
            </m:ctrlPr>
          </m:sSubSupPr>
          <m:e>
            <m:r>
              <w:rPr>
                <w:rFonts w:ascii="Cambria Math" w:hAnsi="Cambria Math"/>
              </w:rPr>
              <m:t>χ</m:t>
            </m:r>
          </m:e>
          <m:sub>
            <m:r>
              <w:rPr>
                <w:rFonts w:ascii="Cambria Math" w:hAnsi="Cambria Math"/>
              </w:rPr>
              <m:t>n-1</m:t>
            </m:r>
          </m:sub>
          <m:sup>
            <m:r>
              <w:rPr>
                <w:rFonts w:ascii="Cambria Math" w:hAnsi="Cambria Math"/>
              </w:rPr>
              <m:t>2</m:t>
            </m:r>
          </m:sup>
        </m:sSubSup>
      </m:oMath>
      <w:r>
        <w:t xml:space="preserve"> is the chi-squared distribution, and </w:t>
      </w:r>
    </w:p>
    <w:p w:rsidR="00E80A54" w:rsidRPr="00592A9C" w:rsidRDefault="007D6845" w:rsidP="00592A9C">
      <w:pPr>
        <w:ind w:left="2160"/>
      </w:pPr>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m:t>
          </m:r>
        </m:oMath>
      </m:oMathPara>
    </w:p>
    <w:p w:rsidR="000F0294" w:rsidRDefault="00592A9C" w:rsidP="00592A9C">
      <w:pPr>
        <w:ind w:left="1440"/>
      </w:pPr>
      <w:r>
        <w:t xml:space="preserve">The estimator </w:t>
      </w:r>
      <m:oMath>
        <m:acc>
          <m:accPr>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oMath>
      <w:r>
        <w:t xml:space="preserve"> is then</w:t>
      </w:r>
    </w:p>
    <w:p w:rsidR="00592A9C" w:rsidRPr="00592A9C" w:rsidRDefault="007D6845" w:rsidP="00592A9C">
      <w:pPr>
        <w:ind w:left="2160"/>
      </w:pPr>
      <m:oMathPara>
        <m:oMathParaPr>
          <m:jc m:val="left"/>
        </m:oMathParaPr>
        <m:oMath>
          <m:acc>
            <m:accPr>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r>
            <w:rPr>
              <w:rFonts w:ascii="Cambria Math" w:hAnsi="Cambria Math"/>
            </w:rPr>
            <m:t>=c*</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=c*</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(n-1)</m:t>
          </m:r>
        </m:oMath>
      </m:oMathPara>
    </w:p>
    <w:p w:rsidR="00592A9C" w:rsidRDefault="00592A9C" w:rsidP="00592A9C">
      <w:pPr>
        <w:ind w:left="1440"/>
      </w:pPr>
      <w:r>
        <w:t xml:space="preserve">The variance of the estimator </w:t>
      </w:r>
      <m:oMath>
        <m:acc>
          <m:accPr>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oMath>
      <w:r>
        <w:t xml:space="preserve"> is</w:t>
      </w:r>
    </w:p>
    <w:p w:rsidR="00592A9C" w:rsidRPr="00592A9C" w:rsidRDefault="00592A9C" w:rsidP="00592A9C">
      <w:pPr>
        <w:ind w:left="2160"/>
      </w:pPr>
      <m:oMathPara>
        <m:oMathParaPr>
          <m:jc m:val="left"/>
        </m:oMathParaPr>
        <m:oMath>
          <m:r>
            <w:rPr>
              <w:rFonts w:ascii="Cambria Math" w:hAnsi="Cambria Math"/>
            </w:rPr>
            <m:t>V</m:t>
          </m:r>
          <m:d>
            <m:dPr>
              <m:ctrlPr>
                <w:rPr>
                  <w:rFonts w:ascii="Cambria Math" w:hAnsi="Cambria Math"/>
                  <w:i/>
                </w:rPr>
              </m:ctrlPr>
            </m:dPr>
            <m:e>
              <m:acc>
                <m:accPr>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e>
          </m:d>
          <m:r>
            <w:rPr>
              <w:rFonts w:ascii="Cambria Math" w:hAnsi="Cambria Math"/>
            </w:rPr>
            <m:t>=V</m:t>
          </m:r>
          <m:d>
            <m:dPr>
              <m:begChr m:val="["/>
              <m:endChr m:val="]"/>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(n-1)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4</m:t>
              </m:r>
            </m:sup>
          </m:sSup>
          <m:r>
            <w:rPr>
              <w:rFonts w:ascii="Cambria Math" w:hAnsi="Cambria Math"/>
            </w:rPr>
            <m:t>*V</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χ</m:t>
                  </m:r>
                </m:e>
                <m:sub>
                  <m:r>
                    <w:rPr>
                      <w:rFonts w:ascii="Cambria Math" w:hAnsi="Cambria Math"/>
                    </w:rPr>
                    <m:t>n-1</m:t>
                  </m:r>
                </m:sub>
                <m:sup>
                  <m:r>
                    <w:rPr>
                      <w:rFonts w:ascii="Cambria Math" w:hAnsi="Cambria Math"/>
                    </w:rPr>
                    <m:t>2</m:t>
                  </m:r>
                </m:sup>
              </m:sSubSup>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4</m:t>
              </m:r>
            </m:sup>
          </m:sSup>
          <m:r>
            <w:rPr>
              <w:rFonts w:ascii="Cambria Math" w:hAnsi="Cambria Math"/>
            </w:rPr>
            <m:t>*2(n-1)</m:t>
          </m:r>
        </m:oMath>
      </m:oMathPara>
    </w:p>
    <w:p w:rsidR="000F0294" w:rsidRDefault="00CC6E5A" w:rsidP="00CC6E5A">
      <w:pPr>
        <w:ind w:left="72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random sample from a distribution with mean </w:t>
      </w:r>
      <m:oMath>
        <m:r>
          <w:rPr>
            <w:rFonts w:ascii="Cambria Math" w:hAnsi="Cambria Math"/>
          </w:rPr>
          <m:t>μ</m:t>
        </m:r>
      </m:oMath>
      <w:r>
        <w:t xml:space="preserve">, then </w:t>
      </w:r>
      <m:oMath>
        <m:acc>
          <m:accPr>
            <m:chr m:val="̅"/>
            <m:ctrlPr>
              <w:rPr>
                <w:rFonts w:ascii="Cambria Math" w:hAnsi="Cambria Math"/>
                <w:i/>
              </w:rPr>
            </m:ctrlPr>
          </m:accPr>
          <m:e>
            <m:r>
              <w:rPr>
                <w:rFonts w:ascii="Cambria Math" w:hAnsi="Cambria Math"/>
              </w:rPr>
              <m:t>X</m:t>
            </m:r>
          </m:e>
        </m:acc>
      </m:oMath>
      <w:r>
        <w:t xml:space="preserve"> is an unbiased estimator of </w:t>
      </w:r>
      <m:oMath>
        <m:r>
          <w:rPr>
            <w:rFonts w:ascii="Cambria Math" w:hAnsi="Cambria Math"/>
          </w:rPr>
          <m:t>μ</m:t>
        </m:r>
      </m:oMath>
      <w:r>
        <w:t>.</w:t>
      </w:r>
      <w:r w:rsidR="00155AFA">
        <w:t xml:space="preserve"> If in addition the distribution is continuous and symmetric, then the median </w:t>
      </w:r>
      <m:oMath>
        <m:acc>
          <m:accPr>
            <m:chr m:val="̃"/>
            <m:ctrlPr>
              <w:rPr>
                <w:rFonts w:ascii="Cambria Math" w:hAnsi="Cambria Math"/>
                <w:i/>
              </w:rPr>
            </m:ctrlPr>
          </m:accPr>
          <m:e>
            <m:r>
              <w:rPr>
                <w:rFonts w:ascii="Cambria Math" w:hAnsi="Cambria Math"/>
              </w:rPr>
              <m:t>X</m:t>
            </m:r>
          </m:e>
        </m:acc>
      </m:oMath>
      <w:r w:rsidR="00155AFA">
        <w:t xml:space="preserve"> and any trimmed mean are also unbiased estimators of </w:t>
      </w:r>
      <m:oMath>
        <m:r>
          <w:rPr>
            <w:rFonts w:ascii="Cambria Math" w:hAnsi="Cambria Math"/>
          </w:rPr>
          <m:t>μ</m:t>
        </m:r>
      </m:oMath>
      <w:r w:rsidR="00155AFA">
        <w:t>.</w:t>
      </w:r>
    </w:p>
    <w:p w:rsidR="00CC6E5A" w:rsidRDefault="00CC6E5A" w:rsidP="008A7D2D"/>
    <w:p w:rsidR="005207E7" w:rsidRPr="00003B91" w:rsidRDefault="005207E7" w:rsidP="005207E7">
      <w:pPr>
        <w:rPr>
          <w:b/>
        </w:rPr>
      </w:pPr>
      <w:r w:rsidRPr="00003B91">
        <w:rPr>
          <w:b/>
        </w:rPr>
        <w:t>Estimators with Minimum Variance</w:t>
      </w:r>
    </w:p>
    <w:p w:rsidR="005207E7" w:rsidRDefault="005207E7" w:rsidP="005207E7">
      <w:pPr>
        <w:ind w:left="720"/>
      </w:pPr>
      <w:r w:rsidRPr="00003B91">
        <w:rPr>
          <w:b/>
        </w:rPr>
        <w:t>MVUE - minimum variance unbiased estimator</w:t>
      </w:r>
      <w:r>
        <w:t xml:space="preserve"> - Often there are multiple unbiased estimators. The MVUE is the estimator that is both unbiased and also have the minimum variance.</w:t>
      </w:r>
    </w:p>
    <w:p w:rsidR="005207E7" w:rsidRDefault="005207E7" w:rsidP="005207E7">
      <w:pPr>
        <w:ind w:left="720"/>
      </w:pPr>
      <w:r w:rsidRPr="00003B91">
        <w:t>MSE</w:t>
      </w:r>
      <w:r>
        <w:t xml:space="preserve"> = variance + (bias)</w:t>
      </w:r>
      <w:r w:rsidRPr="00003B91">
        <w:rPr>
          <w:vertAlign w:val="superscript"/>
        </w:rPr>
        <w:t>2</w:t>
      </w:r>
      <w:r>
        <w:t>, meaning minimizing the variance will minimize MSE, for all existing unbiased estimators.</w:t>
      </w:r>
    </w:p>
    <w:p w:rsidR="005207E7" w:rsidRDefault="005207E7" w:rsidP="005207E7">
      <w:pPr>
        <w:ind w:left="720"/>
      </w:pPr>
      <w:r>
        <w:t>The MVUE does not necessarily lead to the lowest MSE - it's just the unbiased estimator that has the lowest MSE. A biased estimator can get an even lower MSE.</w:t>
      </w:r>
    </w:p>
    <w:p w:rsidR="005207E7" w:rsidRDefault="005207E7" w:rsidP="005207E7">
      <w:pPr>
        <w:ind w:left="720"/>
        <w:jc w:val="center"/>
      </w:pPr>
      <w:r>
        <w:rPr>
          <w:noProof/>
        </w:rPr>
        <w:drawing>
          <wp:inline distT="0" distB="0" distL="0" distR="0" wp14:anchorId="5846D54D" wp14:editId="3071BE5E">
            <wp:extent cx="3088179" cy="1254054"/>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0611" cy="1283467"/>
                    </a:xfrm>
                    <a:prstGeom prst="rect">
                      <a:avLst/>
                    </a:prstGeom>
                  </pic:spPr>
                </pic:pic>
              </a:graphicData>
            </a:graphic>
          </wp:inline>
        </w:drawing>
      </w:r>
    </w:p>
    <w:p w:rsidR="00902C9B" w:rsidRPr="008C4C77" w:rsidRDefault="008C4C77" w:rsidP="005207E7">
      <w:pPr>
        <w:ind w:left="720"/>
        <w:rPr>
          <w:b/>
        </w:rPr>
      </w:pPr>
      <w:r w:rsidRPr="008C4C77">
        <w:rPr>
          <w:b/>
        </w:rPr>
        <w:t xml:space="preserve">Example - </w:t>
      </w:r>
      <w:r>
        <w:rPr>
          <w:b/>
        </w:rPr>
        <w:t>Variance of an estimator</w:t>
      </w:r>
    </w:p>
    <w:p w:rsidR="008C4C77" w:rsidRDefault="008C4C77" w:rsidP="008C4C77">
      <w:pPr>
        <w:ind w:left="1440"/>
      </w:pPr>
      <w:r>
        <w:t xml:space="preserve">Suppose </w:t>
      </w:r>
      <m:oMath>
        <m:r>
          <w:rPr>
            <w:rFonts w:ascii="Cambria Math" w:hAnsi="Cambria Math"/>
          </w:rPr>
          <m:t>X</m:t>
        </m:r>
      </m:oMath>
      <w:r>
        <w:t xml:space="preserve"> is a random variable from a uniform distribution </w:t>
      </w:r>
      <m:oMath>
        <m:r>
          <w:rPr>
            <w:rFonts w:ascii="Cambria Math" w:hAnsi="Cambria Math"/>
          </w:rPr>
          <m:t>[0,θ]</m:t>
        </m:r>
      </m:oMath>
      <w:r>
        <w:t>.</w:t>
      </w:r>
    </w:p>
    <w:p w:rsidR="00902C9B" w:rsidRDefault="008C4C77" w:rsidP="008C4C77">
      <w:pPr>
        <w:ind w:left="1440"/>
      </w:pPr>
      <w:r>
        <w:t xml:space="preserve">In a previous example, the estimator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b</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shown to have the PDF</w:t>
      </w:r>
    </w:p>
    <w:p w:rsidR="008C4C77" w:rsidRPr="008C4C77" w:rsidRDefault="007D6845" w:rsidP="008C4C77">
      <w:pPr>
        <w:ind w:left="216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b</m:t>
              </m:r>
            </m:sub>
          </m:sSub>
          <m:r>
            <w:rPr>
              <w:rFonts w:ascii="Cambria Math" w:hAnsi="Cambria Math"/>
            </w:rPr>
            <m:t xml:space="preserve"> PDF=n*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n-1</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rsidR="008C4C77" w:rsidRDefault="008C4C77" w:rsidP="008C4C77">
      <w:pPr>
        <w:ind w:left="1440"/>
      </w:pPr>
      <w:r>
        <w:t>and the expected value</w:t>
      </w:r>
    </w:p>
    <w:p w:rsidR="008C4C77" w:rsidRPr="008C4C77" w:rsidRDefault="008C4C77" w:rsidP="008C4C77">
      <w:pPr>
        <w:ind w:left="2160"/>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rsidR="008C4C77" w:rsidRDefault="008C4C77" w:rsidP="008C4C77">
      <w:pPr>
        <w:ind w:left="1440"/>
      </w:pPr>
      <w:r>
        <w:t xml:space="preserve">An unbiased estimator is therefore </w:t>
      </w:r>
    </w:p>
    <w:p w:rsidR="008C4C77" w:rsidRPr="008C4C77" w:rsidRDefault="007D6845" w:rsidP="008C4C77">
      <w:pPr>
        <w:ind w:left="216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m:oMathPara>
    </w:p>
    <w:p w:rsidR="008C4C77" w:rsidRDefault="008C4C77" w:rsidP="008C4C77">
      <w:pPr>
        <w:ind w:left="1440"/>
      </w:pPr>
      <w:r>
        <w:t>The variance of this unbiased estimator is</w:t>
      </w:r>
    </w:p>
    <w:p w:rsidR="008C4C77" w:rsidRPr="008C4C77" w:rsidRDefault="008C4C77" w:rsidP="008C4C77">
      <w:pPr>
        <w:ind w:left="216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u</m:t>
                  </m:r>
                </m:sub>
              </m:sSub>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u</m:t>
                          </m:r>
                        </m:sub>
                      </m:sSub>
                    </m:e>
                  </m:d>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u</m:t>
                      </m:r>
                    </m:sub>
                  </m:sSub>
                  <m:r>
                    <w:rPr>
                      <w:rFonts w:ascii="Cambria Math" w:hAnsi="Cambria Math"/>
                    </w:rPr>
                    <m:t>)</m:t>
                  </m:r>
                </m:e>
              </m:d>
            </m:e>
            <m:sup>
              <m:r>
                <w:rPr>
                  <w:rFonts w:ascii="Cambria Math" w:hAnsi="Cambria Math"/>
                </w:rPr>
                <m:t>2</m:t>
              </m:r>
            </m:sup>
          </m:sSup>
        </m:oMath>
      </m:oMathPara>
    </w:p>
    <w:p w:rsidR="008C4C77" w:rsidRDefault="008C4C77" w:rsidP="008C4C77">
      <w:pPr>
        <w:ind w:left="1440"/>
      </w:pPr>
      <w:r>
        <w:t xml:space="preserve">The </w:t>
      </w:r>
      <m:oMath>
        <m:r>
          <w:rPr>
            <w:rFonts w:ascii="Cambria Math" w:hAnsi="Cambria Math"/>
          </w:rPr>
          <m:t>E</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u</m:t>
                </m:r>
              </m:sub>
            </m:sSub>
          </m:e>
        </m:d>
        <m:r>
          <w:rPr>
            <w:rFonts w:ascii="Cambria Math" w:hAnsi="Cambria Math"/>
          </w:rPr>
          <m:t>=θ</m:t>
        </m:r>
      </m:oMath>
      <w:r>
        <w:t xml:space="preserve"> since it's an unbiased estimator.</w:t>
      </w:r>
    </w:p>
    <w:p w:rsidR="008C4C77" w:rsidRDefault="008C4C77" w:rsidP="008C4C77">
      <w:pPr>
        <w:ind w:left="1440"/>
      </w:pPr>
      <w:r>
        <w:t xml:space="preserve">The </w:t>
      </w:r>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u</m:t>
                        </m:r>
                      </m:sub>
                    </m:sSub>
                  </m:e>
                </m:d>
              </m:e>
              <m:sup>
                <m:r>
                  <w:rPr>
                    <w:rFonts w:ascii="Cambria Math" w:hAnsi="Cambria Math"/>
                  </w:rPr>
                  <m:t>2</m:t>
                </m:r>
              </m:sup>
            </m:sSup>
          </m:e>
        </m:d>
      </m:oMath>
      <w:r>
        <w:t xml:space="preserve"> is computed as</w:t>
      </w:r>
    </w:p>
    <w:p w:rsidR="008C4C77" w:rsidRPr="00C73DA7" w:rsidRDefault="00C73DA7" w:rsidP="008C4C77">
      <w:pPr>
        <w:ind w:left="2160"/>
      </w:pPr>
      <m:oMathPara>
        <m:oMathParaPr>
          <m:jc m:val="left"/>
        </m:oMathParaPr>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u</m:t>
                          </m:r>
                        </m:sub>
                      </m:sSub>
                    </m:e>
                  </m:d>
                </m:e>
                <m:sup>
                  <m:r>
                    <w:rPr>
                      <w:rFonts w:ascii="Cambria Math" w:hAnsi="Cambria Math"/>
                    </w:rPr>
                    <m:t>2</m:t>
                  </m:r>
                </m:sup>
              </m:sSup>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θ</m:t>
              </m:r>
            </m:sup>
            <m:e>
              <m:sSup>
                <m:sSupPr>
                  <m:ctrlPr>
                    <w:rPr>
                      <w:rFonts w:ascii="Cambria Math" w:hAnsi="Cambria Math"/>
                      <w:i/>
                    </w:rPr>
                  </m:ctrlPr>
                </m:sSupPr>
                <m:e>
                  <m:d>
                    <m:dPr>
                      <m:ctrlPr>
                        <w:rPr>
                          <w:rFonts w:ascii="Cambria Math" w:hAnsi="Cambria Math"/>
                          <w:i/>
                        </w:rPr>
                      </m:ctrlPr>
                    </m:dPr>
                    <m:e>
                      <m:f>
                        <m:fPr>
                          <m:ctrlPr>
                            <w:rPr>
                              <w:rFonts w:ascii="Cambria Math" w:hAnsi="Cambria Math"/>
                              <w:i/>
                              <w:shd w:val="clear" w:color="auto" w:fill="FFE599" w:themeFill="accent4" w:themeFillTint="66"/>
                            </w:rPr>
                          </m:ctrlPr>
                        </m:fPr>
                        <m:num>
                          <m:r>
                            <w:rPr>
                              <w:rFonts w:ascii="Cambria Math" w:hAnsi="Cambria Math"/>
                              <w:shd w:val="clear" w:color="auto" w:fill="FFE599" w:themeFill="accent4" w:themeFillTint="66"/>
                            </w:rPr>
                            <m:t>n+1</m:t>
                          </m:r>
                        </m:num>
                        <m:den>
                          <m:r>
                            <w:rPr>
                              <w:rFonts w:ascii="Cambria Math" w:hAnsi="Cambria Math"/>
                              <w:shd w:val="clear" w:color="auto" w:fill="FFE599" w:themeFill="accent4" w:themeFillTint="66"/>
                            </w:rPr>
                            <m:t>n</m:t>
                          </m:r>
                        </m:den>
                      </m:f>
                      <m:r>
                        <w:rPr>
                          <w:rFonts w:ascii="Cambria Math" w:hAnsi="Cambria Math"/>
                          <w:shd w:val="clear" w:color="auto" w:fill="FFE599" w:themeFill="accent4" w:themeFillTint="66"/>
                        </w:rPr>
                        <m:t>*x</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n-1</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θ</m:t>
                          </m:r>
                        </m:den>
                      </m:f>
                    </m:e>
                  </m:d>
                </m:e>
              </m:d>
              <m:r>
                <w:rPr>
                  <w:rFonts w:ascii="Cambria Math" w:hAnsi="Cambria Math"/>
                </w:rPr>
                <m:t xml:space="preserve"> </m:t>
              </m:r>
              <m:box>
                <m:boxPr>
                  <m:diff m:val="1"/>
                  <m:ctrlPr>
                    <w:rPr>
                      <w:rFonts w:ascii="Cambria Math" w:hAnsi="Cambria Math"/>
                      <w:i/>
                    </w:rPr>
                  </m:ctrlPr>
                </m:boxPr>
                <m:e>
                  <m:r>
                    <w:rPr>
                      <w:rFonts w:ascii="Cambria Math" w:hAnsi="Cambria Math"/>
                    </w:rPr>
                    <m:t>dx</m:t>
                  </m:r>
                </m:e>
              </m:box>
            </m:e>
          </m:nary>
        </m:oMath>
      </m:oMathPara>
    </w:p>
    <w:p w:rsidR="00C73DA7" w:rsidRDefault="00C73DA7" w:rsidP="008C4C77">
      <w:pPr>
        <w:ind w:left="2160"/>
      </w:pPr>
      <w:r>
        <w:t xml:space="preserve">Note the PDF for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b</m:t>
            </m:r>
          </m:sub>
        </m:sSub>
      </m:oMath>
      <w:r>
        <w:t xml:space="preserve"> is used, but it's NOT </w:t>
      </w:r>
      <m:oMath>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 xml:space="preserve">PDF of </m:t>
            </m:r>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b</m:t>
                </m:r>
              </m:sub>
            </m:sSub>
          </m:e>
        </m:d>
      </m:oMath>
      <w:r>
        <w:t>.</w:t>
      </w:r>
    </w:p>
    <w:p w:rsidR="00C73DA7" w:rsidRPr="00C73DA7" w:rsidRDefault="00C73DA7" w:rsidP="00C73DA7">
      <w:pPr>
        <w:ind w:left="28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2</m:t>
                  </m:r>
                </m:sup>
              </m:sSup>
              <m:sSup>
                <m:sSupPr>
                  <m:ctrlPr>
                    <w:rPr>
                      <w:rFonts w:ascii="Cambria Math" w:hAnsi="Cambria Math"/>
                      <w:i/>
                    </w:rPr>
                  </m:ctrlPr>
                </m:sSupPr>
                <m:e>
                  <m:r>
                    <w:rPr>
                      <w:rFonts w:ascii="Cambria Math" w:hAnsi="Cambria Math"/>
                    </w:rPr>
                    <m:t>θ</m:t>
                  </m:r>
                </m:e>
                <m:sup>
                  <m:r>
                    <w:rPr>
                      <w:rFonts w:ascii="Cambria Math" w:hAnsi="Cambria Math"/>
                    </w:rPr>
                    <m:t>2</m:t>
                  </m:r>
                </m:sup>
              </m:sSup>
            </m:num>
            <m:den>
              <m:r>
                <w:rPr>
                  <w:rFonts w:ascii="Cambria Math" w:hAnsi="Cambria Math"/>
                </w:rPr>
                <m:t>n(n+2)</m:t>
              </m:r>
            </m:den>
          </m:f>
        </m:oMath>
      </m:oMathPara>
    </w:p>
    <w:p w:rsidR="00C73DA7" w:rsidRDefault="00C73DA7" w:rsidP="00C73DA7">
      <w:pPr>
        <w:ind w:left="1440"/>
      </w:pPr>
      <w:r>
        <w:t>The final answer for the variance is</w:t>
      </w:r>
    </w:p>
    <w:p w:rsidR="00C73DA7" w:rsidRPr="00C73DA7" w:rsidRDefault="00C73DA7" w:rsidP="00C73DA7">
      <w:pPr>
        <w:ind w:left="216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u</m:t>
                  </m:r>
                </m:sub>
              </m:sSub>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u</m:t>
                          </m:r>
                        </m:sub>
                      </m:sSub>
                    </m:e>
                  </m:d>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u</m:t>
                          </m:r>
                        </m:sub>
                      </m:sSub>
                    </m:e>
                  </m:d>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θ</m:t>
                  </m:r>
                </m:e>
                <m:sup>
                  <m:r>
                    <w:rPr>
                      <w:rFonts w:ascii="Cambria Math" w:hAnsi="Cambria Math"/>
                    </w:rPr>
                    <m:t>2</m:t>
                  </m:r>
                </m:sup>
              </m:sSup>
            </m:num>
            <m:den>
              <m:r>
                <w:rPr>
                  <w:rFonts w:ascii="Cambria Math" w:hAnsi="Cambria Math"/>
                </w:rPr>
                <m:t>n(n+2)</m:t>
              </m:r>
            </m:den>
          </m:f>
        </m:oMath>
      </m:oMathPara>
    </w:p>
    <w:p w:rsidR="008C4C77" w:rsidRDefault="008C4C77" w:rsidP="00E553B9"/>
    <w:p w:rsidR="00E553B9" w:rsidRPr="00E553B9" w:rsidRDefault="00E553B9" w:rsidP="00E553B9">
      <w:pPr>
        <w:rPr>
          <w:b/>
        </w:rPr>
      </w:pPr>
      <w:r w:rsidRPr="00E553B9">
        <w:rPr>
          <w:b/>
        </w:rPr>
        <w:t>How the PDF Affects the Estimator</w:t>
      </w:r>
    </w:p>
    <w:p w:rsidR="005207E7" w:rsidRDefault="005207E7" w:rsidP="005207E7">
      <w:pPr>
        <w:ind w:left="720"/>
      </w:pPr>
      <w:r>
        <w:t xml:space="preserve">For a normally distributed random variable </w:t>
      </w:r>
      <m:oMath>
        <m:r>
          <w:rPr>
            <w:rFonts w:ascii="Cambria Math" w:hAnsi="Cambria Math"/>
          </w:rPr>
          <m:t>X</m:t>
        </m:r>
      </m:oMath>
      <w:r w:rsidR="00680455">
        <w:t xml:space="preserve">, the MVUE for </w:t>
      </w:r>
      <m:oMath>
        <m:r>
          <w:rPr>
            <w:rFonts w:ascii="Cambria Math" w:hAnsi="Cambria Math"/>
          </w:rPr>
          <m:t>μ</m:t>
        </m:r>
      </m:oMath>
      <w:r>
        <w:t xml:space="preserve"> is </w:t>
      </w:r>
      <m:oMath>
        <m:acc>
          <m:accPr>
            <m:ctrlPr>
              <w:rPr>
                <w:rFonts w:ascii="Cambria Math" w:hAnsi="Cambria Math"/>
                <w:i/>
              </w:rPr>
            </m:ctrlPr>
          </m:accPr>
          <m:e>
            <m:r>
              <w:rPr>
                <w:rFonts w:ascii="Cambria Math" w:hAnsi="Cambria Math"/>
              </w:rPr>
              <m:t>μ</m:t>
            </m:r>
          </m:e>
        </m:acc>
        <m:r>
          <w:rPr>
            <w:rFonts w:ascii="Cambria Math" w:hAnsi="Cambria Math"/>
          </w:rPr>
          <m:t>=</m:t>
        </m:r>
        <m:acc>
          <m:accPr>
            <m:chr m:val="̅"/>
            <m:ctrlPr>
              <w:rPr>
                <w:rFonts w:ascii="Cambria Math" w:hAnsi="Cambria Math"/>
                <w:i/>
              </w:rPr>
            </m:ctrlPr>
          </m:accPr>
          <m:e>
            <m:r>
              <w:rPr>
                <w:rFonts w:ascii="Cambria Math" w:hAnsi="Cambria Math"/>
              </w:rPr>
              <m:t>X</m:t>
            </m:r>
          </m:e>
        </m:acc>
      </m:oMath>
      <w:r>
        <w:t>.</w:t>
      </w:r>
    </w:p>
    <w:p w:rsidR="005207E7" w:rsidRDefault="005207E7" w:rsidP="005207E7">
      <w:pPr>
        <w:ind w:left="720"/>
      </w:pPr>
      <w:r>
        <w:t>In general, the best estimator for µ will depend on the distribution that is being sampled.</w:t>
      </w:r>
    </w:p>
    <w:p w:rsidR="005207E7" w:rsidRDefault="005207E7" w:rsidP="005207E7">
      <w:pPr>
        <w:ind w:left="720"/>
      </w:pPr>
      <w:r>
        <w:t xml:space="preserve">The </w:t>
      </w:r>
      <m:oMath>
        <m:acc>
          <m:accPr>
            <m:chr m:val="̅"/>
            <m:ctrlPr>
              <w:rPr>
                <w:rFonts w:ascii="Cambria Math" w:hAnsi="Cambria Math"/>
                <w:i/>
              </w:rPr>
            </m:ctrlPr>
          </m:accPr>
          <m:e>
            <m:r>
              <w:rPr>
                <w:rFonts w:ascii="Cambria Math" w:hAnsi="Cambria Math"/>
              </w:rPr>
              <m:t>X</m:t>
            </m:r>
          </m:e>
        </m:acc>
      </m:oMath>
      <w:r>
        <w:t xml:space="preserve"> estimator is not good for distributions that have fat tails, such as the Cauchy distribution. In these cases, using the median as an estimator can be quite good.</w:t>
      </w:r>
    </w:p>
    <w:p w:rsidR="005207E7" w:rsidRPr="00003B91" w:rsidRDefault="005207E7" w:rsidP="005207E7">
      <w:pPr>
        <w:ind w:left="720"/>
      </w:pPr>
      <w:r>
        <w:t xml:space="preserve">The trimmed mean, with trimming proportions of 10% or 20%, is a </w:t>
      </w:r>
      <w:r w:rsidRPr="005277E7">
        <w:rPr>
          <w:b/>
        </w:rPr>
        <w:t>robust estimator</w:t>
      </w:r>
      <w:r>
        <w:t xml:space="preserve"> that works well across many different distributions.</w:t>
      </w:r>
    </w:p>
    <w:p w:rsidR="009A5AD9" w:rsidRDefault="009A5AD9" w:rsidP="005207E7"/>
    <w:p w:rsidR="005207E7" w:rsidRPr="00571BFA" w:rsidRDefault="009A5AD9" w:rsidP="009A5AD9">
      <w:pPr>
        <w:ind w:left="720"/>
        <w:rPr>
          <w:b/>
        </w:rPr>
      </w:pPr>
      <w:r>
        <w:rPr>
          <w:b/>
        </w:rPr>
        <w:t xml:space="preserve">Example - estimating the </w:t>
      </w:r>
      <m:oMath>
        <m:r>
          <m:rPr>
            <m:sty m:val="bi"/>
          </m:rPr>
          <w:rPr>
            <w:rFonts w:ascii="Cambria Math" w:hAnsi="Cambria Math"/>
          </w:rPr>
          <m:t>μ</m:t>
        </m:r>
      </m:oMath>
      <w:r>
        <w:rPr>
          <w:b/>
        </w:rPr>
        <w:t xml:space="preserve"> of</w:t>
      </w:r>
      <w:r w:rsidR="005207E7" w:rsidRPr="00571BFA">
        <w:rPr>
          <w:b/>
        </w:rPr>
        <w:t xml:space="preserve"> the exponential distribution</w:t>
      </w:r>
      <w:r>
        <w:rPr>
          <w:b/>
        </w:rPr>
        <w:t xml:space="preserve"> using censoring</w:t>
      </w:r>
    </w:p>
    <w:p w:rsidR="005207E7" w:rsidRDefault="005207E7" w:rsidP="009A5AD9">
      <w:pPr>
        <w:ind w:left="1440"/>
      </w:pPr>
      <w:r>
        <w:t xml:space="preserve">Suppose a component has a lifetime distribution that is exponential with parameter λ. The </w:t>
      </w:r>
      <m:oMath>
        <m:acc>
          <m:accPr>
            <m:chr m:val="̅"/>
            <m:ctrlPr>
              <w:rPr>
                <w:rFonts w:ascii="Cambria Math" w:hAnsi="Cambria Math"/>
                <w:i/>
              </w:rPr>
            </m:ctrlPr>
          </m:accPr>
          <m:e>
            <m:r>
              <w:rPr>
                <w:rFonts w:ascii="Cambria Math" w:hAnsi="Cambria Math"/>
              </w:rPr>
              <m:t>X</m:t>
            </m:r>
          </m:e>
        </m:acc>
      </m:oMath>
      <w:r>
        <w:t xml:space="preserve"> estimator would be to run all "n" components until they fail and measure the life time.</w:t>
      </w:r>
    </w:p>
    <w:p w:rsidR="005207E7" w:rsidRDefault="005207E7" w:rsidP="009A5AD9">
      <w:pPr>
        <w:ind w:left="1440"/>
      </w:pPr>
      <w:r w:rsidRPr="00571BFA">
        <w:rPr>
          <w:b/>
        </w:rPr>
        <w:t>censoring</w:t>
      </w:r>
      <w:r>
        <w:t xml:space="preserve"> - this is an alternative procedure where we don't wait for "n" components to fail. Instead we just run until "r" components fail, and then average their lifetimes.</w:t>
      </w:r>
    </w:p>
    <w:p w:rsidR="009A5AD9" w:rsidRPr="009A5AD9" w:rsidRDefault="007D6845" w:rsidP="009A5AD9">
      <w:pPr>
        <w:ind w:left="2160"/>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oMath>
      </m:oMathPara>
    </w:p>
    <w:p w:rsidR="005207E7" w:rsidRDefault="007D6845" w:rsidP="009A5AD9">
      <w:pPr>
        <w:ind w:left="1440"/>
      </w:pPr>
      <m:oMath>
        <m:acc>
          <m:accPr>
            <m:ctrlPr>
              <w:rPr>
                <w:rFonts w:ascii="Cambria Math" w:hAnsi="Cambria Math"/>
                <w:i/>
              </w:rPr>
            </m:ctrlPr>
          </m:accPr>
          <m:e>
            <m:r>
              <w:rPr>
                <w:rFonts w:ascii="Cambria Math" w:hAnsi="Cambria Math"/>
              </w:rPr>
              <m:t>μ</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/r</m:t>
        </m:r>
      </m:oMath>
      <w:r w:rsidR="005207E7">
        <w:t xml:space="preserve"> is an unbiased estimator for </w:t>
      </w:r>
      <m:oMath>
        <m:r>
          <w:rPr>
            <w:rFonts w:ascii="Cambria Math" w:hAnsi="Cambria Math"/>
          </w:rPr>
          <m:t>μ</m:t>
        </m:r>
      </m:oMath>
      <w:r w:rsidR="000B476E">
        <w:t xml:space="preserve">, which is </w:t>
      </w:r>
      <m:oMath>
        <m:r>
          <w:rPr>
            <w:rFonts w:ascii="Cambria Math" w:hAnsi="Cambria Math"/>
          </w:rPr>
          <m:t>1/λ</m:t>
        </m:r>
      </m:oMath>
      <w:r w:rsidR="000B476E">
        <w:t xml:space="preserve"> for the exponential distribution.</w:t>
      </w:r>
    </w:p>
    <w:p w:rsidR="005207E7" w:rsidRDefault="005207E7" w:rsidP="009A5AD9">
      <w:pPr>
        <w:ind w:left="1440"/>
      </w:pPr>
      <w:r>
        <w:t>Let Y</w:t>
      </w:r>
      <w:r w:rsidRPr="008C6AC4">
        <w:rPr>
          <w:vertAlign w:val="subscript"/>
        </w:rPr>
        <w:t>1</w:t>
      </w:r>
      <w:r>
        <w:t xml:space="preserve"> be the shortest time, and Y</w:t>
      </w:r>
      <w:r w:rsidRPr="008C6AC4">
        <w:rPr>
          <w:vertAlign w:val="subscript"/>
        </w:rPr>
        <w:t>r</w:t>
      </w:r>
      <w:r>
        <w:t xml:space="preserve"> be the longest time. All "n" components will last for Y</w:t>
      </w:r>
      <w:r w:rsidRPr="008C6AC4">
        <w:rPr>
          <w:vertAlign w:val="subscript"/>
        </w:rPr>
        <w:t>1</w:t>
      </w:r>
      <w:r>
        <w:t xml:space="preserve"> time, and "n-1" components will last between Y</w:t>
      </w:r>
      <w:r w:rsidRPr="008C6AC4">
        <w:rPr>
          <w:vertAlign w:val="subscript"/>
        </w:rPr>
        <w:t>2</w:t>
      </w:r>
      <w:r>
        <w:t>-Y</w:t>
      </w:r>
      <w:r w:rsidRPr="008C6AC4">
        <w:rPr>
          <w:vertAlign w:val="subscript"/>
        </w:rPr>
        <w:t>1</w:t>
      </w:r>
      <w:r>
        <w:t xml:space="preserve"> time, and so on. The T</w:t>
      </w:r>
      <w:r>
        <w:rPr>
          <w:vertAlign w:val="subscript"/>
        </w:rPr>
        <w:t>r</w:t>
      </w:r>
      <w:r>
        <w:t xml:space="preserve"> is then re-written as:</w:t>
      </w:r>
    </w:p>
    <w:p w:rsidR="005207E7" w:rsidRPr="009A5AD9" w:rsidRDefault="007D6845" w:rsidP="009A5AD9">
      <w:pPr>
        <w:ind w:left="1440"/>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=n</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n-2</m:t>
              </m: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n-r+1</m:t>
              </m: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r-1</m:t>
                  </m:r>
                </m:sub>
              </m:sSub>
            </m:e>
          </m:d>
        </m:oMath>
      </m:oMathPara>
    </w:p>
    <w:p w:rsidR="009A5AD9" w:rsidRDefault="006A0848" w:rsidP="009A5AD9">
      <w:pPr>
        <w:ind w:left="1440"/>
      </w:pPr>
      <w:r>
        <w:t xml:space="preserve">To compute </w:t>
      </w:r>
      <m:oMath>
        <m:r>
          <w:rPr>
            <w:rFonts w:ascii="Cambria Math" w:hAnsi="Cambria Math"/>
          </w:rPr>
          <m:t>E(</m:t>
        </m:r>
        <m:acc>
          <m:accPr>
            <m:ctrlPr>
              <w:rPr>
                <w:rFonts w:ascii="Cambria Math" w:hAnsi="Cambria Math"/>
                <w:i/>
              </w:rPr>
            </m:ctrlPr>
          </m:accPr>
          <m:e>
            <m:r>
              <w:rPr>
                <w:rFonts w:ascii="Cambria Math" w:hAnsi="Cambria Math"/>
              </w:rPr>
              <m:t>μ</m:t>
            </m:r>
          </m:e>
        </m:acc>
        <m:r>
          <w:rPr>
            <w:rFonts w:ascii="Cambria Math" w:hAnsi="Cambria Math"/>
          </w:rPr>
          <m:t>)</m:t>
        </m:r>
      </m:oMath>
      <w:r>
        <w:t xml:space="preserve"> we need </w:t>
      </w:r>
      <m:oMath>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oMath>
      <w:r>
        <w:t>, and so on.</w:t>
      </w:r>
    </w:p>
    <w:p w:rsidR="006862B1" w:rsidRDefault="006A0848" w:rsidP="009A5AD9">
      <w:pPr>
        <w:ind w:left="1440"/>
      </w:pPr>
      <w:r>
        <w:t xml:space="preserve">The random variables come from the exponential distribution. </w:t>
      </w:r>
      <w:r w:rsidR="006862B1">
        <w:t>The CDF is</w:t>
      </w:r>
    </w:p>
    <w:p w:rsidR="006862B1" w:rsidRPr="006862B1" w:rsidRDefault="006862B1" w:rsidP="006862B1">
      <w:pPr>
        <w:ind w:left="216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rsidR="006A0848" w:rsidRDefault="006A0848" w:rsidP="009A5AD9">
      <w:pPr>
        <w:ind w:left="1440"/>
      </w:pPr>
      <w:r>
        <w:t xml:space="preserve">The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is the minimum, meaning that </w:t>
      </w:r>
      <m:oMath>
        <m:r>
          <w:rPr>
            <w:rFonts w:ascii="Cambria Math" w:hAnsi="Cambria Math"/>
          </w:rPr>
          <m:t>n</m:t>
        </m:r>
      </m:oMath>
      <w:r>
        <w:t xml:space="preserve"> components last longer than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6862B1">
        <w:t xml:space="preserve">. </w:t>
      </w:r>
    </w:p>
    <w:p w:rsidR="006862B1" w:rsidRPr="006862B1" w:rsidRDefault="006862B1" w:rsidP="006862B1">
      <w:pPr>
        <w:ind w:left="216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rsidR="006862B1" w:rsidRPr="006862B1" w:rsidRDefault="006862B1" w:rsidP="006862B1">
      <w:pPr>
        <w:ind w:left="216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 xml:space="preserve">X≥x,  </m:t>
              </m:r>
              <m:r>
                <m:rPr>
                  <m:nor/>
                </m:rPr>
                <w:rPr>
                  <w:rFonts w:ascii="Cambria Math" w:hAnsi="Cambria Math"/>
                </w:rPr>
                <m:t>n times</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-λx</m:t>
                      </m:r>
                    </m:sup>
                  </m:sSup>
                </m:e>
              </m:d>
            </m:e>
            <m:sup>
              <m:r>
                <w:rPr>
                  <w:rFonts w:ascii="Cambria Math" w:hAnsi="Cambria Math"/>
                </w:rPr>
                <m:t>n</m:t>
              </m:r>
            </m:sup>
          </m:sSup>
        </m:oMath>
      </m:oMathPara>
    </w:p>
    <w:p w:rsidR="006862B1" w:rsidRPr="006862B1" w:rsidRDefault="006862B1" w:rsidP="006862B1">
      <w:pPr>
        <w:ind w:left="216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 xml:space="preserve">X≤x,  </m:t>
              </m:r>
              <m:r>
                <m:rPr>
                  <m:nor/>
                </m:rPr>
                <w:rPr>
                  <w:rFonts w:ascii="Cambria Math" w:hAnsi="Cambria Math"/>
                </w:rPr>
                <m:t>n times</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CDF=1-</m:t>
          </m:r>
          <m:sSup>
            <m:sSupPr>
              <m:ctrlPr>
                <w:rPr>
                  <w:rFonts w:ascii="Cambria Math" w:hAnsi="Cambria Math"/>
                  <w:i/>
                </w:rPr>
              </m:ctrlPr>
            </m:sSupPr>
            <m:e>
              <m:r>
                <w:rPr>
                  <w:rFonts w:ascii="Cambria Math" w:hAnsi="Cambria Math"/>
                </w:rPr>
                <m:t>e</m:t>
              </m:r>
            </m:e>
            <m:sup>
              <m:r>
                <w:rPr>
                  <w:rFonts w:ascii="Cambria Math" w:hAnsi="Cambria Math"/>
                </w:rPr>
                <m:t>-λnx</m:t>
              </m:r>
            </m:sup>
          </m:sSup>
        </m:oMath>
      </m:oMathPara>
    </w:p>
    <w:p w:rsidR="006862B1" w:rsidRDefault="006862B1" w:rsidP="009A5AD9">
      <w:pPr>
        <w:ind w:left="1440"/>
      </w:pPr>
      <w:r>
        <w:t xml:space="preserve">This is the CDF of an exponential distribution.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=1/ (nλ)</m:t>
        </m:r>
      </m:oMath>
      <w:r>
        <w:t>.</w:t>
      </w:r>
    </w:p>
    <w:p w:rsidR="006A0848" w:rsidRDefault="00607749" w:rsidP="009A5AD9">
      <w:pPr>
        <w:ind w:left="1440"/>
      </w:pPr>
      <w:r>
        <w:t xml:space="preserve">Let </w:t>
      </w:r>
      <m:oMath>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The event is that </w:t>
      </w:r>
      <m:oMath>
        <m:r>
          <w:rPr>
            <w:rFonts w:ascii="Cambria Math" w:hAnsi="Cambria Math"/>
          </w:rPr>
          <m:t>(n-1)</m:t>
        </m:r>
      </m:oMath>
      <w:r>
        <w:t xml:space="preserve"> variables are of the quantity </w:t>
      </w:r>
      <m:oMath>
        <m:r>
          <w:rPr>
            <w:rFonts w:ascii="Cambria Math" w:hAnsi="Cambria Math"/>
          </w:rPr>
          <m:t>X</m:t>
        </m:r>
      </m:oMath>
      <w:r>
        <w:t xml:space="preserve">. The reasoning is exactly the same as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leads to</w:t>
      </w:r>
    </w:p>
    <w:p w:rsidR="00607749" w:rsidRPr="00A65577" w:rsidRDefault="007D6845" w:rsidP="00607749">
      <w:pPr>
        <w:ind w:left="2160"/>
      </w:pPr>
      <m:oMathPara>
        <m:oMathParaPr>
          <m:jc m:val="left"/>
        </m:oMathParaP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CDF</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-λ(n-1)x</m:t>
              </m:r>
            </m:sup>
          </m:sSup>
        </m:oMath>
      </m:oMathPara>
    </w:p>
    <w:p w:rsidR="00A65577" w:rsidRPr="00607749" w:rsidRDefault="00A65577" w:rsidP="00607749">
      <w:pPr>
        <w:ind w:left="2160"/>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λ(n-1)</m:t>
              </m:r>
            </m:den>
          </m:f>
        </m:oMath>
      </m:oMathPara>
    </w:p>
    <w:p w:rsidR="00607749" w:rsidRDefault="00A65577" w:rsidP="009A5AD9">
      <w:pPr>
        <w:ind w:left="1440"/>
      </w:pPr>
      <w:r>
        <w:t xml:space="preserve">This pattern will hold, with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λ(n-2)</m:t>
            </m:r>
          </m:den>
        </m:f>
      </m:oMath>
      <w:r>
        <w:t>.</w:t>
      </w:r>
    </w:p>
    <w:p w:rsidR="00A65577" w:rsidRPr="00A65577" w:rsidRDefault="00A65577" w:rsidP="00A65577">
      <w:pPr>
        <w:ind w:left="2160"/>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n-1</m:t>
                  </m:r>
                </m:e>
              </m:d>
            </m:den>
          </m:f>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λ</m:t>
              </m:r>
            </m:den>
          </m:f>
        </m:oMath>
      </m:oMathPara>
    </w:p>
    <w:p w:rsidR="00A65577" w:rsidRPr="00A65577" w:rsidRDefault="00A65577" w:rsidP="00A65577">
      <w:pPr>
        <w:ind w:left="2160"/>
      </w:pPr>
      <m:oMathPara>
        <m:oMathParaPr>
          <m:jc m:val="left"/>
        </m:oMathParaPr>
        <m:oMath>
          <m:r>
            <w:rPr>
              <w:rFonts w:ascii="Cambria Math" w:hAnsi="Cambria Math"/>
            </w:rPr>
            <m:t>E</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num>
                <m:den>
                  <m:r>
                    <w:rPr>
                      <w:rFonts w:ascii="Cambria Math" w:hAnsi="Cambria Math"/>
                    </w:rPr>
                    <m:t>r</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rsidR="005207E7" w:rsidRDefault="005207E7" w:rsidP="0037616B">
      <w:pPr>
        <w:ind w:left="1440"/>
      </w:pPr>
      <w:r>
        <w:t>Using just "r" components, instead of all "n" components will allow the experiment to be done faster. The estimated mean is unbiased. However, the variance of the "r" estimator will be higher than the "n" estimator.</w:t>
      </w:r>
    </w:p>
    <w:p w:rsidR="005207E7" w:rsidRDefault="005207E7" w:rsidP="005207E7">
      <w:pPr>
        <w:ind w:left="720"/>
      </w:pPr>
    </w:p>
    <w:p w:rsidR="005207E7" w:rsidRPr="00807857" w:rsidRDefault="005207E7" w:rsidP="005207E7">
      <w:pPr>
        <w:rPr>
          <w:b/>
        </w:rPr>
      </w:pPr>
      <w:r w:rsidRPr="00807857">
        <w:rPr>
          <w:b/>
        </w:rPr>
        <w:t>Standard Error</w:t>
      </w:r>
    </w:p>
    <w:p w:rsidR="005207E7" w:rsidRDefault="005207E7" w:rsidP="005207E7">
      <w:pPr>
        <w:ind w:left="720"/>
      </w:pPr>
      <w:r>
        <w:t xml:space="preserve">The </w:t>
      </w:r>
      <w:r w:rsidRPr="00807857">
        <w:rPr>
          <w:b/>
        </w:rPr>
        <w:t>standard error</w:t>
      </w:r>
      <w:r>
        <w:t xml:space="preserve"> of an estimator is its standard deviation </w:t>
      </w:r>
      <m:oMath>
        <m:sSub>
          <m:sSubPr>
            <m:ctrlPr>
              <w:rPr>
                <w:rFonts w:ascii="Cambria Math" w:hAnsi="Cambria Math"/>
                <w:i/>
              </w:rPr>
            </m:ctrlPr>
          </m:sSubPr>
          <m:e>
            <m:r>
              <w:rPr>
                <w:rFonts w:ascii="Cambria Math" w:hAnsi="Cambria Math"/>
              </w:rPr>
              <m:t>σ</m:t>
            </m:r>
          </m:e>
          <m:sub>
            <m:acc>
              <m:accPr>
                <m:ctrlPr>
                  <w:rPr>
                    <w:rFonts w:ascii="Cambria Math" w:hAnsi="Cambria Math"/>
                    <w:i/>
                  </w:rPr>
                </m:ctrlPr>
              </m:accPr>
              <m:e>
                <m:r>
                  <w:rPr>
                    <w:rFonts w:ascii="Cambria Math" w:hAnsi="Cambria Math"/>
                  </w:rPr>
                  <m:t>θ</m:t>
                </m:r>
              </m:e>
            </m:acc>
          </m:sub>
        </m:sSub>
        <m:r>
          <w:rPr>
            <w:rFonts w:ascii="Cambria Math" w:hAnsi="Cambria Math"/>
          </w:rPr>
          <m:t>=</m:t>
        </m:r>
        <m:rad>
          <m:radPr>
            <m:degHide m:val="1"/>
            <m:ctrlPr>
              <w:rPr>
                <w:rFonts w:ascii="Cambria Math" w:hAnsi="Cambria Math"/>
                <w:i/>
              </w:rPr>
            </m:ctrlPr>
          </m:radPr>
          <m:deg/>
          <m:e>
            <m:r>
              <w:rPr>
                <w:rFonts w:ascii="Cambria Math" w:hAnsi="Cambria Math"/>
              </w:rPr>
              <m:t>V(</m:t>
            </m:r>
            <m:acc>
              <m:accPr>
                <m:ctrlPr>
                  <w:rPr>
                    <w:rFonts w:ascii="Cambria Math" w:hAnsi="Cambria Math"/>
                    <w:i/>
                  </w:rPr>
                </m:ctrlPr>
              </m:accPr>
              <m:e>
                <m:r>
                  <w:rPr>
                    <w:rFonts w:ascii="Cambria Math" w:hAnsi="Cambria Math"/>
                  </w:rPr>
                  <m:t>θ</m:t>
                </m:r>
              </m:e>
            </m:acc>
            <m:r>
              <w:rPr>
                <w:rFonts w:ascii="Cambria Math" w:hAnsi="Cambria Math"/>
              </w:rPr>
              <m:t>)</m:t>
            </m:r>
          </m:e>
        </m:rad>
      </m:oMath>
      <w:r>
        <w:t>.</w:t>
      </w:r>
    </w:p>
    <w:p w:rsidR="005207E7" w:rsidRDefault="005207E7" w:rsidP="005207E7">
      <w:pPr>
        <w:ind w:left="720"/>
      </w:pPr>
      <w:r>
        <w:t xml:space="preserve">If the standard error itself uses estimated parameters, then it's called </w:t>
      </w:r>
      <w:r w:rsidRPr="00807857">
        <w:rPr>
          <w:b/>
        </w:rPr>
        <w:t>estimated standard error</w:t>
      </w:r>
      <w:r>
        <w:t>, denoted</w:t>
      </w:r>
      <w:r w:rsidR="009B31CB">
        <w:t xml:space="preserve"> by</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acc>
              <m:accPr>
                <m:ctrlPr>
                  <w:rPr>
                    <w:rFonts w:ascii="Cambria Math" w:hAnsi="Cambria Math"/>
                    <w:i/>
                  </w:rPr>
                </m:ctrlPr>
              </m:accPr>
              <m:e>
                <m:r>
                  <w:rPr>
                    <w:rFonts w:ascii="Cambria Math" w:hAnsi="Cambria Math"/>
                  </w:rPr>
                  <m:t>θ</m:t>
                </m:r>
              </m:e>
            </m:acc>
          </m:sub>
        </m:sSub>
      </m:oMath>
      <w:r>
        <w:t xml:space="preserve"> </w:t>
      </w:r>
      <w:r w:rsidR="009B31CB">
        <w:t>(</w:t>
      </w:r>
      <w:r>
        <w:t>with the "hat" over the σ</w:t>
      </w:r>
      <w:r w:rsidR="009B31CB">
        <w:t xml:space="preserve">) or by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θ</m:t>
                </m:r>
              </m:e>
            </m:acc>
          </m:sub>
        </m:sSub>
      </m:oMath>
      <w:r>
        <w:t>.</w:t>
      </w:r>
    </w:p>
    <w:p w:rsidR="005207E7" w:rsidRPr="008D1A80" w:rsidRDefault="008D1A80" w:rsidP="005207E7">
      <w:pPr>
        <w:ind w:left="720"/>
        <w:rPr>
          <w:b/>
        </w:rPr>
      </w:pPr>
      <w:r w:rsidRPr="008D1A80">
        <w:rPr>
          <w:b/>
        </w:rPr>
        <w:t>Example</w:t>
      </w:r>
    </w:p>
    <w:p w:rsidR="005207E7" w:rsidRDefault="0027680F" w:rsidP="008D1A80">
      <w:pPr>
        <w:ind w:left="1440"/>
      </w:pPr>
      <w:r>
        <w:t xml:space="preserve">Suppose </w:t>
      </w:r>
      <m:oMath>
        <m:r>
          <w:rPr>
            <w:rFonts w:ascii="Cambria Math" w:hAnsi="Cambria Math"/>
          </w:rPr>
          <m:t>X</m:t>
        </m:r>
      </m:oMath>
      <w:r w:rsidR="005207E7">
        <w:t xml:space="preserve"> follows the binomial distribution</w:t>
      </w:r>
      <w:r>
        <w:t xml:space="preserve">, and </w:t>
      </w:r>
      <m:oMath>
        <m:r>
          <w:rPr>
            <w:rFonts w:ascii="Cambria Math" w:hAnsi="Cambria Math"/>
          </w:rPr>
          <m:t>p</m:t>
        </m:r>
      </m:oMath>
      <w:r w:rsidR="005207E7">
        <w:t xml:space="preserve"> is being estimated by </w:t>
      </w:r>
      <m:oMath>
        <m:r>
          <w:rPr>
            <w:rFonts w:ascii="Cambria Math" w:hAnsi="Cambria Math"/>
          </w:rPr>
          <m:t>X/n</m:t>
        </m:r>
      </m:oMath>
      <w:r w:rsidR="005207E7">
        <w:t>.</w:t>
      </w:r>
    </w:p>
    <w:p w:rsidR="0027680F" w:rsidRPr="0027680F" w:rsidRDefault="0027680F" w:rsidP="008D1A80">
      <w:pPr>
        <w:ind w:left="1440"/>
      </w:pPr>
      <w:r w:rsidRPr="0027680F">
        <w:t xml:space="preserve">The </w:t>
      </w:r>
      <w:r>
        <w:t xml:space="preserve">variance of this estimated </w:t>
      </w:r>
      <m:oMath>
        <m:r>
          <w:rPr>
            <w:rFonts w:ascii="Cambria Math" w:hAnsi="Cambria Math"/>
          </w:rPr>
          <m:t>p</m:t>
        </m:r>
      </m:oMath>
      <w:r>
        <w:t xml:space="preserve"> is</w:t>
      </w:r>
    </w:p>
    <w:p w:rsidR="005207E7" w:rsidRPr="008D1A80" w:rsidRDefault="007D6845" w:rsidP="008D1A80">
      <w:pPr>
        <w:ind w:left="1440"/>
      </w:pPr>
      <m:oMathPara>
        <m:oMathParaPr>
          <m:jc m:val="center"/>
        </m:oMathParaPr>
        <m:oMath>
          <m:sSub>
            <m:sSubPr>
              <m:ctrlPr>
                <w:rPr>
                  <w:rFonts w:ascii="Cambria Math" w:hAnsi="Cambria Math"/>
                  <w:i/>
                </w:rPr>
              </m:ctrlPr>
            </m:sSubPr>
            <m:e>
              <m:r>
                <w:rPr>
                  <w:rFonts w:ascii="Cambria Math" w:hAnsi="Cambria Math"/>
                </w:rPr>
                <m:t>σ</m:t>
              </m:r>
            </m:e>
            <m:sub>
              <m:acc>
                <m:accPr>
                  <m:ctrlPr>
                    <w:rPr>
                      <w:rFonts w:ascii="Cambria Math" w:hAnsi="Cambria Math"/>
                      <w:i/>
                    </w:rPr>
                  </m:ctrlPr>
                </m:accPr>
                <m:e>
                  <m:r>
                    <w:rPr>
                      <w:rFonts w:ascii="Cambria Math" w:hAnsi="Cambria Math"/>
                    </w:rPr>
                    <m:t>p</m:t>
                  </m:r>
                </m:e>
              </m:acc>
            </m:sub>
          </m:sSub>
          <m:r>
            <w:rPr>
              <w:rFonts w:ascii="Cambria Math" w:hAnsi="Cambria Math"/>
            </w:rPr>
            <m:t>=</m:t>
          </m:r>
          <m:rad>
            <m:radPr>
              <m:degHide m:val="1"/>
              <m:ctrlPr>
                <w:rPr>
                  <w:rFonts w:ascii="Cambria Math" w:hAnsi="Cambria Math"/>
                  <w:i/>
                </w:rPr>
              </m:ctrlPr>
            </m:radPr>
            <m:deg/>
            <m:e>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n</m:t>
                      </m:r>
                    </m:den>
                  </m:f>
                </m:e>
              </m:d>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np(1-p)</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p(1-p)</m:t>
                  </m:r>
                </m:num>
                <m:den>
                  <m:r>
                    <w:rPr>
                      <w:rFonts w:ascii="Cambria Math" w:hAnsi="Cambria Math"/>
                    </w:rPr>
                    <m:t>n</m:t>
                  </m:r>
                </m:den>
              </m:f>
            </m:e>
          </m:rad>
        </m:oMath>
      </m:oMathPara>
    </w:p>
    <w:p w:rsidR="005207E7" w:rsidRDefault="005207E7" w:rsidP="008D1A80">
      <w:pPr>
        <w:ind w:left="1440"/>
      </w:pPr>
      <w:r>
        <w:t>The "p" is an unknown parameter, so the notation becomes:</w:t>
      </w:r>
    </w:p>
    <w:p w:rsidR="005207E7" w:rsidRPr="008D1A80" w:rsidRDefault="007D6845" w:rsidP="008D1A80">
      <w:pPr>
        <w:ind w:left="1440"/>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acc>
                <m:accPr>
                  <m:ctrlPr>
                    <w:rPr>
                      <w:rFonts w:ascii="Cambria Math" w:hAnsi="Cambria Math"/>
                      <w:i/>
                    </w:rPr>
                  </m:ctrlPr>
                </m:accPr>
                <m:e>
                  <m:r>
                    <w:rPr>
                      <w:rFonts w:ascii="Cambria Math" w:hAnsi="Cambria Math"/>
                    </w:rPr>
                    <m:t>p</m:t>
                  </m:r>
                </m:e>
              </m:acc>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acc>
                    <m:accPr>
                      <m:ctrlPr>
                        <w:rPr>
                          <w:rFonts w:ascii="Cambria Math" w:hAnsi="Cambria Math"/>
                          <w:i/>
                        </w:rPr>
                      </m:ctrlPr>
                    </m:accPr>
                    <m:e>
                      <m:r>
                        <w:rPr>
                          <w:rFonts w:ascii="Cambria Math" w:hAnsi="Cambria Math"/>
                        </w:rPr>
                        <m:t>p</m:t>
                      </m:r>
                    </m:e>
                  </m:acc>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num>
                <m:den>
                  <m:r>
                    <w:rPr>
                      <w:rFonts w:ascii="Cambria Math" w:hAnsi="Cambria Math"/>
                    </w:rPr>
                    <m:t>n</m:t>
                  </m:r>
                </m:den>
              </m:f>
            </m:e>
          </m:rad>
        </m:oMath>
      </m:oMathPara>
    </w:p>
    <w:p w:rsidR="005207E7" w:rsidRDefault="005207E7" w:rsidP="005207E7">
      <w:pPr>
        <w:ind w:left="720"/>
      </w:pPr>
    </w:p>
    <w:p w:rsidR="005207E7" w:rsidRDefault="005207E7" w:rsidP="005207E7">
      <w:pPr>
        <w:ind w:left="720"/>
      </w:pPr>
      <w:r>
        <w:t xml:space="preserve">When "n" is large, the </w:t>
      </w:r>
      <m:oMath>
        <m:acc>
          <m:accPr>
            <m:ctrlPr>
              <w:rPr>
                <w:rFonts w:ascii="Cambria Math" w:hAnsi="Cambria Math"/>
                <w:i/>
              </w:rPr>
            </m:ctrlPr>
          </m:accPr>
          <m:e>
            <m:r>
              <w:rPr>
                <w:rFonts w:ascii="Cambria Math" w:hAnsi="Cambria Math"/>
              </w:rPr>
              <m:t>θ</m:t>
            </m:r>
          </m:e>
        </m:acc>
      </m:oMath>
      <w:r>
        <w:t xml:space="preserve"> estimator will often be approximately normal. We can be confident that the true value of θ will lie within two standard errors.</w:t>
      </w:r>
    </w:p>
    <w:p w:rsidR="005207E7" w:rsidRDefault="005207E7" w:rsidP="005207E7">
      <w:pPr>
        <w:ind w:left="720"/>
      </w:pPr>
      <w:r>
        <w:t xml:space="preserve">When the </w:t>
      </w:r>
      <m:oMath>
        <m:acc>
          <m:accPr>
            <m:ctrlPr>
              <w:rPr>
                <w:rFonts w:ascii="Cambria Math" w:hAnsi="Cambria Math"/>
                <w:i/>
              </w:rPr>
            </m:ctrlPr>
          </m:accPr>
          <m:e>
            <m:r>
              <w:rPr>
                <w:rFonts w:ascii="Cambria Math" w:hAnsi="Cambria Math"/>
              </w:rPr>
              <m:t>θ</m:t>
            </m:r>
          </m:e>
        </m:acc>
      </m:oMath>
      <w:r>
        <w:t xml:space="preserve"> estimator is not normal, but is unbiased, then the true value of θ can be as much as 4 standard errors away at most 6% of the time - again this is very conservative statement that applies to any unbiased </w:t>
      </w:r>
      <m:oMath>
        <m:acc>
          <m:accPr>
            <m:ctrlPr>
              <w:rPr>
                <w:rFonts w:ascii="Cambria Math" w:hAnsi="Cambria Math"/>
                <w:i/>
              </w:rPr>
            </m:ctrlPr>
          </m:accPr>
          <m:e>
            <m:r>
              <w:rPr>
                <w:rFonts w:ascii="Cambria Math" w:hAnsi="Cambria Math"/>
              </w:rPr>
              <m:t>θ</m:t>
            </m:r>
          </m:e>
        </m:acc>
      </m:oMath>
      <w:r>
        <w:t>.</w:t>
      </w:r>
    </w:p>
    <w:p w:rsidR="005207E7" w:rsidRPr="00807857" w:rsidRDefault="005207E7" w:rsidP="005207E7">
      <w:pPr>
        <w:ind w:left="720"/>
      </w:pPr>
    </w:p>
    <w:p w:rsidR="005207E7" w:rsidRPr="00385841" w:rsidRDefault="005207E7" w:rsidP="005207E7">
      <w:pPr>
        <w:rPr>
          <w:b/>
        </w:rPr>
      </w:pPr>
      <w:r w:rsidRPr="00385841">
        <w:rPr>
          <w:b/>
        </w:rPr>
        <w:t>Bootstrap</w:t>
      </w:r>
    </w:p>
    <w:p w:rsidR="005207E7" w:rsidRDefault="005207E7" w:rsidP="005207E7">
      <w:pPr>
        <w:ind w:left="720"/>
      </w:pPr>
      <w:r>
        <w:t xml:space="preserve">This is to obtain the </w:t>
      </w:r>
      <m:oMath>
        <m:sSub>
          <m:sSubPr>
            <m:ctrlPr>
              <w:rPr>
                <w:rFonts w:ascii="Cambria Math" w:hAnsi="Cambria Math"/>
                <w:i/>
              </w:rPr>
            </m:ctrlPr>
          </m:sSubPr>
          <m:e>
            <m:r>
              <w:rPr>
                <w:rFonts w:ascii="Cambria Math" w:hAnsi="Cambria Math"/>
              </w:rPr>
              <m:t>σ</m:t>
            </m:r>
          </m:e>
          <m:sub>
            <m:acc>
              <m:accPr>
                <m:ctrlPr>
                  <w:rPr>
                    <w:rFonts w:ascii="Cambria Math" w:hAnsi="Cambria Math"/>
                    <w:i/>
                  </w:rPr>
                </m:ctrlPr>
              </m:accPr>
              <m:e>
                <m:r>
                  <w:rPr>
                    <w:rFonts w:ascii="Cambria Math" w:hAnsi="Cambria Math"/>
                  </w:rPr>
                  <m:t>θ</m:t>
                </m:r>
              </m:e>
            </m:acc>
          </m:sub>
        </m:sSub>
      </m:oMath>
      <w:r>
        <w:t xml:space="preserve"> by computer simulation. </w:t>
      </w:r>
    </w:p>
    <w:p w:rsidR="005207E7" w:rsidRDefault="005207E7" w:rsidP="005207E7">
      <w:pPr>
        <w:ind w:left="720"/>
      </w:pPr>
      <w:r>
        <w:t xml:space="preserve">First bootstrap sample: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oMath>
      <w:r>
        <w:t xml:space="preserve">; estimate =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1</m:t>
            </m:r>
          </m:sub>
          <m:sup>
            <m:r>
              <w:rPr>
                <w:rFonts w:ascii="Cambria Math" w:hAnsi="Cambria Math"/>
              </w:rPr>
              <m:t>*</m:t>
            </m:r>
          </m:sup>
        </m:sSubSup>
      </m:oMath>
      <w:r>
        <w:t xml:space="preserve"> </w:t>
      </w:r>
      <w:r>
        <w:br/>
        <w:t>...</w:t>
      </w:r>
      <w:r>
        <w:br/>
        <w:t xml:space="preserve">Bth bootstrap sample: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oMath>
      <w:r>
        <w:t xml:space="preserve">; estimate =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B</m:t>
            </m:r>
          </m:sub>
          <m:sup>
            <m:r>
              <w:rPr>
                <w:rFonts w:ascii="Cambria Math" w:hAnsi="Cambria Math"/>
              </w:rPr>
              <m:t>*</m:t>
            </m:r>
          </m:sup>
        </m:sSubSup>
      </m:oMath>
    </w:p>
    <w:p w:rsidR="005207E7" w:rsidRDefault="005207E7" w:rsidP="005207E7">
      <w:pPr>
        <w:ind w:left="720"/>
      </w:pPr>
      <w:r>
        <w:t xml:space="preserve">The bootstrap estimate of </w:t>
      </w:r>
      <m:oMath>
        <m:acc>
          <m:accPr>
            <m:ctrlPr>
              <w:rPr>
                <w:rFonts w:ascii="Cambria Math" w:hAnsi="Cambria Math"/>
                <w:i/>
              </w:rPr>
            </m:ctrlPr>
          </m:accPr>
          <m:e>
            <m:r>
              <w:rPr>
                <w:rFonts w:ascii="Cambria Math" w:hAnsi="Cambria Math"/>
              </w:rPr>
              <m:t>θ</m:t>
            </m:r>
          </m:e>
        </m:acc>
      </m:oMath>
      <w:r>
        <w:t>'s standard error is the sample standard deviation:</w:t>
      </w:r>
    </w:p>
    <w:p w:rsidR="005207E7" w:rsidRDefault="007D6845" w:rsidP="005207E7">
      <w:pPr>
        <w:ind w:left="720"/>
      </w:pPr>
      <m:oMathPara>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θ</m:t>
                  </m:r>
                </m:e>
              </m:acc>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B-1</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m:t>
                              </m:r>
                            </m:sup>
                          </m:sSup>
                        </m:e>
                      </m:d>
                    </m:e>
                    <m:sup>
                      <m:r>
                        <w:rPr>
                          <w:rFonts w:ascii="Cambria Math" w:hAnsi="Cambria Math"/>
                        </w:rPr>
                        <m:t>2</m:t>
                      </m:r>
                    </m:sup>
                  </m:sSup>
                </m:e>
              </m:nary>
              <m:r>
                <w:rPr>
                  <w:rFonts w:ascii="Cambria Math" w:hAnsi="Cambria Math"/>
                </w:rPr>
                <m:t xml:space="preserve"> </m:t>
              </m:r>
            </m:e>
          </m:rad>
        </m:oMath>
      </m:oMathPara>
    </w:p>
    <w:p w:rsidR="005207E7" w:rsidRDefault="005207E7" w:rsidP="005207E7">
      <w:pPr>
        <w:ind w:left="720"/>
      </w:pPr>
      <w:r>
        <w:t>If the f(x) is unknown, treat the existing data as the population. The existing data is sampled with replacement.</w:t>
      </w:r>
    </w:p>
    <w:p w:rsidR="005207E7" w:rsidRDefault="005207E7" w:rsidP="00D53DDA"/>
    <w:p w:rsidR="00487417" w:rsidRDefault="00487417" w:rsidP="00487417">
      <w:pPr>
        <w:pStyle w:val="Heading2"/>
      </w:pPr>
      <w:r>
        <w:t>Methods of Point Estimation</w:t>
      </w:r>
    </w:p>
    <w:p w:rsidR="00487417" w:rsidRPr="0017055B" w:rsidRDefault="00487417" w:rsidP="00487417">
      <w:pPr>
        <w:rPr>
          <w:b/>
        </w:rPr>
      </w:pPr>
      <w:r w:rsidRPr="0017055B">
        <w:rPr>
          <w:b/>
        </w:rPr>
        <w:t>The Method of Moments</w:t>
      </w:r>
    </w:p>
    <w:p w:rsidR="008C5496" w:rsidRDefault="008C5496" w:rsidP="00487417">
      <w:pPr>
        <w:ind w:left="720"/>
        <w:rPr>
          <w:b/>
        </w:rPr>
      </w:pPr>
      <w:r>
        <w:t xml:space="preserve">The idea is to express the population parameters in terms of </w:t>
      </w:r>
      <m:oMath>
        <m:r>
          <w:rPr>
            <w:rFonts w:ascii="Cambria Math" w:hAnsi="Cambria Math"/>
          </w:rPr>
          <m:t>E(X)</m:t>
        </m:r>
      </m:oMath>
      <w:r>
        <w:t xml:space="preserve">, </w:t>
      </w: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w:r>
        <w:t>, and so on.</w:t>
      </w:r>
    </w:p>
    <w:p w:rsidR="008C5496" w:rsidRDefault="00487417" w:rsidP="00487417">
      <w:pPr>
        <w:ind w:left="720"/>
      </w:pPr>
      <w:r w:rsidRPr="0017055B">
        <w:rPr>
          <w:b/>
        </w:rPr>
        <w:t>population moment</w:t>
      </w:r>
      <w:r>
        <w:t xml:space="preserve"> - Each population distribution will have its own moments like E(X), E(X</w:t>
      </w:r>
      <w:r w:rsidRPr="0017055B">
        <w:rPr>
          <w:vertAlign w:val="superscript"/>
        </w:rPr>
        <w:t>2</w:t>
      </w:r>
      <w:r>
        <w:t>).</w:t>
      </w:r>
      <w:r w:rsidR="008C5496">
        <w:br/>
      </w:r>
      <w:r w:rsidR="008C5496" w:rsidRPr="0017055B">
        <w:rPr>
          <w:b/>
        </w:rPr>
        <w:t>sample moment</w:t>
      </w:r>
      <w:r w:rsidR="008C5496">
        <w:t xml:space="preserve"> - Each set of data can be used to generate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8C5496">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w:r w:rsidR="008C5496">
        <w:t>, and so on.</w:t>
      </w:r>
    </w:p>
    <w:p w:rsidR="00487417" w:rsidRPr="00132365" w:rsidRDefault="00487417" w:rsidP="00487417">
      <w:pPr>
        <w:ind w:left="720"/>
        <w:rPr>
          <w:b/>
        </w:rPr>
      </w:pPr>
      <w:r w:rsidRPr="00132365">
        <w:rPr>
          <w:b/>
        </w:rPr>
        <w:t>Example</w:t>
      </w:r>
      <w:r w:rsidR="00132365" w:rsidRPr="00132365">
        <w:rPr>
          <w:b/>
        </w:rPr>
        <w:t xml:space="preserve"> - Fitting data to </w:t>
      </w:r>
      <w:r w:rsidR="00132365">
        <w:rPr>
          <w:b/>
        </w:rPr>
        <w:t>the gamma distribution</w:t>
      </w:r>
    </w:p>
    <w:p w:rsidR="008C5496" w:rsidRDefault="00487417" w:rsidP="00132365">
      <w:pPr>
        <w:ind w:left="1440"/>
      </w:pPr>
      <w:r>
        <w:t xml:space="preserve">Let X be a random variable having the gamma distribution. </w:t>
      </w:r>
      <w:r w:rsidR="005B24C0">
        <w:t xml:space="preserve">The </w:t>
      </w:r>
      <m:oMath>
        <m:r>
          <w:rPr>
            <w:rFonts w:ascii="Cambria Math" w:hAnsi="Cambria Math"/>
          </w:rPr>
          <m:t>E(X)</m:t>
        </m:r>
      </m:oMath>
      <w:r w:rsidR="005B24C0">
        <w:t xml:space="preserve"> for the gamma distribution is</w:t>
      </w:r>
    </w:p>
    <w:p w:rsidR="008C5496" w:rsidRPr="005B24C0" w:rsidRDefault="005B24C0" w:rsidP="005B24C0">
      <w:pPr>
        <w:ind w:left="216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=α*β</m:t>
          </m:r>
        </m:oMath>
      </m:oMathPara>
    </w:p>
    <w:p w:rsidR="008C5496" w:rsidRDefault="005B24C0" w:rsidP="00132365">
      <w:pPr>
        <w:ind w:left="1440"/>
      </w:pPr>
      <w:r>
        <w:t xml:space="preserve">There are two parameters, so </w:t>
      </w: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t xml:space="preserve"> is needed. To get </w:t>
      </w: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w:r>
        <w:t>, use the MGF for the gamma distribution.</w:t>
      </w:r>
    </w:p>
    <w:p w:rsidR="005B24C0" w:rsidRPr="005B24C0" w:rsidRDefault="007D6845" w:rsidP="005B24C0">
      <w:pPr>
        <w:ind w:left="216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1-βt</m:t>
                  </m:r>
                </m:e>
              </m:d>
            </m:e>
            <m:sup>
              <m:r>
                <w:rPr>
                  <w:rFonts w:ascii="Cambria Math" w:hAnsi="Cambria Math"/>
                </w:rPr>
                <m:t>-α</m:t>
              </m:r>
            </m:sup>
          </m:sSup>
        </m:oMath>
      </m:oMathPara>
    </w:p>
    <w:p w:rsidR="005B24C0" w:rsidRPr="005B24C0" w:rsidRDefault="005B24C0" w:rsidP="005B24C0">
      <w:pPr>
        <w:ind w:left="2160"/>
      </w:pPr>
      <m:oMathPara>
        <m:oMathParaPr>
          <m:jc m:val="left"/>
        </m:oMathParaP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t=0</m:t>
              </m:r>
            </m:e>
          </m:d>
          <m:r>
            <w:rPr>
              <w:rFonts w:ascii="Cambria Math" w:hAnsi="Cambria Math"/>
            </w:rPr>
            <m:t>=α</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(α+1)</m:t>
          </m:r>
        </m:oMath>
      </m:oMathPara>
    </w:p>
    <w:p w:rsidR="005B24C0" w:rsidRDefault="005B24C0" w:rsidP="00132365">
      <w:pPr>
        <w:ind w:left="1440"/>
      </w:pPr>
      <w:r>
        <w:t xml:space="preserve">The </w:t>
      </w:r>
      <m:oMath>
        <m:r>
          <w:rPr>
            <w:rFonts w:ascii="Cambria Math" w:hAnsi="Cambria Math"/>
          </w:rPr>
          <m:t>E(X)</m:t>
        </m:r>
      </m:oMath>
      <w:r>
        <w:t xml:space="preserve"> and </w:t>
      </w: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t xml:space="preserve"> equations</w:t>
      </w:r>
    </w:p>
    <w:p w:rsidR="005B24C0" w:rsidRPr="005B24C0" w:rsidRDefault="007D6845" w:rsidP="005B24C0">
      <w:pPr>
        <w:ind w:left="216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=α*β              </m:t>
                  </m:r>
                </m:e>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=α</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(α+1)</m:t>
                  </m:r>
                </m:e>
              </m:eqArr>
            </m:e>
          </m:d>
        </m:oMath>
      </m:oMathPara>
    </w:p>
    <w:p w:rsidR="005B24C0" w:rsidRDefault="005B24C0" w:rsidP="00132365">
      <w:pPr>
        <w:ind w:left="1440"/>
      </w:pPr>
      <w:r>
        <w:t xml:space="preserve">together form a system of two equations with two unknowns: </w:t>
      </w:r>
      <m:oMath>
        <m:r>
          <w:rPr>
            <w:rFonts w:ascii="Cambria Math" w:hAnsi="Cambria Math"/>
          </w:rPr>
          <m:t xml:space="preserve">α </m:t>
        </m:r>
        <m:r>
          <m:rPr>
            <m:nor/>
          </m:rPr>
          <w:rPr>
            <w:rFonts w:ascii="Cambria Math" w:hAnsi="Cambria Math"/>
          </w:rPr>
          <m:t>and</m:t>
        </m:r>
        <m:r>
          <w:rPr>
            <w:rFonts w:ascii="Cambria Math" w:hAnsi="Cambria Math"/>
          </w:rPr>
          <m:t xml:space="preserve"> β</m:t>
        </m:r>
      </m:oMath>
      <w:r>
        <w:t>.</w:t>
      </w:r>
    </w:p>
    <w:p w:rsidR="00487417" w:rsidRDefault="005B24C0" w:rsidP="00132365">
      <w:pPr>
        <w:ind w:left="1440"/>
      </w:pPr>
      <w:r>
        <w:t xml:space="preserve">Expressing </w:t>
      </w:r>
      <m:oMath>
        <m:r>
          <w:rPr>
            <w:rFonts w:ascii="Cambria Math" w:hAnsi="Cambria Math"/>
          </w:rPr>
          <m:t>α</m:t>
        </m:r>
      </m:oMath>
      <w:r>
        <w:t xml:space="preserve"> in terms of </w:t>
      </w:r>
      <m:oMath>
        <m:r>
          <w:rPr>
            <w:rFonts w:ascii="Cambria Math" w:hAnsi="Cambria Math"/>
          </w:rPr>
          <m:t>E(X)</m:t>
        </m:r>
      </m:oMath>
      <w:r>
        <w:t xml:space="preserve"> and </w:t>
      </w: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t xml:space="preserve"> gives</w:t>
      </w:r>
    </w:p>
    <w:p w:rsidR="005B24C0" w:rsidRPr="005B24C0" w:rsidRDefault="005B24C0" w:rsidP="005B24C0">
      <w:pPr>
        <w:ind w:left="2160"/>
      </w:pPr>
      <m:oMathPara>
        <m:oMathParaPr>
          <m:jc m:val="left"/>
        </m:oMathParaPr>
        <m:oMath>
          <m:r>
            <w:rPr>
              <w:rFonts w:ascii="Cambria Math" w:hAnsi="Cambria Math"/>
            </w:rPr>
            <m:t>α=</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X</m:t>
                          </m:r>
                        </m:e>
                      </m:d>
                    </m:e>
                  </m:d>
                </m:e>
                <m:sup>
                  <m:r>
                    <w:rPr>
                      <w:rFonts w:ascii="Cambria Math" w:hAnsi="Cambria Math"/>
                    </w:rPr>
                    <m:t>2</m:t>
                  </m:r>
                </m:sup>
              </m:sSup>
            </m:num>
            <m:den>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X</m:t>
                          </m:r>
                        </m:e>
                      </m:d>
                    </m:e>
                  </m:d>
                </m:e>
                <m:sup>
                  <m:r>
                    <w:rPr>
                      <w:rFonts w:ascii="Cambria Math" w:hAnsi="Cambria Math"/>
                    </w:rPr>
                    <m:t>2</m:t>
                  </m:r>
                </m:sup>
              </m:sSup>
            </m:den>
          </m:f>
        </m:oMath>
      </m:oMathPara>
    </w:p>
    <w:p w:rsidR="005B24C0" w:rsidRDefault="005B24C0" w:rsidP="00132365">
      <w:pPr>
        <w:ind w:left="1440"/>
      </w:pPr>
      <w:r>
        <w:t>In terms of the sample data, this is</w:t>
      </w:r>
    </w:p>
    <w:p w:rsidR="00487417" w:rsidRPr="005B24C0" w:rsidRDefault="007D6845" w:rsidP="005B24C0">
      <w:pPr>
        <w:ind w:left="2160"/>
      </w:pPr>
      <m:oMathPara>
        <m:oMathParaPr>
          <m:jc m:val="left"/>
        </m:oMathParaPr>
        <m:oMath>
          <m:acc>
            <m:accPr>
              <m:ctrlPr>
                <w:rPr>
                  <w:rFonts w:ascii="Cambria Math" w:hAnsi="Cambria Math"/>
                  <w:i/>
                </w:rPr>
              </m:ctrlPr>
            </m:accPr>
            <m:e>
              <m:r>
                <w:rPr>
                  <w:rFonts w:ascii="Cambria Math" w:hAnsi="Cambria Math"/>
                </w:rPr>
                <m:t>α</m:t>
              </m:r>
            </m:e>
          </m:acc>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2</m:t>
                  </m:r>
                </m:sup>
              </m:sSup>
            </m:den>
          </m:f>
        </m:oMath>
      </m:oMathPara>
    </w:p>
    <w:p w:rsidR="00132365" w:rsidRDefault="00132365" w:rsidP="00487417"/>
    <w:p w:rsidR="00487417" w:rsidRPr="002705C3" w:rsidRDefault="00487417" w:rsidP="00487417">
      <w:pPr>
        <w:rPr>
          <w:b/>
        </w:rPr>
      </w:pPr>
      <w:r w:rsidRPr="002705C3">
        <w:rPr>
          <w:b/>
        </w:rPr>
        <w:t>Maximum Likelihood Estimation</w:t>
      </w:r>
      <w:r>
        <w:rPr>
          <w:b/>
        </w:rPr>
        <w:t xml:space="preserve"> (mle)</w:t>
      </w:r>
    </w:p>
    <w:p w:rsidR="00487417" w:rsidRDefault="00487417" w:rsidP="00487417">
      <w:pPr>
        <w:ind w:left="720"/>
      </w:pPr>
      <w:r>
        <w:t xml:space="preserve">Given the </w:t>
      </w:r>
      <w:r w:rsidR="00B32D77">
        <w:t xml:space="preserve">joint </w:t>
      </w:r>
      <w:r>
        <w:t>pdf</w:t>
      </w:r>
      <w:r w:rsidR="009065D9">
        <w:t xml:space="preserve">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m:t>
        </m:r>
      </m:oMath>
      <w:r w:rsidR="009065D9">
        <w:t>, t</w:t>
      </w:r>
      <w:r>
        <w:t>his approach chooses the (θ</w:t>
      </w:r>
      <w:r w:rsidRPr="00D356F7">
        <w:rPr>
          <w:vertAlign w:val="subscript"/>
        </w:rPr>
        <w:t>1</w:t>
      </w:r>
      <w:r>
        <w:t>, ..., θ</w:t>
      </w:r>
      <w:r w:rsidRPr="00D356F7">
        <w:rPr>
          <w:vertAlign w:val="subscript"/>
        </w:rPr>
        <w:t>m</w:t>
      </w:r>
      <w:r>
        <w:t>) to maximizes the pdf.</w:t>
      </w:r>
    </w:p>
    <w:p w:rsidR="00487417" w:rsidRDefault="0099696B" w:rsidP="00487417">
      <w:pPr>
        <w:ind w:left="720"/>
      </w:pPr>
      <w:r>
        <w:t xml:space="preserve">This function of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oMath>
      <w:r w:rsidR="00487417">
        <w:t xml:space="preserve"> is called </w:t>
      </w:r>
      <w:r w:rsidR="00487417" w:rsidRPr="00D356F7">
        <w:rPr>
          <w:b/>
        </w:rPr>
        <w:t>likelihood function</w:t>
      </w:r>
      <w:r w:rsidR="00487417">
        <w:t>.</w:t>
      </w:r>
    </w:p>
    <w:p w:rsidR="00487417" w:rsidRDefault="00487417" w:rsidP="00487417">
      <w:pPr>
        <w:ind w:left="720"/>
      </w:pPr>
      <w:r>
        <w:t xml:space="preserve">The mle </w:t>
      </w:r>
      <m:oMath>
        <m:acc>
          <m:accPr>
            <m:ctrlPr>
              <w:rPr>
                <w:rFonts w:ascii="Cambria Math" w:hAnsi="Cambria Math"/>
                <w:i/>
              </w:rPr>
            </m:ctrlPr>
          </m:accPr>
          <m:e>
            <m:r>
              <w:rPr>
                <w:rFonts w:ascii="Cambria Math" w:hAnsi="Cambria Math"/>
              </w:rPr>
              <m:t>θ</m:t>
            </m:r>
          </m:e>
        </m:acc>
      </m:oMath>
      <w:r>
        <w:t xml:space="preserve"> is approximately the MVUE of θ. It is approximately unbiased </w:t>
      </w:r>
      <m:oMath>
        <m:d>
          <m:dPr>
            <m:begChr m:val="["/>
            <m:endChr m:val="]"/>
            <m:ctrlPr>
              <w:rPr>
                <w:rFonts w:ascii="Cambria Math" w:hAnsi="Cambria Math"/>
                <w:i/>
              </w:rPr>
            </m:ctrlPr>
          </m:dPr>
          <m:e>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≈θ</m:t>
            </m:r>
          </m:e>
        </m:d>
      </m:oMath>
      <w:r>
        <w:t>, and has low variance. The mle is in general preferred over the moment estimators.</w:t>
      </w:r>
    </w:p>
    <w:p w:rsidR="00487417" w:rsidRDefault="00487417" w:rsidP="00487417">
      <w:pPr>
        <w:ind w:left="720"/>
      </w:pPr>
    </w:p>
    <w:p w:rsidR="00487417" w:rsidRPr="004270AD" w:rsidRDefault="00487417" w:rsidP="00487417">
      <w:pPr>
        <w:ind w:left="720"/>
        <w:rPr>
          <w:b/>
        </w:rPr>
      </w:pPr>
      <w:r w:rsidRPr="004270AD">
        <w:rPr>
          <w:b/>
        </w:rPr>
        <w:t xml:space="preserve">Example: </w:t>
      </w:r>
      <w:r w:rsidR="009C439D">
        <w:rPr>
          <w:b/>
        </w:rPr>
        <w:t>Estimating b</w:t>
      </w:r>
      <w:r w:rsidRPr="004270AD">
        <w:rPr>
          <w:b/>
        </w:rPr>
        <w:t xml:space="preserve">inomial </w:t>
      </w:r>
      <w:r w:rsidR="009C439D">
        <w:rPr>
          <w:b/>
        </w:rPr>
        <w:t xml:space="preserve">distribution </w:t>
      </w:r>
      <m:oMath>
        <m:r>
          <m:rPr>
            <m:sty m:val="bi"/>
          </m:rPr>
          <w:rPr>
            <w:rFonts w:ascii="Cambria Math" w:hAnsi="Cambria Math"/>
          </w:rPr>
          <m:t>p</m:t>
        </m:r>
      </m:oMath>
    </w:p>
    <w:p w:rsidR="00487417" w:rsidRDefault="00487417" w:rsidP="003C197A">
      <w:pPr>
        <w:ind w:left="1440"/>
      </w:pPr>
      <w:r>
        <w:t xml:space="preserve">Suppose we observed </w:t>
      </w:r>
      <w:r w:rsidR="009065D9">
        <w:t xml:space="preserve">1, 0, 1, 0, 0, 0, 0, 0, 0, 1 - for a total of </w:t>
      </w:r>
      <w:r>
        <w:t>three</w:t>
      </w:r>
      <w:r w:rsidR="009065D9">
        <w:t xml:space="preserve"> failures out of 10 events. The joint PDF is</w:t>
      </w:r>
    </w:p>
    <w:p w:rsidR="00487417" w:rsidRPr="003C197A" w:rsidRDefault="00487417" w:rsidP="003C197A">
      <w:pPr>
        <w:ind w:left="216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3</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7</m:t>
              </m:r>
            </m:sup>
          </m:sSup>
        </m:oMath>
      </m:oMathPara>
    </w:p>
    <w:p w:rsidR="00487417" w:rsidRDefault="00487417" w:rsidP="003C197A">
      <w:pPr>
        <w:ind w:left="1440"/>
      </w:pPr>
      <w:r>
        <w:t>Maximizing "f" is the same as maximizing "ln(f)":</w:t>
      </w:r>
    </w:p>
    <w:p w:rsidR="00487417" w:rsidRPr="003C197A" w:rsidRDefault="007D6845" w:rsidP="003C197A">
      <w:pPr>
        <w:ind w:left="2160"/>
      </w:pPr>
      <m:oMathPara>
        <m:oMathParaPr>
          <m:jc m:val="left"/>
        </m:oMathParaPr>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e>
              </m:d>
            </m:e>
          </m:func>
          <m:r>
            <w:rPr>
              <w:rFonts w:ascii="Cambria Math" w:hAnsi="Cambria Math"/>
            </w:rPr>
            <m:t>=3</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e>
              </m:d>
            </m:e>
          </m:func>
          <m:r>
            <w:rPr>
              <w:rFonts w:ascii="Cambria Math" w:hAnsi="Cambria Math"/>
            </w:rPr>
            <m:t>+7</m:t>
          </m:r>
          <m:r>
            <m:rPr>
              <m:sty m:val="p"/>
            </m:rPr>
            <w:rPr>
              <w:rFonts w:ascii="Cambria Math" w:hAnsi="Cambria Math"/>
            </w:rPr>
            <m:t>ln⁡</m:t>
          </m:r>
          <m:r>
            <w:rPr>
              <w:rFonts w:ascii="Cambria Math" w:hAnsi="Cambria Math"/>
            </w:rPr>
            <m:t>(1-p)</m:t>
          </m:r>
        </m:oMath>
      </m:oMathPara>
    </w:p>
    <w:p w:rsidR="00487417" w:rsidRDefault="00487417" w:rsidP="003C197A">
      <w:pPr>
        <w:ind w:left="1440"/>
      </w:pPr>
      <w:r>
        <w:t>Take the derivative</w:t>
      </w:r>
    </w:p>
    <w:p w:rsidR="00487417" w:rsidRPr="003C197A" w:rsidRDefault="007D6845" w:rsidP="003C197A">
      <w:pPr>
        <w:ind w:left="2160"/>
      </w:pPr>
      <m:oMathPara>
        <m:oMathParaPr>
          <m:jc m:val="left"/>
        </m:oMathParaPr>
        <m:oMath>
          <m:f>
            <m:fPr>
              <m:ctrlPr>
                <w:rPr>
                  <w:rFonts w:ascii="Cambria Math" w:hAnsi="Cambria Math"/>
                  <w:i/>
                </w:rPr>
              </m:ctrlPr>
            </m:fPr>
            <m:num>
              <m:r>
                <w:rPr>
                  <w:rFonts w:ascii="Cambria Math" w:hAnsi="Cambria Math"/>
                </w:rPr>
                <m:t xml:space="preserve">d </m:t>
              </m:r>
              <m:r>
                <m:rPr>
                  <m:sty m:val="p"/>
                </m:rPr>
                <w:rPr>
                  <w:rFonts w:ascii="Cambria Math" w:hAnsi="Cambria Math"/>
                </w:rPr>
                <m:t>ln⁡</m:t>
              </m:r>
              <m:r>
                <w:rPr>
                  <w:rFonts w:ascii="Cambria Math" w:hAnsi="Cambria Math"/>
                </w:rPr>
                <m:t>(f)</m:t>
              </m:r>
            </m:num>
            <m:den>
              <m:r>
                <w:rPr>
                  <w:rFonts w:ascii="Cambria Math" w:hAnsi="Cambria Math"/>
                </w:rPr>
                <m:t>dp</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1-p</m:t>
              </m:r>
            </m:den>
          </m:f>
        </m:oMath>
      </m:oMathPara>
    </w:p>
    <w:p w:rsidR="00487417" w:rsidRDefault="00487417" w:rsidP="003C197A">
      <w:pPr>
        <w:ind w:left="1440"/>
      </w:pPr>
      <w:r>
        <w:t xml:space="preserve">This derivative is zero at </w:t>
      </w:r>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10</m:t>
            </m:r>
          </m:den>
        </m:f>
      </m:oMath>
      <w:r w:rsidR="009065D9">
        <w:t>.</w:t>
      </w:r>
    </w:p>
    <w:p w:rsidR="00487417" w:rsidRDefault="00487417" w:rsidP="00487417">
      <w:pPr>
        <w:ind w:left="720"/>
      </w:pPr>
    </w:p>
    <w:p w:rsidR="00487417" w:rsidRDefault="00487417" w:rsidP="00487417">
      <w:pPr>
        <w:ind w:left="720"/>
        <w:rPr>
          <w:b/>
        </w:rPr>
      </w:pPr>
      <w:r w:rsidRPr="000E38DE">
        <w:rPr>
          <w:b/>
        </w:rPr>
        <w:t>Example:</w:t>
      </w:r>
      <w:r w:rsidR="009C439D">
        <w:rPr>
          <w:b/>
        </w:rPr>
        <w:t xml:space="preserve"> Estimating</w:t>
      </w:r>
      <w:r w:rsidRPr="000E38DE">
        <w:rPr>
          <w:b/>
        </w:rPr>
        <w:t xml:space="preserve"> </w:t>
      </w:r>
      <w:r w:rsidR="009C439D">
        <w:rPr>
          <w:b/>
        </w:rPr>
        <w:t>e</w:t>
      </w:r>
      <w:r w:rsidRPr="000E38DE">
        <w:rPr>
          <w:b/>
        </w:rPr>
        <w:t xml:space="preserve">xponential </w:t>
      </w:r>
      <w:r w:rsidR="009C439D">
        <w:rPr>
          <w:b/>
        </w:rPr>
        <w:t xml:space="preserve">distribution </w:t>
      </w:r>
      <m:oMath>
        <m:r>
          <m:rPr>
            <m:sty m:val="bi"/>
          </m:rPr>
          <w:rPr>
            <w:rFonts w:ascii="Cambria Math" w:hAnsi="Cambria Math"/>
          </w:rPr>
          <m:t>λ</m:t>
        </m:r>
      </m:oMath>
    </w:p>
    <w:p w:rsidR="000B51EE" w:rsidRPr="000B51EE" w:rsidRDefault="000B51EE" w:rsidP="00226582">
      <w:pPr>
        <w:ind w:left="1440"/>
      </w:pPr>
      <w:r>
        <w:t xml:space="preserve">The likelihood function for a random sample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rsidR="00487417" w:rsidRPr="000B51EE" w:rsidRDefault="00487417" w:rsidP="00226582">
      <w:pPr>
        <w:ind w:left="216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1</m:t>
                      </m:r>
                    </m:sub>
                  </m:sSub>
                </m:sup>
              </m:sSup>
            </m:e>
          </m:d>
          <m:r>
            <w:rPr>
              <w:rFonts w:ascii="Cambria Math" w:hAnsi="Cambria Math"/>
            </w:rPr>
            <m:t>…</m:t>
          </m:r>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n</m:t>
                      </m:r>
                    </m:sub>
                  </m:sSub>
                </m:sup>
              </m:sSup>
            </m:e>
          </m:d>
        </m:oMath>
      </m:oMathPara>
    </w:p>
    <w:p w:rsidR="00487417" w:rsidRDefault="00487417" w:rsidP="00226582">
      <w:pPr>
        <w:ind w:left="1440"/>
      </w:pPr>
      <w:r>
        <w:t>Maximizing "f" is the same as maximizing "ln(f)":</w:t>
      </w:r>
    </w:p>
    <w:p w:rsidR="00487417" w:rsidRPr="000B51EE" w:rsidRDefault="007D6845" w:rsidP="00226582">
      <w:pPr>
        <w:ind w:left="2160"/>
      </w:pPr>
      <m:oMathPara>
        <m:oMathParaPr>
          <m:jc m:val="left"/>
        </m:oMathParaPr>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λ</m:t>
                  </m:r>
                </m:e>
              </m:d>
            </m:e>
          </m:func>
          <m:r>
            <w:rPr>
              <w:rFonts w:ascii="Cambria Math" w:hAnsi="Cambria Math"/>
            </w:rPr>
            <m:t>+</m:t>
          </m:r>
          <m:d>
            <m:dPr>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λ</m:t>
                  </m:r>
                </m:e>
              </m:d>
            </m:e>
          </m:func>
          <m:r>
            <w:rPr>
              <w:rFonts w:ascii="Cambria Math" w:hAnsi="Cambria Math"/>
            </w:rPr>
            <m:t>+</m:t>
          </m:r>
          <m:d>
            <m:dPr>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487417" w:rsidRPr="000B51EE" w:rsidRDefault="00487417" w:rsidP="00226582">
      <w:pPr>
        <w:ind w:left="2880"/>
      </w:pPr>
      <m:oMathPara>
        <m:oMathParaPr>
          <m:jc m:val="left"/>
        </m:oMathParaPr>
        <m:oMath>
          <m:r>
            <w:rPr>
              <w:rFonts w:ascii="Cambria Math" w:hAnsi="Cambria Math"/>
            </w:rPr>
            <m:t>=n*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+(-λ)</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487417" w:rsidRDefault="00487417" w:rsidP="00226582">
      <w:pPr>
        <w:ind w:left="1440"/>
      </w:pPr>
      <w:r>
        <w:t>The derivative</w:t>
      </w:r>
    </w:p>
    <w:p w:rsidR="00487417" w:rsidRPr="00764CD1" w:rsidRDefault="007D6845" w:rsidP="00226582">
      <w:pPr>
        <w:ind w:left="2160"/>
      </w:pPr>
      <m:oMathPara>
        <m:oMathParaPr>
          <m:jc m:val="left"/>
        </m:oMathParaPr>
        <m:oMath>
          <m:f>
            <m:fPr>
              <m:ctrlPr>
                <w:rPr>
                  <w:rFonts w:ascii="Cambria Math" w:hAnsi="Cambria Math"/>
                  <w:i/>
                </w:rPr>
              </m:ctrlPr>
            </m:fPr>
            <m:num>
              <m:r>
                <w:rPr>
                  <w:rFonts w:ascii="Cambria Math" w:hAnsi="Cambria Math"/>
                </w:rPr>
                <m:t xml:space="preserve">d </m:t>
              </m:r>
              <m:r>
                <m:rPr>
                  <m:sty m:val="p"/>
                </m:rPr>
                <w:rPr>
                  <w:rFonts w:ascii="Cambria Math" w:hAnsi="Cambria Math"/>
                </w:rPr>
                <m:t>ln⁡</m:t>
              </m:r>
              <m:r>
                <w:rPr>
                  <w:rFonts w:ascii="Cambria Math" w:hAnsi="Cambria Math"/>
                </w:rPr>
                <m:t>(f)</m:t>
              </m:r>
            </m:num>
            <m:den>
              <m:r>
                <w:rPr>
                  <w:rFonts w:ascii="Cambria Math" w:hAnsi="Cambria Math"/>
                </w:rPr>
                <m:t>dλ</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487417" w:rsidRDefault="00487417" w:rsidP="00226582">
      <w:pPr>
        <w:ind w:left="1440"/>
      </w:pPr>
      <w:r>
        <w:t>is zero at</w:t>
      </w:r>
    </w:p>
    <w:p w:rsidR="00764CD1" w:rsidRPr="00764CD1" w:rsidRDefault="007D6845" w:rsidP="00226582">
      <w:pPr>
        <w:ind w:left="2160"/>
      </w:pPr>
      <m:oMathPara>
        <m:oMathParaPr>
          <m:jc m:val="left"/>
        </m:oMathParaPr>
        <m:oMath>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764CD1" w:rsidRDefault="00764CD1" w:rsidP="00226582">
      <w:pPr>
        <w:ind w:left="1440"/>
      </w:pPr>
      <w:r>
        <w:t>The conclusion is</w:t>
      </w:r>
    </w:p>
    <w:p w:rsidR="00487417" w:rsidRPr="00764CD1" w:rsidRDefault="00487417" w:rsidP="00226582">
      <w:pPr>
        <w:ind w:left="2160"/>
      </w:pPr>
      <m:oMathPara>
        <m:oMathParaPr>
          <m:jc m:val="left"/>
        </m:oMathParaPr>
        <m:oMath>
          <m:r>
            <w:rPr>
              <w:rFonts w:ascii="Cambria Math" w:hAnsi="Cambria Math"/>
            </w:rPr>
            <m:t>λ=</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oMath>
      </m:oMathPara>
    </w:p>
    <w:p w:rsidR="00487417" w:rsidRDefault="00487417" w:rsidP="00487417">
      <w:pPr>
        <w:ind w:left="720"/>
      </w:pPr>
    </w:p>
    <w:p w:rsidR="00602FAA" w:rsidRDefault="00602FAA" w:rsidP="00487417">
      <w:pPr>
        <w:ind w:left="720"/>
        <w:rPr>
          <w:b/>
        </w:rPr>
      </w:pPr>
      <w:r w:rsidRPr="00602FAA">
        <w:rPr>
          <w:b/>
        </w:rPr>
        <w:t xml:space="preserve">Example: </w:t>
      </w:r>
      <w:r w:rsidR="007B7BAA">
        <w:rPr>
          <w:b/>
        </w:rPr>
        <w:t>MLE</w:t>
      </w:r>
      <w:r>
        <w:rPr>
          <w:b/>
        </w:rPr>
        <w:t xml:space="preserve"> of uniform distribution</w:t>
      </w:r>
    </w:p>
    <w:p w:rsidR="00602FAA" w:rsidRDefault="00602FAA" w:rsidP="00602FAA">
      <w:pPr>
        <w:ind w:left="1440"/>
      </w:pPr>
      <w:r w:rsidRPr="00602FAA">
        <w:t>Suppose</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sampled from a uniform distribution that range from 0 to </w:t>
      </w:r>
      <m:oMath>
        <m:r>
          <w:rPr>
            <w:rFonts w:ascii="Cambria Math" w:hAnsi="Cambria Math"/>
          </w:rPr>
          <m:t>θ</m:t>
        </m:r>
      </m:oMath>
      <w:r>
        <w:t>. The likelihood function is just</w:t>
      </w:r>
    </w:p>
    <w:p w:rsidR="00602FAA" w:rsidRPr="00602FAA" w:rsidRDefault="007D6845" w:rsidP="00602FAA">
      <w:pPr>
        <w:ind w:left="2160"/>
      </w:pPr>
      <m:oMathPara>
        <m:oMathParaPr>
          <m:jc m:val="left"/>
        </m:oMathParaP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θ</m:t>
                      </m:r>
                    </m:den>
                  </m:f>
                </m:e>
              </m:d>
            </m:e>
            <m:sup>
              <m:r>
                <w:rPr>
                  <w:rFonts w:ascii="Cambria Math" w:hAnsi="Cambria Math"/>
                </w:rPr>
                <m:t>n</m:t>
              </m:r>
            </m:sup>
          </m:sSup>
        </m:oMath>
      </m:oMathPara>
    </w:p>
    <w:p w:rsidR="00602FAA" w:rsidRDefault="007F73F7" w:rsidP="00602FAA">
      <w:pPr>
        <w:ind w:left="1440"/>
      </w:pPr>
      <w:r>
        <w:t xml:space="preserve">At first glance, there is no mentioning of any of the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sample values in this expression. Actually, the </w:t>
      </w:r>
      <m:oMath>
        <m:r>
          <w:rPr>
            <w:rFonts w:ascii="Cambria Math" w:hAnsi="Cambria Math"/>
          </w:rPr>
          <m:t>θ</m:t>
        </m:r>
      </m:oMath>
      <w:r>
        <w:t xml:space="preserve"> is restricted to </w:t>
      </w:r>
      <m:oMath>
        <m:r>
          <w:rPr>
            <w:rFonts w:ascii="Cambria Math" w:hAnsi="Cambria Math"/>
          </w:rPr>
          <m:t>θ≥</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w:t>
      </w:r>
    </w:p>
    <w:p w:rsidR="007B7BAA" w:rsidRDefault="007B7BAA" w:rsidP="007B7BAA">
      <w:pPr>
        <w:ind w:left="1440"/>
        <w:jc w:val="center"/>
      </w:pPr>
      <w:r>
        <w:rPr>
          <w:noProof/>
        </w:rPr>
        <w:drawing>
          <wp:inline distT="0" distB="0" distL="0" distR="0" wp14:anchorId="6FAA4A46" wp14:editId="542C8E5D">
            <wp:extent cx="3169541" cy="15461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4875" cy="1548769"/>
                    </a:xfrm>
                    <a:prstGeom prst="rect">
                      <a:avLst/>
                    </a:prstGeom>
                  </pic:spPr>
                </pic:pic>
              </a:graphicData>
            </a:graphic>
          </wp:inline>
        </w:drawing>
      </w:r>
    </w:p>
    <w:p w:rsidR="007B7BAA" w:rsidRPr="00602FAA" w:rsidRDefault="007B7BAA" w:rsidP="00602FAA">
      <w:pPr>
        <w:ind w:left="1440"/>
      </w:pPr>
      <w:r>
        <w:t xml:space="preserve">So the mle </w:t>
      </w:r>
      <m:oMath>
        <m:acc>
          <m:accPr>
            <m:ctrlPr>
              <w:rPr>
                <w:rFonts w:ascii="Cambria Math" w:hAnsi="Cambria Math"/>
                <w:i/>
              </w:rPr>
            </m:ctrlPr>
          </m:accPr>
          <m:e>
            <m:r>
              <w:rPr>
                <w:rFonts w:ascii="Cambria Math" w:hAnsi="Cambria Math"/>
              </w:rPr>
              <m:t>θ</m:t>
            </m:r>
          </m:e>
        </m:ac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w:t>
      </w:r>
    </w:p>
    <w:p w:rsidR="00602FAA" w:rsidRDefault="00602FAA" w:rsidP="00487417">
      <w:pPr>
        <w:ind w:left="720"/>
      </w:pPr>
    </w:p>
    <w:p w:rsidR="00487417" w:rsidRDefault="00487417" w:rsidP="00487417">
      <w:pPr>
        <w:ind w:left="720"/>
        <w:rPr>
          <w:b/>
        </w:rPr>
      </w:pPr>
      <w:r w:rsidRPr="001F2BC7">
        <w:rPr>
          <w:b/>
        </w:rPr>
        <w:t>Example:</w:t>
      </w:r>
      <w:r w:rsidR="007B7BAA">
        <w:rPr>
          <w:b/>
        </w:rPr>
        <w:t xml:space="preserve"> Estimating the</w:t>
      </w:r>
      <w:r w:rsidRPr="001F2BC7">
        <w:rPr>
          <w:b/>
        </w:rPr>
        <w:t xml:space="preserve"> </w:t>
      </w:r>
      <w:r w:rsidR="007B7BAA">
        <w:rPr>
          <w:b/>
        </w:rPr>
        <w:t>h</w:t>
      </w:r>
      <w:r w:rsidRPr="001F2BC7">
        <w:rPr>
          <w:b/>
        </w:rPr>
        <w:t xml:space="preserve">ypergeometric </w:t>
      </w:r>
      <w:r w:rsidR="007B7BAA">
        <w:rPr>
          <w:b/>
        </w:rPr>
        <w:t xml:space="preserve">distribution </w:t>
      </w:r>
      <m:oMath>
        <m:r>
          <m:rPr>
            <m:sty m:val="bi"/>
          </m:rPr>
          <w:rPr>
            <w:rFonts w:ascii="Cambria Math" w:hAnsi="Cambria Math"/>
          </w:rPr>
          <m:t>N</m:t>
        </m:r>
      </m:oMath>
    </w:p>
    <w:p w:rsidR="004C7852" w:rsidRPr="004C7852" w:rsidRDefault="004C7852" w:rsidP="00761C06">
      <w:pPr>
        <w:ind w:left="1440"/>
      </w:pPr>
      <w:r>
        <w:t>Suppose given the hypergeometric pmf</w:t>
      </w:r>
    </w:p>
    <w:p w:rsidR="00487417" w:rsidRPr="004C7852" w:rsidRDefault="00487417" w:rsidP="00761C06">
      <w:pPr>
        <w:ind w:left="216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x;N</m:t>
              </m:r>
            </m:e>
          </m:d>
          <m:r>
            <w:rPr>
              <w:rFonts w:ascii="Cambria Math" w:hAnsi="Cambria Math"/>
            </w:rPr>
            <m:t>=</m:t>
          </m:r>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m:t>
                        </m:r>
                      </m:e>
                    </m:mr>
                    <m:mr>
                      <m:e>
                        <m:r>
                          <w:rPr>
                            <w:rFonts w:ascii="Cambria Math" w:hAnsi="Cambria Math"/>
                          </w:rPr>
                          <m:t>x</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m:t>
                        </m:r>
                      </m:e>
                    </m:mr>
                    <m:mr>
                      <m:e>
                        <m:r>
                          <w:rPr>
                            <w:rFonts w:ascii="Cambria Math" w:hAnsi="Cambria Math"/>
                          </w:rPr>
                          <m:t>n-x</m:t>
                        </m:r>
                      </m:e>
                    </m:mr>
                  </m:m>
                </m:e>
              </m:d>
            </m:num>
            <m:den>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n</m:t>
                        </m:r>
                      </m:e>
                    </m:mr>
                  </m:m>
                </m:e>
              </m:d>
            </m:den>
          </m:f>
        </m:oMath>
      </m:oMathPara>
    </w:p>
    <w:p w:rsidR="004C7852" w:rsidRDefault="004C7852" w:rsidP="00761C06">
      <w:pPr>
        <w:ind w:left="1440"/>
      </w:pPr>
      <w:r>
        <w:t xml:space="preserve">where M, n, and x are all known - the </w:t>
      </w:r>
      <m:oMath>
        <m:r>
          <w:rPr>
            <w:rFonts w:ascii="Cambria Math" w:hAnsi="Cambria Math"/>
          </w:rPr>
          <m:t>N</m:t>
        </m:r>
      </m:oMath>
      <w:r>
        <w:t xml:space="preserve"> is unknown.</w:t>
      </w:r>
    </w:p>
    <w:p w:rsidR="00487417" w:rsidRDefault="00487417" w:rsidP="00761C06">
      <w:pPr>
        <w:ind w:left="1440"/>
      </w:pPr>
      <w:r>
        <w:t xml:space="preserve">To maximize the </w:t>
      </w:r>
      <m:oMath>
        <m:r>
          <w:rPr>
            <w:rFonts w:ascii="Cambria Math" w:hAnsi="Cambria Math"/>
          </w:rPr>
          <m:t>p(x;N)</m:t>
        </m:r>
      </m:oMath>
      <w:r>
        <w:t xml:space="preserve"> function, derivatives won't work here due to the discrete nature of the p</w:t>
      </w:r>
      <w:r w:rsidR="004C7852">
        <w:t>mf. Instead, consider the ratio</w:t>
      </w:r>
    </w:p>
    <w:p w:rsidR="00487417" w:rsidRPr="004C7852" w:rsidRDefault="007D6845" w:rsidP="00761C06">
      <w:pPr>
        <w:ind w:left="2160"/>
      </w:pPr>
      <m:oMathPara>
        <m:oMathParaPr>
          <m:jc m:val="left"/>
        </m:oMathParaPr>
        <m:oMath>
          <m:f>
            <m:fPr>
              <m:ctrlPr>
                <w:rPr>
                  <w:rFonts w:ascii="Cambria Math" w:hAnsi="Cambria Math"/>
                  <w:i/>
                </w:rPr>
              </m:ctrlPr>
            </m:fPr>
            <m:num>
              <m:r>
                <w:rPr>
                  <w:rFonts w:ascii="Cambria Math" w:hAnsi="Cambria Math"/>
                </w:rPr>
                <m:t>p(x;N)</m:t>
              </m:r>
            </m:num>
            <m:den>
              <m:r>
                <w:rPr>
                  <w:rFonts w:ascii="Cambria Math" w:hAnsi="Cambria Math"/>
                </w:rPr>
                <m:t>p(x;N-1)</m:t>
              </m:r>
            </m:den>
          </m:f>
        </m:oMath>
      </m:oMathPara>
    </w:p>
    <w:p w:rsidR="00487417" w:rsidRDefault="00487417" w:rsidP="00761C06">
      <w:pPr>
        <w:ind w:left="1440"/>
      </w:pPr>
      <w:r>
        <w:t>When this ratio is &gt; 1, the "p" function is growing. The ratio eventually simplifies to:</w:t>
      </w:r>
    </w:p>
    <w:p w:rsidR="00487417" w:rsidRPr="00A44B28" w:rsidRDefault="007D6845" w:rsidP="00761C06">
      <w:pPr>
        <w:ind w:left="2160"/>
      </w:pPr>
      <m:oMathPara>
        <m:oMathParaPr>
          <m:jc m:val="left"/>
        </m:oMathParaPr>
        <m:oMath>
          <m:f>
            <m:fPr>
              <m:ctrlPr>
                <w:rPr>
                  <w:rFonts w:ascii="Cambria Math" w:hAnsi="Cambria Math"/>
                  <w:i/>
                </w:rPr>
              </m:ctrlPr>
            </m:fPr>
            <m:num>
              <m:r>
                <w:rPr>
                  <w:rFonts w:ascii="Cambria Math" w:hAnsi="Cambria Math"/>
                </w:rPr>
                <m:t>p(x;N)</m:t>
              </m:r>
            </m:num>
            <m:den>
              <m:r>
                <w:rPr>
                  <w:rFonts w:ascii="Cambria Math" w:hAnsi="Cambria Math"/>
                </w:rPr>
                <m:t>p(x;N-1)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-Nn-MN+Mn</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-Nn-MN+Nx</m:t>
              </m:r>
            </m:den>
          </m:f>
        </m:oMath>
      </m:oMathPara>
    </w:p>
    <w:p w:rsidR="00487417" w:rsidRDefault="00487417" w:rsidP="00761C06">
      <w:pPr>
        <w:ind w:left="1440"/>
      </w:pPr>
      <w:r>
        <w:t xml:space="preserve">The numerator and denominator are the same except for that very last term. The ratio will be greater than one as long as </w:t>
      </w:r>
      <m:oMath>
        <m:r>
          <w:rPr>
            <w:rFonts w:ascii="Cambria Math" w:hAnsi="Cambria Math"/>
          </w:rPr>
          <m:t>Mn&gt;Nx</m:t>
        </m:r>
      </m:oMath>
      <w:r>
        <w:t>.</w:t>
      </w:r>
    </w:p>
    <w:p w:rsidR="00487417" w:rsidRDefault="00487417" w:rsidP="00761C06">
      <w:pPr>
        <w:ind w:left="1440"/>
      </w:pPr>
      <w:r>
        <w:t>The estimator for N:</w:t>
      </w:r>
    </w:p>
    <w:p w:rsidR="00487417" w:rsidRPr="00610FEE" w:rsidRDefault="007D6845" w:rsidP="00761C06">
      <w:pPr>
        <w:ind w:left="2160"/>
      </w:pPr>
      <m:oMathPara>
        <m:oMathParaPr>
          <m:jc m:val="left"/>
        </m:oMathParaPr>
        <m:oMath>
          <m:acc>
            <m:accPr>
              <m:ctrlPr>
                <w:rPr>
                  <w:rFonts w:ascii="Cambria Math" w:hAnsi="Cambria Math"/>
                  <w:i/>
                </w:rPr>
              </m:ctrlPr>
            </m:accPr>
            <m:e>
              <m:r>
                <w:rPr>
                  <w:rFonts w:ascii="Cambria Math" w:hAnsi="Cambria Math"/>
                </w:rPr>
                <m:t>N</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Mn</m:t>
                  </m:r>
                </m:num>
                <m:den>
                  <m:r>
                    <w:rPr>
                      <w:rFonts w:ascii="Cambria Math" w:hAnsi="Cambria Math"/>
                    </w:rPr>
                    <m:t>x</m:t>
                  </m:r>
                </m:den>
              </m:f>
            </m:e>
          </m:d>
        </m:oMath>
      </m:oMathPara>
    </w:p>
    <w:p w:rsidR="00761C06" w:rsidRDefault="00761C06" w:rsidP="00D53DDA"/>
    <w:p w:rsidR="00761C06" w:rsidRDefault="00761C06" w:rsidP="00D53DDA"/>
    <w:p w:rsidR="00761C06" w:rsidRDefault="00761C06" w:rsidP="00761C06">
      <w:pPr>
        <w:pStyle w:val="Heading2"/>
      </w:pPr>
      <w:r>
        <w:t>Sufficiency</w:t>
      </w:r>
    </w:p>
    <w:p w:rsidR="00761C06" w:rsidRPr="00761C06" w:rsidRDefault="00761C06" w:rsidP="00761C06">
      <w:pPr>
        <w:rPr>
          <w:b/>
        </w:rPr>
      </w:pPr>
      <w:r>
        <w:rPr>
          <w:b/>
        </w:rPr>
        <w:t>Overview</w:t>
      </w:r>
    </w:p>
    <w:p w:rsidR="00761C06" w:rsidRDefault="00761C06" w:rsidP="00761C06">
      <w:pPr>
        <w:ind w:left="720"/>
      </w:pPr>
      <w:r>
        <w:t xml:space="preserve">A statistic </w:t>
      </w:r>
      <m:oMath>
        <m:r>
          <w:rPr>
            <w:rFonts w:ascii="Cambria Math" w:hAnsi="Cambria Math"/>
          </w:rPr>
          <m:t>T=t(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will be useful for drawing conclusion about </w:t>
      </w:r>
      <m:oMath>
        <m:r>
          <w:rPr>
            <w:rFonts w:ascii="Cambria Math" w:hAnsi="Cambria Math"/>
          </w:rPr>
          <m:t>θ</m:t>
        </m:r>
      </m:oMath>
      <w:r>
        <w:t xml:space="preserve"> if the distribution of </w:t>
      </w:r>
      <m:oMath>
        <m:r>
          <w:rPr>
            <w:rFonts w:ascii="Cambria Math" w:hAnsi="Cambria Math"/>
          </w:rPr>
          <m:t>T</m:t>
        </m:r>
      </m:oMath>
      <w:r>
        <w:t xml:space="preserve"> depends on </w:t>
      </w:r>
      <m:oMath>
        <m:r>
          <w:rPr>
            <w:rFonts w:ascii="Cambria Math" w:hAnsi="Cambria Math"/>
          </w:rPr>
          <m:t>θ.</m:t>
        </m:r>
      </m:oMath>
    </w:p>
    <w:p w:rsidR="00761C06" w:rsidRPr="00761C06" w:rsidRDefault="00761C06" w:rsidP="00761C06">
      <w:pPr>
        <w:ind w:left="720"/>
        <w:rPr>
          <w:b/>
        </w:rPr>
      </w:pPr>
      <w:r w:rsidRPr="00761C06">
        <w:rPr>
          <w:b/>
        </w:rPr>
        <w:t>Example</w:t>
      </w:r>
      <w:r>
        <w:rPr>
          <w:b/>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w:r>
        <w:rPr>
          <w:b/>
        </w:rPr>
        <w:t xml:space="preserve"> provides no information about the </w:t>
      </w:r>
      <m:oMath>
        <m:r>
          <m:rPr>
            <m:sty m:val="bi"/>
          </m:rPr>
          <w:rPr>
            <w:rFonts w:ascii="Cambria Math" w:hAnsi="Cambria Math"/>
          </w:rPr>
          <m:t>μ</m:t>
        </m:r>
      </m:oMath>
      <w:r>
        <w:rPr>
          <w:b/>
        </w:rPr>
        <w:t xml:space="preserve"> of </w:t>
      </w:r>
      <m:oMath>
        <m:r>
          <m:rPr>
            <m:sty m:val="bi"/>
          </m:rPr>
          <w:rPr>
            <w:rFonts w:ascii="Cambria Math" w:hAnsi="Cambria Math"/>
          </w:rPr>
          <m:t>X</m:t>
        </m:r>
      </m:oMath>
    </w:p>
    <w:p w:rsidR="00761C06" w:rsidRDefault="00761C06" w:rsidP="00761C06">
      <w:pPr>
        <w:ind w:left="1440"/>
      </w:pPr>
      <w:r>
        <w:t xml:space="preserve">Suppose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come from a normal distribution with mean </w:t>
      </w:r>
      <m:oMath>
        <m:r>
          <w:rPr>
            <w:rFonts w:ascii="Cambria Math" w:hAnsi="Cambria Math"/>
          </w:rPr>
          <m:t>μ</m:t>
        </m:r>
      </m:oMath>
      <w:r>
        <w:t xml:space="preserve">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w:t>
      </w:r>
    </w:p>
    <w:p w:rsidR="00761C06" w:rsidRDefault="00761C06" w:rsidP="00761C06">
      <w:pPr>
        <w:ind w:left="1440"/>
      </w:pPr>
      <w:r>
        <w:t xml:space="preserve">Let </w:t>
      </w:r>
      <m:oMath>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The distribution of </w:t>
      </w:r>
      <m:oMath>
        <m:r>
          <w:rPr>
            <w:rFonts w:ascii="Cambria Math" w:hAnsi="Cambria Math"/>
          </w:rPr>
          <m:t>T</m:t>
        </m:r>
      </m:oMath>
      <w:r>
        <w:t xml:space="preserve"> is a normal distribution with mean </w:t>
      </w:r>
      <m:oMath>
        <m:r>
          <w:rPr>
            <w:rFonts w:ascii="Cambria Math" w:hAnsi="Cambria Math"/>
          </w:rPr>
          <m:t>0</m:t>
        </m:r>
      </m:oMath>
      <w:r>
        <w:t xml:space="preserve"> and variance </w:t>
      </w:r>
      <m:oMath>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oMath>
      <w:r>
        <w:t>.</w:t>
      </w:r>
    </w:p>
    <w:p w:rsidR="00761C06" w:rsidRDefault="00761C06" w:rsidP="00761C06">
      <w:pPr>
        <w:ind w:left="1440"/>
      </w:pPr>
      <w:r>
        <w:t xml:space="preserve">Knowing </w:t>
      </w:r>
      <m:oMath>
        <m:r>
          <w:rPr>
            <w:rFonts w:ascii="Cambria Math" w:hAnsi="Cambria Math"/>
          </w:rPr>
          <m:t>T</m:t>
        </m:r>
      </m:oMath>
      <w:r>
        <w:t xml:space="preserve"> is only useful for predicting </w:t>
      </w:r>
      <m:oMath>
        <m:r>
          <w:rPr>
            <w:rFonts w:ascii="Cambria Math" w:hAnsi="Cambria Math"/>
          </w:rPr>
          <m:t>σ</m:t>
        </m:r>
      </m:oMath>
      <w:r>
        <w:t xml:space="preserve"> and it's not useful for predicting </w:t>
      </w:r>
      <m:oMath>
        <m:r>
          <w:rPr>
            <w:rFonts w:ascii="Cambria Math" w:hAnsi="Cambria Math"/>
          </w:rPr>
          <m:t>μ</m:t>
        </m:r>
      </m:oMath>
      <w:r>
        <w:t xml:space="preserve">, since the distribution of </w:t>
      </w:r>
      <m:oMath>
        <m:r>
          <w:rPr>
            <w:rFonts w:ascii="Cambria Math" w:hAnsi="Cambria Math"/>
          </w:rPr>
          <m:t>T</m:t>
        </m:r>
      </m:oMath>
      <w:r>
        <w:t xml:space="preserve"> doesn't contain </w:t>
      </w:r>
      <m:oMath>
        <m:r>
          <w:rPr>
            <w:rFonts w:ascii="Cambria Math" w:hAnsi="Cambria Math"/>
          </w:rPr>
          <m:t>μ</m:t>
        </m:r>
      </m:oMath>
      <w:r>
        <w:t>.</w:t>
      </w:r>
    </w:p>
    <w:p w:rsidR="00761C06" w:rsidRPr="001C2431" w:rsidRDefault="001C2431" w:rsidP="00761C06">
      <w:pPr>
        <w:ind w:left="720"/>
        <w:rPr>
          <w:b/>
        </w:rPr>
      </w:pPr>
      <w:r w:rsidRPr="001C2431">
        <w:rPr>
          <w:b/>
        </w:rPr>
        <w:t xml:space="preserve">Example: Predicting Poisson distribution's </w:t>
      </w:r>
      <m:oMath>
        <m:r>
          <m:rPr>
            <m:sty m:val="bi"/>
          </m:rPr>
          <w:rPr>
            <w:rFonts w:ascii="Cambria Math" w:hAnsi="Cambria Math"/>
          </w:rPr>
          <m:t>λ</m:t>
        </m:r>
      </m:oMath>
      <w:r w:rsidRPr="001C2431">
        <w:rPr>
          <w:b/>
        </w:rPr>
        <w:t xml:space="preserve"> from data</w:t>
      </w:r>
      <w:r>
        <w:rPr>
          <w:b/>
        </w:rPr>
        <w:t xml:space="preserve"> - the operational view</w:t>
      </w:r>
    </w:p>
    <w:p w:rsidR="00761C06" w:rsidRDefault="001C2431" w:rsidP="001C2431">
      <w:pPr>
        <w:ind w:left="1440"/>
      </w:pPr>
      <w:r>
        <w:t xml:space="preserve">Suppose we know </w:t>
      </w:r>
      <m:oMath>
        <m:r>
          <w:rPr>
            <w:rFonts w:ascii="Cambria Math" w:hAnsi="Cambria Math"/>
          </w:rPr>
          <m:t>X</m:t>
        </m:r>
      </m:oMath>
      <w:r>
        <w:t xml:space="preserve"> is Poisson distribution, and has three pieces of data </w:t>
      </w:r>
      <m:oMath>
        <m:r>
          <w:rPr>
            <w:rFonts w:ascii="Cambria Math" w:hAnsi="Cambria Math"/>
          </w:rPr>
          <m:t>(1,0,3)</m:t>
        </m:r>
      </m:oMath>
      <w:r>
        <w:t>.</w:t>
      </w:r>
    </w:p>
    <w:p w:rsidR="001C2431" w:rsidRDefault="001C2431" w:rsidP="001C2431">
      <w:pPr>
        <w:ind w:left="1440"/>
      </w:p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=λ</m:t>
        </m:r>
      </m:oMath>
      <w:r>
        <w:t xml:space="preserve"> for Poisson, so we estimate Poisson </w:t>
      </w:r>
      <m:oMath>
        <m:r>
          <w:rPr>
            <w:rFonts w:ascii="Cambria Math" w:hAnsi="Cambria Math"/>
          </w:rPr>
          <m:t>λ</m:t>
        </m:r>
      </m:oMath>
      <w:r>
        <w:t xml:space="preserve"> by</w:t>
      </w:r>
    </w:p>
    <w:p w:rsidR="001C2431" w:rsidRPr="001C2431" w:rsidRDefault="001C2431" w:rsidP="001C2431">
      <w:pPr>
        <w:ind w:left="2160"/>
      </w:pPr>
      <m:oMathPara>
        <m:oMathParaPr>
          <m:jc m:val="left"/>
        </m:oMathParaPr>
        <m:oMath>
          <m:r>
            <w:rPr>
              <w:rFonts w:ascii="Cambria Math" w:hAnsi="Cambria Math"/>
            </w:rPr>
            <m:t>λ=</m:t>
          </m:r>
          <m:f>
            <m:fPr>
              <m:ctrlPr>
                <w:rPr>
                  <w:rFonts w:ascii="Cambria Math" w:hAnsi="Cambria Math"/>
                  <w:i/>
                </w:rPr>
              </m:ctrlPr>
            </m:fPr>
            <m:num>
              <m:r>
                <w:rPr>
                  <w:rFonts w:ascii="Cambria Math" w:hAnsi="Cambria Math"/>
                </w:rPr>
                <m:t>1+0+3</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oMath>
      </m:oMathPara>
    </w:p>
    <w:p w:rsidR="001C2431" w:rsidRDefault="001C2431" w:rsidP="001C2431">
      <w:pPr>
        <w:ind w:left="1440"/>
      </w:pPr>
      <w:r>
        <w:t xml:space="preserve">It doesn't matter if the data is </w:t>
      </w:r>
      <m:oMath>
        <m:r>
          <w:rPr>
            <w:rFonts w:ascii="Cambria Math" w:hAnsi="Cambria Math"/>
          </w:rPr>
          <m:t>(1,0,3)</m:t>
        </m:r>
      </m:oMath>
      <w:r>
        <w:t xml:space="preserve"> or </w:t>
      </w:r>
      <m:oMath>
        <m:r>
          <w:rPr>
            <w:rFonts w:ascii="Cambria Math" w:hAnsi="Cambria Math"/>
          </w:rPr>
          <m:t>(2,1,1)</m:t>
        </m:r>
      </m:oMath>
      <w:r>
        <w:t xml:space="preserve"> - we always add it up and divide by 3 to get an estimate of </w:t>
      </w:r>
      <m:oMath>
        <m:r>
          <w:rPr>
            <w:rFonts w:ascii="Cambria Math" w:hAnsi="Cambria Math"/>
          </w:rPr>
          <m:t>λ</m:t>
        </m:r>
      </m:oMath>
      <w:r>
        <w:t xml:space="preserve">. If we know the data is Poisson and </w:t>
      </w:r>
      <m:oMath>
        <m:r>
          <w:rPr>
            <w:rFonts w:ascii="Cambria Math" w:hAnsi="Cambria Math"/>
          </w:rPr>
          <m:t>n=3</m:t>
        </m:r>
      </m:oMath>
      <w:r>
        <w:t xml:space="preserve">, then only the sum really matters. This is the operational reason why the total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t xml:space="preserve"> is a sufficient statistic for </w:t>
      </w:r>
      <m:oMath>
        <m:r>
          <w:rPr>
            <w:rFonts w:ascii="Cambria Math" w:hAnsi="Cambria Math"/>
          </w:rPr>
          <m:t>λ</m:t>
        </m:r>
      </m:oMath>
      <w:r>
        <w:t>.</w:t>
      </w:r>
    </w:p>
    <w:p w:rsidR="00041968" w:rsidRDefault="00041968" w:rsidP="001C2431">
      <w:pPr>
        <w:ind w:left="1440"/>
      </w:pPr>
      <w:r>
        <w:t xml:space="preserve">This is not to say that the data doesn't matter. The data matters in that it determines the sum. For the purpose of estimating </w:t>
      </w:r>
      <m:oMath>
        <m:r>
          <w:rPr>
            <w:rFonts w:ascii="Cambria Math" w:hAnsi="Cambria Math"/>
          </w:rPr>
          <m:t>λ</m:t>
        </m:r>
      </m:oMath>
      <w:r>
        <w:t>, the sum of the data already captured all the information.</w:t>
      </w:r>
    </w:p>
    <w:p w:rsidR="00041968" w:rsidRDefault="0087168F" w:rsidP="00041968">
      <w:pPr>
        <w:ind w:left="720"/>
      </w:pPr>
      <w:r w:rsidRPr="001C2431">
        <w:rPr>
          <w:b/>
        </w:rPr>
        <w:t xml:space="preserve">Example: Predicting Poisson distribution's </w:t>
      </w:r>
      <m:oMath>
        <m:r>
          <m:rPr>
            <m:sty m:val="bi"/>
          </m:rPr>
          <w:rPr>
            <w:rFonts w:ascii="Cambria Math" w:hAnsi="Cambria Math"/>
          </w:rPr>
          <m:t>λ</m:t>
        </m:r>
      </m:oMath>
      <w:r w:rsidRPr="001C2431">
        <w:rPr>
          <w:b/>
        </w:rPr>
        <w:t xml:space="preserve"> from data</w:t>
      </w:r>
      <w:r>
        <w:rPr>
          <w:b/>
        </w:rPr>
        <w:t xml:space="preserve"> - the probability view</w:t>
      </w:r>
      <w:r w:rsidR="000C7A60">
        <w:rPr>
          <w:b/>
        </w:rPr>
        <w:t>, which is used in the definition of sufficiency</w:t>
      </w:r>
    </w:p>
    <w:p w:rsidR="00761C06" w:rsidRDefault="0087168F" w:rsidP="0087168F">
      <w:pPr>
        <w:ind w:left="1440"/>
      </w:pPr>
      <w:r>
        <w:t xml:space="preserve">Suppose the data is </w:t>
      </w:r>
      <m:oMath>
        <m:r>
          <w:rPr>
            <w:rFonts w:ascii="Cambria Math" w:hAnsi="Cambria Math"/>
          </w:rPr>
          <m:t>(2,1,1)</m:t>
        </m:r>
      </m:oMath>
      <w:r>
        <w:t>. We would like to compute</w:t>
      </w:r>
    </w:p>
    <w:p w:rsidR="0087168F" w:rsidRPr="0087168F" w:rsidRDefault="0087168F" w:rsidP="0087168F">
      <w:pPr>
        <w:ind w:left="2160"/>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data=</m:t>
              </m:r>
              <m:d>
                <m:dPr>
                  <m:ctrlPr>
                    <w:rPr>
                      <w:rFonts w:ascii="Cambria Math" w:hAnsi="Cambria Math"/>
                      <w:i/>
                    </w:rPr>
                  </m:ctrlPr>
                </m:dPr>
                <m:e>
                  <m:r>
                    <w:rPr>
                      <w:rFonts w:ascii="Cambria Math" w:hAnsi="Cambria Math"/>
                    </w:rPr>
                    <m:t>2,1,1</m:t>
                  </m:r>
                </m:e>
              </m:d>
              <m:r>
                <w:rPr>
                  <w:rFonts w:ascii="Cambria Math" w:hAnsi="Cambria Math"/>
                </w:rPr>
                <m:t>|sum=4</m:t>
              </m:r>
            </m:e>
          </m:d>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data=(2,1,1)</m:t>
                  </m:r>
                </m:e>
              </m:d>
            </m:num>
            <m:den>
              <m:r>
                <w:rPr>
                  <w:rFonts w:ascii="Cambria Math" w:hAnsi="Cambria Math"/>
                </w:rPr>
                <m:t>P</m:t>
              </m:r>
              <m:d>
                <m:dPr>
                  <m:begChr m:val="["/>
                  <m:endChr m:val="]"/>
                  <m:ctrlPr>
                    <w:rPr>
                      <w:rFonts w:ascii="Cambria Math" w:hAnsi="Cambria Math"/>
                      <w:i/>
                    </w:rPr>
                  </m:ctrlPr>
                </m:dPr>
                <m:e>
                  <m:r>
                    <w:rPr>
                      <w:rFonts w:ascii="Cambria Math" w:hAnsi="Cambria Math"/>
                    </w:rPr>
                    <m:t>sum=4</m:t>
                  </m:r>
                </m:e>
              </m:d>
            </m:den>
          </m:f>
        </m:oMath>
      </m:oMathPara>
    </w:p>
    <w:p w:rsidR="0087168F" w:rsidRDefault="0087168F" w:rsidP="0087168F">
      <w:pPr>
        <w:ind w:left="1440"/>
      </w:pPr>
      <m:oMath>
        <m:r>
          <w:rPr>
            <w:rFonts w:ascii="Cambria Math" w:hAnsi="Cambria Math"/>
          </w:rPr>
          <m:t>P[data=(2,1,1)]</m:t>
        </m:r>
      </m:oMath>
      <w:r>
        <w:t xml:space="preserve"> is just a direct application of the Poisson PMF</w:t>
      </w:r>
    </w:p>
    <w:p w:rsidR="0087168F" w:rsidRPr="0087168F" w:rsidRDefault="0087168F" w:rsidP="0087168F">
      <w:pPr>
        <w:ind w:left="2160"/>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data=</m:t>
              </m:r>
              <m:d>
                <m:dPr>
                  <m:ctrlPr>
                    <w:rPr>
                      <w:rFonts w:ascii="Cambria Math" w:hAnsi="Cambria Math"/>
                      <w:i/>
                    </w:rPr>
                  </m:ctrlPr>
                </m:dPr>
                <m:e>
                  <m:r>
                    <w:rPr>
                      <w:rFonts w:ascii="Cambria Math" w:hAnsi="Cambria Math"/>
                    </w:rPr>
                    <m:t>2,1,1</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1</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1</m:t>
                  </m:r>
                </m:sup>
              </m:sSup>
            </m:num>
            <m:den>
              <m:r>
                <w:rPr>
                  <w:rFonts w:ascii="Cambria Math" w:hAnsi="Cambria Math"/>
                </w:rPr>
                <m:t>1!</m:t>
              </m:r>
            </m:den>
          </m:f>
        </m:oMath>
      </m:oMathPara>
    </w:p>
    <w:p w:rsidR="0087168F" w:rsidRDefault="0087168F" w:rsidP="0087168F">
      <w:pPr>
        <w:ind w:left="1440"/>
      </w:pPr>
      <w:r>
        <w:t>For the sum of Poisson variables, use the MGF for Poisson</w:t>
      </w:r>
    </w:p>
    <w:p w:rsidR="0087168F" w:rsidRPr="0087168F" w:rsidRDefault="007D6845" w:rsidP="0087168F">
      <w:pPr>
        <w:ind w:left="2160"/>
      </w:pPr>
      <m:oMathPara>
        <m:oMathParaPr>
          <m:jc m:val="left"/>
        </m:oMathParaPr>
        <m:oMath>
          <m:sSup>
            <m:sSupPr>
              <m:ctrlPr>
                <w:rPr>
                  <w:rFonts w:ascii="Cambria Math" w:hAnsi="Cambria Math"/>
                  <w:i/>
                </w:rPr>
              </m:ctrlPr>
            </m:sSupPr>
            <m:e>
              <m:r>
                <w:rPr>
                  <w:rFonts w:ascii="Cambria Math" w:hAnsi="Cambria Math"/>
                </w:rPr>
                <m:t>e</m:t>
              </m:r>
            </m:e>
            <m: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sup>
          </m:sSup>
        </m:oMath>
      </m:oMathPara>
    </w:p>
    <w:p w:rsidR="0087168F" w:rsidRDefault="0087168F" w:rsidP="0087168F">
      <w:pPr>
        <w:ind w:left="1440"/>
      </w:pPr>
      <w:r>
        <w:t>and the equation about linear combination of random variable MGFs</w:t>
      </w:r>
    </w:p>
    <w:p w:rsidR="0087168F" w:rsidRPr="0087168F" w:rsidRDefault="0087168F" w:rsidP="0087168F">
      <w:pPr>
        <w:ind w:left="2160"/>
      </w:pPr>
      <m:oMathPara>
        <m:oMathParaPr>
          <m:jc m:val="left"/>
        </m:oMathParaPr>
        <m:oMath>
          <m:r>
            <w:rPr>
              <w:rFonts w:ascii="Cambria Math" w:hAnsi="Cambria Math"/>
            </w:rPr>
            <m:t>Y=X+X+X</m:t>
          </m:r>
        </m:oMath>
      </m:oMathPara>
    </w:p>
    <w:p w:rsidR="0087168F" w:rsidRPr="00045A5D" w:rsidRDefault="007D6845" w:rsidP="0087168F">
      <w:pPr>
        <w:ind w:left="216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oMath>
      </m:oMathPara>
    </w:p>
    <w:p w:rsidR="00045A5D" w:rsidRPr="00045A5D" w:rsidRDefault="007D6845" w:rsidP="0087168F">
      <w:pPr>
        <w:ind w:left="216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sup>
                  </m:sSup>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3λ(</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sup>
          </m:sSup>
        </m:oMath>
      </m:oMathPara>
    </w:p>
    <w:p w:rsidR="00045A5D" w:rsidRDefault="00045A5D" w:rsidP="0087168F">
      <w:pPr>
        <w:ind w:left="1440"/>
      </w:pPr>
      <w:r>
        <w:t xml:space="preserve">The </w:t>
      </w:r>
      <m:oMath>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(t)</m:t>
        </m:r>
      </m:oMath>
      <w:r>
        <w:t xml:space="preserve"> is the same as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(t)</m:t>
        </m:r>
      </m:oMath>
      <w:r>
        <w:t xml:space="preserve"> except that </w:t>
      </w:r>
      <m:oMath>
        <m:r>
          <w:rPr>
            <w:rFonts w:ascii="Cambria Math" w:hAnsi="Cambria Math"/>
          </w:rPr>
          <m:t>λ</m:t>
        </m:r>
      </m:oMath>
      <w:r>
        <w:t xml:space="preserve"> became </w:t>
      </w:r>
      <m:oMath>
        <m:r>
          <w:rPr>
            <w:rFonts w:ascii="Cambria Math" w:hAnsi="Cambria Math"/>
          </w:rPr>
          <m:t>3λ</m:t>
        </m:r>
      </m:oMath>
      <w:r>
        <w:t>.</w:t>
      </w:r>
    </w:p>
    <w:p w:rsidR="0087168F" w:rsidRDefault="00045A5D" w:rsidP="0087168F">
      <w:pPr>
        <w:ind w:left="1440"/>
      </w:pPr>
      <w:r>
        <w:t xml:space="preserve">Each MGF corresponds to a unique PMF. The PMF of </w:t>
      </w:r>
      <m:oMath>
        <m:r>
          <w:rPr>
            <w:rFonts w:ascii="Cambria Math" w:hAnsi="Cambria Math"/>
          </w:rPr>
          <m:t>3X</m:t>
        </m:r>
      </m:oMath>
      <w:r>
        <w:t xml:space="preserve"> is</w:t>
      </w:r>
    </w:p>
    <w:p w:rsidR="00045A5D" w:rsidRPr="00045A5D" w:rsidRDefault="00045A5D" w:rsidP="00045A5D">
      <w:pPr>
        <w:ind w:left="2160"/>
      </w:pPr>
      <m:oMathPara>
        <m:oMathParaPr>
          <m:jc m:val="left"/>
        </m:oMathParaPr>
        <m:oMath>
          <m:r>
            <w:rPr>
              <w:rFonts w:ascii="Cambria Math" w:hAnsi="Cambria Math"/>
            </w:rPr>
            <m:t>Y PMF=</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-3λ</m:t>
                  </m:r>
                </m:sup>
              </m:sSup>
              <m:sSup>
                <m:sSupPr>
                  <m:ctrlPr>
                    <w:rPr>
                      <w:rFonts w:ascii="Cambria Math" w:hAnsi="Cambria Math"/>
                      <w:i/>
                    </w:rPr>
                  </m:ctrlPr>
                </m:sSupPr>
                <m:e>
                  <m:d>
                    <m:dPr>
                      <m:ctrlPr>
                        <w:rPr>
                          <w:rFonts w:ascii="Cambria Math" w:hAnsi="Cambria Math"/>
                          <w:i/>
                        </w:rPr>
                      </m:ctrlPr>
                    </m:dPr>
                    <m:e>
                      <m:r>
                        <w:rPr>
                          <w:rFonts w:ascii="Cambria Math" w:hAnsi="Cambria Math"/>
                        </w:rPr>
                        <m:t>3λ</m:t>
                      </m:r>
                    </m:e>
                  </m:d>
                </m:e>
                <m:sup>
                  <m:r>
                    <w:rPr>
                      <w:rFonts w:ascii="Cambria Math" w:hAnsi="Cambria Math"/>
                    </w:rPr>
                    <m:t>x</m:t>
                  </m:r>
                </m:sup>
              </m:sSup>
            </m:num>
            <m:den>
              <m:r>
                <w:rPr>
                  <w:rFonts w:ascii="Cambria Math" w:hAnsi="Cambria Math"/>
                </w:rPr>
                <m:t>x!</m:t>
              </m:r>
            </m:den>
          </m:f>
        </m:oMath>
      </m:oMathPara>
    </w:p>
    <w:p w:rsidR="00045A5D" w:rsidRPr="00045A5D" w:rsidRDefault="00045A5D" w:rsidP="00045A5D">
      <w:pPr>
        <w:ind w:left="2160"/>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sum=4</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-3λ</m:t>
                  </m:r>
                </m:sup>
              </m:sSup>
              <m:sSup>
                <m:sSupPr>
                  <m:ctrlPr>
                    <w:rPr>
                      <w:rFonts w:ascii="Cambria Math" w:hAnsi="Cambria Math"/>
                      <w:i/>
                    </w:rPr>
                  </m:ctrlPr>
                </m:sSupPr>
                <m:e>
                  <m:d>
                    <m:dPr>
                      <m:ctrlPr>
                        <w:rPr>
                          <w:rFonts w:ascii="Cambria Math" w:hAnsi="Cambria Math"/>
                          <w:i/>
                        </w:rPr>
                      </m:ctrlPr>
                    </m:dPr>
                    <m:e>
                      <m:r>
                        <w:rPr>
                          <w:rFonts w:ascii="Cambria Math" w:hAnsi="Cambria Math"/>
                        </w:rPr>
                        <m:t>3λ</m:t>
                      </m:r>
                    </m:e>
                  </m:d>
                </m:e>
                <m:sup>
                  <m:r>
                    <w:rPr>
                      <w:rFonts w:ascii="Cambria Math" w:hAnsi="Cambria Math"/>
                    </w:rPr>
                    <m:t>4</m:t>
                  </m:r>
                </m:sup>
              </m:sSup>
            </m:num>
            <m:den>
              <m:r>
                <w:rPr>
                  <w:rFonts w:ascii="Cambria Math" w:hAnsi="Cambria Math"/>
                </w:rPr>
                <m:t>4!</m:t>
              </m:r>
            </m:den>
          </m:f>
        </m:oMath>
      </m:oMathPara>
    </w:p>
    <w:p w:rsidR="00045A5D" w:rsidRDefault="00045A5D" w:rsidP="0087168F">
      <w:pPr>
        <w:ind w:left="1440"/>
      </w:pPr>
      <w:r>
        <w:t xml:space="preserve">The final numerical answer about encountering </w:t>
      </w:r>
      <m:oMath>
        <m:r>
          <w:rPr>
            <w:rFonts w:ascii="Cambria Math" w:hAnsi="Cambria Math"/>
          </w:rPr>
          <m:t>(2,1,1)</m:t>
        </m:r>
      </m:oMath>
      <w:r>
        <w:t xml:space="preserve"> given that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=4</m:t>
        </m:r>
      </m:oMath>
      <w:r>
        <w:t xml:space="preserve"> is</w:t>
      </w:r>
    </w:p>
    <w:p w:rsidR="00045A5D" w:rsidRPr="00045A5D" w:rsidRDefault="00045A5D" w:rsidP="00045A5D">
      <w:pPr>
        <w:ind w:left="2160"/>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data=</m:t>
              </m:r>
              <m:d>
                <m:dPr>
                  <m:ctrlPr>
                    <w:rPr>
                      <w:rFonts w:ascii="Cambria Math" w:hAnsi="Cambria Math"/>
                      <w:i/>
                    </w:rPr>
                  </m:ctrlPr>
                </m:dPr>
                <m:e>
                  <m:r>
                    <w:rPr>
                      <w:rFonts w:ascii="Cambria Math" w:hAnsi="Cambria Math"/>
                    </w:rPr>
                    <m:t>2,1,1</m:t>
                  </m:r>
                </m:e>
              </m:d>
              <m:r>
                <w:rPr>
                  <w:rFonts w:ascii="Cambria Math" w:hAnsi="Cambria Math"/>
                </w:rPr>
                <m:t>|sum=4</m:t>
              </m:r>
            </m:e>
          </m:d>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data=(2,1,1)</m:t>
                  </m:r>
                </m:e>
              </m:d>
            </m:num>
            <m:den>
              <m:r>
                <w:rPr>
                  <w:rFonts w:ascii="Cambria Math" w:hAnsi="Cambria Math"/>
                </w:rPr>
                <m:t>P</m:t>
              </m:r>
              <m:d>
                <m:dPr>
                  <m:begChr m:val="["/>
                  <m:endChr m:val="]"/>
                  <m:ctrlPr>
                    <w:rPr>
                      <w:rFonts w:ascii="Cambria Math" w:hAnsi="Cambria Math"/>
                      <w:i/>
                    </w:rPr>
                  </m:ctrlPr>
                </m:dPr>
                <m:e>
                  <m:r>
                    <w:rPr>
                      <w:rFonts w:ascii="Cambria Math" w:hAnsi="Cambria Math"/>
                    </w:rPr>
                    <m:t>sum=4</m:t>
                  </m:r>
                </m:e>
              </m:d>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27</m:t>
              </m:r>
            </m:den>
          </m:f>
        </m:oMath>
      </m:oMathPara>
    </w:p>
    <w:p w:rsidR="00761C06" w:rsidRDefault="009C3F46" w:rsidP="00045A5D">
      <w:pPr>
        <w:ind w:left="1440"/>
      </w:pPr>
      <w:r>
        <w:t xml:space="preserve">This probability expression has no </w:t>
      </w:r>
      <m:oMath>
        <m:r>
          <w:rPr>
            <w:rFonts w:ascii="Cambria Math" w:hAnsi="Cambria Math"/>
          </w:rPr>
          <m:t>λ</m:t>
        </m:r>
      </m:oMath>
      <w:r>
        <w:t xml:space="preserve"> in it. That means that after knowing sum = 4, knowing the exact data value does not help in knowing more about </w:t>
      </w:r>
      <m:oMath>
        <m:r>
          <w:rPr>
            <w:rFonts w:ascii="Cambria Math" w:hAnsi="Cambria Math"/>
          </w:rPr>
          <m:t>λ</m:t>
        </m:r>
      </m:oMath>
      <w:r>
        <w:t>.</w:t>
      </w:r>
    </w:p>
    <w:p w:rsidR="009C3F46" w:rsidRDefault="009C3F46" w:rsidP="00045A5D">
      <w:pPr>
        <w:ind w:left="1440"/>
      </w:pPr>
      <w:r>
        <w:t xml:space="preserve">In other words, the joint PMF of </w:t>
      </w:r>
      <m:oMath>
        <m:r>
          <w:rPr>
            <w:rFonts w:ascii="Cambria Math" w:hAnsi="Cambria Math"/>
          </w:rPr>
          <m:t>P</m:t>
        </m:r>
        <m:d>
          <m:dPr>
            <m:begChr m:val="["/>
            <m:endChr m:val="]"/>
            <m:ctrlPr>
              <w:rPr>
                <w:rFonts w:ascii="Cambria Math" w:hAnsi="Cambria Math"/>
                <w:i/>
              </w:rPr>
            </m:ctrlPr>
          </m:dPr>
          <m:e>
            <m:r>
              <w:rPr>
                <w:rFonts w:ascii="Cambria Math" w:hAnsi="Cambria Math"/>
              </w:rPr>
              <m:t>data=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|sum=4</m:t>
            </m:r>
          </m:e>
        </m:d>
      </m:oMath>
      <w:r>
        <w:t xml:space="preserve"> is not a function of </w:t>
      </w:r>
      <m:oMath>
        <m:r>
          <w:rPr>
            <w:rFonts w:ascii="Cambria Math" w:hAnsi="Cambria Math"/>
          </w:rPr>
          <m:t>λ</m:t>
        </m:r>
      </m:oMath>
      <w:r>
        <w:t>.</w:t>
      </w:r>
    </w:p>
    <w:p w:rsidR="009C3F46" w:rsidRDefault="009C3F46" w:rsidP="00045A5D">
      <w:pPr>
        <w:ind w:left="1440"/>
      </w:pPr>
      <w:r>
        <w:t>Alternatively, had we gotten some result like:</w:t>
      </w:r>
    </w:p>
    <w:p w:rsidR="009C3F46" w:rsidRPr="009C3F46" w:rsidRDefault="009C3F46" w:rsidP="009C3F46">
      <w:pPr>
        <w:ind w:left="2160"/>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data=</m:t>
              </m:r>
              <m:d>
                <m:dPr>
                  <m:ctrlPr>
                    <w:rPr>
                      <w:rFonts w:ascii="Cambria Math" w:hAnsi="Cambria Math"/>
                      <w:i/>
                    </w:rPr>
                  </m:ctrlPr>
                </m:dPr>
                <m:e>
                  <m:r>
                    <w:rPr>
                      <w:rFonts w:ascii="Cambria Math" w:hAnsi="Cambria Math"/>
                    </w:rPr>
                    <m:t>2,1,1</m:t>
                  </m:r>
                </m:e>
              </m:d>
              <m:r>
                <w:rPr>
                  <w:rFonts w:ascii="Cambria Math" w:hAnsi="Cambria Math"/>
                </w:rPr>
                <m:t>|sum=4</m:t>
              </m:r>
            </m:e>
          </m:d>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data=(2,1,1)</m:t>
                  </m:r>
                </m:e>
              </m:d>
            </m:num>
            <m:den>
              <m:r>
                <w:rPr>
                  <w:rFonts w:ascii="Cambria Math" w:hAnsi="Cambria Math"/>
                </w:rPr>
                <m:t>P</m:t>
              </m:r>
              <m:d>
                <m:dPr>
                  <m:begChr m:val="["/>
                  <m:endChr m:val="]"/>
                  <m:ctrlPr>
                    <w:rPr>
                      <w:rFonts w:ascii="Cambria Math" w:hAnsi="Cambria Math"/>
                      <w:i/>
                    </w:rPr>
                  </m:ctrlPr>
                </m:dPr>
                <m:e>
                  <m:r>
                    <w:rPr>
                      <w:rFonts w:ascii="Cambria Math" w:hAnsi="Cambria Math"/>
                    </w:rPr>
                    <m:t>sum=4</m:t>
                  </m:r>
                </m:e>
              </m:d>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27</m:t>
              </m:r>
            </m:den>
          </m:f>
          <m:r>
            <w:rPr>
              <w:rFonts w:ascii="Cambria Math" w:hAnsi="Cambria Math"/>
            </w:rPr>
            <m:t>*λ</m:t>
          </m:r>
        </m:oMath>
      </m:oMathPara>
    </w:p>
    <w:p w:rsidR="009C3F46" w:rsidRPr="009C3F46" w:rsidRDefault="009C3F46" w:rsidP="009C3F46">
      <w:pPr>
        <w:ind w:left="2160"/>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data=</m:t>
              </m:r>
              <m:d>
                <m:dPr>
                  <m:ctrlPr>
                    <w:rPr>
                      <w:rFonts w:ascii="Cambria Math" w:hAnsi="Cambria Math"/>
                      <w:i/>
                    </w:rPr>
                  </m:ctrlPr>
                </m:dPr>
                <m:e>
                  <m:r>
                    <w:rPr>
                      <w:rFonts w:ascii="Cambria Math" w:hAnsi="Cambria Math"/>
                    </w:rPr>
                    <m:t>1,0,3</m:t>
                  </m:r>
                </m:e>
              </m:d>
              <m:r>
                <w:rPr>
                  <w:rFonts w:ascii="Cambria Math" w:hAnsi="Cambria Math"/>
                </w:rPr>
                <m:t>|sum=4</m:t>
              </m:r>
            </m:e>
          </m:d>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data=(1,0,3)</m:t>
                  </m:r>
                </m:e>
              </m:d>
            </m:num>
            <m:den>
              <m:r>
                <w:rPr>
                  <w:rFonts w:ascii="Cambria Math" w:hAnsi="Cambria Math"/>
                </w:rPr>
                <m:t>P</m:t>
              </m:r>
              <m:d>
                <m:dPr>
                  <m:begChr m:val="["/>
                  <m:endChr m:val="]"/>
                  <m:ctrlPr>
                    <w:rPr>
                      <w:rFonts w:ascii="Cambria Math" w:hAnsi="Cambria Math"/>
                      <w:i/>
                    </w:rPr>
                  </m:ctrlPr>
                </m:dPr>
                <m:e>
                  <m:r>
                    <w:rPr>
                      <w:rFonts w:ascii="Cambria Math" w:hAnsi="Cambria Math"/>
                    </w:rPr>
                    <m:t>sum=4</m:t>
                  </m:r>
                </m:e>
              </m:d>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81</m:t>
              </m:r>
            </m:den>
          </m:f>
          <m:r>
            <w:rPr>
              <w:rFonts w:ascii="Cambria Math" w:hAnsi="Cambria Math"/>
            </w:rPr>
            <m:t>*λ</m:t>
          </m:r>
        </m:oMath>
      </m:oMathPara>
    </w:p>
    <w:p w:rsidR="009C3F46" w:rsidRDefault="009C3F46" w:rsidP="00045A5D">
      <w:pPr>
        <w:ind w:left="1440"/>
      </w:pPr>
      <w:r>
        <w:t xml:space="preserve">then we might wonder that </w:t>
      </w:r>
      <w:r w:rsidR="008C7447">
        <w:t xml:space="preserve">even though the sum is 4, different data values has something to do with </w:t>
      </w:r>
      <m:oMath>
        <m:r>
          <w:rPr>
            <w:rFonts w:ascii="Cambria Math" w:hAnsi="Cambria Math"/>
          </w:rPr>
          <m:t>λ</m:t>
        </m:r>
      </m:oMath>
      <w:r w:rsidR="008C7447">
        <w:t>.</w:t>
      </w:r>
    </w:p>
    <w:p w:rsidR="008C7447" w:rsidRDefault="008C7447" w:rsidP="008C7447"/>
    <w:p w:rsidR="008C7447" w:rsidRPr="008C7447" w:rsidRDefault="008C7447" w:rsidP="008C7447">
      <w:pPr>
        <w:rPr>
          <w:b/>
        </w:rPr>
      </w:pPr>
      <w:r w:rsidRPr="008C7447">
        <w:rPr>
          <w:b/>
        </w:rPr>
        <w:t>Definiti</w:t>
      </w:r>
      <w:r>
        <w:rPr>
          <w:b/>
        </w:rPr>
        <w:t>on of S</w:t>
      </w:r>
      <w:r w:rsidRPr="008C7447">
        <w:rPr>
          <w:b/>
        </w:rPr>
        <w:t>ufficiency</w:t>
      </w:r>
    </w:p>
    <w:p w:rsidR="008C7447" w:rsidRPr="0028717F" w:rsidRDefault="008C7447" w:rsidP="008C7447">
      <w:pPr>
        <w:ind w:left="720"/>
      </w:pPr>
      <w:r>
        <w:t xml:space="preserve">A statistic </w:t>
      </w:r>
      <m:oMath>
        <m:r>
          <w:rPr>
            <w:rFonts w:ascii="Cambria Math" w:hAnsi="Cambria Math"/>
          </w:rPr>
          <m:t>T=t(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is said to be </w:t>
      </w:r>
      <w:r w:rsidRPr="00161BA2">
        <w:rPr>
          <w:b/>
        </w:rPr>
        <w:t>sufficient</w:t>
      </w:r>
      <w:r>
        <w:t xml:space="preserve"> for making inferences about a parameter </w:t>
      </w:r>
      <m:oMath>
        <m:r>
          <w:rPr>
            <w:rFonts w:ascii="Cambria Math" w:hAnsi="Cambria Math"/>
          </w:rPr>
          <m:t>θ</m:t>
        </m:r>
      </m:oMath>
      <w:r>
        <w:t xml:space="preserve"> - if given that </w:t>
      </w:r>
      <m:oMath>
        <m:r>
          <w:rPr>
            <w:rFonts w:ascii="Cambria Math" w:hAnsi="Cambria Math"/>
          </w:rPr>
          <m:t>T=t</m:t>
        </m:r>
      </m:oMath>
      <w:r w:rsidR="0028717F">
        <w:t xml:space="preserve">, the joint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28717F">
        <w:t xml:space="preserve"> </w:t>
      </w:r>
      <w:r>
        <w:t xml:space="preserve">does not depend upon </w:t>
      </w:r>
      <m:oMath>
        <m:r>
          <w:rPr>
            <w:rFonts w:ascii="Cambria Math" w:hAnsi="Cambria Math"/>
          </w:rPr>
          <m:t>θ</m:t>
        </m:r>
      </m:oMath>
      <w:r w:rsidR="00812463">
        <w:t>.</w:t>
      </w:r>
    </w:p>
    <w:p w:rsidR="00161BA2" w:rsidRDefault="00161BA2" w:rsidP="00D53DDA"/>
    <w:p w:rsidR="002F0319" w:rsidRPr="002F0319" w:rsidRDefault="002F0319" w:rsidP="00D53DDA">
      <w:pPr>
        <w:rPr>
          <w:b/>
        </w:rPr>
      </w:pPr>
      <w:r w:rsidRPr="002F0319">
        <w:rPr>
          <w:b/>
        </w:rPr>
        <w:t>Neyman Factorization Theorem</w:t>
      </w:r>
    </w:p>
    <w:p w:rsidR="002F0319" w:rsidRDefault="002F0319" w:rsidP="008A651B">
      <w:pPr>
        <w:ind w:left="720"/>
      </w:pPr>
      <w:r>
        <w:t xml:space="preserve">Let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oMath>
      <w:r>
        <w:t xml:space="preserve"> denote the joint pmf or pdf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Then </w:t>
      </w:r>
      <m:oMath>
        <m:r>
          <w:rPr>
            <w:rFonts w:ascii="Cambria Math" w:hAnsi="Cambria Math"/>
          </w:rPr>
          <m:t>T=t(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is a sufficient statistic for </w:t>
      </w:r>
      <m:oMath>
        <m:r>
          <w:rPr>
            <w:rFonts w:ascii="Cambria Math" w:hAnsi="Cambria Math"/>
          </w:rPr>
          <m:t>θ</m:t>
        </m:r>
      </m:oMath>
      <w:r>
        <w:t xml:space="preserve"> if and only if the joint pmf or pdf can be represented as a</w:t>
      </w:r>
      <w:r w:rsidR="00FD1FAE">
        <w:t xml:space="preserve"> product of two factors</w:t>
      </w:r>
    </w:p>
    <w:p w:rsidR="00FD1FAE" w:rsidRPr="00FD1FAE" w:rsidRDefault="00FD1FAE" w:rsidP="00FD1FAE">
      <w:pPr>
        <w:ind w:left="1440"/>
        <w:jc w:val="both"/>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=g</m:t>
          </m:r>
          <m:d>
            <m:dPr>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;θ</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2F0319" w:rsidRDefault="00551FD3" w:rsidP="002F0319">
      <w:pPr>
        <w:ind w:left="720"/>
      </w:pPr>
      <w:r w:rsidRPr="00551FD3">
        <w:t>Note the</w:t>
      </w:r>
      <w:r>
        <w:t xml:space="preserve"> </w:t>
      </w:r>
      <m:oMath>
        <m:r>
          <w:rPr>
            <w:rFonts w:ascii="Cambria Math" w:hAnsi="Cambria Math"/>
          </w:rPr>
          <m:t>g</m:t>
        </m:r>
      </m:oMath>
      <w:r>
        <w:t xml:space="preserve"> function references the data only in the context of the statistics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w:t>
      </w:r>
    </w:p>
    <w:p w:rsidR="00FD1FAE" w:rsidRPr="00551FD3" w:rsidRDefault="00FD1FAE" w:rsidP="002F0319">
      <w:pPr>
        <w:ind w:left="720"/>
      </w:pPr>
      <w:r>
        <w:t xml:space="preserve">The </w:t>
      </w:r>
      <m:oMath>
        <m:r>
          <w:rPr>
            <w:rFonts w:ascii="Cambria Math" w:hAnsi="Cambria Math"/>
          </w:rPr>
          <m:t>h</m:t>
        </m:r>
      </m:oMath>
      <w:r>
        <w:t xml:space="preserve"> function is not allowed to reference the statistic </w:t>
      </w:r>
      <m:oMath>
        <m:r>
          <w:rPr>
            <w:rFonts w:ascii="Cambria Math" w:hAnsi="Cambria Math"/>
          </w:rPr>
          <m:t>θ</m:t>
        </m:r>
      </m:oMath>
      <w:r>
        <w:t>.</w:t>
      </w:r>
    </w:p>
    <w:p w:rsidR="002F0319" w:rsidRDefault="002F0319" w:rsidP="002F0319">
      <w:pPr>
        <w:ind w:left="720"/>
        <w:rPr>
          <w:b/>
        </w:rPr>
      </w:pPr>
    </w:p>
    <w:p w:rsidR="002F0319" w:rsidRDefault="002F0319" w:rsidP="002F0319">
      <w:pPr>
        <w:ind w:left="720"/>
        <w:rPr>
          <w:b/>
        </w:rPr>
      </w:pPr>
      <w:r w:rsidRPr="002F0319">
        <w:rPr>
          <w:b/>
        </w:rPr>
        <w:t xml:space="preserve">Example: </w:t>
      </w:r>
      <w:r>
        <w:rPr>
          <w:b/>
        </w:rPr>
        <w:t xml:space="preserve">Factorizing </w:t>
      </w:r>
      <w:r w:rsidR="008503FA">
        <w:rPr>
          <w:b/>
        </w:rPr>
        <w:t xml:space="preserve">the </w:t>
      </w:r>
      <w:r w:rsidRPr="002F0319">
        <w:rPr>
          <w:b/>
        </w:rPr>
        <w:t xml:space="preserve">Poisson </w:t>
      </w:r>
      <w:r>
        <w:rPr>
          <w:b/>
        </w:rPr>
        <w:t>d</w:t>
      </w:r>
      <w:r w:rsidRPr="002F0319">
        <w:rPr>
          <w:b/>
        </w:rPr>
        <w:t>istribution</w:t>
      </w:r>
      <w:r w:rsidR="008503FA">
        <w:rPr>
          <w:b/>
        </w:rPr>
        <w:t xml:space="preserve"> with parameter </w:t>
      </w:r>
      <m:oMath>
        <m:r>
          <m:rPr>
            <m:sty m:val="bi"/>
          </m:rPr>
          <w:rPr>
            <w:rFonts w:ascii="Cambria Math" w:hAnsi="Cambria Math"/>
          </w:rPr>
          <m:t>λ</m:t>
        </m:r>
      </m:oMath>
    </w:p>
    <w:p w:rsidR="002F0319" w:rsidRPr="002F0319" w:rsidRDefault="002F0319" w:rsidP="002F0319">
      <w:pPr>
        <w:ind w:left="144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x</m:t>
                      </m:r>
                    </m:e>
                    <m:sub>
                      <m:r>
                        <w:rPr>
                          <w:rFonts w:ascii="Cambria Math" w:hAnsi="Cambria Math"/>
                        </w:rPr>
                        <m:t>n</m:t>
                      </m:r>
                    </m:sub>
                  </m:sSub>
                </m:sup>
              </m:sSup>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rsidR="002F0319" w:rsidRPr="002F0319" w:rsidRDefault="002F0319" w:rsidP="002F0319">
      <w:pPr>
        <w:ind w:left="2160"/>
      </w:pPr>
      <m:oMathPara>
        <m:oMathParaPr>
          <m:jc m:val="left"/>
        </m:oMathParaPr>
        <m:oMath>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-nλ</m:t>
                  </m:r>
                </m:sup>
              </m:sSup>
              <m:r>
                <w:rPr>
                  <w:rFonts w:ascii="Cambria Math" w:hAnsi="Cambria Math"/>
                </w:rPr>
                <m:t>*</m:t>
              </m:r>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sup>
              </m:sSup>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e>
          </m:d>
        </m:oMath>
      </m:oMathPara>
    </w:p>
    <w:p w:rsidR="00FD1FAE" w:rsidRDefault="008A651B" w:rsidP="00B960E8">
      <w:pPr>
        <w:ind w:left="1440"/>
      </w:pPr>
      <w:r>
        <w:t>Note</w:t>
      </w:r>
      <w:r w:rsidR="00FD1FAE">
        <w:t xml:space="preserve"> that the first </w:t>
      </w:r>
      <w:r w:rsidR="00882140">
        <w:t>factor</w:t>
      </w:r>
      <w:r w:rsidR="00FD1FAE">
        <w:t xml:space="preserve"> uses the data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FD1FAE">
        <w:t xml:space="preserve"> only in the context of the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FD1FAE">
        <w:t xml:space="preserve">, and the second function does not use </w:t>
      </w:r>
      <m:oMath>
        <m:r>
          <w:rPr>
            <w:rFonts w:ascii="Cambria Math" w:hAnsi="Cambria Math"/>
          </w:rPr>
          <m:t>λ</m:t>
        </m:r>
      </m:oMath>
      <w:r w:rsidR="00FD1FAE">
        <w:t>.</w:t>
      </w:r>
    </w:p>
    <w:p w:rsidR="002F0319" w:rsidRDefault="00B960E8" w:rsidP="00B960E8">
      <w:pPr>
        <w:ind w:left="1440"/>
      </w:pPr>
      <w:r>
        <w:t xml:space="preserve">This shows that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t xml:space="preserve"> is a sufficient statistic, and it's much easier than a previous example which did the same thing using the probability based definition of sufficiency.</w:t>
      </w:r>
    </w:p>
    <w:p w:rsidR="00B960E8" w:rsidRPr="002F0319" w:rsidRDefault="00B960E8" w:rsidP="00B960E8">
      <w:pPr>
        <w:ind w:left="1440"/>
      </w:pPr>
      <w:r>
        <w:t xml:space="preserve">Any one-to-one function of a sufficient statistic is itself sufficient. So the mean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t xml:space="preserve"> is a sufficient statistic as well.</w:t>
      </w:r>
    </w:p>
    <w:p w:rsidR="008503FA" w:rsidRDefault="008503FA" w:rsidP="008503FA">
      <w:pPr>
        <w:ind w:left="720"/>
        <w:jc w:val="both"/>
      </w:pPr>
    </w:p>
    <w:p w:rsidR="008A1B68" w:rsidRPr="008503FA" w:rsidRDefault="008503FA" w:rsidP="008503FA">
      <w:pPr>
        <w:ind w:left="720"/>
        <w:jc w:val="both"/>
        <w:rPr>
          <w:b/>
        </w:rPr>
      </w:pPr>
      <w:r w:rsidRPr="008503FA">
        <w:rPr>
          <w:b/>
        </w:rPr>
        <w:t>Example: Factorizing the uniform distribution</w:t>
      </w:r>
      <w:r>
        <w:rPr>
          <w:b/>
        </w:rPr>
        <w:t xml:space="preserve"> with upper limit </w:t>
      </w:r>
      <m:oMath>
        <m:r>
          <m:rPr>
            <m:sty m:val="bi"/>
          </m:rPr>
          <w:rPr>
            <w:rFonts w:ascii="Cambria Math" w:hAnsi="Cambria Math"/>
          </w:rPr>
          <m:t>θ</m:t>
        </m:r>
      </m:oMath>
    </w:p>
    <w:p w:rsidR="008503FA" w:rsidRPr="008503FA" w:rsidRDefault="008503FA" w:rsidP="008503FA">
      <w:pPr>
        <w:ind w:left="1440"/>
        <w:jc w:val="both"/>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r>
            <w:rPr>
              <w:rFonts w:ascii="Cambria Math" w:hAnsi="Cambria Math"/>
            </w:rPr>
            <m:t>,  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≤θ,…,0≤</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oMath>
      </m:oMathPara>
    </w:p>
    <w:p w:rsidR="008503FA" w:rsidRDefault="008A651B" w:rsidP="008A651B">
      <w:pPr>
        <w:ind w:left="1440"/>
      </w:pPr>
      <w:r>
        <w:t xml:space="preserve">Suppose we think that </w:t>
      </w:r>
      <m:oMath>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a sufficient statistic for predicting </w:t>
      </w:r>
      <m:oMath>
        <m:r>
          <w:rPr>
            <w:rFonts w:ascii="Cambria Math" w:hAnsi="Cambria Math"/>
          </w:rPr>
          <m:t>θ</m:t>
        </m:r>
      </m:oMath>
      <w:r>
        <w:t xml:space="preserve">. The problem is how do we introduce this </w:t>
      </w:r>
      <m:oMath>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expression into the </w:t>
      </w:r>
      <m:oMath>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n</m:t>
            </m:r>
          </m:sup>
        </m:sSup>
      </m:oMath>
      <w:r>
        <w:t xml:space="preserve"> equation.</w:t>
      </w:r>
    </w:p>
    <w:p w:rsidR="008A651B" w:rsidRDefault="00E8096B" w:rsidP="002D60D5">
      <w:pPr>
        <w:ind w:left="1440"/>
        <w:jc w:val="both"/>
      </w:pPr>
      <w:r>
        <w:t>Define an indicator function</w:t>
      </w:r>
    </w:p>
    <w:p w:rsidR="00882140" w:rsidRPr="00882140" w:rsidRDefault="00E8096B" w:rsidP="00E8096B">
      <w:pPr>
        <w:ind w:left="2160"/>
        <w:jc w:val="both"/>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nor/>
                    </m:rPr>
                    <w:rPr>
                      <w:rFonts w:ascii="Cambria Math" w:hAnsi="Cambria Math"/>
                    </w:rPr>
                    <m:t>if</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r>
                    <m:rPr>
                      <m:nor/>
                    </m:rPr>
                    <w:rPr>
                      <w:rFonts w:ascii="Cambria Math" w:hAnsi="Cambria Math"/>
                    </w:rPr>
                    <m:t>lies in</m:t>
                  </m:r>
                  <m:r>
                    <w:rPr>
                      <w:rFonts w:ascii="Cambria Math" w:hAnsi="Cambria Math"/>
                    </w:rPr>
                    <m:t xml:space="preserve"> A</m:t>
                  </m:r>
                </m:e>
                <m:e>
                  <m:r>
                    <w:rPr>
                      <w:rFonts w:ascii="Cambria Math" w:hAnsi="Cambria Math"/>
                    </w:rPr>
                    <m:t xml:space="preserve">0 </m:t>
                  </m:r>
                  <m:r>
                    <m:rPr>
                      <m:nor/>
                    </m:rPr>
                    <w:rPr>
                      <w:rFonts w:ascii="Cambria Math" w:hAnsi="Cambria Math"/>
                    </w:rPr>
                    <m:t>otherwise</m:t>
                  </m:r>
                  <m:r>
                    <w:rPr>
                      <w:rFonts w:ascii="Cambria Math" w:hAnsi="Cambria Math"/>
                    </w:rPr>
                    <m:t xml:space="preserve">                           </m:t>
                  </m:r>
                </m:e>
              </m:eqArr>
            </m:e>
          </m:d>
        </m:oMath>
      </m:oMathPara>
    </w:p>
    <w:p w:rsidR="00E8096B" w:rsidRPr="00E8096B" w:rsidRDefault="00882140" w:rsidP="00E8096B">
      <w:pPr>
        <w:ind w:left="2160"/>
        <w:jc w:val="both"/>
      </w:pPr>
      <w:r>
        <w:t xml:space="preserve">This indicator function allows adding the </w:t>
      </w:r>
      <m:oMath>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expression.</w:t>
      </w:r>
    </w:p>
    <w:p w:rsidR="00E8096B" w:rsidRPr="00882140" w:rsidRDefault="00882140" w:rsidP="002D60D5">
      <w:pPr>
        <w:ind w:left="1440"/>
        <w:jc w:val="both"/>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θ</m:t>
                      </m:r>
                    </m:e>
                    <m:sup>
                      <m:r>
                        <w:rPr>
                          <w:rFonts w:ascii="Cambria Math" w:hAnsi="Cambria Math"/>
                        </w:rPr>
                        <m:t>n</m:t>
                      </m:r>
                    </m:sup>
                  </m:sSup>
                </m:den>
              </m:f>
              <m:r>
                <w:rPr>
                  <w:rFonts w:ascii="Cambria Math" w:hAnsi="Cambria Math"/>
                </w:rPr>
                <m:t>*I</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≤θ</m:t>
                  </m:r>
                </m:e>
              </m:d>
            </m:e>
          </m:d>
          <m:r>
            <w:rPr>
              <w:rFonts w:ascii="Cambria Math" w:hAnsi="Cambria Math"/>
            </w:rPr>
            <m:t>*I</m:t>
          </m:r>
          <m:d>
            <m:dPr>
              <m:ctrlPr>
                <w:rPr>
                  <w:rFonts w:ascii="Cambria Math" w:hAnsi="Cambria Math"/>
                  <w:i/>
                </w:rPr>
              </m:ctrlPr>
            </m:dPr>
            <m:e>
              <m:r>
                <w:rPr>
                  <w:rFonts w:ascii="Cambria Math" w:hAnsi="Cambria Math"/>
                </w:rPr>
                <m:t>0≤</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e>
          </m:d>
        </m:oMath>
      </m:oMathPara>
    </w:p>
    <w:p w:rsidR="00882140" w:rsidRDefault="00882140" w:rsidP="00882140">
      <w:pPr>
        <w:ind w:left="1440"/>
      </w:pPr>
      <w:r>
        <w:t xml:space="preserve">The first factor uses the data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only in the context of the statistics function </w:t>
      </w:r>
      <m:oMath>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and the second factor does not use the parameter </w:t>
      </w:r>
      <m:oMath>
        <m:r>
          <w:rPr>
            <w:rFonts w:ascii="Cambria Math" w:hAnsi="Cambria Math"/>
          </w:rPr>
          <m:t>θ</m:t>
        </m:r>
      </m:oMath>
      <w:r>
        <w:t>.</w:t>
      </w:r>
    </w:p>
    <w:p w:rsidR="00882140" w:rsidRPr="00882140" w:rsidRDefault="00882140" w:rsidP="00882140">
      <w:pPr>
        <w:ind w:left="1440"/>
      </w:pPr>
      <w:r>
        <w:t xml:space="preserve">This proves that </w:t>
      </w:r>
      <m:oMath>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a sufficient statistic for predicting </w:t>
      </w:r>
      <m:oMath>
        <m:r>
          <w:rPr>
            <w:rFonts w:ascii="Cambria Math" w:hAnsi="Cambria Math"/>
          </w:rPr>
          <m:t>θ</m:t>
        </m:r>
      </m:oMath>
      <w:r>
        <w:t>.</w:t>
      </w:r>
    </w:p>
    <w:p w:rsidR="002F0319" w:rsidRDefault="002F0319" w:rsidP="002F0319">
      <w:pPr>
        <w:jc w:val="both"/>
      </w:pPr>
    </w:p>
    <w:p w:rsidR="00672450" w:rsidRPr="00672450" w:rsidRDefault="00672450" w:rsidP="00672450">
      <w:pPr>
        <w:ind w:left="720"/>
        <w:jc w:val="both"/>
        <w:rPr>
          <w:b/>
        </w:rPr>
      </w:pPr>
      <w:r w:rsidRPr="00672450">
        <w:rPr>
          <w:b/>
        </w:rPr>
        <w:t>Why the factorization works</w:t>
      </w:r>
      <w:r>
        <w:rPr>
          <w:b/>
        </w:rPr>
        <w:t xml:space="preserve"> - discrete case</w:t>
      </w:r>
    </w:p>
    <w:p w:rsidR="00672450" w:rsidRDefault="00635E57" w:rsidP="00635E57">
      <w:pPr>
        <w:ind w:left="1440"/>
      </w:pPr>
      <w:r>
        <w:t xml:space="preserve">Returning to the Poisson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t xml:space="preserve"> statistic example. The example uses a total of four, but there can be other totals. For each total, say four, there are multiple data sets, say </w:t>
      </w:r>
      <m:oMath>
        <m:r>
          <w:rPr>
            <w:rFonts w:ascii="Cambria Math" w:hAnsi="Cambria Math"/>
          </w:rPr>
          <m:t>(2,1,1)</m:t>
        </m:r>
      </m:oMath>
      <w:r>
        <w:t xml:space="preserve"> and </w:t>
      </w:r>
      <m:oMath>
        <m:r>
          <w:rPr>
            <w:rFonts w:ascii="Cambria Math" w:hAnsi="Cambria Math"/>
          </w:rPr>
          <m:t>(3,0,1)</m:t>
        </m:r>
      </m:oMath>
      <w:r>
        <w:t>. So the possibility of a particular data set can be viewed as a two-step event - first you choose the total, then you choose one of those data sets.</w:t>
      </w:r>
    </w:p>
    <w:p w:rsidR="00635E57" w:rsidRPr="00635E57" w:rsidRDefault="00635E57" w:rsidP="00635E57">
      <w:pPr>
        <w:ind w:left="2160"/>
      </w:pPr>
      <m:oMathPara>
        <m:oMathParaPr>
          <m:jc m:val="left"/>
        </m:oMathParaPr>
        <m:oMath>
          <m:r>
            <w:rPr>
              <w:rFonts w:ascii="Cambria Math" w:hAnsi="Cambria Math"/>
            </w:rPr>
            <m:t>PDF P</m:t>
          </m:r>
          <m:d>
            <m:dPr>
              <m:ctrlPr>
                <w:rPr>
                  <w:rFonts w:ascii="Cambria Math" w:hAnsi="Cambria Math"/>
                  <w:i/>
                </w:rPr>
              </m:ctrlPr>
            </m:dPr>
            <m:e>
              <m:r>
                <w:rPr>
                  <w:rFonts w:ascii="Cambria Math" w:hAnsi="Cambria Math"/>
                </w:rPr>
                <m:t>X;θ</m:t>
              </m:r>
            </m:e>
          </m:d>
          <m:r>
            <w:rPr>
              <w:rFonts w:ascii="Cambria Math" w:hAnsi="Cambria Math"/>
            </w:rPr>
            <m:t>=P</m:t>
          </m:r>
          <m:d>
            <m:dPr>
              <m:ctrlPr>
                <w:rPr>
                  <w:rFonts w:ascii="Cambria Math" w:hAnsi="Cambria Math"/>
                  <w:i/>
                </w:rPr>
              </m:ctrlPr>
            </m:dPr>
            <m:e>
              <m:r>
                <w:rPr>
                  <w:rFonts w:ascii="Cambria Math" w:hAnsi="Cambria Math"/>
                </w:rPr>
                <m:t>T=t;θ</m:t>
              </m:r>
            </m:e>
          </m:d>
          <m:r>
            <w:rPr>
              <w:rFonts w:ascii="Cambria Math" w:hAnsi="Cambria Math"/>
            </w:rPr>
            <m:t>*P</m:t>
          </m:r>
          <m:d>
            <m:dPr>
              <m:ctrlPr>
                <w:rPr>
                  <w:rFonts w:ascii="Cambria Math" w:hAnsi="Cambria Math"/>
                  <w:i/>
                </w:rPr>
              </m:ctrlPr>
            </m:dPr>
            <m:e>
              <m:r>
                <w:rPr>
                  <w:rFonts w:ascii="Cambria Math" w:hAnsi="Cambria Math"/>
                </w:rPr>
                <m:t>X=x</m:t>
              </m:r>
            </m:e>
            <m:e>
              <m:r>
                <w:rPr>
                  <w:rFonts w:ascii="Cambria Math" w:hAnsi="Cambria Math"/>
                </w:rPr>
                <m:t>T=t</m:t>
              </m:r>
            </m:e>
          </m:d>
        </m:oMath>
      </m:oMathPara>
    </w:p>
    <w:p w:rsidR="00635E57" w:rsidRDefault="00635E57" w:rsidP="00635E57">
      <w:pPr>
        <w:ind w:left="1440"/>
      </w:pPr>
      <w:r>
        <w:t xml:space="preserve">The </w:t>
      </w:r>
      <m:oMath>
        <m:r>
          <w:rPr>
            <w:rFonts w:ascii="Cambria Math" w:hAnsi="Cambria Math"/>
          </w:rPr>
          <m:t>P</m:t>
        </m:r>
        <m:d>
          <m:dPr>
            <m:ctrlPr>
              <w:rPr>
                <w:rFonts w:ascii="Cambria Math" w:hAnsi="Cambria Math"/>
                <w:i/>
              </w:rPr>
            </m:ctrlPr>
          </m:dPr>
          <m:e>
            <m:r>
              <w:rPr>
                <w:rFonts w:ascii="Cambria Math" w:hAnsi="Cambria Math"/>
              </w:rPr>
              <m:t>T=t;θ</m:t>
            </m:r>
          </m:e>
        </m:d>
      </m:oMath>
      <w:r>
        <w:t xml:space="preserve"> is the possibility of a certain statistic value happening, and then </w:t>
      </w:r>
      <m:oMath>
        <m:r>
          <w:rPr>
            <w:rFonts w:ascii="Cambria Math" w:hAnsi="Cambria Math"/>
          </w:rPr>
          <m:t>P</m:t>
        </m:r>
        <m:d>
          <m:dPr>
            <m:ctrlPr>
              <w:rPr>
                <w:rFonts w:ascii="Cambria Math" w:hAnsi="Cambria Math"/>
                <w:i/>
              </w:rPr>
            </m:ctrlPr>
          </m:dPr>
          <m:e>
            <m:r>
              <w:rPr>
                <w:rFonts w:ascii="Cambria Math" w:hAnsi="Cambria Math"/>
              </w:rPr>
              <m:t>X=x</m:t>
            </m:r>
          </m:e>
          <m:e>
            <m:r>
              <w:rPr>
                <w:rFonts w:ascii="Cambria Math" w:hAnsi="Cambria Math"/>
              </w:rPr>
              <m:t>T=t</m:t>
            </m:r>
          </m:e>
        </m:d>
      </m:oMath>
      <w:r>
        <w:t xml:space="preserve"> is the possibility of a certain outcome happening, given that we are using the statistic </w:t>
      </w:r>
      <m:oMath>
        <m:r>
          <w:rPr>
            <w:rFonts w:ascii="Cambria Math" w:hAnsi="Cambria Math"/>
          </w:rPr>
          <m:t>t</m:t>
        </m:r>
      </m:oMath>
      <w:r>
        <w:t>.</w:t>
      </w:r>
    </w:p>
    <w:p w:rsidR="00635E57" w:rsidRDefault="00635E57" w:rsidP="00635E57">
      <w:pPr>
        <w:ind w:left="1440"/>
      </w:pPr>
      <w:r>
        <w:t xml:space="preserve">The </w:t>
      </w:r>
      <m:oMath>
        <m:r>
          <w:rPr>
            <w:rFonts w:ascii="Cambria Math" w:hAnsi="Cambria Math"/>
          </w:rPr>
          <m:t>P</m:t>
        </m:r>
        <m:d>
          <m:dPr>
            <m:ctrlPr>
              <w:rPr>
                <w:rFonts w:ascii="Cambria Math" w:hAnsi="Cambria Math"/>
                <w:i/>
              </w:rPr>
            </m:ctrlPr>
          </m:dPr>
          <m:e>
            <m:r>
              <w:rPr>
                <w:rFonts w:ascii="Cambria Math" w:hAnsi="Cambria Math"/>
              </w:rPr>
              <m:t>T=t;θ</m:t>
            </m:r>
          </m:e>
        </m:d>
      </m:oMath>
      <w:r>
        <w:t xml:space="preserve"> expression should reference the data in terms of the statistic </w:t>
      </w:r>
      <m:oMath>
        <m:r>
          <w:rPr>
            <w:rFonts w:ascii="Cambria Math" w:hAnsi="Cambria Math"/>
          </w:rPr>
          <m:t>t</m:t>
        </m:r>
      </m:oMath>
      <w:r>
        <w:t xml:space="preserve"> only - that this portion of the total probability is not dependent on the actual value other than the statistic.</w:t>
      </w:r>
    </w:p>
    <w:p w:rsidR="00635E57" w:rsidRDefault="00635E57" w:rsidP="00635E57">
      <w:pPr>
        <w:ind w:left="1440"/>
      </w:pPr>
      <w:r>
        <w:t xml:space="preserve">The </w:t>
      </w:r>
      <m:oMath>
        <m:r>
          <w:rPr>
            <w:rFonts w:ascii="Cambria Math" w:hAnsi="Cambria Math"/>
          </w:rPr>
          <m:t>P</m:t>
        </m:r>
        <m:d>
          <m:dPr>
            <m:ctrlPr>
              <w:rPr>
                <w:rFonts w:ascii="Cambria Math" w:hAnsi="Cambria Math"/>
                <w:i/>
              </w:rPr>
            </m:ctrlPr>
          </m:dPr>
          <m:e>
            <m:r>
              <w:rPr>
                <w:rFonts w:ascii="Cambria Math" w:hAnsi="Cambria Math"/>
              </w:rPr>
              <m:t>X=x</m:t>
            </m:r>
          </m:e>
          <m:e>
            <m:r>
              <w:rPr>
                <w:rFonts w:ascii="Cambria Math" w:hAnsi="Cambria Math"/>
              </w:rPr>
              <m:t>T=t</m:t>
            </m:r>
          </m:e>
        </m:d>
      </m:oMath>
      <w:r>
        <w:t xml:space="preserve"> expression should not reference the </w:t>
      </w:r>
      <m:oMath>
        <m:r>
          <w:rPr>
            <w:rFonts w:ascii="Cambria Math" w:hAnsi="Cambria Math"/>
          </w:rPr>
          <m:t>θ</m:t>
        </m:r>
      </m:oMath>
      <w:r>
        <w:t xml:space="preserve"> parameter that is being estimated, because at this stage of the total probability, the </w:t>
      </w:r>
      <m:oMath>
        <m:r>
          <w:rPr>
            <w:rFonts w:ascii="Cambria Math" w:hAnsi="Cambria Math"/>
          </w:rPr>
          <m:t>θ</m:t>
        </m:r>
      </m:oMath>
      <w:r>
        <w:t xml:space="preserve"> doesn't matter.</w:t>
      </w:r>
    </w:p>
    <w:p w:rsidR="00635E57" w:rsidRPr="00635E57" w:rsidRDefault="00635E57" w:rsidP="00635E57">
      <w:pPr>
        <w:ind w:left="1440"/>
      </w:pPr>
      <w:r>
        <w:t>The above restrictions are in line with the definition of sufficient statistic.</w:t>
      </w:r>
    </w:p>
    <w:p w:rsidR="00740F21" w:rsidRDefault="00740F21" w:rsidP="00357573"/>
    <w:p w:rsidR="00740F21" w:rsidRPr="00740F21" w:rsidRDefault="00740F21" w:rsidP="00740F21">
      <w:pPr>
        <w:jc w:val="both"/>
        <w:rPr>
          <w:b/>
        </w:rPr>
      </w:pPr>
      <w:r w:rsidRPr="00740F21">
        <w:rPr>
          <w:b/>
        </w:rPr>
        <w:t>Jointly Sufficient Statistics</w:t>
      </w:r>
    </w:p>
    <w:p w:rsidR="00740F21" w:rsidRDefault="00740F21" w:rsidP="00740F21">
      <w:pPr>
        <w:ind w:left="720"/>
      </w:pPr>
      <w:r>
        <w:t>This is an expanded notion of sufficient statistics, for statistical models that involve more than one parameter.</w:t>
      </w:r>
    </w:p>
    <w:p w:rsidR="00740F21" w:rsidRDefault="00802102" w:rsidP="00740F21">
      <w:pPr>
        <w:ind w:left="720"/>
      </w:pPr>
      <w:r>
        <w:t xml:space="preserve">Suppose the joint pmf or pdf of the data involve unknown parameters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The statistics are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1A5350">
        <w:t>.</w:t>
      </w:r>
    </w:p>
    <w:p w:rsidR="001A5350" w:rsidRDefault="001A5350" w:rsidP="00740F21">
      <w:pPr>
        <w:ind w:left="720"/>
      </w:pPr>
      <w:r>
        <w:t xml:space="preserve">The statistics are said to be </w:t>
      </w:r>
      <w:r w:rsidRPr="001A5350">
        <w:rPr>
          <w:b/>
        </w:rPr>
        <w:t>jointly sufficient</w:t>
      </w:r>
      <w:r>
        <w:t xml:space="preserve"> if the conditional distribution of the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m:t>
        </m:r>
      </m:oMath>
      <w:r>
        <w:t xml:space="preserve"> given that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does not depend on any of the unknown parameters.</w:t>
      </w:r>
    </w:p>
    <w:p w:rsidR="004C13FF" w:rsidRDefault="004C13FF" w:rsidP="00740F21">
      <w:pPr>
        <w:ind w:left="720"/>
      </w:pPr>
      <w:r>
        <w:t xml:space="preserve">The factorization theorem extends to the jointly sufficient statistics. One expression should include the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's</m:t>
        </m:r>
      </m:oMath>
      <w:r>
        <w:t xml:space="preserve"> and refer to the data only through the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statistics. The second expression does not involve the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's</m:t>
        </m:r>
      </m:oMath>
      <w:r>
        <w:t>.</w:t>
      </w:r>
    </w:p>
    <w:p w:rsidR="00715529" w:rsidRPr="007070F0" w:rsidRDefault="00715529" w:rsidP="00740F21">
      <w:pPr>
        <w:ind w:left="720"/>
        <w:rPr>
          <w:b/>
        </w:rPr>
      </w:pPr>
      <w:r w:rsidRPr="007070F0">
        <w:rPr>
          <w:b/>
        </w:rPr>
        <w:t>Example</w:t>
      </w:r>
      <w:r w:rsidR="007070F0">
        <w:rPr>
          <w:b/>
        </w:rPr>
        <w:t xml:space="preserve"> - random sample from a normal distribution</w:t>
      </w:r>
    </w:p>
    <w:p w:rsidR="00740F21" w:rsidRPr="00EA4C35" w:rsidRDefault="00EA4C35" w:rsidP="00EA4C35">
      <w:pPr>
        <w:ind w:left="144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up>
              </m:sSup>
            </m:e>
          </m:nary>
        </m:oMath>
      </m:oMathPara>
    </w:p>
    <w:p w:rsidR="00EA4C35" w:rsidRPr="00EA4C35" w:rsidRDefault="00A509F4" w:rsidP="00EA4C35">
      <w:pPr>
        <w:ind w:left="2160"/>
      </w:pPr>
      <m:oMathPara>
        <m:oMathParaPr>
          <m:jc m:val="left"/>
        </m:oMathParaPr>
        <m:oMath>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d>
            </m:e>
            <m:sup>
              <m:r>
                <w:rPr>
                  <w:rFonts w:ascii="Cambria Math" w:hAnsi="Cambria Math"/>
                </w:rPr>
                <m:t>n</m:t>
              </m:r>
            </m:sup>
          </m:sSup>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ctrlPr>
                            <w:rPr>
                              <w:rFonts w:ascii="Cambria Math" w:hAnsi="Cambria Math"/>
                              <w:i/>
                            </w:rPr>
                          </m:ctrlPr>
                        </m:dPr>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-2μ</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p>
                            <m:sSupPr>
                              <m:ctrlPr>
                                <w:rPr>
                                  <w:rFonts w:ascii="Cambria Math" w:hAnsi="Cambria Math"/>
                                  <w:i/>
                                </w:rPr>
                              </m:ctrlPr>
                            </m:sSupPr>
                            <m:e>
                              <m:r>
                                <w:rPr>
                                  <w:rFonts w:ascii="Cambria Math" w:hAnsi="Cambria Math"/>
                                </w:rPr>
                                <m:t>μ</m:t>
                              </m:r>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m:oMathPara>
    </w:p>
    <w:p w:rsidR="002F0319" w:rsidRDefault="00A509F4" w:rsidP="00A509F4">
      <w:pPr>
        <w:ind w:left="1440"/>
      </w:pPr>
      <w:r>
        <w:t xml:space="preserve">The data is only referred to in terms of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w:r>
        <w:t xml:space="preserve"> and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t>, so together they form a sufficient characteristic.</w:t>
      </w:r>
    </w:p>
    <w:p w:rsidR="00A509F4" w:rsidRDefault="007D6845" w:rsidP="00A509F4">
      <w:pPr>
        <w:ind w:left="1440"/>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A509F4">
        <w:t xml:space="preserve"> uniquely determines the sample mean </w:t>
      </w:r>
      <m:oMath>
        <m:acc>
          <m:accPr>
            <m:chr m:val="̅"/>
            <m:ctrlPr>
              <w:rPr>
                <w:rFonts w:ascii="Cambria Math" w:hAnsi="Cambria Math"/>
                <w:i/>
              </w:rPr>
            </m:ctrlPr>
          </m:accPr>
          <m:e>
            <m:r>
              <w:rPr>
                <w:rFonts w:ascii="Cambria Math" w:hAnsi="Cambria Math"/>
              </w:rPr>
              <m:t>X</m:t>
            </m:r>
          </m:e>
        </m:acc>
      </m:oMath>
      <w:r w:rsidR="00A509F4">
        <w:t>.</w:t>
      </w:r>
    </w:p>
    <w:p w:rsidR="00A509F4" w:rsidRDefault="007D6845" w:rsidP="00A509F4">
      <w:pPr>
        <w:ind w:left="1440"/>
      </w:pPr>
      <m:oMath>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-n</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2</m:t>
            </m:r>
          </m:sup>
        </m:sSup>
      </m:oMath>
      <w:r w:rsidR="00A509F4">
        <w:t xml:space="preserve">, so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w:r w:rsidR="000944ED">
        <w:t xml:space="preserve"> and the sample mean uniquely determines sample variance.</w:t>
      </w:r>
    </w:p>
    <w:p w:rsidR="000944ED" w:rsidRDefault="000944ED" w:rsidP="00A509F4">
      <w:pPr>
        <w:ind w:left="1440"/>
      </w:pPr>
      <w:r w:rsidRPr="000944ED">
        <w:t>The con</w:t>
      </w:r>
      <w:r>
        <w:t>clusion is that the sample mean and sample variances are sufficient statistics as well.</w:t>
      </w:r>
    </w:p>
    <w:p w:rsidR="009B5A97" w:rsidRDefault="009B5A97" w:rsidP="009B5A97"/>
    <w:p w:rsidR="00B617E4" w:rsidRPr="00B617E4" w:rsidRDefault="00B617E4" w:rsidP="009B5A97">
      <w:pPr>
        <w:rPr>
          <w:b/>
        </w:rPr>
      </w:pPr>
      <w:r w:rsidRPr="00B617E4">
        <w:rPr>
          <w:b/>
        </w:rPr>
        <w:t>Improving an Estimator</w:t>
      </w:r>
    </w:p>
    <w:p w:rsidR="00B617E4" w:rsidRDefault="00B617E4" w:rsidP="00B617E4">
      <w:pPr>
        <w:ind w:left="720"/>
      </w:pPr>
      <w:r>
        <w:t>Given:</w:t>
      </w:r>
    </w:p>
    <w:p w:rsidR="00B617E4" w:rsidRPr="00B617E4" w:rsidRDefault="00B617E4" w:rsidP="00B617E4">
      <w:pPr>
        <w:ind w:left="1440"/>
      </w:pPr>
      <w:r>
        <w:t xml:space="preserve">A joint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depends on some parameter </w:t>
      </w:r>
      <m:oMath>
        <m:r>
          <w:rPr>
            <w:rFonts w:ascii="Cambria Math" w:hAnsi="Cambria Math"/>
          </w:rPr>
          <m:t>θ</m:t>
        </m:r>
      </m:oMath>
      <w:r>
        <w:br/>
      </w:r>
      <m:oMath>
        <m:r>
          <w:rPr>
            <w:rFonts w:ascii="Cambria Math" w:hAnsi="Cambria Math"/>
          </w:rPr>
          <m:t>T</m:t>
        </m:r>
      </m:oMath>
      <w:r>
        <w:t xml:space="preserve"> is</w:t>
      </w:r>
      <w:r w:rsidR="007172BB">
        <w:t xml:space="preserve"> a</w:t>
      </w:r>
      <w:r>
        <w:t xml:space="preserve"> sufficient statistic for </w:t>
      </w:r>
      <m:oMath>
        <m:r>
          <w:rPr>
            <w:rFonts w:ascii="Cambria Math" w:hAnsi="Cambria Math"/>
          </w:rPr>
          <m:t>θ</m:t>
        </m:r>
      </m:oMath>
      <w:r>
        <w:br/>
        <w:t xml:space="preserve">We are trying to estimate </w:t>
      </w:r>
      <m:oMath>
        <m:r>
          <w:rPr>
            <w:rFonts w:ascii="Cambria Math" w:hAnsi="Cambria Math"/>
          </w:rPr>
          <m:t>h(θ)</m:t>
        </m:r>
      </m:oMath>
      <w:r>
        <w:br/>
        <w:t xml:space="preserve">We already have an unbiased statistic </w:t>
      </w:r>
      <m:oMath>
        <m:r>
          <w:rPr>
            <w:rFonts w:ascii="Cambria Math" w:hAnsi="Cambria Math"/>
          </w:rPr>
          <m:t>U</m:t>
        </m:r>
      </m:oMath>
      <w:r w:rsidR="007172BB">
        <w:t xml:space="preserve"> that does not involve </w:t>
      </w:r>
      <m:oMath>
        <m:r>
          <w:rPr>
            <w:rFonts w:ascii="Cambria Math" w:hAnsi="Cambria Math"/>
          </w:rPr>
          <m:t>T</m:t>
        </m:r>
      </m:oMath>
    </w:p>
    <w:p w:rsidR="007172BB" w:rsidRDefault="007172BB" w:rsidP="00B617E4">
      <w:pPr>
        <w:ind w:left="720"/>
      </w:pPr>
      <w:r>
        <w:t xml:space="preserve">Then: </w:t>
      </w:r>
    </w:p>
    <w:p w:rsidR="00B617E4" w:rsidRDefault="00B617E4" w:rsidP="007172BB">
      <w:pPr>
        <w:ind w:left="1440"/>
      </w:pPr>
      <w:r>
        <w:t xml:space="preserve">The estimator </w:t>
      </w:r>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=E(U|T)</m:t>
        </m:r>
      </m:oMath>
      <w:r>
        <w:t xml:space="preserve"> is also unbiased for </w:t>
      </w:r>
      <m:oMath>
        <m:r>
          <w:rPr>
            <w:rFonts w:ascii="Cambria Math" w:hAnsi="Cambria Math"/>
          </w:rPr>
          <m:t>h(θ)</m:t>
        </m:r>
      </m:oMath>
      <w:r>
        <w:t xml:space="preserve"> and has variance no greater than the original estimator </w:t>
      </w:r>
      <m:oMath>
        <m:r>
          <w:rPr>
            <w:rFonts w:ascii="Cambria Math" w:hAnsi="Cambria Math"/>
          </w:rPr>
          <m:t>U</m:t>
        </m:r>
      </m:oMath>
      <w:r>
        <w:t>.</w:t>
      </w:r>
    </w:p>
    <w:p w:rsidR="00B617E4" w:rsidRDefault="00B617E4" w:rsidP="00B617E4">
      <w:pPr>
        <w:ind w:left="720"/>
      </w:pPr>
    </w:p>
    <w:p w:rsidR="00B617E4" w:rsidRDefault="00B617E4" w:rsidP="00B617E4">
      <w:pPr>
        <w:ind w:left="720"/>
      </w:pPr>
      <w:r w:rsidRPr="00B617E4">
        <w:rPr>
          <w:b/>
        </w:rPr>
        <w:t>Reasoning</w:t>
      </w:r>
    </w:p>
    <w:p w:rsidR="00B617E4" w:rsidRDefault="007172BB" w:rsidP="007172BB">
      <w:pPr>
        <w:ind w:left="1440"/>
      </w:pPr>
      <w:r>
        <w:t xml:space="preserve">The </w:t>
      </w:r>
      <m:oMath>
        <m:r>
          <w:rPr>
            <w:rFonts w:ascii="Cambria Math" w:hAnsi="Cambria Math"/>
          </w:rPr>
          <m:t>E(U|T)</m:t>
        </m:r>
      </m:oMath>
      <w:r>
        <w:t xml:space="preserve"> does not involve </w:t>
      </w:r>
      <m:oMath>
        <m:r>
          <w:rPr>
            <w:rFonts w:ascii="Cambria Math" w:hAnsi="Cambria Math"/>
          </w:rPr>
          <m:t>θ</m:t>
        </m:r>
      </m:oMath>
      <w:r>
        <w:t xml:space="preserve"> - because (U|T) by does not involve </w:t>
      </w:r>
      <m:oMath>
        <m:r>
          <w:rPr>
            <w:rFonts w:ascii="Cambria Math" w:hAnsi="Cambria Math"/>
          </w:rPr>
          <m:t>θ</m:t>
        </m:r>
      </m:oMath>
      <w:r>
        <w:t xml:space="preserve">, by the definition of </w:t>
      </w:r>
      <m:oMath>
        <m:r>
          <w:rPr>
            <w:rFonts w:ascii="Cambria Math" w:hAnsi="Cambria Math"/>
          </w:rPr>
          <m:t>T</m:t>
        </m:r>
      </m:oMath>
      <w:r>
        <w:t xml:space="preserve"> being a sufficient statistic.</w:t>
      </w:r>
    </w:p>
    <w:p w:rsidR="007172BB" w:rsidRDefault="007D6845" w:rsidP="007172BB">
      <w:pPr>
        <w:ind w:left="1440"/>
      </w:pP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7172BB">
        <w:t xml:space="preserve"> has lower (or equal) variance than </w:t>
      </w:r>
      <m:oMath>
        <m:r>
          <w:rPr>
            <w:rFonts w:ascii="Cambria Math" w:hAnsi="Cambria Math"/>
          </w:rPr>
          <m:t>U</m:t>
        </m:r>
      </m:oMath>
      <w:r w:rsidR="000C0942">
        <w:t xml:space="preserve"> due to the L</w:t>
      </w:r>
      <w:r w:rsidR="007172BB">
        <w:t xml:space="preserve">aw of </w:t>
      </w:r>
      <w:r w:rsidR="000C0942">
        <w:t>T</w:t>
      </w:r>
      <w:r w:rsidR="007172BB">
        <w:t xml:space="preserve">otal </w:t>
      </w:r>
      <w:r w:rsidR="000C0942">
        <w:t>V</w:t>
      </w:r>
      <w:r w:rsidR="007172BB">
        <w:t>ariance</w:t>
      </w:r>
    </w:p>
    <w:p w:rsidR="000C0942" w:rsidRPr="000C0942" w:rsidRDefault="000C0942" w:rsidP="000C0942">
      <w:pPr>
        <w:ind w:left="216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Y</m:t>
              </m:r>
            </m:e>
          </m:d>
          <m:r>
            <w:rPr>
              <w:rFonts w:ascii="Cambria Math" w:hAnsi="Cambria Math"/>
            </w:rPr>
            <m:t>=V</m:t>
          </m:r>
          <m:d>
            <m:dPr>
              <m:begChr m:val="["/>
              <m:endChr m:val="]"/>
              <m:ctrlPr>
                <w:rPr>
                  <w:rFonts w:ascii="Cambria Math" w:hAnsi="Cambria Math"/>
                  <w:i/>
                </w:rPr>
              </m:ctrlPr>
            </m:dPr>
            <m:e>
              <m:r>
                <w:rPr>
                  <w:rFonts w:ascii="Cambria Math" w:hAnsi="Cambria Math"/>
                </w:rPr>
                <m:t>E(Y|X)</m:t>
              </m:r>
            </m:e>
          </m:d>
          <m:r>
            <w:rPr>
              <w:rFonts w:ascii="Cambria Math" w:hAnsi="Cambria Math"/>
            </w:rPr>
            <m:t>+E</m:t>
          </m:r>
          <m:d>
            <m:dPr>
              <m:begChr m:val="["/>
              <m:endChr m:val="]"/>
              <m:ctrlPr>
                <w:rPr>
                  <w:rFonts w:ascii="Cambria Math" w:hAnsi="Cambria Math"/>
                  <w:i/>
                </w:rPr>
              </m:ctrlPr>
            </m:dPr>
            <m:e>
              <m:r>
                <w:rPr>
                  <w:rFonts w:ascii="Cambria Math" w:hAnsi="Cambria Math"/>
                </w:rPr>
                <m:t>V(Y|X)</m:t>
              </m:r>
            </m:e>
          </m:d>
        </m:oMath>
      </m:oMathPara>
    </w:p>
    <w:p w:rsidR="000C0942" w:rsidRPr="000C0942" w:rsidRDefault="000C0942" w:rsidP="000C0942">
      <w:pPr>
        <w:ind w:left="216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begChr m:val="["/>
              <m:endChr m:val="]"/>
              <m:ctrlPr>
                <w:rPr>
                  <w:rFonts w:ascii="Cambria Math" w:hAnsi="Cambria Math"/>
                  <w:i/>
                </w:rPr>
              </m:ctrlPr>
            </m:dPr>
            <m:e>
              <m:r>
                <w:rPr>
                  <w:rFonts w:ascii="Cambria Math" w:hAnsi="Cambria Math"/>
                </w:rPr>
                <m:t>E(U|T)</m:t>
              </m:r>
            </m:e>
          </m:d>
          <m:r>
            <w:rPr>
              <w:rFonts w:ascii="Cambria Math" w:hAnsi="Cambria Math"/>
            </w:rPr>
            <m:t>+E</m:t>
          </m:r>
          <m:d>
            <m:dPr>
              <m:begChr m:val="["/>
              <m:endChr m:val="]"/>
              <m:ctrlPr>
                <w:rPr>
                  <w:rFonts w:ascii="Cambria Math" w:hAnsi="Cambria Math"/>
                  <w:i/>
                </w:rPr>
              </m:ctrlPr>
            </m:dPr>
            <m:e>
              <m:r>
                <w:rPr>
                  <w:rFonts w:ascii="Cambria Math" w:hAnsi="Cambria Math"/>
                </w:rPr>
                <m:t>V(U|T)</m:t>
              </m:r>
            </m:e>
          </m:d>
        </m:oMath>
      </m:oMathPara>
    </w:p>
    <w:p w:rsidR="000C0942" w:rsidRPr="000C0942" w:rsidRDefault="000C0942" w:rsidP="000C0942">
      <w:pPr>
        <w:ind w:left="216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e>
          </m:d>
          <m:r>
            <w:rPr>
              <w:rFonts w:ascii="Cambria Math" w:hAnsi="Cambria Math"/>
            </w:rPr>
            <m:t>+E</m:t>
          </m:r>
          <m:d>
            <m:dPr>
              <m:begChr m:val="["/>
              <m:endChr m:val="]"/>
              <m:ctrlPr>
                <w:rPr>
                  <w:rFonts w:ascii="Cambria Math" w:hAnsi="Cambria Math"/>
                  <w:i/>
                </w:rPr>
              </m:ctrlPr>
            </m:dPr>
            <m:e>
              <m:r>
                <w:rPr>
                  <w:rFonts w:ascii="Cambria Math" w:hAnsi="Cambria Math"/>
                </w:rPr>
                <m:t>V(U|T)</m:t>
              </m:r>
            </m:e>
          </m:d>
        </m:oMath>
      </m:oMathPara>
    </w:p>
    <w:p w:rsidR="000C0942" w:rsidRDefault="000C0942" w:rsidP="000C0942">
      <w:pPr>
        <w:ind w:left="720"/>
      </w:pPr>
    </w:p>
    <w:p w:rsidR="009B5A97" w:rsidRPr="000C0942" w:rsidRDefault="000C0942" w:rsidP="000C0942">
      <w:pPr>
        <w:ind w:left="720"/>
        <w:rPr>
          <w:b/>
        </w:rPr>
      </w:pPr>
      <w:r w:rsidRPr="000C0942">
        <w:rPr>
          <w:b/>
        </w:rPr>
        <w:t xml:space="preserve">Example - Poisson distribution </w:t>
      </w:r>
      <m:oMath>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-λ</m:t>
            </m:r>
          </m:sup>
        </m:sSup>
      </m:oMath>
      <w:r w:rsidRPr="000C0942">
        <w:rPr>
          <w:b/>
        </w:rPr>
        <w:t xml:space="preserve"> estimator</w:t>
      </w:r>
    </w:p>
    <w:p w:rsidR="00C1201C" w:rsidRDefault="00C1201C" w:rsidP="000C0942">
      <w:pPr>
        <w:ind w:left="1440"/>
      </w:pPr>
      <w:r>
        <w:t xml:space="preserve">Given </w:t>
      </w:r>
      <m:oMath>
        <m:r>
          <w:rPr>
            <w:rFonts w:ascii="Cambria Math" w:hAnsi="Cambria Math"/>
          </w:rPr>
          <m:t>X</m:t>
        </m:r>
      </m:oMath>
      <w:r>
        <w:t xml:space="preserve"> follows Poisson distribution. </w:t>
      </w:r>
    </w:p>
    <w:p w:rsidR="000C0942" w:rsidRDefault="00C1201C" w:rsidP="000C0942">
      <w:pPr>
        <w:ind w:left="1440"/>
      </w:pPr>
      <w:r>
        <w:t xml:space="preserve">We are trying to estimate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which is </w:t>
      </w:r>
      <m:oMath>
        <m:r>
          <w:rPr>
            <w:rFonts w:ascii="Cambria Math" w:hAnsi="Cambria Math"/>
          </w:rPr>
          <m:t>p(x=0)</m:t>
        </m:r>
      </m:oMath>
      <w:r>
        <w:t>.</w:t>
      </w:r>
    </w:p>
    <w:p w:rsidR="00C1201C" w:rsidRDefault="00C1201C" w:rsidP="000C0942">
      <w:pPr>
        <w:ind w:left="1440"/>
      </w:pPr>
      <w:r>
        <w:t xml:space="preserve">Start with the estimator </w:t>
      </w:r>
      <m:oMath>
        <m:r>
          <w:rPr>
            <w:rFonts w:ascii="Cambria Math" w:hAnsi="Cambria Math"/>
          </w:rPr>
          <m:t>U=I(</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oMath>
      <w:r>
        <w:t>. In other words</w:t>
      </w:r>
    </w:p>
    <w:p w:rsidR="00C1201C" w:rsidRPr="00C1201C" w:rsidRDefault="00C1201C" w:rsidP="00C1201C">
      <w:pPr>
        <w:ind w:left="2160"/>
      </w:pPr>
      <m:oMathPara>
        <m:oMathParaPr>
          <m:jc m:val="left"/>
        </m:oMathParaPr>
        <m:oMath>
          <m:r>
            <w:rPr>
              <w:rFonts w:ascii="Cambria Math" w:hAnsi="Cambria Math"/>
            </w:rPr>
            <m:t>U=</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e>
                <m:e>
                  <m:r>
                    <w:rPr>
                      <w:rFonts w:ascii="Cambria Math" w:hAnsi="Cambria Math"/>
                    </w:rPr>
                    <m:t xml:space="preserve">0    if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&gt;0</m:t>
                  </m:r>
                </m:e>
              </m:eqArr>
            </m:e>
          </m:d>
        </m:oMath>
      </m:oMathPara>
    </w:p>
    <w:p w:rsidR="00C1201C" w:rsidRDefault="00C1201C" w:rsidP="000C0942">
      <w:pPr>
        <w:ind w:left="1440"/>
      </w:pPr>
      <w:r>
        <w:t xml:space="preserve">First to show that </w:t>
      </w:r>
      <m:oMath>
        <m:r>
          <w:rPr>
            <w:rFonts w:ascii="Cambria Math" w:hAnsi="Cambria Math"/>
          </w:rPr>
          <m:t>U</m:t>
        </m:r>
      </m:oMath>
      <w:r>
        <w:t xml:space="preserve"> is an unbiased estimator</w:t>
      </w:r>
    </w:p>
    <w:p w:rsidR="00C1201C" w:rsidRPr="00C1201C" w:rsidRDefault="00C1201C" w:rsidP="00C1201C">
      <w:pPr>
        <w:ind w:left="216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U</m:t>
              </m:r>
            </m:e>
          </m:d>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0</m:t>
                  </m:r>
                </m:sup>
              </m:sSup>
            </m:num>
            <m:den>
              <m:r>
                <w:rPr>
                  <w:rFonts w:ascii="Cambria Math" w:hAnsi="Cambria Math"/>
                </w:rPr>
                <m:t>0!</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m:t>
              </m:r>
            </m:sup>
          </m:sSup>
        </m:oMath>
      </m:oMathPara>
    </w:p>
    <w:p w:rsidR="00C1201C" w:rsidRDefault="008C5875" w:rsidP="000C0942">
      <w:pPr>
        <w:ind w:left="1440"/>
      </w:pPr>
      <w:r>
        <w:t xml:space="preserve">From a previous example, a sufficient statistic for the Poisson distribution is </w:t>
      </w:r>
      <m:oMath>
        <m:r>
          <w:rPr>
            <w:rFonts w:ascii="Cambria Math" w:hAnsi="Cambria Math"/>
          </w:rPr>
          <m:t>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t xml:space="preserve">, so the new estimator is </w:t>
      </w:r>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=E</m:t>
        </m:r>
        <m:d>
          <m:dPr>
            <m:ctrlPr>
              <w:rPr>
                <w:rFonts w:ascii="Cambria Math" w:hAnsi="Cambria Math"/>
                <w:i/>
              </w:rPr>
            </m:ctrlPr>
          </m:dPr>
          <m:e>
            <m:r>
              <w:rPr>
                <w:rFonts w:ascii="Cambria Math" w:hAnsi="Cambria Math"/>
              </w:rPr>
              <m:t>U|</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w:r>
        <w:t>.</w:t>
      </w:r>
    </w:p>
    <w:p w:rsidR="008C5875" w:rsidRPr="008C5875" w:rsidRDefault="008C5875" w:rsidP="008C5875">
      <w:pPr>
        <w:ind w:left="216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U</m:t>
              </m:r>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oMath>
      </m:oMathPara>
    </w:p>
    <w:p w:rsidR="008C5875" w:rsidRPr="00722A6B" w:rsidRDefault="00722A6B" w:rsidP="00722A6B">
      <w:pPr>
        <w:ind w:left="28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shd w:val="clear" w:color="auto" w:fill="FFE599" w:themeFill="accent4" w:themeFillTint="66"/>
                            </w:rPr>
                            <m:t>i=2</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=t</m:t>
                      </m:r>
                    </m:e>
                  </m:d>
                </m:e>
              </m:d>
            </m:num>
            <m:den>
              <m: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=t</m:t>
                  </m:r>
                </m:e>
              </m:d>
            </m:den>
          </m:f>
        </m:oMath>
      </m:oMathPara>
    </w:p>
    <w:p w:rsidR="00722A6B" w:rsidRDefault="00722A6B" w:rsidP="00722A6B">
      <w:pPr>
        <w:ind w:left="1440"/>
      </w:pPr>
      <w:r>
        <w:t xml:space="preserve">Note the summation indexing normally starts at 1. In the numerator case,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must be zero, so the indexing on the summation starts at 2.</w:t>
      </w:r>
    </w:p>
    <w:p w:rsidR="008C5875" w:rsidRDefault="00722A6B" w:rsidP="00722A6B">
      <w:pPr>
        <w:ind w:left="1440"/>
      </w:pPr>
      <w:r>
        <w:t xml:space="preserve">In an example in the start of this section, the sum of </w:t>
      </w:r>
      <m:oMath>
        <m:r>
          <w:rPr>
            <w:rFonts w:ascii="Cambria Math" w:hAnsi="Cambria Math"/>
          </w:rPr>
          <m:t>n</m:t>
        </m:r>
      </m:oMath>
      <w:r>
        <w:t xml:space="preserve"> Poisson random variables have been shown to have a Poisson distribution with parameter </w:t>
      </w:r>
      <m:oMath>
        <m:r>
          <w:rPr>
            <w:rFonts w:ascii="Cambria Math" w:hAnsi="Cambria Math"/>
          </w:rPr>
          <m:t>nλ</m:t>
        </m:r>
      </m:oMath>
      <w:r>
        <w:t>.</w:t>
      </w:r>
    </w:p>
    <w:p w:rsidR="00722A6B" w:rsidRPr="008C5875" w:rsidRDefault="00722A6B" w:rsidP="00722A6B">
      <w:pPr>
        <w:ind w:left="28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λ</m:t>
                      </m:r>
                    </m:sup>
                  </m:sSup>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r>
                            <w:rPr>
                              <w:rFonts w:ascii="Cambria Math" w:hAnsi="Cambria Math"/>
                            </w:rPr>
                            <m:t>λ</m:t>
                          </m:r>
                        </m:e>
                      </m:d>
                    </m:e>
                    <m:sup>
                      <m:r>
                        <w:rPr>
                          <w:rFonts w:ascii="Cambria Math" w:hAnsi="Cambria Math"/>
                        </w:rPr>
                        <m:t>t</m:t>
                      </m:r>
                    </m:sup>
                  </m:sSup>
                </m:num>
                <m:den>
                  <m:r>
                    <w:rPr>
                      <w:rFonts w:ascii="Cambria Math" w:hAnsi="Cambria Math"/>
                    </w:rPr>
                    <m:t>t!</m:t>
                  </m:r>
                </m:den>
              </m:f>
            </m:num>
            <m:den>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-nλ</m:t>
                      </m:r>
                    </m:sup>
                  </m:sSup>
                  <m:sSup>
                    <m:sSupPr>
                      <m:ctrlPr>
                        <w:rPr>
                          <w:rFonts w:ascii="Cambria Math" w:hAnsi="Cambria Math"/>
                          <w:i/>
                        </w:rPr>
                      </m:ctrlPr>
                    </m:sSupPr>
                    <m:e>
                      <m:d>
                        <m:dPr>
                          <m:ctrlPr>
                            <w:rPr>
                              <w:rFonts w:ascii="Cambria Math" w:hAnsi="Cambria Math"/>
                              <w:i/>
                            </w:rPr>
                          </m:ctrlPr>
                        </m:dPr>
                        <m:e>
                          <m:r>
                            <w:rPr>
                              <w:rFonts w:ascii="Cambria Math" w:hAnsi="Cambria Math"/>
                            </w:rPr>
                            <m:t>nλ</m:t>
                          </m:r>
                        </m:e>
                      </m:d>
                    </m:e>
                    <m:sup>
                      <m:r>
                        <w:rPr>
                          <w:rFonts w:ascii="Cambria Math" w:hAnsi="Cambria Math"/>
                        </w:rPr>
                        <m:t>t</m:t>
                      </m:r>
                    </m:sup>
                  </m:sSup>
                </m:num>
                <m:den>
                  <m:r>
                    <w:rPr>
                      <w:rFonts w:ascii="Cambria Math" w:hAnsi="Cambria Math"/>
                    </w:rPr>
                    <m:t>t!</m:t>
                  </m:r>
                </m:den>
              </m:f>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n</m:t>
                      </m:r>
                    </m:den>
                  </m:f>
                </m:e>
              </m:d>
            </m:e>
            <m:sup>
              <m:r>
                <w:rPr>
                  <w:rFonts w:ascii="Cambria Math" w:hAnsi="Cambria Math"/>
                </w:rPr>
                <m:t>t</m:t>
              </m:r>
            </m:sup>
          </m:sSup>
        </m:oMath>
      </m:oMathPara>
    </w:p>
    <w:p w:rsidR="008C5875" w:rsidRDefault="00C94C9B" w:rsidP="000C0942">
      <w:pPr>
        <w:ind w:left="1440"/>
      </w:pPr>
      <w:r>
        <w:t xml:space="preserve">So the new estimator is </w:t>
      </w:r>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T</m:t>
            </m:r>
          </m:sup>
        </m:sSup>
      </m:oMath>
      <w:r>
        <w:t>.</w:t>
      </w:r>
    </w:p>
    <w:p w:rsidR="00C94C9B" w:rsidRDefault="00C94C9B" w:rsidP="000C0942">
      <w:pPr>
        <w:ind w:left="144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=15</m:t>
        </m:r>
      </m:oMath>
      <w:r>
        <w:t xml:space="preserve">, then </w:t>
      </w:r>
    </w:p>
    <w:p w:rsidR="00C94C9B" w:rsidRPr="00C94C9B" w:rsidRDefault="007D6845" w:rsidP="00C94C9B">
      <w:pPr>
        <w:ind w:left="2160"/>
      </w:pPr>
      <m:oMathPara>
        <m:oMathParaPr>
          <m:jc m:val="left"/>
        </m:oMathParaPr>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e>
            <m:sup>
              <m:r>
                <w:rPr>
                  <w:rFonts w:ascii="Cambria Math" w:hAnsi="Cambria Math"/>
                </w:rPr>
                <m:t>15</m:t>
              </m:r>
            </m:sup>
          </m:sSup>
          <m:r>
            <w:rPr>
              <w:rFonts w:ascii="Cambria Math" w:hAnsi="Cambria Math"/>
            </w:rPr>
            <m:t>=0.206</m:t>
          </m:r>
        </m:oMath>
      </m:oMathPara>
    </w:p>
    <w:p w:rsidR="00C94C9B" w:rsidRDefault="005C4A1C" w:rsidP="000C0942">
      <w:pPr>
        <w:ind w:left="1440"/>
      </w:pPr>
      <w:r>
        <w:t xml:space="preserve">If using mle, then </w:t>
      </w:r>
      <m:oMath>
        <m:r>
          <w:rPr>
            <w:rFonts w:ascii="Cambria Math" w:hAnsi="Cambria Math"/>
          </w:rPr>
          <m:t>λ=</m:t>
        </m:r>
        <m:f>
          <m:fPr>
            <m:ctrlPr>
              <w:rPr>
                <w:rFonts w:ascii="Cambria Math" w:hAnsi="Cambria Math"/>
                <w:i/>
              </w:rPr>
            </m:ctrlPr>
          </m:fPr>
          <m:num>
            <m:r>
              <w:rPr>
                <w:rFonts w:ascii="Cambria Math" w:hAnsi="Cambria Math"/>
              </w:rPr>
              <m:t>15</m:t>
            </m:r>
          </m:num>
          <m:den>
            <m:r>
              <w:rPr>
                <w:rFonts w:ascii="Cambria Math" w:hAnsi="Cambria Math"/>
              </w:rPr>
              <m:t>10</m:t>
            </m:r>
          </m:den>
        </m:f>
        <m:r>
          <w:rPr>
            <w:rFonts w:ascii="Cambria Math" w:hAnsi="Cambria Math"/>
          </w:rPr>
          <m:t>=1.5</m:t>
        </m:r>
      </m:oMath>
      <w:r>
        <w:t xml:space="preserve">, </w:t>
      </w:r>
      <m:oMath>
        <m:sSup>
          <m:sSupPr>
            <m:ctrlPr>
              <w:rPr>
                <w:rFonts w:ascii="Cambria Math" w:hAnsi="Cambria Math"/>
                <w:i/>
              </w:rPr>
            </m:ctrlPr>
          </m:sSupPr>
          <m:e>
            <m:r>
              <w:rPr>
                <w:rFonts w:ascii="Cambria Math" w:hAnsi="Cambria Math"/>
              </w:rPr>
              <m:t>e</m:t>
            </m:r>
          </m:e>
          <m:sup>
            <m:r>
              <w:rPr>
                <w:rFonts w:ascii="Cambria Math" w:hAnsi="Cambria Math"/>
              </w:rPr>
              <m:t>-1.5</m:t>
            </m:r>
          </m:sup>
        </m:sSup>
        <m:r>
          <w:rPr>
            <w:rFonts w:ascii="Cambria Math" w:hAnsi="Cambria Math"/>
          </w:rPr>
          <m:t>=0.223</m:t>
        </m:r>
      </m:oMath>
    </w:p>
    <w:p w:rsidR="005C4A1C" w:rsidRDefault="005C4A1C" w:rsidP="005C4A1C">
      <w:pPr>
        <w:ind w:left="1440"/>
      </w:pPr>
      <w:r>
        <w:t xml:space="preserve">So different estimators do give different results, because the principles of unbiasedness and maximum likelihood are in conflict. When </w:t>
      </w:r>
      <m:oMath>
        <m:r>
          <w:rPr>
            <w:rFonts w:ascii="Cambria Math" w:hAnsi="Cambria Math"/>
          </w:rPr>
          <m:t>n</m:t>
        </m:r>
      </m:oMath>
      <w:r>
        <w:t xml:space="preserve"> is large, these different estimators should converge.</w:t>
      </w:r>
    </w:p>
    <w:p w:rsidR="00E64271" w:rsidRDefault="00E64271" w:rsidP="005C4A1C">
      <w:pPr>
        <w:ind w:left="1440"/>
      </w:pPr>
      <w:r>
        <w:t xml:space="preserve">In general there will not be a unique sufficient statistic. So it's possible to get </w:t>
      </w:r>
      <m:oMath>
        <m:r>
          <w:rPr>
            <w:rFonts w:ascii="Cambria Math" w:hAnsi="Cambria Math"/>
          </w:rPr>
          <m:t>E</m:t>
        </m:r>
        <m:d>
          <m:dPr>
            <m:ctrlPr>
              <w:rPr>
                <w:rFonts w:ascii="Cambria Math" w:hAnsi="Cambria Math"/>
                <w:i/>
              </w:rPr>
            </m:ctrlPr>
          </m:dPr>
          <m:e>
            <m:r>
              <w:rPr>
                <w:rFonts w:ascii="Cambria Math" w:hAnsi="Cambria Math"/>
              </w:rPr>
              <m:t>U</m:t>
            </m:r>
          </m:e>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≠E</m:t>
        </m:r>
        <m:d>
          <m:dPr>
            <m:ctrlPr>
              <w:rPr>
                <w:rFonts w:ascii="Cambria Math" w:hAnsi="Cambria Math"/>
                <w:i/>
              </w:rPr>
            </m:ctrlPr>
          </m:dPr>
          <m:e>
            <m:r>
              <w:rPr>
                <w:rFonts w:ascii="Cambria Math" w:hAnsi="Cambria Math"/>
              </w:rPr>
              <m:t>U</m:t>
            </m:r>
          </m:e>
          <m:e>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0F36C7" w:rsidRDefault="000F36C7" w:rsidP="000F36C7"/>
    <w:p w:rsidR="000F36C7" w:rsidRPr="000F36C7" w:rsidRDefault="000F36C7" w:rsidP="000F36C7">
      <w:pPr>
        <w:rPr>
          <w:b/>
        </w:rPr>
      </w:pPr>
      <w:r w:rsidRPr="000F36C7">
        <w:rPr>
          <w:b/>
        </w:rPr>
        <w:t xml:space="preserve">Maximum Likelihood </w:t>
      </w:r>
      <w:r>
        <w:rPr>
          <w:b/>
        </w:rPr>
        <w:t>Estimator using only</w:t>
      </w:r>
      <w:r w:rsidRPr="000F36C7">
        <w:rPr>
          <w:b/>
        </w:rPr>
        <w:t xml:space="preserve"> Sufficient Statistics</w:t>
      </w:r>
    </w:p>
    <w:p w:rsidR="000F36C7" w:rsidRDefault="000F36C7" w:rsidP="000F36C7">
      <w:pPr>
        <w:ind w:left="720"/>
      </w:pPr>
      <w:r>
        <w:t xml:space="preserve">The factorization theorem says that </w:t>
      </w:r>
    </w:p>
    <w:p w:rsidR="000F36C7" w:rsidRPr="000F36C7" w:rsidRDefault="000F36C7" w:rsidP="000F36C7">
      <w:pPr>
        <w:ind w:left="144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CD6D02" w:rsidRDefault="000F36C7" w:rsidP="00CD6D02">
      <w:pPr>
        <w:ind w:left="720"/>
      </w:pPr>
      <w:r>
        <w:t>The maximum likelihood estimate</w:t>
      </w:r>
      <w:r w:rsidR="00CD6D02">
        <w:t xml:space="preserve"> maximizes </w:t>
      </w:r>
      <m:oMath>
        <m:r>
          <w:rPr>
            <w:rFonts w:ascii="Cambria Math" w:hAnsi="Cambria Math"/>
          </w:rPr>
          <m:t>f</m:t>
        </m:r>
      </m:oMath>
      <w:r w:rsidR="00CD6D02">
        <w:t xml:space="preserve"> with respect to the </w:t>
      </w:r>
      <m:oMath>
        <m:r>
          <w:rPr>
            <w:rFonts w:ascii="Cambria Math" w:hAnsi="Cambria Math"/>
          </w:rPr>
          <m:t>θ</m:t>
        </m:r>
      </m:oMath>
      <w:r w:rsidR="00CD6D02">
        <w:t xml:space="preserve"> parameters. This is the same as maximizing </w:t>
      </w:r>
      <m:oMath>
        <m:r>
          <w:rPr>
            <w:rFonts w:ascii="Cambria Math" w:hAnsi="Cambria Math"/>
          </w:rPr>
          <m:t>g</m:t>
        </m:r>
      </m:oMath>
      <w:r w:rsidR="00CD6D02">
        <w:t xml:space="preserve">, since there are no variables to tweak in </w:t>
      </w:r>
      <m:oMath>
        <m:r>
          <w:rPr>
            <w:rFonts w:ascii="Cambria Math" w:hAnsi="Cambria Math"/>
          </w:rPr>
          <m:t>h</m:t>
        </m:r>
      </m:oMath>
      <w:r w:rsidR="00CD6D02">
        <w:t>. Therefore</w:t>
      </w:r>
      <w:r w:rsidR="003725DC">
        <w:t>,</w:t>
      </w:r>
      <w:r w:rsidR="00CD6D02">
        <w:t xml:space="preserve"> it is always possible to have a maximum likelihood estimator using only sufficient statistics.</w:t>
      </w:r>
    </w:p>
    <w:p w:rsidR="00BD738A" w:rsidRDefault="00BD738A">
      <w:r>
        <w:br w:type="page"/>
      </w:r>
    </w:p>
    <w:p w:rsidR="000C0942" w:rsidRDefault="003741B3" w:rsidP="003741B3">
      <w:pPr>
        <w:pStyle w:val="Heading2"/>
      </w:pPr>
      <w:r>
        <w:t>Information and Efficiency</w:t>
      </w:r>
    </w:p>
    <w:p w:rsidR="003741B3" w:rsidRPr="003741B3" w:rsidRDefault="003741B3" w:rsidP="003725DC">
      <w:pPr>
        <w:rPr>
          <w:b/>
        </w:rPr>
      </w:pPr>
      <w:r w:rsidRPr="003741B3">
        <w:rPr>
          <w:b/>
        </w:rPr>
        <w:t xml:space="preserve">Fisher Information </w:t>
      </w:r>
      <m:oMath>
        <m:r>
          <m:rPr>
            <m:sty m:val="bi"/>
          </m:rPr>
          <w:rPr>
            <w:rFonts w:ascii="Cambria Math" w:hAnsi="Cambria Math"/>
          </w:rPr>
          <m:t>I(θ)</m:t>
        </m:r>
      </m:oMath>
    </w:p>
    <w:p w:rsidR="003741B3" w:rsidRPr="003741B3" w:rsidRDefault="003741B3" w:rsidP="003741B3">
      <w:pPr>
        <w:ind w:left="720"/>
      </w:pPr>
      <w:r w:rsidRPr="003741B3">
        <w:rPr>
          <w:b/>
        </w:rPr>
        <w:t>Definition</w:t>
      </w:r>
    </w:p>
    <w:p w:rsidR="003741B3" w:rsidRPr="003741B3" w:rsidRDefault="003741B3" w:rsidP="003741B3">
      <w:pPr>
        <w:ind w:left="1440"/>
      </w:pPr>
      <m:oMathPara>
        <m:oMathParaPr>
          <m:jc m:val="left"/>
        </m:oMathParaPr>
        <m:oMath>
          <m:r>
            <w:rPr>
              <w:rFonts w:ascii="Cambria Math" w:hAnsi="Cambria Math"/>
            </w:rPr>
            <m:t>U=</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ty m:val="p"/>
                    </m:rPr>
                    <w:rPr>
                      <w:rFonts w:ascii="Cambria Math" w:hAnsi="Cambria Math"/>
                    </w:rPr>
                    <m:t>ln⁡</m:t>
                  </m:r>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e>
              </m:d>
            </m:num>
            <m:den>
              <m:r>
                <w:rPr>
                  <w:rFonts w:ascii="Cambria Math" w:hAnsi="Cambria Math"/>
                </w:rPr>
                <m:t>∂θ</m:t>
              </m:r>
            </m:den>
          </m:f>
          <m:r>
            <w:rPr>
              <w:rFonts w:ascii="Cambria Math" w:hAnsi="Cambria Math"/>
            </w:rPr>
            <m:t xml:space="preserve">,    </m:t>
          </m:r>
          <m:r>
            <m:rPr>
              <m:nor/>
            </m:rPr>
            <w:rPr>
              <w:rFonts w:ascii="Cambria Math" w:hAnsi="Cambria Math"/>
            </w:rPr>
            <m:t>where</m:t>
          </m:r>
          <m:r>
            <w:rPr>
              <w:rFonts w:ascii="Cambria Math" w:hAnsi="Cambria Math"/>
            </w:rPr>
            <m:t xml:space="preserve"> f</m:t>
          </m:r>
          <m:d>
            <m:dPr>
              <m:ctrlPr>
                <w:rPr>
                  <w:rFonts w:ascii="Cambria Math" w:hAnsi="Cambria Math"/>
                  <w:i/>
                </w:rPr>
              </m:ctrlPr>
            </m:dPr>
            <m:e>
              <m:r>
                <w:rPr>
                  <w:rFonts w:ascii="Cambria Math" w:hAnsi="Cambria Math"/>
                </w:rPr>
                <m:t>x;θ</m:t>
              </m:r>
            </m:e>
          </m:d>
          <m:r>
            <w:rPr>
              <w:rFonts w:ascii="Cambria Math" w:hAnsi="Cambria Math"/>
            </w:rPr>
            <m:t xml:space="preserve"> </m:t>
          </m:r>
          <m:r>
            <m:rPr>
              <m:nor/>
            </m:rPr>
            <w:rPr>
              <w:rFonts w:ascii="Cambria Math" w:hAnsi="Cambria Math"/>
            </w:rPr>
            <m:t>is a pmf or pdf</m:t>
          </m:r>
          <m:r>
            <w:rPr>
              <w:rFonts w:ascii="Cambria Math" w:hAnsi="Cambria Math"/>
            </w:rPr>
            <m:t>.</m:t>
          </m:r>
        </m:oMath>
      </m:oMathPara>
    </w:p>
    <w:p w:rsidR="003741B3" w:rsidRPr="003741B3" w:rsidRDefault="003741B3" w:rsidP="003741B3">
      <w:pPr>
        <w:ind w:left="1440"/>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ctrlPr>
                <w:rPr>
                  <w:rFonts w:ascii="Cambria Math" w:hAnsi="Cambria Math"/>
                  <w:i/>
                </w:rPr>
              </m:ctrlPr>
            </m:dPr>
            <m:e>
              <m:r>
                <w:rPr>
                  <w:rFonts w:ascii="Cambria Math" w:hAnsi="Cambria Math"/>
                </w:rPr>
                <m:t>U</m:t>
              </m:r>
            </m:e>
          </m:d>
        </m:oMath>
      </m:oMathPara>
    </w:p>
    <w:p w:rsidR="003741B3" w:rsidRPr="003741B3" w:rsidRDefault="003741B3" w:rsidP="003741B3">
      <w:pPr>
        <w:ind w:left="1440"/>
      </w:pPr>
      <w:r>
        <w:t xml:space="preserve">Differentiating the </w:t>
      </w:r>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e>
            </m:d>
          </m:e>
        </m:func>
      </m:oMath>
      <w:r>
        <w:t xml:space="preserve"> happens often in maximum likelihood estimation.</w:t>
      </w:r>
    </w:p>
    <w:p w:rsidR="003741B3" w:rsidRPr="003741B3" w:rsidRDefault="003741B3" w:rsidP="003741B3">
      <w:pPr>
        <w:ind w:left="720"/>
        <w:rPr>
          <w:b/>
        </w:rPr>
      </w:pPr>
      <w:r>
        <w:rPr>
          <w:b/>
        </w:rPr>
        <w:t xml:space="preserve">Additional </w:t>
      </w:r>
      <w:r w:rsidRPr="003741B3">
        <w:rPr>
          <w:b/>
        </w:rPr>
        <w:t>Properties</w:t>
      </w:r>
    </w:p>
    <w:p w:rsidR="003741B3" w:rsidRPr="00E97DC9" w:rsidRDefault="003741B3" w:rsidP="003741B3">
      <w:pPr>
        <w:ind w:left="144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U</m:t>
              </m:r>
            </m:e>
          </m:d>
          <m:r>
            <w:rPr>
              <w:rFonts w:ascii="Cambria Math" w:hAnsi="Cambria Math"/>
            </w:rPr>
            <m:t>=0</m:t>
          </m:r>
        </m:oMath>
      </m:oMathPara>
    </w:p>
    <w:p w:rsidR="00E97DC9" w:rsidRPr="003741B3" w:rsidRDefault="00E97DC9" w:rsidP="003741B3">
      <w:pPr>
        <w:ind w:left="1440"/>
      </w:pPr>
      <w:r>
        <w:t xml:space="preserve">An alternative formula for </w:t>
      </w:r>
      <m:oMath>
        <m:r>
          <w:rPr>
            <w:rFonts w:ascii="Cambria Math" w:hAnsi="Cambria Math"/>
          </w:rPr>
          <m:t>I</m:t>
        </m:r>
        <m:d>
          <m:dPr>
            <m:ctrlPr>
              <w:rPr>
                <w:rFonts w:ascii="Cambria Math" w:hAnsi="Cambria Math"/>
                <w:i/>
              </w:rPr>
            </m:ctrlPr>
          </m:dPr>
          <m:e>
            <m:r>
              <w:rPr>
                <w:rFonts w:ascii="Cambria Math" w:hAnsi="Cambria Math"/>
              </w:rPr>
              <m:t>θ</m:t>
            </m:r>
          </m:e>
        </m:d>
      </m:oMath>
      <w:r>
        <w:t xml:space="preserve">, when </w:t>
      </w:r>
      <m:oMath>
        <m:r>
          <w:rPr>
            <w:rFonts w:ascii="Cambria Math" w:hAnsi="Cambria Math"/>
          </w:rPr>
          <m:t>V(U)</m:t>
        </m:r>
      </m:oMath>
      <w:r>
        <w:t xml:space="preserve"> is hard to calculate, is</w:t>
      </w:r>
    </w:p>
    <w:p w:rsidR="003741B3" w:rsidRPr="003741B3" w:rsidRDefault="003741B3" w:rsidP="00E97DC9">
      <w:pPr>
        <w:ind w:left="2160"/>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X;θ</m:t>
                          </m:r>
                        </m:e>
                      </m:d>
                    </m:e>
                  </m:d>
                </m:e>
              </m:func>
            </m:e>
          </m:d>
        </m:oMath>
      </m:oMathPara>
    </w:p>
    <w:p w:rsidR="003741B3" w:rsidRDefault="003741B3" w:rsidP="003741B3">
      <w:pPr>
        <w:ind w:left="720"/>
        <w:rPr>
          <w:b/>
        </w:rPr>
      </w:pPr>
      <w:r w:rsidRPr="003741B3">
        <w:rPr>
          <w:b/>
        </w:rPr>
        <w:t>Derivation</w:t>
      </w:r>
      <w:r w:rsidR="00F27F2E">
        <w:rPr>
          <w:b/>
        </w:rPr>
        <w:t xml:space="preserve"> of </w:t>
      </w:r>
      <m:oMath>
        <m:r>
          <m:rPr>
            <m:sty m:val="bi"/>
          </m:rPr>
          <w:rPr>
            <w:rFonts w:ascii="Cambria Math" w:hAnsi="Cambria Math"/>
          </w:rPr>
          <m:t>E</m:t>
        </m:r>
        <m:d>
          <m:dPr>
            <m:ctrlPr>
              <w:rPr>
                <w:rFonts w:ascii="Cambria Math" w:hAnsi="Cambria Math"/>
                <w:b/>
                <w:i/>
              </w:rPr>
            </m:ctrlPr>
          </m:dPr>
          <m:e>
            <m:r>
              <m:rPr>
                <m:sty m:val="bi"/>
              </m:rPr>
              <w:rPr>
                <w:rFonts w:ascii="Cambria Math" w:hAnsi="Cambria Math"/>
              </w:rPr>
              <m:t>U</m:t>
            </m:r>
          </m:e>
        </m:d>
        <m:r>
          <m:rPr>
            <m:sty m:val="bi"/>
          </m:rPr>
          <w:rPr>
            <w:rFonts w:ascii="Cambria Math" w:hAnsi="Cambria Math"/>
          </w:rPr>
          <m:t>=0</m:t>
        </m:r>
      </m:oMath>
    </w:p>
    <w:p w:rsidR="003741B3" w:rsidRPr="003741B3" w:rsidRDefault="003741B3" w:rsidP="003741B3">
      <w:pPr>
        <w:ind w:left="1440"/>
      </w:pPr>
      <m:oMathPara>
        <m:oMathParaPr>
          <m:jc m:val="left"/>
        </m:oMathParaPr>
        <m:oMath>
          <m:r>
            <w:rPr>
              <w:rFonts w:ascii="Cambria Math" w:hAnsi="Cambria Math"/>
            </w:rPr>
            <m:t>1=</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x;θ</m:t>
                  </m:r>
                </m:e>
              </m:d>
            </m:e>
          </m:nary>
        </m:oMath>
      </m:oMathPara>
    </w:p>
    <w:p w:rsidR="003741B3" w:rsidRPr="003741B3" w:rsidRDefault="003741B3" w:rsidP="003741B3">
      <w:pPr>
        <w:ind w:left="1440"/>
      </w:pPr>
      <m:oMathPara>
        <m:oMathParaPr>
          <m:jc m:val="left"/>
        </m:oMathParaPr>
        <m:oMath>
          <m:r>
            <w:rPr>
              <w:rFonts w:ascii="Cambria Math" w:hAnsi="Cambria Math"/>
            </w:rPr>
            <m:t>0=</m:t>
          </m:r>
          <m:nary>
            <m:naryPr>
              <m:chr m:val="∑"/>
              <m:limLoc m:val="undOvr"/>
              <m:supHide m:val="1"/>
              <m:ctrlPr>
                <w:rPr>
                  <w:rFonts w:ascii="Cambria Math" w:hAnsi="Cambria Math"/>
                  <w:i/>
                </w:rPr>
              </m:ctrlPr>
            </m:naryPr>
            <m:sub>
              <m:r>
                <w:rPr>
                  <w:rFonts w:ascii="Cambria Math" w:hAnsi="Cambria Math"/>
                </w:rPr>
                <m:t>X</m:t>
              </m:r>
            </m:sub>
            <m:sup/>
            <m:e>
              <m:f>
                <m:fPr>
                  <m:ctrlPr>
                    <w:rPr>
                      <w:rFonts w:ascii="Cambria Math" w:hAnsi="Cambria Math"/>
                      <w:i/>
                    </w:rPr>
                  </m:ctrlPr>
                </m:fPr>
                <m:num>
                  <m:r>
                    <w:rPr>
                      <w:rFonts w:ascii="Cambria Math" w:hAnsi="Cambria Math"/>
                    </w:rPr>
                    <m:t>∂</m:t>
                  </m:r>
                </m:num>
                <m:den>
                  <m:r>
                    <w:rPr>
                      <w:rFonts w:ascii="Cambria Math" w:hAnsi="Cambria Math"/>
                    </w:rPr>
                    <m:t>∂θ</m:t>
                  </m:r>
                </m:den>
              </m:f>
              <m:r>
                <w:rPr>
                  <w:rFonts w:ascii="Cambria Math" w:hAnsi="Cambria Math"/>
                </w:rPr>
                <m:t>f</m:t>
              </m:r>
              <m:d>
                <m:dPr>
                  <m:ctrlPr>
                    <w:rPr>
                      <w:rFonts w:ascii="Cambria Math" w:hAnsi="Cambria Math"/>
                      <w:i/>
                    </w:rPr>
                  </m:ctrlPr>
                </m:dPr>
                <m:e>
                  <m:r>
                    <w:rPr>
                      <w:rFonts w:ascii="Cambria Math" w:hAnsi="Cambria Math"/>
                    </w:rPr>
                    <m:t>x;θ</m:t>
                  </m:r>
                </m:e>
              </m:d>
            </m:e>
          </m:nary>
        </m:oMath>
      </m:oMathPara>
    </w:p>
    <w:p w:rsidR="003741B3" w:rsidRDefault="003741B3" w:rsidP="003741B3">
      <w:pPr>
        <w:ind w:left="1440"/>
      </w:pPr>
      <w:r>
        <w:t xml:space="preserve">Use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(f)</m:t>
                    </m:r>
                  </m:e>
                </m:func>
              </m:e>
            </m:d>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*f'</m:t>
        </m:r>
      </m:oMath>
    </w:p>
    <w:p w:rsidR="003741B3" w:rsidRPr="00F27F2E" w:rsidRDefault="003741B3" w:rsidP="003741B3">
      <w:pPr>
        <w:ind w:left="1440"/>
      </w:pPr>
      <m:oMathPara>
        <m:oMathParaPr>
          <m:jc m:val="left"/>
        </m:oMathParaPr>
        <m:oMath>
          <m:r>
            <w:rPr>
              <w:rFonts w:ascii="Cambria Math" w:hAnsi="Cambria Math"/>
            </w:rPr>
            <m:t>0=</m:t>
          </m:r>
          <m:nary>
            <m:naryPr>
              <m:chr m:val="∑"/>
              <m:limLoc m:val="undOvr"/>
              <m:subHide m:val="1"/>
              <m:supHide m:val="1"/>
              <m:ctrlPr>
                <w:rPr>
                  <w:rFonts w:ascii="Cambria Math" w:hAnsi="Cambria Math"/>
                  <w:i/>
                </w:rPr>
              </m:ctrlPr>
            </m:naryPr>
            <m:sub/>
            <m:sup/>
            <m:e>
              <m:r>
                <w:rPr>
                  <w:rFonts w:ascii="Cambria Math" w:hAnsi="Cambria Math"/>
                </w:rPr>
                <m:t>f*</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e>
                          </m:d>
                        </m:e>
                      </m:func>
                    </m:e>
                  </m:d>
                </m:num>
                <m:den>
                  <m:r>
                    <w:rPr>
                      <w:rFonts w:ascii="Cambria Math" w:hAnsi="Cambria Math"/>
                    </w:rPr>
                    <m:t>∂θ</m:t>
                  </m:r>
                </m:den>
              </m:f>
            </m:e>
          </m:nary>
        </m:oMath>
      </m:oMathPara>
    </w:p>
    <w:p w:rsidR="00F27F2E" w:rsidRPr="00F27F2E" w:rsidRDefault="00F27F2E" w:rsidP="003741B3">
      <w:pPr>
        <w:ind w:left="1440"/>
      </w:pPr>
      <m:oMathPara>
        <m:oMathParaPr>
          <m:jc m:val="left"/>
        </m:oMathParaPr>
        <m:oMath>
          <m:r>
            <w:rPr>
              <w:rFonts w:ascii="Cambria Math" w:hAnsi="Cambria Math"/>
            </w:rPr>
            <m:t>0=E</m:t>
          </m:r>
          <m:d>
            <m:dPr>
              <m:begChr m:val="["/>
              <m:endChr m:val="]"/>
              <m:ctrlPr>
                <w:rPr>
                  <w:rFonts w:ascii="Cambria Math" w:hAnsi="Cambria Math"/>
                  <w:i/>
                </w:rPr>
              </m:ctrlPr>
            </m:dPr>
            <m:e>
              <m:r>
                <w:rPr>
                  <w:rFonts w:ascii="Cambria Math" w:hAnsi="Cambria Math"/>
                </w:rPr>
                <m:t>U</m:t>
              </m:r>
            </m:e>
          </m:d>
        </m:oMath>
      </m:oMathPara>
    </w:p>
    <w:p w:rsidR="003741B3" w:rsidRDefault="003741B3" w:rsidP="003741B3">
      <w:pPr>
        <w:ind w:left="720"/>
      </w:pPr>
    </w:p>
    <w:p w:rsidR="00F27F2E" w:rsidRPr="00F27F2E" w:rsidRDefault="00F27F2E" w:rsidP="003741B3">
      <w:pPr>
        <w:ind w:left="720"/>
        <w:rPr>
          <w:b/>
        </w:rPr>
      </w:pPr>
      <w:r w:rsidRPr="00F27F2E">
        <w:rPr>
          <w:b/>
        </w:rPr>
        <w:t xml:space="preserve">Derivation of the alternative equation for </w:t>
      </w:r>
      <m:oMath>
        <m:r>
          <m:rPr>
            <m:sty m:val="bi"/>
          </m:rPr>
          <w:rPr>
            <w:rFonts w:ascii="Cambria Math" w:hAnsi="Cambria Math"/>
          </w:rPr>
          <m:t>I(θ)</m:t>
        </m:r>
      </m:oMath>
    </w:p>
    <w:p w:rsidR="00F27F2E" w:rsidRDefault="00F27F2E" w:rsidP="00F27F2E">
      <w:pPr>
        <w:ind w:left="1440"/>
      </w:pPr>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U</m:t>
                    </m:r>
                  </m:e>
                </m:d>
              </m:e>
            </m:d>
          </m:e>
          <m:sup>
            <m:r>
              <w:rPr>
                <w:rFonts w:ascii="Cambria Math" w:hAnsi="Cambria Math"/>
              </w:rPr>
              <m:t>2</m:t>
            </m:r>
          </m:sup>
        </m:sSup>
      </m:oMath>
      <w:r>
        <w:t xml:space="preserve">, and </w:t>
      </w:r>
      <m:oMath>
        <m:r>
          <w:rPr>
            <w:rFonts w:ascii="Cambria Math" w:hAnsi="Cambria Math"/>
          </w:rPr>
          <m:t>E</m:t>
        </m:r>
        <m:d>
          <m:dPr>
            <m:ctrlPr>
              <w:rPr>
                <w:rFonts w:ascii="Cambria Math" w:hAnsi="Cambria Math"/>
                <w:i/>
              </w:rPr>
            </m:ctrlPr>
          </m:dPr>
          <m:e>
            <m:r>
              <w:rPr>
                <w:rFonts w:ascii="Cambria Math" w:hAnsi="Cambria Math"/>
              </w:rPr>
              <m:t>U</m:t>
            </m:r>
          </m:e>
        </m:d>
        <m:r>
          <w:rPr>
            <w:rFonts w:ascii="Cambria Math" w:hAnsi="Cambria Math"/>
          </w:rPr>
          <m:t>=0</m:t>
        </m:r>
      </m:oMath>
      <w:r>
        <w:t>, so</w:t>
      </w:r>
    </w:p>
    <w:p w:rsidR="00F27F2E" w:rsidRPr="00F27F2E" w:rsidRDefault="00F27F2E" w:rsidP="00F27F2E">
      <w:pPr>
        <w:ind w:left="2160"/>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e>
          </m:d>
        </m:oMath>
      </m:oMathPara>
    </w:p>
    <w:p w:rsidR="00F27F2E" w:rsidRDefault="00F27F2E" w:rsidP="00F27F2E">
      <w:pPr>
        <w:ind w:left="1440"/>
      </w:pPr>
      <w:r w:rsidRPr="00F27F2E">
        <w:t>Th</w:t>
      </w:r>
      <w:r>
        <w:t xml:space="preserve">e goal is to get </w:t>
      </w:r>
      <m:oMath>
        <m:r>
          <w:rPr>
            <w:rFonts w:ascii="Cambria Math" w:hAnsi="Cambria Math"/>
          </w:rPr>
          <m:t>E(</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t>.</w:t>
      </w:r>
    </w:p>
    <w:p w:rsidR="00F27F2E" w:rsidRDefault="00F27F2E" w:rsidP="00F27F2E">
      <w:pPr>
        <w:ind w:left="1440"/>
      </w:pPr>
      <w:r>
        <w:t>Start with</w:t>
      </w:r>
    </w:p>
    <w:p w:rsidR="00F27F2E" w:rsidRPr="00F27F2E" w:rsidRDefault="00F27F2E" w:rsidP="00F27F2E">
      <w:pPr>
        <w:ind w:left="2160"/>
      </w:pPr>
      <m:oMathPara>
        <m:oMathParaPr>
          <m:jc m:val="left"/>
        </m:oMathParaPr>
        <m:oMath>
          <m:r>
            <w:rPr>
              <w:rFonts w:ascii="Cambria Math" w:hAnsi="Cambria Math"/>
            </w:rPr>
            <m:t>0=</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e>
                          </m:d>
                        </m:e>
                      </m:func>
                    </m:e>
                  </m:d>
                </m:num>
                <m:den>
                  <m:r>
                    <w:rPr>
                      <w:rFonts w:ascii="Cambria Math" w:hAnsi="Cambria Math"/>
                    </w:rPr>
                    <m:t>∂θ</m:t>
                  </m:r>
                </m:den>
              </m:f>
              <m:r>
                <w:rPr>
                  <w:rFonts w:ascii="Cambria Math" w:hAnsi="Cambria Math"/>
                </w:rPr>
                <m:t>*f</m:t>
              </m:r>
            </m:e>
          </m:nary>
        </m:oMath>
      </m:oMathPara>
    </w:p>
    <w:p w:rsidR="00F27F2E" w:rsidRDefault="00F27F2E" w:rsidP="00F27F2E">
      <w:pPr>
        <w:ind w:left="1440"/>
      </w:pPr>
      <w:r>
        <w:t>Take derivative of both sides</w:t>
      </w:r>
    </w:p>
    <w:p w:rsidR="00F27F2E" w:rsidRPr="00F27F2E" w:rsidRDefault="00F27F2E" w:rsidP="00F27F2E">
      <w:pPr>
        <w:ind w:left="2160"/>
      </w:pPr>
      <m:oMathPara>
        <m:oMathParaPr>
          <m:jc m:val="left"/>
        </m:oMathParaPr>
        <m:oMath>
          <m:r>
            <w:rPr>
              <w:rFonts w:ascii="Cambria Math" w:hAnsi="Cambria Math"/>
            </w:rPr>
            <m:t>0=</m:t>
          </m:r>
          <m:nary>
            <m:naryPr>
              <m:chr m:val="∑"/>
              <m:limLoc m:val="undOvr"/>
              <m:subHide m:val="1"/>
              <m:supHide m:val="1"/>
              <m:ctrlPr>
                <w:rPr>
                  <w:rFonts w:ascii="Cambria Math" w:hAnsi="Cambria Math"/>
                  <w:i/>
                </w:rPr>
              </m:ctrlPr>
            </m:naryP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e>
                          </m:d>
                        </m:e>
                      </m:func>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en>
              </m:f>
              <m:r>
                <w:rPr>
                  <w:rFonts w:ascii="Cambria Math" w:hAnsi="Cambria Math"/>
                </w:rPr>
                <m:t>*f</m:t>
              </m:r>
            </m:e>
          </m:nary>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e>
                          </m:d>
                        </m:e>
                      </m:func>
                    </m:e>
                  </m:d>
                </m:num>
                <m:den>
                  <m:r>
                    <w:rPr>
                      <w:rFonts w:ascii="Cambria Math" w:hAnsi="Cambria Math"/>
                    </w:rPr>
                    <m:t>∂θ</m:t>
                  </m:r>
                </m:den>
              </m:f>
              <m:r>
                <w:rPr>
                  <w:rFonts w:ascii="Cambria Math" w:hAnsi="Cambria Math"/>
                </w:rPr>
                <m:t>*f'</m:t>
              </m:r>
            </m:e>
          </m:nary>
        </m:oMath>
      </m:oMathPara>
    </w:p>
    <w:p w:rsidR="00F27F2E" w:rsidRDefault="00F27F2E" w:rsidP="00F27F2E">
      <w:pPr>
        <w:ind w:left="1440"/>
      </w:pPr>
      <w:r>
        <w:t xml:space="preserve">Use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(f)</m:t>
                    </m:r>
                  </m:e>
                </m:func>
              </m:e>
            </m:d>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*f'</m:t>
        </m:r>
      </m:oMath>
      <w:r>
        <w:t xml:space="preserve"> to get</w:t>
      </w:r>
    </w:p>
    <w:p w:rsidR="00F27F2E" w:rsidRPr="00F27F2E" w:rsidRDefault="00F27F2E" w:rsidP="00F27F2E">
      <w:pPr>
        <w:ind w:left="2160"/>
      </w:pPr>
      <m:oMathPara>
        <m:oMathParaPr>
          <m:jc m:val="left"/>
        </m:oMathParaPr>
        <m:oMath>
          <m:r>
            <w:rPr>
              <w:rFonts w:ascii="Cambria Math" w:hAnsi="Cambria Math"/>
            </w:rPr>
            <m:t>0=</m:t>
          </m:r>
          <m:nary>
            <m:naryPr>
              <m:chr m:val="∑"/>
              <m:limLoc m:val="undOvr"/>
              <m:subHide m:val="1"/>
              <m:supHide m:val="1"/>
              <m:ctrlPr>
                <w:rPr>
                  <w:rFonts w:ascii="Cambria Math" w:hAnsi="Cambria Math"/>
                  <w:i/>
                </w:rPr>
              </m:ctrlPr>
            </m:naryP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e>
                          </m:d>
                        </m:e>
                      </m:func>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en>
              </m:f>
              <m:r>
                <w:rPr>
                  <w:rFonts w:ascii="Cambria Math" w:hAnsi="Cambria Math"/>
                </w:rPr>
                <m:t>*f</m:t>
              </m:r>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e>
                                  </m:d>
                                </m:e>
                              </m:func>
                            </m:e>
                          </m:d>
                        </m:num>
                        <m:den>
                          <m:r>
                            <w:rPr>
                              <w:rFonts w:ascii="Cambria Math" w:hAnsi="Cambria Math"/>
                            </w:rPr>
                            <m:t>∂θ</m:t>
                          </m:r>
                        </m:den>
                      </m:f>
                    </m:e>
                  </m:d>
                </m:e>
                <m:sup>
                  <m:r>
                    <w:rPr>
                      <w:rFonts w:ascii="Cambria Math" w:hAnsi="Cambria Math"/>
                    </w:rPr>
                    <m:t>2</m:t>
                  </m:r>
                </m:sup>
              </m:sSup>
              <m:r>
                <w:rPr>
                  <w:rFonts w:ascii="Cambria Math" w:hAnsi="Cambria Math"/>
                </w:rPr>
                <m:t>*f</m:t>
              </m:r>
            </m:e>
          </m:nary>
        </m:oMath>
      </m:oMathPara>
    </w:p>
    <w:p w:rsidR="00F27F2E" w:rsidRPr="00F27F2E" w:rsidRDefault="00F27F2E" w:rsidP="00F27F2E">
      <w:pPr>
        <w:ind w:left="2160"/>
      </w:pPr>
      <m:oMathPara>
        <m:oMathParaPr>
          <m:jc m:val="left"/>
        </m:oMathParaPr>
        <m:oMath>
          <m:r>
            <w:rPr>
              <w:rFonts w:ascii="Cambria Math" w:hAnsi="Cambria Math"/>
            </w:rPr>
            <m:t>0=E</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e>
                          </m:d>
                        </m:e>
                      </m:func>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en>
              </m:f>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e>
                                  </m:d>
                                </m:e>
                              </m:func>
                            </m:e>
                          </m:d>
                        </m:num>
                        <m:den>
                          <m:r>
                            <w:rPr>
                              <w:rFonts w:ascii="Cambria Math" w:hAnsi="Cambria Math"/>
                            </w:rPr>
                            <m:t>∂θ</m:t>
                          </m:r>
                        </m:den>
                      </m:f>
                    </m:e>
                  </m:d>
                </m:e>
                <m:sup>
                  <m:r>
                    <w:rPr>
                      <w:rFonts w:ascii="Cambria Math" w:hAnsi="Cambria Math"/>
                    </w:rPr>
                    <m:t>2</m:t>
                  </m:r>
                </m:sup>
              </m:sSup>
            </m:e>
          </m:d>
        </m:oMath>
      </m:oMathPara>
    </w:p>
    <w:p w:rsidR="00F27F2E" w:rsidRDefault="00F27F2E" w:rsidP="003741B3">
      <w:pPr>
        <w:ind w:left="720"/>
      </w:pPr>
    </w:p>
    <w:p w:rsidR="003741B3" w:rsidRPr="003741B3" w:rsidRDefault="003741B3" w:rsidP="003741B3">
      <w:pPr>
        <w:ind w:left="720"/>
        <w:rPr>
          <w:b/>
        </w:rPr>
      </w:pPr>
      <w:r w:rsidRPr="003741B3">
        <w:rPr>
          <w:b/>
        </w:rPr>
        <w:t>Example</w:t>
      </w:r>
      <w:r w:rsidR="00533786">
        <w:rPr>
          <w:b/>
        </w:rPr>
        <w:t xml:space="preserve">: Computing </w:t>
      </w:r>
      <m:oMath>
        <m:r>
          <m:rPr>
            <m:sty m:val="bi"/>
          </m:rPr>
          <w:rPr>
            <w:rFonts w:ascii="Cambria Math" w:hAnsi="Cambria Math"/>
          </w:rPr>
          <m:t>I(θ)</m:t>
        </m:r>
      </m:oMath>
      <w:r w:rsidR="00533786">
        <w:rPr>
          <w:b/>
        </w:rPr>
        <w:t xml:space="preserve"> for Bernoulli rv</w:t>
      </w:r>
    </w:p>
    <w:p w:rsidR="003741B3" w:rsidRPr="00533786" w:rsidRDefault="00533786" w:rsidP="00533786">
      <w:pPr>
        <w:ind w:left="1440"/>
      </w:pPr>
      <m:oMathPara>
        <m:oMathParaPr>
          <m:jc m:val="left"/>
        </m:oMathParaPr>
        <m:oMath>
          <m:r>
            <w:rPr>
              <w:rFonts w:ascii="Cambria Math" w:hAnsi="Cambria Math"/>
            </w:rPr>
            <m:t>f=</m:t>
          </m:r>
          <m:sSup>
            <m:sSupPr>
              <m:ctrlPr>
                <w:rPr>
                  <w:rFonts w:ascii="Cambria Math" w:hAnsi="Cambria Math"/>
                  <w:i/>
                </w:rPr>
              </m:ctrlPr>
            </m:sSupPr>
            <m:e>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1-x</m:t>
              </m:r>
            </m:sup>
          </m:sSup>
        </m:oMath>
      </m:oMathPara>
    </w:p>
    <w:p w:rsidR="00533786" w:rsidRPr="00B60934" w:rsidRDefault="00533786" w:rsidP="00533786">
      <w:pPr>
        <w:ind w:left="1440"/>
      </w:pPr>
      <m:oMathPara>
        <m:oMathParaPr>
          <m:jc m:val="left"/>
        </m:oMathParaPr>
        <m:oMath>
          <m:r>
            <w:rPr>
              <w:rFonts w:ascii="Cambria Math" w:hAnsi="Cambria Math"/>
            </w:rPr>
            <m:t>U=</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e>
                      </m:d>
                    </m:e>
                  </m:func>
                </m:e>
              </m:d>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X-p</m:t>
              </m:r>
            </m:num>
            <m:den>
              <m:r>
                <w:rPr>
                  <w:rFonts w:ascii="Cambria Math" w:hAnsi="Cambria Math"/>
                </w:rPr>
                <m:t>p(1-p)</m:t>
              </m:r>
            </m:den>
          </m:f>
        </m:oMath>
      </m:oMathPara>
    </w:p>
    <w:p w:rsidR="00B60934" w:rsidRPr="00B60934" w:rsidRDefault="00B60934" w:rsidP="00533786">
      <w:pPr>
        <w:ind w:left="1440"/>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2</m:t>
                  </m:r>
                </m:sup>
              </m:sSup>
            </m:den>
          </m:f>
          <m:r>
            <w:rPr>
              <w:rFonts w:ascii="Cambria Math" w:hAnsi="Cambria Math"/>
            </w:rPr>
            <m:t>*V</m:t>
          </m:r>
          <m:d>
            <m:dPr>
              <m:ctrlPr>
                <w:rPr>
                  <w:rFonts w:ascii="Cambria Math" w:hAnsi="Cambria Math"/>
                  <w:i/>
                </w:rPr>
              </m:ctrlPr>
            </m:dPr>
            <m:e>
              <m:r>
                <w:rPr>
                  <w:rFonts w:ascii="Cambria Math" w:hAnsi="Cambria Math"/>
                </w:rPr>
                <m:t>X-p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1-p</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V(X)</m:t>
              </m:r>
            </m:den>
          </m:f>
        </m:oMath>
      </m:oMathPara>
    </w:p>
    <w:p w:rsidR="004E006B" w:rsidRDefault="004E006B" w:rsidP="00533786">
      <w:pPr>
        <w:ind w:left="1440"/>
      </w:pPr>
      <w:r>
        <w:t xml:space="preserve">So the information is the reciprocal of </w:t>
      </w:r>
      <m:oMath>
        <m:r>
          <w:rPr>
            <w:rFonts w:ascii="Cambria Math" w:hAnsi="Cambria Math"/>
          </w:rPr>
          <m:t>V(X)</m:t>
        </m:r>
      </m:oMath>
      <w:r>
        <w:t xml:space="preserve">. </w:t>
      </w:r>
    </w:p>
    <w:p w:rsidR="00B60934" w:rsidRDefault="004E006B" w:rsidP="00533786">
      <w:pPr>
        <w:ind w:left="1440"/>
      </w:pPr>
      <w:r>
        <w:t>The information is greatest when the variance is smallest.</w:t>
      </w:r>
    </w:p>
    <w:p w:rsidR="004E006B" w:rsidRDefault="004E006B" w:rsidP="004E006B"/>
    <w:p w:rsidR="00382118" w:rsidRPr="0016656A" w:rsidRDefault="0016656A" w:rsidP="004E006B">
      <w:pPr>
        <w:rPr>
          <w:b/>
        </w:rPr>
      </w:pPr>
      <w:r w:rsidRPr="0016656A">
        <w:rPr>
          <w:b/>
        </w:rPr>
        <w:t>Information in a Random Sample</w:t>
      </w:r>
    </w:p>
    <w:p w:rsidR="0016656A" w:rsidRPr="0016656A" w:rsidRDefault="007D6845" w:rsidP="0016656A">
      <w:pPr>
        <w:ind w:left="1440"/>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=nI(θ)</m:t>
          </m:r>
        </m:oMath>
      </m:oMathPara>
    </w:p>
    <w:p w:rsidR="0016656A" w:rsidRDefault="0016656A" w:rsidP="0016656A">
      <w:pPr>
        <w:ind w:left="720"/>
      </w:pPr>
      <w:r>
        <w:t xml:space="preserve">The Fischer information in a random sample is just </w:t>
      </w:r>
      <m:oMath>
        <m:r>
          <w:rPr>
            <w:rFonts w:ascii="Cambria Math" w:hAnsi="Cambria Math"/>
          </w:rPr>
          <m:t>n</m:t>
        </m:r>
      </m:oMath>
      <w:r>
        <w:t xml:space="preserve"> times the information in a single observation.</w:t>
      </w:r>
    </w:p>
    <w:p w:rsidR="0016656A" w:rsidRPr="0016656A" w:rsidRDefault="0016656A" w:rsidP="0016656A">
      <w:pPr>
        <w:ind w:left="720"/>
        <w:rPr>
          <w:b/>
        </w:rPr>
      </w:pPr>
      <w:r w:rsidRPr="0016656A">
        <w:rPr>
          <w:b/>
        </w:rPr>
        <w:t>Derivation</w:t>
      </w:r>
    </w:p>
    <w:p w:rsidR="0016656A" w:rsidRDefault="0008689B" w:rsidP="0008689B">
      <w:pPr>
        <w:ind w:left="1440"/>
      </w:pPr>
      <w:r>
        <w:t xml:space="preserve">When there are </w:t>
      </w:r>
      <m:oMath>
        <m:r>
          <w:rPr>
            <w:rFonts w:ascii="Cambria Math" w:hAnsi="Cambria Math"/>
          </w:rPr>
          <m:t>n</m:t>
        </m:r>
      </m:oMath>
      <w:r>
        <w:t xml:space="preserve"> observations, the pmf or pdf is</w:t>
      </w:r>
    </w:p>
    <w:p w:rsidR="0008689B" w:rsidRPr="0008689B" w:rsidRDefault="0008689B" w:rsidP="0008689B">
      <w:pPr>
        <w:ind w:left="216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;θ</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;θ</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oMath>
      </m:oMathPara>
    </w:p>
    <w:p w:rsidR="0008689B" w:rsidRDefault="0008689B" w:rsidP="0008689B">
      <w:pPr>
        <w:ind w:left="1440"/>
      </w:pPr>
      <w:r>
        <w:t>The total information is then</w:t>
      </w:r>
    </w:p>
    <w:p w:rsidR="0008689B" w:rsidRPr="0008689B" w:rsidRDefault="007D6845" w:rsidP="0008689B">
      <w:pPr>
        <w:ind w:left="2160"/>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total</m:t>
              </m:r>
            </m:sub>
          </m:sSub>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func>
            </m:num>
            <m:den>
              <m:r>
                <w:rPr>
                  <w:rFonts w:ascii="Cambria Math" w:hAnsi="Cambria Math"/>
                </w:rPr>
                <m:t>∂θ</m:t>
              </m:r>
            </m:den>
          </m:f>
        </m:oMath>
      </m:oMathPara>
    </w:p>
    <w:p w:rsidR="0008689B" w:rsidRPr="0008689B" w:rsidRDefault="007D6845" w:rsidP="0008689B">
      <w:pPr>
        <w:ind w:left="2160"/>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total</m:t>
              </m:r>
            </m:sub>
          </m:sSub>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d>
                </m:e>
              </m:func>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d>
                </m:e>
              </m:func>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func>
            </m:num>
            <m:den>
              <m:r>
                <w:rPr>
                  <w:rFonts w:ascii="Cambria Math" w:hAnsi="Cambria Math"/>
                </w:rPr>
                <m:t>∂θ</m:t>
              </m:r>
            </m:den>
          </m:f>
        </m:oMath>
      </m:oMathPara>
    </w:p>
    <w:p w:rsidR="0008689B" w:rsidRPr="0008689B" w:rsidRDefault="0008689B" w:rsidP="0008689B">
      <w:pPr>
        <w:ind w:left="216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total</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oMath>
      </m:oMathPara>
    </w:p>
    <w:p w:rsidR="0008689B" w:rsidRPr="00020A1C" w:rsidRDefault="007D6845" w:rsidP="0008689B">
      <w:pPr>
        <w:ind w:left="2160"/>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total</m:t>
              </m:r>
            </m:sub>
          </m:sSub>
          <m:r>
            <w:rPr>
              <w:rFonts w:ascii="Cambria Math" w:hAnsi="Cambria Math"/>
            </w:rPr>
            <m:t>)=nI(θ)</m:t>
          </m:r>
        </m:oMath>
      </m:oMathPara>
    </w:p>
    <w:p w:rsidR="00020A1C" w:rsidRPr="00020A1C" w:rsidRDefault="00020A1C" w:rsidP="00020A1C"/>
    <w:p w:rsidR="00020A1C" w:rsidRDefault="00020A1C" w:rsidP="00020A1C"/>
    <w:p w:rsidR="00020A1C" w:rsidRPr="00020A1C" w:rsidRDefault="00020A1C" w:rsidP="00020A1C">
      <w:pPr>
        <w:rPr>
          <w:b/>
        </w:rPr>
      </w:pPr>
      <w:r w:rsidRPr="00020A1C">
        <w:rPr>
          <w:b/>
        </w:rPr>
        <w:t>The Cramer-Rao Inequality</w:t>
      </w:r>
    </w:p>
    <w:p w:rsidR="00020A1C" w:rsidRDefault="00020A1C" w:rsidP="00020A1C">
      <w:pPr>
        <w:ind w:left="720"/>
      </w:pPr>
      <w:r>
        <w:t>Given:</w:t>
      </w:r>
    </w:p>
    <w:p w:rsidR="00020A1C" w:rsidRDefault="00020A1C" w:rsidP="00020A1C">
      <w:pPr>
        <w:ind w:left="1440"/>
      </w:pPr>
      <w:r>
        <w:t xml:space="preserve">Random sample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with pmf or pdf </w:t>
      </w:r>
      <m:oMath>
        <m:r>
          <w:rPr>
            <w:rFonts w:ascii="Cambria Math" w:hAnsi="Cambria Math"/>
          </w:rPr>
          <m:t>f</m:t>
        </m:r>
        <m:d>
          <m:dPr>
            <m:ctrlPr>
              <w:rPr>
                <w:rFonts w:ascii="Cambria Math" w:hAnsi="Cambria Math"/>
                <w:i/>
              </w:rPr>
            </m:ctrlPr>
          </m:dPr>
          <m:e>
            <m:r>
              <w:rPr>
                <w:rFonts w:ascii="Cambria Math" w:hAnsi="Cambria Math"/>
              </w:rPr>
              <m:t>x;θ</m:t>
            </m:r>
          </m:e>
        </m:d>
      </m:oMath>
    </w:p>
    <w:p w:rsidR="00020A1C" w:rsidRDefault="00020A1C" w:rsidP="00020A1C">
      <w:pPr>
        <w:ind w:left="1440"/>
      </w:pPr>
      <w:r>
        <w:t xml:space="preserve">Statistic </w:t>
      </w:r>
      <m:oMath>
        <m:r>
          <w:rPr>
            <w:rFonts w:ascii="Cambria Math" w:hAnsi="Cambria Math"/>
          </w:rPr>
          <m:t>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an unbiased estimator for the parameter </w:t>
      </w:r>
      <m:oMath>
        <m:r>
          <w:rPr>
            <w:rFonts w:ascii="Cambria Math" w:hAnsi="Cambria Math"/>
          </w:rPr>
          <m:t>θ</m:t>
        </m:r>
      </m:oMath>
      <w:r>
        <w:t>.</w:t>
      </w:r>
    </w:p>
    <w:p w:rsidR="00020A1C" w:rsidRDefault="00020A1C" w:rsidP="00020A1C">
      <w:pPr>
        <w:ind w:left="720"/>
      </w:pPr>
      <w:r>
        <w:t>Then:</w:t>
      </w:r>
    </w:p>
    <w:p w:rsidR="00020A1C" w:rsidRPr="00020A1C" w:rsidRDefault="00020A1C" w:rsidP="00020A1C">
      <w:pPr>
        <w:ind w:left="144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e>
                          </m:func>
                        </m:e>
                      </m:d>
                    </m:num>
                    <m:den>
                      <m:r>
                        <w:rPr>
                          <w:rFonts w:ascii="Cambria Math" w:hAnsi="Cambria Math"/>
                        </w:rPr>
                        <m:t>∂θ</m:t>
                      </m:r>
                    </m:den>
                  </m:f>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nI(θ)</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(θ)</m:t>
              </m:r>
            </m:den>
          </m:f>
        </m:oMath>
      </m:oMathPara>
    </w:p>
    <w:p w:rsidR="00020A1C" w:rsidRDefault="00020A1C" w:rsidP="00020A1C">
      <w:pPr>
        <w:ind w:left="720"/>
      </w:pPr>
    </w:p>
    <w:p w:rsidR="00020A1C" w:rsidRPr="00020A1C" w:rsidRDefault="00020A1C" w:rsidP="00020A1C">
      <w:pPr>
        <w:ind w:left="720"/>
        <w:rPr>
          <w:b/>
        </w:rPr>
      </w:pPr>
      <w:r w:rsidRPr="00020A1C">
        <w:rPr>
          <w:b/>
        </w:rPr>
        <w:t>Proof</w:t>
      </w:r>
    </w:p>
    <w:p w:rsidR="00020A1C" w:rsidRDefault="00020A1C" w:rsidP="00020A1C">
      <w:pPr>
        <w:ind w:left="1440"/>
      </w:pPr>
      <w:r>
        <w:t xml:space="preserve">The basic idea is to consider the correlation </w:t>
      </w:r>
      <m:oMath>
        <m:r>
          <w:rPr>
            <w:rFonts w:ascii="Cambria Math" w:hAnsi="Cambria Math"/>
          </w:rPr>
          <m:t>ρ</m:t>
        </m:r>
      </m:oMath>
      <w:r>
        <w:t xml:space="preserve"> between </w:t>
      </w:r>
      <m:oMath>
        <m:r>
          <w:rPr>
            <w:rFonts w:ascii="Cambria Math" w:hAnsi="Cambria Math"/>
          </w:rPr>
          <m:t>T</m:t>
        </m:r>
      </m:oMath>
      <w:r>
        <w:t xml:space="preserve"> and </w:t>
      </w:r>
      <m:oMath>
        <m:r>
          <w:rPr>
            <w:rFonts w:ascii="Cambria Math" w:hAnsi="Cambria Math"/>
          </w:rPr>
          <m:t>U</m:t>
        </m:r>
      </m:oMath>
      <w:r>
        <w:t xml:space="preserve">, and use the inequality </w:t>
      </w:r>
      <m:oMath>
        <m:r>
          <w:rPr>
            <w:rFonts w:ascii="Cambria Math" w:hAnsi="Cambria Math"/>
          </w:rPr>
          <m:t>-1≤ρ≤1</m:t>
        </m:r>
      </m:oMath>
      <w:r>
        <w:t>.</w:t>
      </w:r>
    </w:p>
    <w:p w:rsidR="00020A1C" w:rsidRDefault="00020A1C" w:rsidP="00020A1C">
      <w:pPr>
        <w:ind w:left="1440"/>
      </w:pPr>
      <w:r>
        <w:t xml:space="preserve">Start with </w:t>
      </w:r>
      <m:oMath>
        <m:r>
          <w:rPr>
            <w:rFonts w:ascii="Cambria Math" w:hAnsi="Cambria Math"/>
          </w:rPr>
          <m:t>T</m:t>
        </m:r>
      </m:oMath>
      <w:r>
        <w:t xml:space="preserve"> being an unbiased estimator, meaning</w:t>
      </w:r>
    </w:p>
    <w:p w:rsidR="00020A1C" w:rsidRPr="00020A1C" w:rsidRDefault="00020A1C" w:rsidP="00020A1C">
      <w:pPr>
        <w:ind w:left="2160"/>
      </w:pPr>
      <m:oMathPara>
        <m:oMathParaPr>
          <m:jc m:val="left"/>
        </m:oMathParaPr>
        <m:oMath>
          <m:r>
            <w:rPr>
              <w:rFonts w:ascii="Cambria Math" w:hAnsi="Cambria Math"/>
            </w:rPr>
            <m:t>θ=E</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e>
          </m:nary>
        </m:oMath>
      </m:oMathPara>
    </w:p>
    <w:p w:rsidR="00020A1C" w:rsidRPr="00B323EA" w:rsidRDefault="007D6845" w:rsidP="00020A1C">
      <w:pPr>
        <w:ind w:left="2160"/>
      </w:pPr>
      <m:oMathPara>
        <m:oMathParaPr>
          <m:jc m:val="left"/>
        </m:oMathParaPr>
        <m:oMath>
          <m:f>
            <m:fPr>
              <m:ctrlPr>
                <w:rPr>
                  <w:rFonts w:ascii="Cambria Math" w:hAnsi="Cambria Math"/>
                  <w:i/>
                </w:rPr>
              </m:ctrlPr>
            </m:fPr>
            <m:num>
              <m:r>
                <w:rPr>
                  <w:rFonts w:ascii="Cambria Math" w:hAnsi="Cambria Math"/>
                </w:rPr>
                <m:t>∂θ</m:t>
              </m:r>
            </m:num>
            <m:den>
              <m:r>
                <w:rPr>
                  <w:rFonts w:ascii="Cambria Math" w:hAnsi="Cambria Math"/>
                </w:rPr>
                <m:t>∂θ</m:t>
              </m:r>
            </m:den>
          </m:f>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t*</m:t>
              </m:r>
              <m:f>
                <m:fPr>
                  <m:ctrlPr>
                    <w:rPr>
                      <w:rFonts w:ascii="Cambria Math" w:hAnsi="Cambria Math"/>
                      <w:i/>
                    </w:rPr>
                  </m:ctrlPr>
                </m:fPr>
                <m:num>
                  <m:r>
                    <w:rPr>
                      <w:rFonts w:ascii="Cambria Math" w:hAnsi="Cambria Math"/>
                    </w:rPr>
                    <m:t>∂f</m:t>
                  </m:r>
                </m:num>
                <m:den>
                  <m:r>
                    <w:rPr>
                      <w:rFonts w:ascii="Cambria Math" w:hAnsi="Cambria Math"/>
                    </w:rPr>
                    <m:t>∂θ</m:t>
                  </m:r>
                </m:den>
              </m:f>
            </m:e>
          </m:nary>
        </m:oMath>
      </m:oMathPara>
    </w:p>
    <w:p w:rsidR="00B323EA" w:rsidRPr="00B323EA" w:rsidRDefault="007D6845" w:rsidP="00B323EA">
      <w:pPr>
        <w:ind w:left="2880"/>
      </w:pPr>
      <m:oMathPara>
        <m:oMathParaPr>
          <m:jc m:val="left"/>
        </m:oMathParaPr>
        <m:oMath>
          <m:f>
            <m:fPr>
              <m:ctrlPr>
                <w:rPr>
                  <w:rFonts w:ascii="Cambria Math" w:hAnsi="Cambria Math"/>
                  <w:i/>
                  <w:color w:val="BF8F00" w:themeColor="accent4" w:themeShade="BF"/>
                </w:rPr>
              </m:ctrlPr>
            </m:fPr>
            <m:num>
              <m:r>
                <w:rPr>
                  <w:rFonts w:ascii="Cambria Math" w:hAnsi="Cambria Math"/>
                  <w:color w:val="BF8F00" w:themeColor="accent4" w:themeShade="BF"/>
                </w:rPr>
                <m:t>∂</m:t>
              </m:r>
              <m:func>
                <m:funcPr>
                  <m:ctrlPr>
                    <w:rPr>
                      <w:rFonts w:ascii="Cambria Math" w:hAnsi="Cambria Math"/>
                      <w:i/>
                      <w:color w:val="BF8F00" w:themeColor="accent4" w:themeShade="BF"/>
                    </w:rPr>
                  </m:ctrlPr>
                </m:funcPr>
                <m:fName>
                  <m:r>
                    <m:rPr>
                      <m:sty m:val="p"/>
                    </m:rPr>
                    <w:rPr>
                      <w:rFonts w:ascii="Cambria Math" w:hAnsi="Cambria Math"/>
                      <w:color w:val="BF8F00" w:themeColor="accent4" w:themeShade="BF"/>
                    </w:rPr>
                    <m:t>ln</m:t>
                  </m:r>
                </m:fName>
                <m:e>
                  <m:r>
                    <w:rPr>
                      <w:rFonts w:ascii="Cambria Math" w:hAnsi="Cambria Math"/>
                      <w:color w:val="BF8F00" w:themeColor="accent4" w:themeShade="BF"/>
                    </w:rPr>
                    <m:t>f</m:t>
                  </m:r>
                </m:e>
              </m:func>
            </m:num>
            <m:den>
              <m:r>
                <w:rPr>
                  <w:rFonts w:ascii="Cambria Math" w:hAnsi="Cambria Math"/>
                  <w:color w:val="BF8F00" w:themeColor="accent4" w:themeShade="BF"/>
                </w:rPr>
                <m:t>∂θ</m:t>
              </m:r>
            </m:den>
          </m:f>
          <m:r>
            <w:rPr>
              <w:rFonts w:ascii="Cambria Math" w:hAnsi="Cambria Math"/>
              <w:color w:val="BF8F00" w:themeColor="accent4" w:themeShade="BF"/>
            </w:rPr>
            <m:t>=</m:t>
          </m:r>
          <m:f>
            <m:fPr>
              <m:ctrlPr>
                <w:rPr>
                  <w:rFonts w:ascii="Cambria Math" w:hAnsi="Cambria Math"/>
                  <w:i/>
                  <w:color w:val="BF8F00" w:themeColor="accent4" w:themeShade="BF"/>
                </w:rPr>
              </m:ctrlPr>
            </m:fPr>
            <m:num>
              <m:r>
                <w:rPr>
                  <w:rFonts w:ascii="Cambria Math" w:hAnsi="Cambria Math"/>
                  <w:color w:val="BF8F00" w:themeColor="accent4" w:themeShade="BF"/>
                </w:rPr>
                <m:t>1</m:t>
              </m:r>
            </m:num>
            <m:den>
              <m:r>
                <w:rPr>
                  <w:rFonts w:ascii="Cambria Math" w:hAnsi="Cambria Math"/>
                  <w:color w:val="BF8F00" w:themeColor="accent4" w:themeShade="BF"/>
                </w:rPr>
                <m:t>f</m:t>
              </m:r>
            </m:den>
          </m:f>
          <m:r>
            <w:rPr>
              <w:rFonts w:ascii="Cambria Math" w:hAnsi="Cambria Math"/>
              <w:color w:val="BF8F00" w:themeColor="accent4" w:themeShade="BF"/>
            </w:rPr>
            <m:t>*</m:t>
          </m:r>
          <m:sSup>
            <m:sSupPr>
              <m:ctrlPr>
                <w:rPr>
                  <w:rFonts w:ascii="Cambria Math" w:hAnsi="Cambria Math"/>
                  <w:i/>
                  <w:color w:val="BF8F00" w:themeColor="accent4" w:themeShade="BF"/>
                </w:rPr>
              </m:ctrlPr>
            </m:sSupPr>
            <m:e>
              <m:r>
                <w:rPr>
                  <w:rFonts w:ascii="Cambria Math" w:hAnsi="Cambria Math"/>
                  <w:color w:val="BF8F00" w:themeColor="accent4" w:themeShade="BF"/>
                </w:rPr>
                <m:t>f</m:t>
              </m:r>
            </m:e>
            <m:sup>
              <m:r>
                <w:rPr>
                  <w:rFonts w:ascii="Cambria Math" w:hAnsi="Cambria Math"/>
                  <w:color w:val="BF8F00" w:themeColor="accent4" w:themeShade="BF"/>
                </w:rPr>
                <m:t>'</m:t>
              </m:r>
            </m:sup>
          </m:sSup>
        </m:oMath>
      </m:oMathPara>
    </w:p>
    <w:p w:rsidR="00B323EA" w:rsidRPr="00B323EA" w:rsidRDefault="00B323EA" w:rsidP="00B323EA">
      <w:pPr>
        <w:ind w:left="2160"/>
      </w:pPr>
      <m:oMathPara>
        <m:oMathParaPr>
          <m:jc m:val="left"/>
        </m:oMathParaPr>
        <m:oMath>
          <m:r>
            <w:rPr>
              <w:rFonts w:ascii="Cambria Math" w:hAnsi="Cambria Math"/>
            </w:rPr>
            <m:t>1=</m:t>
          </m:r>
          <m:nary>
            <m:naryPr>
              <m:chr m:val="∑"/>
              <m:limLoc m:val="undOvr"/>
              <m:subHide m:val="1"/>
              <m:supHide m:val="1"/>
              <m:ctrlPr>
                <w:rPr>
                  <w:rFonts w:ascii="Cambria Math" w:hAnsi="Cambria Math"/>
                  <w:i/>
                </w:rPr>
              </m:ctrlPr>
            </m:naryPr>
            <m:sub/>
            <m:sup/>
            <m:e>
              <m:r>
                <w:rPr>
                  <w:rFonts w:ascii="Cambria Math" w:hAnsi="Cambria Math"/>
                </w:rPr>
                <m:t>t*</m:t>
              </m:r>
            </m:e>
          </m:nary>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f</m:t>
                  </m:r>
                </m:e>
              </m:func>
            </m:num>
            <m:den>
              <m:r>
                <w:rPr>
                  <w:rFonts w:ascii="Cambria Math" w:hAnsi="Cambria Math"/>
                </w:rPr>
                <m:t>∂θ</m:t>
              </m:r>
            </m:den>
          </m:f>
          <m:r>
            <w:rPr>
              <w:rFonts w:ascii="Cambria Math" w:hAnsi="Cambria Math"/>
            </w:rPr>
            <m:t>*f</m:t>
          </m:r>
        </m:oMath>
      </m:oMathPara>
    </w:p>
    <w:p w:rsidR="00B323EA" w:rsidRPr="00B323EA" w:rsidRDefault="00B323EA" w:rsidP="00B323EA">
      <w:pPr>
        <w:ind w:left="2160"/>
      </w:pPr>
      <m:oMathPara>
        <m:oMathParaPr>
          <m:jc m:val="left"/>
        </m:oMathParaPr>
        <m:oMath>
          <m:r>
            <w:rPr>
              <w:rFonts w:ascii="Cambria Math" w:hAnsi="Cambria Math"/>
            </w:rPr>
            <m:t>1=E</m:t>
          </m:r>
          <m:d>
            <m:dPr>
              <m:begChr m:val="["/>
              <m:endChr m:val="]"/>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f</m:t>
                      </m:r>
                    </m:e>
                  </m:func>
                </m:num>
                <m:den>
                  <m:r>
                    <w:rPr>
                      <w:rFonts w:ascii="Cambria Math" w:hAnsi="Cambria Math"/>
                    </w:rPr>
                    <m:t>∂θ</m:t>
                  </m:r>
                </m:den>
              </m:f>
            </m:e>
          </m:d>
        </m:oMath>
      </m:oMathPara>
    </w:p>
    <w:p w:rsidR="00B323EA" w:rsidRPr="00B323EA" w:rsidRDefault="00B323EA" w:rsidP="00B323EA">
      <w:pPr>
        <w:ind w:left="2880"/>
      </w:pPr>
      <m:oMathPara>
        <m:oMathParaPr>
          <m:jc m:val="left"/>
        </m:oMathParaPr>
        <m:oMath>
          <m:r>
            <w:rPr>
              <w:rFonts w:ascii="Cambria Math" w:hAnsi="Cambria Math"/>
              <w:color w:val="BF8F00" w:themeColor="accent4" w:themeShade="BF"/>
            </w:rPr>
            <m:t>Cov</m:t>
          </m:r>
          <m:d>
            <m:dPr>
              <m:ctrlPr>
                <w:rPr>
                  <w:rFonts w:ascii="Cambria Math" w:hAnsi="Cambria Math"/>
                  <w:i/>
                  <w:color w:val="BF8F00" w:themeColor="accent4" w:themeShade="BF"/>
                </w:rPr>
              </m:ctrlPr>
            </m:dPr>
            <m:e>
              <m:r>
                <w:rPr>
                  <w:rFonts w:ascii="Cambria Math" w:hAnsi="Cambria Math"/>
                  <w:color w:val="BF8F00" w:themeColor="accent4" w:themeShade="BF"/>
                </w:rPr>
                <m:t>X,Y</m:t>
              </m:r>
            </m:e>
          </m:d>
          <m:r>
            <w:rPr>
              <w:rFonts w:ascii="Cambria Math" w:hAnsi="Cambria Math"/>
              <w:color w:val="BF8F00" w:themeColor="accent4" w:themeShade="BF"/>
            </w:rPr>
            <m:t>=E</m:t>
          </m:r>
          <m:d>
            <m:dPr>
              <m:ctrlPr>
                <w:rPr>
                  <w:rFonts w:ascii="Cambria Math" w:hAnsi="Cambria Math"/>
                  <w:i/>
                  <w:color w:val="BF8F00" w:themeColor="accent4" w:themeShade="BF"/>
                </w:rPr>
              </m:ctrlPr>
            </m:dPr>
            <m:e>
              <m:r>
                <w:rPr>
                  <w:rFonts w:ascii="Cambria Math" w:hAnsi="Cambria Math"/>
                  <w:color w:val="BF8F00" w:themeColor="accent4" w:themeShade="BF"/>
                </w:rPr>
                <m:t>XY</m:t>
              </m:r>
            </m:e>
          </m:d>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μ</m:t>
              </m:r>
            </m:e>
            <m:sub>
              <m:r>
                <w:rPr>
                  <w:rFonts w:ascii="Cambria Math" w:hAnsi="Cambria Math"/>
                  <w:color w:val="BF8F00" w:themeColor="accent4" w:themeShade="BF"/>
                </w:rPr>
                <m:t>X</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μ</m:t>
              </m:r>
            </m:e>
            <m:sub>
              <m:r>
                <w:rPr>
                  <w:rFonts w:ascii="Cambria Math" w:hAnsi="Cambria Math"/>
                  <w:color w:val="BF8F00" w:themeColor="accent4" w:themeShade="BF"/>
                </w:rPr>
                <m:t>Y</m:t>
              </m:r>
            </m:sub>
          </m:sSub>
          <m:r>
            <w:rPr>
              <w:rFonts w:ascii="Cambria Math" w:hAnsi="Cambria Math"/>
              <w:color w:val="BF8F00" w:themeColor="accent4" w:themeShade="BF"/>
            </w:rPr>
            <m:t>,  U=</m:t>
          </m:r>
          <m:f>
            <m:fPr>
              <m:ctrlPr>
                <w:rPr>
                  <w:rFonts w:ascii="Cambria Math" w:hAnsi="Cambria Math"/>
                  <w:i/>
                  <w:color w:val="BF8F00" w:themeColor="accent4" w:themeShade="BF"/>
                </w:rPr>
              </m:ctrlPr>
            </m:fPr>
            <m:num>
              <m:r>
                <w:rPr>
                  <w:rFonts w:ascii="Cambria Math" w:hAnsi="Cambria Math"/>
                  <w:color w:val="BF8F00" w:themeColor="accent4" w:themeShade="BF"/>
                </w:rPr>
                <m:t>∂</m:t>
              </m:r>
              <m:func>
                <m:funcPr>
                  <m:ctrlPr>
                    <w:rPr>
                      <w:rFonts w:ascii="Cambria Math" w:hAnsi="Cambria Math"/>
                      <w:i/>
                      <w:color w:val="BF8F00" w:themeColor="accent4" w:themeShade="BF"/>
                    </w:rPr>
                  </m:ctrlPr>
                </m:funcPr>
                <m:fName>
                  <m:r>
                    <m:rPr>
                      <m:sty m:val="p"/>
                    </m:rPr>
                    <w:rPr>
                      <w:rFonts w:ascii="Cambria Math" w:hAnsi="Cambria Math"/>
                      <w:color w:val="BF8F00" w:themeColor="accent4" w:themeShade="BF"/>
                    </w:rPr>
                    <m:t>ln</m:t>
                  </m:r>
                </m:fName>
                <m:e>
                  <m:r>
                    <w:rPr>
                      <w:rFonts w:ascii="Cambria Math" w:hAnsi="Cambria Math"/>
                      <w:color w:val="BF8F00" w:themeColor="accent4" w:themeShade="BF"/>
                    </w:rPr>
                    <m:t>f</m:t>
                  </m:r>
                </m:e>
              </m:func>
            </m:num>
            <m:den>
              <m:r>
                <w:rPr>
                  <w:rFonts w:ascii="Cambria Math" w:hAnsi="Cambria Math"/>
                  <w:color w:val="BF8F00" w:themeColor="accent4" w:themeShade="BF"/>
                </w:rPr>
                <m:t>∂θ</m:t>
              </m:r>
            </m:den>
          </m:f>
          <m:r>
            <w:rPr>
              <w:rFonts w:ascii="Cambria Math" w:hAnsi="Cambria Math"/>
              <w:color w:val="BF8F00" w:themeColor="accent4" w:themeShade="BF"/>
            </w:rPr>
            <m:t>,  E</m:t>
          </m:r>
          <m:d>
            <m:dPr>
              <m:ctrlPr>
                <w:rPr>
                  <w:rFonts w:ascii="Cambria Math" w:hAnsi="Cambria Math"/>
                  <w:i/>
                  <w:color w:val="BF8F00" w:themeColor="accent4" w:themeShade="BF"/>
                </w:rPr>
              </m:ctrlPr>
            </m:dPr>
            <m:e>
              <m:r>
                <w:rPr>
                  <w:rFonts w:ascii="Cambria Math" w:hAnsi="Cambria Math"/>
                  <w:color w:val="BF8F00" w:themeColor="accent4" w:themeShade="BF"/>
                </w:rPr>
                <m:t>U</m:t>
              </m:r>
            </m:e>
          </m:d>
          <m:r>
            <w:rPr>
              <w:rFonts w:ascii="Cambria Math" w:hAnsi="Cambria Math"/>
              <w:color w:val="BF8F00" w:themeColor="accent4" w:themeShade="BF"/>
            </w:rPr>
            <m:t>=0</m:t>
          </m:r>
        </m:oMath>
      </m:oMathPara>
    </w:p>
    <w:p w:rsidR="00B323EA" w:rsidRPr="00B323EA" w:rsidRDefault="00B323EA" w:rsidP="00B323EA">
      <w:pPr>
        <w:ind w:left="2160"/>
      </w:pPr>
      <m:oMathPara>
        <m:oMathParaPr>
          <m:jc m:val="left"/>
        </m:oMathParaPr>
        <m:oMath>
          <m:r>
            <w:rPr>
              <w:rFonts w:ascii="Cambria Math" w:hAnsi="Cambria Math"/>
            </w:rPr>
            <m:t>Cov</m:t>
          </m:r>
          <m:d>
            <m:dPr>
              <m:ctrlPr>
                <w:rPr>
                  <w:rFonts w:ascii="Cambria Math" w:hAnsi="Cambria Math"/>
                  <w:i/>
                </w:rPr>
              </m:ctrlPr>
            </m:dPr>
            <m:e>
              <m:r>
                <w:rPr>
                  <w:rFonts w:ascii="Cambria Math" w:hAnsi="Cambria Math"/>
                </w:rPr>
                <m:t>T,U</m:t>
              </m:r>
            </m:e>
          </m:d>
          <m:r>
            <w:rPr>
              <w:rFonts w:ascii="Cambria Math" w:hAnsi="Cambria Math"/>
            </w:rPr>
            <m:t>=E</m:t>
          </m:r>
          <m:d>
            <m:dPr>
              <m:ctrlPr>
                <w:rPr>
                  <w:rFonts w:ascii="Cambria Math" w:hAnsi="Cambria Math"/>
                  <w:i/>
                </w:rPr>
              </m:ctrlPr>
            </m:dPr>
            <m:e>
              <m:r>
                <w:rPr>
                  <w:rFonts w:ascii="Cambria Math" w:hAnsi="Cambria Math"/>
                </w:rPr>
                <m:t>T*U</m:t>
              </m:r>
            </m:e>
          </m:d>
          <m:r>
            <w:rPr>
              <w:rFonts w:ascii="Cambria Math" w:hAnsi="Cambria Math"/>
            </w:rPr>
            <m:t>-0</m:t>
          </m:r>
        </m:oMath>
      </m:oMathPara>
    </w:p>
    <w:p w:rsidR="00B323EA" w:rsidRPr="00B323EA" w:rsidRDefault="00B323EA" w:rsidP="00B323EA">
      <w:pPr>
        <w:ind w:left="2880"/>
      </w:pPr>
      <m:oMathPara>
        <m:oMathParaPr>
          <m:jc m:val="left"/>
        </m:oMathParaPr>
        <m:oMath>
          <m:r>
            <w:rPr>
              <w:rFonts w:ascii="Cambria Math" w:hAnsi="Cambria Math"/>
            </w:rPr>
            <m:t>=E</m:t>
          </m:r>
          <m:d>
            <m:dPr>
              <m:begChr m:val="["/>
              <m:endChr m:val="]"/>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f</m:t>
                      </m:r>
                    </m:e>
                  </m:func>
                </m:num>
                <m:den>
                  <m:r>
                    <w:rPr>
                      <w:rFonts w:ascii="Cambria Math" w:hAnsi="Cambria Math"/>
                    </w:rPr>
                    <m:t>∂θ</m:t>
                  </m:r>
                </m:den>
              </m:f>
            </m:e>
          </m:d>
          <m:r>
            <w:rPr>
              <w:rFonts w:ascii="Cambria Math" w:hAnsi="Cambria Math"/>
            </w:rPr>
            <m:t>=1</m:t>
          </m:r>
        </m:oMath>
      </m:oMathPara>
    </w:p>
    <w:p w:rsidR="00B323EA" w:rsidRPr="00B323EA" w:rsidRDefault="007D6845" w:rsidP="00B323EA">
      <w:pPr>
        <w:ind w:left="2880"/>
        <w:jc w:val="both"/>
      </w:pPr>
      <m:oMathPara>
        <m:oMathParaPr>
          <m:jc m:val="left"/>
        </m:oMathParaPr>
        <m:oMath>
          <m:sSub>
            <m:sSubPr>
              <m:ctrlPr>
                <w:rPr>
                  <w:rFonts w:ascii="Cambria Math" w:hAnsi="Cambria Math"/>
                  <w:i/>
                  <w:color w:val="BF8F00" w:themeColor="accent4" w:themeShade="BF"/>
                </w:rPr>
              </m:ctrlPr>
            </m:sSubPr>
            <m:e>
              <m:r>
                <w:rPr>
                  <w:rFonts w:ascii="Cambria Math" w:hAnsi="Cambria Math"/>
                  <w:color w:val="BF8F00" w:themeColor="accent4" w:themeShade="BF"/>
                </w:rPr>
                <m:t>ρ</m:t>
              </m:r>
            </m:e>
            <m:sub>
              <m:r>
                <w:rPr>
                  <w:rFonts w:ascii="Cambria Math" w:hAnsi="Cambria Math"/>
                  <w:color w:val="BF8F00" w:themeColor="accent4" w:themeShade="BF"/>
                </w:rPr>
                <m:t>X,Y</m:t>
              </m:r>
            </m:sub>
          </m:sSub>
          <m:r>
            <w:rPr>
              <w:rFonts w:ascii="Cambria Math" w:hAnsi="Cambria Math"/>
              <w:color w:val="BF8F00" w:themeColor="accent4" w:themeShade="BF"/>
            </w:rPr>
            <m:t>=</m:t>
          </m:r>
          <m:f>
            <m:fPr>
              <m:ctrlPr>
                <w:rPr>
                  <w:rFonts w:ascii="Cambria Math" w:hAnsi="Cambria Math"/>
                  <w:i/>
                  <w:color w:val="BF8F00" w:themeColor="accent4" w:themeShade="BF"/>
                </w:rPr>
              </m:ctrlPr>
            </m:fPr>
            <m:num>
              <m:r>
                <w:rPr>
                  <w:rFonts w:ascii="Cambria Math" w:hAnsi="Cambria Math"/>
                  <w:color w:val="BF8F00" w:themeColor="accent4" w:themeShade="BF"/>
                </w:rPr>
                <m:t>Cov(X,Y)</m:t>
              </m:r>
            </m:num>
            <m:den>
              <m:sSub>
                <m:sSubPr>
                  <m:ctrlPr>
                    <w:rPr>
                      <w:rFonts w:ascii="Cambria Math" w:hAnsi="Cambria Math"/>
                      <w:i/>
                      <w:color w:val="BF8F00" w:themeColor="accent4" w:themeShade="BF"/>
                    </w:rPr>
                  </m:ctrlPr>
                </m:sSubPr>
                <m:e>
                  <m:r>
                    <w:rPr>
                      <w:rFonts w:ascii="Cambria Math" w:hAnsi="Cambria Math"/>
                      <w:color w:val="BF8F00" w:themeColor="accent4" w:themeShade="BF"/>
                    </w:rPr>
                    <m:t>σ</m:t>
                  </m:r>
                </m:e>
                <m:sub>
                  <m:r>
                    <w:rPr>
                      <w:rFonts w:ascii="Cambria Math" w:hAnsi="Cambria Math"/>
                      <w:color w:val="BF8F00" w:themeColor="accent4" w:themeShade="BF"/>
                    </w:rPr>
                    <m:t>X</m:t>
                  </m:r>
                </m:sub>
              </m:sSub>
              <m:sSub>
                <m:sSubPr>
                  <m:ctrlPr>
                    <w:rPr>
                      <w:rFonts w:ascii="Cambria Math" w:hAnsi="Cambria Math"/>
                      <w:i/>
                      <w:color w:val="BF8F00" w:themeColor="accent4" w:themeShade="BF"/>
                    </w:rPr>
                  </m:ctrlPr>
                </m:sSubPr>
                <m:e>
                  <m:r>
                    <w:rPr>
                      <w:rFonts w:ascii="Cambria Math" w:hAnsi="Cambria Math"/>
                      <w:color w:val="BF8F00" w:themeColor="accent4" w:themeShade="BF"/>
                    </w:rPr>
                    <m:t>σ</m:t>
                  </m:r>
                </m:e>
                <m:sub>
                  <m:r>
                    <w:rPr>
                      <w:rFonts w:ascii="Cambria Math" w:hAnsi="Cambria Math"/>
                      <w:color w:val="BF8F00" w:themeColor="accent4" w:themeShade="BF"/>
                    </w:rPr>
                    <m:t>Y</m:t>
                  </m:r>
                </m:sub>
              </m:sSub>
            </m:den>
          </m:f>
          <m:r>
            <w:rPr>
              <w:rFonts w:ascii="Cambria Math" w:hAnsi="Cambria Math"/>
              <w:color w:val="BF8F00" w:themeColor="accent4" w:themeShade="BF"/>
            </w:rPr>
            <m:t>,  -1≤</m:t>
          </m:r>
          <m:sSub>
            <m:sSubPr>
              <m:ctrlPr>
                <w:rPr>
                  <w:rFonts w:ascii="Cambria Math" w:hAnsi="Cambria Math"/>
                  <w:i/>
                  <w:color w:val="BF8F00" w:themeColor="accent4" w:themeShade="BF"/>
                </w:rPr>
              </m:ctrlPr>
            </m:sSubPr>
            <m:e>
              <m:r>
                <w:rPr>
                  <w:rFonts w:ascii="Cambria Math" w:hAnsi="Cambria Math"/>
                  <w:color w:val="BF8F00" w:themeColor="accent4" w:themeShade="BF"/>
                </w:rPr>
                <m:t>ρ</m:t>
              </m:r>
            </m:e>
            <m:sub>
              <m:r>
                <w:rPr>
                  <w:rFonts w:ascii="Cambria Math" w:hAnsi="Cambria Math"/>
                  <w:color w:val="BF8F00" w:themeColor="accent4" w:themeShade="BF"/>
                </w:rPr>
                <m:t>X,Y</m:t>
              </m:r>
            </m:sub>
          </m:sSub>
          <m:r>
            <w:rPr>
              <w:rFonts w:ascii="Cambria Math" w:hAnsi="Cambria Math"/>
              <w:color w:val="BF8F00" w:themeColor="accent4" w:themeShade="BF"/>
            </w:rPr>
            <m:t>≤1</m:t>
          </m:r>
        </m:oMath>
      </m:oMathPara>
    </w:p>
    <w:p w:rsidR="00B323EA" w:rsidRPr="00B323EA" w:rsidRDefault="007D6845" w:rsidP="00B323EA">
      <w:pPr>
        <w:ind w:left="2880"/>
        <w:jc w:val="both"/>
      </w:pPr>
      <m:oMathPara>
        <m:oMathParaPr>
          <m:jc m:val="left"/>
        </m:oMathParaPr>
        <m:oMath>
          <m:sSup>
            <m:sSupPr>
              <m:ctrlPr>
                <w:rPr>
                  <w:rFonts w:ascii="Cambria Math" w:hAnsi="Cambria Math"/>
                  <w:i/>
                  <w:color w:val="BF8F00" w:themeColor="accent4" w:themeShade="BF"/>
                </w:rPr>
              </m:ctrlPr>
            </m:sSupPr>
            <m:e>
              <m:d>
                <m:dPr>
                  <m:begChr m:val="["/>
                  <m:endChr m:val="]"/>
                  <m:ctrlPr>
                    <w:rPr>
                      <w:rFonts w:ascii="Cambria Math" w:hAnsi="Cambria Math"/>
                      <w:i/>
                      <w:color w:val="BF8F00" w:themeColor="accent4" w:themeShade="BF"/>
                    </w:rPr>
                  </m:ctrlPr>
                </m:dPr>
                <m:e>
                  <m:r>
                    <w:rPr>
                      <w:rFonts w:ascii="Cambria Math" w:hAnsi="Cambria Math"/>
                      <w:color w:val="BF8F00" w:themeColor="accent4" w:themeShade="BF"/>
                    </w:rPr>
                    <m:t>Cov</m:t>
                  </m:r>
                  <m:d>
                    <m:dPr>
                      <m:ctrlPr>
                        <w:rPr>
                          <w:rFonts w:ascii="Cambria Math" w:hAnsi="Cambria Math"/>
                          <w:i/>
                          <w:color w:val="BF8F00" w:themeColor="accent4" w:themeShade="BF"/>
                        </w:rPr>
                      </m:ctrlPr>
                    </m:dPr>
                    <m:e>
                      <m:r>
                        <w:rPr>
                          <w:rFonts w:ascii="Cambria Math" w:hAnsi="Cambria Math"/>
                          <w:color w:val="BF8F00" w:themeColor="accent4" w:themeShade="BF"/>
                        </w:rPr>
                        <m:t>X,y</m:t>
                      </m:r>
                    </m:e>
                  </m:d>
                </m:e>
              </m:d>
            </m:e>
            <m:sup>
              <m:r>
                <w:rPr>
                  <w:rFonts w:ascii="Cambria Math" w:hAnsi="Cambria Math"/>
                  <w:color w:val="BF8F00" w:themeColor="accent4" w:themeShade="BF"/>
                </w:rPr>
                <m:t>2</m:t>
              </m:r>
            </m:sup>
          </m:sSup>
          <m:r>
            <w:rPr>
              <w:rFonts w:ascii="Cambria Math" w:hAnsi="Cambria Math"/>
              <w:color w:val="BF8F00" w:themeColor="accent4" w:themeShade="BF"/>
            </w:rPr>
            <m:t>≤</m:t>
          </m:r>
          <m:sSubSup>
            <m:sSubSupPr>
              <m:ctrlPr>
                <w:rPr>
                  <w:rFonts w:ascii="Cambria Math" w:hAnsi="Cambria Math"/>
                  <w:i/>
                  <w:color w:val="BF8F00" w:themeColor="accent4" w:themeShade="BF"/>
                </w:rPr>
              </m:ctrlPr>
            </m:sSubSupPr>
            <m:e>
              <m:r>
                <w:rPr>
                  <w:rFonts w:ascii="Cambria Math" w:hAnsi="Cambria Math"/>
                  <w:color w:val="BF8F00" w:themeColor="accent4" w:themeShade="BF"/>
                </w:rPr>
                <m:t>σ</m:t>
              </m:r>
            </m:e>
            <m:sub>
              <m:r>
                <w:rPr>
                  <w:rFonts w:ascii="Cambria Math" w:hAnsi="Cambria Math"/>
                  <w:color w:val="BF8F00" w:themeColor="accent4" w:themeShade="BF"/>
                </w:rPr>
                <m:t>X</m:t>
              </m:r>
            </m:sub>
            <m:sup>
              <m:r>
                <w:rPr>
                  <w:rFonts w:ascii="Cambria Math" w:hAnsi="Cambria Math"/>
                  <w:color w:val="BF8F00" w:themeColor="accent4" w:themeShade="BF"/>
                </w:rPr>
                <m:t>2</m:t>
              </m:r>
            </m:sup>
          </m:sSubSup>
          <m:sSubSup>
            <m:sSubSupPr>
              <m:ctrlPr>
                <w:rPr>
                  <w:rFonts w:ascii="Cambria Math" w:hAnsi="Cambria Math"/>
                  <w:i/>
                  <w:color w:val="BF8F00" w:themeColor="accent4" w:themeShade="BF"/>
                </w:rPr>
              </m:ctrlPr>
            </m:sSubSupPr>
            <m:e>
              <m:r>
                <w:rPr>
                  <w:rFonts w:ascii="Cambria Math" w:hAnsi="Cambria Math"/>
                  <w:color w:val="BF8F00" w:themeColor="accent4" w:themeShade="BF"/>
                </w:rPr>
                <m:t>σ</m:t>
              </m:r>
            </m:e>
            <m:sub>
              <m:r>
                <w:rPr>
                  <w:rFonts w:ascii="Cambria Math" w:hAnsi="Cambria Math"/>
                  <w:color w:val="BF8F00" w:themeColor="accent4" w:themeShade="BF"/>
                </w:rPr>
                <m:t>Y</m:t>
              </m:r>
            </m:sub>
            <m:sup>
              <m:r>
                <w:rPr>
                  <w:rFonts w:ascii="Cambria Math" w:hAnsi="Cambria Math"/>
                  <w:color w:val="BF8F00" w:themeColor="accent4" w:themeShade="BF"/>
                </w:rPr>
                <m:t>2</m:t>
              </m:r>
            </m:sup>
          </m:sSubSup>
        </m:oMath>
      </m:oMathPara>
    </w:p>
    <w:p w:rsidR="00B323EA" w:rsidRPr="00020A1C" w:rsidRDefault="007D6845" w:rsidP="00020A1C">
      <w:pPr>
        <w:ind w:left="2160"/>
      </w:pPr>
      <m:oMathPara>
        <m:oMathParaPr>
          <m:jc m:val="left"/>
        </m:oMathPara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f</m:t>
                              </m:r>
                            </m:e>
                          </m:func>
                        </m:num>
                        <m:den>
                          <m:r>
                            <w:rPr>
                              <w:rFonts w:ascii="Cambria Math" w:hAnsi="Cambria Math"/>
                            </w:rPr>
                            <m:t>∂θ</m:t>
                          </m:r>
                        </m:den>
                      </m:f>
                    </m:e>
                  </m:d>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V(U)</m:t>
          </m:r>
        </m:oMath>
      </m:oMathPara>
    </w:p>
    <w:p w:rsidR="00020A1C" w:rsidRDefault="004074C9" w:rsidP="004074C9">
      <w:pPr>
        <w:ind w:left="2880"/>
      </w:pPr>
      <w:r w:rsidRPr="004074C9">
        <w:rPr>
          <w:color w:val="BF8F00" w:themeColor="accent4" w:themeShade="BF"/>
        </w:rPr>
        <w:t>Left side is 1</w:t>
      </w:r>
    </w:p>
    <w:p w:rsidR="004074C9" w:rsidRPr="004074C9" w:rsidRDefault="007D6845" w:rsidP="004074C9">
      <w:pPr>
        <w:ind w:left="2160"/>
      </w:pPr>
      <m:oMathPara>
        <m:oMathParaPr>
          <m:jc m:val="left"/>
        </m:oMathParaPr>
        <m:oMath>
          <m:f>
            <m:fPr>
              <m:ctrlPr>
                <w:rPr>
                  <w:rFonts w:ascii="Cambria Math" w:hAnsi="Cambria Math"/>
                  <w:i/>
                </w:rPr>
              </m:ctrlPr>
            </m:fPr>
            <m:num>
              <m:r>
                <w:rPr>
                  <w:rFonts w:ascii="Cambria Math" w:hAnsi="Cambria Math"/>
                </w:rPr>
                <m:t>1</m:t>
              </m:r>
            </m:num>
            <m:den>
              <m:r>
                <w:rPr>
                  <w:rFonts w:ascii="Cambria Math" w:hAnsi="Cambria Math"/>
                </w:rPr>
                <m:t>V(U)</m:t>
              </m:r>
            </m:den>
          </m:f>
          <m:r>
            <w:rPr>
              <w:rFonts w:ascii="Cambria Math" w:hAnsi="Cambria Math"/>
            </w:rPr>
            <m:t>≤V(T)</m:t>
          </m:r>
        </m:oMath>
      </m:oMathPara>
    </w:p>
    <w:p w:rsidR="00020A1C" w:rsidRDefault="00020A1C" w:rsidP="00020A1C">
      <w:pPr>
        <w:ind w:left="720"/>
      </w:pPr>
    </w:p>
    <w:p w:rsidR="00020A1C" w:rsidRPr="00020A1C" w:rsidRDefault="00020A1C" w:rsidP="00020A1C">
      <w:pPr>
        <w:ind w:left="720"/>
        <w:rPr>
          <w:b/>
        </w:rPr>
      </w:pPr>
      <w:r w:rsidRPr="00020A1C">
        <w:rPr>
          <w:b/>
        </w:rPr>
        <w:t>Efficient Statistic</w:t>
      </w:r>
    </w:p>
    <w:p w:rsidR="009A2AC3" w:rsidRDefault="009A2AC3" w:rsidP="009A2AC3">
      <w:pPr>
        <w:ind w:left="1440"/>
      </w:pPr>
      <w:r>
        <w:t xml:space="preserve">The variance of </w:t>
      </w:r>
      <m:oMath>
        <m:r>
          <w:rPr>
            <w:rFonts w:ascii="Cambria Math" w:hAnsi="Cambria Math"/>
          </w:rPr>
          <m:t>T</m:t>
        </m:r>
      </m:oMath>
      <w:r>
        <w:t xml:space="preserve"> must be at least </w:t>
      </w:r>
      <m:oMath>
        <m:f>
          <m:fPr>
            <m:ctrlPr>
              <w:rPr>
                <w:rFonts w:ascii="Cambria Math" w:hAnsi="Cambria Math"/>
                <w:i/>
              </w:rPr>
            </m:ctrlPr>
          </m:fPr>
          <m:num>
            <m:r>
              <w:rPr>
                <w:rFonts w:ascii="Cambria Math" w:hAnsi="Cambria Math"/>
              </w:rPr>
              <m:t>1</m:t>
            </m:r>
          </m:num>
          <m:den>
            <m:r>
              <w:rPr>
                <w:rFonts w:ascii="Cambria Math" w:hAnsi="Cambria Math"/>
              </w:rPr>
              <m:t>nI(θ)</m:t>
            </m:r>
          </m:den>
        </m:f>
      </m:oMath>
      <w:r>
        <w:t xml:space="preserve">. </w:t>
      </w:r>
    </w:p>
    <w:p w:rsidR="00020A1C" w:rsidRDefault="009A2AC3" w:rsidP="009A2AC3">
      <w:pPr>
        <w:ind w:left="1440"/>
      </w:pPr>
      <m:oMath>
        <m:r>
          <w:rPr>
            <w:rFonts w:ascii="Cambria Math" w:hAnsi="Cambria Math"/>
          </w:rPr>
          <m:t>T</m:t>
        </m:r>
      </m:oMath>
      <w:r>
        <w:t xml:space="preserve"> is an </w:t>
      </w:r>
      <w:r w:rsidRPr="009A2AC3">
        <w:rPr>
          <w:b/>
        </w:rPr>
        <w:t>efficient</w:t>
      </w:r>
      <w:r>
        <w:t xml:space="preserve"> estimator if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nI(θ)</m:t>
            </m:r>
          </m:den>
        </m:f>
      </m:oMath>
      <w:r>
        <w:t xml:space="preserve">. The ratio of this </w:t>
      </w:r>
      <m:oMath>
        <m:f>
          <m:fPr>
            <m:ctrlPr>
              <w:rPr>
                <w:rFonts w:ascii="Cambria Math" w:hAnsi="Cambria Math"/>
                <w:i/>
              </w:rPr>
            </m:ctrlPr>
          </m:fPr>
          <m:num>
            <m:r>
              <w:rPr>
                <w:rFonts w:ascii="Cambria Math" w:hAnsi="Cambria Math"/>
              </w:rPr>
              <m:t>1</m:t>
            </m:r>
          </m:num>
          <m:den>
            <m:r>
              <w:rPr>
                <w:rFonts w:ascii="Cambria Math" w:hAnsi="Cambria Math"/>
              </w:rPr>
              <m:t>nI(θ)</m:t>
            </m:r>
          </m:den>
        </m:f>
      </m:oMath>
      <w:r>
        <w:t xml:space="preserve"> lower bound to </w:t>
      </w:r>
      <m:oMath>
        <m:r>
          <w:rPr>
            <w:rFonts w:ascii="Cambria Math" w:hAnsi="Cambria Math"/>
          </w:rPr>
          <m:t>V(T)</m:t>
        </m:r>
      </m:oMath>
      <w:r>
        <w:t xml:space="preserve"> is the </w:t>
      </w:r>
      <w:r w:rsidRPr="009A2AC3">
        <w:rPr>
          <w:b/>
        </w:rPr>
        <w:t>efficiency</w:t>
      </w:r>
      <w:r>
        <w:t xml:space="preserve"> of </w:t>
      </w:r>
      <m:oMath>
        <m:r>
          <w:rPr>
            <w:rFonts w:ascii="Cambria Math" w:hAnsi="Cambria Math"/>
          </w:rPr>
          <m:t>T</m:t>
        </m:r>
      </m:oMath>
      <w:r>
        <w:t>.</w:t>
      </w:r>
    </w:p>
    <w:p w:rsidR="002A5777" w:rsidRDefault="002A5777" w:rsidP="009A2AC3">
      <w:pPr>
        <w:ind w:left="1440"/>
      </w:pPr>
      <w:r>
        <w:t>An efficient estimator is a minimum variance unbiased estimator (MVUE).</w:t>
      </w:r>
    </w:p>
    <w:p w:rsidR="002A5777" w:rsidRDefault="002A5777" w:rsidP="002A5777"/>
    <w:p w:rsidR="002A5777" w:rsidRPr="002A5777" w:rsidRDefault="002A5777" w:rsidP="002A5777">
      <w:pPr>
        <w:ind w:left="720"/>
        <w:rPr>
          <w:b/>
        </w:rPr>
      </w:pPr>
      <w:r w:rsidRPr="002A5777">
        <w:rPr>
          <w:b/>
        </w:rPr>
        <w:t>Example: Binomial distribution's MVUE</w:t>
      </w:r>
    </w:p>
    <w:p w:rsidR="002A5777" w:rsidRDefault="002A5777" w:rsidP="002A5777">
      <w:pPr>
        <w:ind w:left="1440"/>
      </w:pPr>
      <w:r>
        <w:t>From an example in the beginning of this section, for a Bernoulli random variable,</w:t>
      </w:r>
    </w:p>
    <w:p w:rsidR="002A5777" w:rsidRPr="002A5777" w:rsidRDefault="002A5777" w:rsidP="002A5777">
      <w:pPr>
        <w:ind w:left="2160"/>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1-p</m:t>
                  </m:r>
                </m:e>
              </m:d>
            </m:den>
          </m:f>
        </m:oMath>
      </m:oMathPara>
    </w:p>
    <w:p w:rsidR="002A5777" w:rsidRPr="002A5777" w:rsidRDefault="007D6845" w:rsidP="002A5777">
      <w:pPr>
        <w:ind w:left="2160"/>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p</m:t>
              </m:r>
              <m:d>
                <m:dPr>
                  <m:ctrlPr>
                    <w:rPr>
                      <w:rFonts w:ascii="Cambria Math" w:hAnsi="Cambria Math"/>
                      <w:i/>
                    </w:rPr>
                  </m:ctrlPr>
                </m:dPr>
                <m:e>
                  <m:r>
                    <w:rPr>
                      <w:rFonts w:ascii="Cambria Math" w:hAnsi="Cambria Math"/>
                    </w:rPr>
                    <m:t>1-p</m:t>
                  </m:r>
                </m:e>
              </m:d>
            </m:den>
          </m:f>
        </m:oMath>
      </m:oMathPara>
    </w:p>
    <w:p w:rsidR="002A5777" w:rsidRDefault="002A5777" w:rsidP="002A5777">
      <w:pPr>
        <w:ind w:left="1440"/>
      </w:pPr>
      <w:r>
        <w:t xml:space="preserve">Let </w:t>
      </w:r>
      <m:oMath>
        <m:r>
          <w:rPr>
            <w:rFonts w:ascii="Cambria Math" w:hAnsi="Cambria Math"/>
          </w:rPr>
          <m:t>T</m:t>
        </m:r>
      </m:oMath>
      <w:r>
        <w:t xml:space="preserve"> be an estimator of </w:t>
      </w:r>
      <m:oMath>
        <m:r>
          <w:rPr>
            <w:rFonts w:ascii="Cambria Math" w:hAnsi="Cambria Math"/>
          </w:rPr>
          <m:t>p</m:t>
        </m:r>
      </m:oMath>
      <w:r>
        <w:t>, where</w:t>
      </w:r>
    </w:p>
    <w:p w:rsidR="002A5777" w:rsidRPr="002A5777" w:rsidRDefault="002A5777" w:rsidP="002A5777">
      <w:pPr>
        <w:ind w:left="2160"/>
      </w:pPr>
      <m:oMathPara>
        <m:oMathParaPr>
          <m:jc m:val="left"/>
        </m:oMathParaPr>
        <m:oMath>
          <m:r>
            <w:rPr>
              <w:rFonts w:ascii="Cambria Math" w:hAnsi="Cambria Math"/>
            </w:rPr>
            <m:t>T=</m:t>
          </m:r>
          <m:acc>
            <m:accPr>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rsidR="002A5777" w:rsidRPr="002A5777" w:rsidRDefault="002A5777" w:rsidP="002A5777">
      <w:pPr>
        <w:ind w:left="1440"/>
      </w:pPr>
      <w:r>
        <w:t xml:space="preserve">The variance of </w:t>
      </w:r>
      <m:oMath>
        <m:r>
          <w:rPr>
            <w:rFonts w:ascii="Cambria Math" w:hAnsi="Cambria Math"/>
          </w:rPr>
          <m:t>T</m:t>
        </m:r>
      </m:oMath>
      <w:r>
        <w:t xml:space="preserve"> has a lower bound:</w:t>
      </w:r>
    </w:p>
    <w:p w:rsidR="002A5777" w:rsidRPr="002A5777" w:rsidRDefault="002A5777" w:rsidP="002A5777">
      <w:pPr>
        <w:ind w:left="216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1-p</m:t>
                  </m:r>
                </m:e>
              </m:d>
            </m:num>
            <m:den>
              <m:r>
                <w:rPr>
                  <w:rFonts w:ascii="Cambria Math" w:hAnsi="Cambria Math"/>
                </w:rPr>
                <m:t>n</m:t>
              </m:r>
            </m:den>
          </m:f>
        </m:oMath>
      </m:oMathPara>
    </w:p>
    <w:p w:rsidR="002A5777" w:rsidRDefault="002A5777" w:rsidP="002A5777">
      <w:pPr>
        <w:ind w:left="1440"/>
      </w:pPr>
      <w:r>
        <w:t xml:space="preserve">The expected value of </w:t>
      </w:r>
      <m:oMath>
        <m:r>
          <w:rPr>
            <w:rFonts w:ascii="Cambria Math" w:hAnsi="Cambria Math"/>
          </w:rPr>
          <m:t>T</m:t>
        </m:r>
      </m:oMath>
      <w:r>
        <w:t xml:space="preserve"> is</w:t>
      </w:r>
    </w:p>
    <w:p w:rsidR="002A5777" w:rsidRPr="00995607" w:rsidRDefault="00995607" w:rsidP="00995607">
      <w:pPr>
        <w:ind w:left="216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num>
            <m:den>
              <m:r>
                <w:rPr>
                  <w:rFonts w:ascii="Cambria Math" w:hAnsi="Cambria Math"/>
                </w:rPr>
                <m:t>n</m:t>
              </m:r>
            </m:den>
          </m:f>
        </m:oMath>
      </m:oMathPara>
    </w:p>
    <w:p w:rsidR="00995607" w:rsidRDefault="007D6845" w:rsidP="00995607">
      <w:pPr>
        <w:ind w:left="2880"/>
      </w:pPr>
      <m:oMath>
        <m:nary>
          <m:naryPr>
            <m:chr m:val="∑"/>
            <m:limLoc m:val="undOvr"/>
            <m:subHide m:val="1"/>
            <m:supHide m:val="1"/>
            <m:ctrlPr>
              <w:rPr>
                <w:rFonts w:ascii="Cambria Math" w:hAnsi="Cambria Math"/>
                <w:i/>
                <w:color w:val="BF8F00" w:themeColor="accent4" w:themeShade="BF"/>
              </w:rPr>
            </m:ctrlPr>
          </m:naryPr>
          <m:sub/>
          <m:sup/>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e>
        </m:nary>
      </m:oMath>
      <w:r w:rsidR="00995607">
        <w:t xml:space="preserve"> </w:t>
      </w:r>
      <w:r w:rsidR="00995607" w:rsidRPr="00995607">
        <w:rPr>
          <w:color w:val="BF8F00" w:themeColor="accent4" w:themeShade="BF"/>
        </w:rPr>
        <w:t xml:space="preserve">is binomial distribution, with </w:t>
      </w:r>
      <m:oMath>
        <m:r>
          <w:rPr>
            <w:rFonts w:ascii="Cambria Math" w:hAnsi="Cambria Math"/>
            <w:color w:val="BF8F00" w:themeColor="accent4" w:themeShade="BF"/>
          </w:rPr>
          <m:t>E</m:t>
        </m:r>
        <m:d>
          <m:dPr>
            <m:ctrlPr>
              <w:rPr>
                <w:rFonts w:ascii="Cambria Math" w:hAnsi="Cambria Math"/>
                <w:i/>
                <w:color w:val="BF8F00" w:themeColor="accent4" w:themeShade="BF"/>
              </w:rPr>
            </m:ctrlPr>
          </m:dPr>
          <m:e>
            <m:r>
              <w:rPr>
                <w:rFonts w:ascii="Cambria Math" w:hAnsi="Cambria Math"/>
                <w:color w:val="BF8F00" w:themeColor="accent4" w:themeShade="BF"/>
              </w:rPr>
              <m:t>Y</m:t>
            </m:r>
          </m:e>
        </m:d>
        <m:r>
          <w:rPr>
            <w:rFonts w:ascii="Cambria Math" w:hAnsi="Cambria Math"/>
            <w:color w:val="BF8F00" w:themeColor="accent4" w:themeShade="BF"/>
          </w:rPr>
          <m:t>=np, V</m:t>
        </m:r>
        <m:d>
          <m:dPr>
            <m:ctrlPr>
              <w:rPr>
                <w:rFonts w:ascii="Cambria Math" w:hAnsi="Cambria Math"/>
                <w:i/>
                <w:color w:val="BF8F00" w:themeColor="accent4" w:themeShade="BF"/>
              </w:rPr>
            </m:ctrlPr>
          </m:dPr>
          <m:e>
            <m:r>
              <w:rPr>
                <w:rFonts w:ascii="Cambria Math" w:hAnsi="Cambria Math"/>
                <w:color w:val="BF8F00" w:themeColor="accent4" w:themeShade="BF"/>
              </w:rPr>
              <m:t>Y</m:t>
            </m:r>
          </m:e>
        </m:d>
        <m:r>
          <w:rPr>
            <w:rFonts w:ascii="Cambria Math" w:hAnsi="Cambria Math"/>
            <w:color w:val="BF8F00" w:themeColor="accent4" w:themeShade="BF"/>
          </w:rPr>
          <m:t>=np(1-p)</m:t>
        </m:r>
      </m:oMath>
    </w:p>
    <w:p w:rsidR="00995607" w:rsidRPr="00995607" w:rsidRDefault="00995607" w:rsidP="00995607">
      <w:pPr>
        <w:ind w:left="28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m:t>
              </m:r>
            </m:den>
          </m:f>
          <m:r>
            <w:rPr>
              <w:rFonts w:ascii="Cambria Math" w:hAnsi="Cambria Math"/>
            </w:rPr>
            <m:t>=p</m:t>
          </m:r>
        </m:oMath>
      </m:oMathPara>
    </w:p>
    <w:p w:rsidR="002A5777" w:rsidRDefault="002A5777" w:rsidP="002A5777">
      <w:pPr>
        <w:ind w:left="2160"/>
      </w:pPr>
      <w:r>
        <w:t>So T is unbiased.</w:t>
      </w:r>
    </w:p>
    <w:p w:rsidR="002A5777" w:rsidRDefault="002A5777" w:rsidP="002A5777">
      <w:pPr>
        <w:ind w:left="1440"/>
      </w:pPr>
      <w:r>
        <w:t xml:space="preserve">The variance of </w:t>
      </w:r>
      <m:oMath>
        <m:r>
          <w:rPr>
            <w:rFonts w:ascii="Cambria Math" w:hAnsi="Cambria Math"/>
          </w:rPr>
          <m:t>T</m:t>
        </m:r>
      </m:oMath>
      <w:r>
        <w:t xml:space="preserve"> is</w:t>
      </w:r>
    </w:p>
    <w:p w:rsidR="002A5777" w:rsidRPr="00995607" w:rsidRDefault="00995607" w:rsidP="00995607">
      <w:pPr>
        <w:ind w:left="216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np(1-p)</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n</m:t>
              </m:r>
            </m:den>
          </m:f>
        </m:oMath>
      </m:oMathPara>
    </w:p>
    <w:p w:rsidR="002A5777" w:rsidRDefault="002A5777" w:rsidP="002A5777">
      <w:pPr>
        <w:ind w:left="1440"/>
      </w:pPr>
      <w:r>
        <w:t xml:space="preserve">Since </w:t>
      </w:r>
      <m:oMath>
        <m:r>
          <w:rPr>
            <w:rFonts w:ascii="Cambria Math" w:hAnsi="Cambria Math"/>
          </w:rPr>
          <m:t>T</m:t>
        </m:r>
      </m:oMath>
      <w:r>
        <w:t xml:space="preserve"> is unbiased and has minimum variance, </w:t>
      </w:r>
      <m:oMath>
        <m:r>
          <w:rPr>
            <w:rFonts w:ascii="Cambria Math" w:hAnsi="Cambria Math"/>
          </w:rPr>
          <m:t>T=</m:t>
        </m:r>
        <m:acc>
          <m:accPr>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X</m:t>
            </m:r>
          </m:e>
        </m:acc>
      </m:oMath>
      <w:r>
        <w:t xml:space="preserve"> is a MVUE.</w:t>
      </w:r>
    </w:p>
    <w:p w:rsidR="005D6657" w:rsidRDefault="005D6657" w:rsidP="005D6657"/>
    <w:p w:rsidR="005D6657" w:rsidRPr="00B175D2" w:rsidRDefault="00B175D2" w:rsidP="005D6657">
      <w:pPr>
        <w:rPr>
          <w:b/>
        </w:rPr>
      </w:pPr>
      <w:r w:rsidRPr="00B175D2">
        <w:rPr>
          <w:b/>
        </w:rPr>
        <w:t>Large Sample Properties of the MLE</w:t>
      </w:r>
    </w:p>
    <w:p w:rsidR="00B175D2" w:rsidRDefault="00B175D2" w:rsidP="00B175D2">
      <w:pPr>
        <w:ind w:left="720"/>
      </w:pPr>
      <w:r>
        <w:t xml:space="preserve">The maximum likelihood estimator </w:t>
      </w:r>
      <m:oMath>
        <m:acc>
          <m:accPr>
            <m:ctrlPr>
              <w:rPr>
                <w:rFonts w:ascii="Cambria Math" w:hAnsi="Cambria Math"/>
                <w:i/>
              </w:rPr>
            </m:ctrlPr>
          </m:accPr>
          <m:e>
            <m:r>
              <w:rPr>
                <w:rFonts w:ascii="Cambria Math" w:hAnsi="Cambria Math"/>
              </w:rPr>
              <m:t>θ</m:t>
            </m:r>
          </m:e>
        </m:acc>
      </m:oMath>
      <w:r>
        <w:t xml:space="preserve"> is </w:t>
      </w:r>
      <w:r w:rsidRPr="00B175D2">
        <w:rPr>
          <w:b/>
        </w:rPr>
        <w:t>consistent</w:t>
      </w:r>
      <w:r>
        <w:t xml:space="preserve">, meaning it converges in probability to </w:t>
      </w:r>
      <m:oMath>
        <m:r>
          <w:rPr>
            <w:rFonts w:ascii="Cambria Math" w:hAnsi="Cambria Math"/>
          </w:rPr>
          <m:t>θ</m:t>
        </m:r>
      </m:oMath>
      <w:r>
        <w:t>.</w:t>
      </w:r>
    </w:p>
    <w:p w:rsidR="00B175D2" w:rsidRDefault="00B175D2" w:rsidP="00B175D2">
      <w:pPr>
        <w:ind w:left="720"/>
      </w:pPr>
      <w:r>
        <w:t xml:space="preserve">The mle is asymptotically normal with mean </w:t>
      </w:r>
      <m:oMath>
        <m:r>
          <w:rPr>
            <w:rFonts w:ascii="Cambria Math" w:hAnsi="Cambria Math"/>
          </w:rPr>
          <m:t>θ</m:t>
        </m:r>
      </m:oMath>
      <w:r>
        <w:t xml:space="preserve">, meaning </w:t>
      </w:r>
      <w:r w:rsidRPr="00B175D2">
        <w:rPr>
          <w:b/>
        </w:rPr>
        <w:t>asymptotic unbiasedness</w:t>
      </w:r>
      <w:r>
        <w:t xml:space="preserve">, and variance equal to the Cramer-Rao lower bound, which is </w:t>
      </w:r>
      <m:oMath>
        <m:f>
          <m:fPr>
            <m:ctrlPr>
              <w:rPr>
                <w:rFonts w:ascii="Cambria Math" w:hAnsi="Cambria Math"/>
                <w:i/>
              </w:rPr>
            </m:ctrlPr>
          </m:fPr>
          <m:num>
            <m:r>
              <w:rPr>
                <w:rFonts w:ascii="Cambria Math" w:hAnsi="Cambria Math"/>
              </w:rPr>
              <m:t>1</m:t>
            </m:r>
          </m:num>
          <m:den>
            <m:r>
              <w:rPr>
                <w:rFonts w:ascii="Cambria Math" w:hAnsi="Cambria Math"/>
              </w:rPr>
              <m:t>nI(θ)</m:t>
            </m:r>
          </m:den>
        </m:f>
      </m:oMath>
      <w:r>
        <w:t>.</w:t>
      </w:r>
    </w:p>
    <w:p w:rsidR="00B175D2" w:rsidRPr="00B175D2" w:rsidRDefault="00B175D2" w:rsidP="00B175D2">
      <w:pPr>
        <w:ind w:left="720"/>
        <w:rPr>
          <w:b/>
        </w:rPr>
      </w:pPr>
      <w:r w:rsidRPr="00B175D2">
        <w:rPr>
          <w:b/>
        </w:rPr>
        <w:t>Proof</w:t>
      </w:r>
    </w:p>
    <w:p w:rsidR="00B175D2" w:rsidRDefault="00B175D2" w:rsidP="00B175D2">
      <w:pPr>
        <w:ind w:left="1440"/>
      </w:pPr>
      <w:r>
        <w:t>Start with the usual maximum likelihood score function:</w:t>
      </w:r>
    </w:p>
    <w:p w:rsidR="00B175D2" w:rsidRPr="00F04B91" w:rsidRDefault="00B175D2" w:rsidP="00B175D2">
      <w:pPr>
        <w:ind w:left="2160"/>
      </w:pPr>
      <m:oMathPara>
        <m:oMathParaPr>
          <m:jc m:val="left"/>
        </m:oMathParaPr>
        <m:oMath>
          <m:r>
            <w:rPr>
              <w:rFonts w:ascii="Cambria Math" w:hAnsi="Cambria Math"/>
            </w:rPr>
            <m:t>S</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func>
            </m:num>
            <m:den>
              <m:r>
                <w:rPr>
                  <w:rFonts w:ascii="Cambria Math" w:hAnsi="Cambria Math"/>
                </w:rPr>
                <m:t>∂θ</m:t>
              </m:r>
            </m:den>
          </m:f>
        </m:oMath>
      </m:oMathPara>
    </w:p>
    <w:p w:rsidR="00F04B91" w:rsidRPr="00B175D2" w:rsidRDefault="00F04B91" w:rsidP="00F04B91">
      <w:pPr>
        <w:ind w:left="1440"/>
      </w:pPr>
      <w:r>
        <w:t>An approximation for any derivative is</w:t>
      </w:r>
    </w:p>
    <w:p w:rsidR="00B175D2" w:rsidRPr="00F04B91" w:rsidRDefault="007D6845" w:rsidP="00B175D2">
      <w:pPr>
        <w:ind w:left="2160"/>
      </w:pPr>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-S</m:t>
              </m:r>
              <m:d>
                <m:dPr>
                  <m:ctrlPr>
                    <w:rPr>
                      <w:rFonts w:ascii="Cambria Math" w:hAnsi="Cambria Math"/>
                      <w:i/>
                    </w:rPr>
                  </m:ctrlPr>
                </m:dPr>
                <m:e>
                  <m:r>
                    <w:rPr>
                      <w:rFonts w:ascii="Cambria Math" w:hAnsi="Cambria Math"/>
                    </w:rPr>
                    <m:t>θ</m:t>
                  </m:r>
                </m:e>
              </m:d>
            </m:num>
            <m:den>
              <m:acc>
                <m:accPr>
                  <m:ctrlPr>
                    <w:rPr>
                      <w:rFonts w:ascii="Cambria Math" w:hAnsi="Cambria Math"/>
                      <w:i/>
                    </w:rPr>
                  </m:ctrlPr>
                </m:accPr>
                <m:e>
                  <m:r>
                    <w:rPr>
                      <w:rFonts w:ascii="Cambria Math" w:hAnsi="Cambria Math"/>
                    </w:rPr>
                    <m:t>θ</m:t>
                  </m:r>
                </m:e>
              </m:acc>
              <m:r>
                <w:rPr>
                  <w:rFonts w:ascii="Cambria Math" w:hAnsi="Cambria Math"/>
                </w:rPr>
                <m:t>-θ</m:t>
              </m:r>
            </m:den>
          </m:f>
        </m:oMath>
      </m:oMathPara>
    </w:p>
    <w:p w:rsidR="00F04B91" w:rsidRDefault="005C14CA" w:rsidP="005C14CA">
      <w:pPr>
        <w:ind w:left="1440"/>
      </w:pPr>
      <w:r>
        <w:t xml:space="preserve">The score function is a derivative that should be zero at </w:t>
      </w:r>
      <m:oMath>
        <m:acc>
          <m:accPr>
            <m:ctrlPr>
              <w:rPr>
                <w:rFonts w:ascii="Cambria Math" w:hAnsi="Cambria Math"/>
                <w:i/>
              </w:rPr>
            </m:ctrlPr>
          </m:accPr>
          <m:e>
            <m:r>
              <w:rPr>
                <w:rFonts w:ascii="Cambria Math" w:hAnsi="Cambria Math"/>
              </w:rPr>
              <m:t>θ</m:t>
            </m:r>
          </m:e>
        </m:acc>
      </m:oMath>
      <w:r>
        <w:t xml:space="preserve"> due to the maximum likelihood requirement. </w:t>
      </w:r>
    </w:p>
    <w:p w:rsidR="005C14CA" w:rsidRPr="005C14CA" w:rsidRDefault="005C14CA" w:rsidP="005C14CA">
      <w:pPr>
        <w:ind w:left="2160"/>
      </w:pPr>
      <m:oMathPara>
        <m:oMathParaPr>
          <m:jc m:val="left"/>
        </m:oMathParaPr>
        <m:oMath>
          <m:r>
            <w:rPr>
              <w:rFonts w:ascii="Cambria Math" w:hAnsi="Cambria Math"/>
            </w:rPr>
            <m:t>S</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=0</m:t>
          </m:r>
        </m:oMath>
      </m:oMathPara>
    </w:p>
    <w:p w:rsidR="005C14CA" w:rsidRPr="005C14CA" w:rsidRDefault="007D6845" w:rsidP="005C14CA">
      <w:pPr>
        <w:ind w:left="2160"/>
      </w:pPr>
      <m:oMathPara>
        <m:oMathParaPr>
          <m:jc m:val="left"/>
        </m:oMathParaPr>
        <m:oMath>
          <m:acc>
            <m:accPr>
              <m:ctrlPr>
                <w:rPr>
                  <w:rFonts w:ascii="Cambria Math" w:hAnsi="Cambria Math"/>
                  <w:i/>
                </w:rPr>
              </m:ctrlPr>
            </m:accPr>
            <m:e>
              <m:r>
                <w:rPr>
                  <w:rFonts w:ascii="Cambria Math" w:hAnsi="Cambria Math"/>
                </w:rPr>
                <m:t>θ</m:t>
              </m:r>
            </m:e>
          </m:acc>
          <m:r>
            <w:rPr>
              <w:rFonts w:ascii="Cambria Math" w:hAnsi="Cambria Math"/>
            </w:rPr>
            <m:t>-θ=</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θ</m:t>
                  </m:r>
                </m:e>
              </m:d>
            </m:num>
            <m:den>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θ</m:t>
                  </m:r>
                </m:e>
              </m:d>
            </m:den>
          </m:f>
          <m:r>
            <w:rPr>
              <w:rFonts w:ascii="Cambria Math" w:hAnsi="Cambria Math"/>
            </w:rPr>
            <m:t>=</m:t>
          </m:r>
          <m:f>
            <m:fPr>
              <m:ctrlPr>
                <w:rPr>
                  <w:rFonts w:ascii="Cambria Math" w:hAnsi="Cambria Math"/>
                  <w:i/>
                </w:rPr>
              </m:ctrlPr>
            </m:fPr>
            <m:num>
              <m:r>
                <w:rPr>
                  <w:rFonts w:ascii="Cambria Math" w:hAnsi="Cambria Math"/>
                </w:rPr>
                <m:t>-1*</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func>
                </m:num>
                <m:den>
                  <m:r>
                    <w:rPr>
                      <w:rFonts w:ascii="Cambria Math" w:hAnsi="Cambria Math"/>
                    </w:rPr>
                    <m:t>∂θ</m:t>
                  </m:r>
                </m:den>
              </m:f>
            </m:num>
            <m:den>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ln</m:t>
                      </m:r>
                    </m:fName>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func>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en>
              </m:f>
            </m:den>
          </m:f>
        </m:oMath>
      </m:oMathPara>
    </w:p>
    <w:p w:rsidR="005C14CA" w:rsidRDefault="005C14CA" w:rsidP="005C14CA">
      <w:pPr>
        <w:ind w:left="2160"/>
      </w:pPr>
      <w:r w:rsidRPr="005C14CA">
        <w:rPr>
          <w:color w:val="BF8F00" w:themeColor="accent4" w:themeShade="BF"/>
        </w:rPr>
        <w:t xml:space="preserve">Expand the </w:t>
      </w:r>
      <m:oMath>
        <m:func>
          <m:funcPr>
            <m:ctrlPr>
              <w:rPr>
                <w:rFonts w:ascii="Cambria Math" w:hAnsi="Cambria Math"/>
                <w:i/>
                <w:color w:val="BF8F00" w:themeColor="accent4" w:themeShade="BF"/>
              </w:rPr>
            </m:ctrlPr>
          </m:funcPr>
          <m:fName>
            <m:r>
              <m:rPr>
                <m:sty m:val="p"/>
              </m:rPr>
              <w:rPr>
                <w:rFonts w:ascii="Cambria Math" w:hAnsi="Cambria Math"/>
                <w:color w:val="BF8F00" w:themeColor="accent4" w:themeShade="BF"/>
              </w:rPr>
              <m:t>ln</m:t>
            </m:r>
          </m:fName>
          <m:e>
            <m:r>
              <w:rPr>
                <w:rFonts w:ascii="Cambria Math" w:hAnsi="Cambria Math"/>
                <w:color w:val="BF8F00" w:themeColor="accent4" w:themeShade="BF"/>
              </w:rPr>
              <m:t>f(</m:t>
            </m:r>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1</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2</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n</m:t>
                </m:r>
              </m:sub>
            </m:sSub>
            <m:r>
              <w:rPr>
                <w:rFonts w:ascii="Cambria Math" w:hAnsi="Cambria Math"/>
                <w:color w:val="BF8F00" w:themeColor="accent4" w:themeShade="BF"/>
              </w:rPr>
              <m:t>;θ)</m:t>
            </m:r>
          </m:e>
        </m:func>
      </m:oMath>
      <w:r w:rsidRPr="005C14CA">
        <w:rPr>
          <w:color w:val="BF8F00" w:themeColor="accent4" w:themeShade="BF"/>
        </w:rPr>
        <w:t xml:space="preserve"> to </w:t>
      </w:r>
      <m:oMath>
        <m:func>
          <m:funcPr>
            <m:ctrlPr>
              <w:rPr>
                <w:rFonts w:ascii="Cambria Math" w:hAnsi="Cambria Math"/>
                <w:i/>
                <w:color w:val="BF8F00" w:themeColor="accent4" w:themeShade="BF"/>
              </w:rPr>
            </m:ctrlPr>
          </m:funcPr>
          <m:fName>
            <m:r>
              <m:rPr>
                <m:sty m:val="p"/>
              </m:rPr>
              <w:rPr>
                <w:rFonts w:ascii="Cambria Math" w:hAnsi="Cambria Math"/>
                <w:color w:val="BF8F00" w:themeColor="accent4" w:themeShade="BF"/>
              </w:rPr>
              <m:t>ln</m:t>
            </m:r>
          </m:fName>
          <m:e>
            <m:d>
              <m:dPr>
                <m:begChr m:val="["/>
                <m:endChr m:val="]"/>
                <m:ctrlPr>
                  <w:rPr>
                    <w:rFonts w:ascii="Cambria Math" w:hAnsi="Cambria Math"/>
                    <w:i/>
                    <w:color w:val="BF8F00" w:themeColor="accent4" w:themeShade="BF"/>
                  </w:rPr>
                </m:ctrlPr>
              </m:dPr>
              <m:e>
                <m:r>
                  <w:rPr>
                    <w:rFonts w:ascii="Cambria Math" w:hAnsi="Cambria Math"/>
                    <w:color w:val="BF8F00" w:themeColor="accent4" w:themeShade="BF"/>
                  </w:rPr>
                  <m:t>f</m:t>
                </m:r>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1</m:t>
                        </m:r>
                      </m:sub>
                    </m:sSub>
                    <m:r>
                      <w:rPr>
                        <w:rFonts w:ascii="Cambria Math" w:hAnsi="Cambria Math"/>
                        <w:color w:val="BF8F00" w:themeColor="accent4" w:themeShade="BF"/>
                      </w:rPr>
                      <m:t>;θ</m:t>
                    </m:r>
                  </m:e>
                </m:d>
                <m:r>
                  <w:rPr>
                    <w:rFonts w:ascii="Cambria Math" w:hAnsi="Cambria Math"/>
                    <w:color w:val="BF8F00" w:themeColor="accent4" w:themeShade="BF"/>
                  </w:rPr>
                  <m:t>*f</m:t>
                </m:r>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2</m:t>
                        </m:r>
                      </m:sub>
                    </m:sSub>
                    <m:r>
                      <w:rPr>
                        <w:rFonts w:ascii="Cambria Math" w:hAnsi="Cambria Math"/>
                        <w:color w:val="BF8F00" w:themeColor="accent4" w:themeShade="BF"/>
                      </w:rPr>
                      <m:t>;θ</m:t>
                    </m:r>
                  </m:e>
                </m:d>
                <m:r>
                  <w:rPr>
                    <w:rFonts w:ascii="Cambria Math" w:hAnsi="Cambria Math"/>
                    <w:color w:val="BF8F00" w:themeColor="accent4" w:themeShade="BF"/>
                  </w:rPr>
                  <m:t>*…</m:t>
                </m:r>
              </m:e>
            </m:d>
          </m:e>
        </m:func>
      </m:oMath>
    </w:p>
    <w:p w:rsidR="005C14CA" w:rsidRPr="00D0567F" w:rsidRDefault="007D6845" w:rsidP="00B175D2">
      <w:pPr>
        <w:ind w:left="2160"/>
      </w:pPr>
      <m:oMathPara>
        <m:oMathParaPr>
          <m:jc m:val="left"/>
        </m:oMathParaPr>
        <m:oMath>
          <m:acc>
            <m:accPr>
              <m:ctrlPr>
                <w:rPr>
                  <w:rFonts w:ascii="Cambria Math" w:hAnsi="Cambria Math"/>
                  <w:i/>
                </w:rPr>
              </m:ctrlPr>
            </m:accPr>
            <m:e>
              <m:r>
                <w:rPr>
                  <w:rFonts w:ascii="Cambria Math" w:hAnsi="Cambria Math"/>
                </w:rPr>
                <m:t>θ</m:t>
              </m:r>
            </m:e>
          </m:acc>
          <m:r>
            <w:rPr>
              <w:rFonts w:ascii="Cambria Math" w:hAnsi="Cambria Math"/>
            </w:rPr>
            <m:t>-θ=</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f</m:t>
                              </m:r>
                            </m:e>
                            <m:sub>
                              <m:r>
                                <w:rPr>
                                  <w:rFonts w:ascii="Cambria Math" w:hAnsi="Cambria Math"/>
                                </w:rPr>
                                <m:t>1</m:t>
                              </m:r>
                            </m:sub>
                          </m:sSub>
                        </m:e>
                      </m:func>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f</m:t>
                              </m:r>
                            </m:e>
                            <m:sub>
                              <m:r>
                                <w:rPr>
                                  <w:rFonts w:ascii="Cambria Math" w:hAnsi="Cambria Math"/>
                                </w:rPr>
                                <m:t>2</m:t>
                              </m:r>
                            </m:sub>
                          </m:sSub>
                        </m:e>
                      </m:func>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f</m:t>
                              </m:r>
                            </m:e>
                            <m:sub>
                              <m:r>
                                <w:rPr>
                                  <w:rFonts w:ascii="Cambria Math" w:hAnsi="Cambria Math"/>
                                </w:rPr>
                                <m:t>n</m:t>
                              </m:r>
                            </m:sub>
                          </m:sSub>
                        </m:e>
                      </m:func>
                    </m:num>
                    <m:den>
                      <m:r>
                        <w:rPr>
                          <w:rFonts w:ascii="Cambria Math" w:hAnsi="Cambria Math"/>
                        </w:rPr>
                        <m:t>∂θ</m:t>
                      </m:r>
                    </m:den>
                  </m:f>
                </m:e>
              </m:d>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f</m:t>
                              </m:r>
                            </m:e>
                            <m:sub>
                              <m:r>
                                <w:rPr>
                                  <w:rFonts w:ascii="Cambria Math" w:hAnsi="Cambria Math"/>
                                </w:rPr>
                                <m:t>1</m:t>
                              </m:r>
                            </m:sub>
                          </m:sSub>
                        </m:e>
                      </m:func>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f</m:t>
                              </m:r>
                            </m:e>
                            <m:sub>
                              <m:r>
                                <w:rPr>
                                  <w:rFonts w:ascii="Cambria Math" w:hAnsi="Cambria Math"/>
                                </w:rPr>
                                <m:t>2</m:t>
                              </m:r>
                            </m:sub>
                          </m:sSub>
                        </m:e>
                      </m:func>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f</m:t>
                              </m:r>
                            </m:e>
                            <m:sub>
                              <m:r>
                                <w:rPr>
                                  <w:rFonts w:ascii="Cambria Math" w:hAnsi="Cambria Math"/>
                                </w:rPr>
                                <m:t>n</m:t>
                              </m:r>
                            </m:sub>
                          </m:sSub>
                        </m:e>
                      </m:func>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en>
                  </m:f>
                </m:e>
              </m:d>
            </m:den>
          </m:f>
        </m:oMath>
      </m:oMathPara>
    </w:p>
    <w:p w:rsidR="00D0567F" w:rsidRPr="005C14CA" w:rsidRDefault="00D0567F" w:rsidP="00B175D2">
      <w:pPr>
        <w:ind w:left="2160"/>
      </w:pPr>
      <m:oMathPara>
        <m:oMathParaPr>
          <m:jc m:val="left"/>
        </m:oMathParaPr>
        <m:oMath>
          <m:r>
            <m:rPr>
              <m:nor/>
            </m:rPr>
            <w:rPr>
              <w:rFonts w:ascii="Cambria Math" w:hAnsi="Cambria Math"/>
              <w:color w:val="BF8F00" w:themeColor="accent4" w:themeShade="BF"/>
            </w:rPr>
            <m:t>Let</m:t>
          </m:r>
          <m:r>
            <w:rPr>
              <w:rFonts w:ascii="Cambria Math" w:hAnsi="Cambria Math"/>
              <w:color w:val="BF8F00" w:themeColor="accent4" w:themeShade="BF"/>
            </w:rPr>
            <m:t xml:space="preserve"> n→∞</m:t>
          </m:r>
        </m:oMath>
      </m:oMathPara>
    </w:p>
    <w:p w:rsidR="005C14CA" w:rsidRPr="00D0567F" w:rsidRDefault="005C14CA" w:rsidP="005C14CA">
      <w:pPr>
        <w:ind w:left="2880"/>
      </w:pPr>
      <m:oMathPara>
        <m:oMathParaPr>
          <m:jc m:val="left"/>
        </m:oMathParaPr>
        <m:oMath>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num>
            <m:den>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X;θ</m:t>
                              </m:r>
                            </m:e>
                          </m:d>
                        </m:e>
                      </m:d>
                    </m:e>
                  </m:func>
                </m:e>
              </m:d>
            </m:den>
          </m:f>
        </m:oMath>
      </m:oMathPara>
    </w:p>
    <w:p w:rsidR="00D0567F" w:rsidRPr="00B175D2" w:rsidRDefault="007D6845" w:rsidP="00D0567F">
      <w:pPr>
        <w:ind w:left="2160"/>
      </w:pPr>
      <m:oMathPara>
        <m:oMathParaPr>
          <m:jc m:val="left"/>
        </m:oMathParaPr>
        <m:oMath>
          <m:acc>
            <m:accPr>
              <m:ctrlPr>
                <w:rPr>
                  <w:rFonts w:ascii="Cambria Math" w:hAnsi="Cambria Math"/>
                  <w:i/>
                </w:rPr>
              </m:ctrlPr>
            </m:accPr>
            <m:e>
              <m:r>
                <w:rPr>
                  <w:rFonts w:ascii="Cambria Math" w:hAnsi="Cambria Math"/>
                </w:rPr>
                <m:t>θ</m:t>
              </m:r>
            </m:e>
          </m:acc>
          <m:r>
            <w:rPr>
              <w:rFonts w:ascii="Cambria Math" w:hAnsi="Cambria Math"/>
            </w:rPr>
            <m:t>-θ=</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num>
            <m:den>
              <m:r>
                <w:rPr>
                  <w:rFonts w:ascii="Cambria Math" w:hAnsi="Cambria Math"/>
                </w:rPr>
                <m:t>I(θ)</m:t>
              </m:r>
            </m:den>
          </m:f>
        </m:oMath>
      </m:oMathPara>
    </w:p>
    <w:p w:rsidR="00E96823" w:rsidRDefault="00D0567F" w:rsidP="00E96823">
      <w:pPr>
        <w:ind w:left="1440"/>
      </w:pPr>
      <w:r>
        <w:t xml:space="preserve">The Central Limit Theorem can be used to say that </w:t>
      </w:r>
      <m:oMath>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oMath>
      <w:r>
        <w:t xml:space="preserve"> will be a normal distribution as </w:t>
      </w:r>
      <m:oMath>
        <m:r>
          <w:rPr>
            <w:rFonts w:ascii="Cambria Math" w:hAnsi="Cambria Math"/>
          </w:rPr>
          <m:t>n→∞</m:t>
        </m:r>
      </m:oMath>
      <w:r>
        <w:t>.</w:t>
      </w:r>
    </w:p>
    <w:p w:rsidR="00E96823" w:rsidRDefault="00E96823" w:rsidP="00E96823">
      <w:pPr>
        <w:ind w:left="2160"/>
      </w:pPr>
      <w:r w:rsidRPr="00E96823">
        <w:rPr>
          <w:color w:val="BF8F00" w:themeColor="accent4" w:themeShade="BF"/>
        </w:rPr>
        <w:t xml:space="preserve">Due to </w:t>
      </w:r>
      <m:oMath>
        <m:r>
          <w:rPr>
            <w:rFonts w:ascii="Cambria Math" w:hAnsi="Cambria Math"/>
            <w:color w:val="BF8F00" w:themeColor="accent4" w:themeShade="BF"/>
          </w:rPr>
          <m:t>E</m:t>
        </m:r>
        <m:d>
          <m:dPr>
            <m:ctrlPr>
              <w:rPr>
                <w:rFonts w:ascii="Cambria Math" w:hAnsi="Cambria Math"/>
                <w:i/>
                <w:color w:val="BF8F00" w:themeColor="accent4" w:themeShade="BF"/>
              </w:rPr>
            </m:ctrlPr>
          </m:dPr>
          <m:e>
            <m:r>
              <w:rPr>
                <w:rFonts w:ascii="Cambria Math" w:hAnsi="Cambria Math"/>
                <w:color w:val="BF8F00" w:themeColor="accent4" w:themeShade="BF"/>
              </w:rPr>
              <m:t>U</m:t>
            </m:r>
          </m:e>
        </m:d>
        <m:r>
          <w:rPr>
            <w:rFonts w:ascii="Cambria Math" w:hAnsi="Cambria Math"/>
            <w:color w:val="BF8F00" w:themeColor="accent4" w:themeShade="BF"/>
          </w:rPr>
          <m:t>=0</m:t>
        </m:r>
      </m:oMath>
    </w:p>
    <w:p w:rsidR="00B175D2" w:rsidRPr="00E96823" w:rsidRDefault="00E96823" w:rsidP="00E96823">
      <w:pPr>
        <w:ind w:left="2160"/>
      </w:pPr>
      <m:oMathPara>
        <m:oMathParaPr>
          <m:jc m:val="left"/>
        </m:oMathParaP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r>
            <w:rPr>
              <w:rFonts w:ascii="Cambria Math" w:hAnsi="Cambria Math"/>
            </w:rPr>
            <m:t>=0</m:t>
          </m:r>
        </m:oMath>
      </m:oMathPara>
    </w:p>
    <w:p w:rsidR="00E96823" w:rsidRPr="00EE370A" w:rsidRDefault="00E96823" w:rsidP="00E96823">
      <w:pPr>
        <w:ind w:left="2160"/>
      </w:pPr>
      <m:oMathPara>
        <m:oMathParaPr>
          <m:jc m:val="left"/>
        </m:oMathParaP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=θ</m:t>
          </m:r>
        </m:oMath>
      </m:oMathPara>
    </w:p>
    <w:p w:rsidR="00EE370A" w:rsidRPr="00E96823" w:rsidRDefault="00EE370A" w:rsidP="00EE370A">
      <w:pPr>
        <w:ind w:left="1440"/>
      </w:pP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=θ</m:t>
        </m:r>
      </m:oMath>
      <w:r>
        <w:t xml:space="preserve"> </w:t>
      </w:r>
      <w:r w:rsidR="006A24EA">
        <w:t>shows</w:t>
      </w:r>
      <w:r>
        <w:t xml:space="preserve"> </w:t>
      </w:r>
      <w:r w:rsidR="003E46AE">
        <w:t>asymptotic unbiasedness .</w:t>
      </w:r>
    </w:p>
    <w:p w:rsidR="00E96823" w:rsidRPr="00EE370A" w:rsidRDefault="00E96823" w:rsidP="00E96823">
      <w:pPr>
        <w:ind w:left="2160"/>
      </w:pPr>
      <m:oMathPara>
        <m:oMathParaPr>
          <m:jc m:val="left"/>
        </m:oMathParaP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θ</m:t>
                          </m:r>
                        </m:e>
                      </m:d>
                    </m:e>
                  </m:d>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d>
        </m:oMath>
      </m:oMathPara>
    </w:p>
    <w:p w:rsidR="00EE370A" w:rsidRPr="00EE370A" w:rsidRDefault="00EE370A" w:rsidP="00EE370A">
      <w:pPr>
        <w:ind w:left="28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θ</m:t>
                          </m:r>
                        </m:e>
                      </m:d>
                    </m:e>
                  </m:d>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n*I</m:t>
              </m:r>
              <m:d>
                <m:dPr>
                  <m:ctrlPr>
                    <w:rPr>
                      <w:rFonts w:ascii="Cambria Math" w:hAnsi="Cambria Math"/>
                      <w:i/>
                    </w:rPr>
                  </m:ctrlPr>
                </m:dPr>
                <m:e>
                  <m:r>
                    <w:rPr>
                      <w:rFonts w:ascii="Cambria Math" w:hAnsi="Cambria Math"/>
                    </w:rPr>
                    <m:t>θ</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n*I</m:t>
              </m:r>
              <m:d>
                <m:dPr>
                  <m:ctrlPr>
                    <w:rPr>
                      <w:rFonts w:ascii="Cambria Math" w:hAnsi="Cambria Math"/>
                      <w:i/>
                    </w:rPr>
                  </m:ctrlPr>
                </m:dPr>
                <m:e>
                  <m:r>
                    <w:rPr>
                      <w:rFonts w:ascii="Cambria Math" w:hAnsi="Cambria Math"/>
                    </w:rPr>
                    <m:t>θ</m:t>
                  </m:r>
                </m:e>
              </m:d>
            </m:den>
          </m:f>
        </m:oMath>
      </m:oMathPara>
    </w:p>
    <w:p w:rsidR="00EE370A" w:rsidRPr="003E46AE" w:rsidRDefault="00EE370A" w:rsidP="00EE370A">
      <w:pPr>
        <w:ind w:left="2160"/>
      </w:pPr>
      <m:oMathPara>
        <m:oMathParaPr>
          <m:jc m:val="left"/>
        </m:oMathParaP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n*I</m:t>
              </m:r>
              <m:d>
                <m:dPr>
                  <m:ctrlPr>
                    <w:rPr>
                      <w:rFonts w:ascii="Cambria Math" w:hAnsi="Cambria Math"/>
                      <w:i/>
                    </w:rPr>
                  </m:ctrlPr>
                </m:dPr>
                <m:e>
                  <m:r>
                    <w:rPr>
                      <w:rFonts w:ascii="Cambria Math" w:hAnsi="Cambria Math"/>
                    </w:rPr>
                    <m:t>θ</m:t>
                  </m:r>
                </m:e>
              </m:d>
            </m:den>
          </m:f>
        </m:oMath>
      </m:oMathPara>
    </w:p>
    <w:p w:rsidR="003E46AE" w:rsidRPr="00E96823" w:rsidRDefault="003E46AE" w:rsidP="003E46AE">
      <w:pPr>
        <w:ind w:left="1440"/>
      </w:pP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n*I</m:t>
            </m:r>
            <m:d>
              <m:dPr>
                <m:ctrlPr>
                  <w:rPr>
                    <w:rFonts w:ascii="Cambria Math" w:hAnsi="Cambria Math"/>
                    <w:i/>
                  </w:rPr>
                </m:ctrlPr>
              </m:dPr>
              <m:e>
                <m:r>
                  <w:rPr>
                    <w:rFonts w:ascii="Cambria Math" w:hAnsi="Cambria Math"/>
                  </w:rPr>
                  <m:t>θ</m:t>
                </m:r>
              </m:e>
            </m:d>
          </m:den>
        </m:f>
      </m:oMath>
      <w:r>
        <w:t xml:space="preserve"> </w:t>
      </w:r>
      <w:r w:rsidR="006A24EA">
        <w:t>shows</w:t>
      </w:r>
      <w:r>
        <w:t xml:space="preserve"> the variance is at the Cramer-Rao lower bound when </w:t>
      </w:r>
      <m:oMath>
        <m:r>
          <w:rPr>
            <w:rFonts w:ascii="Cambria Math" w:hAnsi="Cambria Math"/>
          </w:rPr>
          <m:t>n</m:t>
        </m:r>
      </m:oMath>
      <w:r>
        <w:t xml:space="preserve"> is large.</w:t>
      </w:r>
    </w:p>
    <w:p w:rsidR="00020A1C" w:rsidRPr="00020A1C" w:rsidRDefault="00020A1C" w:rsidP="00020A1C"/>
    <w:p w:rsidR="0008689B" w:rsidRPr="00795402" w:rsidRDefault="00795402" w:rsidP="00795402">
      <w:pPr>
        <w:ind w:left="720"/>
        <w:rPr>
          <w:b/>
        </w:rPr>
      </w:pPr>
      <w:r w:rsidRPr="00795402">
        <w:rPr>
          <w:b/>
        </w:rPr>
        <w:t xml:space="preserve">Example: Large Sample MLE of </w:t>
      </w:r>
      <m:oMath>
        <m:r>
          <m:rPr>
            <m:sty m:val="bi"/>
          </m:rPr>
          <w:rPr>
            <w:rFonts w:ascii="Cambria Math" w:hAnsi="Cambria Math"/>
          </w:rPr>
          <m:t>θ</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θ-1</m:t>
            </m:r>
          </m:sup>
        </m:sSup>
      </m:oMath>
    </w:p>
    <w:p w:rsidR="00795402" w:rsidRPr="00795402" w:rsidRDefault="00795402" w:rsidP="00795402">
      <w:pPr>
        <w:ind w:left="1440"/>
      </w:pPr>
      <w:r>
        <w:t>The PDF is</w:t>
      </w:r>
    </w:p>
    <w:p w:rsidR="00795402" w:rsidRPr="00795402" w:rsidRDefault="00795402" w:rsidP="00795402">
      <w:pPr>
        <w:ind w:left="216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=θ</m:t>
          </m:r>
          <m:sSup>
            <m:sSupPr>
              <m:ctrlPr>
                <w:rPr>
                  <w:rFonts w:ascii="Cambria Math" w:hAnsi="Cambria Math"/>
                  <w:i/>
                </w:rPr>
              </m:ctrlPr>
            </m:sSupPr>
            <m:e>
              <m:r>
                <w:rPr>
                  <w:rFonts w:ascii="Cambria Math" w:hAnsi="Cambria Math"/>
                </w:rPr>
                <m:t>x</m:t>
              </m:r>
            </m:e>
            <m:sup>
              <m:r>
                <w:rPr>
                  <w:rFonts w:ascii="Cambria Math" w:hAnsi="Cambria Math"/>
                </w:rPr>
                <m:t>θ-1</m:t>
              </m:r>
            </m:sup>
          </m:sSup>
        </m:oMath>
      </m:oMathPara>
    </w:p>
    <w:p w:rsidR="00795402" w:rsidRPr="00795402" w:rsidRDefault="00795402" w:rsidP="00795402">
      <w:pPr>
        <w:ind w:left="1440"/>
      </w:pPr>
      <w:r w:rsidRPr="00795402">
        <w:t xml:space="preserve">The </w:t>
      </w:r>
      <m:oMath>
        <m:r>
          <w:rPr>
            <w:rFonts w:ascii="Cambria Math" w:hAnsi="Cambria Math"/>
          </w:rPr>
          <m:t>I(θ)</m:t>
        </m:r>
      </m:oMath>
      <w:r>
        <w:t xml:space="preserve"> is</w:t>
      </w:r>
    </w:p>
    <w:p w:rsidR="00795402" w:rsidRPr="00795402" w:rsidRDefault="00795402" w:rsidP="00795402">
      <w:pPr>
        <w:ind w:left="2160"/>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X;θ</m:t>
                          </m:r>
                        </m:e>
                      </m:d>
                    </m:e>
                  </m:d>
                </m:e>
              </m:fun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θ</m:t>
                  </m:r>
                </m:e>
                <m:sup>
                  <m:r>
                    <w:rPr>
                      <w:rFonts w:ascii="Cambria Math" w:hAnsi="Cambria Math"/>
                    </w:rPr>
                    <m:t>2</m:t>
                  </m:r>
                </m:sup>
              </m:sSup>
            </m:den>
          </m:f>
        </m:oMath>
      </m:oMathPara>
    </w:p>
    <w:p w:rsidR="0008689B" w:rsidRDefault="0019527B" w:rsidP="0008689B">
      <w:pPr>
        <w:ind w:left="1440"/>
      </w:pPr>
      <w:r>
        <w:t>The maximum likelihood score function is</w:t>
      </w:r>
    </w:p>
    <w:p w:rsidR="0019527B" w:rsidRPr="0019527B" w:rsidRDefault="0019527B" w:rsidP="0019527B">
      <w:pPr>
        <w:ind w:left="216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θ</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θ-1</m:t>
                  </m:r>
                </m:sup>
              </m:sSubSup>
            </m:e>
          </m:d>
          <m:d>
            <m:dPr>
              <m:ctrlPr>
                <w:rPr>
                  <w:rFonts w:ascii="Cambria Math" w:hAnsi="Cambria Math"/>
                  <w:i/>
                </w:rPr>
              </m:ctrlPr>
            </m:dPr>
            <m:e>
              <m:r>
                <w:rPr>
                  <w:rFonts w:ascii="Cambria Math" w:hAnsi="Cambria Math"/>
                </w:rPr>
                <m:t>θ</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θ-1</m:t>
                  </m:r>
                </m:sup>
              </m:sSubSup>
            </m:e>
          </m:d>
          <m:r>
            <w:rPr>
              <w:rFonts w:ascii="Cambria Math" w:hAnsi="Cambria Math"/>
            </w:rPr>
            <m:t>…</m:t>
          </m:r>
          <m:d>
            <m:dPr>
              <m:ctrlPr>
                <w:rPr>
                  <w:rFonts w:ascii="Cambria Math" w:hAnsi="Cambria Math"/>
                  <w:i/>
                </w:rPr>
              </m:ctrlPr>
            </m:dPr>
            <m:e>
              <m:r>
                <w:rPr>
                  <w:rFonts w:ascii="Cambria Math" w:hAnsi="Cambria Math"/>
                </w:rPr>
                <m:t>θ</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θ-1</m:t>
                  </m:r>
                </m:sup>
              </m:sSubSup>
            </m:e>
          </m:d>
        </m:oMath>
      </m:oMathPara>
    </w:p>
    <w:p w:rsidR="0019527B" w:rsidRPr="00D84933" w:rsidRDefault="007D6845" w:rsidP="0019527B">
      <w:pPr>
        <w:ind w:left="2160"/>
      </w:pPr>
      <m:oMathPara>
        <m:oMathParaPr>
          <m:jc m:val="left"/>
        </m:oMathParaPr>
        <m:oMath>
          <m:func>
            <m:funcPr>
              <m:ctrlPr>
                <w:rPr>
                  <w:rFonts w:ascii="Cambria Math" w:hAnsi="Cambria Math"/>
                  <w:i/>
                </w:rPr>
              </m:ctrlPr>
            </m:funcPr>
            <m:fName>
              <m:r>
                <m:rPr>
                  <m:sty m:val="p"/>
                </m:rPr>
                <w:rPr>
                  <w:rFonts w:ascii="Cambria Math" w:hAnsi="Cambria Math"/>
                </w:rPr>
                <m:t>ln</m:t>
              </m:r>
            </m:fName>
            <m:e>
              <m:r>
                <w:rPr>
                  <w:rFonts w:ascii="Cambria Math" w:hAnsi="Cambria Math"/>
                </w:rPr>
                <m:t>f</m:t>
              </m:r>
            </m:e>
          </m:func>
          <m:r>
            <w:rPr>
              <w:rFonts w:ascii="Cambria Math" w:hAnsi="Cambria Math"/>
            </w:rPr>
            <m:t>=n*</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θ</m:t>
                  </m:r>
                </m:e>
              </m:d>
            </m:e>
          </m:func>
          <m:r>
            <w:rPr>
              <w:rFonts w:ascii="Cambria Math" w:hAnsi="Cambria Math"/>
            </w:rPr>
            <m:t>+(θ-1)</m:t>
          </m:r>
          <m:nary>
            <m:naryPr>
              <m:chr m:val="∑"/>
              <m:limLoc m:val="undOvr"/>
              <m:subHide m:val="1"/>
              <m:supHide m:val="1"/>
              <m:ctrlPr>
                <w:rPr>
                  <w:rFonts w:ascii="Cambria Math" w:hAnsi="Cambria Math"/>
                  <w:i/>
                </w:rPr>
              </m:ctrlPr>
            </m:naryPr>
            <m:sub/>
            <m:sup/>
            <m:e>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rsidR="00D84933" w:rsidRDefault="00D84933" w:rsidP="00D84933">
      <w:pPr>
        <w:ind w:left="1440"/>
      </w:pPr>
      <w:r>
        <w:t xml:space="preserve">The maximum likelihood estimator for </w:t>
      </w:r>
      <m:oMath>
        <m:r>
          <w:rPr>
            <w:rFonts w:ascii="Cambria Math" w:hAnsi="Cambria Math"/>
          </w:rPr>
          <m:t>θ</m:t>
        </m:r>
      </m:oMath>
      <w:r>
        <w:t xml:space="preserve"> is</w:t>
      </w:r>
    </w:p>
    <w:p w:rsidR="00D84933" w:rsidRPr="00D84933" w:rsidRDefault="00D84933" w:rsidP="00D84933">
      <w:pPr>
        <w:ind w:left="2160"/>
      </w:pPr>
      <m:oMathPara>
        <m:oMathParaPr>
          <m:jc m:val="left"/>
        </m:oMathParaPr>
        <m:oMath>
          <m:r>
            <w:rPr>
              <w:rFonts w:ascii="Cambria Math" w:hAnsi="Cambria Math"/>
            </w:rPr>
            <m:t>0=</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f</m:t>
                  </m:r>
                </m:e>
              </m:func>
            </m:num>
            <m:den>
              <m:r>
                <w:rPr>
                  <w:rFonts w:ascii="Cambria Math" w:hAnsi="Cambria Math"/>
                </w:rPr>
                <m:t>∂θ</m:t>
              </m:r>
            </m:den>
          </m:f>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θ</m:t>
              </m:r>
            </m:den>
          </m:f>
          <m:r>
            <w:rPr>
              <w:rFonts w:ascii="Cambria Math" w:hAnsi="Cambria Math"/>
            </w:rPr>
            <m:t>+</m:t>
          </m:r>
          <m:nary>
            <m:naryPr>
              <m:chr m:val="∑"/>
              <m:limLoc m:val="undOvr"/>
              <m:subHide m:val="1"/>
              <m:supHide m:val="1"/>
              <m:ctrlPr>
                <w:rPr>
                  <w:rFonts w:ascii="Cambria Math" w:hAnsi="Cambria Math"/>
                  <w:i/>
                </w:rPr>
              </m:ctrlPr>
            </m:naryPr>
            <m:sub/>
            <m:sup/>
            <m:e>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rsidR="00D84933" w:rsidRPr="00D84933" w:rsidRDefault="007D6845" w:rsidP="00D84933">
      <w:pPr>
        <w:ind w:left="2160"/>
      </w:pPr>
      <m:oMathPara>
        <m:oMathParaPr>
          <m:jc m:val="left"/>
        </m:oMathParaPr>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d>
                </m:e>
              </m:nary>
            </m:den>
          </m:f>
        </m:oMath>
      </m:oMathPara>
    </w:p>
    <w:p w:rsidR="00D84933" w:rsidRDefault="00D84933" w:rsidP="00D84933">
      <w:pPr>
        <w:ind w:left="1440"/>
      </w:pPr>
      <w:r>
        <w:t xml:space="preserve">When </w:t>
      </w:r>
      <m:oMath>
        <m:r>
          <w:rPr>
            <w:rFonts w:ascii="Cambria Math" w:hAnsi="Cambria Math"/>
          </w:rPr>
          <m:t>n</m:t>
        </m:r>
      </m:oMath>
      <w:r>
        <w:t xml:space="preserve"> is large, the value of </w:t>
      </w:r>
      <m:oMath>
        <m:acc>
          <m:accPr>
            <m:ctrlPr>
              <w:rPr>
                <w:rFonts w:ascii="Cambria Math" w:hAnsi="Cambria Math"/>
                <w:i/>
              </w:rPr>
            </m:ctrlPr>
          </m:accPr>
          <m:e>
            <m:r>
              <w:rPr>
                <w:rFonts w:ascii="Cambria Math" w:hAnsi="Cambria Math"/>
              </w:rPr>
              <m:t>θ</m:t>
            </m:r>
          </m:e>
        </m:acc>
      </m:oMath>
      <w:r>
        <w:t xml:space="preserve"> is</w:t>
      </w:r>
    </w:p>
    <w:p w:rsidR="00D84933" w:rsidRPr="00D84933" w:rsidRDefault="007D6845" w:rsidP="00D84933">
      <w:pPr>
        <w:ind w:left="2160"/>
      </w:pPr>
      <m:oMathPara>
        <m:oMathParaPr>
          <m:jc m:val="left"/>
        </m:oMathParaPr>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d>
                </m:e>
              </m:nary>
            </m:den>
          </m:f>
        </m:oMath>
      </m:oMathPara>
    </w:p>
    <w:p w:rsidR="00D84933" w:rsidRPr="00D84933" w:rsidRDefault="00D84933" w:rsidP="00D84933">
      <w:pPr>
        <w:ind w:left="2160"/>
      </w:pPr>
      <m:oMathPara>
        <m:oMathParaPr>
          <m:jc m:val="left"/>
        </m:oMathParaPr>
        <m:oMath>
          <m:r>
            <m:rPr>
              <m:nor/>
            </m:rPr>
            <w:rPr>
              <w:rFonts w:ascii="Cambria Math" w:hAnsi="Cambria Math"/>
            </w:rPr>
            <m:t>As</m:t>
          </m:r>
          <m:r>
            <w:rPr>
              <w:rFonts w:ascii="Cambria Math" w:hAnsi="Cambria Math"/>
            </w:rPr>
            <m:t xml:space="preserve"> n→∞</m:t>
          </m:r>
        </m:oMath>
      </m:oMathPara>
    </w:p>
    <w:p w:rsidR="00D84933" w:rsidRPr="00D84933" w:rsidRDefault="007D6845" w:rsidP="00D84933">
      <w:pPr>
        <w:ind w:left="2160"/>
      </w:pPr>
      <m:oMathPara>
        <m:oMathParaPr>
          <m:jc m:val="left"/>
        </m:oMathParaPr>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d>
            </m:den>
          </m:f>
        </m:oMath>
      </m:oMathPara>
    </w:p>
    <w:p w:rsidR="00D84933" w:rsidRDefault="00D84933" w:rsidP="00D84933">
      <w:pPr>
        <w:ind w:left="1440"/>
      </w:pPr>
      <w:r>
        <w:t xml:space="preserve">To get </w:t>
      </w:r>
      <m:oMath>
        <m: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d>
      </m:oMath>
      <w:r>
        <w:t>, start with</w:t>
      </w:r>
    </w:p>
    <w:p w:rsidR="00D84933" w:rsidRPr="00D84933" w:rsidRDefault="00D84933" w:rsidP="00D84933">
      <w:pPr>
        <w:ind w:left="2160"/>
      </w:pPr>
      <m:oMathPara>
        <m:oMathParaPr>
          <m:jc m:val="left"/>
        </m:oMathParaPr>
        <m:oMath>
          <m:r>
            <w:rPr>
              <w:rFonts w:ascii="Cambria Math" w:hAnsi="Cambria Math"/>
            </w:rPr>
            <m:t>U=</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X;θ</m:t>
                              </m:r>
                            </m:e>
                          </m:d>
                        </m:e>
                      </m:d>
                    </m:e>
                  </m:func>
                </m:e>
              </m:d>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m:oMathPara>
    </w:p>
    <w:p w:rsidR="00D84933" w:rsidRPr="00D84933" w:rsidRDefault="00D84933" w:rsidP="00D84933">
      <w:pPr>
        <w:ind w:left="216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d>
        </m:oMath>
      </m:oMathPara>
    </w:p>
    <w:p w:rsidR="00D84933" w:rsidRPr="00D84933" w:rsidRDefault="00D84933" w:rsidP="00D84933">
      <w:pPr>
        <w:ind w:left="2880"/>
      </w:pPr>
      <m:oMathPara>
        <m:oMathParaPr>
          <m:jc m:val="left"/>
        </m:oMathParaPr>
        <m:oMath>
          <m:r>
            <w:rPr>
              <w:rFonts w:ascii="Cambria Math" w:hAnsi="Cambria Math"/>
              <w:color w:val="BF8F00" w:themeColor="accent4" w:themeShade="BF"/>
            </w:rPr>
            <m:t>E</m:t>
          </m:r>
          <m:d>
            <m:dPr>
              <m:ctrlPr>
                <w:rPr>
                  <w:rFonts w:ascii="Cambria Math" w:hAnsi="Cambria Math"/>
                  <w:i/>
                  <w:color w:val="BF8F00" w:themeColor="accent4" w:themeShade="BF"/>
                </w:rPr>
              </m:ctrlPr>
            </m:dPr>
            <m:e>
              <m:r>
                <w:rPr>
                  <w:rFonts w:ascii="Cambria Math" w:hAnsi="Cambria Math"/>
                  <w:color w:val="BF8F00" w:themeColor="accent4" w:themeShade="BF"/>
                </w:rPr>
                <m:t>U</m:t>
              </m:r>
            </m:e>
          </m:d>
          <m:r>
            <w:rPr>
              <w:rFonts w:ascii="Cambria Math" w:hAnsi="Cambria Math"/>
              <w:color w:val="BF8F00" w:themeColor="accent4" w:themeShade="BF"/>
            </w:rPr>
            <m:t>=0</m:t>
          </m:r>
        </m:oMath>
      </m:oMathPara>
    </w:p>
    <w:p w:rsidR="00D84933" w:rsidRPr="00EF0F0E" w:rsidRDefault="00D84933" w:rsidP="00D84933">
      <w:pPr>
        <w:ind w:left="2160"/>
      </w:pPr>
      <m:oMathPara>
        <m:oMathParaPr>
          <m:jc m:val="left"/>
        </m:oMathParaPr>
        <m:oMath>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m:oMathPara>
    </w:p>
    <w:p w:rsidR="00EF0F0E" w:rsidRDefault="00EF0F0E" w:rsidP="00EF0F0E">
      <w:pPr>
        <w:ind w:left="1440"/>
      </w:pPr>
      <w:r>
        <w:t xml:space="preserve">Returning to the large </w:t>
      </w:r>
      <m:oMath>
        <m:r>
          <w:rPr>
            <w:rFonts w:ascii="Cambria Math" w:hAnsi="Cambria Math"/>
          </w:rPr>
          <m:t>n</m:t>
        </m:r>
      </m:oMath>
      <w:r>
        <w:t xml:space="preserve"> behavior of </w:t>
      </w:r>
      <m:oMath>
        <m:acc>
          <m:accPr>
            <m:ctrlPr>
              <w:rPr>
                <w:rFonts w:ascii="Cambria Math" w:hAnsi="Cambria Math"/>
                <w:i/>
              </w:rPr>
            </m:ctrlPr>
          </m:accPr>
          <m:e>
            <m:r>
              <w:rPr>
                <w:rFonts w:ascii="Cambria Math" w:hAnsi="Cambria Math"/>
              </w:rPr>
              <m:t>θ</m:t>
            </m:r>
          </m:e>
        </m:acc>
      </m:oMath>
    </w:p>
    <w:p w:rsidR="00EF0F0E" w:rsidRPr="00EF0F0E" w:rsidRDefault="007D6845" w:rsidP="00EF0F0E">
      <w:pPr>
        <w:ind w:left="2160"/>
      </w:pPr>
      <m:oMathPara>
        <m:oMathParaPr>
          <m:jc m:val="left"/>
        </m:oMathParaPr>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d>
            </m:den>
          </m:f>
          <m:r>
            <w:rPr>
              <w:rFonts w:ascii="Cambria Math" w:hAnsi="Cambria Math"/>
            </w:rPr>
            <m:t>=θ</m:t>
          </m:r>
        </m:oMath>
      </m:oMathPara>
    </w:p>
    <w:p w:rsidR="00EF0F0E" w:rsidRDefault="00EF0F0E" w:rsidP="00EF0F0E">
      <w:pPr>
        <w:ind w:left="1440"/>
      </w:pPr>
      <w:r>
        <w:t xml:space="preserve">which is what the theorem predicted - that for large </w:t>
      </w:r>
      <m:oMath>
        <m:r>
          <w:rPr>
            <w:rFonts w:ascii="Cambria Math" w:hAnsi="Cambria Math"/>
          </w:rPr>
          <m:t>n</m:t>
        </m:r>
      </m:oMath>
      <w:r>
        <w:t xml:space="preserve">, </w:t>
      </w:r>
      <m:oMath>
        <m:acc>
          <m:accPr>
            <m:ctrlPr>
              <w:rPr>
                <w:rFonts w:ascii="Cambria Math" w:hAnsi="Cambria Math"/>
                <w:i/>
              </w:rPr>
            </m:ctrlPr>
          </m:accPr>
          <m:e>
            <m:r>
              <w:rPr>
                <w:rFonts w:ascii="Cambria Math" w:hAnsi="Cambria Math"/>
              </w:rPr>
              <m:t>θ</m:t>
            </m:r>
          </m:e>
        </m:acc>
      </m:oMath>
      <w:r>
        <w:t xml:space="preserve"> will converge to </w:t>
      </w:r>
      <m:oMath>
        <m:r>
          <w:rPr>
            <w:rFonts w:ascii="Cambria Math" w:hAnsi="Cambria Math"/>
          </w:rPr>
          <m:t>θ</m:t>
        </m:r>
      </m:oMath>
      <w:r>
        <w:t>.</w:t>
      </w:r>
    </w:p>
    <w:p w:rsidR="00EF0F0E" w:rsidRDefault="00D626B4" w:rsidP="00EF0F0E">
      <w:pPr>
        <w:ind w:left="1440"/>
      </w:pPr>
      <w:r>
        <w:t xml:space="preserve">Using the theorem,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xml:space="preserve"> is</w:t>
      </w:r>
    </w:p>
    <w:p w:rsidR="00D626B4" w:rsidRPr="00D84933" w:rsidRDefault="00D626B4" w:rsidP="00D626B4">
      <w:pPr>
        <w:ind w:left="2160"/>
      </w:pPr>
      <m:oMathPara>
        <m:oMathParaPr>
          <m:jc m:val="left"/>
        </m:oMathParaP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n*I</m:t>
              </m:r>
              <m:d>
                <m:dPr>
                  <m:ctrlPr>
                    <w:rPr>
                      <w:rFonts w:ascii="Cambria Math" w:hAnsi="Cambria Math"/>
                      <w:i/>
                    </w:rPr>
                  </m:ctrlPr>
                </m:dPr>
                <m:e>
                  <m:r>
                    <w:rPr>
                      <w:rFonts w:ascii="Cambria Math" w:hAnsi="Cambria Math"/>
                    </w:rPr>
                    <m:t>θ</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θ</m:t>
                  </m:r>
                </m:e>
                <m:sup>
                  <m:r>
                    <w:rPr>
                      <w:rFonts w:ascii="Cambria Math" w:hAnsi="Cambria Math"/>
                    </w:rPr>
                    <m:t>2</m:t>
                  </m:r>
                </m:sup>
              </m:sSup>
            </m:num>
            <m:den>
              <m:r>
                <w:rPr>
                  <w:rFonts w:ascii="Cambria Math" w:hAnsi="Cambria Math"/>
                </w:rPr>
                <m:t>n</m:t>
              </m:r>
            </m:den>
          </m:f>
        </m:oMath>
      </m:oMathPara>
    </w:p>
    <w:p w:rsidR="00196221" w:rsidRDefault="00196221">
      <w:r>
        <w:br w:type="page"/>
      </w:r>
    </w:p>
    <w:p w:rsidR="000C0942" w:rsidRDefault="00196221" w:rsidP="00196221">
      <w:pPr>
        <w:pStyle w:val="Heading1"/>
      </w:pPr>
      <w:r>
        <w:t xml:space="preserve">Single Sample </w:t>
      </w:r>
      <w:r w:rsidR="00D01D14">
        <w:t xml:space="preserve">Statistical </w:t>
      </w:r>
      <w:r>
        <w:t>Intervals</w:t>
      </w:r>
    </w:p>
    <w:p w:rsidR="00196221" w:rsidRDefault="00196221" w:rsidP="00196221">
      <w:pPr>
        <w:pStyle w:val="Heading2"/>
      </w:pPr>
      <w:r>
        <w:t>Basic Properties of Confidence Intervals</w:t>
      </w:r>
    </w:p>
    <w:p w:rsidR="00196221" w:rsidRPr="00196221" w:rsidRDefault="00051E1B" w:rsidP="00D626B4">
      <w:pPr>
        <w:rPr>
          <w:b/>
        </w:rPr>
      </w:pPr>
      <w:r>
        <w:rPr>
          <w:b/>
        </w:rPr>
        <w:t xml:space="preserve">95% </w:t>
      </w:r>
      <w:r w:rsidR="00EF6FBF">
        <w:rPr>
          <w:b/>
        </w:rPr>
        <w:t xml:space="preserve">Confidence Interval based on the </w:t>
      </w:r>
      <w:r w:rsidR="00196221" w:rsidRPr="00196221">
        <w:rPr>
          <w:b/>
        </w:rPr>
        <w:t>Normal Distribution</w:t>
      </w:r>
    </w:p>
    <w:p w:rsidR="00196221" w:rsidRDefault="00196221" w:rsidP="00196221">
      <w:pPr>
        <w:ind w:left="720"/>
      </w:pPr>
      <w:r>
        <w:t xml:space="preserve">If we sample </w:t>
      </w:r>
      <m:oMath>
        <m:r>
          <w:rPr>
            <w:rFonts w:ascii="Cambria Math" w:hAnsi="Cambria Math"/>
          </w:rPr>
          <m:t>n</m:t>
        </m:r>
      </m:oMath>
      <w:r>
        <w:t xml:space="preserve"> numbers, the mean of those numbers will follow the normal distribution, per Central Limit Theorem.</w:t>
      </w:r>
    </w:p>
    <w:p w:rsidR="00196221" w:rsidRDefault="00196221" w:rsidP="00196221">
      <w:pPr>
        <w:ind w:left="720"/>
      </w:pPr>
      <w:r>
        <w:t>Given:</w:t>
      </w:r>
    </w:p>
    <w:p w:rsidR="00196221" w:rsidRDefault="00196221" w:rsidP="00196221">
      <w:pPr>
        <w:ind w:left="1440"/>
      </w:pPr>
      <m:oMath>
        <m:r>
          <w:rPr>
            <w:rFonts w:ascii="Cambria Math" w:hAnsi="Cambria Math"/>
          </w:rPr>
          <m:t>n</m:t>
        </m:r>
      </m:oMath>
      <w:r>
        <w:t xml:space="preserve"> - number of data points</w:t>
      </w:r>
      <w:r>
        <w:br/>
      </w:r>
      <m:oMath>
        <m:acc>
          <m:accPr>
            <m:chr m:val="̅"/>
            <m:ctrlPr>
              <w:rPr>
                <w:rFonts w:ascii="Cambria Math" w:hAnsi="Cambria Math"/>
                <w:i/>
              </w:rPr>
            </m:ctrlPr>
          </m:accPr>
          <m:e>
            <m:r>
              <w:rPr>
                <w:rFonts w:ascii="Cambria Math" w:hAnsi="Cambria Math"/>
              </w:rPr>
              <m:t>x</m:t>
            </m:r>
          </m:e>
        </m:acc>
      </m:oMath>
      <w:r>
        <w:t xml:space="preserve"> - the sample mean</w:t>
      </w:r>
      <w:r>
        <w:br/>
      </w:r>
      <m:oMath>
        <m:r>
          <w:rPr>
            <w:rFonts w:ascii="Cambria Math" w:hAnsi="Cambria Math"/>
          </w:rPr>
          <m:t>σ</m:t>
        </m:r>
      </m:oMath>
      <w:r>
        <w:t xml:space="preserve"> - the population standard deviation</w:t>
      </w:r>
    </w:p>
    <w:p w:rsidR="00196221" w:rsidRDefault="00196221" w:rsidP="00196221">
      <w:pPr>
        <w:ind w:left="720"/>
      </w:pPr>
      <w:r>
        <w:t>Equations for the 95% confidence interval:</w:t>
      </w:r>
    </w:p>
    <w:p w:rsidR="00196221" w:rsidRPr="00196221" w:rsidRDefault="00196221" w:rsidP="00196221">
      <w:pPr>
        <w:ind w:left="144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-1.96&lt;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rPr>
                <m:t>&lt;1.96</m:t>
              </m:r>
            </m:e>
          </m:d>
          <m:r>
            <w:rPr>
              <w:rFonts w:ascii="Cambria Math" w:hAnsi="Cambria Math"/>
            </w:rPr>
            <m:t>=0.95</m:t>
          </m:r>
        </m:oMath>
      </m:oMathPara>
    </w:p>
    <w:p w:rsidR="00196221" w:rsidRPr="00196221" w:rsidRDefault="00196221" w:rsidP="00196221">
      <w:pPr>
        <w:ind w:left="1440"/>
      </w:pPr>
      <m:oMathPara>
        <m:oMathParaPr>
          <m:jc m:val="left"/>
        </m:oMathParaPr>
        <m:oMath>
          <m:r>
            <w:rPr>
              <w:rFonts w:ascii="Cambria Math" w:hAnsi="Cambria Math"/>
            </w:rPr>
            <m:t>P</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-1.96</m:t>
              </m:r>
              <m:d>
                <m:dPr>
                  <m:ctrlPr>
                    <w:rPr>
                      <w:rFonts w:ascii="Cambria Math" w:hAnsi="Cambria Math"/>
                      <w:i/>
                    </w:rPr>
                  </m:ctrlPr>
                </m:dPr>
                <m:e>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e>
              </m:d>
              <m:r>
                <w:rPr>
                  <w:rFonts w:ascii="Cambria Math" w:hAnsi="Cambria Math"/>
                </w:rPr>
                <m:t>&lt;μ&lt;</m:t>
              </m:r>
              <m:acc>
                <m:accPr>
                  <m:chr m:val="̅"/>
                  <m:ctrlPr>
                    <w:rPr>
                      <w:rFonts w:ascii="Cambria Math" w:hAnsi="Cambria Math"/>
                      <w:i/>
                    </w:rPr>
                  </m:ctrlPr>
                </m:accPr>
                <m:e>
                  <m:r>
                    <w:rPr>
                      <w:rFonts w:ascii="Cambria Math" w:hAnsi="Cambria Math"/>
                    </w:rPr>
                    <m:t>x</m:t>
                  </m:r>
                </m:e>
              </m:acc>
              <m:r>
                <w:rPr>
                  <w:rFonts w:ascii="Cambria Math" w:hAnsi="Cambria Math"/>
                </w:rPr>
                <m:t>+1.96</m:t>
              </m:r>
              <m:d>
                <m:dPr>
                  <m:ctrlPr>
                    <w:rPr>
                      <w:rFonts w:ascii="Cambria Math" w:hAnsi="Cambria Math"/>
                      <w:i/>
                    </w:rPr>
                  </m:ctrlPr>
                </m:dPr>
                <m:e>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e>
              </m:d>
            </m:e>
          </m:d>
          <m:r>
            <w:rPr>
              <w:rFonts w:ascii="Cambria Math" w:hAnsi="Cambria Math"/>
            </w:rPr>
            <m:t>=0.95</m:t>
          </m:r>
        </m:oMath>
      </m:oMathPara>
    </w:p>
    <w:p w:rsidR="00F425D7" w:rsidRDefault="00F425D7" w:rsidP="00196221">
      <w:pPr>
        <w:ind w:left="720"/>
      </w:pPr>
      <w:r>
        <w:t>Ways to express the interval:</w:t>
      </w:r>
    </w:p>
    <w:p w:rsidR="00F425D7" w:rsidRPr="00F425D7" w:rsidRDefault="007D6845" w:rsidP="00F425D7">
      <w:pPr>
        <w:ind w:left="1440"/>
      </w:pPr>
      <m:oMathPara>
        <m:oMathParaPr>
          <m:jc m:val="left"/>
        </m:oMathParaP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-1.96*</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+1.96*</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e>
          </m:d>
        </m:oMath>
      </m:oMathPara>
    </w:p>
    <w:p w:rsidR="00F425D7" w:rsidRPr="00F425D7" w:rsidRDefault="007D6845" w:rsidP="00F425D7">
      <w:pPr>
        <w:ind w:left="144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±1.96*</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oMath>
      </m:oMathPara>
    </w:p>
    <w:p w:rsidR="00F425D7" w:rsidRDefault="00F425D7" w:rsidP="00196221">
      <w:pPr>
        <w:ind w:left="720"/>
      </w:pPr>
      <w:r>
        <w:t xml:space="preserve">Note the </w:t>
      </w:r>
      <m:oMath>
        <m:r>
          <w:rPr>
            <w:rFonts w:ascii="Cambria Math" w:hAnsi="Cambria Math"/>
          </w:rPr>
          <m:t>μ</m:t>
        </m:r>
      </m:oMath>
      <w:r>
        <w:t xml:space="preserve"> is actually constant, although its value is unknown. The </w:t>
      </w:r>
      <m:oMath>
        <m:acc>
          <m:accPr>
            <m:chr m:val="̅"/>
            <m:ctrlPr>
              <w:rPr>
                <w:rFonts w:ascii="Cambria Math" w:hAnsi="Cambria Math"/>
                <w:i/>
              </w:rPr>
            </m:ctrlPr>
          </m:accPr>
          <m:e>
            <m:r>
              <w:rPr>
                <w:rFonts w:ascii="Cambria Math" w:hAnsi="Cambria Math"/>
              </w:rPr>
              <m:t>x</m:t>
            </m:r>
          </m:e>
        </m:acc>
      </m:oMath>
      <w:r>
        <w:t xml:space="preserve"> is the random variable. </w:t>
      </w:r>
      <w:r w:rsidR="00051E1B">
        <w:t xml:space="preserve">If many experiments are done, the </w:t>
      </w:r>
      <m:oMath>
        <m:r>
          <w:rPr>
            <w:rFonts w:ascii="Cambria Math" w:hAnsi="Cambria Math"/>
          </w:rPr>
          <m:t>μ</m:t>
        </m:r>
      </m:oMath>
      <w:r w:rsidR="00051E1B">
        <w:t xml:space="preserve"> will stay in one place while the interval end points will move around.</w:t>
      </w:r>
    </w:p>
    <w:p w:rsidR="00051E1B" w:rsidRDefault="00051E1B" w:rsidP="00051E1B"/>
    <w:p w:rsidR="00051E1B" w:rsidRPr="00051E1B" w:rsidRDefault="00051E1B" w:rsidP="00051E1B">
      <w:pPr>
        <w:rPr>
          <w:b/>
        </w:rPr>
      </w:pPr>
      <w:r w:rsidRPr="00051E1B">
        <w:rPr>
          <w:b/>
        </w:rPr>
        <w:t>Other Levels of Confidence</w:t>
      </w:r>
    </w:p>
    <w:p w:rsidR="00196221" w:rsidRDefault="00EF6FBF" w:rsidP="00196221">
      <w:pPr>
        <w:ind w:left="720"/>
      </w:pPr>
      <w:r>
        <w:t>For other confidence intervals, replace the 1.96 with other Z scores.</w:t>
      </w:r>
    </w:p>
    <w:p w:rsidR="00EF6FBF" w:rsidRDefault="00EF6FBF" w:rsidP="00196221">
      <w:pPr>
        <w:ind w:left="720"/>
      </w:pPr>
      <w:r>
        <w:t xml:space="preserve">For </w:t>
      </w:r>
      <m:oMath>
        <m:r>
          <w:rPr>
            <w:rFonts w:ascii="Cambria Math" w:hAnsi="Cambria Math"/>
          </w:rPr>
          <m:t>100</m:t>
        </m:r>
        <m:d>
          <m:dPr>
            <m:ctrlPr>
              <w:rPr>
                <w:rFonts w:ascii="Cambria Math" w:hAnsi="Cambria Math"/>
                <w:i/>
              </w:rPr>
            </m:ctrlPr>
          </m:dPr>
          <m:e>
            <m:r>
              <w:rPr>
                <w:rFonts w:ascii="Cambria Math" w:hAnsi="Cambria Math"/>
              </w:rPr>
              <m:t>1-α</m:t>
            </m:r>
          </m:e>
        </m:d>
        <m:r>
          <w:rPr>
            <w:rFonts w:ascii="Cambria Math" w:hAnsi="Cambria Math"/>
          </w:rPr>
          <m:t>%</m:t>
        </m:r>
      </m:oMath>
      <w:r w:rsidR="00051E1B">
        <w:t xml:space="preserve"> confidence interval:</w:t>
      </w:r>
    </w:p>
    <w:p w:rsidR="00EF6FBF" w:rsidRPr="00EF6FBF" w:rsidRDefault="00EF6FBF" w:rsidP="00EF6FBF">
      <w:pPr>
        <w:ind w:left="1440"/>
      </w:pPr>
      <m:oMathPara>
        <m:oMathParaPr>
          <m:jc m:val="left"/>
        </m:oMathParaPr>
        <m:oMath>
          <m:r>
            <w:rPr>
              <w:rFonts w:ascii="Cambria Math" w:hAnsi="Cambria Math"/>
            </w:rPr>
            <m:t>P</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 xml:space="preserve">α/2 </m:t>
                  </m:r>
                </m:sub>
              </m:sSub>
              <m:d>
                <m:dPr>
                  <m:ctrlPr>
                    <w:rPr>
                      <w:rFonts w:ascii="Cambria Math" w:hAnsi="Cambria Math"/>
                      <w:i/>
                    </w:rPr>
                  </m:ctrlPr>
                </m:dPr>
                <m:e>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e>
              </m:d>
              <m:r>
                <w:rPr>
                  <w:rFonts w:ascii="Cambria Math" w:hAnsi="Cambria Math"/>
                </w:rPr>
                <m:t>&lt;μ&lt;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 xml:space="preserve">α/2 </m:t>
                  </m:r>
                </m:sub>
              </m:sSub>
              <m:d>
                <m:dPr>
                  <m:ctrlPr>
                    <w:rPr>
                      <w:rFonts w:ascii="Cambria Math" w:hAnsi="Cambria Math"/>
                      <w:i/>
                    </w:rPr>
                  </m:ctrlPr>
                </m:dPr>
                <m:e>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e>
              </m:d>
            </m:e>
          </m:d>
          <m:r>
            <w:rPr>
              <w:rFonts w:ascii="Cambria Math" w:hAnsi="Cambria Math"/>
            </w:rPr>
            <m:t>=0.95</m:t>
          </m:r>
        </m:oMath>
      </m:oMathPara>
    </w:p>
    <w:p w:rsidR="00EF6FBF" w:rsidRDefault="00EF6FBF" w:rsidP="00EF6FBF">
      <w:pPr>
        <w:ind w:left="720"/>
      </w:pPr>
      <w:r>
        <w:t xml:space="preserve">Let </w:t>
      </w:r>
      <m:oMath>
        <m:r>
          <w:rPr>
            <w:rFonts w:ascii="Cambria Math" w:hAnsi="Cambria Math"/>
          </w:rPr>
          <m:t>w</m:t>
        </m:r>
      </m:oMath>
      <w:r>
        <w:t xml:space="preserve"> be the interval width:</w:t>
      </w:r>
    </w:p>
    <w:p w:rsidR="00EF6FBF" w:rsidRPr="00EF6FBF" w:rsidRDefault="007D6845" w:rsidP="00EF6FBF">
      <w:pPr>
        <w:ind w:left="1440"/>
      </w:pPr>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 xml:space="preserve">α/2 </m:t>
              </m:r>
            </m:sub>
          </m:sSub>
          <m:r>
            <w:rPr>
              <w:rFonts w:ascii="Cambria Math" w:hAnsi="Cambria Math"/>
            </w:rPr>
            <m:t>*</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*2=w</m:t>
          </m:r>
        </m:oMath>
      </m:oMathPara>
    </w:p>
    <w:p w:rsidR="00196221" w:rsidRDefault="00EF6FBF" w:rsidP="00196221">
      <w:pPr>
        <w:ind w:left="720"/>
      </w:pPr>
      <w:r>
        <w:t>Given a certain width, the number of samples required would be</w:t>
      </w:r>
    </w:p>
    <w:p w:rsidR="00EF6FBF" w:rsidRPr="00EF6FBF" w:rsidRDefault="00EF6FBF" w:rsidP="00EF6FBF">
      <w:pPr>
        <w:ind w:left="1440"/>
      </w:pPr>
      <m:oMathPara>
        <m:oMathParaPr>
          <m:jc m:val="left"/>
        </m:oMathParaPr>
        <m:oMath>
          <m:r>
            <w:rPr>
              <w:rFonts w:ascii="Cambria Math" w:hAnsi="Cambria Math"/>
            </w:rPr>
            <m:t>n=</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 xml:space="preserve">α/2 </m:t>
                      </m:r>
                    </m:sub>
                  </m:sSub>
                  <m:r>
                    <w:rPr>
                      <w:rFonts w:ascii="Cambria Math" w:hAnsi="Cambria Math"/>
                    </w:rPr>
                    <m:t>*</m:t>
                  </m:r>
                  <m:f>
                    <m:fPr>
                      <m:ctrlPr>
                        <w:rPr>
                          <w:rFonts w:ascii="Cambria Math" w:hAnsi="Cambria Math"/>
                          <w:i/>
                        </w:rPr>
                      </m:ctrlPr>
                    </m:fPr>
                    <m:num>
                      <m:r>
                        <w:rPr>
                          <w:rFonts w:ascii="Cambria Math" w:hAnsi="Cambria Math"/>
                        </w:rPr>
                        <m:t>2σ</m:t>
                      </m:r>
                    </m:num>
                    <m:den>
                      <m:r>
                        <w:rPr>
                          <w:rFonts w:ascii="Cambria Math" w:hAnsi="Cambria Math"/>
                        </w:rPr>
                        <m:t>w</m:t>
                      </m:r>
                    </m:den>
                  </m:f>
                </m:e>
              </m:d>
            </m:e>
            <m:sup>
              <m:r>
                <w:rPr>
                  <w:rFonts w:ascii="Cambria Math" w:hAnsi="Cambria Math"/>
                </w:rPr>
                <m:t>2</m:t>
              </m:r>
            </m:sup>
          </m:sSup>
        </m:oMath>
      </m:oMathPara>
    </w:p>
    <w:p w:rsidR="00EF6FBF" w:rsidRDefault="00051E1B" w:rsidP="00051E1B">
      <w:pPr>
        <w:ind w:left="720"/>
      </w:pPr>
      <w:r>
        <w:t xml:space="preserve">The </w:t>
      </w:r>
      <w:r w:rsidRPr="00051E1B">
        <w:rPr>
          <w:b/>
        </w:rPr>
        <w:t>bound on the error of estimation</w:t>
      </w:r>
      <w:r>
        <w:t xml:space="preserve"> is defined as </w:t>
      </w:r>
      <m:oMath>
        <m:r>
          <w:rPr>
            <w:rFonts w:ascii="Cambria Math" w:hAnsi="Cambria Math"/>
          </w:rPr>
          <m:t>B=w/2</m:t>
        </m:r>
      </m:oMath>
      <w:r>
        <w:t>.</w:t>
      </w:r>
    </w:p>
    <w:p w:rsidR="00051E1B" w:rsidRDefault="00051E1B" w:rsidP="009519D1"/>
    <w:p w:rsidR="00D21C8F" w:rsidRPr="00D21C8F" w:rsidRDefault="00D21C8F" w:rsidP="009519D1">
      <w:pPr>
        <w:rPr>
          <w:b/>
        </w:rPr>
      </w:pPr>
      <w:r w:rsidRPr="00D21C8F">
        <w:rPr>
          <w:b/>
        </w:rPr>
        <w:t>Generalization</w:t>
      </w:r>
    </w:p>
    <w:p w:rsidR="00D21C8F" w:rsidRDefault="00700FF3" w:rsidP="00D21C8F">
      <w:pPr>
        <w:ind w:left="720"/>
      </w:pPr>
      <w:r>
        <w:t>Consider</w:t>
      </w:r>
    </w:p>
    <w:p w:rsidR="00D21C8F" w:rsidRPr="00D21C8F" w:rsidRDefault="00D21C8F" w:rsidP="00D21C8F">
      <w:pPr>
        <w:ind w:left="1440"/>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X;θ</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r>
                <w:rPr>
                  <w:rFonts w:ascii="Cambria Math" w:hAnsi="Cambria Math"/>
                </w:rPr>
                <m:t>)</m:t>
              </m:r>
            </m:den>
          </m:f>
        </m:oMath>
      </m:oMathPara>
    </w:p>
    <w:p w:rsidR="00D21C8F" w:rsidRDefault="00700FF3" w:rsidP="00D21C8F">
      <w:pPr>
        <w:ind w:left="720"/>
      </w:pPr>
      <w:r>
        <w:t xml:space="preserve">The random variable </w:t>
      </w:r>
      <m:oMath>
        <m:r>
          <w:rPr>
            <w:rFonts w:ascii="Cambria Math" w:hAnsi="Cambria Math"/>
          </w:rPr>
          <m:t>h</m:t>
        </m:r>
      </m:oMath>
      <w:r>
        <w:t xml:space="preserve"> is a function of </w:t>
      </w:r>
      <m:oMath>
        <m:r>
          <w:rPr>
            <w:rFonts w:ascii="Cambria Math" w:hAnsi="Cambria Math"/>
          </w:rPr>
          <m:t>μ</m:t>
        </m:r>
      </m:oMath>
      <w:r>
        <w:t xml:space="preserve">, yet its probability distribution has a mean of zero - so the </w:t>
      </w:r>
      <m:oMath>
        <m:r>
          <w:rPr>
            <w:rFonts w:ascii="Cambria Math" w:hAnsi="Cambria Math"/>
          </w:rPr>
          <m:t>μ</m:t>
        </m:r>
      </m:oMath>
      <w:r>
        <w:t xml:space="preserve"> disappears in the probability distribution of </w:t>
      </w:r>
      <m:oMath>
        <m:r>
          <w:rPr>
            <w:rFonts w:ascii="Cambria Math" w:hAnsi="Cambria Math"/>
          </w:rPr>
          <m:t>h</m:t>
        </m:r>
      </m:oMath>
      <w:r>
        <w:t>. This is the key to enabling these confidence intervals.</w:t>
      </w:r>
    </w:p>
    <w:p w:rsidR="00700FF3" w:rsidRDefault="00700FF3" w:rsidP="00D21C8F">
      <w:pPr>
        <w:ind w:left="720"/>
      </w:pPr>
      <w:r>
        <w:t xml:space="preserve">More generally, the random variable </w:t>
      </w:r>
      <m:oMath>
        <m:r>
          <w:rPr>
            <w:rFonts w:ascii="Cambria Math" w:hAnsi="Cambria Math"/>
          </w:rPr>
          <m:t>h</m:t>
        </m:r>
      </m:oMath>
      <w:r>
        <w:t xml:space="preserve"> satisfies two properties</w:t>
      </w:r>
    </w:p>
    <w:p w:rsidR="00700FF3" w:rsidRDefault="00700FF3" w:rsidP="00D424B5">
      <w:pPr>
        <w:pStyle w:val="ListParagraph"/>
        <w:numPr>
          <w:ilvl w:val="0"/>
          <w:numId w:val="15"/>
        </w:numPr>
      </w:pPr>
      <w:r>
        <w:t xml:space="preserve">The variable </w:t>
      </w:r>
      <m:oMath>
        <m:r>
          <w:rPr>
            <w:rFonts w:ascii="Cambria Math" w:hAnsi="Cambria Math"/>
          </w:rPr>
          <m:t>h</m:t>
        </m:r>
      </m:oMath>
      <w:r>
        <w:t xml:space="preserve"> depends functionally on both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w:t>
      </w:r>
      <m:oMath>
        <m:r>
          <w:rPr>
            <w:rFonts w:ascii="Cambria Math" w:hAnsi="Cambria Math"/>
          </w:rPr>
          <m:t>θ</m:t>
        </m:r>
      </m:oMath>
      <w:r>
        <w:t>.</w:t>
      </w:r>
    </w:p>
    <w:p w:rsidR="00700FF3" w:rsidRDefault="00700FF3" w:rsidP="00D424B5">
      <w:pPr>
        <w:pStyle w:val="ListParagraph"/>
        <w:numPr>
          <w:ilvl w:val="0"/>
          <w:numId w:val="15"/>
        </w:numPr>
      </w:pPr>
      <w:r>
        <w:t xml:space="preserve">The probability distribution of the variable </w:t>
      </w:r>
      <m:oMath>
        <m:r>
          <w:rPr>
            <w:rFonts w:ascii="Cambria Math" w:hAnsi="Cambria Math"/>
          </w:rPr>
          <m:t>h</m:t>
        </m:r>
      </m:oMath>
      <w:r>
        <w:t xml:space="preserve"> does not depend on </w:t>
      </w:r>
      <m:oMath>
        <m:r>
          <w:rPr>
            <w:rFonts w:ascii="Cambria Math" w:hAnsi="Cambria Math"/>
          </w:rPr>
          <m:t>θ</m:t>
        </m:r>
      </m:oMath>
      <w:r>
        <w:t xml:space="preserve"> or any other unknown parameters.</w:t>
      </w:r>
    </w:p>
    <w:p w:rsidR="00700FF3" w:rsidRDefault="00700FF3" w:rsidP="00D21C8F">
      <w:pPr>
        <w:ind w:left="720"/>
      </w:pPr>
      <w:r>
        <w:t>Satisfaction of these properties allow us to write</w:t>
      </w:r>
    </w:p>
    <w:p w:rsidR="00700FF3" w:rsidRPr="00700FF3" w:rsidRDefault="00700FF3" w:rsidP="00700FF3">
      <w:pPr>
        <w:ind w:left="1440"/>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a&lt;h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&lt;b</m:t>
              </m:r>
            </m:e>
          </m:d>
          <m:r>
            <w:rPr>
              <w:rFonts w:ascii="Cambria Math" w:hAnsi="Cambria Math"/>
            </w:rPr>
            <m:t>=1-α</m:t>
          </m:r>
        </m:oMath>
      </m:oMathPara>
    </w:p>
    <w:p w:rsidR="00700FF3" w:rsidRDefault="007D09CA" w:rsidP="00D21C8F">
      <w:pPr>
        <w:ind w:left="720"/>
      </w:pPr>
      <w:r>
        <w:t xml:space="preserve">The key is to have values </w:t>
      </w:r>
      <m:oMath>
        <m:r>
          <w:rPr>
            <w:rFonts w:ascii="Cambria Math" w:hAnsi="Cambria Math"/>
          </w:rPr>
          <m:t>a</m:t>
        </m:r>
      </m:oMath>
      <w:r>
        <w:t xml:space="preserve"> and </w:t>
      </w:r>
      <m:oMath>
        <m:r>
          <w:rPr>
            <w:rFonts w:ascii="Cambria Math" w:hAnsi="Cambria Math"/>
          </w:rPr>
          <m:t>b</m:t>
        </m:r>
      </m:oMath>
      <w:r>
        <w:t xml:space="preserve"> that do not depend on </w:t>
      </w:r>
      <m:oMath>
        <m:r>
          <w:rPr>
            <w:rFonts w:ascii="Cambria Math" w:hAnsi="Cambria Math"/>
          </w:rPr>
          <m:t>θ</m:t>
        </m:r>
      </m:oMath>
      <w:r>
        <w:t>. The above equation can then be re-arranged into</w:t>
      </w:r>
    </w:p>
    <w:p w:rsidR="007D09CA" w:rsidRPr="007D09CA" w:rsidRDefault="007D09CA" w:rsidP="007D09CA">
      <w:pPr>
        <w:ind w:left="1440"/>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&lt;θ&lt;u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=1-α</m:t>
          </m:r>
        </m:oMath>
      </m:oMathPara>
    </w:p>
    <w:p w:rsidR="00D21C8F" w:rsidRDefault="00D21C8F" w:rsidP="009519D1"/>
    <w:p w:rsidR="009519D1" w:rsidRPr="009519D1" w:rsidRDefault="009519D1" w:rsidP="009519D1">
      <w:pPr>
        <w:rPr>
          <w:b/>
        </w:rPr>
      </w:pPr>
      <w:r>
        <w:rPr>
          <w:b/>
        </w:rPr>
        <w:t>Example - Confidence i</w:t>
      </w:r>
      <w:r w:rsidRPr="009519D1">
        <w:rPr>
          <w:b/>
        </w:rPr>
        <w:t xml:space="preserve">nterval based on the </w:t>
      </w:r>
      <w:r>
        <w:rPr>
          <w:b/>
        </w:rPr>
        <w:t>c</w:t>
      </w:r>
      <w:r w:rsidRPr="009519D1">
        <w:rPr>
          <w:b/>
        </w:rPr>
        <w:t>hi-</w:t>
      </w:r>
      <w:r>
        <w:rPr>
          <w:b/>
        </w:rPr>
        <w:t>s</w:t>
      </w:r>
      <w:r w:rsidRPr="009519D1">
        <w:rPr>
          <w:b/>
        </w:rPr>
        <w:t xml:space="preserve">quared </w:t>
      </w:r>
      <w:r>
        <w:rPr>
          <w:b/>
        </w:rPr>
        <w:t>d</w:t>
      </w:r>
      <w:r w:rsidRPr="009519D1">
        <w:rPr>
          <w:b/>
        </w:rPr>
        <w:t>istribution</w:t>
      </w:r>
    </w:p>
    <w:p w:rsidR="009519D1" w:rsidRDefault="009519D1" w:rsidP="009519D1">
      <w:pPr>
        <w:ind w:left="720"/>
      </w:pPr>
      <w:r>
        <w:t xml:space="preserve">Given: </w:t>
      </w:r>
    </w:p>
    <w:p w:rsidR="00196221" w:rsidRPr="009519D1" w:rsidRDefault="009519D1" w:rsidP="009519D1">
      <w:pPr>
        <w:ind w:left="1440"/>
      </w:pPr>
      <w:r>
        <w:t xml:space="preserve">Random variable </w:t>
      </w:r>
      <m:oMath>
        <m:r>
          <w:rPr>
            <w:rFonts w:ascii="Cambria Math" w:hAnsi="Cambria Math"/>
          </w:rPr>
          <m:t>X</m:t>
        </m:r>
      </m:oMath>
      <w:r>
        <w:t xml:space="preserve"> has an exponential distribution, with parameter </w:t>
      </w:r>
      <m:oMath>
        <m:r>
          <w:rPr>
            <w:rFonts w:ascii="Cambria Math" w:hAnsi="Cambria Math"/>
          </w:rPr>
          <m:t>λ</m:t>
        </m:r>
      </m:oMath>
      <w:r>
        <w:t>.</w:t>
      </w:r>
    </w:p>
    <w:p w:rsidR="009519D1" w:rsidRDefault="009519D1" w:rsidP="009519D1">
      <w:pPr>
        <w:ind w:left="720"/>
      </w:pPr>
      <w:r>
        <w:t xml:space="preserve">Let </w:t>
      </w:r>
      <m:oMath>
        <m:r>
          <w:rPr>
            <w:rFonts w:ascii="Cambria Math" w:hAnsi="Cambria Math"/>
          </w:rPr>
          <m:t>Y=2λ</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rsidR="009519D1" w:rsidRPr="009519D1" w:rsidRDefault="009519D1" w:rsidP="009519D1">
      <w:pPr>
        <w:ind w:left="1440"/>
      </w:pPr>
      <m:oMathPara>
        <m:oMathParaPr>
          <m:jc m:val="left"/>
        </m:oMathParaPr>
        <m:oMath>
          <m:r>
            <m:rPr>
              <m:nor/>
            </m:rPr>
            <w:rPr>
              <w:rFonts w:ascii="Cambria Math" w:hAnsi="Cambria Math"/>
            </w:rPr>
            <m:t xml:space="preserve">MGF of </m:t>
          </m:r>
          <m:r>
            <w:rPr>
              <w:rFonts w:ascii="Cambria Math" w:hAnsi="Cambria Math"/>
            </w:rPr>
            <m:t>X=</m:t>
          </m:r>
          <m:f>
            <m:fPr>
              <m:ctrlPr>
                <w:rPr>
                  <w:rFonts w:ascii="Cambria Math" w:hAnsi="Cambria Math"/>
                  <w:i/>
                </w:rPr>
              </m:ctrlPr>
            </m:fPr>
            <m:num>
              <m:r>
                <w:rPr>
                  <w:rFonts w:ascii="Cambria Math" w:hAnsi="Cambria Math"/>
                </w:rPr>
                <m:t>λ</m:t>
              </m:r>
            </m:num>
            <m:den>
              <m:r>
                <w:rPr>
                  <w:rFonts w:ascii="Cambria Math" w:hAnsi="Cambria Math"/>
                </w:rPr>
                <m:t>λ-t</m:t>
              </m:r>
            </m:den>
          </m:f>
        </m:oMath>
      </m:oMathPara>
    </w:p>
    <w:p w:rsidR="009519D1" w:rsidRPr="009519D1" w:rsidRDefault="009519D1" w:rsidP="009519D1">
      <w:pPr>
        <w:ind w:left="1440"/>
      </w:pPr>
      <m:oMathPara>
        <m:oMathParaPr>
          <m:jc m:val="left"/>
        </m:oMathParaPr>
        <m:oMath>
          <m:r>
            <m:rPr>
              <m:nor/>
            </m:rPr>
            <w:rPr>
              <w:rFonts w:ascii="Cambria Math" w:hAnsi="Cambria Math"/>
            </w:rPr>
            <m:t>MGF of</m:t>
          </m:r>
          <m:r>
            <w:rPr>
              <w:rFonts w:ascii="Cambria Math" w:hAnsi="Cambria Math"/>
            </w:rPr>
            <m:t xml:space="preserve"> Y=</m:t>
          </m:r>
          <m:nary>
            <m:naryPr>
              <m:chr m:val="∑"/>
              <m:limLoc m:val="undOvr"/>
              <m:subHide m:val="1"/>
              <m:supHide m:val="1"/>
              <m:ctrlPr>
                <w:rPr>
                  <w:rFonts w:ascii="Cambria Math" w:hAnsi="Cambria Math"/>
                  <w:i/>
                </w:rPr>
              </m:ctrlPr>
            </m:naryPr>
            <m:sub/>
            <m:sup/>
            <m:e>
              <m:r>
                <w:rPr>
                  <w:rFonts w:ascii="Cambria Math" w:hAnsi="Cambria Math"/>
                </w:rPr>
                <m:t>(2λ</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λ-2λt</m:t>
                      </m:r>
                    </m:den>
                  </m:f>
                </m:e>
              </m:d>
            </m:e>
            <m:sup>
              <m:r>
                <w:rPr>
                  <w:rFonts w:ascii="Cambria Math" w:hAnsi="Cambria Math"/>
                </w:rPr>
                <m:t>n</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-n</m:t>
              </m:r>
            </m:sup>
          </m:sSup>
        </m:oMath>
      </m:oMathPara>
    </w:p>
    <w:p w:rsidR="009519D1" w:rsidRPr="009519D1" w:rsidRDefault="009519D1" w:rsidP="009519D1">
      <w:pPr>
        <w:ind w:left="1440"/>
      </w:pPr>
      <m:oMathPara>
        <m:oMathParaPr>
          <m:jc m:val="left"/>
        </m:oMathParaPr>
        <m:oMath>
          <m:r>
            <m:rPr>
              <m:nor/>
            </m:rPr>
            <w:rPr>
              <w:rFonts w:ascii="Cambria Math" w:hAnsi="Cambria Math"/>
            </w:rPr>
            <m:t>MGF of chi-squared distribution</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-v/2</m:t>
              </m:r>
            </m:sup>
          </m:sSup>
        </m:oMath>
      </m:oMathPara>
    </w:p>
    <w:p w:rsidR="009519D1" w:rsidRPr="009519D1" w:rsidRDefault="009519D1" w:rsidP="009519D1">
      <w:pPr>
        <w:ind w:left="720"/>
      </w:pPr>
      <w:r>
        <w:t xml:space="preserve">In conclusion, </w:t>
      </w:r>
      <m:oMath>
        <m:r>
          <w:rPr>
            <w:rFonts w:ascii="Cambria Math" w:hAnsi="Cambria Math"/>
          </w:rPr>
          <m:t>Y</m:t>
        </m:r>
      </m:oMath>
      <w:r>
        <w:t xml:space="preserve"> has a chi-squared distribution, with </w:t>
      </w:r>
      <m:oMath>
        <m:r>
          <w:rPr>
            <w:rFonts w:ascii="Cambria Math" w:hAnsi="Cambria Math"/>
          </w:rPr>
          <m:t>v=2n</m:t>
        </m:r>
      </m:oMath>
    </w:p>
    <w:p w:rsidR="009519D1" w:rsidRDefault="009519D1" w:rsidP="009519D1">
      <w:pPr>
        <w:ind w:left="720"/>
      </w:pPr>
      <w:r>
        <w:t>To get the chi-squared limit values</w:t>
      </w:r>
      <w:r w:rsidR="001D1933">
        <w:t>, use</w:t>
      </w:r>
    </w:p>
    <w:p w:rsidR="009519D1" w:rsidRDefault="009519D1" w:rsidP="009519D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scipy</w:t>
      </w:r>
      <w:r>
        <w:rPr>
          <w:rFonts w:ascii="Consolas" w:hAnsi="Consolas" w:cs="Consolas"/>
          <w:color w:val="000000"/>
          <w:sz w:val="19"/>
          <w:szCs w:val="19"/>
          <w:highlight w:val="white"/>
        </w:rPr>
        <w:t>.</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stats</w:t>
      </w:r>
    </w:p>
    <w:p w:rsidR="009519D1" w:rsidRDefault="009519D1" w:rsidP="009519D1">
      <w:pPr>
        <w:autoSpaceDE w:val="0"/>
        <w:autoSpaceDN w:val="0"/>
        <w:adjustRightInd w:val="0"/>
        <w:spacing w:after="0" w:line="240" w:lineRule="auto"/>
        <w:ind w:left="1440"/>
        <w:rPr>
          <w:rFonts w:ascii="Consolas" w:hAnsi="Consolas" w:cs="Consolas"/>
          <w:color w:val="000000"/>
          <w:sz w:val="19"/>
          <w:szCs w:val="19"/>
          <w:highlight w:val="white"/>
        </w:rPr>
      </w:pPr>
    </w:p>
    <w:p w:rsidR="009519D1" w:rsidRDefault="009519D1" w:rsidP="009519D1">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.chi2.ppf(0.025, 20) </w:t>
      </w:r>
      <w:r>
        <w:rPr>
          <w:rFonts w:ascii="Consolas" w:hAnsi="Consolas" w:cs="Consolas"/>
          <w:color w:val="008000"/>
          <w:sz w:val="19"/>
          <w:szCs w:val="19"/>
          <w:highlight w:val="white"/>
        </w:rPr>
        <w:t># 9.591</w:t>
      </w:r>
    </w:p>
    <w:p w:rsidR="009519D1" w:rsidRDefault="009519D1" w:rsidP="009519D1">
      <w:pPr>
        <w:ind w:left="1440"/>
      </w:pP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.chi2.ppf(0.975, 20) </w:t>
      </w:r>
      <w:r>
        <w:rPr>
          <w:rFonts w:ascii="Consolas" w:hAnsi="Consolas" w:cs="Consolas"/>
          <w:color w:val="008000"/>
          <w:sz w:val="19"/>
          <w:szCs w:val="19"/>
          <w:highlight w:val="white"/>
        </w:rPr>
        <w:t># 34.170</w:t>
      </w:r>
    </w:p>
    <w:p w:rsidR="009519D1" w:rsidRDefault="009519D1" w:rsidP="009519D1">
      <w:pPr>
        <w:ind w:left="720"/>
      </w:pPr>
      <w:r>
        <w:t xml:space="preserve">The confidence interval is </w:t>
      </w:r>
    </w:p>
    <w:p w:rsidR="009519D1" w:rsidRPr="00A124C4" w:rsidRDefault="009519D1" w:rsidP="009519D1">
      <w:pPr>
        <w:ind w:left="144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9.591&lt;2λ</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&lt;34.170</m:t>
              </m:r>
            </m:e>
          </m:d>
          <m:r>
            <w:rPr>
              <w:rFonts w:ascii="Cambria Math" w:hAnsi="Cambria Math"/>
            </w:rPr>
            <m:t>=0.95</m:t>
          </m:r>
        </m:oMath>
      </m:oMathPara>
    </w:p>
    <w:p w:rsidR="00A124C4" w:rsidRDefault="00A124C4" w:rsidP="009519D1">
      <w:pPr>
        <w:ind w:left="720"/>
      </w:pPr>
      <w:r>
        <w:t>Note the chi-squared distribution is not symmetrical. The 50% possibility is not in the middle.</w:t>
      </w:r>
    </w:p>
    <w:p w:rsidR="00A124C4" w:rsidRDefault="00A124C4" w:rsidP="00A124C4">
      <w:pPr>
        <w:ind w:left="1440"/>
      </w:pP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.chi2.ppf(0.5, 20) </w:t>
      </w:r>
      <w:r>
        <w:rPr>
          <w:rFonts w:ascii="Consolas" w:hAnsi="Consolas" w:cs="Consolas"/>
          <w:color w:val="008000"/>
          <w:sz w:val="19"/>
          <w:szCs w:val="19"/>
          <w:highlight w:val="white"/>
        </w:rPr>
        <w:t># 19.337</w:t>
      </w:r>
    </w:p>
    <w:p w:rsidR="009519D1" w:rsidRDefault="00A124C4" w:rsidP="009519D1">
      <w:pPr>
        <w:ind w:left="720"/>
      </w:pPr>
      <w:r>
        <w:t xml:space="preserve">In this example,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=550.87</m:t>
        </m:r>
      </m:oMath>
    </w:p>
    <w:p w:rsidR="00A124C4" w:rsidRPr="009519D1" w:rsidRDefault="00A124C4" w:rsidP="00A124C4">
      <w:pPr>
        <w:ind w:left="1440"/>
      </w:pPr>
      <w:r>
        <w:t xml:space="preserve">Interval for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is </w:t>
      </w:r>
      <m:oMath>
        <m:d>
          <m:dPr>
            <m:ctrlPr>
              <w:rPr>
                <w:rFonts w:ascii="Cambria Math" w:hAnsi="Cambria Math"/>
                <w:i/>
              </w:rPr>
            </m:ctrlPr>
          </m:dPr>
          <m:e>
            <m:r>
              <w:rPr>
                <w:rFonts w:ascii="Cambria Math" w:hAnsi="Cambria Math"/>
              </w:rPr>
              <m:t>32.24,114.87</m:t>
            </m:r>
          </m:e>
        </m:d>
        <m:r>
          <w:rPr>
            <w:rFonts w:ascii="Cambria Math" w:hAnsi="Cambria Math"/>
          </w:rPr>
          <m:t>.</m:t>
        </m:r>
      </m:oMath>
    </w:p>
    <w:p w:rsidR="009519D1" w:rsidRDefault="00A124C4" w:rsidP="00A124C4">
      <w:pPr>
        <w:ind w:left="720"/>
      </w:pPr>
      <w:r>
        <w:t xml:space="preserve">There are multiple ways to estimate the "center" value for </w:t>
      </w:r>
      <m:oMath>
        <m:r>
          <w:rPr>
            <w:rFonts w:ascii="Cambria Math" w:hAnsi="Cambria Math"/>
          </w:rPr>
          <m:t>μ</m:t>
        </m:r>
      </m:oMath>
      <w:r>
        <w:t>.</w:t>
      </w:r>
    </w:p>
    <w:p w:rsidR="00A124C4" w:rsidRDefault="00A124C4" w:rsidP="00A124C4">
      <w:pPr>
        <w:ind w:left="1440"/>
      </w:pPr>
      <w:r>
        <w:t xml:space="preserve">Simply using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/10</m:t>
        </m:r>
      </m:oMath>
      <w:r>
        <w:t xml:space="preserve"> gives 55.1</w:t>
      </w:r>
    </w:p>
    <w:p w:rsidR="00A124C4" w:rsidRDefault="00A124C4" w:rsidP="00A124C4">
      <w:pPr>
        <w:ind w:left="1440"/>
      </w:pPr>
      <w:r>
        <w:t>Using the chi-square 50% probability point gives 57.0</w:t>
      </w:r>
    </w:p>
    <w:p w:rsidR="00196221" w:rsidRDefault="00196221" w:rsidP="00D626B4"/>
    <w:p w:rsidR="00420F70" w:rsidRDefault="00420F70">
      <w:r>
        <w:br w:type="page"/>
      </w:r>
    </w:p>
    <w:p w:rsidR="00196221" w:rsidRDefault="00420F70" w:rsidP="00420F70">
      <w:pPr>
        <w:pStyle w:val="Heading2"/>
      </w:pPr>
      <w:r>
        <w:t>Population Proportion</w:t>
      </w:r>
    </w:p>
    <w:p w:rsidR="00420F70" w:rsidRDefault="00420F70" w:rsidP="00420F70">
      <w:r>
        <w:rPr>
          <w:b/>
        </w:rPr>
        <w:t xml:space="preserve">Population Proportion </w:t>
      </w:r>
      <m:oMath>
        <m:r>
          <m:rPr>
            <m:sty m:val="bi"/>
          </m:rPr>
          <w:rPr>
            <w:rFonts w:ascii="Cambria Math" w:hAnsi="Cambria Math"/>
          </w:rPr>
          <m:t>p</m:t>
        </m:r>
      </m:oMath>
    </w:p>
    <w:p w:rsidR="00270C17" w:rsidRDefault="00270C17" w:rsidP="00420F70">
      <w:pPr>
        <w:ind w:left="720"/>
      </w:pPr>
      <w:r>
        <w:t xml:space="preserve">Let the random variable </w:t>
      </w:r>
      <m:oMath>
        <m:r>
          <w:rPr>
            <w:rFonts w:ascii="Cambria Math" w:hAnsi="Cambria Math"/>
          </w:rPr>
          <m:t>X</m:t>
        </m:r>
      </m:oMath>
      <w:r>
        <w:t xml:space="preserve"> be the total number of successes. This means </w:t>
      </w:r>
      <m:oMath>
        <m:r>
          <w:rPr>
            <w:rFonts w:ascii="Cambria Math" w:hAnsi="Cambria Math"/>
          </w:rPr>
          <m:t>X</m:t>
        </m:r>
      </m:oMath>
      <w:r>
        <w:t xml:space="preserve"> is a binomial distribution, with the parameter </w:t>
      </w:r>
      <m:oMath>
        <m:r>
          <w:rPr>
            <w:rFonts w:ascii="Cambria Math" w:hAnsi="Cambria Math"/>
          </w:rPr>
          <m:t>p</m:t>
        </m:r>
      </m:oMath>
      <w:r>
        <w:t>.</w:t>
      </w:r>
    </w:p>
    <w:p w:rsidR="00270C17" w:rsidRDefault="00270C17" w:rsidP="00420F70">
      <w:pPr>
        <w:ind w:left="720"/>
      </w:pPr>
      <w:r>
        <w:t xml:space="preserve">An estimate for the proportion </w:t>
      </w:r>
      <m:oMath>
        <m:r>
          <w:rPr>
            <w:rFonts w:ascii="Cambria Math" w:hAnsi="Cambria Math"/>
          </w:rPr>
          <m:t>p</m:t>
        </m:r>
      </m:oMath>
      <w:r>
        <w:t xml:space="preserve"> is</w:t>
      </w:r>
    </w:p>
    <w:p w:rsidR="00270C17" w:rsidRPr="00270C17" w:rsidRDefault="007D6845" w:rsidP="00270C17">
      <w:pPr>
        <w:ind w:left="1440"/>
      </w:pPr>
      <m:oMathPara>
        <m:oMathParaPr>
          <m:jc m:val="left"/>
        </m:oMathParaPr>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n</m:t>
              </m:r>
            </m:den>
          </m:f>
        </m:oMath>
      </m:oMathPara>
    </w:p>
    <w:p w:rsidR="00270C17" w:rsidRDefault="00270C17" w:rsidP="00270C17"/>
    <w:p w:rsidR="00270C17" w:rsidRPr="00270C17" w:rsidRDefault="00270C17" w:rsidP="00270C17">
      <w:pPr>
        <w:rPr>
          <w:b/>
        </w:rPr>
      </w:pPr>
      <w:r w:rsidRPr="00270C17">
        <w:rPr>
          <w:b/>
        </w:rPr>
        <w:t>Variance of</w:t>
      </w:r>
      <w:r w:rsidR="00D12A61">
        <w:rPr>
          <w:b/>
        </w:rPr>
        <w:t xml:space="preserve"> Population</w:t>
      </w:r>
      <w:r w:rsidRPr="00270C17">
        <w:rPr>
          <w:b/>
        </w:rPr>
        <w:t xml:space="preserve"> Proportion </w:t>
      </w:r>
      <m:oMath>
        <m:r>
          <m:rPr>
            <m:sty m:val="bi"/>
          </m:rPr>
          <w:rPr>
            <w:rFonts w:ascii="Cambria Math" w:hAnsi="Cambria Math"/>
          </w:rPr>
          <m:t>p</m:t>
        </m:r>
      </m:oMath>
    </w:p>
    <w:p w:rsidR="00270C17" w:rsidRDefault="00270C17" w:rsidP="00420F70">
      <w:pPr>
        <w:ind w:left="720"/>
      </w:pPr>
      <w:r>
        <w:t>The variance of the proportion is</w:t>
      </w:r>
    </w:p>
    <w:p w:rsidR="00270C17" w:rsidRPr="00270C17" w:rsidRDefault="00270C17" w:rsidP="00270C17">
      <w:pPr>
        <w:ind w:left="144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p</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np(1-p)</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n</m:t>
              </m:r>
            </m:den>
          </m:f>
        </m:oMath>
      </m:oMathPara>
    </w:p>
    <w:p w:rsidR="00420F70" w:rsidRDefault="00270C17" w:rsidP="00270C17">
      <w:pPr>
        <w:ind w:left="720"/>
      </w:pPr>
      <w:r>
        <w:t xml:space="preserve">Another approach to obtain the </w:t>
      </w:r>
      <m:oMath>
        <m:r>
          <w:rPr>
            <w:rFonts w:ascii="Cambria Math" w:hAnsi="Cambria Math"/>
          </w:rPr>
          <m:t>V(p)</m:t>
        </m:r>
      </m:oMath>
      <w:r>
        <w:t xml:space="preserve"> is </w:t>
      </w:r>
      <w:r w:rsidR="00420F70">
        <w:t xml:space="preserve">to view the random variable </w:t>
      </w:r>
      <m:oMath>
        <m:r>
          <w:rPr>
            <w:rFonts w:ascii="Cambria Math" w:hAnsi="Cambria Math"/>
          </w:rPr>
          <m:t>X</m:t>
        </m:r>
      </m:oMath>
      <w:r w:rsidR="00420F70">
        <w:t xml:space="preserve"> as an individual outcome, so that each </w:t>
      </w:r>
      <m:oMath>
        <m:r>
          <w:rPr>
            <w:rFonts w:ascii="Cambria Math" w:hAnsi="Cambria Math"/>
          </w:rPr>
          <m:t>X</m:t>
        </m:r>
      </m:oMath>
      <w:r>
        <w:t xml:space="preserve"> is a single Bernoulli trial.</w:t>
      </w:r>
    </w:p>
    <w:p w:rsidR="00270C17" w:rsidRPr="00270C17" w:rsidRDefault="00270C17" w:rsidP="00270C17">
      <w:pPr>
        <w:ind w:left="1440"/>
      </w:pPr>
      <m:oMathPara>
        <m:oMathParaPr>
          <m:jc m:val="left"/>
        </m:oMathParaPr>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n</m:t>
              </m:r>
            </m:den>
          </m:f>
        </m:oMath>
      </m:oMathPara>
    </w:p>
    <w:p w:rsidR="00270C17" w:rsidRDefault="00270C17" w:rsidP="00270C17">
      <w:pPr>
        <w:ind w:left="1440"/>
      </w:pPr>
      <w:r>
        <w:t xml:space="preserve">In this view, the </w:t>
      </w:r>
      <m:oMath>
        <m:r>
          <w:rPr>
            <w:rFonts w:ascii="Cambria Math" w:hAnsi="Cambria Math"/>
          </w:rPr>
          <m:t>V(X)</m:t>
        </m:r>
      </m:oMath>
      <w:r>
        <w:t xml:space="preserve"> is </w:t>
      </w:r>
      <m:oMath>
        <m:r>
          <w:rPr>
            <w:rFonts w:ascii="Cambria Math" w:hAnsi="Cambria Math"/>
          </w:rPr>
          <m:t>np(1-p)</m:t>
        </m:r>
      </m:oMath>
      <w:r>
        <w:t xml:space="preserve">, with </w:t>
      </w:r>
      <m:oMath>
        <m:r>
          <w:rPr>
            <w:rFonts w:ascii="Cambria Math" w:hAnsi="Cambria Math"/>
          </w:rPr>
          <m:t>n=1</m:t>
        </m:r>
      </m:oMath>
      <w:r>
        <w:t>.</w:t>
      </w:r>
    </w:p>
    <w:p w:rsidR="00420F70" w:rsidRDefault="00420F70" w:rsidP="00270C17"/>
    <w:p w:rsidR="00270C17" w:rsidRPr="00270C17" w:rsidRDefault="00270C17" w:rsidP="00270C17">
      <w:pPr>
        <w:rPr>
          <w:b/>
        </w:rPr>
      </w:pPr>
      <w:r w:rsidRPr="00270C17">
        <w:rPr>
          <w:b/>
        </w:rPr>
        <w:t>Distribution of</w:t>
      </w:r>
      <w:r w:rsidR="00D12A61">
        <w:rPr>
          <w:b/>
        </w:rPr>
        <w:t xml:space="preserve"> Population</w:t>
      </w:r>
      <w:r w:rsidR="00D12A61" w:rsidRPr="00270C17">
        <w:rPr>
          <w:b/>
        </w:rPr>
        <w:t xml:space="preserve"> Proportion</w:t>
      </w:r>
      <w:r w:rsidRPr="00270C17">
        <w:rPr>
          <w:b/>
        </w:rPr>
        <w:t xml:space="preserve"> </w:t>
      </w:r>
      <m:oMath>
        <m:r>
          <m:rPr>
            <m:sty m:val="bi"/>
          </m:rPr>
          <w:rPr>
            <w:rFonts w:ascii="Cambria Math" w:hAnsi="Cambria Math"/>
          </w:rPr>
          <m:t>p</m:t>
        </m:r>
      </m:oMath>
    </w:p>
    <w:p w:rsidR="00270C17" w:rsidRDefault="00270C17" w:rsidP="00420F70">
      <w:pPr>
        <w:ind w:left="720"/>
      </w:pPr>
      <w:r>
        <w:t xml:space="preserve">When </w:t>
      </w:r>
      <m:oMath>
        <m:r>
          <w:rPr>
            <w:rFonts w:ascii="Cambria Math" w:hAnsi="Cambria Math"/>
          </w:rPr>
          <m:t>n</m:t>
        </m:r>
      </m:oMath>
      <w:r>
        <w:t xml:space="preserve"> is large, the </w:t>
      </w:r>
      <m:oMath>
        <m:r>
          <w:rPr>
            <w:rFonts w:ascii="Cambria Math" w:hAnsi="Cambria Math"/>
          </w:rPr>
          <m:t>p=</m:t>
        </m:r>
        <m:f>
          <m:fPr>
            <m:ctrlPr>
              <w:rPr>
                <w:rFonts w:ascii="Cambria Math" w:hAnsi="Cambria Math"/>
                <w:i/>
              </w:rPr>
            </m:ctrlPr>
          </m:fPr>
          <m:num>
            <m:r>
              <w:rPr>
                <w:rFonts w:ascii="Cambria Math" w:hAnsi="Cambria Math"/>
              </w:rPr>
              <m:t>X</m:t>
            </m:r>
          </m:num>
          <m:den>
            <m:r>
              <w:rPr>
                <w:rFonts w:ascii="Cambria Math" w:hAnsi="Cambria Math"/>
              </w:rPr>
              <m:t>n</m:t>
            </m:r>
          </m:den>
        </m:f>
      </m:oMath>
      <w:r>
        <w:t xml:space="preserve"> will be normally distributed.</w:t>
      </w:r>
    </w:p>
    <w:p w:rsidR="00270C17" w:rsidRPr="00270C17" w:rsidRDefault="00270C17" w:rsidP="00270C17">
      <w:pPr>
        <w:ind w:left="1440"/>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α/2</m:t>
                  </m:r>
                </m:sub>
              </m:sSub>
              <m:r>
                <w:rPr>
                  <w:rFonts w:ascii="Cambria Math" w:hAnsi="Cambria Math"/>
                </w:rPr>
                <m:t>&lt;</m:t>
              </m:r>
              <m:f>
                <m:fPr>
                  <m:ctrlPr>
                    <w:rPr>
                      <w:rFonts w:ascii="Cambria Math" w:hAnsi="Cambria Math"/>
                      <w:i/>
                    </w:rPr>
                  </m:ctrlPr>
                </m:fPr>
                <m:num>
                  <m:acc>
                    <m:accPr>
                      <m:ctrlPr>
                        <w:rPr>
                          <w:rFonts w:ascii="Cambria Math" w:hAnsi="Cambria Math"/>
                          <w:i/>
                        </w:rPr>
                      </m:ctrlPr>
                    </m:accPr>
                    <m:e>
                      <m:r>
                        <w:rPr>
                          <w:rFonts w:ascii="Cambria Math" w:hAnsi="Cambria Math"/>
                        </w:rPr>
                        <m:t>p</m:t>
                      </m:r>
                    </m:e>
                  </m:acc>
                  <m:r>
                    <w:rPr>
                      <w:rFonts w:ascii="Cambria Math" w:hAnsi="Cambria Math"/>
                    </w:rPr>
                    <m:t>-p</m:t>
                  </m:r>
                </m:num>
                <m:den>
                  <m:rad>
                    <m:radPr>
                      <m:degHide m:val="1"/>
                      <m:ctrlPr>
                        <w:rPr>
                          <w:rFonts w:ascii="Cambria Math" w:hAnsi="Cambria Math"/>
                          <w:i/>
                        </w:rPr>
                      </m:ctrlPr>
                    </m:radPr>
                    <m:deg/>
                    <m:e>
                      <m:r>
                        <w:rPr>
                          <w:rFonts w:ascii="Cambria Math" w:hAnsi="Cambria Math"/>
                        </w:rPr>
                        <m:t>p(1-p)/n</m:t>
                      </m:r>
                    </m:e>
                  </m:rad>
                </m:den>
              </m:f>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α/2</m:t>
                  </m:r>
                </m:sub>
              </m:sSub>
            </m:e>
          </m:d>
          <m:r>
            <w:rPr>
              <w:rFonts w:ascii="Cambria Math" w:hAnsi="Cambria Math"/>
            </w:rPr>
            <m:t>≈1-α</m:t>
          </m:r>
        </m:oMath>
      </m:oMathPara>
    </w:p>
    <w:p w:rsidR="00270C17" w:rsidRPr="00420F70" w:rsidRDefault="00270C17" w:rsidP="00420F70">
      <w:pPr>
        <w:ind w:left="720"/>
      </w:pPr>
    </w:p>
    <w:p w:rsidR="00420F70" w:rsidRPr="00E81B3F" w:rsidRDefault="00E81B3F" w:rsidP="00D626B4">
      <w:pPr>
        <w:rPr>
          <w:b/>
        </w:rPr>
      </w:pPr>
      <w:r w:rsidRPr="00E81B3F">
        <w:rPr>
          <w:b/>
        </w:rPr>
        <w:t>Solution of the</w:t>
      </w:r>
      <w:r w:rsidR="00D12A61">
        <w:rPr>
          <w:b/>
        </w:rPr>
        <w:t xml:space="preserve"> Population Proportion</w:t>
      </w:r>
      <w:r w:rsidRPr="00E81B3F">
        <w:rPr>
          <w:b/>
        </w:rPr>
        <w:t xml:space="preserve"> Confidence Interval</w:t>
      </w:r>
    </w:p>
    <w:p w:rsidR="00E81B3F" w:rsidRDefault="00E81B3F" w:rsidP="00E81B3F">
      <w:pPr>
        <w:ind w:left="720"/>
      </w:pPr>
      <w:r>
        <w:t xml:space="preserve">An approximation would be to use </w:t>
      </w:r>
      <m:oMath>
        <m:acc>
          <m:accPr>
            <m:ctrlPr>
              <w:rPr>
                <w:rFonts w:ascii="Cambria Math" w:hAnsi="Cambria Math"/>
                <w:i/>
              </w:rPr>
            </m:ctrlPr>
          </m:accPr>
          <m:e>
            <m:r>
              <w:rPr>
                <w:rFonts w:ascii="Cambria Math" w:hAnsi="Cambria Math"/>
              </w:rPr>
              <m:t>p</m:t>
            </m:r>
          </m:e>
        </m:acc>
      </m:oMath>
      <w:r>
        <w:t xml:space="preserve"> in the denominator, and get</w:t>
      </w:r>
    </w:p>
    <w:p w:rsidR="00E81B3F" w:rsidRPr="00E81B3F" w:rsidRDefault="007D6845" w:rsidP="00E81B3F">
      <w:pPr>
        <w:ind w:left="1440"/>
      </w:pPr>
      <m:oMathPara>
        <m:oMathParaPr>
          <m:jc m:val="left"/>
        </m:oMathParaPr>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 xml:space="preserve">α/2 </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p</m:t>
                          </m:r>
                        </m:e>
                      </m:acc>
                    </m:e>
                  </m:d>
                </m:num>
                <m:den>
                  <m:r>
                    <w:rPr>
                      <w:rFonts w:ascii="Cambria Math" w:hAnsi="Cambria Math"/>
                    </w:rPr>
                    <m:t>n</m:t>
                  </m:r>
                </m:den>
              </m:f>
            </m:e>
          </m:rad>
        </m:oMath>
      </m:oMathPara>
    </w:p>
    <w:p w:rsidR="00E81B3F" w:rsidRDefault="00E81B3F" w:rsidP="00E81B3F">
      <w:pPr>
        <w:ind w:left="720"/>
      </w:pPr>
      <w:r>
        <w:t>The book recommends the exact solution</w:t>
      </w:r>
      <w:r w:rsidR="00FD74A9">
        <w:t xml:space="preserve">, reasoning that the performance of the above approximation is not consistent. </w:t>
      </w:r>
    </w:p>
    <w:p w:rsidR="00FD74A9" w:rsidRDefault="00FD74A9" w:rsidP="00E81B3F">
      <w:pPr>
        <w:ind w:left="720"/>
      </w:pPr>
      <w:r>
        <w:t>For the exact solution:</w:t>
      </w:r>
    </w:p>
    <w:p w:rsidR="00FD74A9" w:rsidRPr="00FD74A9" w:rsidRDefault="007D6845" w:rsidP="00FD74A9">
      <w:pPr>
        <w:ind w:left="1440"/>
      </w:pPr>
      <m:oMathPara>
        <m:oMathParaPr>
          <m:jc m:val="left"/>
        </m:oMathParaPr>
        <m:oMath>
          <m:sSubSup>
            <m:sSubSupPr>
              <m:ctrlPr>
                <w:rPr>
                  <w:rFonts w:ascii="Cambria Math" w:hAnsi="Cambria Math"/>
                  <w:i/>
                </w:rPr>
              </m:ctrlPr>
            </m:sSubSupPr>
            <m:e>
              <m:r>
                <w:rPr>
                  <w:rFonts w:ascii="Cambria Math" w:hAnsi="Cambria Math"/>
                </w:rPr>
                <m:t>z</m:t>
              </m:r>
            </m:e>
            <m:sub>
              <m:r>
                <w:rPr>
                  <w:rFonts w:ascii="Cambria Math" w:hAnsi="Cambria Math"/>
                </w:rPr>
                <m:t>α/2</m:t>
              </m:r>
            </m:sub>
            <m:sup>
              <m:r>
                <w:rPr>
                  <w:rFonts w:ascii="Cambria Math" w:hAnsi="Cambria Math"/>
                </w:rPr>
                <m:t>2</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1-p</m:t>
                      </m:r>
                    </m:e>
                  </m:d>
                </m:num>
                <m:den>
                  <m:r>
                    <w:rPr>
                      <w:rFonts w:ascii="Cambria Math" w:hAnsi="Cambria Math"/>
                    </w:rPr>
                    <m:t>n</m:t>
                  </m:r>
                </m:den>
              </m:f>
            </m:e>
          </m:d>
          <m:r>
            <w:rPr>
              <w:rFonts w:ascii="Cambria Math" w:hAnsi="Cambria Math"/>
            </w:rPr>
            <m:t>=</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p</m:t>
                      </m:r>
                    </m:e>
                  </m:acc>
                  <m:r>
                    <w:rPr>
                      <w:rFonts w:ascii="Cambria Math" w:hAnsi="Cambria Math"/>
                    </w:rPr>
                    <m:t>-p</m:t>
                  </m:r>
                </m:e>
              </m:d>
            </m:e>
            <m:sup>
              <m:r>
                <w:rPr>
                  <w:rFonts w:ascii="Cambria Math" w:hAnsi="Cambria Math"/>
                </w:rPr>
                <m:t>2</m:t>
              </m:r>
            </m:sup>
          </m:sSup>
        </m:oMath>
      </m:oMathPara>
    </w:p>
    <w:p w:rsidR="00FD74A9" w:rsidRDefault="00FD74A9" w:rsidP="00E81B3F">
      <w:pPr>
        <w:ind w:left="720"/>
      </w:pPr>
      <w:r>
        <w:t xml:space="preserve">The </w:t>
      </w:r>
      <m:oMath>
        <m:acc>
          <m:accPr>
            <m:ctrlPr>
              <w:rPr>
                <w:rFonts w:ascii="Cambria Math" w:hAnsi="Cambria Math"/>
                <w:i/>
              </w:rPr>
            </m:ctrlPr>
          </m:accPr>
          <m:e>
            <m:r>
              <w:rPr>
                <w:rFonts w:ascii="Cambria Math" w:hAnsi="Cambria Math"/>
              </w:rPr>
              <m:t>p</m:t>
            </m:r>
          </m:e>
        </m:acc>
      </m:oMath>
      <w:r>
        <w:t xml:space="preserve">, </w:t>
      </w:r>
      <m:oMath>
        <m:r>
          <w:rPr>
            <w:rFonts w:ascii="Cambria Math" w:hAnsi="Cambria Math"/>
          </w:rPr>
          <m:t>z</m:t>
        </m:r>
      </m:oMath>
      <w:r>
        <w:t xml:space="preserve">, and </w:t>
      </w:r>
      <m:oMath>
        <m:r>
          <w:rPr>
            <w:rFonts w:ascii="Cambria Math" w:hAnsi="Cambria Math"/>
          </w:rPr>
          <m:t>n</m:t>
        </m:r>
      </m:oMath>
      <w:r>
        <w:t xml:space="preserve"> are all specific values. So the equation of </w:t>
      </w:r>
      <m:oMath>
        <m:r>
          <w:rPr>
            <w:rFonts w:ascii="Cambria Math" w:hAnsi="Cambria Math"/>
          </w:rPr>
          <m:t>p</m:t>
        </m:r>
      </m:oMath>
      <w:r>
        <w:t xml:space="preserve"> is a quadratic equation and this results in messy formulas. I have added a Python script for obtaining a numerical solution using the bisection method.</w:t>
      </w:r>
    </w:p>
    <w:p w:rsidR="008B54C1" w:rsidRPr="008B54C1" w:rsidRDefault="008B54C1" w:rsidP="008B54C1">
      <w:pPr>
        <w:rPr>
          <w:b/>
        </w:rPr>
      </w:pPr>
      <w:r w:rsidRPr="008B54C1">
        <w:rPr>
          <w:b/>
        </w:rPr>
        <w:t>Example</w:t>
      </w:r>
      <w:r w:rsidR="00D1581D">
        <w:rPr>
          <w:b/>
        </w:rPr>
        <w:t xml:space="preserve"> 8.8</w:t>
      </w:r>
      <w:r w:rsidRPr="008B54C1">
        <w:rPr>
          <w:b/>
        </w:rPr>
        <w:t xml:space="preserve"> - Population Proportion Confidence Interval</w:t>
      </w:r>
    </w:p>
    <w:p w:rsidR="00D1581D" w:rsidRPr="00D1581D" w:rsidRDefault="008B54C1" w:rsidP="008B54C1">
      <w:pPr>
        <w:ind w:left="720"/>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-1.96&lt;</m:t>
              </m:r>
              <m:f>
                <m:fPr>
                  <m:ctrlPr>
                    <w:rPr>
                      <w:rFonts w:ascii="Cambria Math" w:hAnsi="Cambria Math"/>
                      <w:i/>
                    </w:rPr>
                  </m:ctrlPr>
                </m:fPr>
                <m:num>
                  <m:acc>
                    <m:accPr>
                      <m:ctrlPr>
                        <w:rPr>
                          <w:rFonts w:ascii="Cambria Math" w:hAnsi="Cambria Math"/>
                          <w:i/>
                        </w:rPr>
                      </m:ctrlPr>
                    </m:accPr>
                    <m:e>
                      <m:r>
                        <w:rPr>
                          <w:rFonts w:ascii="Cambria Math" w:hAnsi="Cambria Math"/>
                        </w:rPr>
                        <m:t>p</m:t>
                      </m:r>
                    </m:e>
                  </m:acc>
                  <m:r>
                    <w:rPr>
                      <w:rFonts w:ascii="Cambria Math" w:hAnsi="Cambria Math"/>
                    </w:rPr>
                    <m:t>-p</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1-p</m:t>
                              </m:r>
                            </m:e>
                          </m:d>
                        </m:num>
                        <m:den>
                          <m:r>
                            <w:rPr>
                              <w:rFonts w:ascii="Cambria Math" w:hAnsi="Cambria Math"/>
                            </w:rPr>
                            <m:t>n</m:t>
                          </m:r>
                        </m:den>
                      </m:f>
                    </m:e>
                  </m:rad>
                </m:den>
              </m:f>
              <m:r>
                <w:rPr>
                  <w:rFonts w:ascii="Cambria Math" w:hAnsi="Cambria Math"/>
                </w:rPr>
                <m:t>&lt;1.96</m:t>
              </m:r>
            </m:e>
          </m:d>
          <m:r>
            <w:rPr>
              <w:rFonts w:ascii="Cambria Math" w:hAnsi="Cambria Math"/>
            </w:rPr>
            <m:t>≈95%</m:t>
          </m:r>
        </m:oMath>
      </m:oMathPara>
    </w:p>
    <w:p w:rsidR="00D1581D" w:rsidRPr="00D1581D" w:rsidRDefault="00D1581D" w:rsidP="008B54C1">
      <w:pPr>
        <w:ind w:left="720"/>
      </w:pPr>
      <m:oMathPara>
        <m:oMathParaPr>
          <m:jc m:val="left"/>
        </m:oMathParaPr>
        <m:oMath>
          <m:r>
            <w:rPr>
              <w:rFonts w:ascii="Cambria Math" w:hAnsi="Cambria Math"/>
            </w:rPr>
            <m:t xml:space="preserve">n=48,  </m:t>
          </m:r>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16</m:t>
              </m:r>
            </m:num>
            <m:den>
              <m:r>
                <w:rPr>
                  <w:rFonts w:ascii="Cambria Math" w:hAnsi="Cambria Math"/>
                </w:rPr>
                <m:t>48</m:t>
              </m:r>
            </m:den>
          </m:f>
          <m:r>
            <w:rPr>
              <w:rFonts w:ascii="Cambria Math" w:hAnsi="Cambria Math"/>
            </w:rPr>
            <m:t>=0.333</m:t>
          </m:r>
        </m:oMath>
      </m:oMathPara>
    </w:p>
    <w:p w:rsidR="00D1581D" w:rsidRPr="00D1581D" w:rsidRDefault="007D6845" w:rsidP="008B54C1">
      <w:pPr>
        <w:ind w:left="720"/>
      </w:pPr>
      <m:oMathPara>
        <m:oMathParaPr>
          <m:jc m:val="left"/>
        </m:oMathParaPr>
        <m:oMath>
          <m:sSup>
            <m:sSupPr>
              <m:ctrlPr>
                <w:rPr>
                  <w:rFonts w:ascii="Cambria Math" w:hAnsi="Cambria Math"/>
                  <w:i/>
                </w:rPr>
              </m:ctrlPr>
            </m:sSupPr>
            <m:e>
              <m:r>
                <w:rPr>
                  <w:rFonts w:ascii="Cambria Math" w:hAnsi="Cambria Math"/>
                </w:rPr>
                <m:t>1.96</m:t>
              </m: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1-p</m:t>
                      </m:r>
                    </m:e>
                  </m:d>
                </m:num>
                <m:den>
                  <m:r>
                    <w:rPr>
                      <w:rFonts w:ascii="Cambria Math" w:hAnsi="Cambria Math"/>
                    </w:rPr>
                    <m:t>48</m:t>
                  </m:r>
                </m:den>
              </m:f>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0.333-p</m:t>
                  </m:r>
                </m:e>
              </m:d>
            </m:e>
            <m:sup>
              <m:r>
                <w:rPr>
                  <w:rFonts w:ascii="Cambria Math" w:hAnsi="Cambria Math"/>
                </w:rPr>
                <m:t>2</m:t>
              </m:r>
            </m:sup>
          </m:sSup>
        </m:oMath>
      </m:oMathPara>
    </w:p>
    <w:p w:rsidR="00D1581D" w:rsidRDefault="00D1581D" w:rsidP="008B54C1">
      <w:pPr>
        <w:ind w:left="720"/>
      </w:pPr>
      <w:r>
        <w:t>The above is solved numerically using the Python script</w:t>
      </w:r>
    </w:p>
    <w:p w:rsidR="00D1581D" w:rsidRDefault="00D1581D" w:rsidP="00D1581D">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solve(</w:t>
      </w:r>
      <w:r>
        <w:rPr>
          <w:rFonts w:ascii="Consolas" w:hAnsi="Consolas" w:cs="Consolas"/>
          <w:color w:val="0000FF"/>
          <w:sz w:val="19"/>
          <w:szCs w:val="19"/>
          <w:highlight w:val="white"/>
        </w:rPr>
        <w:t>lambda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 (1.96**2) * </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 * (1-</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 / 48, </w:t>
      </w:r>
    </w:p>
    <w:p w:rsidR="00D1581D" w:rsidRDefault="00D1581D" w:rsidP="00D1581D">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lambda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w:t>
      </w:r>
      <w:r>
        <w:rPr>
          <w:rFonts w:ascii="Consolas" w:hAnsi="Consolas" w:cs="Consolas"/>
          <w:color w:val="000000"/>
          <w:sz w:val="19"/>
          <w:szCs w:val="19"/>
          <w:highlight w:val="white"/>
        </w:rPr>
        <w:t>: (0.3333-</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)**2, </w:t>
      </w:r>
    </w:p>
    <w:p w:rsidR="00D1581D" w:rsidRDefault="00D1581D" w:rsidP="00D1581D">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0, 0.3333)</w:t>
      </w:r>
    </w:p>
    <w:p w:rsidR="00D1581D" w:rsidRDefault="00D1581D" w:rsidP="00D1581D">
      <w:pPr>
        <w:autoSpaceDE w:val="0"/>
        <w:autoSpaceDN w:val="0"/>
        <w:adjustRightInd w:val="0"/>
        <w:spacing w:after="0" w:line="240" w:lineRule="auto"/>
        <w:ind w:left="1440"/>
        <w:rPr>
          <w:rFonts w:ascii="Consolas" w:hAnsi="Consolas" w:cs="Consolas"/>
          <w:color w:val="000000"/>
          <w:sz w:val="19"/>
          <w:szCs w:val="19"/>
          <w:highlight w:val="white"/>
        </w:rPr>
      </w:pPr>
    </w:p>
    <w:p w:rsidR="00D1581D" w:rsidRDefault="00D1581D" w:rsidP="00D1581D">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solve(</w:t>
      </w:r>
      <w:r>
        <w:rPr>
          <w:rFonts w:ascii="Consolas" w:hAnsi="Consolas" w:cs="Consolas"/>
          <w:color w:val="0000FF"/>
          <w:sz w:val="19"/>
          <w:szCs w:val="19"/>
          <w:highlight w:val="white"/>
        </w:rPr>
        <w:t>lambda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 (1.96**2) * </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 * (1-</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 / 48, </w:t>
      </w:r>
    </w:p>
    <w:p w:rsidR="00D1581D" w:rsidRDefault="00D1581D" w:rsidP="00D1581D">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lambda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w:t>
      </w:r>
      <w:r>
        <w:rPr>
          <w:rFonts w:ascii="Consolas" w:hAnsi="Consolas" w:cs="Consolas"/>
          <w:color w:val="000000"/>
          <w:sz w:val="19"/>
          <w:szCs w:val="19"/>
          <w:highlight w:val="white"/>
        </w:rPr>
        <w:t>: (0.3333-</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)**2, </w:t>
      </w:r>
    </w:p>
    <w:p w:rsidR="00D1581D" w:rsidRDefault="00D1581D" w:rsidP="00D1581D">
      <w:pPr>
        <w:ind w:left="1440"/>
      </w:pPr>
      <w:r>
        <w:rPr>
          <w:rFonts w:ascii="Consolas" w:hAnsi="Consolas" w:cs="Consolas"/>
          <w:color w:val="000000"/>
          <w:sz w:val="19"/>
          <w:szCs w:val="19"/>
          <w:highlight w:val="white"/>
        </w:rPr>
        <w:t xml:space="preserve">      1, 0.3333)</w:t>
      </w:r>
    </w:p>
    <w:p w:rsidR="00D1581D" w:rsidRDefault="00D12A61" w:rsidP="008B54C1">
      <w:pPr>
        <w:ind w:left="720"/>
      </w:pPr>
      <w:r>
        <w:t xml:space="preserve">The answer is </w:t>
      </w:r>
      <m:oMath>
        <m:d>
          <m:dPr>
            <m:begChr m:val="["/>
            <m:endChr m:val="]"/>
            <m:ctrlPr>
              <w:rPr>
                <w:rFonts w:ascii="Cambria Math" w:hAnsi="Cambria Math"/>
                <w:i/>
              </w:rPr>
            </m:ctrlPr>
          </m:dPr>
          <m:e>
            <m:r>
              <w:rPr>
                <w:rFonts w:ascii="Cambria Math" w:hAnsi="Cambria Math"/>
              </w:rPr>
              <m:t>0.2167, 0.4746</m:t>
            </m:r>
          </m:e>
        </m:d>
      </m:oMath>
      <w:r>
        <w:t>.</w:t>
      </w:r>
    </w:p>
    <w:p w:rsidR="00D12A61" w:rsidRDefault="00D12A61" w:rsidP="00D12A61"/>
    <w:p w:rsidR="00D12A61" w:rsidRPr="00D12A61" w:rsidRDefault="00D12A61" w:rsidP="00D12A61">
      <w:pPr>
        <w:rPr>
          <w:b/>
        </w:rPr>
      </w:pPr>
      <w:r w:rsidRPr="00D12A61">
        <w:rPr>
          <w:b/>
        </w:rPr>
        <w:t>Estimating the number of samples needed for a certain interval width</w:t>
      </w:r>
    </w:p>
    <w:p w:rsidR="00D12A61" w:rsidRDefault="00D12A61" w:rsidP="00D12A61">
      <w:pPr>
        <w:ind w:left="720"/>
      </w:pPr>
      <w:r>
        <w:t>The width of the confidence interval is</w:t>
      </w:r>
    </w:p>
    <w:p w:rsidR="00D12A61" w:rsidRPr="00D12A61" w:rsidRDefault="00D12A61" w:rsidP="00D12A61">
      <w:pPr>
        <w:ind w:left="1440"/>
      </w:pPr>
      <m:oMathPara>
        <m:oMathParaPr>
          <m:jc m:val="left"/>
        </m:oMathParaPr>
        <m:oMath>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α/2</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1-p</m:t>
                      </m:r>
                    </m:e>
                  </m:d>
                </m:num>
                <m:den>
                  <m:r>
                    <w:rPr>
                      <w:rFonts w:ascii="Cambria Math" w:hAnsi="Cambria Math"/>
                    </w:rPr>
                    <m:t>n</m:t>
                  </m:r>
                </m:den>
              </m:f>
            </m:e>
          </m:rad>
        </m:oMath>
      </m:oMathPara>
    </w:p>
    <w:p w:rsidR="00D12A61" w:rsidRDefault="00D12A61" w:rsidP="00D12A61">
      <w:pPr>
        <w:ind w:left="720"/>
      </w:pPr>
      <w:r>
        <w:t xml:space="preserve">The quantity </w:t>
      </w:r>
      <m:oMath>
        <m:r>
          <w:rPr>
            <w:rFonts w:ascii="Cambria Math" w:hAnsi="Cambria Math"/>
          </w:rPr>
          <m:t>p(1-p)</m:t>
        </m:r>
      </m:oMath>
      <w:r>
        <w:t xml:space="preserve"> is maximum if </w:t>
      </w:r>
      <m:oMath>
        <m:r>
          <w:rPr>
            <w:rFonts w:ascii="Cambria Math" w:hAnsi="Cambria Math"/>
          </w:rPr>
          <m:t>p=0.5</m:t>
        </m:r>
      </m:oMath>
    </w:p>
    <w:p w:rsidR="0006283F" w:rsidRDefault="0006283F" w:rsidP="00D12A61">
      <w:pPr>
        <w:ind w:left="720"/>
      </w:pPr>
      <w:r>
        <w:t xml:space="preserve">So a conservative estimate of the number of samples needed for interval width </w:t>
      </w:r>
      <m:oMath>
        <m:r>
          <w:rPr>
            <w:rFonts w:ascii="Cambria Math" w:hAnsi="Cambria Math"/>
          </w:rPr>
          <m:t>w</m:t>
        </m:r>
      </m:oMath>
      <w:r>
        <w:t xml:space="preserve"> would be</w:t>
      </w:r>
    </w:p>
    <w:p w:rsidR="0006283F" w:rsidRPr="0006283F" w:rsidRDefault="0006283F" w:rsidP="0006283F">
      <w:pPr>
        <w:ind w:left="1440"/>
      </w:pPr>
      <m:oMathPara>
        <m:oMathParaPr>
          <m:jc m:val="left"/>
        </m:oMathParaPr>
        <m:oMath>
          <m:r>
            <w:rPr>
              <w:rFonts w:ascii="Cambria Math" w:hAnsi="Cambria Math"/>
            </w:rPr>
            <m:t>2*</m:t>
          </m:r>
          <m:sSub>
            <m:sSubPr>
              <m:ctrlPr>
                <w:rPr>
                  <w:rFonts w:ascii="Cambria Math" w:hAnsi="Cambria Math"/>
                  <w:i/>
                </w:rPr>
              </m:ctrlPr>
            </m:sSubPr>
            <m:e>
              <m:r>
                <w:rPr>
                  <w:rFonts w:ascii="Cambria Math" w:hAnsi="Cambria Math"/>
                </w:rPr>
                <m:t>Z</m:t>
              </m:r>
            </m:e>
            <m:sub>
              <m:f>
                <m:fPr>
                  <m:ctrlPr>
                    <w:rPr>
                      <w:rFonts w:ascii="Cambria Math" w:hAnsi="Cambria Math"/>
                      <w:i/>
                    </w:rPr>
                  </m:ctrlPr>
                </m:fPr>
                <m:num>
                  <m:r>
                    <w:rPr>
                      <w:rFonts w:ascii="Cambria Math" w:hAnsi="Cambria Math"/>
                    </w:rPr>
                    <m:t>α</m:t>
                  </m:r>
                </m:num>
                <m:den>
                  <m:r>
                    <w:rPr>
                      <w:rFonts w:ascii="Cambria Math" w:hAnsi="Cambria Math"/>
                    </w:rPr>
                    <m:t>2</m:t>
                  </m:r>
                </m:den>
              </m:f>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0.25</m:t>
                  </m:r>
                </m:num>
                <m:den>
                  <m:r>
                    <w:rPr>
                      <w:rFonts w:ascii="Cambria Math" w:hAnsi="Cambria Math"/>
                    </w:rPr>
                    <m:t>n</m:t>
                  </m:r>
                </m:den>
              </m:f>
            </m:e>
          </m:rad>
          <m:r>
            <w:rPr>
              <w:rFonts w:ascii="Cambria Math" w:hAnsi="Cambria Math"/>
            </w:rPr>
            <m:t>=w</m:t>
          </m:r>
        </m:oMath>
      </m:oMathPara>
    </w:p>
    <w:p w:rsidR="00BA6DE3" w:rsidRDefault="00BA6DE3">
      <w:r>
        <w:br w:type="page"/>
      </w:r>
    </w:p>
    <w:p w:rsidR="00BA6DE3" w:rsidRDefault="00BC3D80" w:rsidP="00BA6DE3">
      <w:pPr>
        <w:pStyle w:val="Heading2"/>
      </w:pPr>
      <w:r>
        <w:t xml:space="preserve">Sample Mean </w:t>
      </w:r>
      <w:r w:rsidR="00E8101F">
        <w:t>of</w:t>
      </w:r>
      <w:r>
        <w:t xml:space="preserve"> a Normal Population</w:t>
      </w:r>
    </w:p>
    <w:p w:rsidR="00BA6DE3" w:rsidRDefault="00231945" w:rsidP="00BA6DE3">
      <w:pPr>
        <w:ind w:left="720"/>
      </w:pPr>
      <w:r>
        <w:t xml:space="preserve">The sample mean </w:t>
      </w:r>
      <m:oMath>
        <m:acc>
          <m:accPr>
            <m:chr m:val="̅"/>
            <m:ctrlPr>
              <w:rPr>
                <w:rFonts w:ascii="Cambria Math" w:hAnsi="Cambria Math"/>
                <w:i/>
              </w:rPr>
            </m:ctrlPr>
          </m:accPr>
          <m:e>
            <m:r>
              <w:rPr>
                <w:rFonts w:ascii="Cambria Math" w:hAnsi="Cambria Math"/>
              </w:rPr>
              <m:t>X</m:t>
            </m:r>
          </m:e>
        </m:acc>
      </m:oMath>
      <w:r>
        <w:t xml:space="preserve"> follows the normal distribution only when the number of samples </w:t>
      </w:r>
      <m:oMath>
        <m:r>
          <w:rPr>
            <w:rFonts w:ascii="Cambria Math" w:hAnsi="Cambria Math"/>
          </w:rPr>
          <m:t>n</m:t>
        </m:r>
      </m:oMath>
      <w:r>
        <w:t xml:space="preserve"> is large. </w:t>
      </w:r>
      <w:r w:rsidR="00BA6DE3">
        <w:t xml:space="preserve">The Central Limit Theorem cannot be invoked when </w:t>
      </w:r>
      <m:oMath>
        <m:r>
          <w:rPr>
            <w:rFonts w:ascii="Cambria Math" w:hAnsi="Cambria Math"/>
          </w:rPr>
          <m:t>n</m:t>
        </m:r>
      </m:oMath>
      <w:r w:rsidR="00BA6DE3">
        <w:t xml:space="preserve"> is small. </w:t>
      </w:r>
    </w:p>
    <w:p w:rsidR="00BA6DE3" w:rsidRDefault="00BA6DE3" w:rsidP="00BA6DE3"/>
    <w:p w:rsidR="00BA6DE3" w:rsidRPr="00BA6DE3" w:rsidRDefault="00BA6DE3" w:rsidP="00BA6DE3">
      <w:pPr>
        <w:rPr>
          <w:b/>
        </w:rPr>
      </w:pPr>
      <w:r>
        <w:rPr>
          <w:b/>
        </w:rPr>
        <w:t>A Review of t</w:t>
      </w:r>
      <w:r w:rsidRPr="00BA6DE3">
        <w:rPr>
          <w:b/>
        </w:rPr>
        <w:t>he t-Distribution</w:t>
      </w:r>
    </w:p>
    <w:p w:rsidR="00BA6DE3" w:rsidRDefault="00BA6DE3" w:rsidP="00BA6DE3">
      <w:pPr>
        <w:ind w:left="720"/>
      </w:pPr>
      <w:r>
        <w:t xml:space="preserve">If the population distribution is normal with mean </w:t>
      </w:r>
      <m:oMath>
        <m:r>
          <w:rPr>
            <w:rFonts w:ascii="Cambria Math" w:hAnsi="Cambria Math"/>
          </w:rPr>
          <m:t>μ</m:t>
        </m:r>
      </m:oMath>
      <w:r>
        <w:t xml:space="preserve">, then the random variable </w:t>
      </w:r>
    </w:p>
    <w:p w:rsidR="00BA6DE3" w:rsidRPr="00BA6DE3" w:rsidRDefault="00BA6DE3" w:rsidP="00BA6DE3">
      <w:pPr>
        <w:ind w:left="1440"/>
      </w:pPr>
      <m:oMathPara>
        <m:oMathParaPr>
          <m:jc m:val="left"/>
        </m:oMathParaPr>
        <m:oMath>
          <m:r>
            <w:rPr>
              <w:rFonts w:ascii="Cambria Math" w:hAnsi="Cambria Math"/>
            </w:rPr>
            <m:t>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-μ</m:t>
              </m:r>
            </m:num>
            <m:den>
              <m:r>
                <w:rPr>
                  <w:rFonts w:ascii="Cambria Math" w:hAnsi="Cambria Math"/>
                </w:rPr>
                <m:t>S/</m:t>
              </m:r>
              <m:rad>
                <m:radPr>
                  <m:degHide m:val="1"/>
                  <m:ctrlPr>
                    <w:rPr>
                      <w:rFonts w:ascii="Cambria Math" w:hAnsi="Cambria Math"/>
                      <w:i/>
                    </w:rPr>
                  </m:ctrlPr>
                </m:radPr>
                <m:deg/>
                <m:e>
                  <m:r>
                    <w:rPr>
                      <w:rFonts w:ascii="Cambria Math" w:hAnsi="Cambria Math"/>
                    </w:rPr>
                    <m:t>n</m:t>
                  </m:r>
                </m:e>
              </m:rad>
            </m:den>
          </m:f>
        </m:oMath>
      </m:oMathPara>
    </w:p>
    <w:p w:rsidR="00BA6DE3" w:rsidRDefault="00BA6DE3" w:rsidP="00BA6DE3">
      <w:pPr>
        <w:ind w:left="720"/>
      </w:pPr>
      <w:r>
        <w:t xml:space="preserve">has the t-distribution with </w:t>
      </w:r>
      <m:oMath>
        <m:r>
          <w:rPr>
            <w:rFonts w:ascii="Cambria Math" w:hAnsi="Cambria Math"/>
          </w:rPr>
          <m:t>n-1</m:t>
        </m:r>
      </m:oMath>
      <w:r>
        <w:t xml:space="preserve"> degrees of freedom (df).</w:t>
      </w:r>
    </w:p>
    <w:p w:rsidR="00306093" w:rsidRDefault="00306093" w:rsidP="00BA6DE3">
      <w:pPr>
        <w:ind w:left="720"/>
      </w:pPr>
      <w:r>
        <w:t>A t-distribution is governed by only one parameter, the number of degrees of freedom.</w:t>
      </w:r>
    </w:p>
    <w:p w:rsidR="00BA6DE3" w:rsidRDefault="00DE7BAA" w:rsidP="00BA6DE3">
      <w:pPr>
        <w:ind w:left="720"/>
      </w:pPr>
      <w:r>
        <w:t>Properties of the t-distribution:</w:t>
      </w:r>
    </w:p>
    <w:p w:rsidR="00DE7BAA" w:rsidRDefault="00306093" w:rsidP="00D424B5">
      <w:pPr>
        <w:pStyle w:val="ListParagraph"/>
        <w:numPr>
          <w:ilvl w:val="0"/>
          <w:numId w:val="16"/>
        </w:numPr>
      </w:pPr>
      <w:r>
        <w:t xml:space="preserve">Each </w:t>
      </w:r>
      <m:oMath>
        <m:sSub>
          <m:sSubPr>
            <m:ctrlPr>
              <w:rPr>
                <w:rFonts w:ascii="Cambria Math" w:hAnsi="Cambria Math"/>
                <w:i/>
              </w:rPr>
            </m:ctrlPr>
          </m:sSubPr>
          <m:e>
            <m:r>
              <w:rPr>
                <w:rFonts w:ascii="Cambria Math" w:hAnsi="Cambria Math"/>
              </w:rPr>
              <m:t>t</m:t>
            </m:r>
          </m:e>
          <m:sub>
            <m:r>
              <w:rPr>
                <w:rFonts w:ascii="Cambria Math" w:hAnsi="Cambria Math"/>
              </w:rPr>
              <m:t>v</m:t>
            </m:r>
          </m:sub>
        </m:sSub>
      </m:oMath>
      <w:r>
        <w:t xml:space="preserve"> curve is bell-shaped and centered at 0.</w:t>
      </w:r>
    </w:p>
    <w:p w:rsidR="00306093" w:rsidRDefault="00306093" w:rsidP="00D424B5">
      <w:pPr>
        <w:pStyle w:val="ListParagraph"/>
        <w:numPr>
          <w:ilvl w:val="0"/>
          <w:numId w:val="16"/>
        </w:numPr>
      </w:pPr>
      <w:r>
        <w:t xml:space="preserve">Each </w:t>
      </w:r>
      <m:oMath>
        <m:sSub>
          <m:sSubPr>
            <m:ctrlPr>
              <w:rPr>
                <w:rFonts w:ascii="Cambria Math" w:hAnsi="Cambria Math"/>
                <w:i/>
              </w:rPr>
            </m:ctrlPr>
          </m:sSubPr>
          <m:e>
            <m:r>
              <w:rPr>
                <w:rFonts w:ascii="Cambria Math" w:hAnsi="Cambria Math"/>
              </w:rPr>
              <m:t>t</m:t>
            </m:r>
          </m:e>
          <m:sub>
            <m:r>
              <w:rPr>
                <w:rFonts w:ascii="Cambria Math" w:hAnsi="Cambria Math"/>
              </w:rPr>
              <m:t>v</m:t>
            </m:r>
          </m:sub>
        </m:sSub>
      </m:oMath>
      <w:r>
        <w:t xml:space="preserve"> curve is more spread out than the standard normal </w:t>
      </w:r>
      <m:oMath>
        <m:r>
          <w:rPr>
            <w:rFonts w:ascii="Cambria Math" w:hAnsi="Cambria Math"/>
          </w:rPr>
          <m:t>(z)</m:t>
        </m:r>
      </m:oMath>
      <w:r>
        <w:t xml:space="preserve"> curve.</w:t>
      </w:r>
    </w:p>
    <w:p w:rsidR="00306093" w:rsidRDefault="00306093" w:rsidP="00D424B5">
      <w:pPr>
        <w:pStyle w:val="ListParagraph"/>
        <w:numPr>
          <w:ilvl w:val="0"/>
          <w:numId w:val="16"/>
        </w:numPr>
      </w:pPr>
      <w:r>
        <w:t xml:space="preserve">As </w:t>
      </w:r>
      <m:oMath>
        <m:r>
          <w:rPr>
            <w:rFonts w:ascii="Cambria Math" w:hAnsi="Cambria Math"/>
          </w:rPr>
          <m:t>v</m:t>
        </m:r>
      </m:oMath>
      <w:r>
        <w:t xml:space="preserve"> increases, the spread of the </w:t>
      </w:r>
      <m:oMath>
        <m:sSub>
          <m:sSubPr>
            <m:ctrlPr>
              <w:rPr>
                <w:rFonts w:ascii="Cambria Math" w:hAnsi="Cambria Math"/>
                <w:i/>
              </w:rPr>
            </m:ctrlPr>
          </m:sSubPr>
          <m:e>
            <m:r>
              <w:rPr>
                <w:rFonts w:ascii="Cambria Math" w:hAnsi="Cambria Math"/>
              </w:rPr>
              <m:t>t</m:t>
            </m:r>
          </m:e>
          <m:sub>
            <m:r>
              <w:rPr>
                <w:rFonts w:ascii="Cambria Math" w:hAnsi="Cambria Math"/>
              </w:rPr>
              <m:t>v</m:t>
            </m:r>
          </m:sub>
        </m:sSub>
      </m:oMath>
      <w:r>
        <w:t xml:space="preserve"> curve decreases.</w:t>
      </w:r>
    </w:p>
    <w:p w:rsidR="00306093" w:rsidRDefault="00306093" w:rsidP="00D424B5">
      <w:pPr>
        <w:pStyle w:val="ListParagraph"/>
        <w:numPr>
          <w:ilvl w:val="0"/>
          <w:numId w:val="16"/>
        </w:numPr>
      </w:pPr>
      <w:r>
        <w:t xml:space="preserve">As </w:t>
      </w:r>
      <m:oMath>
        <m:r>
          <w:rPr>
            <w:rFonts w:ascii="Cambria Math" w:hAnsi="Cambria Math"/>
          </w:rPr>
          <m:t>v→∞</m:t>
        </m:r>
      </m:oMath>
      <w:r>
        <w:t xml:space="preserve">, the sequence of </w:t>
      </w:r>
      <m:oMath>
        <m:sSub>
          <m:sSubPr>
            <m:ctrlPr>
              <w:rPr>
                <w:rFonts w:ascii="Cambria Math" w:hAnsi="Cambria Math"/>
                <w:i/>
              </w:rPr>
            </m:ctrlPr>
          </m:sSubPr>
          <m:e>
            <m:r>
              <w:rPr>
                <w:rFonts w:ascii="Cambria Math" w:hAnsi="Cambria Math"/>
              </w:rPr>
              <m:t>t</m:t>
            </m:r>
          </m:e>
          <m:sub>
            <m:r>
              <w:rPr>
                <w:rFonts w:ascii="Cambria Math" w:hAnsi="Cambria Math"/>
              </w:rPr>
              <m:t>v</m:t>
            </m:r>
          </m:sub>
        </m:sSub>
      </m:oMath>
      <w:r>
        <w:t xml:space="preserve"> curves approaches the standard normal curve.</w:t>
      </w:r>
    </w:p>
    <w:p w:rsidR="00DE7BAA" w:rsidRPr="00231945" w:rsidRDefault="00231945" w:rsidP="00BA6DE3">
      <w:pPr>
        <w:ind w:left="720"/>
        <w:rPr>
          <w:b/>
        </w:rPr>
      </w:pPr>
      <w:r w:rsidRPr="00231945">
        <w:rPr>
          <w:b/>
        </w:rPr>
        <w:t>t critical value</w:t>
      </w:r>
      <w:r>
        <w:rPr>
          <w:b/>
        </w:rPr>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α,v</m:t>
            </m:r>
          </m:sub>
        </m:sSub>
      </m:oMath>
    </w:p>
    <w:p w:rsidR="00231945" w:rsidRDefault="00231945" w:rsidP="00231945">
      <w:pPr>
        <w:ind w:left="1440"/>
      </w:pPr>
      <w:r>
        <w:rPr>
          <w:noProof/>
        </w:rPr>
        <w:drawing>
          <wp:inline distT="0" distB="0" distL="0" distR="0" wp14:anchorId="2A6AE881" wp14:editId="0FE4A911">
            <wp:extent cx="3274203" cy="1899458"/>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4865" cy="1905644"/>
                    </a:xfrm>
                    <a:prstGeom prst="rect">
                      <a:avLst/>
                    </a:prstGeom>
                  </pic:spPr>
                </pic:pic>
              </a:graphicData>
            </a:graphic>
          </wp:inline>
        </w:drawing>
      </w:r>
    </w:p>
    <w:p w:rsidR="00231945" w:rsidRDefault="00231945" w:rsidP="00BA6DE3">
      <w:pPr>
        <w:ind w:left="720"/>
      </w:pPr>
      <w:r>
        <w:t xml:space="preserve">The confidence interval for a sample mean </w:t>
      </w:r>
      <m:oMath>
        <m:acc>
          <m:accPr>
            <m:chr m:val="̅"/>
            <m:ctrlPr>
              <w:rPr>
                <w:rFonts w:ascii="Cambria Math" w:hAnsi="Cambria Math"/>
                <w:i/>
              </w:rPr>
            </m:ctrlPr>
          </m:accPr>
          <m:e>
            <m:r>
              <w:rPr>
                <w:rFonts w:ascii="Cambria Math" w:hAnsi="Cambria Math"/>
              </w:rPr>
              <m:t>X</m:t>
            </m:r>
          </m:e>
        </m:acc>
      </m:oMath>
      <w:r>
        <w:t xml:space="preserve"> that </w:t>
      </w:r>
      <w:r w:rsidR="004F6427">
        <w:t>follows the t-distribution:</w:t>
      </w:r>
    </w:p>
    <w:p w:rsidR="004F6427" w:rsidRPr="004F6427" w:rsidRDefault="007D6845" w:rsidP="004F6427">
      <w:pPr>
        <w:ind w:left="144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α,n-1</m:t>
              </m:r>
            </m:sub>
          </m:sSub>
          <m:r>
            <w:rPr>
              <w:rFonts w:ascii="Cambria Math" w:hAnsi="Cambria Math"/>
            </w:rPr>
            <m:t>*</m:t>
          </m:r>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oMath>
      </m:oMathPara>
    </w:p>
    <w:p w:rsidR="004F6427" w:rsidRPr="004F6427" w:rsidRDefault="004F6427" w:rsidP="004F6427">
      <w:pPr>
        <w:ind w:left="720"/>
      </w:pPr>
    </w:p>
    <w:p w:rsidR="00BA6DE3" w:rsidRPr="00F13CF9" w:rsidRDefault="00F13CF9" w:rsidP="00D12A61">
      <w:pPr>
        <w:rPr>
          <w:b/>
        </w:rPr>
      </w:pPr>
      <w:r w:rsidRPr="00F13CF9">
        <w:rPr>
          <w:b/>
        </w:rPr>
        <w:t xml:space="preserve">Prediction using </w:t>
      </w:r>
      <m:oMath>
        <m:acc>
          <m:accPr>
            <m:chr m:val="̅"/>
            <m:ctrlPr>
              <w:rPr>
                <w:rFonts w:ascii="Cambria Math" w:hAnsi="Cambria Math"/>
                <w:b/>
                <w:i/>
              </w:rPr>
            </m:ctrlPr>
          </m:accPr>
          <m:e>
            <m:r>
              <m:rPr>
                <m:sty m:val="bi"/>
              </m:rPr>
              <w:rPr>
                <w:rFonts w:ascii="Cambria Math" w:hAnsi="Cambria Math"/>
              </w:rPr>
              <m:t>X</m:t>
            </m:r>
          </m:e>
        </m:acc>
      </m:oMath>
    </w:p>
    <w:p w:rsidR="00F13CF9" w:rsidRDefault="00F13CF9" w:rsidP="00F13CF9">
      <w:pPr>
        <w:ind w:left="720"/>
      </w:pPr>
      <w:r>
        <w:t xml:space="preserve">Suppose that we have a random sample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came from a normal population distribution with parameters </w:t>
      </w:r>
      <m:oMath>
        <m:r>
          <w:rPr>
            <w:rFonts w:ascii="Cambria Math" w:hAnsi="Cambria Math"/>
          </w:rPr>
          <m:t>μ</m:t>
        </m:r>
      </m:oMath>
      <w:r>
        <w:t xml:space="preserve"> and </w:t>
      </w:r>
      <m:oMath>
        <m:r>
          <w:rPr>
            <w:rFonts w:ascii="Cambria Math" w:hAnsi="Cambria Math"/>
          </w:rPr>
          <m:t>σ</m:t>
        </m:r>
      </m:oMath>
      <w:r>
        <w:t>.</w:t>
      </w:r>
    </w:p>
    <w:p w:rsidR="00F13CF9" w:rsidRDefault="00F13CF9" w:rsidP="00F13CF9">
      <w:pPr>
        <w:ind w:left="720"/>
      </w:pPr>
      <w:r>
        <w:t xml:space="preserve">To predict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we use </w:t>
      </w:r>
      <m:oMath>
        <m:acc>
          <m:accPr>
            <m:chr m:val="̅"/>
            <m:ctrlPr>
              <w:rPr>
                <w:rFonts w:ascii="Cambria Math" w:hAnsi="Cambria Math"/>
                <w:i/>
              </w:rPr>
            </m:ctrlPr>
          </m:accPr>
          <m:e>
            <m:r>
              <w:rPr>
                <w:rFonts w:ascii="Cambria Math" w:hAnsi="Cambria Math"/>
              </w:rPr>
              <m:t>X</m:t>
            </m:r>
          </m:e>
        </m:acc>
      </m:oMath>
      <w:r>
        <w:t xml:space="preserve">. </w:t>
      </w:r>
    </w:p>
    <w:p w:rsidR="00F13CF9" w:rsidRPr="00F13CF9" w:rsidRDefault="00F13CF9" w:rsidP="00F13CF9">
      <w:pPr>
        <w:ind w:left="720"/>
      </w:pPr>
      <w:r>
        <w:t xml:space="preserve">The prediction error is </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w:p>
    <w:p w:rsidR="00F13CF9" w:rsidRPr="002B72A1" w:rsidRDefault="002B72A1" w:rsidP="002B72A1">
      <w:pPr>
        <w:ind w:left="1440"/>
      </w:pPr>
      <m:oMathPara>
        <m:oMathParaPr>
          <m:jc m:val="left"/>
        </m:oMathParaP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=0</m:t>
          </m:r>
        </m:oMath>
      </m:oMathPara>
    </w:p>
    <w:p w:rsidR="002B72A1" w:rsidRPr="002B72A1" w:rsidRDefault="002B72A1" w:rsidP="002B72A1">
      <w:pPr>
        <w:ind w:left="1440"/>
      </w:pPr>
      <m:oMathPara>
        <m:oMathParaPr>
          <m:jc m:val="left"/>
        </m:oMathParaPr>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rsidR="002B72A1" w:rsidRPr="002B72A1" w:rsidRDefault="002B72A1" w:rsidP="002B72A1">
      <w:pPr>
        <w:ind w:left="216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+1</m:t>
              </m:r>
            </m:e>
          </m:d>
        </m:oMath>
      </m:oMathPara>
    </w:p>
    <w:p w:rsidR="002B72A1" w:rsidRDefault="007D6845" w:rsidP="002B72A1">
      <w:pPr>
        <w:ind w:left="720"/>
      </w:pP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oMath>
      <w:r w:rsidR="002B72A1">
        <w:t xml:space="preserve"> is a linear combination of normally distributed random variables, so </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oMath>
      <w:r w:rsidR="002B72A1">
        <w:t xml:space="preserve"> is normally distributed. It can be standardized into</w:t>
      </w:r>
    </w:p>
    <w:p w:rsidR="002B72A1" w:rsidRPr="002B72A1" w:rsidRDefault="002B72A1" w:rsidP="002B72A1">
      <w:pPr>
        <w:ind w:left="1440"/>
      </w:pPr>
      <m:oMathPara>
        <m:oMathParaPr>
          <m:jc m:val="left"/>
        </m:oMathParaPr>
        <m:oMath>
          <m:r>
            <w:rPr>
              <w:rFonts w:ascii="Cambria Math" w:hAnsi="Cambria Math"/>
            </w:rPr>
            <m:t>Z=</m:t>
          </m:r>
          <m:f>
            <m:fPr>
              <m:ctrlPr>
                <w:rPr>
                  <w:rFonts w:ascii="Cambria Math" w:hAnsi="Cambria Math"/>
                  <w:i/>
                </w:rPr>
              </m:ctrlPr>
            </m:fPr>
            <m:num>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-0</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shd w:val="clear" w:color="auto" w:fill="FFD966" w:themeFill="accent4" w:themeFillTint="99"/>
                        </w:rPr>
                        <m:t>σ</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+1</m:t>
                      </m:r>
                    </m:e>
                  </m:d>
                </m:e>
              </m:rad>
            </m:den>
          </m:f>
        </m:oMath>
      </m:oMathPara>
    </w:p>
    <w:p w:rsidR="002B72A1" w:rsidRPr="002B72A1" w:rsidRDefault="002B72A1" w:rsidP="002B72A1">
      <w:pPr>
        <w:ind w:left="720"/>
      </w:pPr>
      <w:r>
        <w:t xml:space="preserve">A result from the t-distribution section </w:t>
      </w:r>
      <w:r w:rsidR="0074761A">
        <w:t xml:space="preserve">says </w:t>
      </w:r>
      <m:oMath>
        <m:r>
          <w:rPr>
            <w:rFonts w:ascii="Cambria Math" w:hAnsi="Cambria Math"/>
          </w:rPr>
          <m:t>T=</m:t>
        </m:r>
        <m:f>
          <m:fPr>
            <m:ctrlPr>
              <w:rPr>
                <w:rFonts w:ascii="Cambria Math" w:hAnsi="Cambria Math"/>
                <w:i/>
              </w:rPr>
            </m:ctrlPr>
          </m:fPr>
          <m:num>
            <m:r>
              <w:rPr>
                <w:rFonts w:ascii="Cambria Math" w:hAnsi="Cambria Math"/>
              </w:rPr>
              <m:t>Z</m:t>
            </m:r>
          </m:num>
          <m:den>
            <m:r>
              <w:rPr>
                <w:rFonts w:ascii="Cambria Math" w:hAnsi="Cambria Math"/>
              </w:rPr>
              <m:t>S/σ</m:t>
            </m:r>
          </m:den>
        </m:f>
      </m:oMath>
    </w:p>
    <w:p w:rsidR="002B72A1" w:rsidRPr="0074761A" w:rsidRDefault="0074761A" w:rsidP="0074761A">
      <w:pPr>
        <w:ind w:left="1440"/>
      </w:pPr>
      <m:oMathPara>
        <m:oMathParaPr>
          <m:jc m:val="left"/>
        </m:oMathParaPr>
        <m:oMath>
          <m:r>
            <w:rPr>
              <w:rFonts w:ascii="Cambria Math" w:hAnsi="Cambria Math"/>
            </w:rPr>
            <m:t>T=</m:t>
          </m:r>
          <m:f>
            <m:fPr>
              <m:ctrlPr>
                <w:rPr>
                  <w:rFonts w:ascii="Cambria Math" w:hAnsi="Cambria Math"/>
                  <w:i/>
                </w:rPr>
              </m:ctrlPr>
            </m:fPr>
            <m:num>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-0</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shd w:val="clear" w:color="auto" w:fill="FFD966" w:themeFill="accent4" w:themeFillTint="99"/>
                        </w:rPr>
                        <m:t>S</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+1</m:t>
                      </m:r>
                    </m:e>
                  </m:d>
                </m:e>
              </m:rad>
            </m:den>
          </m:f>
        </m:oMath>
      </m:oMathPara>
    </w:p>
    <w:p w:rsidR="0074761A" w:rsidRDefault="0074761A" w:rsidP="00F13CF9">
      <w:pPr>
        <w:ind w:left="720"/>
      </w:pPr>
      <w:r>
        <w:t xml:space="preserve">The </w:t>
      </w:r>
      <m:oMath>
        <m:r>
          <w:rPr>
            <w:rFonts w:ascii="Cambria Math" w:hAnsi="Cambria Math"/>
          </w:rPr>
          <m:t>T</m:t>
        </m:r>
      </m:oMath>
      <w:r>
        <w:t xml:space="preserve"> follows the t-distribution. The standard deviation </w:t>
      </w:r>
      <m:oMath>
        <m:r>
          <w:rPr>
            <w:rFonts w:ascii="Cambria Math" w:hAnsi="Cambria Math"/>
          </w:rPr>
          <m:t>S</m:t>
        </m:r>
      </m:oMath>
      <w:r>
        <w:t xml:space="preserve"> is calculated from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totaling </w:t>
      </w:r>
      <m:oMath>
        <m:r>
          <w:rPr>
            <w:rFonts w:ascii="Cambria Math" w:hAnsi="Cambria Math"/>
          </w:rPr>
          <m:t>n</m:t>
        </m:r>
      </m:oMath>
      <w:r>
        <w:t xml:space="preserve"> points. The degree of freedom is therefore </w:t>
      </w:r>
      <m:oMath>
        <m:r>
          <w:rPr>
            <w:rFonts w:ascii="Cambria Math" w:hAnsi="Cambria Math"/>
          </w:rPr>
          <m:t>n-1</m:t>
        </m:r>
      </m:oMath>
      <w:r>
        <w:t>.</w:t>
      </w:r>
    </w:p>
    <w:p w:rsidR="00973E95" w:rsidRDefault="00973E95" w:rsidP="00F13CF9">
      <w:pPr>
        <w:ind w:left="720"/>
      </w:pPr>
      <w:r>
        <w:t xml:space="preserve">The </w:t>
      </w:r>
      <w:r>
        <w:rPr>
          <w:b/>
        </w:rPr>
        <w:t>prediction interval (PI)</w:t>
      </w:r>
      <w:r>
        <w:t xml:space="preserve"> is</w:t>
      </w:r>
    </w:p>
    <w:p w:rsidR="00973E95" w:rsidRPr="00973E95" w:rsidRDefault="007D6845" w:rsidP="00973E95">
      <w:pPr>
        <w:ind w:left="144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α/2,n-1</m:t>
              </m:r>
            </m:sub>
          </m:sSub>
          <m:r>
            <w:rPr>
              <w:rFonts w:ascii="Cambria Math" w:hAnsi="Cambria Math"/>
            </w:rPr>
            <m:t>*s*</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rad>
        </m:oMath>
      </m:oMathPara>
    </w:p>
    <w:p w:rsidR="00973E95" w:rsidRDefault="00973E95" w:rsidP="00973E95">
      <w:pPr>
        <w:ind w:left="720"/>
      </w:pPr>
      <w:r>
        <w:t xml:space="preserve">Interpretation of the 95% PI - If the interval is calculated for sample after sample, then 95% of these intervals will include the corresponding future values of </w:t>
      </w:r>
      <m:oMath>
        <m:r>
          <w:rPr>
            <w:rFonts w:ascii="Cambria Math" w:hAnsi="Cambria Math"/>
          </w:rPr>
          <m:t>X</m:t>
        </m:r>
      </m:oMath>
      <w:r>
        <w:t>.</w:t>
      </w:r>
    </w:p>
    <w:p w:rsidR="00973E95" w:rsidRDefault="00973E95" w:rsidP="00973E95">
      <w:pPr>
        <w:ind w:left="720"/>
      </w:pPr>
      <w:r>
        <w:t xml:space="preserve">The </w:t>
      </w:r>
      <m:oMath>
        <m:r>
          <w:rPr>
            <w:rFonts w:ascii="Cambria Math" w:hAnsi="Cambria Math"/>
          </w:rPr>
          <m:t>PI</m:t>
        </m:r>
      </m:oMath>
      <w:r>
        <w:t xml:space="preserve"> is much wider than the </w:t>
      </w:r>
      <m:oMath>
        <m:r>
          <w:rPr>
            <w:rFonts w:ascii="Cambria Math" w:hAnsi="Cambria Math"/>
          </w:rPr>
          <m:t>CI</m:t>
        </m:r>
      </m:oMath>
      <w:r>
        <w:t xml:space="preserve">. The reason is due to </w:t>
      </w:r>
    </w:p>
    <w:p w:rsidR="00973E95" w:rsidRPr="00973E95" w:rsidRDefault="00973E95" w:rsidP="00973E95">
      <w:pPr>
        <w:ind w:left="1440"/>
      </w:pPr>
      <m:oMathPara>
        <m:oMathParaPr>
          <m:jc m:val="left"/>
        </m:oMathParaPr>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973E95" w:rsidRDefault="00973E95" w:rsidP="00973E95">
      <w:pPr>
        <w:ind w:left="720"/>
      </w:pPr>
      <w:r>
        <w:t xml:space="preserve">With the sample mean, the </w:t>
      </w:r>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eventually goes zero if </w:t>
      </w:r>
      <m:oMath>
        <m:r>
          <w:rPr>
            <w:rFonts w:ascii="Cambria Math" w:hAnsi="Cambria Math"/>
          </w:rPr>
          <m:t>n</m:t>
        </m:r>
      </m:oMath>
      <w:r>
        <w:t xml:space="preserve"> is very large. With the prediction interval (PI), no matter how large </w:t>
      </w:r>
      <m:oMath>
        <m:r>
          <w:rPr>
            <w:rFonts w:ascii="Cambria Math" w:hAnsi="Cambria Math"/>
          </w:rPr>
          <m:t>n</m:t>
        </m:r>
      </m:oMath>
      <w:r>
        <w:t xml:space="preserve"> is, the variance is still least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w:t>
      </w:r>
    </w:p>
    <w:p w:rsidR="00D53621" w:rsidRDefault="00D53621" w:rsidP="00D53621"/>
    <w:p w:rsidR="00D53621" w:rsidRDefault="00D53621" w:rsidP="00D12A61">
      <w:r w:rsidRPr="00D53621">
        <w:rPr>
          <w:b/>
        </w:rPr>
        <w:t xml:space="preserve">Tolerance Interval </w:t>
      </w:r>
      <w:r>
        <w:t>- For example, an interval that contains at least 90% of the population values with a confidence level of 95%.</w:t>
      </w:r>
    </w:p>
    <w:p w:rsidR="00E8101F" w:rsidRDefault="00E8101F">
      <w:r>
        <w:br w:type="page"/>
      </w:r>
    </w:p>
    <w:p w:rsidR="00E8101F" w:rsidRDefault="00E8101F" w:rsidP="00E8101F">
      <w:pPr>
        <w:pStyle w:val="Heading2"/>
      </w:pPr>
      <w:r>
        <w:t>Variance of a Normal Population</w:t>
      </w:r>
    </w:p>
    <w:p w:rsidR="00F3161F" w:rsidRPr="00F3161F" w:rsidRDefault="00F3161F" w:rsidP="00E8101F">
      <w:pPr>
        <w:rPr>
          <w:b/>
        </w:rPr>
      </w:pPr>
      <w:r w:rsidRPr="00F3161F">
        <w:rPr>
          <w:b/>
        </w:rPr>
        <w:t>Review of chi-squared distribution</w:t>
      </w:r>
    </w:p>
    <w:p w:rsidR="00F3161F" w:rsidRDefault="00F3161F" w:rsidP="00F3161F">
      <w:pPr>
        <w:ind w:left="720"/>
      </w:pPr>
      <w:r>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a random sample from a normal distribution with parameters </w:t>
      </w:r>
      <m:oMath>
        <m:r>
          <w:rPr>
            <w:rFonts w:ascii="Cambria Math" w:hAnsi="Cambria Math"/>
          </w:rPr>
          <m:t>μ</m:t>
        </m:r>
      </m:oMath>
      <w:r>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Then the random variable</w:t>
      </w:r>
    </w:p>
    <w:p w:rsidR="00F3161F" w:rsidRPr="00F3161F" w:rsidRDefault="007D6845" w:rsidP="00F3161F">
      <w:pPr>
        <w:ind w:left="1440"/>
      </w:pPr>
      <m:oMathPara>
        <m:oMathParaPr>
          <m:jc m:val="left"/>
        </m:oMathParaPr>
        <m:oMath>
          <m:f>
            <m:fPr>
              <m:ctrlPr>
                <w:rPr>
                  <w:rFonts w:ascii="Cambria Math" w:hAnsi="Cambria Math"/>
                  <w:i/>
                </w:rPr>
              </m:ctrlPr>
            </m:fPr>
            <m:num>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rsidR="00F3161F" w:rsidRDefault="00F3161F" w:rsidP="00F3161F">
      <w:pPr>
        <w:ind w:left="720"/>
      </w:pPr>
      <w:r>
        <w:t xml:space="preserve">has a chi-squared </w:t>
      </w:r>
      <m:oMath>
        <m:d>
          <m:dPr>
            <m:ctrlPr>
              <w:rPr>
                <w:rFonts w:ascii="Cambria Math" w:hAnsi="Cambria Math"/>
                <w:i/>
              </w:rPr>
            </m:ctrlPr>
          </m:dPr>
          <m:e>
            <m:sSup>
              <m:sSupPr>
                <m:ctrlPr>
                  <w:rPr>
                    <w:rFonts w:ascii="Cambria Math" w:hAnsi="Cambria Math"/>
                    <w:i/>
                  </w:rPr>
                </m:ctrlPr>
              </m:sSupPr>
              <m:e>
                <m:r>
                  <w:rPr>
                    <w:rFonts w:ascii="Cambria Math" w:hAnsi="Cambria Math"/>
                  </w:rPr>
                  <m:t>χ</m:t>
                </m:r>
              </m:e>
              <m:sup>
                <m:r>
                  <w:rPr>
                    <w:rFonts w:ascii="Cambria Math" w:hAnsi="Cambria Math"/>
                  </w:rPr>
                  <m:t>2</m:t>
                </m:r>
              </m:sup>
            </m:sSup>
          </m:e>
        </m:d>
      </m:oMath>
      <w:r>
        <w:t xml:space="preserve"> probability distribution with </w:t>
      </w:r>
      <m:oMath>
        <m:r>
          <w:rPr>
            <w:rFonts w:ascii="Cambria Math" w:hAnsi="Cambria Math"/>
          </w:rPr>
          <m:t>n-1</m:t>
        </m:r>
      </m:oMath>
      <w:r>
        <w:t xml:space="preserve"> df.</w:t>
      </w:r>
    </w:p>
    <w:p w:rsidR="00F3161F" w:rsidRDefault="00F3161F" w:rsidP="00F3161F">
      <w:pPr>
        <w:ind w:left="720"/>
        <w:rPr>
          <w:b/>
        </w:rPr>
      </w:pPr>
      <w:r>
        <w:rPr>
          <w:b/>
        </w:rPr>
        <w:t xml:space="preserve">chi-squared critical value: </w:t>
      </w:r>
      <m:oMath>
        <m:sSubSup>
          <m:sSubSupPr>
            <m:ctrlPr>
              <w:rPr>
                <w:rFonts w:ascii="Cambria Math" w:hAnsi="Cambria Math"/>
                <w:b/>
                <w:i/>
              </w:rPr>
            </m:ctrlPr>
          </m:sSubSupPr>
          <m:e>
            <m:r>
              <m:rPr>
                <m:sty m:val="bi"/>
              </m:rPr>
              <w:rPr>
                <w:rFonts w:ascii="Cambria Math" w:hAnsi="Cambria Math"/>
              </w:rPr>
              <m:t>χ</m:t>
            </m:r>
          </m:e>
          <m:sub>
            <m:r>
              <m:rPr>
                <m:sty m:val="bi"/>
              </m:rPr>
              <w:rPr>
                <w:rFonts w:ascii="Cambria Math" w:hAnsi="Cambria Math"/>
              </w:rPr>
              <m:t>α,v</m:t>
            </m:r>
          </m:sub>
          <m:sup>
            <m:r>
              <m:rPr>
                <m:sty m:val="bi"/>
              </m:rPr>
              <w:rPr>
                <w:rFonts w:ascii="Cambria Math" w:hAnsi="Cambria Math"/>
              </w:rPr>
              <m:t>2</m:t>
            </m:r>
          </m:sup>
        </m:sSubSup>
      </m:oMath>
    </w:p>
    <w:p w:rsidR="00F3161F" w:rsidRDefault="00F3161F" w:rsidP="00F3161F">
      <w:pPr>
        <w:ind w:left="1440"/>
      </w:pPr>
      <w:r>
        <w:rPr>
          <w:noProof/>
        </w:rPr>
        <w:drawing>
          <wp:inline distT="0" distB="0" distL="0" distR="0" wp14:anchorId="2CEED400" wp14:editId="275136F0">
            <wp:extent cx="4063698" cy="20657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4792" cy="2076436"/>
                    </a:xfrm>
                    <a:prstGeom prst="rect">
                      <a:avLst/>
                    </a:prstGeom>
                  </pic:spPr>
                </pic:pic>
              </a:graphicData>
            </a:graphic>
          </wp:inline>
        </w:drawing>
      </w:r>
    </w:p>
    <w:p w:rsidR="00F3161F" w:rsidRDefault="00F3161F" w:rsidP="00F3161F">
      <w:pPr>
        <w:ind w:left="720"/>
      </w:pPr>
      <w:r>
        <w:t>The chi-squared distribution is not symmetric, so the left and right ends of the confidence interval needs to be tracked separately.</w:t>
      </w:r>
    </w:p>
    <w:p w:rsidR="003F6592" w:rsidRDefault="003F6592" w:rsidP="00F3161F">
      <w:pPr>
        <w:ind w:left="720"/>
      </w:pPr>
    </w:p>
    <w:p w:rsidR="00F3161F" w:rsidRPr="003F6592" w:rsidRDefault="003F6592" w:rsidP="003F6592">
      <w:pPr>
        <w:rPr>
          <w:b/>
        </w:rPr>
      </w:pPr>
      <w:r w:rsidRPr="003F6592">
        <w:rPr>
          <w:b/>
        </w:rPr>
        <w:t xml:space="preserve">Confidence </w:t>
      </w:r>
      <w:r w:rsidR="0042018D">
        <w:rPr>
          <w:b/>
        </w:rPr>
        <w:t>i</w:t>
      </w:r>
      <w:r w:rsidRPr="003F6592">
        <w:rPr>
          <w:b/>
        </w:rPr>
        <w:t xml:space="preserve">nterval for </w:t>
      </w:r>
      <m:oMath>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2</m:t>
            </m:r>
          </m:sup>
        </m:sSup>
      </m:oMath>
      <w:r>
        <w:rPr>
          <w:b/>
        </w:rPr>
        <w:t xml:space="preserve"> </w:t>
      </w:r>
      <w:r w:rsidR="0042018D">
        <w:rPr>
          <w:b/>
        </w:rPr>
        <w:t>e</w:t>
      </w:r>
      <w:r>
        <w:rPr>
          <w:b/>
        </w:rPr>
        <w:t>stimate of a normal population</w:t>
      </w:r>
    </w:p>
    <w:p w:rsidR="003F6592" w:rsidRPr="0042018D" w:rsidRDefault="0042018D" w:rsidP="003F6592">
      <w:pPr>
        <w:ind w:left="720"/>
      </w:pPr>
      <m:oMathPara>
        <m:oMathParaPr>
          <m:jc m:val="left"/>
        </m:oMathParaPr>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χ</m:t>
                  </m:r>
                </m:e>
                <m:sub>
                  <m:r>
                    <w:rPr>
                      <w:rFonts w:ascii="Cambria Math" w:hAnsi="Cambria Math"/>
                    </w:rPr>
                    <m:t>1-α/2,n-1</m:t>
                  </m:r>
                </m:sub>
                <m:sup>
                  <m:r>
                    <w:rPr>
                      <w:rFonts w:ascii="Cambria Math" w:hAnsi="Cambria Math"/>
                    </w:rPr>
                    <m:t>2</m:t>
                  </m:r>
                </m:sup>
              </m:sSubSup>
              <m:r>
                <w:rPr>
                  <w:rFonts w:ascii="Cambria Math" w:hAnsi="Cambria Math"/>
                </w:rPr>
                <m:t>&lt;</m:t>
              </m:r>
              <m:f>
                <m:fPr>
                  <m:ctrlPr>
                    <w:rPr>
                      <w:rFonts w:ascii="Cambria Math" w:hAnsi="Cambria Math"/>
                      <w:i/>
                    </w:rPr>
                  </m:ctrlPr>
                </m:fPr>
                <m:num>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&lt;</m:t>
              </m:r>
              <m:sSubSup>
                <m:sSubSupPr>
                  <m:ctrlPr>
                    <w:rPr>
                      <w:rFonts w:ascii="Cambria Math" w:hAnsi="Cambria Math"/>
                      <w:i/>
                    </w:rPr>
                  </m:ctrlPr>
                </m:sSubSupPr>
                <m:e>
                  <m:r>
                    <w:rPr>
                      <w:rFonts w:ascii="Cambria Math" w:hAnsi="Cambria Math"/>
                    </w:rPr>
                    <m:t>χ</m:t>
                  </m:r>
                </m:e>
                <m:sub>
                  <m:r>
                    <w:rPr>
                      <w:rFonts w:ascii="Cambria Math" w:hAnsi="Cambria Math"/>
                    </w:rPr>
                    <m:t>α/2,n-1</m:t>
                  </m:r>
                </m:sub>
                <m:sup>
                  <m:r>
                    <w:rPr>
                      <w:rFonts w:ascii="Cambria Math" w:hAnsi="Cambria Math"/>
                    </w:rPr>
                    <m:t>2</m:t>
                  </m:r>
                </m:sup>
              </m:sSubSup>
            </m:e>
          </m:d>
          <m:r>
            <w:rPr>
              <w:rFonts w:ascii="Cambria Math" w:hAnsi="Cambria Math"/>
            </w:rPr>
            <m:t>=1-α</m:t>
          </m:r>
        </m:oMath>
      </m:oMathPara>
    </w:p>
    <w:p w:rsidR="0042018D" w:rsidRPr="0042018D" w:rsidRDefault="007D6845" w:rsidP="003F6592">
      <w:pPr>
        <w:ind w:left="720"/>
      </w:pPr>
      <m:oMathPara>
        <m:oMathParaPr>
          <m:jc m:val="left"/>
        </m:oMathParaPr>
        <m:oMath>
          <m:f>
            <m:fPr>
              <m:ctrlPr>
                <w:rPr>
                  <w:rFonts w:ascii="Cambria Math" w:hAnsi="Cambria Math"/>
                  <w:i/>
                </w:rPr>
              </m:ctrlPr>
            </m:fPr>
            <m:num>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S</m:t>
                  </m:r>
                </m:e>
                <m:sup>
                  <m:r>
                    <w:rPr>
                      <w:rFonts w:ascii="Cambria Math" w:hAnsi="Cambria Math"/>
                    </w:rPr>
                    <m:t>2</m:t>
                  </m:r>
                </m:sup>
              </m:sSup>
            </m:num>
            <m:den>
              <m:sSubSup>
                <m:sSubSupPr>
                  <m:ctrlPr>
                    <w:rPr>
                      <w:rFonts w:ascii="Cambria Math" w:hAnsi="Cambria Math"/>
                      <w:i/>
                    </w:rPr>
                  </m:ctrlPr>
                </m:sSubSupPr>
                <m:e>
                  <m:r>
                    <w:rPr>
                      <w:rFonts w:ascii="Cambria Math" w:hAnsi="Cambria Math"/>
                    </w:rPr>
                    <m:t>χ</m:t>
                  </m:r>
                </m:e>
                <m:sub>
                  <m:r>
                    <w:rPr>
                      <w:rFonts w:ascii="Cambria Math" w:hAnsi="Cambria Math"/>
                    </w:rPr>
                    <m:t>α/2,n-1</m:t>
                  </m:r>
                </m:sub>
                <m:sup>
                  <m:r>
                    <w:rPr>
                      <w:rFonts w:ascii="Cambria Math" w:hAnsi="Cambria Math"/>
                    </w:rPr>
                    <m:t>2</m:t>
                  </m:r>
                </m:sup>
              </m:sSubSup>
            </m:den>
          </m:f>
          <m:r>
            <w:rPr>
              <w:rFonts w:ascii="Cambria Math" w:hAnsi="Cambria Math"/>
            </w:rPr>
            <m:t>&lt;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&lt;</m:t>
          </m:r>
          <m:f>
            <m:fPr>
              <m:ctrlPr>
                <w:rPr>
                  <w:rFonts w:ascii="Cambria Math" w:hAnsi="Cambria Math"/>
                  <w:i/>
                </w:rPr>
              </m:ctrlPr>
            </m:fPr>
            <m:num>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S</m:t>
                  </m:r>
                </m:e>
                <m:sup>
                  <m:r>
                    <w:rPr>
                      <w:rFonts w:ascii="Cambria Math" w:hAnsi="Cambria Math"/>
                    </w:rPr>
                    <m:t>2</m:t>
                  </m:r>
                </m:sup>
              </m:sSup>
            </m:num>
            <m:den>
              <m:sSubSup>
                <m:sSubSupPr>
                  <m:ctrlPr>
                    <w:rPr>
                      <w:rFonts w:ascii="Cambria Math" w:hAnsi="Cambria Math"/>
                      <w:i/>
                    </w:rPr>
                  </m:ctrlPr>
                </m:sSubSupPr>
                <m:e>
                  <m:r>
                    <w:rPr>
                      <w:rFonts w:ascii="Cambria Math" w:hAnsi="Cambria Math"/>
                    </w:rPr>
                    <m:t>χ</m:t>
                  </m:r>
                </m:e>
                <m:sub>
                  <m:r>
                    <w:rPr>
                      <w:rFonts w:ascii="Cambria Math" w:hAnsi="Cambria Math"/>
                    </w:rPr>
                    <m:t>1-α/2,n-1</m:t>
                  </m:r>
                </m:sub>
                <m:sup>
                  <m:r>
                    <w:rPr>
                      <w:rFonts w:ascii="Cambria Math" w:hAnsi="Cambria Math"/>
                    </w:rPr>
                    <m:t>2</m:t>
                  </m:r>
                </m:sup>
              </m:sSubSup>
            </m:den>
          </m:f>
        </m:oMath>
      </m:oMathPara>
    </w:p>
    <w:p w:rsidR="00DE10E1" w:rsidRDefault="00DE10E1">
      <w:r>
        <w:br w:type="page"/>
      </w:r>
    </w:p>
    <w:p w:rsidR="00DE10E1" w:rsidRDefault="00DE10E1" w:rsidP="00DE10E1">
      <w:pPr>
        <w:pStyle w:val="Heading2"/>
      </w:pPr>
      <w:r>
        <w:t>Bootstrap Confidence Intervals</w:t>
      </w:r>
    </w:p>
    <w:p w:rsidR="00DE10E1" w:rsidRDefault="00DE10E1" w:rsidP="00D12A61">
      <w:r>
        <w:t>The strategy here is to get confidence intervals via simulation. This way the procedure will apply regardless of the underlying population.</w:t>
      </w:r>
    </w:p>
    <w:p w:rsidR="00CD3356" w:rsidRDefault="00CD3356" w:rsidP="00D12A61">
      <w:r>
        <w:t>The sampled data is treated as a population, and new "bootstrap samples" are created from this "population". New data are sampled with replacement - so the data in the</w:t>
      </w:r>
      <w:r w:rsidR="00A12E5F">
        <w:t>se</w:t>
      </w:r>
      <w:r>
        <w:t xml:space="preserve"> </w:t>
      </w:r>
      <w:r w:rsidR="00A12E5F">
        <w:t>"bootstrap samples" will contain repetitions.</w:t>
      </w:r>
    </w:p>
    <w:p w:rsidR="00DE10E1" w:rsidRDefault="00DE10E1" w:rsidP="00D12A61"/>
    <w:p w:rsidR="00CD3356" w:rsidRPr="00CD3356" w:rsidRDefault="00CD3356" w:rsidP="00D12A61">
      <w:pPr>
        <w:rPr>
          <w:b/>
        </w:rPr>
      </w:pPr>
      <w:r w:rsidRPr="00CD3356">
        <w:rPr>
          <w:b/>
        </w:rPr>
        <w:t>Example 8.15</w:t>
      </w:r>
    </w:p>
    <w:p w:rsidR="00CD3356" w:rsidRDefault="004A1ECF" w:rsidP="00CD3356">
      <w:pPr>
        <w:ind w:left="720"/>
      </w:pPr>
      <w:r>
        <w:t>There's a random sample of 30 observed tip percentages. Normal probability plot of the data:</w:t>
      </w:r>
    </w:p>
    <w:p w:rsidR="004A1ECF" w:rsidRDefault="004A1ECF" w:rsidP="003C7F27">
      <w:pPr>
        <w:ind w:left="720"/>
        <w:jc w:val="center"/>
      </w:pPr>
      <w:r>
        <w:rPr>
          <w:noProof/>
        </w:rPr>
        <w:drawing>
          <wp:inline distT="0" distB="0" distL="0" distR="0" wp14:anchorId="51AE21CB" wp14:editId="052B21DC">
            <wp:extent cx="3694853" cy="249797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4369" cy="2504407"/>
                    </a:xfrm>
                    <a:prstGeom prst="rect">
                      <a:avLst/>
                    </a:prstGeom>
                  </pic:spPr>
                </pic:pic>
              </a:graphicData>
            </a:graphic>
          </wp:inline>
        </w:drawing>
      </w:r>
    </w:p>
    <w:p w:rsidR="004A1ECF" w:rsidRDefault="004A1ECF" w:rsidP="00CD3356">
      <w:pPr>
        <w:ind w:left="720"/>
      </w:pPr>
      <w:r>
        <w:t>The goal is to estimate an interval for the sample mean. The sample size, 30, is small so it's not suitable for the central limit theorem.</w:t>
      </w:r>
    </w:p>
    <w:p w:rsidR="004A1ECF" w:rsidRDefault="004A1ECF" w:rsidP="00CD3356">
      <w:pPr>
        <w:ind w:left="720"/>
      </w:pPr>
      <w:r>
        <w:t>If the sample data follows the normal distribution, then the data points will fit onto a straight line. The sample data leads us to believe that the population is not normal, so the t-distribution should not be used.</w:t>
      </w:r>
    </w:p>
    <w:p w:rsidR="00BD49AA" w:rsidRDefault="00BD49AA" w:rsidP="00BD49AA">
      <w:pPr>
        <w:ind w:left="720"/>
      </w:pPr>
      <w:r>
        <w:t>The bootstrap approach takes a large number of random samples, with 999 being a common choice. In each of these 999 random samples, 30 numbers are selected from the sample of 30 numbers. This sampling is done with replacement, so repetitions are allowed.</w:t>
      </w:r>
    </w:p>
    <w:p w:rsidR="00B60021" w:rsidRDefault="007D6845" w:rsidP="00BD49AA">
      <w:pPr>
        <w:ind w:left="720"/>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1</m:t>
            </m:r>
          </m:sub>
          <m:sup>
            <m:r>
              <w:rPr>
                <w:rFonts w:ascii="Cambria Math" w:hAnsi="Cambria Math"/>
              </w:rPr>
              <m:t>*</m:t>
            </m:r>
          </m:sup>
        </m:sSubSup>
        <m:r>
          <w:rPr>
            <w:rFonts w:ascii="Cambria Math" w:hAnsi="Cambria Math"/>
          </w:rPr>
          <m:t>=18.41</m:t>
        </m:r>
      </m:oMath>
      <w:r w:rsidR="00B60021">
        <w:t xml:space="preserve"> - This means the first of 999 samples have a mean of 18.41. The asterisk means this result comes from a bootstrap sample - not from the actual sample taken.</w:t>
      </w:r>
    </w:p>
    <w:p w:rsidR="007D1BDB" w:rsidRDefault="007D6845" w:rsidP="007D1BDB">
      <w:pPr>
        <w:ind w:left="1440"/>
      </w:pPr>
      <m:oMath>
        <m:acc>
          <m:accPr>
            <m:chr m:val="̅"/>
            <m:ctrlPr>
              <w:rPr>
                <w:rFonts w:ascii="Cambria Math" w:hAnsi="Cambria Math"/>
                <w:i/>
              </w:rPr>
            </m:ctrlPr>
          </m:accPr>
          <m:e>
            <m:r>
              <w:rPr>
                <w:rFonts w:ascii="Cambria Math" w:hAnsi="Cambria Math"/>
              </w:rPr>
              <m:t>x</m:t>
            </m:r>
          </m:e>
        </m:acc>
      </m:oMath>
      <w:r w:rsidR="007D1BDB">
        <w:t xml:space="preserve"> - a mean</w:t>
      </w:r>
      <w:r w:rsidR="007D1BDB">
        <w:br/>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oMath>
      <w:r w:rsidR="007D1BDB">
        <w:t xml:space="preserve"> - first of many means</w:t>
      </w:r>
      <w:r w:rsidR="007D1BDB">
        <w:br/>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1</m:t>
            </m:r>
          </m:sub>
          <m:sup>
            <m:r>
              <w:rPr>
                <w:rFonts w:ascii="Cambria Math" w:hAnsi="Cambria Math"/>
              </w:rPr>
              <m:t>*</m:t>
            </m:r>
          </m:sup>
        </m:sSubSup>
      </m:oMath>
      <w:r w:rsidR="007D1BDB">
        <w:t xml:space="preserve"> - these means are bootstrap means</w:t>
      </w:r>
    </w:p>
    <w:p w:rsidR="007D1BDB" w:rsidRDefault="003C7F27" w:rsidP="007D1BDB">
      <w:pPr>
        <w:ind w:left="720"/>
      </w:pPr>
      <w:r>
        <w:t>Histogram of the 999 bootstrap means</w:t>
      </w:r>
    </w:p>
    <w:p w:rsidR="003C7F27" w:rsidRDefault="003C7F27" w:rsidP="003C7F27">
      <w:pPr>
        <w:ind w:left="720"/>
        <w:jc w:val="center"/>
      </w:pPr>
      <w:r>
        <w:rPr>
          <w:noProof/>
        </w:rPr>
        <w:drawing>
          <wp:inline distT="0" distB="0" distL="0" distR="0" wp14:anchorId="561AB1CA" wp14:editId="7485CE13">
            <wp:extent cx="4247804" cy="250193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2847" cy="2510798"/>
                    </a:xfrm>
                    <a:prstGeom prst="rect">
                      <a:avLst/>
                    </a:prstGeom>
                  </pic:spPr>
                </pic:pic>
              </a:graphicData>
            </a:graphic>
          </wp:inline>
        </w:drawing>
      </w:r>
    </w:p>
    <w:p w:rsidR="00CB627D" w:rsidRDefault="00CB627D" w:rsidP="00CB627D">
      <w:pPr>
        <w:ind w:left="720"/>
      </w:pPr>
      <w:r>
        <w:t>The histogram actually looks normal-like. Here's the normal plot</w:t>
      </w:r>
    </w:p>
    <w:p w:rsidR="00CB627D" w:rsidRDefault="00CB627D" w:rsidP="00CB627D">
      <w:pPr>
        <w:ind w:left="720"/>
        <w:jc w:val="center"/>
      </w:pPr>
      <w:r>
        <w:rPr>
          <w:noProof/>
        </w:rPr>
        <w:drawing>
          <wp:inline distT="0" distB="0" distL="0" distR="0" wp14:anchorId="566FB492" wp14:editId="0C90820D">
            <wp:extent cx="4145927" cy="303414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0537" cy="3037519"/>
                    </a:xfrm>
                    <a:prstGeom prst="rect">
                      <a:avLst/>
                    </a:prstGeom>
                  </pic:spPr>
                </pic:pic>
              </a:graphicData>
            </a:graphic>
          </wp:inline>
        </w:drawing>
      </w:r>
    </w:p>
    <w:p w:rsidR="00CB627D" w:rsidRDefault="00CB627D" w:rsidP="00CB627D">
      <w:pPr>
        <w:ind w:left="720"/>
      </w:pPr>
      <w:r>
        <w:t xml:space="preserve">So the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oMath>
      <w:r>
        <w:t xml:space="preserve"> values are not really normally distributed.</w:t>
      </w:r>
    </w:p>
    <w:p w:rsidR="00CB627D" w:rsidRDefault="00CB627D" w:rsidP="00CB627D">
      <w:pPr>
        <w:ind w:left="720"/>
      </w:pPr>
      <w:r>
        <w:t>Had the data been more normal, a standard deviation can be calculated from the bootstrap samples:</w:t>
      </w:r>
    </w:p>
    <w:p w:rsidR="00CB627D" w:rsidRPr="00CB627D" w:rsidRDefault="007D6845" w:rsidP="00CB627D">
      <w:pPr>
        <w:ind w:left="1440"/>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boot</m:t>
              </m:r>
            </m:sub>
            <m:sup>
              <m:r>
                <w:rPr>
                  <w:rFonts w:ascii="Cambria Math" w:hAnsi="Cambria Math"/>
                </w:rPr>
                <m:t>2</m:t>
              </m:r>
            </m:sup>
          </m:sSubSup>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m:t>
                              </m:r>
                            </m:sup>
                          </m:sSub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e>
                    <m:sup>
                      <m:r>
                        <w:rPr>
                          <w:rFonts w:ascii="Cambria Math" w:hAnsi="Cambria Math"/>
                        </w:rPr>
                        <m:t>2</m:t>
                      </m:r>
                    </m:sup>
                  </m:sSup>
                </m:e>
              </m:nary>
            </m:num>
            <m:den>
              <m:r>
                <w:rPr>
                  <w:rFonts w:ascii="Cambria Math" w:hAnsi="Cambria Math"/>
                </w:rPr>
                <m:t>999-1</m:t>
              </m:r>
            </m:den>
          </m:f>
        </m:oMath>
      </m:oMathPara>
    </w:p>
    <w:p w:rsidR="00CB627D" w:rsidRDefault="00CB627D" w:rsidP="00CB627D">
      <w:pPr>
        <w:ind w:left="720"/>
      </w:pPr>
      <w:r>
        <w:t>and the 95% confidence interval would be:</w:t>
      </w:r>
    </w:p>
    <w:p w:rsidR="00CB627D" w:rsidRPr="00CB627D" w:rsidRDefault="007D6845" w:rsidP="00CB627D">
      <w:pPr>
        <w:ind w:left="144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±1.96*</m:t>
          </m:r>
          <m:sSub>
            <m:sSubPr>
              <m:ctrlPr>
                <w:rPr>
                  <w:rFonts w:ascii="Cambria Math" w:hAnsi="Cambria Math"/>
                  <w:i/>
                </w:rPr>
              </m:ctrlPr>
            </m:sSubPr>
            <m:e>
              <m:r>
                <w:rPr>
                  <w:rFonts w:ascii="Cambria Math" w:hAnsi="Cambria Math"/>
                </w:rPr>
                <m:t>s</m:t>
              </m:r>
            </m:e>
            <m:sub>
              <m:r>
                <w:rPr>
                  <w:rFonts w:ascii="Cambria Math" w:hAnsi="Cambria Math"/>
                </w:rPr>
                <m:t>boot</m:t>
              </m:r>
            </m:sub>
          </m:sSub>
        </m:oMath>
      </m:oMathPara>
    </w:p>
    <w:p w:rsidR="00CB627D" w:rsidRDefault="00CB627D" w:rsidP="00CB627D">
      <w:pPr>
        <w:ind w:left="720"/>
      </w:pPr>
      <w:r>
        <w:t xml:space="preserve">Note the sample mean </w:t>
      </w:r>
      <m:oMath>
        <m:acc>
          <m:accPr>
            <m:chr m:val="̅"/>
            <m:ctrlPr>
              <w:rPr>
                <w:rFonts w:ascii="Cambria Math" w:hAnsi="Cambria Math"/>
                <w:i/>
              </w:rPr>
            </m:ctrlPr>
          </m:accPr>
          <m:e>
            <m:r>
              <w:rPr>
                <w:rFonts w:ascii="Cambria Math" w:hAnsi="Cambria Math"/>
              </w:rPr>
              <m:t>x</m:t>
            </m:r>
          </m:e>
        </m:acc>
      </m:oMath>
      <w:r>
        <w:t xml:space="preserve"> is still used as the center of the confidence interval, not the bootstrap sample means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oMath>
      <w:r>
        <w:t>.</w:t>
      </w:r>
      <w:r w:rsidR="000E653D">
        <w:t xml:space="preserve"> This is of course assuming that the population is normal.</w:t>
      </w:r>
    </w:p>
    <w:p w:rsidR="000E653D" w:rsidRDefault="000E653D" w:rsidP="00CB627D">
      <w:pPr>
        <w:ind w:left="720"/>
      </w:pPr>
      <w:r w:rsidRPr="000E653D">
        <w:rPr>
          <w:b/>
        </w:rPr>
        <w:t>Percentile Interval</w:t>
      </w:r>
      <w:r>
        <w:t xml:space="preserve"> - sort the 999 bootstrap sample means and use the 5th percentile value and the 95th percentile value to define the 95% interval. This procedure is the more appropriate one here because the population, as well as the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oMath>
      <w:r>
        <w:t xml:space="preserve"> distribution, are both non-normal.</w:t>
      </w:r>
    </w:p>
    <w:p w:rsidR="000E653D" w:rsidRDefault="00CE7224" w:rsidP="00CB627D">
      <w:pPr>
        <w:ind w:left="720"/>
      </w:pPr>
      <w:r>
        <w:rPr>
          <w:b/>
        </w:rPr>
        <w:t>Bootstrapping the Median</w:t>
      </w:r>
      <w:r>
        <w:t xml:space="preserve"> - treat the 30 samples as population and create 999 samples. Compute the median from each of them. Histogram of these medians:</w:t>
      </w:r>
    </w:p>
    <w:p w:rsidR="00CE7224" w:rsidRDefault="00CE7224" w:rsidP="00CE7224">
      <w:pPr>
        <w:ind w:left="720"/>
        <w:jc w:val="center"/>
      </w:pPr>
      <w:r>
        <w:rPr>
          <w:noProof/>
        </w:rPr>
        <w:drawing>
          <wp:inline distT="0" distB="0" distL="0" distR="0" wp14:anchorId="5E8D86A2" wp14:editId="346257A4">
            <wp:extent cx="3946806" cy="351628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4859" cy="3523459"/>
                    </a:xfrm>
                    <a:prstGeom prst="rect">
                      <a:avLst/>
                    </a:prstGeom>
                  </pic:spPr>
                </pic:pic>
              </a:graphicData>
            </a:graphic>
          </wp:inline>
        </w:drawing>
      </w:r>
    </w:p>
    <w:p w:rsidR="00CE7224" w:rsidRDefault="00CE7224" w:rsidP="00CB627D">
      <w:pPr>
        <w:ind w:left="720"/>
      </w:pPr>
      <w:r>
        <w:t>The data is definitely not normally distributed, so use the percentile approach to get a confidence interval.</w:t>
      </w:r>
    </w:p>
    <w:p w:rsidR="00F2437F" w:rsidRPr="00CE7224" w:rsidRDefault="00F2437F" w:rsidP="00CB627D">
      <w:pPr>
        <w:ind w:left="720"/>
      </w:pPr>
      <w:r>
        <w:t>The median is less affected by extreme observations, and the confidence interval will be smaller.</w:t>
      </w:r>
    </w:p>
    <w:p w:rsidR="00D01D14" w:rsidRDefault="00D01D14">
      <w:r>
        <w:br w:type="page"/>
      </w:r>
    </w:p>
    <w:p w:rsidR="00F2437F" w:rsidRDefault="00D01D14" w:rsidP="00D01D14">
      <w:pPr>
        <w:pStyle w:val="Heading1"/>
      </w:pPr>
      <w:r>
        <w:t>Single Sample Test of Hypotheses</w:t>
      </w:r>
    </w:p>
    <w:p w:rsidR="00D01D14" w:rsidRDefault="00D01D14" w:rsidP="00D01D14">
      <w:pPr>
        <w:pStyle w:val="Heading2"/>
      </w:pPr>
      <w:r>
        <w:t>Test Procedures</w:t>
      </w:r>
    </w:p>
    <w:p w:rsidR="00A31426" w:rsidRPr="00A31426" w:rsidRDefault="00A31426" w:rsidP="00A31426">
      <w:pPr>
        <w:rPr>
          <w:b/>
        </w:rPr>
      </w:pPr>
      <w:r w:rsidRPr="00A31426">
        <w:rPr>
          <w:b/>
        </w:rPr>
        <w:t>Hypothe</w:t>
      </w:r>
      <w:r>
        <w:rPr>
          <w:b/>
        </w:rPr>
        <w:t>ses</w:t>
      </w:r>
    </w:p>
    <w:p w:rsidR="00D01D14" w:rsidRDefault="00D01D14" w:rsidP="00D01D14">
      <w:pPr>
        <w:ind w:left="720"/>
      </w:pPr>
      <w:r w:rsidRPr="00D01D14">
        <w:rPr>
          <w:b/>
        </w:rPr>
        <w:t xml:space="preserve">null hypothesis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0</m:t>
            </m:r>
          </m:sub>
        </m:sSub>
      </m:oMath>
      <w:r>
        <w:t xml:space="preserve"> - the claim that is initially assumed to be true</w:t>
      </w:r>
    </w:p>
    <w:p w:rsidR="00D01D14" w:rsidRDefault="00D01D14" w:rsidP="00D01D14">
      <w:pPr>
        <w:ind w:left="720"/>
        <w:rPr>
          <w:b/>
        </w:rPr>
      </w:pPr>
      <w:r>
        <w:rPr>
          <w:b/>
        </w:rPr>
        <w:t xml:space="preserve">alternative hypothesis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a</m:t>
            </m:r>
          </m:sub>
        </m:sSub>
      </m:oMath>
    </w:p>
    <w:p w:rsidR="00D01D14" w:rsidRDefault="00D01D14" w:rsidP="00D01D14">
      <w:pPr>
        <w:ind w:left="720"/>
      </w:pPr>
      <w:r>
        <w:t xml:space="preserve">The two possible conclusions from hypothesis-testing analysis are to </w:t>
      </w:r>
      <w:r w:rsidRPr="00D01D14">
        <w:rPr>
          <w:b/>
        </w:rPr>
        <w:t xml:space="preserve">reject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0</m:t>
            </m:r>
          </m:sub>
        </m:sSub>
      </m:oMath>
      <w:r>
        <w:t xml:space="preserve"> or </w:t>
      </w:r>
      <w:r w:rsidRPr="00D01D14">
        <w:rPr>
          <w:b/>
        </w:rPr>
        <w:t xml:space="preserve">fail to reject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0</m:t>
            </m:r>
          </m:sub>
        </m:sSub>
      </m:oMath>
      <w:r>
        <w:t xml:space="preserve">. Note it's not to accept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 it's just that the test doesn't 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w:t>
      </w:r>
      <w:r w:rsidR="007137A3">
        <w:t xml:space="preserve"> After the test, we will continue to believe in the plausibility of the null hypothesis.</w:t>
      </w:r>
    </w:p>
    <w:p w:rsidR="007137A3" w:rsidRDefault="00A31426" w:rsidP="00D01D14">
      <w:pPr>
        <w:ind w:left="720"/>
      </w:pPr>
      <w:r>
        <w:t xml:space="preserve">null value - a number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that appears in both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a</m:t>
            </m:r>
          </m:sub>
        </m:sSub>
      </m:oMath>
      <w:r>
        <w:t xml:space="preserve">, separating the null from the alternative. Example: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:σ=0.0001</m:t>
        </m:r>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:σ&gt;0.0001</m:t>
        </m:r>
      </m:oMath>
      <w:r>
        <w:t>.</w:t>
      </w:r>
    </w:p>
    <w:p w:rsidR="00830A10" w:rsidRDefault="00830A10" w:rsidP="00830A10"/>
    <w:p w:rsidR="00830A10" w:rsidRPr="00830A10" w:rsidRDefault="00830A10" w:rsidP="00830A10">
      <w:pPr>
        <w:rPr>
          <w:b/>
        </w:rPr>
      </w:pPr>
      <w:r w:rsidRPr="00830A10">
        <w:rPr>
          <w:b/>
        </w:rPr>
        <w:t>Test Procedures</w:t>
      </w:r>
    </w:p>
    <w:p w:rsidR="00830A10" w:rsidRDefault="00830A10" w:rsidP="00830A10">
      <w:pPr>
        <w:ind w:left="720"/>
      </w:pPr>
      <w:r>
        <w:t>A test procedure is specified by</w:t>
      </w:r>
      <w:r w:rsidR="00C678EA">
        <w:t>:</w:t>
      </w:r>
    </w:p>
    <w:p w:rsidR="00C678EA" w:rsidRDefault="00C678EA" w:rsidP="00D424B5">
      <w:pPr>
        <w:pStyle w:val="ListParagraph"/>
        <w:numPr>
          <w:ilvl w:val="0"/>
          <w:numId w:val="17"/>
        </w:numPr>
      </w:pPr>
      <w:r>
        <w:t>A test statistic</w:t>
      </w:r>
    </w:p>
    <w:p w:rsidR="00C678EA" w:rsidRDefault="00C678EA" w:rsidP="00D424B5">
      <w:pPr>
        <w:pStyle w:val="ListParagraph"/>
        <w:numPr>
          <w:ilvl w:val="0"/>
          <w:numId w:val="17"/>
        </w:numPr>
      </w:pPr>
      <w:r>
        <w:t>A rejection region</w:t>
      </w:r>
    </w:p>
    <w:p w:rsidR="00C678EA" w:rsidRDefault="00C678EA" w:rsidP="00830A10">
      <w:pPr>
        <w:ind w:left="720"/>
      </w:pPr>
      <w:r w:rsidRPr="00C678EA">
        <w:rPr>
          <w:b/>
        </w:rPr>
        <w:t>Type I Error</w:t>
      </w:r>
      <w:r>
        <w:t xml:space="preserve"> - rejecting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when it is true.</w:t>
      </w:r>
    </w:p>
    <w:p w:rsidR="00C678EA" w:rsidRDefault="00C678EA" w:rsidP="00830A10">
      <w:pPr>
        <w:ind w:left="720"/>
      </w:pPr>
      <w:r w:rsidRPr="00C678EA">
        <w:rPr>
          <w:b/>
        </w:rPr>
        <w:t>Type II Error</w:t>
      </w:r>
      <w:r>
        <w:t xml:space="preserve"> - failing to reject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when it is false.</w:t>
      </w:r>
    </w:p>
    <w:p w:rsidR="00C678EA" w:rsidRPr="00C678EA" w:rsidRDefault="00EA05FA" w:rsidP="00830A10">
      <w:pPr>
        <w:ind w:left="720"/>
      </w:pPr>
      <m:oMath>
        <m:r>
          <m:rPr>
            <m:sty m:val="bi"/>
          </m:rPr>
          <w:rPr>
            <w:rFonts w:ascii="Cambria Math" w:hAnsi="Cambria Math"/>
          </w:rPr>
          <m:t>α, β</m:t>
        </m:r>
      </m:oMath>
      <w:r>
        <w:t xml:space="preserve"> - Error probabilities for type I and type II errors.</w:t>
      </w:r>
    </w:p>
    <w:p w:rsidR="00830A10" w:rsidRDefault="00830A10" w:rsidP="00830A10"/>
    <w:p w:rsidR="0057047D" w:rsidRPr="0057047D" w:rsidRDefault="0057047D" w:rsidP="00830A10">
      <w:pPr>
        <w:rPr>
          <w:b/>
        </w:rPr>
      </w:pPr>
      <w:r w:rsidRPr="0057047D">
        <w:rPr>
          <w:b/>
        </w:rPr>
        <w:t>Example 9.1</w:t>
      </w:r>
    </w:p>
    <w:p w:rsidR="0057047D" w:rsidRDefault="0057047D" w:rsidP="0057047D">
      <w:pPr>
        <w:ind w:left="720"/>
      </w:pPr>
      <w:r>
        <w:t xml:space="preserve">Random variable </w:t>
      </w:r>
      <m:oMath>
        <m:r>
          <w:rPr>
            <w:rFonts w:ascii="Cambria Math" w:hAnsi="Cambria Math"/>
          </w:rPr>
          <m:t>X</m:t>
        </m:r>
      </m:oMath>
      <w:r>
        <w:t xml:space="preserve"> is binomial, with </w:t>
      </w:r>
      <m:oMath>
        <m:r>
          <w:rPr>
            <w:rFonts w:ascii="Cambria Math" w:hAnsi="Cambria Math"/>
          </w:rPr>
          <m:t>n=20</m:t>
        </m:r>
      </m:oMath>
      <w:r>
        <w:t>.</w:t>
      </w:r>
    </w:p>
    <w:p w:rsidR="0057047D" w:rsidRPr="0057047D" w:rsidRDefault="007D6845" w:rsidP="0057047D">
      <w:pPr>
        <w:ind w:left="72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:p=0.25,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:p&gt;0.25</m:t>
          </m:r>
        </m:oMath>
      </m:oMathPara>
    </w:p>
    <w:p w:rsidR="0057047D" w:rsidRDefault="00B60BF4" w:rsidP="0057047D">
      <w:pPr>
        <w:ind w:left="720"/>
      </w:pPr>
      <w:r>
        <w:t xml:space="preserve">Rejection region: </w:t>
      </w:r>
      <m:oMath>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m:t>
        </m:r>
        <m:d>
          <m:dPr>
            <m:begChr m:val="{"/>
            <m:endChr m:val="}"/>
            <m:ctrlPr>
              <w:rPr>
                <w:rFonts w:ascii="Cambria Math" w:hAnsi="Cambria Math"/>
                <w:i/>
              </w:rPr>
            </m:ctrlPr>
          </m:dPr>
          <m:e>
            <m:r>
              <w:rPr>
                <w:rFonts w:ascii="Cambria Math" w:hAnsi="Cambria Math"/>
              </w:rPr>
              <m:t>8,9,10,…,20</m:t>
            </m:r>
          </m:e>
        </m:d>
      </m:oMath>
    </w:p>
    <w:p w:rsidR="00B60BF4" w:rsidRDefault="00B60BF4" w:rsidP="0057047D">
      <w:pPr>
        <w:ind w:left="720"/>
      </w:pPr>
      <w:r>
        <w:rPr>
          <w:noProof/>
        </w:rPr>
        <mc:AlternateContent>
          <mc:Choice Requires="wps">
            <w:drawing>
              <wp:anchor distT="0" distB="0" distL="114300" distR="114300" simplePos="0" relativeHeight="251707392" behindDoc="0" locked="0" layoutInCell="1" allowOverlap="1">
                <wp:simplePos x="0" y="0"/>
                <wp:positionH relativeFrom="column">
                  <wp:posOffset>691763</wp:posOffset>
                </wp:positionH>
                <wp:positionV relativeFrom="paragraph">
                  <wp:posOffset>113329</wp:posOffset>
                </wp:positionV>
                <wp:extent cx="2492734" cy="822965"/>
                <wp:effectExtent l="0" t="0" r="22225" b="15240"/>
                <wp:wrapNone/>
                <wp:docPr id="47" name="Freeform: Shape 47"/>
                <wp:cNvGraphicFramePr/>
                <a:graphic xmlns:a="http://schemas.openxmlformats.org/drawingml/2006/main">
                  <a:graphicData uri="http://schemas.microsoft.com/office/word/2010/wordprocessingShape">
                    <wps:wsp>
                      <wps:cNvSpPr/>
                      <wps:spPr>
                        <a:xfrm>
                          <a:off x="0" y="0"/>
                          <a:ext cx="2492734" cy="822965"/>
                        </a:xfrm>
                        <a:custGeom>
                          <a:avLst/>
                          <a:gdLst>
                            <a:gd name="connsiteX0" fmla="*/ 0 w 2492734"/>
                            <a:gd name="connsiteY0" fmla="*/ 822965 h 822965"/>
                            <a:gd name="connsiteX1" fmla="*/ 457200 w 2492734"/>
                            <a:gd name="connsiteY1" fmla="*/ 687793 h 822965"/>
                            <a:gd name="connsiteX2" fmla="*/ 695740 w 2492734"/>
                            <a:gd name="connsiteY2" fmla="*/ 345886 h 822965"/>
                            <a:gd name="connsiteX3" fmla="*/ 910425 w 2492734"/>
                            <a:gd name="connsiteY3" fmla="*/ 5 h 822965"/>
                            <a:gd name="connsiteX4" fmla="*/ 1025719 w 2492734"/>
                            <a:gd name="connsiteY4" fmla="*/ 353838 h 822965"/>
                            <a:gd name="connsiteX5" fmla="*/ 1252331 w 2492734"/>
                            <a:gd name="connsiteY5" fmla="*/ 568523 h 822965"/>
                            <a:gd name="connsiteX6" fmla="*/ 1582310 w 2492734"/>
                            <a:gd name="connsiteY6" fmla="*/ 687793 h 822965"/>
                            <a:gd name="connsiteX7" fmla="*/ 2492734 w 2492734"/>
                            <a:gd name="connsiteY7" fmla="*/ 807062 h 822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492734" h="822965">
                              <a:moveTo>
                                <a:pt x="0" y="822965"/>
                              </a:moveTo>
                              <a:cubicBezTo>
                                <a:pt x="170621" y="795135"/>
                                <a:pt x="341243" y="767306"/>
                                <a:pt x="457200" y="687793"/>
                              </a:cubicBezTo>
                              <a:cubicBezTo>
                                <a:pt x="573157" y="608280"/>
                                <a:pt x="620202" y="460517"/>
                                <a:pt x="695740" y="345886"/>
                              </a:cubicBezTo>
                              <a:cubicBezTo>
                                <a:pt x="771278" y="231255"/>
                                <a:pt x="855429" y="-1320"/>
                                <a:pt x="910425" y="5"/>
                              </a:cubicBezTo>
                              <a:cubicBezTo>
                                <a:pt x="965422" y="1330"/>
                                <a:pt x="968735" y="259085"/>
                                <a:pt x="1025719" y="353838"/>
                              </a:cubicBezTo>
                              <a:cubicBezTo>
                                <a:pt x="1082703" y="448591"/>
                                <a:pt x="1159566" y="512864"/>
                                <a:pt x="1252331" y="568523"/>
                              </a:cubicBezTo>
                              <a:cubicBezTo>
                                <a:pt x="1345096" y="624182"/>
                                <a:pt x="1375576" y="648036"/>
                                <a:pt x="1582310" y="687793"/>
                              </a:cubicBezTo>
                              <a:cubicBezTo>
                                <a:pt x="1789044" y="727549"/>
                                <a:pt x="2140889" y="767305"/>
                                <a:pt x="2492734" y="807062"/>
                              </a:cubicBezTo>
                            </a:path>
                          </a:pathLst>
                        </a:cu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FAC25E" id="Freeform: Shape 47" o:spid="_x0000_s1026" style="position:absolute;margin-left:54.45pt;margin-top:8.9pt;width:196.3pt;height:64.8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2492734,82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" path="m,822965c170621,795135,341243,767306,457200,687793,573157,608280,620202,460517,695740,345886,771278,231255,855429,-1320,910425,5v54997,1325,58310,259080,115294,353833c1082703,448591,1159566,512864,1252331,568523v92765,55659,123245,79513,329979,119270c1789044,727549,2140889,767305,2492734,807062e" filled="f" strokecolor="#2e74b5 [2404]" strokeweight="1.5pt">
                <v:stroke joinstyle="miter"/>
                <v:path arrowok="t" o:connecttype="custom" o:connectlocs="0,822965;457200,687793;695740,345886;910425,5;1025719,353838;1252331,568523;1582310,687793;2492734,807062" o:connectangles="0,0,0,0,0,0,0,0"/>
              </v:shape>
            </w:pict>
          </mc:Fallback>
        </mc:AlternateContent>
      </w:r>
    </w:p>
    <w:p w:rsidR="00B60BF4" w:rsidRDefault="00B60BF4" w:rsidP="0057047D">
      <w:pPr>
        <w:ind w:left="720"/>
      </w:pPr>
    </w:p>
    <w:p w:rsidR="00B60BF4" w:rsidRDefault="00F17371" w:rsidP="0057047D">
      <w:pPr>
        <w:ind w:left="720"/>
      </w:pPr>
      <w:r>
        <w:rPr>
          <w:noProof/>
        </w:rPr>
        <mc:AlternateContent>
          <mc:Choice Requires="wps">
            <w:drawing>
              <wp:anchor distT="0" distB="0" distL="114300" distR="114300" simplePos="0" relativeHeight="251658239" behindDoc="0" locked="0" layoutInCell="1" allowOverlap="1">
                <wp:simplePos x="0" y="0"/>
                <wp:positionH relativeFrom="column">
                  <wp:posOffset>2284100</wp:posOffset>
                </wp:positionH>
                <wp:positionV relativeFrom="paragraph">
                  <wp:posOffset>227539</wp:posOffset>
                </wp:positionV>
                <wp:extent cx="805693" cy="236935"/>
                <wp:effectExtent l="0" t="0" r="0" b="0"/>
                <wp:wrapNone/>
                <wp:docPr id="67" name="Freeform: Shape 67"/>
                <wp:cNvGraphicFramePr/>
                <a:graphic xmlns:a="http://schemas.openxmlformats.org/drawingml/2006/main">
                  <a:graphicData uri="http://schemas.microsoft.com/office/word/2010/wordprocessingShape">
                    <wps:wsp>
                      <wps:cNvSpPr/>
                      <wps:spPr>
                        <a:xfrm>
                          <a:off x="0" y="0"/>
                          <a:ext cx="805693" cy="236935"/>
                        </a:xfrm>
                        <a:custGeom>
                          <a:avLst/>
                          <a:gdLst>
                            <a:gd name="connsiteX0" fmla="*/ 3766 w 805693"/>
                            <a:gd name="connsiteY0" fmla="*/ 227950 h 236935"/>
                            <a:gd name="connsiteX1" fmla="*/ 34 w 805693"/>
                            <a:gd name="connsiteY1" fmla="*/ 168234 h 236935"/>
                            <a:gd name="connsiteX2" fmla="*/ 1900 w 805693"/>
                            <a:gd name="connsiteY2" fmla="*/ 87991 h 236935"/>
                            <a:gd name="connsiteX3" fmla="*/ 1900 w 805693"/>
                            <a:gd name="connsiteY3" fmla="*/ 32008 h 236935"/>
                            <a:gd name="connsiteX4" fmla="*/ 1900 w 805693"/>
                            <a:gd name="connsiteY4" fmla="*/ 5882 h 236935"/>
                            <a:gd name="connsiteX5" fmla="*/ 13097 w 805693"/>
                            <a:gd name="connsiteY5" fmla="*/ 283 h 236935"/>
                            <a:gd name="connsiteX6" fmla="*/ 56018 w 805693"/>
                            <a:gd name="connsiteY6" fmla="*/ 11480 h 236935"/>
                            <a:gd name="connsiteX7" fmla="*/ 182914 w 805693"/>
                            <a:gd name="connsiteY7" fmla="*/ 33874 h 236935"/>
                            <a:gd name="connsiteX8" fmla="*/ 337802 w 805693"/>
                            <a:gd name="connsiteY8" fmla="*/ 48803 h 236935"/>
                            <a:gd name="connsiteX9" fmla="*/ 681169 w 805693"/>
                            <a:gd name="connsiteY9" fmla="*/ 93590 h 236935"/>
                            <a:gd name="connsiteX10" fmla="*/ 791270 w 805693"/>
                            <a:gd name="connsiteY10" fmla="*/ 112251 h 236935"/>
                            <a:gd name="connsiteX11" fmla="*/ 802467 w 805693"/>
                            <a:gd name="connsiteY11" fmla="*/ 121581 h 236935"/>
                            <a:gd name="connsiteX12" fmla="*/ 798734 w 805693"/>
                            <a:gd name="connsiteY12" fmla="*/ 214888 h 236935"/>
                            <a:gd name="connsiteX13" fmla="*/ 802467 w 805693"/>
                            <a:gd name="connsiteY13" fmla="*/ 235415 h 236935"/>
                            <a:gd name="connsiteX14" fmla="*/ 744617 w 805693"/>
                            <a:gd name="connsiteY14" fmla="*/ 235415 h 236935"/>
                            <a:gd name="connsiteX15" fmla="*/ 397518 w 805693"/>
                            <a:gd name="connsiteY15" fmla="*/ 235415 h 236935"/>
                            <a:gd name="connsiteX16" fmla="*/ 3766 w 805693"/>
                            <a:gd name="connsiteY16" fmla="*/ 227950 h 2369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805693" h="236935">
                              <a:moveTo>
                                <a:pt x="3766" y="227950"/>
                              </a:moveTo>
                              <a:cubicBezTo>
                                <a:pt x="2055" y="209755"/>
                                <a:pt x="345" y="191560"/>
                                <a:pt x="34" y="168234"/>
                              </a:cubicBezTo>
                              <a:cubicBezTo>
                                <a:pt x="-277" y="144908"/>
                                <a:pt x="1589" y="110695"/>
                                <a:pt x="1900" y="87991"/>
                              </a:cubicBezTo>
                              <a:cubicBezTo>
                                <a:pt x="2211" y="65287"/>
                                <a:pt x="1900" y="32008"/>
                                <a:pt x="1900" y="32008"/>
                              </a:cubicBezTo>
                              <a:lnTo>
                                <a:pt x="1900" y="5882"/>
                              </a:lnTo>
                              <a:cubicBezTo>
                                <a:pt x="3766" y="594"/>
                                <a:pt x="4077" y="-650"/>
                                <a:pt x="13097" y="283"/>
                              </a:cubicBezTo>
                              <a:cubicBezTo>
                                <a:pt x="22117" y="1216"/>
                                <a:pt x="27715" y="5881"/>
                                <a:pt x="56018" y="11480"/>
                              </a:cubicBezTo>
                              <a:cubicBezTo>
                                <a:pt x="84321" y="17078"/>
                                <a:pt x="135950" y="27654"/>
                                <a:pt x="182914" y="33874"/>
                              </a:cubicBezTo>
                              <a:cubicBezTo>
                                <a:pt x="229878" y="40094"/>
                                <a:pt x="254760" y="38850"/>
                                <a:pt x="337802" y="48803"/>
                              </a:cubicBezTo>
                              <a:cubicBezTo>
                                <a:pt x="420844" y="58756"/>
                                <a:pt x="605591" y="83015"/>
                                <a:pt x="681169" y="93590"/>
                              </a:cubicBezTo>
                              <a:cubicBezTo>
                                <a:pt x="756747" y="104165"/>
                                <a:pt x="791270" y="112251"/>
                                <a:pt x="791270" y="112251"/>
                              </a:cubicBezTo>
                              <a:cubicBezTo>
                                <a:pt x="811486" y="116916"/>
                                <a:pt x="801223" y="104475"/>
                                <a:pt x="802467" y="121581"/>
                              </a:cubicBezTo>
                              <a:cubicBezTo>
                                <a:pt x="803711" y="138687"/>
                                <a:pt x="798734" y="195916"/>
                                <a:pt x="798734" y="214888"/>
                              </a:cubicBezTo>
                              <a:cubicBezTo>
                                <a:pt x="798734" y="233860"/>
                                <a:pt x="811487" y="231994"/>
                                <a:pt x="802467" y="235415"/>
                              </a:cubicBezTo>
                              <a:cubicBezTo>
                                <a:pt x="793448" y="238836"/>
                                <a:pt x="744617" y="235415"/>
                                <a:pt x="744617" y="235415"/>
                              </a:cubicBezTo>
                              <a:lnTo>
                                <a:pt x="397518" y="235415"/>
                              </a:lnTo>
                              <a:lnTo>
                                <a:pt x="3766" y="227950"/>
                              </a:lnTo>
                              <a:close/>
                            </a:path>
                          </a:pathLst>
                        </a:cu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18557B" id="Freeform: Shape 67" o:spid="_x0000_s1026" style="position:absolute;margin-left:179.85pt;margin-top:17.9pt;width:63.45pt;height:18.65pt;z-index:251658239;visibility:visible;mso-wrap-style:square;mso-wrap-distance-left:9pt;mso-wrap-distance-top:0;mso-wrap-distance-right:9pt;mso-wrap-distance-bottom:0;mso-position-horizontal:absolute;mso-position-horizontal-relative:text;mso-position-vertical:absolute;mso-position-vertical-relative:text;v-text-anchor:middle" coordsize="805693,236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" path="m3766,227950c2055,209755,345,191560,34,168234,-277,144908,1589,110695,1900,87991v311,-22704,,-55983,,-55983l1900,5882c3766,594,4077,-650,13097,283v9020,933,14618,5598,42921,11197c84321,17078,135950,27654,182914,33874v46964,6220,71846,4976,154888,14929c420844,58756,605591,83015,681169,93590v75578,10575,110101,18661,110101,18661c811486,116916,801223,104475,802467,121581v1244,17106,-3733,74335,-3733,93307c798734,233860,811487,231994,802467,235415v-9019,3421,-57850,,-57850,l397518,235415,3766,227950xe" fillcolor="#f7caac [1301]" stroked="f" strokeweight="1pt">
                <v:stroke joinstyle="miter"/>
                <v:path arrowok="t" o:connecttype="custom" o:connectlocs="3766,227950;34,168234;1900,87991;1900,32008;1900,5882;13097,283;56018,11480;182914,33874;337802,48803;681169,93590;791270,112251;802467,121581;798734,214888;802467,235415;744617,235415;397518,235415;3766,227950" o:connectangles="0,0,0,0,0,0,0,0,0,0,0,0,0,0,0,0,0"/>
              </v:shape>
            </w:pict>
          </mc:Fallback>
        </mc:AlternateContent>
      </w:r>
      <w:r w:rsidR="00190804">
        <w:rPr>
          <w:noProof/>
        </w:rPr>
        <mc:AlternateContent>
          <mc:Choice Requires="wps">
            <w:drawing>
              <wp:anchor distT="0" distB="0" distL="114300" distR="114300" simplePos="0" relativeHeight="251720704" behindDoc="0" locked="0" layoutInCell="1" allowOverlap="1" wp14:anchorId="6904C029" wp14:editId="764CD13D">
                <wp:simplePos x="0" y="0"/>
                <wp:positionH relativeFrom="column">
                  <wp:posOffset>2286000</wp:posOffset>
                </wp:positionH>
                <wp:positionV relativeFrom="paragraph">
                  <wp:posOffset>236220</wp:posOffset>
                </wp:positionV>
                <wp:extent cx="0" cy="288782"/>
                <wp:effectExtent l="0" t="0" r="19050" b="35560"/>
                <wp:wrapNone/>
                <wp:docPr id="57" name="Straight Connector 57"/>
                <wp:cNvGraphicFramePr/>
                <a:graphic xmlns:a="http://schemas.openxmlformats.org/drawingml/2006/main">
                  <a:graphicData uri="http://schemas.microsoft.com/office/word/2010/wordprocessingShape">
                    <wps:wsp>
                      <wps:cNvCnPr/>
                      <wps:spPr>
                        <a:xfrm>
                          <a:off x="0" y="0"/>
                          <a:ext cx="0" cy="288782"/>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76BAA" id="Straight Connector 57"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18.6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" strokecolor="#2e74b5 [2404]" strokeweight="1.5pt">
                <v:stroke joinstyle="miter"/>
              </v:line>
            </w:pict>
          </mc:Fallback>
        </mc:AlternateContent>
      </w:r>
      <w:r w:rsidR="00B60BF4">
        <w:rPr>
          <w:noProof/>
        </w:rPr>
        <mc:AlternateContent>
          <mc:Choice Requires="wps">
            <w:drawing>
              <wp:anchor distT="0" distB="0" distL="114300" distR="114300" simplePos="0" relativeHeight="251724800" behindDoc="0" locked="0" layoutInCell="1" allowOverlap="1" wp14:anchorId="7A4E6111" wp14:editId="2BEED06C">
                <wp:simplePos x="0" y="0"/>
                <wp:positionH relativeFrom="column">
                  <wp:posOffset>2399831</wp:posOffset>
                </wp:positionH>
                <wp:positionV relativeFrom="paragraph">
                  <wp:posOffset>176392</wp:posOffset>
                </wp:positionV>
                <wp:extent cx="373711" cy="341906"/>
                <wp:effectExtent l="0" t="0" r="0" b="1270"/>
                <wp:wrapNone/>
                <wp:docPr id="60" name="Text Box 60"/>
                <wp:cNvGraphicFramePr/>
                <a:graphic xmlns:a="http://schemas.openxmlformats.org/drawingml/2006/main">
                  <a:graphicData uri="http://schemas.microsoft.com/office/word/2010/wordprocessingShape">
                    <wps:wsp>
                      <wps:cNvSpPr txBox="1"/>
                      <wps:spPr>
                        <a:xfrm>
                          <a:off x="0" y="0"/>
                          <a:ext cx="373711" cy="341906"/>
                        </a:xfrm>
                        <a:prstGeom prst="rect">
                          <a:avLst/>
                        </a:prstGeom>
                        <a:noFill/>
                        <a:ln w="6350">
                          <a:noFill/>
                        </a:ln>
                      </wps:spPr>
                      <wps:txbx>
                        <w:txbxContent>
                          <w:p w:rsidR="00C9784A" w:rsidRPr="00B60BF4" w:rsidRDefault="00C9784A" w:rsidP="00B60BF4">
                            <w:pPr>
                              <w:rPr>
                                <w:sz w:val="36"/>
                                <w:szCs w:val="36"/>
                              </w:rPr>
                            </w:pPr>
                            <w:r>
                              <w:rPr>
                                <w:color w:val="1F4E79" w:themeColor="accent1" w:themeShade="80"/>
                                <w:sz w:val="36"/>
                                <w:szCs w:val="36"/>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E6111" id="Text Box 60" o:spid="_x0000_s1044" type="#_x0000_t202" style="position:absolute;left:0;text-align:left;margin-left:188.95pt;margin-top:13.9pt;width:29.45pt;height:26.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" filled="f" stroked="f" strokeweight=".5pt">
                <v:textbox>
                  <w:txbxContent>
                    <w:p w:rsidR="00C9784A" w:rsidRPr="00B60BF4" w:rsidRDefault="00C9784A" w:rsidP="00B60BF4">
                      <w:pPr>
                        <w:rPr>
                          <w:sz w:val="36"/>
                          <w:szCs w:val="36"/>
                        </w:rPr>
                      </w:pPr>
                      <w:r>
                        <w:rPr>
                          <w:color w:val="1F4E79" w:themeColor="accent1" w:themeShade="80"/>
                          <w:sz w:val="36"/>
                          <w:szCs w:val="36"/>
                        </w:rPr>
                        <w:t>α</w:t>
                      </w:r>
                    </w:p>
                  </w:txbxContent>
                </v:textbox>
              </v:shape>
            </w:pict>
          </mc:Fallback>
        </mc:AlternateContent>
      </w:r>
      <w:r w:rsidR="00B60BF4">
        <w:rPr>
          <w:noProof/>
        </w:rPr>
        <mc:AlternateContent>
          <mc:Choice Requires="wps">
            <w:drawing>
              <wp:anchor distT="0" distB="0" distL="114300" distR="114300" simplePos="0" relativeHeight="251722752" behindDoc="0" locked="0" layoutInCell="1" allowOverlap="1" wp14:anchorId="03BE93D5" wp14:editId="413A08A1">
                <wp:simplePos x="0" y="0"/>
                <wp:positionH relativeFrom="column">
                  <wp:posOffset>1455089</wp:posOffset>
                </wp:positionH>
                <wp:positionV relativeFrom="paragraph">
                  <wp:posOffset>3644</wp:posOffset>
                </wp:positionV>
                <wp:extent cx="373711" cy="341906"/>
                <wp:effectExtent l="0" t="0" r="0" b="1270"/>
                <wp:wrapNone/>
                <wp:docPr id="59" name="Text Box 59"/>
                <wp:cNvGraphicFramePr/>
                <a:graphic xmlns:a="http://schemas.openxmlformats.org/drawingml/2006/main">
                  <a:graphicData uri="http://schemas.microsoft.com/office/word/2010/wordprocessingShape">
                    <wps:wsp>
                      <wps:cNvSpPr txBox="1"/>
                      <wps:spPr>
                        <a:xfrm>
                          <a:off x="0" y="0"/>
                          <a:ext cx="373711" cy="341906"/>
                        </a:xfrm>
                        <a:prstGeom prst="rect">
                          <a:avLst/>
                        </a:prstGeom>
                        <a:noFill/>
                        <a:ln w="6350">
                          <a:noFill/>
                        </a:ln>
                      </wps:spPr>
                      <wps:txbx>
                        <w:txbxContent>
                          <w:p w:rsidR="00C9784A" w:rsidRPr="00B60BF4" w:rsidRDefault="00C9784A" w:rsidP="00B60BF4">
                            <w:pPr>
                              <w:rPr>
                                <w:sz w:val="36"/>
                                <w:szCs w:val="36"/>
                              </w:rPr>
                            </w:pPr>
                            <w:r w:rsidRPr="00B60BF4">
                              <w:rPr>
                                <w:color w:val="1F4E79" w:themeColor="accent1" w:themeShade="80"/>
                                <w:sz w:val="36"/>
                                <w:szCs w:val="36"/>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E93D5" id="Text Box 59" o:spid="_x0000_s1045" type="#_x0000_t202" style="position:absolute;left:0;text-align:left;margin-left:114.55pt;margin-top:.3pt;width:29.45pt;height:26.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" filled="f" stroked="f" strokeweight=".5pt">
                <v:textbox>
                  <w:txbxContent>
                    <w:p w:rsidR="00C9784A" w:rsidRPr="00B60BF4" w:rsidRDefault="00C9784A" w:rsidP="00B60BF4">
                      <w:pPr>
                        <w:rPr>
                          <w:sz w:val="36"/>
                          <w:szCs w:val="36"/>
                        </w:rPr>
                      </w:pPr>
                      <w:r w:rsidRPr="00B60BF4">
                        <w:rPr>
                          <w:color w:val="1F4E79" w:themeColor="accent1" w:themeShade="80"/>
                          <w:sz w:val="36"/>
                          <w:szCs w:val="36"/>
                        </w:rPr>
                        <w:t>β</w:t>
                      </w:r>
                    </w:p>
                  </w:txbxContent>
                </v:textbox>
              </v:shape>
            </w:pict>
          </mc:Fallback>
        </mc:AlternateContent>
      </w:r>
    </w:p>
    <w:p w:rsidR="00B60BF4" w:rsidRDefault="00190804" w:rsidP="0057047D">
      <w:pPr>
        <w:ind w:left="720"/>
      </w:pPr>
      <w:r>
        <w:rPr>
          <w:noProof/>
        </w:rPr>
        <mc:AlternateContent>
          <mc:Choice Requires="wps">
            <w:drawing>
              <wp:anchor distT="0" distB="0" distL="114300" distR="114300" simplePos="0" relativeHeight="251711488" behindDoc="0" locked="0" layoutInCell="1" allowOverlap="1" wp14:anchorId="501B156B" wp14:editId="3A11995D">
                <wp:simplePos x="0" y="0"/>
                <wp:positionH relativeFrom="column">
                  <wp:posOffset>3086567</wp:posOffset>
                </wp:positionH>
                <wp:positionV relativeFrom="paragraph">
                  <wp:posOffset>59768</wp:posOffset>
                </wp:positionV>
                <wp:extent cx="0" cy="181351"/>
                <wp:effectExtent l="0" t="0" r="19050" b="28575"/>
                <wp:wrapNone/>
                <wp:docPr id="51" name="Straight Connector 51"/>
                <wp:cNvGraphicFramePr/>
                <a:graphic xmlns:a="http://schemas.openxmlformats.org/drawingml/2006/main">
                  <a:graphicData uri="http://schemas.microsoft.com/office/word/2010/wordprocessingShape">
                    <wps:wsp>
                      <wps:cNvCnPr/>
                      <wps:spPr>
                        <a:xfrm>
                          <a:off x="0" y="0"/>
                          <a:ext cx="0" cy="181351"/>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8623C4E" id="Straight Connector 51" o:spid="_x0000_s1026" style="position:absolute;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05pt,4.7pt" to="243.0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" strokecolor="#2e74b5 [2404]" strokeweight="1.5pt">
                <v:stroke joinstyle="miter"/>
              </v:line>
            </w:pict>
          </mc:Fallback>
        </mc:AlternateContent>
      </w:r>
      <w:r w:rsidR="00B60BF4">
        <w:rPr>
          <w:noProof/>
        </w:rPr>
        <mc:AlternateContent>
          <mc:Choice Requires="wps">
            <w:drawing>
              <wp:anchor distT="0" distB="0" distL="114300" distR="114300" simplePos="0" relativeHeight="251718656" behindDoc="0" locked="0" layoutInCell="1" allowOverlap="1" wp14:anchorId="270B8847" wp14:editId="0077C45E">
                <wp:simplePos x="0" y="0"/>
                <wp:positionH relativeFrom="column">
                  <wp:posOffset>2150828</wp:posOffset>
                </wp:positionH>
                <wp:positionV relativeFrom="paragraph">
                  <wp:posOffset>173796</wp:posOffset>
                </wp:positionV>
                <wp:extent cx="234563" cy="341906"/>
                <wp:effectExtent l="0" t="0" r="0" b="1270"/>
                <wp:wrapNone/>
                <wp:docPr id="56" name="Text Box 56"/>
                <wp:cNvGraphicFramePr/>
                <a:graphic xmlns:a="http://schemas.openxmlformats.org/drawingml/2006/main">
                  <a:graphicData uri="http://schemas.microsoft.com/office/word/2010/wordprocessingShape">
                    <wps:wsp>
                      <wps:cNvSpPr txBox="1"/>
                      <wps:spPr>
                        <a:xfrm>
                          <a:off x="0" y="0"/>
                          <a:ext cx="234563" cy="341906"/>
                        </a:xfrm>
                        <a:prstGeom prst="rect">
                          <a:avLst/>
                        </a:prstGeom>
                        <a:noFill/>
                        <a:ln w="6350">
                          <a:noFill/>
                        </a:ln>
                      </wps:spPr>
                      <wps:txbx>
                        <w:txbxContent>
                          <w:p w:rsidR="00C9784A" w:rsidRDefault="00C9784A" w:rsidP="00B60BF4">
                            <w:r>
                              <w:rPr>
                                <w:color w:val="1F4E79" w:themeColor="accent1" w:themeShade="8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B8847" id="Text Box 56" o:spid="_x0000_s1046" type="#_x0000_t202" style="position:absolute;left:0;text-align:left;margin-left:169.35pt;margin-top:13.7pt;width:18.45pt;height:26.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" filled="f" stroked="f" strokeweight=".5pt">
                <v:textbox>
                  <w:txbxContent>
                    <w:p w:rsidR="00C9784A" w:rsidRDefault="00C9784A" w:rsidP="00B60BF4">
                      <w:r>
                        <w:rPr>
                          <w:color w:val="1F4E79" w:themeColor="accent1" w:themeShade="80"/>
                        </w:rPr>
                        <w:t>8</w:t>
                      </w:r>
                    </w:p>
                  </w:txbxContent>
                </v:textbox>
              </v:shape>
            </w:pict>
          </mc:Fallback>
        </mc:AlternateContent>
      </w:r>
      <w:r w:rsidR="00B60BF4">
        <w:rPr>
          <w:noProof/>
        </w:rPr>
        <mc:AlternateContent>
          <mc:Choice Requires="wps">
            <w:drawing>
              <wp:anchor distT="0" distB="0" distL="114300" distR="114300" simplePos="0" relativeHeight="251716608" behindDoc="0" locked="0" layoutInCell="1" allowOverlap="1" wp14:anchorId="0DB502F3" wp14:editId="743ECB9D">
                <wp:simplePos x="0" y="0"/>
                <wp:positionH relativeFrom="column">
                  <wp:posOffset>2926081</wp:posOffset>
                </wp:positionH>
                <wp:positionV relativeFrom="paragraph">
                  <wp:posOffset>171119</wp:posOffset>
                </wp:positionV>
                <wp:extent cx="388344" cy="341906"/>
                <wp:effectExtent l="0" t="0" r="0" b="1270"/>
                <wp:wrapNone/>
                <wp:docPr id="55" name="Text Box 55"/>
                <wp:cNvGraphicFramePr/>
                <a:graphic xmlns:a="http://schemas.openxmlformats.org/drawingml/2006/main">
                  <a:graphicData uri="http://schemas.microsoft.com/office/word/2010/wordprocessingShape">
                    <wps:wsp>
                      <wps:cNvSpPr txBox="1"/>
                      <wps:spPr>
                        <a:xfrm>
                          <a:off x="0" y="0"/>
                          <a:ext cx="388344" cy="341906"/>
                        </a:xfrm>
                        <a:prstGeom prst="rect">
                          <a:avLst/>
                        </a:prstGeom>
                        <a:noFill/>
                        <a:ln w="6350">
                          <a:noFill/>
                        </a:ln>
                      </wps:spPr>
                      <wps:txbx>
                        <w:txbxContent>
                          <w:p w:rsidR="00C9784A" w:rsidRDefault="00C9784A" w:rsidP="00B60BF4">
                            <w:r>
                              <w:rPr>
                                <w:color w:val="1F4E79" w:themeColor="accent1" w:themeShade="80"/>
                              </w:rPr>
                              <w:t>2</w:t>
                            </w:r>
                            <w:r w:rsidRPr="00B60BF4">
                              <w:rPr>
                                <w:color w:val="1F4E79" w:themeColor="accent1" w:themeShade="8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502F3" id="Text Box 55" o:spid="_x0000_s1047" type="#_x0000_t202" style="position:absolute;left:0;text-align:left;margin-left:230.4pt;margin-top:13.45pt;width:30.6pt;height:26.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" filled="f" stroked="f" strokeweight=".5pt">
                <v:textbox>
                  <w:txbxContent>
                    <w:p w:rsidR="00C9784A" w:rsidRDefault="00C9784A" w:rsidP="00B60BF4">
                      <w:r>
                        <w:rPr>
                          <w:color w:val="1F4E79" w:themeColor="accent1" w:themeShade="80"/>
                        </w:rPr>
                        <w:t>2</w:t>
                      </w:r>
                      <w:r w:rsidRPr="00B60BF4">
                        <w:rPr>
                          <w:color w:val="1F4E79" w:themeColor="accent1" w:themeShade="80"/>
                        </w:rPr>
                        <w:t>0</w:t>
                      </w:r>
                    </w:p>
                  </w:txbxContent>
                </v:textbox>
              </v:shape>
            </w:pict>
          </mc:Fallback>
        </mc:AlternateContent>
      </w:r>
      <w:r w:rsidR="00B60BF4">
        <w:rPr>
          <w:noProof/>
        </w:rPr>
        <mc:AlternateContent>
          <mc:Choice Requires="wps">
            <w:drawing>
              <wp:anchor distT="0" distB="0" distL="114300" distR="114300" simplePos="0" relativeHeight="251714560" behindDoc="0" locked="0" layoutInCell="1" allowOverlap="1" wp14:anchorId="2816393D" wp14:editId="779EAA4E">
                <wp:simplePos x="0" y="0"/>
                <wp:positionH relativeFrom="column">
                  <wp:posOffset>1474967</wp:posOffset>
                </wp:positionH>
                <wp:positionV relativeFrom="paragraph">
                  <wp:posOffset>177772</wp:posOffset>
                </wp:positionV>
                <wp:extent cx="234563" cy="341906"/>
                <wp:effectExtent l="0" t="0" r="0" b="1270"/>
                <wp:wrapNone/>
                <wp:docPr id="54" name="Text Box 54"/>
                <wp:cNvGraphicFramePr/>
                <a:graphic xmlns:a="http://schemas.openxmlformats.org/drawingml/2006/main">
                  <a:graphicData uri="http://schemas.microsoft.com/office/word/2010/wordprocessingShape">
                    <wps:wsp>
                      <wps:cNvSpPr txBox="1"/>
                      <wps:spPr>
                        <a:xfrm>
                          <a:off x="0" y="0"/>
                          <a:ext cx="234563" cy="341906"/>
                        </a:xfrm>
                        <a:prstGeom prst="rect">
                          <a:avLst/>
                        </a:prstGeom>
                        <a:noFill/>
                        <a:ln w="6350">
                          <a:noFill/>
                        </a:ln>
                      </wps:spPr>
                      <wps:txbx>
                        <w:txbxContent>
                          <w:p w:rsidR="00C9784A" w:rsidRDefault="00C9784A" w:rsidP="00B60BF4">
                            <w:r>
                              <w:rPr>
                                <w:color w:val="1F4E79" w:themeColor="accent1"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6393D" id="Text Box 54" o:spid="_x0000_s1048" type="#_x0000_t202" style="position:absolute;left:0;text-align:left;margin-left:116.15pt;margin-top:14pt;width:18.45pt;height:26.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" filled="f" stroked="f" strokeweight=".5pt">
                <v:textbox>
                  <w:txbxContent>
                    <w:p w:rsidR="00C9784A" w:rsidRDefault="00C9784A" w:rsidP="00B60BF4">
                      <w:r>
                        <w:rPr>
                          <w:color w:val="1F4E79" w:themeColor="accent1" w:themeShade="80"/>
                        </w:rPr>
                        <w:t>5</w:t>
                      </w:r>
                    </w:p>
                  </w:txbxContent>
                </v:textbox>
              </v:shape>
            </w:pict>
          </mc:Fallback>
        </mc:AlternateContent>
      </w:r>
      <w:r w:rsidR="00B60BF4">
        <w:rPr>
          <w:noProof/>
        </w:rPr>
        <mc:AlternateContent>
          <mc:Choice Requires="wps">
            <w:drawing>
              <wp:anchor distT="0" distB="0" distL="114300" distR="114300" simplePos="0" relativeHeight="251712512" behindDoc="0" locked="0" layoutInCell="1" allowOverlap="1" wp14:anchorId="1CF867AD" wp14:editId="00AE1CB6">
                <wp:simplePos x="0" y="0"/>
                <wp:positionH relativeFrom="column">
                  <wp:posOffset>679837</wp:posOffset>
                </wp:positionH>
                <wp:positionV relativeFrom="paragraph">
                  <wp:posOffset>163167</wp:posOffset>
                </wp:positionV>
                <wp:extent cx="234563" cy="341906"/>
                <wp:effectExtent l="0" t="0" r="0" b="1270"/>
                <wp:wrapNone/>
                <wp:docPr id="53" name="Text Box 53"/>
                <wp:cNvGraphicFramePr/>
                <a:graphic xmlns:a="http://schemas.openxmlformats.org/drawingml/2006/main">
                  <a:graphicData uri="http://schemas.microsoft.com/office/word/2010/wordprocessingShape">
                    <wps:wsp>
                      <wps:cNvSpPr txBox="1"/>
                      <wps:spPr>
                        <a:xfrm>
                          <a:off x="0" y="0"/>
                          <a:ext cx="234563" cy="341906"/>
                        </a:xfrm>
                        <a:prstGeom prst="rect">
                          <a:avLst/>
                        </a:prstGeom>
                        <a:noFill/>
                        <a:ln w="6350">
                          <a:noFill/>
                        </a:ln>
                      </wps:spPr>
                      <wps:txbx>
                        <w:txbxContent>
                          <w:p w:rsidR="00C9784A" w:rsidRDefault="00C9784A">
                            <w:r w:rsidRPr="00B60BF4">
                              <w:rPr>
                                <w:color w:val="1F4E79" w:themeColor="accent1" w:themeShade="8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867AD" id="Text Box 53" o:spid="_x0000_s1049" type="#_x0000_t202" style="position:absolute;left:0;text-align:left;margin-left:53.55pt;margin-top:12.85pt;width:18.45pt;height:26.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" filled="f" stroked="f" strokeweight=".5pt">
                <v:textbox>
                  <w:txbxContent>
                    <w:p w:rsidR="00C9784A" w:rsidRDefault="00C9784A">
                      <w:r w:rsidRPr="00B60BF4">
                        <w:rPr>
                          <w:color w:val="1F4E79" w:themeColor="accent1" w:themeShade="80"/>
                        </w:rPr>
                        <w:t>0</w:t>
                      </w:r>
                    </w:p>
                  </w:txbxContent>
                </v:textbox>
              </v:shape>
            </w:pict>
          </mc:Fallback>
        </mc:AlternateContent>
      </w:r>
      <w:r w:rsidR="00B60BF4">
        <w:rPr>
          <w:noProof/>
        </w:rPr>
        <mc:AlternateContent>
          <mc:Choice Requires="wps">
            <w:drawing>
              <wp:anchor distT="0" distB="0" distL="114300" distR="114300" simplePos="0" relativeHeight="251709440" behindDoc="0" locked="0" layoutInCell="1" allowOverlap="1" wp14:anchorId="154BA0BC" wp14:editId="11620DCA">
                <wp:simplePos x="0" y="0"/>
                <wp:positionH relativeFrom="column">
                  <wp:posOffset>1600200</wp:posOffset>
                </wp:positionH>
                <wp:positionV relativeFrom="paragraph">
                  <wp:posOffset>125261</wp:posOffset>
                </wp:positionV>
                <wp:extent cx="0" cy="114300"/>
                <wp:effectExtent l="0" t="0" r="19050" b="19050"/>
                <wp:wrapNone/>
                <wp:docPr id="50" name="Straight Connector 50"/>
                <wp:cNvGraphicFramePr/>
                <a:graphic xmlns:a="http://schemas.openxmlformats.org/drawingml/2006/main">
                  <a:graphicData uri="http://schemas.microsoft.com/office/word/2010/wordprocessingShape">
                    <wps:wsp>
                      <wps:cNvCnPr/>
                      <wps:spPr>
                        <a:xfrm>
                          <a:off x="0" y="0"/>
                          <a:ext cx="0" cy="114300"/>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9DFE57" id="Straight Connector 50"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26pt,9.85pt" to="126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" strokecolor="#2e74b5 [2404]" strokeweight="1.5pt">
                <v:stroke joinstyle="miter"/>
              </v:line>
            </w:pict>
          </mc:Fallback>
        </mc:AlternateContent>
      </w:r>
      <w:r w:rsidR="00B60BF4">
        <w:rPr>
          <w:noProof/>
        </w:rPr>
        <mc:AlternateContent>
          <mc:Choice Requires="wps">
            <w:drawing>
              <wp:anchor distT="0" distB="0" distL="114300" distR="114300" simplePos="0" relativeHeight="251708416" behindDoc="0" locked="0" layoutInCell="1" allowOverlap="1" wp14:anchorId="79B7A86A" wp14:editId="15C4E6E4">
                <wp:simplePos x="0" y="0"/>
                <wp:positionH relativeFrom="column">
                  <wp:posOffset>800100</wp:posOffset>
                </wp:positionH>
                <wp:positionV relativeFrom="paragraph">
                  <wp:posOffset>118276</wp:posOffset>
                </wp:positionV>
                <wp:extent cx="0" cy="11430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0" cy="114300"/>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93C467" id="Straight Connector 48"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63pt,9.3pt" to="63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" strokecolor="#2e74b5 [2404]" strokeweight="1.5pt">
                <v:stroke joinstyle="miter"/>
              </v:line>
            </w:pict>
          </mc:Fallback>
        </mc:AlternateContent>
      </w:r>
      <w:r w:rsidR="00B60BF4">
        <w:rPr>
          <w:noProof/>
        </w:rPr>
        <mc:AlternateContent>
          <mc:Choice Requires="wps">
            <w:drawing>
              <wp:anchor distT="0" distB="0" distL="114300" distR="114300" simplePos="0" relativeHeight="251706368" behindDoc="0" locked="0" layoutInCell="1" allowOverlap="1" wp14:anchorId="3DDA8063" wp14:editId="027C1B5A">
                <wp:simplePos x="0" y="0"/>
                <wp:positionH relativeFrom="column">
                  <wp:posOffset>572495</wp:posOffset>
                </wp:positionH>
                <wp:positionV relativeFrom="paragraph">
                  <wp:posOffset>179070</wp:posOffset>
                </wp:positionV>
                <wp:extent cx="2742206" cy="0"/>
                <wp:effectExtent l="0" t="0" r="20320" b="19050"/>
                <wp:wrapNone/>
                <wp:docPr id="45" name="Straight Connector 45"/>
                <wp:cNvGraphicFramePr/>
                <a:graphic xmlns:a="http://schemas.openxmlformats.org/drawingml/2006/main">
                  <a:graphicData uri="http://schemas.microsoft.com/office/word/2010/wordprocessingShape">
                    <wps:wsp>
                      <wps:cNvCnPr/>
                      <wps:spPr>
                        <a:xfrm>
                          <a:off x="0" y="0"/>
                          <a:ext cx="2742206" cy="0"/>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EA12B8" id="Straight Connector 45"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1pt,14.1pt" to="261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" strokecolor="#2e74b5 [2404]" strokeweight="1.5pt">
                <v:stroke joinstyle="miter"/>
              </v:line>
            </w:pict>
          </mc:Fallback>
        </mc:AlternateContent>
      </w:r>
    </w:p>
    <w:p w:rsidR="00B60BF4" w:rsidRDefault="00B60BF4" w:rsidP="0057047D">
      <w:pPr>
        <w:ind w:left="720"/>
      </w:pPr>
    </w:p>
    <w:p w:rsidR="009D52E8" w:rsidRDefault="009D52E8" w:rsidP="0057047D">
      <w:pPr>
        <w:ind w:left="720"/>
      </w:pPr>
      <w:r>
        <w:t xml:space="preserve">The range of </w:t>
      </w:r>
      <m:oMath>
        <m:r>
          <w:rPr>
            <w:rFonts w:ascii="Cambria Math" w:hAnsi="Cambria Math"/>
          </w:rPr>
          <m:t>X</m:t>
        </m:r>
      </m:oMath>
      <w:r>
        <w:t xml:space="preserve"> is 0 to 20. </w:t>
      </w:r>
    </w:p>
    <w:p w:rsidR="0057047D" w:rsidRDefault="009D52E8" w:rsidP="0057047D">
      <w:pPr>
        <w:ind w:left="720"/>
      </w:pPr>
      <w:r>
        <w:t>The peak is at 20 * 0.25 = 5.</w:t>
      </w:r>
    </w:p>
    <w:p w:rsidR="009D52E8" w:rsidRDefault="009D52E8" w:rsidP="0057047D">
      <w:pPr>
        <w:ind w:left="720"/>
      </w:pPr>
      <w:r>
        <w:t xml:space="preserve">The region </w:t>
      </w:r>
      <m:oMath>
        <m:r>
          <w:rPr>
            <w:rFonts w:ascii="Cambria Math" w:hAnsi="Cambria Math"/>
          </w:rPr>
          <m:t>x≥8</m:t>
        </m:r>
      </m:oMath>
      <w:r>
        <w:t xml:space="preserve"> is the rejection region. It has been marked as </w:t>
      </w:r>
      <m:oMath>
        <m:r>
          <w:rPr>
            <w:rFonts w:ascii="Cambria Math" w:hAnsi="Cambria Math"/>
          </w:rPr>
          <m:t>α</m:t>
        </m:r>
      </m:oMath>
      <w:r>
        <w:t xml:space="preserve">. The area of the rejection region is the probability of rejecting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when it's correct.</w:t>
      </w:r>
    </w:p>
    <w:p w:rsidR="009D52E8" w:rsidRDefault="009D52E8" w:rsidP="0057047D">
      <w:pPr>
        <w:ind w:left="720"/>
      </w:pPr>
      <w:r>
        <w:t xml:space="preserve">The region </w:t>
      </w:r>
      <m:oMath>
        <m:r>
          <w:rPr>
            <w:rFonts w:ascii="Cambria Math" w:hAnsi="Cambria Math"/>
          </w:rPr>
          <m:t>x≤7</m:t>
        </m:r>
      </m:oMath>
      <w:r>
        <w:t xml:space="preserve"> is the fail to reject region. It has been marked as </w:t>
      </w:r>
      <m:oMath>
        <m:r>
          <w:rPr>
            <w:rFonts w:ascii="Cambria Math" w:hAnsi="Cambria Math"/>
          </w:rPr>
          <m:t>β</m:t>
        </m:r>
      </m:oMath>
      <w:r>
        <w:t xml:space="preserve">. The area of the fail to reject region is the probability of failing to 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when it's incorrect.</w:t>
      </w:r>
    </w:p>
    <w:p w:rsidR="009D52E8" w:rsidRPr="009D52E8" w:rsidRDefault="009D52E8" w:rsidP="0057047D">
      <w:pPr>
        <w:ind w:left="720"/>
      </w:pPr>
      <m:oMathPara>
        <m:oMathParaPr>
          <m:jc m:val="left"/>
        </m:oMathParaPr>
        <m:oMath>
          <m:r>
            <w:rPr>
              <w:rFonts w:ascii="Cambria Math" w:hAnsi="Cambria Math"/>
            </w:rPr>
            <m:t>α=P</m:t>
          </m:r>
          <m:d>
            <m:dPr>
              <m:begChr m:val="["/>
              <m:endChr m:val="]"/>
              <m:ctrlPr>
                <w:rPr>
                  <w:rFonts w:ascii="Cambria Math" w:hAnsi="Cambria Math"/>
                  <w:i/>
                </w:rPr>
              </m:ctrlPr>
            </m:dPr>
            <m:e>
              <m:r>
                <w:rPr>
                  <w:rFonts w:ascii="Cambria Math" w:hAnsi="Cambria Math"/>
                </w:rPr>
                <m:t>x≥8 when P=0.25</m:t>
              </m:r>
            </m:e>
          </m:d>
          <m:r>
            <w:rPr>
              <w:rFonts w:ascii="Cambria Math" w:hAnsi="Cambria Math"/>
            </w:rPr>
            <m:t>=1-B(x=7;n=20,p=0.25)</m:t>
          </m:r>
        </m:oMath>
      </m:oMathPara>
    </w:p>
    <w:p w:rsidR="009D52E8" w:rsidRDefault="005D2B4D" w:rsidP="009D52E8">
      <w:pPr>
        <w:ind w:left="1440"/>
      </w:pPr>
      <w:r w:rsidRPr="005D2B4D">
        <w:t xml:space="preserve">where </w:t>
      </w:r>
      <m:oMath>
        <m:r>
          <w:rPr>
            <w:rFonts w:ascii="Cambria Math" w:hAnsi="Cambria Math"/>
          </w:rPr>
          <m:t>B</m:t>
        </m:r>
      </m:oMath>
      <w:r>
        <w:t xml:space="preserve"> is the CDF of the binomial distribution.</w:t>
      </w:r>
    </w:p>
    <w:p w:rsidR="005D2B4D" w:rsidRPr="005D2B4D" w:rsidRDefault="005D2B4D" w:rsidP="005D2B4D">
      <w:pPr>
        <w:ind w:left="720"/>
      </w:pPr>
      <m:oMathPara>
        <m:oMathParaPr>
          <m:jc m:val="left"/>
        </m:oMathParaPr>
        <m:oMath>
          <m:r>
            <w:rPr>
              <w:rFonts w:ascii="Cambria Math" w:hAnsi="Cambria Math"/>
            </w:rPr>
            <m:t>β=P</m:t>
          </m:r>
          <m:d>
            <m:dPr>
              <m:begChr m:val="["/>
              <m:endChr m:val="]"/>
              <m:ctrlPr>
                <w:rPr>
                  <w:rFonts w:ascii="Cambria Math" w:hAnsi="Cambria Math"/>
                  <w:i/>
                </w:rPr>
              </m:ctrlPr>
            </m:dPr>
            <m:e>
              <m:r>
                <w:rPr>
                  <w:rFonts w:ascii="Cambria Math" w:hAnsi="Cambria Math"/>
                </w:rPr>
                <m:t xml:space="preserve">fail to reject when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is false</m:t>
              </m:r>
            </m:e>
          </m:d>
          <m:r>
            <w:rPr>
              <w:rFonts w:ascii="Cambria Math" w:hAnsi="Cambria Math"/>
            </w:rPr>
            <m:t>=B(x=7;n=20,p)</m:t>
          </m:r>
        </m:oMath>
      </m:oMathPara>
    </w:p>
    <w:p w:rsidR="00D45290" w:rsidRDefault="008019C5" w:rsidP="005D2B4D">
      <w:pPr>
        <w:ind w:left="1440"/>
      </w:pPr>
      <w:r w:rsidRPr="008019C5">
        <w:t>Note that</w:t>
      </w:r>
      <w:r>
        <w:t xml:space="preserve"> there is no single </w:t>
      </w:r>
      <m:oMath>
        <m:r>
          <w:rPr>
            <w:rFonts w:ascii="Cambria Math" w:hAnsi="Cambria Math"/>
          </w:rPr>
          <m:t>β</m:t>
        </m:r>
      </m:oMath>
      <w:r>
        <w:t xml:space="preserve"> value. Instead it</w:t>
      </w:r>
      <w:r w:rsidR="008525A9">
        <w:t xml:space="preserve"> i</w:t>
      </w:r>
      <w:r>
        <w:t xml:space="preserve">s a function of </w:t>
      </w:r>
      <m:oMath>
        <m:r>
          <w:rPr>
            <w:rFonts w:ascii="Cambria Math" w:hAnsi="Cambria Math"/>
          </w:rPr>
          <m:t>p</m:t>
        </m:r>
      </m:oMath>
      <w:r>
        <w:t xml:space="preserve">. The </w:t>
      </w:r>
      <m:oMath>
        <m:r>
          <w:rPr>
            <w:rFonts w:ascii="Cambria Math" w:hAnsi="Cambria Math"/>
          </w:rPr>
          <m:t>β</m:t>
        </m:r>
      </m:oMath>
      <w:r>
        <w:t xml:space="preserve"> </w:t>
      </w:r>
      <w:r w:rsidR="00D45290">
        <w:t xml:space="preserve">is largest when </w:t>
      </w:r>
      <m:oMath>
        <m:r>
          <w:rPr>
            <w:rFonts w:ascii="Cambria Math" w:hAnsi="Cambria Math"/>
          </w:rPr>
          <m:t>p</m:t>
        </m:r>
      </m:oMath>
      <w:r w:rsidR="00D45290">
        <w:t xml:space="preserve"> is just above 0.25</w:t>
      </w:r>
      <w:r w:rsidR="008525A9">
        <w:t xml:space="preserve">. </w:t>
      </w:r>
    </w:p>
    <w:p w:rsidR="005D2B4D" w:rsidRDefault="00D45290" w:rsidP="005D2B4D">
      <w:pPr>
        <w:ind w:left="1440"/>
      </w:pPr>
      <w:r>
        <w:t xml:space="preserve">Any </w:t>
      </w:r>
      <m:oMath>
        <m:r>
          <w:rPr>
            <w:rFonts w:ascii="Cambria Math" w:hAnsi="Cambria Math"/>
          </w:rPr>
          <m:t>p</m:t>
        </m:r>
      </m:oMath>
      <w:r>
        <w:t xml:space="preserve"> larger than 0.25 will shift the peak of the graph to the right. The rejection region will remain as </w:t>
      </w:r>
      <m:oMath>
        <m:r>
          <w:rPr>
            <w:rFonts w:ascii="Cambria Math" w:hAnsi="Cambria Math"/>
          </w:rPr>
          <m:t>x≥8</m:t>
        </m:r>
      </m:oMath>
      <w:r>
        <w:t xml:space="preserve">. This means </w:t>
      </w:r>
      <m:oMath>
        <m:r>
          <w:rPr>
            <w:rFonts w:ascii="Cambria Math" w:hAnsi="Cambria Math"/>
          </w:rPr>
          <m:t>β</m:t>
        </m:r>
      </m:oMath>
      <w:r>
        <w:t xml:space="preserve"> area of the graph will decrease.</w:t>
      </w:r>
    </w:p>
    <w:p w:rsidR="00D45290" w:rsidRDefault="00D45290" w:rsidP="005D2B4D">
      <w:pPr>
        <w:ind w:left="1440"/>
      </w:pPr>
      <w:r>
        <w:t xml:space="preserve">There's a table in the book, and </w:t>
      </w:r>
      <m:oMath>
        <m:r>
          <w:rPr>
            <w:rFonts w:ascii="Cambria Math" w:hAnsi="Cambria Math"/>
          </w:rPr>
          <m:t>β</m:t>
        </m:r>
        <m:d>
          <m:dPr>
            <m:ctrlPr>
              <w:rPr>
                <w:rFonts w:ascii="Cambria Math" w:hAnsi="Cambria Math"/>
                <w:i/>
              </w:rPr>
            </m:ctrlPr>
          </m:dPr>
          <m:e>
            <m:r>
              <w:rPr>
                <w:rFonts w:ascii="Cambria Math" w:hAnsi="Cambria Math"/>
              </w:rPr>
              <m:t>0.3</m:t>
            </m:r>
          </m:e>
        </m:d>
        <m:r>
          <w:rPr>
            <w:rFonts w:ascii="Cambria Math" w:hAnsi="Cambria Math"/>
          </w:rPr>
          <m:t>=0.772</m:t>
        </m:r>
      </m:oMath>
      <w:r>
        <w:t xml:space="preserve">. When </w:t>
      </w:r>
      <m:oMath>
        <m:r>
          <w:rPr>
            <w:rFonts w:ascii="Cambria Math" w:hAnsi="Cambria Math"/>
          </w:rPr>
          <m:t>p</m:t>
        </m:r>
      </m:oMath>
      <w:r>
        <w:t xml:space="preserve"> increases to 0.5, </w:t>
      </w:r>
      <m:oMath>
        <m:r>
          <w:rPr>
            <w:rFonts w:ascii="Cambria Math" w:hAnsi="Cambria Math"/>
          </w:rPr>
          <m:t>β</m:t>
        </m:r>
        <m:d>
          <m:dPr>
            <m:ctrlPr>
              <w:rPr>
                <w:rFonts w:ascii="Cambria Math" w:hAnsi="Cambria Math"/>
                <w:i/>
              </w:rPr>
            </m:ctrlPr>
          </m:dPr>
          <m:e>
            <m:r>
              <w:rPr>
                <w:rFonts w:ascii="Cambria Math" w:hAnsi="Cambria Math"/>
              </w:rPr>
              <m:t>0.5</m:t>
            </m:r>
          </m:e>
        </m:d>
        <m:r>
          <w:rPr>
            <w:rFonts w:ascii="Cambria Math" w:hAnsi="Cambria Math"/>
          </w:rPr>
          <m:t>=0.132</m:t>
        </m:r>
      </m:oMath>
      <w:r>
        <w:t>, which is much smaller.</w:t>
      </w:r>
    </w:p>
    <w:p w:rsidR="00D45290" w:rsidRDefault="00D45290" w:rsidP="00D45290">
      <w:pPr>
        <w:ind w:left="720"/>
      </w:pPr>
      <w:r>
        <w:t xml:space="preserve">If the null hypothesis is changed to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:p≤0.25</m:t>
        </m:r>
      </m:oMath>
      <w:r>
        <w:t>,</w:t>
      </w:r>
    </w:p>
    <w:p w:rsidR="00D45290" w:rsidRPr="00D45290" w:rsidRDefault="00D45290" w:rsidP="00D45290">
      <w:pPr>
        <w:ind w:left="1440"/>
      </w:pPr>
      <m:oMathPara>
        <m:oMathParaPr>
          <m:jc m:val="left"/>
        </m:oMathParaPr>
        <m:oMath>
          <m:r>
            <w:rPr>
              <w:rFonts w:ascii="Cambria Math" w:hAnsi="Cambria Math"/>
            </w:rPr>
            <m:t>α=P</m:t>
          </m:r>
          <m:d>
            <m:dPr>
              <m:begChr m:val="["/>
              <m:endChr m:val="]"/>
              <m:ctrlPr>
                <w:rPr>
                  <w:rFonts w:ascii="Cambria Math" w:hAnsi="Cambria Math"/>
                  <w:i/>
                </w:rPr>
              </m:ctrlPr>
            </m:dPr>
            <m:e>
              <m:r>
                <w:rPr>
                  <w:rFonts w:ascii="Cambria Math" w:hAnsi="Cambria Math"/>
                </w:rPr>
                <m:t xml:space="preserve">x≥8 when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is true</m:t>
              </m:r>
            </m:e>
          </m:d>
          <m:r>
            <w:rPr>
              <w:rFonts w:ascii="Cambria Math" w:hAnsi="Cambria Math"/>
            </w:rPr>
            <m:t>=1-B(x=7;n=20,p)</m:t>
          </m:r>
        </m:oMath>
      </m:oMathPara>
    </w:p>
    <w:p w:rsidR="00D45290" w:rsidRDefault="00D45290" w:rsidP="00D45290">
      <w:pPr>
        <w:ind w:left="1440"/>
      </w:pPr>
      <w:r w:rsidRPr="00D45290">
        <w:t xml:space="preserve">This </w:t>
      </w:r>
      <w:r>
        <w:t xml:space="preserve">time the </w:t>
      </w:r>
      <m:oMath>
        <m:r>
          <w:rPr>
            <w:rFonts w:ascii="Cambria Math" w:hAnsi="Cambria Math"/>
          </w:rPr>
          <m:t>α</m:t>
        </m:r>
      </m:oMath>
      <w:r>
        <w:t xml:space="preserve"> is a function of </w:t>
      </w:r>
      <m:oMath>
        <m:r>
          <w:rPr>
            <w:rFonts w:ascii="Cambria Math" w:hAnsi="Cambria Math"/>
          </w:rPr>
          <m:t>p</m:t>
        </m:r>
      </m:oMath>
      <w:r>
        <w:t>.</w:t>
      </w:r>
    </w:p>
    <w:p w:rsidR="00D45290" w:rsidRDefault="00D45290" w:rsidP="00D45290">
      <w:pPr>
        <w:ind w:left="1440"/>
      </w:pPr>
      <m:oMath>
        <m:r>
          <w:rPr>
            <w:rFonts w:ascii="Cambria Math" w:hAnsi="Cambria Math"/>
          </w:rPr>
          <m:t>α</m:t>
        </m:r>
      </m:oMath>
      <w:r>
        <w:t xml:space="preserve"> is largest when </w:t>
      </w:r>
      <m:oMath>
        <m:r>
          <w:rPr>
            <w:rFonts w:ascii="Cambria Math" w:hAnsi="Cambria Math"/>
          </w:rPr>
          <m:t>p=0.25</m:t>
        </m:r>
      </m:oMath>
      <w:r>
        <w:t xml:space="preserve">. Anything smaller than 0.25 will pull the peak of the graph to the left, reducing the tail area that's called </w:t>
      </w:r>
      <m:oMath>
        <m:r>
          <w:rPr>
            <w:rFonts w:ascii="Cambria Math" w:hAnsi="Cambria Math"/>
          </w:rPr>
          <m:t>α</m:t>
        </m:r>
      </m:oMath>
      <w:r>
        <w:t>.</w:t>
      </w:r>
    </w:p>
    <w:p w:rsidR="00D45290" w:rsidRDefault="00F43398" w:rsidP="00F43398">
      <w:pPr>
        <w:ind w:left="720"/>
      </w:pPr>
      <w:r>
        <w:t xml:space="preserve">In general, focusing on the boundary value amounts to working explicitly with the "worst case" and will produce the largest </w:t>
      </w:r>
      <m:oMath>
        <m:r>
          <w:rPr>
            <w:rFonts w:ascii="Cambria Math" w:hAnsi="Cambria Math"/>
          </w:rPr>
          <m:t>α</m:t>
        </m:r>
      </m:oMath>
      <w:r>
        <w:t xml:space="preserve"> and </w:t>
      </w:r>
      <m:oMath>
        <m:r>
          <w:rPr>
            <w:rFonts w:ascii="Cambria Math" w:hAnsi="Cambria Math"/>
          </w:rPr>
          <m:t>β</m:t>
        </m:r>
      </m:oMath>
      <w:r>
        <w:t xml:space="preserve"> values.</w:t>
      </w:r>
    </w:p>
    <w:p w:rsidR="00F43398" w:rsidRDefault="00F43398" w:rsidP="00224C4C"/>
    <w:p w:rsidR="00224C4C" w:rsidRPr="00224C4C" w:rsidRDefault="00224C4C" w:rsidP="00224C4C">
      <w:pPr>
        <w:rPr>
          <w:b/>
        </w:rPr>
      </w:pPr>
      <m:oMath>
        <m:r>
          <m:rPr>
            <m:sty m:val="bi"/>
          </m:rPr>
          <w:rPr>
            <w:rFonts w:ascii="Cambria Math" w:hAnsi="Cambria Math"/>
          </w:rPr>
          <m:t>α, β</m:t>
        </m:r>
      </m:oMath>
      <w:r w:rsidRPr="00224C4C">
        <w:rPr>
          <w:b/>
        </w:rPr>
        <w:t xml:space="preserve"> trade off</w:t>
      </w:r>
    </w:p>
    <w:p w:rsidR="00224C4C" w:rsidRDefault="00224C4C" w:rsidP="00F43398">
      <w:pPr>
        <w:ind w:left="720"/>
      </w:pPr>
      <w:r>
        <w:t xml:space="preserve">The </w:t>
      </w:r>
      <m:oMath>
        <m:r>
          <w:rPr>
            <w:rFonts w:ascii="Cambria Math" w:hAnsi="Cambria Math"/>
          </w:rPr>
          <m:t>α</m:t>
        </m:r>
      </m:oMath>
      <w:r>
        <w:t xml:space="preserve"> and </w:t>
      </w:r>
      <m:oMath>
        <m:r>
          <w:rPr>
            <w:rFonts w:ascii="Cambria Math" w:hAnsi="Cambria Math"/>
          </w:rPr>
          <m:t>β</m:t>
        </m:r>
      </m:oMath>
      <w:r>
        <w:t xml:space="preserve"> mark complementary areas of a pdf or pmf. For any given </w:t>
      </w:r>
      <m:oMath>
        <m:r>
          <w:rPr>
            <w:rFonts w:ascii="Cambria Math" w:hAnsi="Cambria Math"/>
          </w:rPr>
          <m:t>p</m:t>
        </m:r>
      </m:oMath>
      <w:r>
        <w:t xml:space="preserve">, </w:t>
      </w:r>
      <m:oMath>
        <m:r>
          <w:rPr>
            <w:rFonts w:ascii="Cambria Math" w:hAnsi="Cambria Math"/>
          </w:rPr>
          <m:t>α+β=1</m:t>
        </m:r>
      </m:oMath>
      <w:r>
        <w:t>. When the rejection boundary is moved around, we are increasing one error at the expense of the other error.</w:t>
      </w:r>
    </w:p>
    <w:p w:rsidR="00C3638F" w:rsidRDefault="00C3638F" w:rsidP="00C3638F">
      <w:pPr>
        <w:ind w:left="720"/>
      </w:pPr>
      <w:r>
        <w:t xml:space="preserve">The general practice is to specify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a</m:t>
            </m:r>
          </m:sub>
        </m:sSub>
      </m:oMath>
      <w:r>
        <w:t xml:space="preserve"> such that type I error is more serious than a type II error. In this view point, the rejection region is selected to specify the largest value of </w:t>
      </w:r>
      <m:oMath>
        <m:r>
          <w:rPr>
            <w:rFonts w:ascii="Cambria Math" w:hAnsi="Cambria Math"/>
          </w:rPr>
          <m:t>α</m:t>
        </m:r>
      </m:oMath>
      <w:r>
        <w:t xml:space="preserve"> that can be tolerated. </w:t>
      </w:r>
    </w:p>
    <w:p w:rsidR="00224C4C" w:rsidRPr="00F261B1" w:rsidRDefault="00C3638F" w:rsidP="00C3638F">
      <w:pPr>
        <w:ind w:left="720"/>
      </w:pPr>
      <w:r>
        <w:t xml:space="preserve">The </w:t>
      </w:r>
      <m:oMath>
        <m:r>
          <w:rPr>
            <w:rFonts w:ascii="Cambria Math" w:hAnsi="Cambria Math"/>
          </w:rPr>
          <m:t>α</m:t>
        </m:r>
      </m:oMath>
      <w:r>
        <w:t xml:space="preserve"> specification is the </w:t>
      </w:r>
      <w:r w:rsidRPr="00C3638F">
        <w:rPr>
          <w:b/>
        </w:rPr>
        <w:t>significance level</w:t>
      </w:r>
      <w:r>
        <w:t xml:space="preserve"> of the test. Traditional levels of significance are 0.10, 0.05, and 0.01.</w:t>
      </w:r>
      <w:r w:rsidR="00F261B1">
        <w:t xml:space="preserve"> The corresponding test procedure is called a </w:t>
      </w:r>
      <w:r w:rsidR="00F261B1" w:rsidRPr="00F261B1">
        <w:rPr>
          <w:b/>
        </w:rPr>
        <w:t xml:space="preserve">level </w:t>
      </w:r>
      <m:oMath>
        <m:r>
          <m:rPr>
            <m:sty m:val="bi"/>
          </m:rPr>
          <w:rPr>
            <w:rFonts w:ascii="Cambria Math" w:hAnsi="Cambria Math"/>
          </w:rPr>
          <m:t>α</m:t>
        </m:r>
      </m:oMath>
      <w:r w:rsidR="00F261B1" w:rsidRPr="00F261B1">
        <w:rPr>
          <w:b/>
        </w:rPr>
        <w:t xml:space="preserve"> test</w:t>
      </w:r>
      <w:r w:rsidR="00F261B1">
        <w:t xml:space="preserve"> (e.g., a level 0.05 test or a level 0.01 test).</w:t>
      </w:r>
    </w:p>
    <w:p w:rsidR="00A869E7" w:rsidRDefault="00A869E7">
      <w:r>
        <w:br w:type="page"/>
      </w:r>
    </w:p>
    <w:p w:rsidR="00A869E7" w:rsidRDefault="00A869E7" w:rsidP="00A869E7">
      <w:pPr>
        <w:pStyle w:val="Heading2"/>
      </w:pPr>
      <w:r>
        <w:t>Population Mean Tests</w:t>
      </w:r>
    </w:p>
    <w:p w:rsidR="00A869E7" w:rsidRPr="00A869E7" w:rsidRDefault="00A869E7" w:rsidP="00F2437F">
      <w:pPr>
        <w:rPr>
          <w:b/>
        </w:rPr>
      </w:pPr>
      <w:r w:rsidRPr="00A869E7">
        <w:rPr>
          <w:b/>
        </w:rPr>
        <w:t xml:space="preserve">Case 1: A Normal Population with Known </w:t>
      </w:r>
      <m:oMath>
        <m:r>
          <m:rPr>
            <m:sty m:val="bi"/>
          </m:rPr>
          <w:rPr>
            <w:rFonts w:ascii="Cambria Math" w:hAnsi="Cambria Math"/>
          </w:rPr>
          <m:t>σ</m:t>
        </m:r>
      </m:oMath>
    </w:p>
    <w:p w:rsidR="00573CFC" w:rsidRDefault="00573CFC" w:rsidP="00573CFC">
      <w:pPr>
        <w:ind w:left="720"/>
      </w:pPr>
      <w:r>
        <w:t xml:space="preserve">The null hypothesis is stated as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μ=</m:t>
        </m:r>
        <m:sSub>
          <m:sSubPr>
            <m:ctrlPr>
              <w:rPr>
                <w:rFonts w:ascii="Cambria Math" w:hAnsi="Cambria Math"/>
                <w:i/>
              </w:rPr>
            </m:ctrlPr>
          </m:sSubPr>
          <m:e>
            <m:r>
              <w:rPr>
                <w:rFonts w:ascii="Cambria Math" w:hAnsi="Cambria Math"/>
              </w:rPr>
              <m:t>μ</m:t>
            </m:r>
          </m:e>
          <m:sub>
            <m:r>
              <w:rPr>
                <w:rFonts w:ascii="Cambria Math" w:hAnsi="Cambria Math"/>
              </w:rPr>
              <m:t>0</m:t>
            </m:r>
          </m:sub>
        </m:sSub>
      </m:oMath>
      <w:r>
        <w:t>.</w:t>
      </w:r>
    </w:p>
    <w:p w:rsidR="00A869E7" w:rsidRDefault="00573CFC" w:rsidP="00573CFC">
      <w:pPr>
        <w:ind w:left="720"/>
      </w:pPr>
      <w:r>
        <w:t xml:space="preserve">The mean </w:t>
      </w:r>
      <m:oMath>
        <m:acc>
          <m:accPr>
            <m:chr m:val="̅"/>
            <m:ctrlPr>
              <w:rPr>
                <w:rFonts w:ascii="Cambria Math" w:hAnsi="Cambria Math"/>
                <w:i/>
              </w:rPr>
            </m:ctrlPr>
          </m:accPr>
          <m:e>
            <m:r>
              <w:rPr>
                <w:rFonts w:ascii="Cambria Math" w:hAnsi="Cambria Math"/>
              </w:rPr>
              <m:t>X</m:t>
            </m:r>
          </m:e>
        </m:acc>
      </m:oMath>
      <w:r>
        <w:t xml:space="preserve"> will be normally distributed. The </w:t>
      </w:r>
      <m:oMath>
        <m:r>
          <w:rPr>
            <w:rFonts w:ascii="Cambria Math" w:hAnsi="Cambria Math"/>
          </w:rPr>
          <m:t>Z=</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will be the standard normal distribution.</w:t>
      </w:r>
    </w:p>
    <w:p w:rsidR="001D3873" w:rsidRDefault="001D3873" w:rsidP="00573CFC">
      <w:pPr>
        <w:ind w:left="720"/>
      </w:pPr>
      <w:r>
        <w:t>The alternative hypothesis can be stated several different ways:</w:t>
      </w:r>
    </w:p>
    <w:p w:rsidR="001D3873" w:rsidRDefault="007D6845" w:rsidP="001D3873">
      <w:pPr>
        <w:ind w:left="1440"/>
      </w:pP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:μ&gt;</m:t>
        </m:r>
        <m:sSub>
          <m:sSubPr>
            <m:ctrlPr>
              <w:rPr>
                <w:rFonts w:ascii="Cambria Math" w:hAnsi="Cambria Math"/>
                <w:i/>
              </w:rPr>
            </m:ctrlPr>
          </m:sSubPr>
          <m:e>
            <m:r>
              <w:rPr>
                <w:rFonts w:ascii="Cambria Math" w:hAnsi="Cambria Math"/>
              </w:rPr>
              <m:t>μ</m:t>
            </m:r>
          </m:e>
          <m:sub>
            <m:r>
              <w:rPr>
                <w:rFonts w:ascii="Cambria Math" w:hAnsi="Cambria Math"/>
              </w:rPr>
              <m:t>0</m:t>
            </m:r>
          </m:sub>
        </m:sSub>
      </m:oMath>
      <w:r w:rsidR="001D3873">
        <w:tab/>
        <w:t>upper-tailed test</w:t>
      </w:r>
    </w:p>
    <w:p w:rsidR="001D3873" w:rsidRDefault="007D6845" w:rsidP="001D3873">
      <w:pPr>
        <w:ind w:left="1440"/>
      </w:pP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m:t>
        </m:r>
        <m:sSub>
          <m:sSubPr>
            <m:ctrlPr>
              <w:rPr>
                <w:rFonts w:ascii="Cambria Math" w:hAnsi="Cambria Math"/>
                <w:i/>
              </w:rPr>
            </m:ctrlPr>
          </m:sSubPr>
          <m:e>
            <m:r>
              <w:rPr>
                <w:rFonts w:ascii="Cambria Math" w:hAnsi="Cambria Math"/>
              </w:rPr>
              <m:t>μ</m:t>
            </m:r>
          </m:e>
          <m:sub>
            <m:r>
              <w:rPr>
                <w:rFonts w:ascii="Cambria Math" w:hAnsi="Cambria Math"/>
              </w:rPr>
              <m:t>0</m:t>
            </m:r>
          </m:sub>
        </m:sSub>
      </m:oMath>
      <w:r w:rsidR="001D3873">
        <w:tab/>
        <w:t>lower-tailed test</w:t>
      </w:r>
    </w:p>
    <w:p w:rsidR="001D3873" w:rsidRDefault="007D6845" w:rsidP="001D3873">
      <w:pPr>
        <w:ind w:left="1440"/>
      </w:pP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0</m:t>
            </m:r>
          </m:sub>
        </m:sSub>
      </m:oMath>
      <w:r w:rsidR="001D3873">
        <w:tab/>
        <w:t>two-tailed test</w:t>
      </w:r>
    </w:p>
    <w:p w:rsidR="001D3873" w:rsidRPr="00A92505" w:rsidRDefault="001D3873" w:rsidP="00A92505"/>
    <w:p w:rsidR="00A92505" w:rsidRPr="00A92505" w:rsidRDefault="00A92505" w:rsidP="00A92505">
      <w:pPr>
        <w:rPr>
          <w:b/>
        </w:rPr>
      </w:pPr>
      <w:r w:rsidRPr="00A92505">
        <w:rPr>
          <w:b/>
        </w:rPr>
        <w:t>Example 9.7</w:t>
      </w:r>
      <w:r>
        <w:rPr>
          <w:b/>
        </w:rPr>
        <w:t xml:space="preserve"> - calculating </w:t>
      </w:r>
      <m:oMath>
        <m:r>
          <m:rPr>
            <m:sty m:val="bi"/>
          </m:rPr>
          <w:rPr>
            <w:rFonts w:ascii="Cambria Math" w:hAnsi="Cambria Math"/>
          </w:rPr>
          <m:t>β</m:t>
        </m:r>
      </m:oMath>
    </w:p>
    <w:p w:rsidR="00A92505" w:rsidRDefault="00A92505" w:rsidP="00A92505">
      <w:pPr>
        <w:ind w:left="720"/>
      </w:pPr>
      <w:r>
        <w:t xml:space="preserve">The hypotheses are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μ=30,000</m:t>
        </m:r>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μ&gt;30,000</m:t>
        </m:r>
      </m:oMath>
      <w:r>
        <w:t>.</w:t>
      </w:r>
    </w:p>
    <w:p w:rsidR="00A92505" w:rsidRDefault="00A92505" w:rsidP="00A92505">
      <w:pPr>
        <w:ind w:left="720"/>
      </w:pPr>
      <w:r>
        <w:t xml:space="preserve">Sample size </w:t>
      </w:r>
      <m:oMath>
        <m:r>
          <w:rPr>
            <w:rFonts w:ascii="Cambria Math" w:hAnsi="Cambria Math"/>
          </w:rPr>
          <m:t>n=16</m:t>
        </m:r>
      </m:oMath>
      <w:r>
        <w:t xml:space="preserve">, population standard deviation </w:t>
      </w:r>
      <m:oMath>
        <m:r>
          <w:rPr>
            <w:rFonts w:ascii="Cambria Math" w:hAnsi="Cambria Math"/>
          </w:rPr>
          <m:t>σ=1500</m:t>
        </m:r>
      </m:oMath>
      <w:r>
        <w:t>.</w:t>
      </w:r>
    </w:p>
    <w:p w:rsidR="00A92505" w:rsidRDefault="00A92505" w:rsidP="00A92505">
      <w:pPr>
        <w:ind w:left="720"/>
      </w:pPr>
      <w:r>
        <w:t xml:space="preserve">The test will be done with </w:t>
      </w:r>
      <m:oMath>
        <m:r>
          <w:rPr>
            <w:rFonts w:ascii="Cambria Math" w:hAnsi="Cambria Math"/>
          </w:rPr>
          <m:t>α=0.01</m:t>
        </m:r>
      </m:oMath>
      <w:r>
        <w:t xml:space="preserve">. What is the probability of a type II error when </w:t>
      </w:r>
      <m:oMath>
        <m:r>
          <w:rPr>
            <w:rFonts w:ascii="Cambria Math" w:hAnsi="Cambria Math"/>
          </w:rPr>
          <m:t>μ=31,000</m:t>
        </m:r>
      </m:oMath>
      <w:r>
        <w:t>.</w:t>
      </w:r>
    </w:p>
    <w:p w:rsidR="00A92505" w:rsidRDefault="0048239D" w:rsidP="00A92505">
      <w:pPr>
        <w:ind w:left="720"/>
      </w:pPr>
      <w:r>
        <w:t xml:space="preserve">In the </w:t>
      </w:r>
      <m:oMath>
        <m:r>
          <w:rPr>
            <w:rFonts w:ascii="Cambria Math" w:hAnsi="Cambria Math"/>
          </w:rPr>
          <m:t>μ=30,000</m:t>
        </m:r>
      </m:oMath>
      <w:r>
        <w:t xml:space="preserve"> world:</w:t>
      </w:r>
    </w:p>
    <w:p w:rsidR="0048239D" w:rsidRDefault="00B80132" w:rsidP="00B80132">
      <w:pPr>
        <w:ind w:left="1440"/>
      </w:pPr>
      <w:r>
        <w:rPr>
          <w:noProof/>
        </w:rPr>
        <mc:AlternateContent>
          <mc:Choice Requires="wps">
            <w:drawing>
              <wp:anchor distT="0" distB="0" distL="114300" distR="114300" simplePos="0" relativeHeight="251726848" behindDoc="0" locked="0" layoutInCell="1" allowOverlap="1">
                <wp:simplePos x="0" y="0"/>
                <wp:positionH relativeFrom="column">
                  <wp:posOffset>1034980</wp:posOffset>
                </wp:positionH>
                <wp:positionV relativeFrom="paragraph">
                  <wp:posOffset>63702</wp:posOffset>
                </wp:positionV>
                <wp:extent cx="1592664" cy="500220"/>
                <wp:effectExtent l="0" t="0" r="26670" b="14605"/>
                <wp:wrapNone/>
                <wp:docPr id="76" name="Freeform: Shape 76"/>
                <wp:cNvGraphicFramePr/>
                <a:graphic xmlns:a="http://schemas.openxmlformats.org/drawingml/2006/main">
                  <a:graphicData uri="http://schemas.microsoft.com/office/word/2010/wordprocessingShape">
                    <wps:wsp>
                      <wps:cNvSpPr/>
                      <wps:spPr>
                        <a:xfrm>
                          <a:off x="0" y="0"/>
                          <a:ext cx="1592664" cy="500220"/>
                        </a:xfrm>
                        <a:custGeom>
                          <a:avLst/>
                          <a:gdLst>
                            <a:gd name="connsiteX0" fmla="*/ 0 w 1592664"/>
                            <a:gd name="connsiteY0" fmla="*/ 500220 h 500220"/>
                            <a:gd name="connsiteX1" fmla="*/ 452176 w 1592664"/>
                            <a:gd name="connsiteY1" fmla="*/ 384664 h 500220"/>
                            <a:gd name="connsiteX2" fmla="*/ 678264 w 1592664"/>
                            <a:gd name="connsiteY2" fmla="*/ 43020 h 500220"/>
                            <a:gd name="connsiteX3" fmla="*/ 909376 w 1592664"/>
                            <a:gd name="connsiteY3" fmla="*/ 43020 h 500220"/>
                            <a:gd name="connsiteX4" fmla="*/ 1140488 w 1592664"/>
                            <a:gd name="connsiteY4" fmla="*/ 389688 h 500220"/>
                            <a:gd name="connsiteX5" fmla="*/ 1592664 w 1592664"/>
                            <a:gd name="connsiteY5" fmla="*/ 497708 h 500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92664" h="500220">
                              <a:moveTo>
                                <a:pt x="0" y="500220"/>
                              </a:moveTo>
                              <a:cubicBezTo>
                                <a:pt x="169566" y="480542"/>
                                <a:pt x="339132" y="460864"/>
                                <a:pt x="452176" y="384664"/>
                              </a:cubicBezTo>
                              <a:cubicBezTo>
                                <a:pt x="565220" y="308464"/>
                                <a:pt x="602064" y="99961"/>
                                <a:pt x="678264" y="43020"/>
                              </a:cubicBezTo>
                              <a:cubicBezTo>
                                <a:pt x="754464" y="-13921"/>
                                <a:pt x="832339" y="-14758"/>
                                <a:pt x="909376" y="43020"/>
                              </a:cubicBezTo>
                              <a:cubicBezTo>
                                <a:pt x="986413" y="100798"/>
                                <a:pt x="1026607" y="313907"/>
                                <a:pt x="1140488" y="389688"/>
                              </a:cubicBezTo>
                              <a:cubicBezTo>
                                <a:pt x="1254369" y="465469"/>
                                <a:pt x="1423516" y="481588"/>
                                <a:pt x="1592664" y="497708"/>
                              </a:cubicBezTo>
                            </a:path>
                          </a:pathLst>
                        </a:cu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C99F2F" id="Freeform: Shape 76" o:spid="_x0000_s1026" style="position:absolute;margin-left:81.5pt;margin-top:5pt;width:125.4pt;height:39.4pt;z-index:251726848;visibility:visible;mso-wrap-style:square;mso-wrap-distance-left:9pt;mso-wrap-distance-top:0;mso-wrap-distance-right:9pt;mso-wrap-distance-bottom:0;mso-position-horizontal:absolute;mso-position-horizontal-relative:text;mso-position-vertical:absolute;mso-position-vertical-relative:text;v-text-anchor:middle" coordsize="1592664,500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" path="m,500220c169566,480542,339132,460864,452176,384664,565220,308464,602064,99961,678264,43020v76200,-56941,154075,-57778,231112,c986413,100798,1026607,313907,1140488,389688v113881,75781,283028,91900,452176,108020e" filled="f" strokecolor="#2e74b5 [2404]" strokeweight="1pt">
                <v:stroke joinstyle="miter"/>
                <v:path arrowok="t" o:connecttype="custom" o:connectlocs="0,500220;452176,384664;678264,43020;909376,43020;1140488,389688;1592664,497708" o:connectangles="0,0,0,0,0,0"/>
              </v:shape>
            </w:pict>
          </mc:Fallback>
        </mc:AlternateContent>
      </w:r>
    </w:p>
    <w:p w:rsidR="0048239D" w:rsidRDefault="00AF15CB" w:rsidP="00A92505">
      <w:pPr>
        <w:ind w:left="720"/>
      </w:pPr>
      <w:r>
        <w:rPr>
          <w:noProof/>
        </w:rPr>
        <mc:AlternateContent>
          <mc:Choice Requires="wps">
            <w:drawing>
              <wp:anchor distT="0" distB="0" distL="114300" distR="114300" simplePos="0" relativeHeight="251746304" behindDoc="0" locked="0" layoutInCell="1" allowOverlap="1" wp14:anchorId="48E8AE02" wp14:editId="21684FC1">
                <wp:simplePos x="0" y="0"/>
                <wp:positionH relativeFrom="column">
                  <wp:posOffset>2159080</wp:posOffset>
                </wp:positionH>
                <wp:positionV relativeFrom="paragraph">
                  <wp:posOffset>132550</wp:posOffset>
                </wp:positionV>
                <wp:extent cx="227832" cy="283845"/>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227832" cy="283845"/>
                        </a:xfrm>
                        <a:prstGeom prst="rect">
                          <a:avLst/>
                        </a:prstGeom>
                        <a:noFill/>
                        <a:ln w="6350">
                          <a:noFill/>
                        </a:ln>
                      </wps:spPr>
                      <wps:txbx>
                        <w:txbxContent>
                          <w:p w:rsidR="00C9784A" w:rsidRPr="00B80132" w:rsidRDefault="00C9784A" w:rsidP="00AF15CB">
                            <w:pPr>
                              <w:jc w:val="center"/>
                              <w:rPr>
                                <w14:textOutline w14:w="9525" w14:cap="rnd" w14:cmpd="sng" w14:algn="ctr">
                                  <w14:noFill/>
                                  <w14:prstDash w14:val="solid"/>
                                  <w14:bevel/>
                                </w14:textOutline>
                              </w:rPr>
                            </w:pPr>
                            <w:r>
                              <w:rPr>
                                <w:color w:val="2E74B5" w:themeColor="accent1" w:themeShade="BF"/>
                                <w14:textOutline w14:w="9525" w14:cap="rnd" w14:cmpd="sng" w14:algn="ctr">
                                  <w14:noFill/>
                                  <w14:prstDash w14:val="solid"/>
                                  <w14:bevel/>
                                </w14:textOutline>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8AE02" id="Text Box 88" o:spid="_x0000_s1050" type="#_x0000_t202" style="position:absolute;left:0;text-align:left;margin-left:170pt;margin-top:10.45pt;width:17.95pt;height:22.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" filled="f" stroked="f" strokeweight=".5pt">
                <v:textbox>
                  <w:txbxContent>
                    <w:p w:rsidR="00C9784A" w:rsidRPr="00B80132" w:rsidRDefault="00C9784A" w:rsidP="00AF15CB">
                      <w:pPr>
                        <w:jc w:val="center"/>
                        <w:rPr>
                          <w14:textOutline w14:w="9525" w14:cap="rnd" w14:cmpd="sng" w14:algn="ctr">
                            <w14:noFill/>
                            <w14:prstDash w14:val="solid"/>
                            <w14:bevel/>
                          </w14:textOutline>
                        </w:rPr>
                      </w:pPr>
                      <w:r>
                        <w:rPr>
                          <w:color w:val="2E74B5" w:themeColor="accent1" w:themeShade="BF"/>
                          <w14:textOutline w14:w="9525" w14:cap="rnd" w14:cmpd="sng" w14:algn="ctr">
                            <w14:noFill/>
                            <w14:prstDash w14:val="solid"/>
                            <w14:bevel/>
                          </w14:textOutline>
                        </w:rPr>
                        <w:t>α</w:t>
                      </w:r>
                    </w:p>
                  </w:txbxContent>
                </v:textbox>
              </v:shape>
            </w:pict>
          </mc:Fallback>
        </mc:AlternateContent>
      </w:r>
      <w:r>
        <w:rPr>
          <w:noProof/>
        </w:rPr>
        <mc:AlternateContent>
          <mc:Choice Requires="wps">
            <w:drawing>
              <wp:anchor distT="0" distB="0" distL="114300" distR="114300" simplePos="0" relativeHeight="251657214" behindDoc="0" locked="0" layoutInCell="1" allowOverlap="1" wp14:anchorId="29CAAC39" wp14:editId="5F3DC5DF">
                <wp:simplePos x="0" y="0"/>
                <wp:positionH relativeFrom="column">
                  <wp:posOffset>2171508</wp:posOffset>
                </wp:positionH>
                <wp:positionV relativeFrom="paragraph">
                  <wp:posOffset>164951</wp:posOffset>
                </wp:positionV>
                <wp:extent cx="457911" cy="177666"/>
                <wp:effectExtent l="0" t="0" r="0" b="0"/>
                <wp:wrapNone/>
                <wp:docPr id="87" name="Freeform: Shape 87"/>
                <wp:cNvGraphicFramePr/>
                <a:graphic xmlns:a="http://schemas.openxmlformats.org/drawingml/2006/main">
                  <a:graphicData uri="http://schemas.microsoft.com/office/word/2010/wordprocessingShape">
                    <wps:wsp>
                      <wps:cNvSpPr/>
                      <wps:spPr>
                        <a:xfrm>
                          <a:off x="0" y="0"/>
                          <a:ext cx="457911" cy="177666"/>
                        </a:xfrm>
                        <a:custGeom>
                          <a:avLst/>
                          <a:gdLst>
                            <a:gd name="connsiteX0" fmla="*/ 0 w 457911"/>
                            <a:gd name="connsiteY0" fmla="*/ 172373 h 177666"/>
                            <a:gd name="connsiteX1" fmla="*/ 1537 w 457911"/>
                            <a:gd name="connsiteY1" fmla="*/ 23302 h 177666"/>
                            <a:gd name="connsiteX2" fmla="*/ 1537 w 457911"/>
                            <a:gd name="connsiteY2" fmla="*/ 1787 h 177666"/>
                            <a:gd name="connsiteX3" fmla="*/ 6147 w 457911"/>
                            <a:gd name="connsiteY3" fmla="*/ 3324 h 177666"/>
                            <a:gd name="connsiteX4" fmla="*/ 27662 w 457911"/>
                            <a:gd name="connsiteY4" fmla="*/ 20229 h 177666"/>
                            <a:gd name="connsiteX5" fmla="*/ 95282 w 457911"/>
                            <a:gd name="connsiteY5" fmla="*/ 46355 h 177666"/>
                            <a:gd name="connsiteX6" fmla="*/ 228984 w 457911"/>
                            <a:gd name="connsiteY6" fmla="*/ 83238 h 177666"/>
                            <a:gd name="connsiteX7" fmla="*/ 361149 w 457911"/>
                            <a:gd name="connsiteY7" fmla="*/ 98606 h 177666"/>
                            <a:gd name="connsiteX8" fmla="*/ 436453 w 457911"/>
                            <a:gd name="connsiteY8" fmla="*/ 106290 h 177666"/>
                            <a:gd name="connsiteX9" fmla="*/ 456431 w 457911"/>
                            <a:gd name="connsiteY9" fmla="*/ 106290 h 177666"/>
                            <a:gd name="connsiteX10" fmla="*/ 456431 w 457911"/>
                            <a:gd name="connsiteY10" fmla="*/ 110900 h 177666"/>
                            <a:gd name="connsiteX11" fmla="*/ 456431 w 457911"/>
                            <a:gd name="connsiteY11" fmla="*/ 123195 h 177666"/>
                            <a:gd name="connsiteX12" fmla="*/ 454895 w 457911"/>
                            <a:gd name="connsiteY12" fmla="*/ 173910 h 177666"/>
                            <a:gd name="connsiteX13" fmla="*/ 444137 w 457911"/>
                            <a:gd name="connsiteY13" fmla="*/ 173910 h 177666"/>
                            <a:gd name="connsiteX14" fmla="*/ 442600 w 457911"/>
                            <a:gd name="connsiteY14" fmla="*/ 169299 h 177666"/>
                            <a:gd name="connsiteX15" fmla="*/ 355002 w 457911"/>
                            <a:gd name="connsiteY15" fmla="*/ 172373 h 177666"/>
                            <a:gd name="connsiteX16" fmla="*/ 0 w 457911"/>
                            <a:gd name="connsiteY16" fmla="*/ 172373 h 1776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457911" h="177666">
                              <a:moveTo>
                                <a:pt x="0" y="172373"/>
                              </a:moveTo>
                              <a:cubicBezTo>
                                <a:pt x="640" y="112053"/>
                                <a:pt x="1281" y="51733"/>
                                <a:pt x="1537" y="23302"/>
                              </a:cubicBezTo>
                              <a:cubicBezTo>
                                <a:pt x="1793" y="-5129"/>
                                <a:pt x="1537" y="1787"/>
                                <a:pt x="1537" y="1787"/>
                              </a:cubicBezTo>
                              <a:cubicBezTo>
                                <a:pt x="2305" y="-1543"/>
                                <a:pt x="1793" y="250"/>
                                <a:pt x="6147" y="3324"/>
                              </a:cubicBezTo>
                              <a:cubicBezTo>
                                <a:pt x="10501" y="6398"/>
                                <a:pt x="12806" y="13057"/>
                                <a:pt x="27662" y="20229"/>
                              </a:cubicBezTo>
                              <a:cubicBezTo>
                                <a:pt x="42518" y="27401"/>
                                <a:pt x="61728" y="35853"/>
                                <a:pt x="95282" y="46355"/>
                              </a:cubicBezTo>
                              <a:cubicBezTo>
                                <a:pt x="128836" y="56857"/>
                                <a:pt x="184673" y="74530"/>
                                <a:pt x="228984" y="83238"/>
                              </a:cubicBezTo>
                              <a:cubicBezTo>
                                <a:pt x="273295" y="91946"/>
                                <a:pt x="361149" y="98606"/>
                                <a:pt x="361149" y="98606"/>
                              </a:cubicBezTo>
                              <a:lnTo>
                                <a:pt x="436453" y="106290"/>
                              </a:lnTo>
                              <a:cubicBezTo>
                                <a:pt x="452333" y="107571"/>
                                <a:pt x="456431" y="106290"/>
                                <a:pt x="456431" y="106290"/>
                              </a:cubicBezTo>
                              <a:cubicBezTo>
                                <a:pt x="459761" y="107058"/>
                                <a:pt x="456431" y="110900"/>
                                <a:pt x="456431" y="110900"/>
                              </a:cubicBezTo>
                              <a:cubicBezTo>
                                <a:pt x="456431" y="113717"/>
                                <a:pt x="456687" y="112693"/>
                                <a:pt x="456431" y="123195"/>
                              </a:cubicBezTo>
                              <a:cubicBezTo>
                                <a:pt x="456175" y="133697"/>
                                <a:pt x="454895" y="173910"/>
                                <a:pt x="454895" y="173910"/>
                              </a:cubicBezTo>
                              <a:cubicBezTo>
                                <a:pt x="452846" y="182362"/>
                                <a:pt x="444137" y="173910"/>
                                <a:pt x="444137" y="173910"/>
                              </a:cubicBezTo>
                              <a:cubicBezTo>
                                <a:pt x="442088" y="173141"/>
                                <a:pt x="457456" y="169555"/>
                                <a:pt x="442600" y="169299"/>
                              </a:cubicBezTo>
                              <a:cubicBezTo>
                                <a:pt x="427744" y="169043"/>
                                <a:pt x="355002" y="172373"/>
                                <a:pt x="355002" y="172373"/>
                              </a:cubicBezTo>
                              <a:lnTo>
                                <a:pt x="0" y="172373"/>
                              </a:lnTo>
                              <a:close/>
                            </a:path>
                          </a:pathLst>
                        </a:cu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320FAE" id="Freeform: Shape 87" o:spid="_x0000_s1026" style="position:absolute;margin-left:171pt;margin-top:13pt;width:36.05pt;height:14pt;z-index:251657214;visibility:visible;mso-wrap-style:square;mso-wrap-distance-left:9pt;mso-wrap-distance-top:0;mso-wrap-distance-right:9pt;mso-wrap-distance-bottom:0;mso-position-horizontal:absolute;mso-position-horizontal-relative:text;mso-position-vertical:absolute;mso-position-vertical-relative:text;v-text-anchor:middle" coordsize="457911,177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" path="m,172373c640,112053,1281,51733,1537,23302v256,-28431,,-21515,,-21515c2305,-1543,1793,250,6147,3324v4354,3074,6659,9733,21515,16905c42518,27401,61728,35853,95282,46355v33554,10502,89391,28175,133702,36883c273295,91946,361149,98606,361149,98606r75304,7684c452333,107571,456431,106290,456431,106290v3330,768,,4610,,4610c456431,113717,456687,112693,456431,123195v-256,10502,-1536,50715,-1536,50715c452846,182362,444137,173910,444137,173910v-2049,-769,13319,-4355,-1537,-4611c427744,169043,355002,172373,355002,172373l,172373xe" fillcolor="#ffd966 [1943]" stroked="f" strokeweight="1pt">
                <v:stroke joinstyle="miter"/>
                <v:path arrowok="t" o:connecttype="custom" o:connectlocs="0,172373;1537,23302;1537,1787;6147,3324;27662,20229;95282,46355;228984,83238;361149,98606;436453,106290;456431,106290;456431,110900;456431,123195;454895,173910;444137,173910;442600,169299;355002,172373;0,172373" o:connectangles="0,0,0,0,0,0,0,0,0,0,0,0,0,0,0,0,0"/>
              </v:shape>
            </w:pict>
          </mc:Fallback>
        </mc:AlternateContent>
      </w:r>
      <w:r w:rsidR="00B80132">
        <w:rPr>
          <w:noProof/>
        </w:rPr>
        <mc:AlternateContent>
          <mc:Choice Requires="wps">
            <w:drawing>
              <wp:anchor distT="0" distB="0" distL="114300" distR="114300" simplePos="0" relativeHeight="251729920" behindDoc="0" locked="0" layoutInCell="1" allowOverlap="1" wp14:anchorId="5FDCDA92" wp14:editId="36B9F5B8">
                <wp:simplePos x="0" y="0"/>
                <wp:positionH relativeFrom="column">
                  <wp:posOffset>2171700</wp:posOffset>
                </wp:positionH>
                <wp:positionV relativeFrom="paragraph">
                  <wp:posOffset>282610</wp:posOffset>
                </wp:positionV>
                <wp:extent cx="0" cy="114300"/>
                <wp:effectExtent l="0" t="0" r="19050" b="19050"/>
                <wp:wrapNone/>
                <wp:docPr id="78" name="Straight Connector 78"/>
                <wp:cNvGraphicFramePr/>
                <a:graphic xmlns:a="http://schemas.openxmlformats.org/drawingml/2006/main">
                  <a:graphicData uri="http://schemas.microsoft.com/office/word/2010/wordprocessingShape">
                    <wps:wsp>
                      <wps:cNvCnPr/>
                      <wps:spPr>
                        <a:xfrm>
                          <a:off x="0" y="0"/>
                          <a:ext cx="0" cy="11430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0A9F5" id="Straight Connector 78"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171pt,22.25pt" to="171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" strokecolor="#2e74b5 [2404]" strokeweight="1pt">
                <v:stroke joinstyle="miter"/>
              </v:line>
            </w:pict>
          </mc:Fallback>
        </mc:AlternateContent>
      </w:r>
      <w:r w:rsidR="00B80132">
        <w:rPr>
          <w:noProof/>
        </w:rPr>
        <mc:AlternateContent>
          <mc:Choice Requires="wps">
            <w:drawing>
              <wp:anchor distT="0" distB="0" distL="114300" distR="114300" simplePos="0" relativeHeight="251727872" behindDoc="0" locked="0" layoutInCell="1" allowOverlap="1" wp14:anchorId="17147627" wp14:editId="070575A3">
                <wp:simplePos x="0" y="0"/>
                <wp:positionH relativeFrom="column">
                  <wp:posOffset>1828800</wp:posOffset>
                </wp:positionH>
                <wp:positionV relativeFrom="paragraph">
                  <wp:posOffset>282575</wp:posOffset>
                </wp:positionV>
                <wp:extent cx="0" cy="114300"/>
                <wp:effectExtent l="0" t="0" r="19050" b="19050"/>
                <wp:wrapNone/>
                <wp:docPr id="77" name="Straight Connector 77"/>
                <wp:cNvGraphicFramePr/>
                <a:graphic xmlns:a="http://schemas.openxmlformats.org/drawingml/2006/main">
                  <a:graphicData uri="http://schemas.microsoft.com/office/word/2010/wordprocessingShape">
                    <wps:wsp>
                      <wps:cNvCnPr/>
                      <wps:spPr>
                        <a:xfrm>
                          <a:off x="0" y="0"/>
                          <a:ext cx="0" cy="11430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A077F0" id="Straight Connector 77"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in,22.25pt" to="2in,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" strokecolor="#2e74b5 [2404]" strokeweight="1pt">
                <v:stroke joinstyle="miter"/>
              </v:line>
            </w:pict>
          </mc:Fallback>
        </mc:AlternateContent>
      </w:r>
    </w:p>
    <w:p w:rsidR="0048239D" w:rsidRDefault="00C32CDA" w:rsidP="00A92505">
      <w:pPr>
        <w:ind w:left="720"/>
      </w:pPr>
      <w:r>
        <w:rPr>
          <w:noProof/>
        </w:rPr>
        <mc:AlternateContent>
          <mc:Choice Requires="wps">
            <w:drawing>
              <wp:anchor distT="0" distB="0" distL="114300" distR="114300" simplePos="0" relativeHeight="251730944" behindDoc="0" locked="0" layoutInCell="1" allowOverlap="1" wp14:anchorId="2676CB9E" wp14:editId="366E3A8D">
                <wp:simplePos x="0" y="0"/>
                <wp:positionH relativeFrom="column">
                  <wp:posOffset>1486535</wp:posOffset>
                </wp:positionH>
                <wp:positionV relativeFrom="paragraph">
                  <wp:posOffset>37493</wp:posOffset>
                </wp:positionV>
                <wp:extent cx="687070" cy="2838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687070" cy="283845"/>
                        </a:xfrm>
                        <a:prstGeom prst="rect">
                          <a:avLst/>
                        </a:prstGeom>
                        <a:noFill/>
                        <a:ln w="6350">
                          <a:noFill/>
                        </a:ln>
                      </wps:spPr>
                      <wps:txbx>
                        <w:txbxContent>
                          <w:p w:rsidR="00C9784A" w:rsidRPr="00B80132" w:rsidRDefault="00C9784A" w:rsidP="00B80132">
                            <w:pPr>
                              <w:jc w:val="center"/>
                              <w:rPr>
                                <w14:textOutline w14:w="9525" w14:cap="rnd" w14:cmpd="sng" w14:algn="ctr">
                                  <w14:noFill/>
                                  <w14:prstDash w14:val="solid"/>
                                  <w14:bevel/>
                                </w14:textOutline>
                              </w:rPr>
                            </w:pPr>
                            <w:r w:rsidRPr="00B80132">
                              <w:rPr>
                                <w:color w:val="2E74B5" w:themeColor="accent1" w:themeShade="BF"/>
                                <w14:textOutline w14:w="9525" w14:cap="rnd" w14:cmpd="sng" w14:algn="ctr">
                                  <w14:noFill/>
                                  <w14:prstDash w14:val="solid"/>
                                  <w14:bevel/>
                                </w14:textOutline>
                              </w:rPr>
                              <w:t>30,000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6CB9E" id="Text Box 79" o:spid="_x0000_s1051" type="#_x0000_t202" style="position:absolute;left:0;text-align:left;margin-left:117.05pt;margin-top:2.95pt;width:54.1pt;height:22.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" filled="f" stroked="f" strokeweight=".5pt">
                <v:textbox>
                  <w:txbxContent>
                    <w:p w:rsidR="00C9784A" w:rsidRPr="00B80132" w:rsidRDefault="00C9784A" w:rsidP="00B80132">
                      <w:pPr>
                        <w:jc w:val="center"/>
                        <w:rPr>
                          <w14:textOutline w14:w="9525" w14:cap="rnd" w14:cmpd="sng" w14:algn="ctr">
                            <w14:noFill/>
                            <w14:prstDash w14:val="solid"/>
                            <w14:bevel/>
                          </w14:textOutline>
                        </w:rPr>
                      </w:pPr>
                      <w:r w:rsidRPr="00B80132">
                        <w:rPr>
                          <w:color w:val="2E74B5" w:themeColor="accent1" w:themeShade="BF"/>
                          <w14:textOutline w14:w="9525" w14:cap="rnd" w14:cmpd="sng" w14:algn="ctr">
                            <w14:noFill/>
                            <w14:prstDash w14:val="solid"/>
                            <w14:bevel/>
                          </w14:textOutline>
                        </w:rPr>
                        <w:t>30,000</w:t>
                      </w:r>
                    </w:p>
                  </w:txbxContent>
                </v:textbox>
              </v:shape>
            </w:pict>
          </mc:Fallback>
        </mc:AlternateContent>
      </w:r>
      <w:r w:rsidR="00B80132">
        <w:rPr>
          <w:noProof/>
        </w:rPr>
        <mc:AlternateContent>
          <mc:Choice Requires="wps">
            <w:drawing>
              <wp:anchor distT="0" distB="0" distL="114300" distR="114300" simplePos="0" relativeHeight="251732992" behindDoc="0" locked="0" layoutInCell="1" allowOverlap="1" wp14:anchorId="10AF407B" wp14:editId="2E496442">
                <wp:simplePos x="0" y="0"/>
                <wp:positionH relativeFrom="column">
                  <wp:posOffset>2049865</wp:posOffset>
                </wp:positionH>
                <wp:positionV relativeFrom="paragraph">
                  <wp:posOffset>28226</wp:posOffset>
                </wp:positionV>
                <wp:extent cx="2750736" cy="654399"/>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750736" cy="654399"/>
                        </a:xfrm>
                        <a:prstGeom prst="rect">
                          <a:avLst/>
                        </a:prstGeom>
                        <a:noFill/>
                        <a:ln w="6350">
                          <a:noFill/>
                        </a:ln>
                      </wps:spPr>
                      <wps:txbx>
                        <w:txbxContent>
                          <w:p w:rsidR="00C9784A" w:rsidRPr="00B80132" w:rsidRDefault="007D6845" w:rsidP="00B80132">
                            <w:pPr>
                              <w:rPr>
                                <w14:textOutline w14:w="9525" w14:cap="rnd" w14:cmpd="sng" w14:algn="ctr">
                                  <w14:noFill/>
                                  <w14:prstDash w14:val="solid"/>
                                  <w14:bevel/>
                                </w14:textOutline>
                              </w:rPr>
                            </w:pPr>
                            <m:oMathPara>
                              <m:oMathParaPr>
                                <m:jc m:val="left"/>
                              </m:oMathParaPr>
                              <m:oMath>
                                <m:sSub>
                                  <m:sSubPr>
                                    <m:ctrlPr>
                                      <w:rPr>
                                        <w:rFonts w:ascii="Cambria Math" w:hAnsi="Cambria Math"/>
                                        <w:i/>
                                        <w:color w:val="2E74B5" w:themeColor="accent1" w:themeShade="BF"/>
                                        <w14:textOutline w14:w="9525" w14:cap="rnd" w14:cmpd="sng" w14:algn="ctr">
                                          <w14:noFill/>
                                          <w14:prstDash w14:val="solid"/>
                                          <w14:bevel/>
                                        </w14:textOutline>
                                      </w:rPr>
                                    </m:ctrlPr>
                                  </m:sSubPr>
                                  <m:e>
                                    <m:r>
                                      <w:rPr>
                                        <w:rFonts w:ascii="Cambria Math" w:hAnsi="Cambria Math"/>
                                        <w:color w:val="2E74B5" w:themeColor="accent1" w:themeShade="BF"/>
                                        <w14:textOutline w14:w="9525" w14:cap="rnd" w14:cmpd="sng" w14:algn="ctr">
                                          <w14:noFill/>
                                          <w14:prstDash w14:val="solid"/>
                                          <w14:bevel/>
                                        </w14:textOutline>
                                      </w:rPr>
                                      <m:t>z</m:t>
                                    </m:r>
                                  </m:e>
                                  <m:sub>
                                    <m:r>
                                      <w:rPr>
                                        <w:rFonts w:ascii="Cambria Math" w:hAnsi="Cambria Math"/>
                                        <w:color w:val="2E74B5" w:themeColor="accent1" w:themeShade="BF"/>
                                        <w14:textOutline w14:w="9525" w14:cap="rnd" w14:cmpd="sng" w14:algn="ctr">
                                          <w14:noFill/>
                                          <w14:prstDash w14:val="solid"/>
                                          <w14:bevel/>
                                        </w14:textOutline>
                                      </w:rPr>
                                      <m:t>0.01</m:t>
                                    </m:r>
                                  </m:sub>
                                </m:sSub>
                                <m:r>
                                  <w:rPr>
                                    <w:rFonts w:ascii="Cambria Math" w:hAnsi="Cambria Math"/>
                                    <w:color w:val="2E74B5" w:themeColor="accent1" w:themeShade="BF"/>
                                    <w14:textOutline w14:w="9525" w14:cap="rnd" w14:cmpd="sng" w14:algn="ctr">
                                      <w14:noFill/>
                                      <w14:prstDash w14:val="solid"/>
                                      <w14:bevel/>
                                    </w14:textOutline>
                                  </w:rPr>
                                  <m:t>=2.33</m:t>
                                </m:r>
                                <m:r>
                                  <m:rPr>
                                    <m:sty m:val="p"/>
                                  </m:rPr>
                                  <w:rPr>
                                    <w:color w:val="2E74B5" w:themeColor="accent1" w:themeShade="BF"/>
                                    <w14:textOutline w14:w="9525" w14:cap="rnd" w14:cmpd="sng" w14:algn="ctr">
                                      <w14:noFill/>
                                      <w14:prstDash w14:val="solid"/>
                                      <w14:bevel/>
                                    </w14:textOutline>
                                  </w:rPr>
                                  <w:br/>
                                </m:r>
                              </m:oMath>
                              <m:oMath>
                                <m:r>
                                  <w:rPr>
                                    <w:rFonts w:ascii="Cambria Math" w:hAnsi="Cambria Math"/>
                                    <w:color w:val="2E74B5" w:themeColor="accent1" w:themeShade="BF"/>
                                    <w14:textOutline w14:w="9525" w14:cap="rnd" w14:cmpd="sng" w14:algn="ctr">
                                      <w14:noFill/>
                                      <w14:prstDash w14:val="solid"/>
                                      <w14:bevel/>
                                    </w14:textOutline>
                                  </w:rPr>
                                  <m:t>c=30e3+2.33*</m:t>
                                </m:r>
                                <m:f>
                                  <m:fPr>
                                    <m:ctrlPr>
                                      <w:rPr>
                                        <w:rFonts w:ascii="Cambria Math" w:hAnsi="Cambria Math"/>
                                        <w:i/>
                                        <w:color w:val="2E74B5" w:themeColor="accent1" w:themeShade="BF"/>
                                        <w14:textOutline w14:w="9525" w14:cap="rnd" w14:cmpd="sng" w14:algn="ctr">
                                          <w14:noFill/>
                                          <w14:prstDash w14:val="solid"/>
                                          <w14:bevel/>
                                        </w14:textOutline>
                                      </w:rPr>
                                    </m:ctrlPr>
                                  </m:fPr>
                                  <m:num>
                                    <m:r>
                                      <w:rPr>
                                        <w:rFonts w:ascii="Cambria Math" w:hAnsi="Cambria Math"/>
                                        <w:color w:val="2E74B5" w:themeColor="accent1" w:themeShade="BF"/>
                                        <w14:textOutline w14:w="9525" w14:cap="rnd" w14:cmpd="sng" w14:algn="ctr">
                                          <w14:noFill/>
                                          <w14:prstDash w14:val="solid"/>
                                          <w14:bevel/>
                                        </w14:textOutline>
                                      </w:rPr>
                                      <m:t>1500</m:t>
                                    </m:r>
                                  </m:num>
                                  <m:den>
                                    <m:rad>
                                      <m:radPr>
                                        <m:degHide m:val="1"/>
                                        <m:ctrlPr>
                                          <w:rPr>
                                            <w:rFonts w:ascii="Cambria Math" w:hAnsi="Cambria Math"/>
                                            <w:i/>
                                            <w:color w:val="2E74B5" w:themeColor="accent1" w:themeShade="BF"/>
                                            <w14:textOutline w14:w="9525" w14:cap="rnd" w14:cmpd="sng" w14:algn="ctr">
                                              <w14:noFill/>
                                              <w14:prstDash w14:val="solid"/>
                                              <w14:bevel/>
                                            </w14:textOutline>
                                          </w:rPr>
                                        </m:ctrlPr>
                                      </m:radPr>
                                      <m:deg/>
                                      <m:e>
                                        <m:r>
                                          <w:rPr>
                                            <w:rFonts w:ascii="Cambria Math" w:hAnsi="Cambria Math"/>
                                            <w:color w:val="2E74B5" w:themeColor="accent1" w:themeShade="BF"/>
                                            <w14:textOutline w14:w="9525" w14:cap="rnd" w14:cmpd="sng" w14:algn="ctr">
                                              <w14:noFill/>
                                              <w14:prstDash w14:val="solid"/>
                                              <w14:bevel/>
                                            </w14:textOutline>
                                          </w:rPr>
                                          <m:t>16</m:t>
                                        </m:r>
                                      </m:e>
                                    </m:rad>
                                  </m:den>
                                </m:f>
                                <m:r>
                                  <w:rPr>
                                    <w:rFonts w:ascii="Cambria Math" w:hAnsi="Cambria Math"/>
                                    <w:color w:val="2E74B5" w:themeColor="accent1" w:themeShade="BF"/>
                                    <w14:textOutline w14:w="9525" w14:cap="rnd" w14:cmpd="sng" w14:algn="ctr">
                                      <w14:noFill/>
                                      <w14:prstDash w14:val="solid"/>
                                      <w14:bevel/>
                                    </w14:textOutline>
                                  </w:rPr>
                                  <m:t>=30,873.75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F407B" id="Text Box 80" o:spid="_x0000_s1052" type="#_x0000_t202" style="position:absolute;left:0;text-align:left;margin-left:161.4pt;margin-top:2.2pt;width:216.6pt;height:51.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" filled="f" stroked="f" strokeweight=".5pt">
                <v:textbox>
                  <w:txbxContent>
                    <w:p w:rsidR="00C9784A" w:rsidRPr="00B80132" w:rsidRDefault="00C9784A" w:rsidP="00B80132">
                      <w:pPr>
                        <w:rPr>
                          <w14:textOutline w14:w="9525" w14:cap="rnd" w14:cmpd="sng" w14:algn="ctr">
                            <w14:noFill/>
                            <w14:prstDash w14:val="solid"/>
                            <w14:bevel/>
                          </w14:textOutline>
                        </w:rPr>
                      </w:pPr>
                      <m:oMathPara>
                        <m:oMathParaPr>
                          <m:jc m:val="left"/>
                        </m:oMathParaPr>
                        <m:oMath>
                          <m:sSub>
                            <m:sSubPr>
                              <m:ctrlPr>
                                <w:rPr>
                                  <w:rFonts w:ascii="Cambria Math" w:hAnsi="Cambria Math"/>
                                  <w:i/>
                                  <w:color w:val="2E74B5" w:themeColor="accent1" w:themeShade="BF"/>
                                  <w14:textOutline w14:w="9525" w14:cap="rnd" w14:cmpd="sng" w14:algn="ctr">
                                    <w14:noFill/>
                                    <w14:prstDash w14:val="solid"/>
                                    <w14:bevel/>
                                  </w14:textOutline>
                                </w:rPr>
                              </m:ctrlPr>
                            </m:sSubPr>
                            <m:e>
                              <m:r>
                                <w:rPr>
                                  <w:rFonts w:ascii="Cambria Math" w:hAnsi="Cambria Math"/>
                                  <w:color w:val="2E74B5" w:themeColor="accent1" w:themeShade="BF"/>
                                  <w14:textOutline w14:w="9525" w14:cap="rnd" w14:cmpd="sng" w14:algn="ctr">
                                    <w14:noFill/>
                                    <w14:prstDash w14:val="solid"/>
                                    <w14:bevel/>
                                  </w14:textOutline>
                                </w:rPr>
                                <m:t>z</m:t>
                              </m:r>
                            </m:e>
                            <m:sub>
                              <m:r>
                                <w:rPr>
                                  <w:rFonts w:ascii="Cambria Math" w:hAnsi="Cambria Math"/>
                                  <w:color w:val="2E74B5" w:themeColor="accent1" w:themeShade="BF"/>
                                  <w14:textOutline w14:w="9525" w14:cap="rnd" w14:cmpd="sng" w14:algn="ctr">
                                    <w14:noFill/>
                                    <w14:prstDash w14:val="solid"/>
                                    <w14:bevel/>
                                  </w14:textOutline>
                                </w:rPr>
                                <m:t>0.01</m:t>
                              </m:r>
                            </m:sub>
                          </m:sSub>
                          <m:r>
                            <w:rPr>
                              <w:rFonts w:ascii="Cambria Math" w:hAnsi="Cambria Math"/>
                              <w:color w:val="2E74B5" w:themeColor="accent1" w:themeShade="BF"/>
                              <w14:textOutline w14:w="9525" w14:cap="rnd" w14:cmpd="sng" w14:algn="ctr">
                                <w14:noFill/>
                                <w14:prstDash w14:val="solid"/>
                                <w14:bevel/>
                              </w14:textOutline>
                            </w:rPr>
                            <m:t>=2.33</m:t>
                          </m:r>
                          <m:r>
                            <m:rPr>
                              <m:sty m:val="p"/>
                            </m:rPr>
                            <w:rPr>
                              <w:color w:val="2E74B5" w:themeColor="accent1" w:themeShade="BF"/>
                              <w14:textOutline w14:w="9525" w14:cap="rnd" w14:cmpd="sng" w14:algn="ctr">
                                <w14:noFill/>
                                <w14:prstDash w14:val="solid"/>
                                <w14:bevel/>
                              </w14:textOutline>
                            </w:rPr>
                            <w:br/>
                          </m:r>
                        </m:oMath>
                        <m:oMath>
                          <m:r>
                            <w:rPr>
                              <w:rFonts w:ascii="Cambria Math" w:hAnsi="Cambria Math"/>
                              <w:color w:val="2E74B5" w:themeColor="accent1" w:themeShade="BF"/>
                              <w14:textOutline w14:w="9525" w14:cap="rnd" w14:cmpd="sng" w14:algn="ctr">
                                <w14:noFill/>
                                <w14:prstDash w14:val="solid"/>
                                <w14:bevel/>
                              </w14:textOutline>
                            </w:rPr>
                            <m:t>c=30e3+2.33*</m:t>
                          </m:r>
                          <m:f>
                            <m:fPr>
                              <m:ctrlPr>
                                <w:rPr>
                                  <w:rFonts w:ascii="Cambria Math" w:hAnsi="Cambria Math"/>
                                  <w:i/>
                                  <w:color w:val="2E74B5" w:themeColor="accent1" w:themeShade="BF"/>
                                  <w14:textOutline w14:w="9525" w14:cap="rnd" w14:cmpd="sng" w14:algn="ctr">
                                    <w14:noFill/>
                                    <w14:prstDash w14:val="solid"/>
                                    <w14:bevel/>
                                  </w14:textOutline>
                                </w:rPr>
                              </m:ctrlPr>
                            </m:fPr>
                            <m:num>
                              <m:r>
                                <w:rPr>
                                  <w:rFonts w:ascii="Cambria Math" w:hAnsi="Cambria Math"/>
                                  <w:color w:val="2E74B5" w:themeColor="accent1" w:themeShade="BF"/>
                                  <w14:textOutline w14:w="9525" w14:cap="rnd" w14:cmpd="sng" w14:algn="ctr">
                                    <w14:noFill/>
                                    <w14:prstDash w14:val="solid"/>
                                    <w14:bevel/>
                                  </w14:textOutline>
                                </w:rPr>
                                <m:t>1500</m:t>
                              </m:r>
                            </m:num>
                            <m:den>
                              <m:rad>
                                <m:radPr>
                                  <m:degHide m:val="1"/>
                                  <m:ctrlPr>
                                    <w:rPr>
                                      <w:rFonts w:ascii="Cambria Math" w:hAnsi="Cambria Math"/>
                                      <w:i/>
                                      <w:color w:val="2E74B5" w:themeColor="accent1" w:themeShade="BF"/>
                                      <w14:textOutline w14:w="9525" w14:cap="rnd" w14:cmpd="sng" w14:algn="ctr">
                                        <w14:noFill/>
                                        <w14:prstDash w14:val="solid"/>
                                        <w14:bevel/>
                                      </w14:textOutline>
                                    </w:rPr>
                                  </m:ctrlPr>
                                </m:radPr>
                                <m:deg/>
                                <m:e>
                                  <m:r>
                                    <w:rPr>
                                      <w:rFonts w:ascii="Cambria Math" w:hAnsi="Cambria Math"/>
                                      <w:color w:val="2E74B5" w:themeColor="accent1" w:themeShade="BF"/>
                                      <w14:textOutline w14:w="9525" w14:cap="rnd" w14:cmpd="sng" w14:algn="ctr">
                                        <w14:noFill/>
                                        <w14:prstDash w14:val="solid"/>
                                        <w14:bevel/>
                                      </w14:textOutline>
                                    </w:rPr>
                                    <m:t>16</m:t>
                                  </m:r>
                                </m:e>
                              </m:rad>
                            </m:den>
                          </m:f>
                          <m:r>
                            <w:rPr>
                              <w:rFonts w:ascii="Cambria Math" w:hAnsi="Cambria Math"/>
                              <w:color w:val="2E74B5" w:themeColor="accent1" w:themeShade="BF"/>
                              <w14:textOutline w14:w="9525" w14:cap="rnd" w14:cmpd="sng" w14:algn="ctr">
                                <w14:noFill/>
                                <w14:prstDash w14:val="solid"/>
                                <w14:bevel/>
                              </w14:textOutline>
                            </w:rPr>
                            <m:t>=30,873.75</m:t>
                          </m:r>
                        </m:oMath>
                      </m:oMathPara>
                    </w:p>
                  </w:txbxContent>
                </v:textbox>
              </v:shape>
            </w:pict>
          </mc:Fallback>
        </mc:AlternateContent>
      </w:r>
      <w:r w:rsidR="00B80132">
        <w:rPr>
          <w:noProof/>
        </w:rPr>
        <mc:AlternateContent>
          <mc:Choice Requires="wps">
            <w:drawing>
              <wp:anchor distT="0" distB="0" distL="114300" distR="114300" simplePos="0" relativeHeight="251725824" behindDoc="0" locked="0" layoutInCell="1" allowOverlap="1" wp14:anchorId="4BBDD4A6" wp14:editId="4C93C1F7">
                <wp:simplePos x="0" y="0"/>
                <wp:positionH relativeFrom="column">
                  <wp:posOffset>914400</wp:posOffset>
                </wp:positionH>
                <wp:positionV relativeFrom="paragraph">
                  <wp:posOffset>54638</wp:posOffset>
                </wp:positionV>
                <wp:extent cx="1828800" cy="0"/>
                <wp:effectExtent l="0" t="0" r="19050" b="19050"/>
                <wp:wrapNone/>
                <wp:docPr id="68" name="Straight Connector 68"/>
                <wp:cNvGraphicFramePr/>
                <a:graphic xmlns:a="http://schemas.openxmlformats.org/drawingml/2006/main">
                  <a:graphicData uri="http://schemas.microsoft.com/office/word/2010/wordprocessingShape">
                    <wps:wsp>
                      <wps:cNvCnPr/>
                      <wps:spPr>
                        <a:xfrm>
                          <a:off x="0" y="0"/>
                          <a:ext cx="182880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6B8FF0" id="Straight Connector 68" o:spid="_x0000_s1026" style="position:absolute;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in,4.3pt" to="3in,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" strokecolor="#2e74b5 [2404]" strokeweight="1pt">
                <v:stroke joinstyle="miter"/>
              </v:line>
            </w:pict>
          </mc:Fallback>
        </mc:AlternateContent>
      </w:r>
    </w:p>
    <w:p w:rsidR="00B80132" w:rsidRDefault="00B80132" w:rsidP="00A92505">
      <w:pPr>
        <w:ind w:left="720"/>
      </w:pPr>
    </w:p>
    <w:p w:rsidR="00B80132" w:rsidRDefault="00B80132" w:rsidP="00A92505">
      <w:pPr>
        <w:ind w:left="720"/>
      </w:pPr>
    </w:p>
    <w:p w:rsidR="0048239D" w:rsidRDefault="0048239D" w:rsidP="00A92505">
      <w:pPr>
        <w:ind w:left="720"/>
      </w:pPr>
      <w:r>
        <w:t xml:space="preserve">In the </w:t>
      </w:r>
      <m:oMath>
        <m:r>
          <w:rPr>
            <w:rFonts w:ascii="Cambria Math" w:hAnsi="Cambria Math"/>
          </w:rPr>
          <m:t>μ=31,000</m:t>
        </m:r>
      </m:oMath>
      <w:r>
        <w:t xml:space="preserve"> world:</w:t>
      </w:r>
    </w:p>
    <w:p w:rsidR="00A92505" w:rsidRDefault="00B8287E" w:rsidP="00A92505">
      <w:pPr>
        <w:ind w:left="720"/>
      </w:pPr>
      <w:r w:rsidRPr="00B8287E">
        <w:rPr>
          <w:noProof/>
        </w:rPr>
        <mc:AlternateContent>
          <mc:Choice Requires="wps">
            <w:drawing>
              <wp:anchor distT="0" distB="0" distL="114300" distR="114300" simplePos="0" relativeHeight="251736064" behindDoc="0" locked="0" layoutInCell="1" allowOverlap="1" wp14:anchorId="262E07C0" wp14:editId="4EEC0832">
                <wp:simplePos x="0" y="0"/>
                <wp:positionH relativeFrom="column">
                  <wp:posOffset>1034415</wp:posOffset>
                </wp:positionH>
                <wp:positionV relativeFrom="paragraph">
                  <wp:posOffset>68594</wp:posOffset>
                </wp:positionV>
                <wp:extent cx="1592580" cy="499745"/>
                <wp:effectExtent l="0" t="0" r="26670" b="14605"/>
                <wp:wrapNone/>
                <wp:docPr id="82" name="Freeform: Shape 82"/>
                <wp:cNvGraphicFramePr/>
                <a:graphic xmlns:a="http://schemas.openxmlformats.org/drawingml/2006/main">
                  <a:graphicData uri="http://schemas.microsoft.com/office/word/2010/wordprocessingShape">
                    <wps:wsp>
                      <wps:cNvSpPr/>
                      <wps:spPr>
                        <a:xfrm>
                          <a:off x="0" y="0"/>
                          <a:ext cx="1592580" cy="499745"/>
                        </a:xfrm>
                        <a:custGeom>
                          <a:avLst/>
                          <a:gdLst>
                            <a:gd name="connsiteX0" fmla="*/ 0 w 1592664"/>
                            <a:gd name="connsiteY0" fmla="*/ 500220 h 500220"/>
                            <a:gd name="connsiteX1" fmla="*/ 452176 w 1592664"/>
                            <a:gd name="connsiteY1" fmla="*/ 384664 h 500220"/>
                            <a:gd name="connsiteX2" fmla="*/ 678264 w 1592664"/>
                            <a:gd name="connsiteY2" fmla="*/ 43020 h 500220"/>
                            <a:gd name="connsiteX3" fmla="*/ 909376 w 1592664"/>
                            <a:gd name="connsiteY3" fmla="*/ 43020 h 500220"/>
                            <a:gd name="connsiteX4" fmla="*/ 1140488 w 1592664"/>
                            <a:gd name="connsiteY4" fmla="*/ 389688 h 500220"/>
                            <a:gd name="connsiteX5" fmla="*/ 1592664 w 1592664"/>
                            <a:gd name="connsiteY5" fmla="*/ 497708 h 500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92664" h="500220">
                              <a:moveTo>
                                <a:pt x="0" y="500220"/>
                              </a:moveTo>
                              <a:cubicBezTo>
                                <a:pt x="169566" y="480542"/>
                                <a:pt x="339132" y="460864"/>
                                <a:pt x="452176" y="384664"/>
                              </a:cubicBezTo>
                              <a:cubicBezTo>
                                <a:pt x="565220" y="308464"/>
                                <a:pt x="602064" y="99961"/>
                                <a:pt x="678264" y="43020"/>
                              </a:cubicBezTo>
                              <a:cubicBezTo>
                                <a:pt x="754464" y="-13921"/>
                                <a:pt x="832339" y="-14758"/>
                                <a:pt x="909376" y="43020"/>
                              </a:cubicBezTo>
                              <a:cubicBezTo>
                                <a:pt x="986413" y="100798"/>
                                <a:pt x="1026607" y="313907"/>
                                <a:pt x="1140488" y="389688"/>
                              </a:cubicBezTo>
                              <a:cubicBezTo>
                                <a:pt x="1254369" y="465469"/>
                                <a:pt x="1423516" y="481588"/>
                                <a:pt x="1592664" y="497708"/>
                              </a:cubicBezTo>
                            </a:path>
                          </a:pathLst>
                        </a:cu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0D9BD7" id="Freeform: Shape 82" o:spid="_x0000_s1026" style="position:absolute;margin-left:81.45pt;margin-top:5.4pt;width:125.4pt;height:39.35pt;z-index:251736064;visibility:visible;mso-wrap-style:square;mso-wrap-distance-left:9pt;mso-wrap-distance-top:0;mso-wrap-distance-right:9pt;mso-wrap-distance-bottom:0;mso-position-horizontal:absolute;mso-position-horizontal-relative:text;mso-position-vertical:absolute;mso-position-vertical-relative:text;v-text-anchor:middle" coordsize="1592664,500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" path="m,500220c169566,480542,339132,460864,452176,384664,565220,308464,602064,99961,678264,43020v76200,-56941,154075,-57778,231112,c986413,100798,1026607,313907,1140488,389688v113881,75781,283028,91900,452176,108020e" filled="f" strokecolor="#2e74b5 [2404]" strokeweight="1pt">
                <v:stroke joinstyle="miter"/>
                <v:path arrowok="t" o:connecttype="custom" o:connectlocs="0,499745;452152,384299;678228,42979;909328,42979;1140428,389318;1592580,497235" o:connectangles="0,0,0,0,0,0"/>
              </v:shape>
            </w:pict>
          </mc:Fallback>
        </mc:AlternateContent>
      </w:r>
    </w:p>
    <w:p w:rsidR="00F922A6" w:rsidRDefault="00AF15CB" w:rsidP="00A92505">
      <w:pPr>
        <w:ind w:left="720"/>
      </w:pPr>
      <w:r>
        <w:rPr>
          <w:noProof/>
        </w:rPr>
        <mc:AlternateContent>
          <mc:Choice Requires="wps">
            <w:drawing>
              <wp:anchor distT="0" distB="0" distL="114300" distR="114300" simplePos="0" relativeHeight="251748352" behindDoc="0" locked="0" layoutInCell="1" allowOverlap="1" wp14:anchorId="578E50BD" wp14:editId="09BC5A2D">
                <wp:simplePos x="0" y="0"/>
                <wp:positionH relativeFrom="column">
                  <wp:posOffset>1067782</wp:posOffset>
                </wp:positionH>
                <wp:positionV relativeFrom="paragraph">
                  <wp:posOffset>195984</wp:posOffset>
                </wp:positionV>
                <wp:extent cx="227832" cy="283845"/>
                <wp:effectExtent l="0" t="0" r="0" b="1905"/>
                <wp:wrapNone/>
                <wp:docPr id="92" name="Text Box 92"/>
                <wp:cNvGraphicFramePr/>
                <a:graphic xmlns:a="http://schemas.openxmlformats.org/drawingml/2006/main">
                  <a:graphicData uri="http://schemas.microsoft.com/office/word/2010/wordprocessingShape">
                    <wps:wsp>
                      <wps:cNvSpPr txBox="1"/>
                      <wps:spPr>
                        <a:xfrm>
                          <a:off x="0" y="0"/>
                          <a:ext cx="227832" cy="283845"/>
                        </a:xfrm>
                        <a:prstGeom prst="rect">
                          <a:avLst/>
                        </a:prstGeom>
                        <a:noFill/>
                        <a:ln w="6350">
                          <a:noFill/>
                        </a:ln>
                      </wps:spPr>
                      <wps:txbx>
                        <w:txbxContent>
                          <w:p w:rsidR="00C9784A" w:rsidRPr="00B80132" w:rsidRDefault="00C9784A" w:rsidP="00AF15CB">
                            <w:pPr>
                              <w:jc w:val="center"/>
                              <w:rPr>
                                <w14:textOutline w14:w="9525" w14:cap="rnd" w14:cmpd="sng" w14:algn="ctr">
                                  <w14:noFill/>
                                  <w14:prstDash w14:val="solid"/>
                                  <w14:bevel/>
                                </w14:textOutline>
                              </w:rPr>
                            </w:pPr>
                            <w:r>
                              <w:rPr>
                                <w:color w:val="2E74B5" w:themeColor="accent1" w:themeShade="BF"/>
                                <w14:textOutline w14:w="9525" w14:cap="rnd" w14:cmpd="sng" w14:algn="ctr">
                                  <w14:noFill/>
                                  <w14:prstDash w14:val="solid"/>
                                  <w14:bevel/>
                                </w14:textOutline>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E50BD" id="Text Box 92" o:spid="_x0000_s1053" type="#_x0000_t202" style="position:absolute;left:0;text-align:left;margin-left:84.1pt;margin-top:15.45pt;width:17.95pt;height:22.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" filled="f" stroked="f" strokeweight=".5pt">
                <v:textbox>
                  <w:txbxContent>
                    <w:p w:rsidR="00C9784A" w:rsidRPr="00B80132" w:rsidRDefault="00C9784A" w:rsidP="00AF15CB">
                      <w:pPr>
                        <w:jc w:val="center"/>
                        <w:rPr>
                          <w14:textOutline w14:w="9525" w14:cap="rnd" w14:cmpd="sng" w14:algn="ctr">
                            <w14:noFill/>
                            <w14:prstDash w14:val="solid"/>
                            <w14:bevel/>
                          </w14:textOutline>
                        </w:rPr>
                      </w:pPr>
                      <w:r>
                        <w:rPr>
                          <w:color w:val="2E74B5" w:themeColor="accent1" w:themeShade="BF"/>
                          <w14:textOutline w14:w="9525" w14:cap="rnd" w14:cmpd="sng" w14:algn="ctr">
                            <w14:noFill/>
                            <w14:prstDash w14:val="solid"/>
                            <w14:bevel/>
                          </w14:textOutline>
                        </w:rPr>
                        <w:t>β</w:t>
                      </w:r>
                    </w:p>
                  </w:txbxContent>
                </v:textbox>
              </v:shape>
            </w:pict>
          </mc:Fallback>
        </mc:AlternateContent>
      </w:r>
      <w:r>
        <w:rPr>
          <w:noProof/>
        </w:rPr>
        <mc:AlternateContent>
          <mc:Choice Requires="wps">
            <w:drawing>
              <wp:anchor distT="0" distB="0" distL="114300" distR="114300" simplePos="0" relativeHeight="251656189" behindDoc="0" locked="0" layoutInCell="1" allowOverlap="1">
                <wp:simplePos x="0" y="0"/>
                <wp:positionH relativeFrom="column">
                  <wp:posOffset>1027377</wp:posOffset>
                </wp:positionH>
                <wp:positionV relativeFrom="paragraph">
                  <wp:posOffset>227311</wp:posOffset>
                </wp:positionV>
                <wp:extent cx="342953" cy="119399"/>
                <wp:effectExtent l="0" t="0" r="0" b="0"/>
                <wp:wrapNone/>
                <wp:docPr id="91" name="Freeform: Shape 91"/>
                <wp:cNvGraphicFramePr/>
                <a:graphic xmlns:a="http://schemas.openxmlformats.org/drawingml/2006/main">
                  <a:graphicData uri="http://schemas.microsoft.com/office/word/2010/wordprocessingShape">
                    <wps:wsp>
                      <wps:cNvSpPr/>
                      <wps:spPr>
                        <a:xfrm>
                          <a:off x="0" y="0"/>
                          <a:ext cx="342953" cy="119399"/>
                        </a:xfrm>
                        <a:custGeom>
                          <a:avLst/>
                          <a:gdLst>
                            <a:gd name="connsiteX0" fmla="*/ 342953 w 342953"/>
                            <a:gd name="connsiteY0" fmla="*/ 113049 h 119399"/>
                            <a:gd name="connsiteX1" fmla="*/ 342953 w 342953"/>
                            <a:gd name="connsiteY1" fmla="*/ 19069 h 119399"/>
                            <a:gd name="connsiteX2" fmla="*/ 340413 w 342953"/>
                            <a:gd name="connsiteY2" fmla="*/ 8909 h 119399"/>
                            <a:gd name="connsiteX3" fmla="*/ 335333 w 342953"/>
                            <a:gd name="connsiteY3" fmla="*/ 19 h 119399"/>
                            <a:gd name="connsiteX4" fmla="*/ 306123 w 342953"/>
                            <a:gd name="connsiteY4" fmla="*/ 6369 h 119399"/>
                            <a:gd name="connsiteX5" fmla="*/ 248973 w 342953"/>
                            <a:gd name="connsiteY5" fmla="*/ 19069 h 119399"/>
                            <a:gd name="connsiteX6" fmla="*/ 185473 w 342953"/>
                            <a:gd name="connsiteY6" fmla="*/ 33039 h 119399"/>
                            <a:gd name="connsiteX7" fmla="*/ 139753 w 342953"/>
                            <a:gd name="connsiteY7" fmla="*/ 38119 h 119399"/>
                            <a:gd name="connsiteX8" fmla="*/ 85143 w 342953"/>
                            <a:gd name="connsiteY8" fmla="*/ 48279 h 119399"/>
                            <a:gd name="connsiteX9" fmla="*/ 43233 w 342953"/>
                            <a:gd name="connsiteY9" fmla="*/ 50819 h 119399"/>
                            <a:gd name="connsiteX10" fmla="*/ 14023 w 342953"/>
                            <a:gd name="connsiteY10" fmla="*/ 54629 h 119399"/>
                            <a:gd name="connsiteX11" fmla="*/ 6403 w 342953"/>
                            <a:gd name="connsiteY11" fmla="*/ 57169 h 119399"/>
                            <a:gd name="connsiteX12" fmla="*/ 1323 w 342953"/>
                            <a:gd name="connsiteY12" fmla="*/ 66059 h 119399"/>
                            <a:gd name="connsiteX13" fmla="*/ 53 w 342953"/>
                            <a:gd name="connsiteY13" fmla="*/ 101619 h 119399"/>
                            <a:gd name="connsiteX14" fmla="*/ 2593 w 342953"/>
                            <a:gd name="connsiteY14" fmla="*/ 102889 h 119399"/>
                            <a:gd name="connsiteX15" fmla="*/ 3863 w 342953"/>
                            <a:gd name="connsiteY15" fmla="*/ 113049 h 119399"/>
                            <a:gd name="connsiteX16" fmla="*/ 11483 w 342953"/>
                            <a:gd name="connsiteY16" fmla="*/ 118129 h 119399"/>
                            <a:gd name="connsiteX17" fmla="*/ 90223 w 342953"/>
                            <a:gd name="connsiteY17" fmla="*/ 116859 h 119399"/>
                            <a:gd name="connsiteX18" fmla="*/ 194363 w 342953"/>
                            <a:gd name="connsiteY18" fmla="*/ 119399 h 119399"/>
                            <a:gd name="connsiteX19" fmla="*/ 266753 w 342953"/>
                            <a:gd name="connsiteY19" fmla="*/ 116859 h 119399"/>
                            <a:gd name="connsiteX20" fmla="*/ 342953 w 342953"/>
                            <a:gd name="connsiteY20" fmla="*/ 113049 h 119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42953" h="119399">
                              <a:moveTo>
                                <a:pt x="342953" y="113049"/>
                              </a:moveTo>
                              <a:lnTo>
                                <a:pt x="342953" y="19069"/>
                              </a:lnTo>
                              <a:cubicBezTo>
                                <a:pt x="342530" y="1712"/>
                                <a:pt x="340413" y="8909"/>
                                <a:pt x="340413" y="8909"/>
                              </a:cubicBezTo>
                              <a:cubicBezTo>
                                <a:pt x="339143" y="5734"/>
                                <a:pt x="341048" y="442"/>
                                <a:pt x="335333" y="19"/>
                              </a:cubicBezTo>
                              <a:cubicBezTo>
                                <a:pt x="329618" y="-404"/>
                                <a:pt x="306123" y="6369"/>
                                <a:pt x="306123" y="6369"/>
                              </a:cubicBezTo>
                              <a:lnTo>
                                <a:pt x="248973" y="19069"/>
                              </a:lnTo>
                              <a:cubicBezTo>
                                <a:pt x="228865" y="23514"/>
                                <a:pt x="203676" y="29864"/>
                                <a:pt x="185473" y="33039"/>
                              </a:cubicBezTo>
                              <a:cubicBezTo>
                                <a:pt x="167270" y="36214"/>
                                <a:pt x="156475" y="35579"/>
                                <a:pt x="139753" y="38119"/>
                              </a:cubicBezTo>
                              <a:cubicBezTo>
                                <a:pt x="123031" y="40659"/>
                                <a:pt x="101230" y="46162"/>
                                <a:pt x="85143" y="48279"/>
                              </a:cubicBezTo>
                              <a:cubicBezTo>
                                <a:pt x="69056" y="50396"/>
                                <a:pt x="55086" y="49761"/>
                                <a:pt x="43233" y="50819"/>
                              </a:cubicBezTo>
                              <a:cubicBezTo>
                                <a:pt x="31380" y="51877"/>
                                <a:pt x="14023" y="54629"/>
                                <a:pt x="14023" y="54629"/>
                              </a:cubicBezTo>
                              <a:cubicBezTo>
                                <a:pt x="7885" y="55687"/>
                                <a:pt x="6403" y="57169"/>
                                <a:pt x="6403" y="57169"/>
                              </a:cubicBezTo>
                              <a:cubicBezTo>
                                <a:pt x="4286" y="59074"/>
                                <a:pt x="2381" y="58651"/>
                                <a:pt x="1323" y="66059"/>
                              </a:cubicBezTo>
                              <a:cubicBezTo>
                                <a:pt x="265" y="73467"/>
                                <a:pt x="-159" y="95481"/>
                                <a:pt x="53" y="101619"/>
                              </a:cubicBezTo>
                              <a:cubicBezTo>
                                <a:pt x="265" y="107757"/>
                                <a:pt x="2593" y="102889"/>
                                <a:pt x="2593" y="102889"/>
                              </a:cubicBezTo>
                              <a:cubicBezTo>
                                <a:pt x="3228" y="104794"/>
                                <a:pt x="3863" y="113049"/>
                                <a:pt x="3863" y="113049"/>
                              </a:cubicBezTo>
                              <a:cubicBezTo>
                                <a:pt x="5345" y="115589"/>
                                <a:pt x="-2910" y="117494"/>
                                <a:pt x="11483" y="118129"/>
                              </a:cubicBezTo>
                              <a:cubicBezTo>
                                <a:pt x="25876" y="118764"/>
                                <a:pt x="59743" y="116647"/>
                                <a:pt x="90223" y="116859"/>
                              </a:cubicBezTo>
                              <a:cubicBezTo>
                                <a:pt x="120703" y="117071"/>
                                <a:pt x="164941" y="119399"/>
                                <a:pt x="194363" y="119399"/>
                              </a:cubicBezTo>
                              <a:cubicBezTo>
                                <a:pt x="223785" y="119399"/>
                                <a:pt x="266753" y="116859"/>
                                <a:pt x="266753" y="116859"/>
                              </a:cubicBezTo>
                              <a:lnTo>
                                <a:pt x="342953" y="113049"/>
                              </a:lnTo>
                              <a:close/>
                            </a:path>
                          </a:pathLst>
                        </a:cu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02716A" id="Freeform: Shape 91" o:spid="_x0000_s1026" style="position:absolute;margin-left:80.9pt;margin-top:17.9pt;width:27pt;height:9.4pt;z-index:251656189;visibility:visible;mso-wrap-style:square;mso-wrap-distance-left:9pt;mso-wrap-distance-top:0;mso-wrap-distance-right:9pt;mso-wrap-distance-bottom:0;mso-position-horizontal:absolute;mso-position-horizontal-relative:text;mso-position-vertical:absolute;mso-position-vertical-relative:text;v-text-anchor:middle" coordsize="342953,119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" path="m342953,113049r,-93980c342530,1712,340413,8909,340413,8909,339143,5734,341048,442,335333,19v-5715,-423,-29210,6350,-29210,6350l248973,19069v-20108,4445,-45297,10795,-63500,13970c167270,36214,156475,35579,139753,38119v-16722,2540,-38523,8043,-54610,10160c69056,50396,55086,49761,43233,50819,31380,51877,14023,54629,14023,54629,7885,55687,6403,57169,6403,57169,4286,59074,2381,58651,1323,66059,265,73467,-159,95481,53,101619v212,6138,2540,1270,2540,1270c3228,104794,3863,113049,3863,113049v1482,2540,-6773,4445,7620,5080c25876,118764,59743,116647,90223,116859v30480,212,74718,2540,104140,2540c223785,119399,266753,116859,266753,116859r76200,-3810xe" fillcolor="#ffd966 [1943]" stroked="f" strokeweight="1pt">
                <v:stroke joinstyle="miter"/>
                <v:path arrowok="t" o:connecttype="custom" o:connectlocs="342953,113049;342953,19069;340413,8909;335333,19;306123,6369;248973,19069;185473,33039;139753,38119;85143,48279;43233,50819;14023,54629;6403,57169;1323,66059;53,101619;2593,102889;3863,113049;11483,118129;90223,116859;194363,119399;266753,116859;342953,113049" o:connectangles="0,0,0,0,0,0,0,0,0,0,0,0,0,0,0,0,0,0,0,0,0"/>
              </v:shape>
            </w:pict>
          </mc:Fallback>
        </mc:AlternateContent>
      </w:r>
      <w:r w:rsidR="00C32CDA">
        <w:rPr>
          <w:noProof/>
        </w:rPr>
        <mc:AlternateContent>
          <mc:Choice Requires="wps">
            <w:drawing>
              <wp:anchor distT="0" distB="0" distL="114300" distR="114300" simplePos="0" relativeHeight="251742208" behindDoc="0" locked="0" layoutInCell="1" allowOverlap="1" wp14:anchorId="192C0F20" wp14:editId="4A4CFED7">
                <wp:simplePos x="0" y="0"/>
                <wp:positionH relativeFrom="column">
                  <wp:posOffset>1370330</wp:posOffset>
                </wp:positionH>
                <wp:positionV relativeFrom="paragraph">
                  <wp:posOffset>281940</wp:posOffset>
                </wp:positionV>
                <wp:extent cx="0" cy="114300"/>
                <wp:effectExtent l="0" t="0" r="19050" b="19050"/>
                <wp:wrapNone/>
                <wp:docPr id="85" name="Straight Connector 85"/>
                <wp:cNvGraphicFramePr/>
                <a:graphic xmlns:a="http://schemas.openxmlformats.org/drawingml/2006/main">
                  <a:graphicData uri="http://schemas.microsoft.com/office/word/2010/wordprocessingShape">
                    <wps:wsp>
                      <wps:cNvCnPr/>
                      <wps:spPr>
                        <a:xfrm>
                          <a:off x="0" y="0"/>
                          <a:ext cx="0" cy="11430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024F5D" id="Straight Connector 85"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7.9pt,22.2pt" to="107.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" strokecolor="#2e74b5 [2404]" strokeweight="1pt">
                <v:stroke joinstyle="miter"/>
              </v:line>
            </w:pict>
          </mc:Fallback>
        </mc:AlternateContent>
      </w:r>
      <w:r w:rsidR="00B8287E">
        <w:rPr>
          <w:noProof/>
        </w:rPr>
        <mc:AlternateContent>
          <mc:Choice Requires="wps">
            <w:drawing>
              <wp:anchor distT="0" distB="0" distL="114300" distR="114300" simplePos="0" relativeHeight="251740160" behindDoc="0" locked="0" layoutInCell="1" allowOverlap="1" wp14:anchorId="06D94B23" wp14:editId="592426B3">
                <wp:simplePos x="0" y="0"/>
                <wp:positionH relativeFrom="column">
                  <wp:posOffset>1828800</wp:posOffset>
                </wp:positionH>
                <wp:positionV relativeFrom="paragraph">
                  <wp:posOffset>283706</wp:posOffset>
                </wp:positionV>
                <wp:extent cx="0" cy="114300"/>
                <wp:effectExtent l="0" t="0" r="19050" b="19050"/>
                <wp:wrapNone/>
                <wp:docPr id="84" name="Straight Connector 84"/>
                <wp:cNvGraphicFramePr/>
                <a:graphic xmlns:a="http://schemas.openxmlformats.org/drawingml/2006/main">
                  <a:graphicData uri="http://schemas.microsoft.com/office/word/2010/wordprocessingShape">
                    <wps:wsp>
                      <wps:cNvCnPr/>
                      <wps:spPr>
                        <a:xfrm>
                          <a:off x="0" y="0"/>
                          <a:ext cx="0" cy="11430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9E1350" id="Straight Connector 8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2in,22.35pt" to="2in,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" strokecolor="#2e74b5 [2404]" strokeweight="1pt">
                <v:stroke joinstyle="miter"/>
              </v:line>
            </w:pict>
          </mc:Fallback>
        </mc:AlternateContent>
      </w:r>
    </w:p>
    <w:p w:rsidR="00F922A6" w:rsidRDefault="00C32CDA" w:rsidP="00A92505">
      <w:pPr>
        <w:ind w:left="720"/>
      </w:pPr>
      <w:r>
        <w:rPr>
          <w:noProof/>
        </w:rPr>
        <mc:AlternateContent>
          <mc:Choice Requires="wps">
            <w:drawing>
              <wp:anchor distT="0" distB="0" distL="114300" distR="114300" simplePos="0" relativeHeight="251744256" behindDoc="0" locked="0" layoutInCell="1" allowOverlap="1" wp14:anchorId="1893ACF7" wp14:editId="745F4D81">
                <wp:simplePos x="0" y="0"/>
                <wp:positionH relativeFrom="column">
                  <wp:posOffset>1258556</wp:posOffset>
                </wp:positionH>
                <wp:positionV relativeFrom="paragraph">
                  <wp:posOffset>30116</wp:posOffset>
                </wp:positionV>
                <wp:extent cx="1598944" cy="1110343"/>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598944" cy="1110343"/>
                        </a:xfrm>
                        <a:prstGeom prst="rect">
                          <a:avLst/>
                        </a:prstGeom>
                        <a:noFill/>
                        <a:ln w="6350">
                          <a:noFill/>
                        </a:ln>
                      </wps:spPr>
                      <wps:txbx>
                        <w:txbxContent>
                          <w:p w:rsidR="00C9784A" w:rsidRDefault="00C9784A" w:rsidP="00C32CDA">
                            <w:pPr>
                              <w:rPr>
                                <w:color w:val="2E74B5" w:themeColor="accent1" w:themeShade="BF"/>
                                <w14:textOutline w14:w="9525" w14:cap="rnd" w14:cmpd="sng" w14:algn="ctr">
                                  <w14:noFill/>
                                  <w14:prstDash w14:val="solid"/>
                                  <w14:bevel/>
                                </w14:textOutline>
                              </w:rPr>
                            </w:pPr>
                            <w:r>
                              <w:rPr>
                                <w:color w:val="2E74B5" w:themeColor="accent1" w:themeShade="BF"/>
                                <w14:textOutline w14:w="9525" w14:cap="rnd" w14:cmpd="sng" w14:algn="ctr">
                                  <w14:noFill/>
                                  <w14:prstDash w14:val="solid"/>
                                  <w14:bevel/>
                                </w14:textOutline>
                              </w:rPr>
                              <w:t>c</w:t>
                            </w:r>
                          </w:p>
                          <w:p w:rsidR="00C9784A" w:rsidRPr="00C32CDA" w:rsidRDefault="00C9784A" w:rsidP="00C32CDA">
                            <w:pPr>
                              <w:rPr>
                                <w14:textOutline w14:w="9525" w14:cap="rnd" w14:cmpd="sng" w14:algn="ctr">
                                  <w14:noFill/>
                                  <w14:prstDash w14:val="solid"/>
                                  <w14:bevel/>
                                </w14:textOutline>
                              </w:rPr>
                            </w:pPr>
                            <m:oMathPara>
                              <m:oMathParaPr>
                                <m:jc m:val="left"/>
                              </m:oMathParaPr>
                              <m:oMath>
                                <m:r>
                                  <w:rPr>
                                    <w:rFonts w:ascii="Cambria Math" w:hAnsi="Cambria Math"/>
                                    <w:color w:val="2E74B5" w:themeColor="accent1" w:themeShade="BF"/>
                                    <w14:textOutline w14:w="9525" w14:cap="rnd" w14:cmpd="sng" w14:algn="ctr">
                                      <w14:noFill/>
                                      <w14:prstDash w14:val="solid"/>
                                      <w14:bevel/>
                                    </w14:textOutline>
                                  </w:rPr>
                                  <m:t>z=</m:t>
                                </m:r>
                                <m:f>
                                  <m:fPr>
                                    <m:ctrlPr>
                                      <w:rPr>
                                        <w:rFonts w:ascii="Cambria Math" w:hAnsi="Cambria Math"/>
                                        <w:i/>
                                        <w:color w:val="2E74B5" w:themeColor="accent1" w:themeShade="BF"/>
                                        <w14:textOutline w14:w="9525" w14:cap="rnd" w14:cmpd="sng" w14:algn="ctr">
                                          <w14:noFill/>
                                          <w14:prstDash w14:val="solid"/>
                                          <w14:bevel/>
                                        </w14:textOutline>
                                      </w:rPr>
                                    </m:ctrlPr>
                                  </m:fPr>
                                  <m:num>
                                    <m:r>
                                      <w:rPr>
                                        <w:rFonts w:ascii="Cambria Math" w:hAnsi="Cambria Math"/>
                                        <w:color w:val="2E74B5" w:themeColor="accent1" w:themeShade="BF"/>
                                        <w14:textOutline w14:w="9525" w14:cap="rnd" w14:cmpd="sng" w14:algn="ctr">
                                          <w14:noFill/>
                                          <w14:prstDash w14:val="solid"/>
                                          <w14:bevel/>
                                        </w14:textOutline>
                                      </w:rPr>
                                      <m:t>c-31e3</m:t>
                                    </m:r>
                                  </m:num>
                                  <m:den>
                                    <m:r>
                                      <w:rPr>
                                        <w:rFonts w:ascii="Cambria Math" w:hAnsi="Cambria Math"/>
                                        <w:color w:val="2E74B5" w:themeColor="accent1" w:themeShade="BF"/>
                                        <w14:textOutline w14:w="9525" w14:cap="rnd" w14:cmpd="sng" w14:algn="ctr">
                                          <w14:noFill/>
                                          <w14:prstDash w14:val="solid"/>
                                          <w14:bevel/>
                                        </w14:textOutline>
                                      </w:rPr>
                                      <m:t>1500/</m:t>
                                    </m:r>
                                    <m:rad>
                                      <m:radPr>
                                        <m:degHide m:val="1"/>
                                        <m:ctrlPr>
                                          <w:rPr>
                                            <w:rFonts w:ascii="Cambria Math" w:hAnsi="Cambria Math"/>
                                            <w:i/>
                                            <w:color w:val="2E74B5" w:themeColor="accent1" w:themeShade="BF"/>
                                            <w14:textOutline w14:w="9525" w14:cap="rnd" w14:cmpd="sng" w14:algn="ctr">
                                              <w14:noFill/>
                                              <w14:prstDash w14:val="solid"/>
                                              <w14:bevel/>
                                            </w14:textOutline>
                                          </w:rPr>
                                        </m:ctrlPr>
                                      </m:radPr>
                                      <m:deg/>
                                      <m:e>
                                        <m:r>
                                          <w:rPr>
                                            <w:rFonts w:ascii="Cambria Math" w:hAnsi="Cambria Math"/>
                                            <w:color w:val="2E74B5" w:themeColor="accent1" w:themeShade="BF"/>
                                            <w14:textOutline w14:w="9525" w14:cap="rnd" w14:cmpd="sng" w14:algn="ctr">
                                              <w14:noFill/>
                                              <w14:prstDash w14:val="solid"/>
                                              <w14:bevel/>
                                            </w14:textOutline>
                                          </w:rPr>
                                          <m:t>16</m:t>
                                        </m:r>
                                      </m:e>
                                    </m:rad>
                                  </m:den>
                                </m:f>
                              </m:oMath>
                            </m:oMathPara>
                          </w:p>
                          <w:p w:rsidR="00C9784A" w:rsidRPr="00C32CDA" w:rsidRDefault="00C9784A" w:rsidP="00C32CDA">
                            <w:pPr>
                              <w:rPr>
                                <w14:textOutline w14:w="9525" w14:cap="rnd" w14:cmpd="sng" w14:algn="ctr">
                                  <w14:noFill/>
                                  <w14:prstDash w14:val="solid"/>
                                  <w14:bevel/>
                                </w14:textOutline>
                              </w:rPr>
                            </w:pPr>
                            <m:oMathPara>
                              <m:oMathParaPr>
                                <m:jc m:val="left"/>
                              </m:oMathParaPr>
                              <m:oMath>
                                <m:r>
                                  <m:rPr>
                                    <m:sty m:val="p"/>
                                  </m:rPr>
                                  <w:rPr>
                                    <w:rFonts w:ascii="Cambria Math" w:hAnsi="Cambria Math"/>
                                    <w14:textOutline w14:w="9525" w14:cap="rnd" w14:cmpd="sng" w14:algn="ctr">
                                      <w14:noFill/>
                                      <w14:prstDash w14:val="solid"/>
                                      <w14:bevel/>
                                    </w14:textOutline>
                                  </w:rPr>
                                  <m:t>Φ</m:t>
                                </m:r>
                                <m:d>
                                  <m:dPr>
                                    <m:ctrlPr>
                                      <w:rPr>
                                        <w:rFonts w:ascii="Cambria Math" w:hAnsi="Cambria Math"/>
                                        <w:i/>
                                        <w14:textOutline w14:w="9525" w14:cap="rnd" w14:cmpd="sng" w14:algn="ctr">
                                          <w14:noFill/>
                                          <w14:prstDash w14:val="solid"/>
                                          <w14:bevel/>
                                        </w14:textOutline>
                                      </w:rPr>
                                    </m:ctrlPr>
                                  </m:dPr>
                                  <m:e>
                                    <m:r>
                                      <w:rPr>
                                        <w:rFonts w:ascii="Cambria Math" w:hAnsi="Cambria Math"/>
                                        <w14:textOutline w14:w="9525" w14:cap="rnd" w14:cmpd="sng" w14:algn="ctr">
                                          <w14:noFill/>
                                          <w14:prstDash w14:val="solid"/>
                                          <w14:bevel/>
                                        </w14:textOutline>
                                      </w:rPr>
                                      <m:t>z</m:t>
                                    </m:r>
                                  </m:e>
                                </m:d>
                                <m:r>
                                  <w:rPr>
                                    <w:rFonts w:ascii="Cambria Math" w:hAnsi="Cambria Math"/>
                                    <w14:textOutline w14:w="9525" w14:cap="rnd" w14:cmpd="sng" w14:algn="ctr">
                                      <w14:noFill/>
                                      <w14:prstDash w14:val="solid"/>
                                      <w14:bevel/>
                                    </w14:textOutline>
                                  </w:rPr>
                                  <m:t>=36.8%</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3ACF7" id="Text Box 86" o:spid="_x0000_s1054" type="#_x0000_t202" style="position:absolute;left:0;text-align:left;margin-left:99.1pt;margin-top:2.35pt;width:125.9pt;height:87.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" filled="f" stroked="f" strokeweight=".5pt">
                <v:textbox>
                  <w:txbxContent>
                    <w:p w:rsidR="00C9784A" w:rsidRDefault="00C9784A" w:rsidP="00C32CDA">
                      <w:pPr>
                        <w:rPr>
                          <w:color w:val="2E74B5" w:themeColor="accent1" w:themeShade="BF"/>
                          <w14:textOutline w14:w="9525" w14:cap="rnd" w14:cmpd="sng" w14:algn="ctr">
                            <w14:noFill/>
                            <w14:prstDash w14:val="solid"/>
                            <w14:bevel/>
                          </w14:textOutline>
                        </w:rPr>
                      </w:pPr>
                      <w:r>
                        <w:rPr>
                          <w:color w:val="2E74B5" w:themeColor="accent1" w:themeShade="BF"/>
                          <w14:textOutline w14:w="9525" w14:cap="rnd" w14:cmpd="sng" w14:algn="ctr">
                            <w14:noFill/>
                            <w14:prstDash w14:val="solid"/>
                            <w14:bevel/>
                          </w14:textOutline>
                        </w:rPr>
                        <w:t>c</w:t>
                      </w:r>
                    </w:p>
                    <w:p w:rsidR="00C9784A" w:rsidRPr="00C32CDA" w:rsidRDefault="00C9784A" w:rsidP="00C32CDA">
                      <w:pPr>
                        <w:rPr>
                          <w14:textOutline w14:w="9525" w14:cap="rnd" w14:cmpd="sng" w14:algn="ctr">
                            <w14:noFill/>
                            <w14:prstDash w14:val="solid"/>
                            <w14:bevel/>
                          </w14:textOutline>
                        </w:rPr>
                      </w:pPr>
                      <m:oMathPara>
                        <m:oMathParaPr>
                          <m:jc m:val="left"/>
                        </m:oMathParaPr>
                        <m:oMath>
                          <m:r>
                            <w:rPr>
                              <w:rFonts w:ascii="Cambria Math" w:hAnsi="Cambria Math"/>
                              <w:color w:val="2E74B5" w:themeColor="accent1" w:themeShade="BF"/>
                              <w14:textOutline w14:w="9525" w14:cap="rnd" w14:cmpd="sng" w14:algn="ctr">
                                <w14:noFill/>
                                <w14:prstDash w14:val="solid"/>
                                <w14:bevel/>
                              </w14:textOutline>
                            </w:rPr>
                            <m:t>z=</m:t>
                          </m:r>
                          <m:f>
                            <m:fPr>
                              <m:ctrlPr>
                                <w:rPr>
                                  <w:rFonts w:ascii="Cambria Math" w:hAnsi="Cambria Math"/>
                                  <w:i/>
                                  <w:color w:val="2E74B5" w:themeColor="accent1" w:themeShade="BF"/>
                                  <w14:textOutline w14:w="9525" w14:cap="rnd" w14:cmpd="sng" w14:algn="ctr">
                                    <w14:noFill/>
                                    <w14:prstDash w14:val="solid"/>
                                    <w14:bevel/>
                                  </w14:textOutline>
                                </w:rPr>
                              </m:ctrlPr>
                            </m:fPr>
                            <m:num>
                              <m:r>
                                <w:rPr>
                                  <w:rFonts w:ascii="Cambria Math" w:hAnsi="Cambria Math"/>
                                  <w:color w:val="2E74B5" w:themeColor="accent1" w:themeShade="BF"/>
                                  <w14:textOutline w14:w="9525" w14:cap="rnd" w14:cmpd="sng" w14:algn="ctr">
                                    <w14:noFill/>
                                    <w14:prstDash w14:val="solid"/>
                                    <w14:bevel/>
                                  </w14:textOutline>
                                </w:rPr>
                                <m:t>c-31e3</m:t>
                              </m:r>
                            </m:num>
                            <m:den>
                              <m:r>
                                <w:rPr>
                                  <w:rFonts w:ascii="Cambria Math" w:hAnsi="Cambria Math"/>
                                  <w:color w:val="2E74B5" w:themeColor="accent1" w:themeShade="BF"/>
                                  <w14:textOutline w14:w="9525" w14:cap="rnd" w14:cmpd="sng" w14:algn="ctr">
                                    <w14:noFill/>
                                    <w14:prstDash w14:val="solid"/>
                                    <w14:bevel/>
                                  </w14:textOutline>
                                </w:rPr>
                                <m:t>1500/</m:t>
                              </m:r>
                              <m:rad>
                                <m:radPr>
                                  <m:degHide m:val="1"/>
                                  <m:ctrlPr>
                                    <w:rPr>
                                      <w:rFonts w:ascii="Cambria Math" w:hAnsi="Cambria Math"/>
                                      <w:i/>
                                      <w:color w:val="2E74B5" w:themeColor="accent1" w:themeShade="BF"/>
                                      <w14:textOutline w14:w="9525" w14:cap="rnd" w14:cmpd="sng" w14:algn="ctr">
                                        <w14:noFill/>
                                        <w14:prstDash w14:val="solid"/>
                                        <w14:bevel/>
                                      </w14:textOutline>
                                    </w:rPr>
                                  </m:ctrlPr>
                                </m:radPr>
                                <m:deg/>
                                <m:e>
                                  <m:r>
                                    <w:rPr>
                                      <w:rFonts w:ascii="Cambria Math" w:hAnsi="Cambria Math"/>
                                      <w:color w:val="2E74B5" w:themeColor="accent1" w:themeShade="BF"/>
                                      <w14:textOutline w14:w="9525" w14:cap="rnd" w14:cmpd="sng" w14:algn="ctr">
                                        <w14:noFill/>
                                        <w14:prstDash w14:val="solid"/>
                                        <w14:bevel/>
                                      </w14:textOutline>
                                    </w:rPr>
                                    <m:t>16</m:t>
                                  </m:r>
                                </m:e>
                              </m:rad>
                            </m:den>
                          </m:f>
                        </m:oMath>
                      </m:oMathPara>
                    </w:p>
                    <w:p w:rsidR="00C9784A" w:rsidRPr="00C32CDA" w:rsidRDefault="00C9784A" w:rsidP="00C32CDA">
                      <w:pPr>
                        <w:rPr>
                          <w14:textOutline w14:w="9525" w14:cap="rnd" w14:cmpd="sng" w14:algn="ctr">
                            <w14:noFill/>
                            <w14:prstDash w14:val="solid"/>
                            <w14:bevel/>
                          </w14:textOutline>
                        </w:rPr>
                      </w:pPr>
                      <m:oMathPara>
                        <m:oMathParaPr>
                          <m:jc m:val="left"/>
                        </m:oMathParaPr>
                        <m:oMath>
                          <m:r>
                            <m:rPr>
                              <m:sty m:val="p"/>
                            </m:rPr>
                            <w:rPr>
                              <w:rFonts w:ascii="Cambria Math" w:hAnsi="Cambria Math"/>
                              <w14:textOutline w14:w="9525" w14:cap="rnd" w14:cmpd="sng" w14:algn="ctr">
                                <w14:noFill/>
                                <w14:prstDash w14:val="solid"/>
                                <w14:bevel/>
                              </w14:textOutline>
                            </w:rPr>
                            <m:t>Φ</m:t>
                          </m:r>
                          <m:d>
                            <m:dPr>
                              <m:ctrlPr>
                                <w:rPr>
                                  <w:rFonts w:ascii="Cambria Math" w:hAnsi="Cambria Math"/>
                                  <w:i/>
                                  <w14:textOutline w14:w="9525" w14:cap="rnd" w14:cmpd="sng" w14:algn="ctr">
                                    <w14:noFill/>
                                    <w14:prstDash w14:val="solid"/>
                                    <w14:bevel/>
                                  </w14:textOutline>
                                </w:rPr>
                              </m:ctrlPr>
                            </m:dPr>
                            <m:e>
                              <m:r>
                                <w:rPr>
                                  <w:rFonts w:ascii="Cambria Math" w:hAnsi="Cambria Math"/>
                                  <w14:textOutline w14:w="9525" w14:cap="rnd" w14:cmpd="sng" w14:algn="ctr">
                                    <w14:noFill/>
                                    <w14:prstDash w14:val="solid"/>
                                    <w14:bevel/>
                                  </w14:textOutline>
                                </w:rPr>
                                <m:t>z</m:t>
                              </m:r>
                            </m:e>
                          </m:d>
                          <m:r>
                            <w:rPr>
                              <w:rFonts w:ascii="Cambria Math" w:hAnsi="Cambria Math"/>
                              <w14:textOutline w14:w="9525" w14:cap="rnd" w14:cmpd="sng" w14:algn="ctr">
                                <w14:noFill/>
                                <w14:prstDash w14:val="solid"/>
                                <w14:bevel/>
                              </w14:textOutline>
                            </w:rPr>
                            <m:t>=36.8%</m:t>
                          </m:r>
                        </m:oMath>
                      </m:oMathPara>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34CE3717" wp14:editId="66243822">
                <wp:simplePos x="0" y="0"/>
                <wp:positionH relativeFrom="column">
                  <wp:posOffset>1486535</wp:posOffset>
                </wp:positionH>
                <wp:positionV relativeFrom="paragraph">
                  <wp:posOffset>39398</wp:posOffset>
                </wp:positionV>
                <wp:extent cx="687070" cy="283845"/>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687070" cy="283845"/>
                        </a:xfrm>
                        <a:prstGeom prst="rect">
                          <a:avLst/>
                        </a:prstGeom>
                        <a:noFill/>
                        <a:ln w="6350">
                          <a:noFill/>
                        </a:ln>
                      </wps:spPr>
                      <wps:txbx>
                        <w:txbxContent>
                          <w:p w:rsidR="00C9784A" w:rsidRPr="00B80132" w:rsidRDefault="00C9784A" w:rsidP="00B8287E">
                            <w:pPr>
                              <w:jc w:val="center"/>
                              <w:rPr>
                                <w14:textOutline w14:w="9525" w14:cap="rnd" w14:cmpd="sng" w14:algn="ctr">
                                  <w14:noFill/>
                                  <w14:prstDash w14:val="solid"/>
                                  <w14:bevel/>
                                </w14:textOutline>
                              </w:rPr>
                            </w:pPr>
                            <w:r>
                              <w:rPr>
                                <w:color w:val="2E74B5" w:themeColor="accent1" w:themeShade="BF"/>
                                <w14:textOutline w14:w="9525" w14:cap="rnd" w14:cmpd="sng" w14:algn="ctr">
                                  <w14:noFill/>
                                  <w14:prstDash w14:val="solid"/>
                                  <w14:bevel/>
                                </w14:textOutline>
                              </w:rPr>
                              <w:t>31</w:t>
                            </w:r>
                            <w:r w:rsidRPr="00B80132">
                              <w:rPr>
                                <w:color w:val="2E74B5" w:themeColor="accent1" w:themeShade="BF"/>
                                <w14:textOutline w14:w="9525" w14:cap="rnd" w14:cmpd="sng" w14:algn="ctr">
                                  <w14:noFill/>
                                  <w14:prstDash w14:val="solid"/>
                                  <w14:bevel/>
                                </w14:textOutline>
                              </w:rPr>
                              <w:t>,000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E3717" id="Text Box 83" o:spid="_x0000_s1055" type="#_x0000_t202" style="position:absolute;left:0;text-align:left;margin-left:117.05pt;margin-top:3.1pt;width:54.1pt;height:22.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" filled="f" stroked="f" strokeweight=".5pt">
                <v:textbox>
                  <w:txbxContent>
                    <w:p w:rsidR="00C9784A" w:rsidRPr="00B80132" w:rsidRDefault="00C9784A" w:rsidP="00B8287E">
                      <w:pPr>
                        <w:jc w:val="center"/>
                        <w:rPr>
                          <w14:textOutline w14:w="9525" w14:cap="rnd" w14:cmpd="sng" w14:algn="ctr">
                            <w14:noFill/>
                            <w14:prstDash w14:val="solid"/>
                            <w14:bevel/>
                          </w14:textOutline>
                        </w:rPr>
                      </w:pPr>
                      <w:r>
                        <w:rPr>
                          <w:color w:val="2E74B5" w:themeColor="accent1" w:themeShade="BF"/>
                          <w14:textOutline w14:w="9525" w14:cap="rnd" w14:cmpd="sng" w14:algn="ctr">
                            <w14:noFill/>
                            <w14:prstDash w14:val="solid"/>
                            <w14:bevel/>
                          </w14:textOutline>
                        </w:rPr>
                        <w:t>31</w:t>
                      </w:r>
                      <w:r w:rsidRPr="00B80132">
                        <w:rPr>
                          <w:color w:val="2E74B5" w:themeColor="accent1" w:themeShade="BF"/>
                          <w14:textOutline w14:w="9525" w14:cap="rnd" w14:cmpd="sng" w14:algn="ctr">
                            <w14:noFill/>
                            <w14:prstDash w14:val="solid"/>
                            <w14:bevel/>
                          </w14:textOutline>
                        </w:rPr>
                        <w:t>,000</w:t>
                      </w:r>
                    </w:p>
                  </w:txbxContent>
                </v:textbox>
              </v:shape>
            </w:pict>
          </mc:Fallback>
        </mc:AlternateContent>
      </w:r>
      <w:r w:rsidR="00B8287E" w:rsidRPr="00B8287E">
        <w:rPr>
          <w:noProof/>
        </w:rPr>
        <mc:AlternateContent>
          <mc:Choice Requires="wps">
            <w:drawing>
              <wp:anchor distT="0" distB="0" distL="114300" distR="114300" simplePos="0" relativeHeight="251735040" behindDoc="0" locked="0" layoutInCell="1" allowOverlap="1" wp14:anchorId="44D232D4" wp14:editId="4EF4C628">
                <wp:simplePos x="0" y="0"/>
                <wp:positionH relativeFrom="column">
                  <wp:posOffset>914400</wp:posOffset>
                </wp:positionH>
                <wp:positionV relativeFrom="paragraph">
                  <wp:posOffset>60988</wp:posOffset>
                </wp:positionV>
                <wp:extent cx="1828800" cy="0"/>
                <wp:effectExtent l="0" t="0" r="19050" b="19050"/>
                <wp:wrapNone/>
                <wp:docPr id="81" name="Straight Connector 81"/>
                <wp:cNvGraphicFramePr/>
                <a:graphic xmlns:a="http://schemas.openxmlformats.org/drawingml/2006/main">
                  <a:graphicData uri="http://schemas.microsoft.com/office/word/2010/wordprocessingShape">
                    <wps:wsp>
                      <wps:cNvCnPr/>
                      <wps:spPr>
                        <a:xfrm>
                          <a:off x="0" y="0"/>
                          <a:ext cx="182880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C0BD69" id="Straight Connector 81" o:spid="_x0000_s1026" style="position:absolute;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in,4.8pt" to="3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" strokecolor="#2e74b5 [2404]" strokeweight="1pt">
                <v:stroke joinstyle="miter"/>
              </v:line>
            </w:pict>
          </mc:Fallback>
        </mc:AlternateContent>
      </w:r>
    </w:p>
    <w:p w:rsidR="00A92505" w:rsidRDefault="00A92505" w:rsidP="00A92505">
      <w:pPr>
        <w:ind w:left="720"/>
      </w:pPr>
    </w:p>
    <w:p w:rsidR="00B8287E" w:rsidRDefault="00B8287E" w:rsidP="00A92505">
      <w:pPr>
        <w:ind w:left="720"/>
      </w:pPr>
    </w:p>
    <w:p w:rsidR="00A92505" w:rsidRDefault="00A92505" w:rsidP="00A92505">
      <w:pPr>
        <w:ind w:left="720"/>
      </w:pPr>
    </w:p>
    <w:p w:rsidR="00A92505" w:rsidRDefault="00C32CDA" w:rsidP="00C32CDA">
      <w:pPr>
        <w:ind w:left="720"/>
      </w:pPr>
      <w:r>
        <w:t xml:space="preserve">Think of </w:t>
      </w:r>
      <m:oMath>
        <m:r>
          <w:rPr>
            <w:rFonts w:ascii="Cambria Math" w:hAnsi="Cambria Math"/>
          </w:rPr>
          <m:t>α</m:t>
        </m:r>
      </m:oMath>
      <w:r>
        <w:t xml:space="preserve"> and </w:t>
      </w:r>
      <m:oMath>
        <m:r>
          <w:rPr>
            <w:rFonts w:ascii="Cambria Math" w:hAnsi="Cambria Math"/>
          </w:rPr>
          <m:t>β</m:t>
        </m:r>
      </m:oMath>
      <w:r>
        <w:t xml:space="preserve"> as two distinct situations. The common link between the two is the </w:t>
      </w:r>
      <m:oMath>
        <m:r>
          <w:rPr>
            <w:rFonts w:ascii="Cambria Math" w:hAnsi="Cambria Math"/>
          </w:rPr>
          <m:t>c</m:t>
        </m:r>
      </m:oMath>
      <w:r>
        <w:t xml:space="preserve"> critical value between the reject region and the fail to reject region.</w:t>
      </w:r>
    </w:p>
    <w:p w:rsidR="00C32CDA" w:rsidRDefault="00C32CDA" w:rsidP="00C32CDA">
      <w:pPr>
        <w:ind w:left="720"/>
      </w:pPr>
      <w:r>
        <w:t xml:space="preserve">So with </w:t>
      </w:r>
      <m:oMath>
        <m:r>
          <w:rPr>
            <w:rFonts w:ascii="Cambria Math" w:hAnsi="Cambria Math"/>
          </w:rPr>
          <m:t>n=16</m:t>
        </m:r>
      </m:oMath>
      <w:r>
        <w:t xml:space="preserve">, </w:t>
      </w:r>
      <m:oMath>
        <m:r>
          <w:rPr>
            <w:rFonts w:ascii="Cambria Math" w:hAnsi="Cambria Math"/>
          </w:rPr>
          <m:t>α=0.01</m:t>
        </m:r>
      </m:oMath>
      <w:r>
        <w:t xml:space="preserve">, we get </w:t>
      </w:r>
      <m:oMath>
        <m:r>
          <w:rPr>
            <w:rFonts w:ascii="Cambria Math" w:hAnsi="Cambria Math"/>
          </w:rPr>
          <m:t>β</m:t>
        </m:r>
        <m:d>
          <m:dPr>
            <m:ctrlPr>
              <w:rPr>
                <w:rFonts w:ascii="Cambria Math" w:hAnsi="Cambria Math"/>
                <w:i/>
              </w:rPr>
            </m:ctrlPr>
          </m:dPr>
          <m:e>
            <m:r>
              <w:rPr>
                <w:rFonts w:ascii="Cambria Math" w:hAnsi="Cambria Math"/>
              </w:rPr>
              <m:t>31,000</m:t>
            </m:r>
          </m:e>
        </m:d>
        <m:r>
          <w:rPr>
            <w:rFonts w:ascii="Cambria Math" w:hAnsi="Cambria Math"/>
          </w:rPr>
          <m:t>=36.8%</m:t>
        </m:r>
      </m:oMath>
    </w:p>
    <w:p w:rsidR="00C32CDA" w:rsidRDefault="00C32CDA" w:rsidP="00C32CDA">
      <w:pPr>
        <w:ind w:left="720"/>
      </w:pPr>
      <w:r>
        <w:t xml:space="preserve">What </w:t>
      </w:r>
      <m:oMath>
        <m:r>
          <w:rPr>
            <w:rFonts w:ascii="Cambria Math" w:hAnsi="Cambria Math"/>
          </w:rPr>
          <m:t>n</m:t>
        </m:r>
      </m:oMath>
      <w:r>
        <w:t xml:space="preserve"> will produce </w:t>
      </w:r>
      <m:oMath>
        <m:r>
          <w:rPr>
            <w:rFonts w:ascii="Cambria Math" w:hAnsi="Cambria Math"/>
          </w:rPr>
          <m:t>β</m:t>
        </m:r>
        <m:d>
          <m:dPr>
            <m:ctrlPr>
              <w:rPr>
                <w:rFonts w:ascii="Cambria Math" w:hAnsi="Cambria Math"/>
                <w:i/>
              </w:rPr>
            </m:ctrlPr>
          </m:dPr>
          <m:e>
            <m:r>
              <w:rPr>
                <w:rFonts w:ascii="Cambria Math" w:hAnsi="Cambria Math"/>
              </w:rPr>
              <m:t>31,000</m:t>
            </m:r>
          </m:e>
        </m:d>
        <m:r>
          <w:rPr>
            <w:rFonts w:ascii="Cambria Math" w:hAnsi="Cambria Math"/>
          </w:rPr>
          <m:t>=0.1</m:t>
        </m:r>
      </m:oMath>
      <w:r>
        <w:t>?</w:t>
      </w:r>
    </w:p>
    <w:p w:rsidR="00C32CDA" w:rsidRDefault="00C32CDA" w:rsidP="00C32CDA">
      <w:pPr>
        <w:ind w:left="720"/>
      </w:pPr>
      <w:r>
        <w:t xml:space="preserve">As </w:t>
      </w:r>
      <m:oMath>
        <m:r>
          <w:rPr>
            <w:rFonts w:ascii="Cambria Math" w:hAnsi="Cambria Math"/>
          </w:rPr>
          <m:t>n</m:t>
        </m:r>
      </m:oMath>
      <w:r>
        <w:t xml:space="preserve"> gets larger, the </w:t>
      </w:r>
      <m:oMath>
        <m:r>
          <w:rPr>
            <w:rFonts w:ascii="Cambria Math" w:hAnsi="Cambria Math"/>
          </w:rPr>
          <m:t>c</m:t>
        </m:r>
      </m:oMath>
      <w:r>
        <w:t xml:space="preserve"> value will get closer to the </w:t>
      </w: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=31,000</m:t>
        </m:r>
      </m:oMath>
      <w:r>
        <w:t xml:space="preserve">, widening the gap between </w:t>
      </w:r>
      <m:oMath>
        <m:r>
          <w:rPr>
            <w:rFonts w:ascii="Cambria Math" w:hAnsi="Cambria Math"/>
          </w:rPr>
          <m:t>c</m:t>
        </m:r>
      </m:oMath>
      <w:r>
        <w:t xml:space="preserve"> and </w:t>
      </w:r>
      <m:oMath>
        <m:sSub>
          <m:sSubPr>
            <m:ctrlPr>
              <w:rPr>
                <w:rFonts w:ascii="Cambria Math" w:hAnsi="Cambria Math"/>
                <w:i/>
              </w:rPr>
            </m:ctrlPr>
          </m:sSubPr>
          <m:e>
            <m:r>
              <w:rPr>
                <w:rFonts w:ascii="Cambria Math" w:hAnsi="Cambria Math"/>
              </w:rPr>
              <m:t>μ</m:t>
            </m:r>
          </m:e>
          <m:sub>
            <m:r>
              <w:rPr>
                <w:rFonts w:ascii="Cambria Math" w:hAnsi="Cambria Math"/>
              </w:rPr>
              <m:t>alternative</m:t>
            </m:r>
          </m:sub>
        </m:sSub>
        <m:r>
          <w:rPr>
            <w:rFonts w:ascii="Cambria Math" w:hAnsi="Cambria Math"/>
          </w:rPr>
          <m:t>=31,000</m:t>
        </m:r>
      </m:oMath>
      <w:r>
        <w:t>.</w:t>
      </w:r>
    </w:p>
    <w:p w:rsidR="00C32CDA" w:rsidRDefault="00C32CDA" w:rsidP="00C32CDA">
      <w:pPr>
        <w:ind w:left="720"/>
      </w:pPr>
      <w:r>
        <w:t xml:space="preserve">Also, as </w:t>
      </w:r>
      <m:oMath>
        <m:r>
          <w:rPr>
            <w:rFonts w:ascii="Cambria Math" w:hAnsi="Cambria Math"/>
          </w:rPr>
          <m:t>n</m:t>
        </m:r>
      </m:oMath>
      <w:r>
        <w:t xml:space="preserve"> gets larger, the sample standard deviation </w:t>
      </w:r>
      <m:oMath>
        <m:r>
          <w:rPr>
            <w:rFonts w:ascii="Cambria Math" w:hAnsi="Cambria Math"/>
          </w:rPr>
          <m:t>σ/</m:t>
        </m:r>
        <m:rad>
          <m:radPr>
            <m:degHide m:val="1"/>
            <m:ctrlPr>
              <w:rPr>
                <w:rFonts w:ascii="Cambria Math" w:hAnsi="Cambria Math"/>
                <w:i/>
              </w:rPr>
            </m:ctrlPr>
          </m:radPr>
          <m:deg/>
          <m:e>
            <m:r>
              <w:rPr>
                <w:rFonts w:ascii="Cambria Math" w:hAnsi="Cambria Math"/>
              </w:rPr>
              <m:t>n</m:t>
            </m:r>
          </m:e>
        </m:rad>
      </m:oMath>
      <w:r>
        <w:t xml:space="preserve"> will get smaller. The </w:t>
      </w:r>
      <w:r w:rsidR="00540498">
        <w:t>pdf becomes narrower, reducing the tail probabilities.</w:t>
      </w:r>
    </w:p>
    <w:p w:rsidR="00540498" w:rsidRDefault="00AF15CB" w:rsidP="00C32CDA">
      <w:pPr>
        <w:ind w:left="720"/>
      </w:pPr>
      <w:r>
        <w:t xml:space="preserve">For the </w:t>
      </w:r>
      <m:oMath>
        <m:r>
          <w:rPr>
            <w:rFonts w:ascii="Cambria Math" w:hAnsi="Cambria Math"/>
          </w:rPr>
          <m:t>μ=30,000</m:t>
        </m:r>
      </m:oMath>
      <w:r>
        <w:t xml:space="preserve"> world:</w:t>
      </w:r>
    </w:p>
    <w:p w:rsidR="00AF15CB" w:rsidRPr="00AF15CB" w:rsidRDefault="007D6845" w:rsidP="00AF15CB">
      <w:pPr>
        <w:ind w:left="1440"/>
      </w:pPr>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0.01</m:t>
              </m:r>
            </m:sub>
          </m:sSub>
          <m:r>
            <w:rPr>
              <w:rFonts w:ascii="Cambria Math" w:hAnsi="Cambria Math"/>
            </w:rPr>
            <m:t>=2.33=</m:t>
          </m:r>
          <m:f>
            <m:fPr>
              <m:ctrlPr>
                <w:rPr>
                  <w:rFonts w:ascii="Cambria Math" w:hAnsi="Cambria Math"/>
                  <w:i/>
                </w:rPr>
              </m:ctrlPr>
            </m:fPr>
            <m:num>
              <m:r>
                <w:rPr>
                  <w:rFonts w:ascii="Cambria Math" w:hAnsi="Cambria Math"/>
                </w:rPr>
                <m:t>c-30e3</m:t>
              </m:r>
            </m:num>
            <m:den>
              <m:r>
                <w:rPr>
                  <w:rFonts w:ascii="Cambria Math" w:hAnsi="Cambria Math"/>
                </w:rPr>
                <m:t>1500/</m:t>
              </m:r>
              <m:rad>
                <m:radPr>
                  <m:degHide m:val="1"/>
                  <m:ctrlPr>
                    <w:rPr>
                      <w:rFonts w:ascii="Cambria Math" w:hAnsi="Cambria Math"/>
                      <w:i/>
                    </w:rPr>
                  </m:ctrlPr>
                </m:radPr>
                <m:deg/>
                <m:e>
                  <m:r>
                    <w:rPr>
                      <w:rFonts w:ascii="Cambria Math" w:hAnsi="Cambria Math"/>
                    </w:rPr>
                    <m:t>n</m:t>
                  </m:r>
                </m:e>
              </m:rad>
            </m:den>
          </m:f>
        </m:oMath>
      </m:oMathPara>
    </w:p>
    <w:p w:rsidR="00AF15CB" w:rsidRDefault="00AF15CB" w:rsidP="00C32CDA">
      <w:pPr>
        <w:ind w:left="720"/>
      </w:pPr>
      <w:r>
        <w:t xml:space="preserve">For the </w:t>
      </w:r>
      <m:oMath>
        <m:r>
          <w:rPr>
            <w:rFonts w:ascii="Cambria Math" w:hAnsi="Cambria Math"/>
          </w:rPr>
          <m:t>μ=31,000</m:t>
        </m:r>
      </m:oMath>
      <w:r>
        <w:t xml:space="preserve"> world:</w:t>
      </w:r>
    </w:p>
    <w:p w:rsidR="00AF15CB" w:rsidRPr="00AF15CB" w:rsidRDefault="007D6845" w:rsidP="00AF15CB">
      <w:pPr>
        <w:ind w:left="1440"/>
      </w:pPr>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0.10</m:t>
              </m:r>
            </m:sub>
          </m:sSub>
          <m:r>
            <w:rPr>
              <w:rFonts w:ascii="Cambria Math" w:hAnsi="Cambria Math"/>
            </w:rPr>
            <m:t>=-1.28=</m:t>
          </m:r>
          <m:f>
            <m:fPr>
              <m:ctrlPr>
                <w:rPr>
                  <w:rFonts w:ascii="Cambria Math" w:hAnsi="Cambria Math"/>
                  <w:i/>
                </w:rPr>
              </m:ctrlPr>
            </m:fPr>
            <m:num>
              <m:r>
                <w:rPr>
                  <w:rFonts w:ascii="Cambria Math" w:hAnsi="Cambria Math"/>
                </w:rPr>
                <m:t>c-31e3</m:t>
              </m:r>
            </m:num>
            <m:den>
              <m:r>
                <w:rPr>
                  <w:rFonts w:ascii="Cambria Math" w:hAnsi="Cambria Math"/>
                </w:rPr>
                <m:t>1500/</m:t>
              </m:r>
              <m:rad>
                <m:radPr>
                  <m:degHide m:val="1"/>
                  <m:ctrlPr>
                    <w:rPr>
                      <w:rFonts w:ascii="Cambria Math" w:hAnsi="Cambria Math"/>
                      <w:i/>
                    </w:rPr>
                  </m:ctrlPr>
                </m:radPr>
                <m:deg/>
                <m:e>
                  <m:r>
                    <w:rPr>
                      <w:rFonts w:ascii="Cambria Math" w:hAnsi="Cambria Math"/>
                    </w:rPr>
                    <m:t>n</m:t>
                  </m:r>
                </m:e>
              </m:rad>
            </m:den>
          </m:f>
        </m:oMath>
      </m:oMathPara>
    </w:p>
    <w:p w:rsidR="00AF15CB" w:rsidRDefault="00AF15CB" w:rsidP="00C32CDA">
      <w:pPr>
        <w:ind w:left="720"/>
      </w:pPr>
      <w:r>
        <w:t xml:space="preserve">The two </w:t>
      </w:r>
      <m:oMath>
        <m:r>
          <w:rPr>
            <w:rFonts w:ascii="Cambria Math" w:hAnsi="Cambria Math"/>
          </w:rPr>
          <m:t>c</m:t>
        </m:r>
      </m:oMath>
      <w:r>
        <w:t xml:space="preserve"> values has to match. Solve for </w:t>
      </w:r>
      <m:oMath>
        <m:r>
          <w:rPr>
            <w:rFonts w:ascii="Cambria Math" w:hAnsi="Cambria Math"/>
          </w:rPr>
          <m:t>n</m:t>
        </m:r>
      </m:oMath>
    </w:p>
    <w:p w:rsidR="00AF15CB" w:rsidRPr="00AF15CB" w:rsidRDefault="00AF15CB" w:rsidP="00AF15CB">
      <w:pPr>
        <w:ind w:left="1440"/>
      </w:pPr>
      <m:oMathPara>
        <m:oMathParaPr>
          <m:jc m:val="left"/>
        </m:oMathParaPr>
        <m:oMath>
          <m:r>
            <w:rPr>
              <w:rFonts w:ascii="Cambria Math" w:hAnsi="Cambria Math"/>
            </w:rPr>
            <m:t>n=29.32</m:t>
          </m:r>
        </m:oMath>
      </m:oMathPara>
    </w:p>
    <w:p w:rsidR="00560380" w:rsidRDefault="00AF15CB" w:rsidP="00560380">
      <w:pPr>
        <w:ind w:left="720"/>
      </w:pPr>
      <w:r>
        <w:t xml:space="preserve">Final answer is </w:t>
      </w:r>
      <m:oMath>
        <m:r>
          <w:rPr>
            <w:rFonts w:ascii="Cambria Math" w:hAnsi="Cambria Math"/>
          </w:rPr>
          <m:t>n=30</m:t>
        </m:r>
      </m:oMath>
      <w:r>
        <w:t>.</w:t>
      </w:r>
    </w:p>
    <w:p w:rsidR="00560380" w:rsidRDefault="00560380" w:rsidP="00560380"/>
    <w:p w:rsidR="00560380" w:rsidRPr="00560380" w:rsidRDefault="00560380" w:rsidP="00560380">
      <w:pPr>
        <w:rPr>
          <w:b/>
        </w:rPr>
      </w:pPr>
      <w:r w:rsidRPr="00560380">
        <w:rPr>
          <w:b/>
        </w:rPr>
        <w:t>Case II: Large Sample Tests</w:t>
      </w:r>
    </w:p>
    <w:p w:rsidR="00D22A58" w:rsidRDefault="00D22A58" w:rsidP="00D22A58">
      <w:pPr>
        <w:ind w:left="720"/>
      </w:pPr>
      <w:r>
        <w:t xml:space="preserve">Due to the central limit theorem, the </w:t>
      </w:r>
      <m:oMath>
        <m:acc>
          <m:accPr>
            <m:chr m:val="̅"/>
            <m:ctrlPr>
              <w:rPr>
                <w:rFonts w:ascii="Cambria Math" w:hAnsi="Cambria Math"/>
                <w:i/>
              </w:rPr>
            </m:ctrlPr>
          </m:accPr>
          <m:e>
            <m:r>
              <w:rPr>
                <w:rFonts w:ascii="Cambria Math" w:hAnsi="Cambria Math"/>
              </w:rPr>
              <m:t>X</m:t>
            </m:r>
          </m:e>
        </m:acc>
      </m:oMath>
      <w:r>
        <w:t xml:space="preserve"> will be normally distributed.</w:t>
      </w:r>
    </w:p>
    <w:p w:rsidR="00D22A58" w:rsidRDefault="00D22A58" w:rsidP="00D22A58">
      <w:pPr>
        <w:ind w:left="720"/>
      </w:pPr>
      <w:r>
        <w:t xml:space="preserve">The population </w:t>
      </w:r>
      <m:oMath>
        <m:r>
          <w:rPr>
            <w:rFonts w:ascii="Cambria Math" w:hAnsi="Cambria Math"/>
          </w:rPr>
          <m:t>σ</m:t>
        </m:r>
      </m:oMath>
      <w:r>
        <w:t xml:space="preserve"> is unknown, so use sample standard deviation </w:t>
      </w:r>
      <m:oMath>
        <m:r>
          <w:rPr>
            <w:rFonts w:ascii="Cambria Math" w:hAnsi="Cambria Math"/>
          </w:rPr>
          <m:t>S</m:t>
        </m:r>
      </m:oMath>
      <w:r>
        <w:t xml:space="preserve"> to estimate </w:t>
      </w:r>
      <m:oMath>
        <m:r>
          <w:rPr>
            <w:rFonts w:ascii="Cambria Math" w:hAnsi="Cambria Math"/>
          </w:rPr>
          <m:t>σ</m:t>
        </m:r>
      </m:oMath>
      <w:r>
        <w:t>. The standard</w:t>
      </w:r>
      <w:r w:rsidR="007C29A2">
        <w:t xml:space="preserve"> normal</w:t>
      </w:r>
      <w:r>
        <w:t xml:space="preserve"> curve is </w:t>
      </w:r>
      <m:oMath>
        <m:r>
          <w:rPr>
            <w:rFonts w:ascii="Cambria Math" w:hAnsi="Cambria Math"/>
          </w:rPr>
          <m:t>Z=</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S/</m:t>
            </m:r>
            <m:rad>
              <m:radPr>
                <m:degHide m:val="1"/>
                <m:ctrlPr>
                  <w:rPr>
                    <w:rFonts w:ascii="Cambria Math" w:hAnsi="Cambria Math"/>
                    <w:i/>
                  </w:rPr>
                </m:ctrlPr>
              </m:radPr>
              <m:deg/>
              <m:e>
                <m:r>
                  <w:rPr>
                    <w:rFonts w:ascii="Cambria Math" w:hAnsi="Cambria Math"/>
                  </w:rPr>
                  <m:t>n</m:t>
                </m:r>
              </m:e>
            </m:rad>
          </m:den>
        </m:f>
      </m:oMath>
      <w:r>
        <w:t>.</w:t>
      </w:r>
    </w:p>
    <w:p w:rsidR="00560380" w:rsidRDefault="00560380" w:rsidP="007C29A2"/>
    <w:p w:rsidR="007C29A2" w:rsidRPr="007C29A2" w:rsidRDefault="007C29A2" w:rsidP="007C29A2">
      <w:pPr>
        <w:rPr>
          <w:b/>
        </w:rPr>
      </w:pPr>
      <w:r w:rsidRPr="007C29A2">
        <w:rPr>
          <w:b/>
        </w:rPr>
        <w:t xml:space="preserve">Case III: A Normal Population with Unknown </w:t>
      </w:r>
      <m:oMath>
        <m:r>
          <m:rPr>
            <m:sty m:val="bi"/>
          </m:rPr>
          <w:rPr>
            <w:rFonts w:ascii="Cambria Math" w:hAnsi="Cambria Math"/>
          </w:rPr>
          <m:t>σ</m:t>
        </m:r>
      </m:oMath>
    </w:p>
    <w:p w:rsidR="007C29A2" w:rsidRDefault="00093FF2" w:rsidP="00D22A58">
      <w:pPr>
        <w:ind w:left="720"/>
      </w:pPr>
      <w:r>
        <w:t xml:space="preserve">If the population is normal, then the mean </w:t>
      </w:r>
      <m:oMath>
        <m:acc>
          <m:accPr>
            <m:chr m:val="̅"/>
            <m:ctrlPr>
              <w:rPr>
                <w:rFonts w:ascii="Cambria Math" w:hAnsi="Cambria Math"/>
                <w:i/>
              </w:rPr>
            </m:ctrlPr>
          </m:accPr>
          <m:e>
            <m:r>
              <w:rPr>
                <w:rFonts w:ascii="Cambria Math" w:hAnsi="Cambria Math"/>
              </w:rPr>
              <m:t>X</m:t>
            </m:r>
          </m:e>
        </m:acc>
      </m:oMath>
      <w:r>
        <w:t xml:space="preserve"> will follow the t-distribution.</w:t>
      </w:r>
    </w:p>
    <w:p w:rsidR="00A12F63" w:rsidRPr="00A12F63" w:rsidRDefault="00A12F63" w:rsidP="00A12F63">
      <w:pPr>
        <w:ind w:left="1440"/>
      </w:pPr>
      <m:oMathPara>
        <m:oMathParaPr>
          <m:jc m:val="left"/>
        </m:oMathParaPr>
        <m:oMath>
          <m:r>
            <w:rPr>
              <w:rFonts w:ascii="Cambria Math" w:hAnsi="Cambria Math"/>
            </w:rPr>
            <m:t>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S/</m:t>
              </m:r>
              <m:rad>
                <m:radPr>
                  <m:degHide m:val="1"/>
                  <m:ctrlPr>
                    <w:rPr>
                      <w:rFonts w:ascii="Cambria Math" w:hAnsi="Cambria Math"/>
                      <w:i/>
                    </w:rPr>
                  </m:ctrlPr>
                </m:radPr>
                <m:deg/>
                <m:e>
                  <m:r>
                    <w:rPr>
                      <w:rFonts w:ascii="Cambria Math" w:hAnsi="Cambria Math"/>
                    </w:rPr>
                    <m:t>n</m:t>
                  </m:r>
                </m:e>
              </m:rad>
            </m:den>
          </m:f>
        </m:oMath>
      </m:oMathPara>
    </w:p>
    <w:p w:rsidR="00A12F63" w:rsidRDefault="00A12F63" w:rsidP="00D22A58">
      <w:pPr>
        <w:ind w:left="720"/>
      </w:pPr>
      <w:r>
        <w:t>So the same thing as before, but replace the z-score with the t-score.</w:t>
      </w:r>
    </w:p>
    <w:p w:rsidR="0022733D" w:rsidRDefault="0022733D" w:rsidP="0022733D"/>
    <w:p w:rsidR="0022733D" w:rsidRPr="0022733D" w:rsidRDefault="0022733D" w:rsidP="0022733D">
      <w:pPr>
        <w:rPr>
          <w:b/>
        </w:rPr>
      </w:pPr>
      <w:r w:rsidRPr="0022733D">
        <w:rPr>
          <w:b/>
        </w:rPr>
        <w:t>Example 9.9 - Population mean</w:t>
      </w:r>
      <w:r w:rsidR="00A374A2">
        <w:rPr>
          <w:b/>
        </w:rPr>
        <w:t xml:space="preserve"> inference</w:t>
      </w:r>
      <w:r w:rsidRPr="0022733D">
        <w:rPr>
          <w:b/>
        </w:rPr>
        <w:t xml:space="preserve"> using t-distribution</w:t>
      </w:r>
    </w:p>
    <w:p w:rsidR="0022733D" w:rsidRDefault="00A374A2" w:rsidP="00A374A2">
      <w:pPr>
        <w:ind w:left="720"/>
      </w:pPr>
      <w:r>
        <w:t xml:space="preserve">The sample data is: </w:t>
      </w:r>
      <m:oMath>
        <m:d>
          <m:dPr>
            <m:begChr m:val="["/>
            <m:endChr m:val="]"/>
            <m:ctrlPr>
              <w:rPr>
                <w:rFonts w:ascii="Cambria Math" w:hAnsi="Cambria Math"/>
                <w:i/>
              </w:rPr>
            </m:ctrlPr>
          </m:dPr>
          <m:e>
            <m:r>
              <w:rPr>
                <w:rFonts w:ascii="Cambria Math" w:hAnsi="Cambria Math"/>
              </w:rPr>
              <m:t>25.8, 36.6, 26.3, 21.8, 27.2</m:t>
            </m:r>
          </m:e>
        </m:d>
      </m:oMath>
    </w:p>
    <w:p w:rsidR="00A374A2" w:rsidRDefault="00A374A2" w:rsidP="00A374A2">
      <w:pPr>
        <w:ind w:left="720"/>
      </w:pPr>
      <w:r>
        <w:t xml:space="preserve">Does this data suggest the population mean exceeds 25? Test using </w:t>
      </w:r>
      <m:oMath>
        <m:r>
          <w:rPr>
            <w:rFonts w:ascii="Cambria Math" w:hAnsi="Cambria Math"/>
          </w:rPr>
          <m:t>α=0.05</m:t>
        </m:r>
      </m:oMath>
      <w:r>
        <w:t>.</w:t>
      </w:r>
    </w:p>
    <w:tbl>
      <w:tblPr>
        <w:tblStyle w:val="TableGrid"/>
        <w:tblW w:w="0" w:type="auto"/>
        <w:tblInd w:w="720" w:type="dxa"/>
        <w:tblLook w:val="04A0" w:firstRow="1" w:lastRow="0" w:firstColumn="1" w:lastColumn="0" w:noHBand="0" w:noVBand="1"/>
      </w:tblPr>
      <w:tblGrid>
        <w:gridCol w:w="3145"/>
        <w:gridCol w:w="5485"/>
      </w:tblGrid>
      <w:tr w:rsidR="00A374A2" w:rsidTr="00A374A2">
        <w:trPr>
          <w:cantSplit/>
        </w:trPr>
        <w:tc>
          <w:tcPr>
            <w:tcW w:w="3145" w:type="dxa"/>
          </w:tcPr>
          <w:p w:rsidR="00A374A2" w:rsidRDefault="00A374A2" w:rsidP="00A374A2">
            <w:r>
              <w:t xml:space="preserve">Get </w:t>
            </w:r>
            <m:oMath>
              <m:acc>
                <m:accPr>
                  <m:chr m:val="̅"/>
                  <m:ctrlPr>
                    <w:rPr>
                      <w:rFonts w:ascii="Cambria Math" w:hAnsi="Cambria Math"/>
                      <w:i/>
                    </w:rPr>
                  </m:ctrlPr>
                </m:accPr>
                <m:e>
                  <m:r>
                    <w:rPr>
                      <w:rFonts w:ascii="Cambria Math" w:hAnsi="Cambria Math"/>
                    </w:rPr>
                    <m:t>X</m:t>
                  </m:r>
                </m:e>
              </m:acc>
            </m:oMath>
            <w:r>
              <w:t xml:space="preserve"> and </w:t>
            </w:r>
            <m:oMath>
              <m:r>
                <w:rPr>
                  <w:rFonts w:ascii="Cambria Math" w:hAnsi="Cambria Math"/>
                </w:rPr>
                <m:t>S</m:t>
              </m:r>
            </m:oMath>
            <w:r>
              <w:t xml:space="preserve"> from the sample.</w:t>
            </w:r>
          </w:p>
        </w:tc>
        <w:tc>
          <w:tcPr>
            <w:tcW w:w="5485" w:type="dxa"/>
          </w:tcPr>
          <w:p w:rsidR="00A374A2" w:rsidRDefault="00A374A2" w:rsidP="00A374A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scipy</w:t>
            </w:r>
            <w:r>
              <w:rPr>
                <w:rFonts w:ascii="Consolas" w:hAnsi="Consolas" w:cs="Consolas"/>
                <w:color w:val="000000"/>
                <w:sz w:val="19"/>
                <w:szCs w:val="19"/>
                <w:highlight w:val="white"/>
              </w:rPr>
              <w:t>.</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stats</w:t>
            </w:r>
          </w:p>
          <w:p w:rsidR="00A374A2" w:rsidRDefault="00A374A2" w:rsidP="00A374A2">
            <w:pPr>
              <w:rPr>
                <w:rFonts w:ascii="Consolas" w:hAnsi="Consolas" w:cs="Consolas"/>
                <w:color w:val="6F008A"/>
                <w:sz w:val="19"/>
                <w:szCs w:val="19"/>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numpy</w:t>
            </w:r>
          </w:p>
          <w:p w:rsidR="00A374A2" w:rsidRDefault="00A374A2" w:rsidP="00A374A2">
            <w:pPr>
              <w:rPr>
                <w:rFonts w:ascii="Consolas" w:hAnsi="Consolas" w:cs="Consolas"/>
                <w:color w:val="6F008A"/>
                <w:sz w:val="19"/>
                <w:szCs w:val="19"/>
              </w:rPr>
            </w:pPr>
          </w:p>
          <w:p w:rsidR="00A374A2" w:rsidRDefault="00A374A2" w:rsidP="00A374A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x = </w:t>
            </w:r>
            <w:r>
              <w:rPr>
                <w:rFonts w:ascii="Consolas" w:hAnsi="Consolas" w:cs="Consolas"/>
                <w:color w:val="6F008A"/>
                <w:sz w:val="19"/>
                <w:szCs w:val="19"/>
                <w:highlight w:val="white"/>
              </w:rPr>
              <w:t>numpy</w:t>
            </w:r>
            <w:r>
              <w:rPr>
                <w:rFonts w:ascii="Consolas" w:hAnsi="Consolas" w:cs="Consolas"/>
                <w:color w:val="000000"/>
                <w:sz w:val="19"/>
                <w:szCs w:val="19"/>
                <w:highlight w:val="white"/>
              </w:rPr>
              <w:t>.array([25.8, 36.6, 26.3, 21.8, 27.2])</w:t>
            </w:r>
          </w:p>
          <w:p w:rsidR="00A374A2" w:rsidRDefault="00A374A2" w:rsidP="00A374A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x_bar = x.mean()</w:t>
            </w:r>
          </w:p>
          <w:p w:rsidR="00A374A2" w:rsidRDefault="00A374A2" w:rsidP="00A374A2">
            <w:r>
              <w:rPr>
                <w:rFonts w:ascii="Consolas" w:hAnsi="Consolas" w:cs="Consolas"/>
                <w:color w:val="000000"/>
                <w:sz w:val="19"/>
                <w:szCs w:val="19"/>
                <w:highlight w:val="white"/>
              </w:rPr>
              <w:t>s = x.std(ddof=1)</w:t>
            </w:r>
          </w:p>
        </w:tc>
      </w:tr>
      <w:tr w:rsidR="00A374A2" w:rsidTr="00A374A2">
        <w:trPr>
          <w:cantSplit/>
        </w:trPr>
        <w:tc>
          <w:tcPr>
            <w:tcW w:w="3145" w:type="dxa"/>
          </w:tcPr>
          <w:p w:rsidR="00A374A2" w:rsidRDefault="00A374A2" w:rsidP="00A374A2">
            <w:r>
              <w:t>The t-score for this sample:</w:t>
            </w:r>
          </w:p>
          <w:p w:rsidR="00A374A2" w:rsidRDefault="00A374A2" w:rsidP="00A374A2">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-25</m:t>
                    </m:r>
                  </m:num>
                  <m:den>
                    <m:r>
                      <w:rPr>
                        <w:rFonts w:ascii="Cambria Math" w:hAnsi="Cambria Math"/>
                      </w:rPr>
                      <m:t>s/</m:t>
                    </m:r>
                    <m:rad>
                      <m:radPr>
                        <m:degHide m:val="1"/>
                        <m:ctrlPr>
                          <w:rPr>
                            <w:rFonts w:ascii="Cambria Math" w:hAnsi="Cambria Math"/>
                            <w:i/>
                          </w:rPr>
                        </m:ctrlPr>
                      </m:radPr>
                      <m:deg/>
                      <m:e>
                        <m:r>
                          <w:rPr>
                            <w:rFonts w:ascii="Cambria Math" w:hAnsi="Cambria Math"/>
                          </w:rPr>
                          <m:t>5</m:t>
                        </m:r>
                      </m:e>
                    </m:rad>
                  </m:den>
                </m:f>
                <m:r>
                  <w:rPr>
                    <w:rFonts w:ascii="Cambria Math" w:hAnsi="Cambria Math"/>
                  </w:rPr>
                  <m:t>=1.038</m:t>
                </m:r>
              </m:oMath>
            </m:oMathPara>
          </w:p>
        </w:tc>
        <w:tc>
          <w:tcPr>
            <w:tcW w:w="5485" w:type="dxa"/>
          </w:tcPr>
          <w:p w:rsidR="00A374A2" w:rsidRDefault="00A374A2" w:rsidP="00A374A2">
            <w:r>
              <w:rPr>
                <w:rFonts w:ascii="Consolas" w:hAnsi="Consolas" w:cs="Consolas"/>
                <w:color w:val="000000"/>
                <w:sz w:val="19"/>
                <w:szCs w:val="19"/>
                <w:highlight w:val="white"/>
              </w:rPr>
              <w:t xml:space="preserve">(x_bar - 25)/(s/(5**0.5)) </w:t>
            </w:r>
            <w:r>
              <w:rPr>
                <w:rFonts w:ascii="Consolas" w:hAnsi="Consolas" w:cs="Consolas"/>
                <w:color w:val="008000"/>
                <w:sz w:val="19"/>
                <w:szCs w:val="19"/>
                <w:highlight w:val="white"/>
              </w:rPr>
              <w:t># 1.038</w:t>
            </w:r>
          </w:p>
        </w:tc>
      </w:tr>
      <w:tr w:rsidR="00A374A2" w:rsidTr="00A374A2">
        <w:trPr>
          <w:cantSplit/>
        </w:trPr>
        <w:tc>
          <w:tcPr>
            <w:tcW w:w="3145" w:type="dxa"/>
          </w:tcPr>
          <w:p w:rsidR="00A374A2" w:rsidRDefault="00A374A2" w:rsidP="00A374A2">
            <w:r>
              <w:t xml:space="preserve">The t-score for the </w:t>
            </w:r>
            <m:oMath>
              <m:r>
                <w:rPr>
                  <w:rFonts w:ascii="Cambria Math" w:hAnsi="Cambria Math"/>
                </w:rPr>
                <m:t>α=0.05</m:t>
              </m:r>
            </m:oMath>
            <w:r>
              <w:t xml:space="preserve"> limit:</w:t>
            </w:r>
          </w:p>
          <w:p w:rsidR="00A374A2" w:rsidRDefault="007D6845" w:rsidP="00A374A2">
            <m:oMathPara>
              <m:oMath>
                <m:sSub>
                  <m:sSubPr>
                    <m:ctrlPr>
                      <w:rPr>
                        <w:rFonts w:ascii="Cambria Math" w:hAnsi="Cambria Math"/>
                        <w:i/>
                      </w:rPr>
                    </m:ctrlPr>
                  </m:sSubPr>
                  <m:e>
                    <m:r>
                      <w:rPr>
                        <w:rFonts w:ascii="Cambria Math" w:hAnsi="Cambria Math"/>
                      </w:rPr>
                      <m:t>t</m:t>
                    </m:r>
                  </m:e>
                  <m:sub>
                    <m:r>
                      <w:rPr>
                        <w:rFonts w:ascii="Cambria Math" w:hAnsi="Cambria Math"/>
                      </w:rPr>
                      <m:t>0.05,4</m:t>
                    </m:r>
                  </m:sub>
                </m:sSub>
                <m:r>
                  <w:rPr>
                    <w:rFonts w:ascii="Cambria Math" w:hAnsi="Cambria Math"/>
                  </w:rPr>
                  <m:t>=2.1318</m:t>
                </m:r>
              </m:oMath>
            </m:oMathPara>
          </w:p>
        </w:tc>
        <w:tc>
          <w:tcPr>
            <w:tcW w:w="5485" w:type="dxa"/>
          </w:tcPr>
          <w:p w:rsidR="00A374A2" w:rsidRDefault="00A374A2" w:rsidP="00A374A2">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.t.ppf(1-0.05, 4) </w:t>
            </w:r>
            <w:r>
              <w:rPr>
                <w:rFonts w:ascii="Consolas" w:hAnsi="Consolas" w:cs="Consolas"/>
                <w:color w:val="008000"/>
                <w:sz w:val="19"/>
                <w:szCs w:val="19"/>
                <w:highlight w:val="white"/>
              </w:rPr>
              <w:t># 2.1318</w:t>
            </w:r>
          </w:p>
        </w:tc>
      </w:tr>
    </w:tbl>
    <w:p w:rsidR="00A374A2" w:rsidRDefault="00A374A2" w:rsidP="00A374A2">
      <w:pPr>
        <w:ind w:left="720"/>
      </w:pPr>
    </w:p>
    <w:p w:rsidR="00EC40FA" w:rsidRDefault="00EC40FA" w:rsidP="00A374A2">
      <w:pPr>
        <w:ind w:left="720"/>
      </w:pPr>
      <w:r>
        <w:t xml:space="preserve">The conclusion is that the mean in the sample is not sufficiently far away from the </w:t>
      </w: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=25</m:t>
        </m:r>
      </m:oMath>
      <w:r>
        <w:t xml:space="preserve"> to reject the hypothesis.</w:t>
      </w:r>
    </w:p>
    <w:p w:rsidR="00291707" w:rsidRDefault="00291707" w:rsidP="00291707"/>
    <w:p w:rsidR="00291707" w:rsidRPr="00291707" w:rsidRDefault="00291707" w:rsidP="00291707">
      <w:pPr>
        <w:rPr>
          <w:b/>
        </w:rPr>
      </w:pPr>
      <w:r w:rsidRPr="00291707">
        <w:rPr>
          <w:b/>
        </w:rPr>
        <w:t xml:space="preserve">Example 9.10 - Calculating </w:t>
      </w:r>
      <m:oMath>
        <m:r>
          <m:rPr>
            <m:sty m:val="bi"/>
          </m:rPr>
          <w:rPr>
            <w:rFonts w:ascii="Cambria Math" w:hAnsi="Cambria Math"/>
          </w:rPr>
          <m:t>β</m:t>
        </m:r>
      </m:oMath>
      <w:r w:rsidRPr="00291707">
        <w:rPr>
          <w:b/>
        </w:rPr>
        <w:t xml:space="preserve"> for the t-distribution</w:t>
      </w:r>
    </w:p>
    <w:p w:rsidR="00291707" w:rsidRDefault="00291707" w:rsidP="00291707">
      <w:pPr>
        <w:ind w:left="720"/>
      </w:pPr>
      <w:r>
        <w:t xml:space="preserve">Test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μ=2.5</m:t>
        </m:r>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:μ&gt;2.5</m:t>
        </m:r>
      </m:oMath>
    </w:p>
    <w:p w:rsidR="00291707" w:rsidRDefault="00291707" w:rsidP="00291707">
      <w:pPr>
        <w:ind w:left="720"/>
      </w:pPr>
      <w:r>
        <w:t xml:space="preserve">Population </w:t>
      </w:r>
      <m:oMath>
        <m:r>
          <w:rPr>
            <w:rFonts w:ascii="Cambria Math" w:hAnsi="Cambria Math"/>
          </w:rPr>
          <m:t>σ=0.100</m:t>
        </m:r>
      </m:oMath>
      <w:r>
        <w:t xml:space="preserve">. </w:t>
      </w:r>
    </w:p>
    <w:p w:rsidR="00291707" w:rsidRDefault="00291707" w:rsidP="00291707">
      <w:pPr>
        <w:ind w:left="720"/>
      </w:pPr>
      <w:r>
        <w:t xml:space="preserve">Sample size </w:t>
      </w:r>
      <m:oMath>
        <m:r>
          <w:rPr>
            <w:rFonts w:ascii="Cambria Math" w:hAnsi="Cambria Math"/>
          </w:rPr>
          <m:t>n=10</m:t>
        </m:r>
      </m:oMath>
      <w:r>
        <w:t xml:space="preserve">. Test at </w:t>
      </w:r>
      <m:oMath>
        <m:r>
          <w:rPr>
            <w:rFonts w:ascii="Cambria Math" w:hAnsi="Cambria Math"/>
          </w:rPr>
          <m:t>α=0.05</m:t>
        </m:r>
      </m:oMath>
      <w:r>
        <w:t>.</w:t>
      </w:r>
    </w:p>
    <w:p w:rsidR="00291707" w:rsidRDefault="00291707" w:rsidP="00291707">
      <w:pPr>
        <w:ind w:left="720"/>
      </w:pPr>
      <w:r>
        <w:t xml:space="preserve">If the real </w:t>
      </w:r>
      <m:oMath>
        <m:r>
          <w:rPr>
            <w:rFonts w:ascii="Cambria Math" w:hAnsi="Cambria Math"/>
          </w:rPr>
          <m:t>μ=2.6</m:t>
        </m:r>
      </m:oMath>
      <w:r>
        <w:t>, what is the type II error?</w:t>
      </w:r>
    </w:p>
    <w:tbl>
      <w:tblPr>
        <w:tblStyle w:val="TableGrid"/>
        <w:tblW w:w="0" w:type="auto"/>
        <w:tblInd w:w="720" w:type="dxa"/>
        <w:tblLook w:val="04A0" w:firstRow="1" w:lastRow="0" w:firstColumn="1" w:lastColumn="0" w:noHBand="0" w:noVBand="1"/>
      </w:tblPr>
      <w:tblGrid>
        <w:gridCol w:w="4300"/>
        <w:gridCol w:w="4330"/>
      </w:tblGrid>
      <w:tr w:rsidR="00291707" w:rsidTr="00291707">
        <w:trPr>
          <w:cantSplit/>
        </w:trPr>
        <w:tc>
          <w:tcPr>
            <w:tcW w:w="4675" w:type="dxa"/>
          </w:tcPr>
          <w:p w:rsidR="00291707" w:rsidRDefault="00291707" w:rsidP="00291707">
            <w:r>
              <w:t xml:space="preserve">In the </w:t>
            </w:r>
            <m:oMath>
              <m:r>
                <w:rPr>
                  <w:rFonts w:ascii="Cambria Math" w:hAnsi="Cambria Math"/>
                </w:rPr>
                <m:t>μ=2.5</m:t>
              </m:r>
            </m:oMath>
            <w:r>
              <w:t xml:space="preserve"> world:</w:t>
            </w:r>
          </w:p>
          <w:p w:rsidR="00291707" w:rsidRPr="00291707" w:rsidRDefault="007D6845" w:rsidP="00291707">
            <w:pPr>
              <w:ind w:left="720"/>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0.05,9</m:t>
                    </m:r>
                  </m:sub>
                </m:sSub>
                <m:r>
                  <w:rPr>
                    <w:rFonts w:ascii="Cambria Math" w:hAnsi="Cambria Math"/>
                  </w:rPr>
                  <m:t>=1.833</m:t>
                </m:r>
              </m:oMath>
            </m:oMathPara>
          </w:p>
          <w:p w:rsidR="00291707" w:rsidRPr="00291707" w:rsidRDefault="00291707" w:rsidP="00291707">
            <w:pPr>
              <w:ind w:left="720"/>
            </w:pPr>
            <m:oMathPara>
              <m:oMathParaPr>
                <m:jc m:val="left"/>
              </m:oMathParaPr>
              <m:oMath>
                <m:r>
                  <w:rPr>
                    <w:rFonts w:ascii="Cambria Math" w:hAnsi="Cambria Math"/>
                  </w:rPr>
                  <m:t>c=2.5+1.833*</m:t>
                </m:r>
                <m:f>
                  <m:fPr>
                    <m:ctrlPr>
                      <w:rPr>
                        <w:rFonts w:ascii="Cambria Math" w:hAnsi="Cambria Math"/>
                        <w:i/>
                      </w:rPr>
                    </m:ctrlPr>
                  </m:fPr>
                  <m:num>
                    <m:r>
                      <w:rPr>
                        <w:rFonts w:ascii="Cambria Math" w:hAnsi="Cambria Math"/>
                      </w:rPr>
                      <m:t>0.1</m:t>
                    </m:r>
                  </m:num>
                  <m:den>
                    <m:rad>
                      <m:radPr>
                        <m:degHide m:val="1"/>
                        <m:ctrlPr>
                          <w:rPr>
                            <w:rFonts w:ascii="Cambria Math" w:hAnsi="Cambria Math"/>
                            <w:i/>
                          </w:rPr>
                        </m:ctrlPr>
                      </m:radPr>
                      <m:deg/>
                      <m:e>
                        <m:r>
                          <w:rPr>
                            <w:rFonts w:ascii="Cambria Math" w:hAnsi="Cambria Math"/>
                          </w:rPr>
                          <m:t>10</m:t>
                        </m:r>
                      </m:e>
                    </m:rad>
                  </m:den>
                </m:f>
                <m:r>
                  <w:rPr>
                    <w:rFonts w:ascii="Cambria Math" w:hAnsi="Cambria Math"/>
                  </w:rPr>
                  <m:t>=2.558</m:t>
                </m:r>
              </m:oMath>
            </m:oMathPara>
          </w:p>
        </w:tc>
        <w:tc>
          <w:tcPr>
            <w:tcW w:w="4675" w:type="dxa"/>
          </w:tcPr>
          <w:p w:rsidR="00291707" w:rsidRDefault="00291707" w:rsidP="0029170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t = </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.t.ppf(1-0.05, 9) </w:t>
            </w:r>
            <w:r>
              <w:rPr>
                <w:rFonts w:ascii="Consolas" w:hAnsi="Consolas" w:cs="Consolas"/>
                <w:color w:val="008000"/>
                <w:sz w:val="19"/>
                <w:szCs w:val="19"/>
                <w:highlight w:val="white"/>
              </w:rPr>
              <w:t># 1.833</w:t>
            </w:r>
          </w:p>
          <w:p w:rsidR="00291707" w:rsidRDefault="00291707" w:rsidP="00291707">
            <w:r>
              <w:rPr>
                <w:rFonts w:ascii="Consolas" w:hAnsi="Consolas" w:cs="Consolas"/>
                <w:color w:val="000000"/>
                <w:sz w:val="19"/>
                <w:szCs w:val="19"/>
                <w:highlight w:val="white"/>
              </w:rPr>
              <w:t xml:space="preserve">c = 2.5 + t * 0.1 / 10**0.5 </w:t>
            </w:r>
            <w:r>
              <w:rPr>
                <w:rFonts w:ascii="Consolas" w:hAnsi="Consolas" w:cs="Consolas"/>
                <w:color w:val="008000"/>
                <w:sz w:val="19"/>
                <w:szCs w:val="19"/>
                <w:highlight w:val="white"/>
              </w:rPr>
              <w:t># 2.558</w:t>
            </w:r>
          </w:p>
        </w:tc>
      </w:tr>
      <w:tr w:rsidR="00291707" w:rsidTr="00291707">
        <w:trPr>
          <w:cantSplit/>
        </w:trPr>
        <w:tc>
          <w:tcPr>
            <w:tcW w:w="4675" w:type="dxa"/>
          </w:tcPr>
          <w:p w:rsidR="00291707" w:rsidRDefault="00291707" w:rsidP="00291707">
            <w:r>
              <w:t xml:space="preserve">In the </w:t>
            </w:r>
            <m:oMath>
              <m:r>
                <w:rPr>
                  <w:rFonts w:ascii="Cambria Math" w:hAnsi="Cambria Math"/>
                </w:rPr>
                <m:t>μ=2.6</m:t>
              </m:r>
            </m:oMath>
            <w:r>
              <w:t xml:space="preserve"> world:</w:t>
            </w:r>
          </w:p>
          <w:p w:rsidR="00291707" w:rsidRPr="00040CC7" w:rsidRDefault="00291707" w:rsidP="00291707">
            <w:pPr>
              <w:ind w:left="720"/>
            </w:pPr>
            <m:oMathPara>
              <m:oMathParaPr>
                <m:jc m:val="left"/>
              </m:oMathParaPr>
              <m:oMath>
                <m:r>
                  <w:rPr>
                    <w:rFonts w:ascii="Cambria Math" w:hAnsi="Cambria Math"/>
                  </w:rPr>
                  <m:t>t=</m:t>
                </m:r>
                <m:f>
                  <m:fPr>
                    <m:ctrlPr>
                      <w:rPr>
                        <w:rFonts w:ascii="Cambria Math" w:hAnsi="Cambria Math"/>
                        <w:i/>
                      </w:rPr>
                    </m:ctrlPr>
                  </m:fPr>
                  <m:num>
                    <m:r>
                      <w:rPr>
                        <w:rFonts w:ascii="Cambria Math" w:hAnsi="Cambria Math"/>
                      </w:rPr>
                      <m:t>c-2.6</m:t>
                    </m:r>
                  </m:num>
                  <m:den>
                    <m:d>
                      <m:dPr>
                        <m:ctrlPr>
                          <w:rPr>
                            <w:rFonts w:ascii="Cambria Math" w:hAnsi="Cambria Math"/>
                            <w:i/>
                          </w:rPr>
                        </m:ctrlPr>
                      </m:dPr>
                      <m:e>
                        <m:r>
                          <w:rPr>
                            <w:rFonts w:ascii="Cambria Math" w:hAnsi="Cambria Math"/>
                          </w:rPr>
                          <m:t>0.1/</m:t>
                        </m:r>
                        <m:rad>
                          <m:radPr>
                            <m:degHide m:val="1"/>
                            <m:ctrlPr>
                              <w:rPr>
                                <w:rFonts w:ascii="Cambria Math" w:hAnsi="Cambria Math"/>
                                <w:i/>
                              </w:rPr>
                            </m:ctrlPr>
                          </m:radPr>
                          <m:deg/>
                          <m:e>
                            <m:r>
                              <w:rPr>
                                <w:rFonts w:ascii="Cambria Math" w:hAnsi="Cambria Math"/>
                              </w:rPr>
                              <m:t>10</m:t>
                            </m:r>
                          </m:e>
                        </m:rad>
                      </m:e>
                    </m:d>
                  </m:den>
                </m:f>
                <m:r>
                  <w:rPr>
                    <w:rFonts w:ascii="Cambria Math" w:hAnsi="Cambria Math"/>
                  </w:rPr>
                  <m:t>=-1.329</m:t>
                </m:r>
              </m:oMath>
            </m:oMathPara>
          </w:p>
          <w:p w:rsidR="00040CC7" w:rsidRPr="00291707" w:rsidRDefault="00040CC7" w:rsidP="00291707">
            <w:pPr>
              <w:ind w:left="720"/>
            </w:pPr>
            <m:oMathPara>
              <m:oMathParaPr>
                <m:jc m:val="left"/>
              </m:oMathParaPr>
              <m:oMath>
                <m:r>
                  <w:rPr>
                    <w:rFonts w:ascii="Cambria Math" w:hAnsi="Cambria Math"/>
                  </w:rPr>
                  <m:t>β(2.6)=CDF</m:t>
                </m:r>
                <m:d>
                  <m:dPr>
                    <m:ctrlPr>
                      <w:rPr>
                        <w:rFonts w:ascii="Cambria Math" w:hAnsi="Cambria Math"/>
                        <w:i/>
                      </w:rPr>
                    </m:ctrlPr>
                  </m:dPr>
                  <m:e>
                    <m:r>
                      <w:rPr>
                        <w:rFonts w:ascii="Cambria Math" w:hAnsi="Cambria Math"/>
                      </w:rPr>
                      <m:t>t,9</m:t>
                    </m:r>
                  </m:e>
                </m:d>
                <m:r>
                  <w:rPr>
                    <w:rFonts w:ascii="Cambria Math" w:hAnsi="Cambria Math"/>
                  </w:rPr>
                  <m:t>=0.108</m:t>
                </m:r>
              </m:oMath>
            </m:oMathPara>
          </w:p>
        </w:tc>
        <w:tc>
          <w:tcPr>
            <w:tcW w:w="4675" w:type="dxa"/>
          </w:tcPr>
          <w:p w:rsidR="00040CC7" w:rsidRDefault="00040CC7" w:rsidP="00040CC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t = (c-2.6)/(0.1/ 10**0.5)</w:t>
            </w:r>
          </w:p>
          <w:p w:rsidR="00040CC7" w:rsidRDefault="00040CC7" w:rsidP="00040CC7">
            <w:pPr>
              <w:autoSpaceDE w:val="0"/>
              <w:autoSpaceDN w:val="0"/>
              <w:adjustRightInd w:val="0"/>
              <w:rPr>
                <w:rFonts w:ascii="Consolas" w:hAnsi="Consolas" w:cs="Consolas"/>
                <w:color w:val="000000"/>
                <w:sz w:val="19"/>
                <w:szCs w:val="19"/>
                <w:highlight w:val="white"/>
              </w:rPr>
            </w:pPr>
          </w:p>
          <w:p w:rsidR="00291707" w:rsidRDefault="00040CC7" w:rsidP="00040CC7">
            <w:r>
              <w:rPr>
                <w:rFonts w:ascii="Consolas" w:hAnsi="Consolas" w:cs="Consolas"/>
                <w:color w:val="000000"/>
                <w:sz w:val="19"/>
                <w:szCs w:val="19"/>
                <w:highlight w:val="white"/>
              </w:rPr>
              <w:t xml:space="preserve">B = </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.t.cdf(t, 9) </w:t>
            </w:r>
            <w:r>
              <w:rPr>
                <w:rFonts w:ascii="Consolas" w:hAnsi="Consolas" w:cs="Consolas"/>
                <w:color w:val="008000"/>
                <w:sz w:val="19"/>
                <w:szCs w:val="19"/>
                <w:highlight w:val="white"/>
              </w:rPr>
              <w:t># 0.108</w:t>
            </w:r>
          </w:p>
        </w:tc>
      </w:tr>
    </w:tbl>
    <w:p w:rsidR="00291707" w:rsidRDefault="00040CC7" w:rsidP="00291707">
      <w:pPr>
        <w:ind w:left="720"/>
      </w:pPr>
      <w:r>
        <w:br/>
        <w:t xml:space="preserve">What sample size </w:t>
      </w:r>
      <m:oMath>
        <m:r>
          <w:rPr>
            <w:rFonts w:ascii="Cambria Math" w:hAnsi="Cambria Math"/>
          </w:rPr>
          <m:t>n</m:t>
        </m:r>
      </m:oMath>
      <w:r>
        <w:t xml:space="preserve"> will give </w:t>
      </w:r>
      <m:oMath>
        <m:r>
          <w:rPr>
            <w:rFonts w:ascii="Cambria Math" w:hAnsi="Cambria Math"/>
          </w:rPr>
          <m:t>β</m:t>
        </m:r>
        <m:d>
          <m:dPr>
            <m:ctrlPr>
              <w:rPr>
                <w:rFonts w:ascii="Cambria Math" w:hAnsi="Cambria Math"/>
                <w:i/>
              </w:rPr>
            </m:ctrlPr>
          </m:dPr>
          <m:e>
            <m:r>
              <w:rPr>
                <w:rFonts w:ascii="Cambria Math" w:hAnsi="Cambria Math"/>
              </w:rPr>
              <m:t>2.6</m:t>
            </m:r>
          </m:e>
        </m:d>
        <m:r>
          <w:rPr>
            <w:rFonts w:ascii="Cambria Math" w:hAnsi="Cambria Math"/>
          </w:rPr>
          <m:t>=0.05</m:t>
        </m:r>
      </m:oMath>
      <w:r>
        <w:t>?</w:t>
      </w:r>
    </w:p>
    <w:p w:rsidR="00040CC7" w:rsidRDefault="00040CC7" w:rsidP="00291707">
      <w:pPr>
        <w:ind w:left="720"/>
      </w:pPr>
      <w:r>
        <w:t xml:space="preserve">The complication here is that the t-scores are not constant - as </w:t>
      </w:r>
      <m:oMath>
        <m:r>
          <w:rPr>
            <w:rFonts w:ascii="Cambria Math" w:hAnsi="Cambria Math"/>
          </w:rPr>
          <m:t>n</m:t>
        </m:r>
      </m:oMath>
      <w:r>
        <w:t xml:space="preserve"> is varied, the t-scores will change as well.</w:t>
      </w:r>
    </w:p>
    <w:p w:rsidR="00040CC7" w:rsidRDefault="00040CC7" w:rsidP="00291707">
      <w:pPr>
        <w:ind w:left="720"/>
      </w:pPr>
      <w:r>
        <w:t xml:space="preserve">The following loop prints out the different outcomes for the different </w:t>
      </w:r>
      <m:oMath>
        <m:r>
          <w:rPr>
            <w:rFonts w:ascii="Cambria Math" w:hAnsi="Cambria Math"/>
          </w:rPr>
          <m:t>n</m:t>
        </m:r>
      </m:oMath>
      <w:r>
        <w:t xml:space="preserve"> values.</w:t>
      </w:r>
    </w:p>
    <w:p w:rsidR="00040CC7" w:rsidRDefault="00040CC7" w:rsidP="00040CC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n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range</w:t>
      </w:r>
      <w:r>
        <w:rPr>
          <w:rFonts w:ascii="Consolas" w:hAnsi="Consolas" w:cs="Consolas"/>
          <w:color w:val="000000"/>
          <w:sz w:val="19"/>
          <w:szCs w:val="19"/>
          <w:highlight w:val="white"/>
        </w:rPr>
        <w:t>(10, 20):</w:t>
      </w:r>
    </w:p>
    <w:p w:rsidR="00040CC7" w:rsidRDefault="00040CC7" w:rsidP="00040CC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 = 2.5 case</w:t>
      </w:r>
    </w:p>
    <w:p w:rsidR="00040CC7" w:rsidRDefault="00040CC7" w:rsidP="00040CC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 = </w:t>
      </w:r>
      <w:r>
        <w:rPr>
          <w:rFonts w:ascii="Consolas" w:hAnsi="Consolas" w:cs="Consolas"/>
          <w:color w:val="6F008A"/>
          <w:sz w:val="19"/>
          <w:szCs w:val="19"/>
          <w:highlight w:val="white"/>
        </w:rPr>
        <w:t>stats</w:t>
      </w:r>
      <w:r>
        <w:rPr>
          <w:rFonts w:ascii="Consolas" w:hAnsi="Consolas" w:cs="Consolas"/>
          <w:color w:val="000000"/>
          <w:sz w:val="19"/>
          <w:szCs w:val="19"/>
          <w:highlight w:val="white"/>
        </w:rPr>
        <w:t>.t.ppf(1-0.05, n-1)</w:t>
      </w:r>
    </w:p>
    <w:p w:rsidR="00040CC7" w:rsidRDefault="00040CC7" w:rsidP="00040CC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 = 2.5 + t * 0.1 / (n**0.5)</w:t>
      </w:r>
    </w:p>
    <w:p w:rsidR="00040CC7" w:rsidRDefault="00040CC7" w:rsidP="00040CC7">
      <w:pPr>
        <w:autoSpaceDE w:val="0"/>
        <w:autoSpaceDN w:val="0"/>
        <w:adjustRightInd w:val="0"/>
        <w:spacing w:after="0" w:line="240" w:lineRule="auto"/>
        <w:ind w:left="720"/>
        <w:rPr>
          <w:rFonts w:ascii="Consolas" w:hAnsi="Consolas" w:cs="Consolas"/>
          <w:color w:val="000000"/>
          <w:sz w:val="19"/>
          <w:szCs w:val="19"/>
          <w:highlight w:val="white"/>
        </w:rPr>
      </w:pPr>
    </w:p>
    <w:p w:rsidR="00040CC7" w:rsidRDefault="00040CC7" w:rsidP="00040CC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 = 2.6 case</w:t>
      </w:r>
    </w:p>
    <w:p w:rsidR="00040CC7" w:rsidRDefault="00040CC7" w:rsidP="00040CC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 = (c-2.6)/(0.1/ 10**0.5)</w:t>
      </w:r>
    </w:p>
    <w:p w:rsidR="00040CC7" w:rsidRDefault="00040CC7" w:rsidP="00040CC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B = </w:t>
      </w:r>
      <w:r>
        <w:rPr>
          <w:rFonts w:ascii="Consolas" w:hAnsi="Consolas" w:cs="Consolas"/>
          <w:color w:val="6F008A"/>
          <w:sz w:val="19"/>
          <w:szCs w:val="19"/>
          <w:highlight w:val="white"/>
        </w:rPr>
        <w:t>stats</w:t>
      </w:r>
      <w:r>
        <w:rPr>
          <w:rFonts w:ascii="Consolas" w:hAnsi="Consolas" w:cs="Consolas"/>
          <w:color w:val="000000"/>
          <w:sz w:val="19"/>
          <w:szCs w:val="19"/>
          <w:highlight w:val="white"/>
        </w:rPr>
        <w:t>.t.cdf(t, n-1)</w:t>
      </w:r>
    </w:p>
    <w:p w:rsidR="00040CC7" w:rsidRDefault="00040CC7" w:rsidP="00040CC7">
      <w:pPr>
        <w:autoSpaceDE w:val="0"/>
        <w:autoSpaceDN w:val="0"/>
        <w:adjustRightInd w:val="0"/>
        <w:spacing w:after="0" w:line="240" w:lineRule="auto"/>
        <w:ind w:left="720"/>
        <w:rPr>
          <w:rFonts w:ascii="Consolas" w:hAnsi="Consolas" w:cs="Consolas"/>
          <w:color w:val="000000"/>
          <w:sz w:val="19"/>
          <w:szCs w:val="19"/>
          <w:highlight w:val="white"/>
        </w:rPr>
      </w:pPr>
    </w:p>
    <w:p w:rsidR="00040CC7" w:rsidRDefault="00040CC7" w:rsidP="00040CC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results</w:t>
      </w:r>
    </w:p>
    <w:p w:rsidR="00040CC7" w:rsidRDefault="00040CC7" w:rsidP="00040CC7">
      <w:pPr>
        <w:ind w:left="720"/>
      </w:pPr>
      <w:r>
        <w:rPr>
          <w:rFonts w:ascii="Consolas" w:hAnsi="Consolas" w:cs="Consolas"/>
          <w:color w:val="000000"/>
          <w:sz w:val="19"/>
          <w:szCs w:val="19"/>
          <w:highlight w:val="white"/>
        </w:rPr>
        <w:t xml:space="preserve">    print(</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w:t>
      </w:r>
      <w:r>
        <w:rPr>
          <w:rFonts w:ascii="Consolas" w:hAnsi="Consolas" w:cs="Consolas"/>
          <w:color w:val="000000"/>
          <w:sz w:val="19"/>
          <w:szCs w:val="19"/>
          <w:highlight w:val="white"/>
        </w:rPr>
        <w:t xml:space="preserve">(n)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w:t>
      </w:r>
      <w:r>
        <w:rPr>
          <w:rFonts w:ascii="Consolas" w:hAnsi="Consolas" w:cs="Consolas"/>
          <w:color w:val="000000"/>
          <w:sz w:val="19"/>
          <w:szCs w:val="19"/>
          <w:highlight w:val="white"/>
        </w:rPr>
        <w:t xml:space="preserve">(c) + </w:t>
      </w:r>
      <w:r>
        <w:rPr>
          <w:rFonts w:ascii="Consolas" w:hAnsi="Consolas" w:cs="Consolas"/>
          <w:color w:val="A31515"/>
          <w:sz w:val="19"/>
          <w:szCs w:val="19"/>
          <w:highlight w:val="white"/>
        </w:rPr>
        <w:t>", B="</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w:t>
      </w:r>
      <w:r>
        <w:rPr>
          <w:rFonts w:ascii="Consolas" w:hAnsi="Consolas" w:cs="Consolas"/>
          <w:color w:val="000000"/>
          <w:sz w:val="19"/>
          <w:szCs w:val="19"/>
          <w:highlight w:val="white"/>
        </w:rPr>
        <w:t>(B))</w:t>
      </w:r>
    </w:p>
    <w:p w:rsidR="00040CC7" w:rsidRDefault="00040CC7" w:rsidP="00040CC7">
      <w:pPr>
        <w:ind w:left="720"/>
      </w:pPr>
      <w:r>
        <w:t>Output:</w:t>
      </w:r>
    </w:p>
    <w:p w:rsidR="00AC6694" w:rsidRDefault="00AC6694" w:rsidP="00AC6694">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n=15 ,2.54547683216, B=0.0533380004325</w:t>
      </w:r>
    </w:p>
    <w:p w:rsidR="00040CC7" w:rsidRDefault="00AC6694" w:rsidP="00AC6694">
      <w:pPr>
        <w:ind w:left="1440"/>
      </w:pPr>
      <w:r>
        <w:rPr>
          <w:rFonts w:ascii="Consolas" w:hAnsi="Consolas" w:cs="Consolas"/>
          <w:color w:val="000000"/>
          <w:sz w:val="19"/>
          <w:szCs w:val="19"/>
          <w:highlight w:val="white"/>
        </w:rPr>
        <w:t>n=16 ,2.54382625889, B=0.0479770386075</w:t>
      </w:r>
    </w:p>
    <w:p w:rsidR="00040CC7" w:rsidRDefault="00AC6694" w:rsidP="00040CC7">
      <w:pPr>
        <w:ind w:left="720"/>
      </w:pPr>
      <w:r>
        <w:t xml:space="preserve">So final answer is </w:t>
      </w:r>
      <m:oMath>
        <m:r>
          <w:rPr>
            <w:rFonts w:ascii="Cambria Math" w:hAnsi="Cambria Math"/>
          </w:rPr>
          <m:t>n=16</m:t>
        </m:r>
      </m:oMath>
      <w:r>
        <w:t>.</w:t>
      </w:r>
    </w:p>
    <w:p w:rsidR="00AC6694" w:rsidRDefault="00AC6694" w:rsidP="00040CC7">
      <w:pPr>
        <w:ind w:left="720"/>
      </w:pPr>
      <w:r>
        <w:t xml:space="preserve">Note the book obtained </w:t>
      </w:r>
      <m:oMath>
        <m:r>
          <w:rPr>
            <w:rFonts w:ascii="Cambria Math" w:hAnsi="Cambria Math"/>
          </w:rPr>
          <m:t>n=13</m:t>
        </m:r>
      </m:oMath>
      <w:r>
        <w:t xml:space="preserve"> using a software package.</w:t>
      </w:r>
    </w:p>
    <w:p w:rsidR="00AC6694" w:rsidRDefault="00AC6694" w:rsidP="00AC6694"/>
    <w:p w:rsidR="00AC6694" w:rsidRDefault="00AC6694" w:rsidP="00AC6694">
      <w:r>
        <w:rPr>
          <w:b/>
        </w:rPr>
        <w:t>Power</w:t>
      </w:r>
    </w:p>
    <w:p w:rsidR="00AC6694" w:rsidRPr="001D4212" w:rsidRDefault="00AC6694" w:rsidP="00AC6694">
      <w:pPr>
        <w:ind w:left="720"/>
      </w:pPr>
      <m:oMathPara>
        <m:oMathParaPr>
          <m:jc m:val="left"/>
        </m:oMathParaPr>
        <m:oMath>
          <m:r>
            <w:rPr>
              <w:rFonts w:ascii="Cambria Math" w:hAnsi="Cambria Math"/>
            </w:rPr>
            <m:t>Power=1-β</m:t>
          </m:r>
        </m:oMath>
      </m:oMathPara>
    </w:p>
    <w:p w:rsidR="001D4212" w:rsidRPr="00AC6694" w:rsidRDefault="001D4212" w:rsidP="00AC6694">
      <w:pPr>
        <w:ind w:left="720"/>
      </w:pPr>
      <w:r>
        <w:t xml:space="preserve">When the null hypothesis is true, </w:t>
      </w:r>
      <m:oMath>
        <m:r>
          <w:rPr>
            <w:rFonts w:ascii="Cambria Math" w:hAnsi="Cambria Math"/>
          </w:rPr>
          <m:t>Power=1-β=α</m:t>
        </m:r>
      </m:oMath>
      <w:r>
        <w:t>.</w:t>
      </w:r>
    </w:p>
    <w:p w:rsidR="001D4212" w:rsidRDefault="001D4212"/>
    <w:p w:rsidR="00A60460" w:rsidRDefault="00A60460">
      <w:r>
        <w:br w:type="page"/>
      </w:r>
    </w:p>
    <w:p w:rsidR="00A869E7" w:rsidRDefault="00A60460" w:rsidP="00A60460">
      <w:pPr>
        <w:pStyle w:val="Heading2"/>
      </w:pPr>
      <w:r>
        <w:t>Population Proportion Tests</w:t>
      </w:r>
    </w:p>
    <w:p w:rsidR="00A60460" w:rsidRPr="00A60460" w:rsidRDefault="00A60460" w:rsidP="00F2437F">
      <w:pPr>
        <w:rPr>
          <w:b/>
        </w:rPr>
      </w:pPr>
      <w:r w:rsidRPr="00A60460">
        <w:rPr>
          <w:b/>
        </w:rPr>
        <w:t>Example 9.11 - Large-Sample Test</w:t>
      </w:r>
    </w:p>
    <w:p w:rsidR="00A60460" w:rsidRPr="00A60460" w:rsidRDefault="00A60460" w:rsidP="00A60460">
      <w:pPr>
        <w:ind w:left="720"/>
      </w:pPr>
      <w:r>
        <w:t xml:space="preserve">The test settings are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:p=0.30,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:p&gt;0.30,  α=0.10</m:t>
        </m:r>
      </m:oMath>
    </w:p>
    <w:p w:rsidR="00A60460" w:rsidRDefault="00A60460" w:rsidP="00A60460">
      <w:pPr>
        <w:ind w:left="720"/>
      </w:pPr>
      <w:r>
        <w:t xml:space="preserve">The data is </w:t>
      </w:r>
      <m:oMath>
        <m:r>
          <w:rPr>
            <w:rFonts w:ascii="Cambria Math" w:hAnsi="Cambria Math"/>
          </w:rPr>
          <m:t>1276/4115</m:t>
        </m:r>
      </m:oMath>
      <w:r>
        <w:t xml:space="preserve">, with sample size </w:t>
      </w:r>
      <m:oMath>
        <m:r>
          <w:rPr>
            <w:rFonts w:ascii="Cambria Math" w:hAnsi="Cambria Math"/>
          </w:rPr>
          <m:t>n=4115</m:t>
        </m:r>
      </m:oMath>
      <w:r>
        <w:t>.</w:t>
      </w:r>
    </w:p>
    <w:p w:rsidR="00A60460" w:rsidRDefault="00A60460" w:rsidP="00A60460">
      <w:pPr>
        <w:ind w:left="720"/>
      </w:pPr>
      <w:r>
        <w:t xml:space="preserve">Let </w:t>
      </w:r>
      <m:oMath>
        <m:r>
          <w:rPr>
            <w:rFonts w:ascii="Cambria Math" w:hAnsi="Cambria Math"/>
          </w:rPr>
          <m:t>X</m:t>
        </m:r>
      </m:oMath>
      <w:r>
        <w:t xml:space="preserve"> be the total number of successes. As the sample size is large, </w:t>
      </w:r>
      <m:oMath>
        <m:r>
          <w:rPr>
            <w:rFonts w:ascii="Cambria Math" w:hAnsi="Cambria Math"/>
          </w:rPr>
          <m:t>X</m:t>
        </m:r>
      </m:oMath>
      <w:r>
        <w:t xml:space="preserve"> is modeled as a normal distribution.</w:t>
      </w:r>
    </w:p>
    <w:p w:rsidR="00A60460" w:rsidRDefault="00A60460" w:rsidP="00A60460">
      <w:pPr>
        <w:ind w:left="720"/>
      </w:pPr>
      <w:r>
        <w:t>In the null hypothesis world</w:t>
      </w:r>
      <w:r w:rsidR="00227758">
        <w:t>:</w:t>
      </w:r>
      <w:r w:rsidR="00657A96">
        <w:rPr>
          <w:noProof/>
        </w:rPr>
        <mc:AlternateContent>
          <mc:Choice Requires="wps">
            <w:drawing>
              <wp:anchor distT="0" distB="0" distL="114300" distR="114300" simplePos="0" relativeHeight="251750400" behindDoc="0" locked="0" layoutInCell="1" allowOverlap="1">
                <wp:simplePos x="0" y="0"/>
                <wp:positionH relativeFrom="column">
                  <wp:posOffset>453710</wp:posOffset>
                </wp:positionH>
                <wp:positionV relativeFrom="paragraph">
                  <wp:posOffset>141237</wp:posOffset>
                </wp:positionV>
                <wp:extent cx="4804090" cy="577036"/>
                <wp:effectExtent l="0" t="0" r="15875" b="13970"/>
                <wp:wrapNone/>
                <wp:docPr id="106" name="Freeform: Shape 106"/>
                <wp:cNvGraphicFramePr/>
                <a:graphic xmlns:a="http://schemas.openxmlformats.org/drawingml/2006/main">
                  <a:graphicData uri="http://schemas.microsoft.com/office/word/2010/wordprocessingShape">
                    <wps:wsp>
                      <wps:cNvSpPr/>
                      <wps:spPr>
                        <a:xfrm>
                          <a:off x="0" y="0"/>
                          <a:ext cx="4804090" cy="577036"/>
                        </a:xfrm>
                        <a:custGeom>
                          <a:avLst/>
                          <a:gdLst>
                            <a:gd name="connsiteX0" fmla="*/ 0 w 2294143"/>
                            <a:gd name="connsiteY0" fmla="*/ 577036 h 577036"/>
                            <a:gd name="connsiteX1" fmla="*/ 695688 w 2294143"/>
                            <a:gd name="connsiteY1" fmla="*/ 453720 h 577036"/>
                            <a:gd name="connsiteX2" fmla="*/ 921380 w 2294143"/>
                            <a:gd name="connsiteY2" fmla="*/ 120999 h 577036"/>
                            <a:gd name="connsiteX3" fmla="*/ 1147072 w 2294143"/>
                            <a:gd name="connsiteY3" fmla="*/ 10 h 577036"/>
                            <a:gd name="connsiteX4" fmla="*/ 1368110 w 2294143"/>
                            <a:gd name="connsiteY4" fmla="*/ 116345 h 577036"/>
                            <a:gd name="connsiteX5" fmla="*/ 1605435 w 2294143"/>
                            <a:gd name="connsiteY5" fmla="*/ 449066 h 577036"/>
                            <a:gd name="connsiteX6" fmla="*/ 2294143 w 2294143"/>
                            <a:gd name="connsiteY6" fmla="*/ 570055 h 577036"/>
                            <a:gd name="connsiteX7" fmla="*/ 2294143 w 2294143"/>
                            <a:gd name="connsiteY7" fmla="*/ 570055 h 5770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94143" h="577036">
                              <a:moveTo>
                                <a:pt x="0" y="577036"/>
                              </a:moveTo>
                              <a:cubicBezTo>
                                <a:pt x="271062" y="553381"/>
                                <a:pt x="542125" y="529726"/>
                                <a:pt x="695688" y="453720"/>
                              </a:cubicBezTo>
                              <a:cubicBezTo>
                                <a:pt x="849251" y="377714"/>
                                <a:pt x="846149" y="196617"/>
                                <a:pt x="921380" y="120999"/>
                              </a:cubicBezTo>
                              <a:cubicBezTo>
                                <a:pt x="996611" y="45381"/>
                                <a:pt x="1072617" y="786"/>
                                <a:pt x="1147072" y="10"/>
                              </a:cubicBezTo>
                              <a:cubicBezTo>
                                <a:pt x="1221527" y="-766"/>
                                <a:pt x="1291716" y="41502"/>
                                <a:pt x="1368110" y="116345"/>
                              </a:cubicBezTo>
                              <a:cubicBezTo>
                                <a:pt x="1444504" y="191188"/>
                                <a:pt x="1451096" y="373448"/>
                                <a:pt x="1605435" y="449066"/>
                              </a:cubicBezTo>
                              <a:cubicBezTo>
                                <a:pt x="1759774" y="524684"/>
                                <a:pt x="2294143" y="570055"/>
                                <a:pt x="2294143" y="570055"/>
                              </a:cubicBezTo>
                              <a:lnTo>
                                <a:pt x="2294143" y="570055"/>
                              </a:lnTo>
                            </a:path>
                          </a:pathLst>
                        </a:cu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81E272" id="Freeform: Shape 106" o:spid="_x0000_s1026" style="position:absolute;margin-left:35.75pt;margin-top:11.1pt;width:378.25pt;height:45.4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94143,577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" path="m,577036c271062,553381,542125,529726,695688,453720,849251,377714,846149,196617,921380,120999,996611,45381,1072617,786,1147072,10v74455,-776,144644,41492,221038,116335c1444504,191188,1451096,373448,1605435,449066v154339,75618,688708,120989,688708,120989l2294143,570055e" filled="f" strokecolor="#5b9bd5 [3204]" strokeweight="1pt">
                <v:stroke joinstyle="miter"/>
                <v:path arrowok="t" o:connecttype="custom" o:connectlocs="0,577036;1456818,453720;1929432,120999;2402046,10;2864915,116345;3361889,449066;4804090,570055;4804090,570055" o:connectangles="0,0,0,0,0,0,0,0"/>
              </v:shape>
            </w:pict>
          </mc:Fallback>
        </mc:AlternateContent>
      </w:r>
    </w:p>
    <w:p w:rsidR="00A60460" w:rsidRDefault="00691886" w:rsidP="00A60460">
      <w:pPr>
        <w:ind w:left="720"/>
      </w:pPr>
      <w:r>
        <w:rPr>
          <w:noProof/>
        </w:rPr>
        <mc:AlternateContent>
          <mc:Choice Requires="wps">
            <w:drawing>
              <wp:anchor distT="0" distB="0" distL="114300" distR="114300" simplePos="0" relativeHeight="251760640" behindDoc="0" locked="0" layoutInCell="1" allowOverlap="1" wp14:anchorId="10C9D4FB" wp14:editId="29FC5D94">
                <wp:simplePos x="0" y="0"/>
                <wp:positionH relativeFrom="column">
                  <wp:posOffset>4229101</wp:posOffset>
                </wp:positionH>
                <wp:positionV relativeFrom="paragraph">
                  <wp:posOffset>168718</wp:posOffset>
                </wp:positionV>
                <wp:extent cx="1027320" cy="344017"/>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027320" cy="344017"/>
                        </a:xfrm>
                        <a:prstGeom prst="rect">
                          <a:avLst/>
                        </a:prstGeom>
                        <a:noFill/>
                        <a:ln w="6350">
                          <a:noFill/>
                        </a:ln>
                      </wps:spPr>
                      <wps:txbx>
                        <w:txbxContent>
                          <w:p w:rsidR="00C9784A" w:rsidRPr="00691886" w:rsidRDefault="00C9784A" w:rsidP="00691886">
                            <w:pPr>
                              <w:jc w:val="center"/>
                              <w:rPr>
                                <w:color w:val="2E74B5" w:themeColor="accent1" w:themeShade="BF"/>
                              </w:rPr>
                            </w:pPr>
                            <w:r w:rsidRPr="00691886">
                              <w:rPr>
                                <w:color w:val="2E74B5" w:themeColor="accent1" w:themeShade="BF"/>
                              </w:rPr>
                              <w:t>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9D4FB" id="Text Box 114" o:spid="_x0000_s1056" type="#_x0000_t202" style="position:absolute;left:0;text-align:left;margin-left:333pt;margin-top:13.3pt;width:80.9pt;height:27.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" filled="f" stroked="f" strokeweight=".5pt">
                <v:textbox>
                  <w:txbxContent>
                    <w:p w:rsidR="00C9784A" w:rsidRPr="00691886" w:rsidRDefault="00C9784A" w:rsidP="00691886">
                      <w:pPr>
                        <w:jc w:val="center"/>
                        <w:rPr>
                          <w:color w:val="2E74B5" w:themeColor="accent1" w:themeShade="BF"/>
                        </w:rPr>
                      </w:pPr>
                      <w:r w:rsidRPr="00691886">
                        <w:rPr>
                          <w:color w:val="2E74B5" w:themeColor="accent1" w:themeShade="BF"/>
                        </w:rPr>
                        <w:t>reject</w:t>
                      </w:r>
                    </w:p>
                  </w:txbxContent>
                </v:textbox>
              </v:shape>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2293446</wp:posOffset>
                </wp:positionH>
                <wp:positionV relativeFrom="paragraph">
                  <wp:posOffset>28728</wp:posOffset>
                </wp:positionV>
                <wp:extent cx="1135926" cy="344017"/>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135926" cy="344017"/>
                        </a:xfrm>
                        <a:prstGeom prst="rect">
                          <a:avLst/>
                        </a:prstGeom>
                        <a:noFill/>
                        <a:ln w="6350">
                          <a:noFill/>
                        </a:ln>
                      </wps:spPr>
                      <wps:txbx>
                        <w:txbxContent>
                          <w:p w:rsidR="00C9784A" w:rsidRPr="00691886" w:rsidRDefault="00C9784A" w:rsidP="00691886">
                            <w:pPr>
                              <w:jc w:val="center"/>
                              <w:rPr>
                                <w:color w:val="2E74B5" w:themeColor="accent1" w:themeShade="BF"/>
                              </w:rPr>
                            </w:pPr>
                            <w:r w:rsidRPr="00691886">
                              <w:rPr>
                                <w:color w:val="2E74B5" w:themeColor="accent1" w:themeShade="BF"/>
                              </w:rPr>
                              <w:t>fail to 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3" o:spid="_x0000_s1057" type="#_x0000_t202" style="position:absolute;left:0;text-align:left;margin-left:180.6pt;margin-top:2.25pt;width:89.45pt;height:27.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" filled="f" stroked="f" strokeweight=".5pt">
                <v:textbox>
                  <w:txbxContent>
                    <w:p w:rsidR="00C9784A" w:rsidRPr="00691886" w:rsidRDefault="00C9784A" w:rsidP="00691886">
                      <w:pPr>
                        <w:jc w:val="center"/>
                        <w:rPr>
                          <w:color w:val="2E74B5" w:themeColor="accent1" w:themeShade="BF"/>
                        </w:rPr>
                      </w:pPr>
                      <w:r w:rsidRPr="00691886">
                        <w:rPr>
                          <w:color w:val="2E74B5" w:themeColor="accent1" w:themeShade="BF"/>
                        </w:rPr>
                        <w:t>fail to reject</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2FC27C99" wp14:editId="5332C0FD">
                <wp:simplePos x="0" y="0"/>
                <wp:positionH relativeFrom="column">
                  <wp:posOffset>4226494</wp:posOffset>
                </wp:positionH>
                <wp:positionV relativeFrom="paragraph">
                  <wp:posOffset>258446</wp:posOffset>
                </wp:positionV>
                <wp:extent cx="256" cy="284776"/>
                <wp:effectExtent l="0" t="0" r="19050" b="20320"/>
                <wp:wrapNone/>
                <wp:docPr id="108" name="Straight Connector 108"/>
                <wp:cNvGraphicFramePr/>
                <a:graphic xmlns:a="http://schemas.openxmlformats.org/drawingml/2006/main">
                  <a:graphicData uri="http://schemas.microsoft.com/office/word/2010/wordprocessingShape">
                    <wps:wsp>
                      <wps:cNvCnPr/>
                      <wps:spPr>
                        <a:xfrm flipH="1">
                          <a:off x="0" y="0"/>
                          <a:ext cx="256" cy="284776"/>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04A5307" id="Straight Connector 108" o:spid="_x0000_s1026" style="position:absolute;flip:x;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2.8pt,20.35pt" to="332.8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" strokecolor="#5b9bd5 [3204]" strokeweight="1pt">
                <v:stroke joinstyle="miter"/>
              </v:line>
            </w:pict>
          </mc:Fallback>
        </mc:AlternateContent>
      </w:r>
    </w:p>
    <w:p w:rsidR="00A60460" w:rsidRDefault="00227758" w:rsidP="00A60460">
      <w:pPr>
        <w:ind w:left="720"/>
      </w:pPr>
      <w:r>
        <w:rPr>
          <w:noProof/>
        </w:rPr>
        <mc:AlternateContent>
          <mc:Choice Requires="wps">
            <w:drawing>
              <wp:anchor distT="0" distB="0" distL="114300" distR="114300" simplePos="0" relativeHeight="251757568" behindDoc="0" locked="0" layoutInCell="1" allowOverlap="1" wp14:anchorId="556F60E1" wp14:editId="2CE46ECE">
                <wp:simplePos x="0" y="0"/>
                <wp:positionH relativeFrom="column">
                  <wp:posOffset>4193771</wp:posOffset>
                </wp:positionH>
                <wp:positionV relativeFrom="paragraph">
                  <wp:posOffset>257579</wp:posOffset>
                </wp:positionV>
                <wp:extent cx="33251" cy="281767"/>
                <wp:effectExtent l="38100" t="38100" r="62230" b="23495"/>
                <wp:wrapNone/>
                <wp:docPr id="112" name="Straight Arrow Connector 112"/>
                <wp:cNvGraphicFramePr/>
                <a:graphic xmlns:a="http://schemas.openxmlformats.org/drawingml/2006/main">
                  <a:graphicData uri="http://schemas.microsoft.com/office/word/2010/wordprocessingShape">
                    <wps:wsp>
                      <wps:cNvCnPr/>
                      <wps:spPr>
                        <a:xfrm flipV="1">
                          <a:off x="0" y="0"/>
                          <a:ext cx="33251" cy="2817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861F64F" id="_x0000_t32" coordsize="21600,21600" o:spt="32" o:oned="t" path="m,l21600,21600e" filled="f">
                <v:path arrowok="t" fillok="f" o:connecttype="none"/>
                <o:lock v:ext="edit" shapetype="t"/>
              </v:shapetype>
              <v:shape id="Straight Arrow Connector 112" o:spid="_x0000_s1026" type="#_x0000_t32" style="position:absolute;margin-left:330.2pt;margin-top:20.3pt;width:2.6pt;height:22.2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527BB139" wp14:editId="6E4AB01F">
                <wp:simplePos x="0" y="0"/>
                <wp:positionH relativeFrom="column">
                  <wp:posOffset>2294313</wp:posOffset>
                </wp:positionH>
                <wp:positionV relativeFrom="paragraph">
                  <wp:posOffset>257579</wp:posOffset>
                </wp:positionV>
                <wp:extent cx="565265" cy="282460"/>
                <wp:effectExtent l="0" t="38100" r="63500" b="22860"/>
                <wp:wrapNone/>
                <wp:docPr id="110" name="Straight Arrow Connector 110"/>
                <wp:cNvGraphicFramePr/>
                <a:graphic xmlns:a="http://schemas.openxmlformats.org/drawingml/2006/main">
                  <a:graphicData uri="http://schemas.microsoft.com/office/word/2010/wordprocessingShape">
                    <wps:wsp>
                      <wps:cNvCnPr/>
                      <wps:spPr>
                        <a:xfrm flipV="1">
                          <a:off x="0" y="0"/>
                          <a:ext cx="565265" cy="282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269499" id="Straight Arrow Connector 110" o:spid="_x0000_s1026" type="#_x0000_t32" style="position:absolute;margin-left:180.65pt;margin-top:20.3pt;width:44.5pt;height:22.25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" strokecolor="black [3200]" strokeweight=".5pt">
                <v:stroke endarrow="block" joinstyle="miter"/>
              </v:shape>
            </w:pict>
          </mc:Fallback>
        </mc:AlternateContent>
      </w:r>
      <w:r w:rsidR="00657A96">
        <w:rPr>
          <w:noProof/>
        </w:rPr>
        <mc:AlternateContent>
          <mc:Choice Requires="wps">
            <w:drawing>
              <wp:anchor distT="0" distB="0" distL="114300" distR="114300" simplePos="0" relativeHeight="251751424" behindDoc="0" locked="0" layoutInCell="1" allowOverlap="1">
                <wp:simplePos x="0" y="0"/>
                <wp:positionH relativeFrom="column">
                  <wp:posOffset>2857500</wp:posOffset>
                </wp:positionH>
                <wp:positionV relativeFrom="paragraph">
                  <wp:posOffset>145664</wp:posOffset>
                </wp:positionV>
                <wp:extent cx="0" cy="112781"/>
                <wp:effectExtent l="0" t="0" r="19050" b="20955"/>
                <wp:wrapNone/>
                <wp:docPr id="107" name="Straight Connector 107"/>
                <wp:cNvGraphicFramePr/>
                <a:graphic xmlns:a="http://schemas.openxmlformats.org/drawingml/2006/main">
                  <a:graphicData uri="http://schemas.microsoft.com/office/word/2010/wordprocessingShape">
                    <wps:wsp>
                      <wps:cNvCnPr/>
                      <wps:spPr>
                        <a:xfrm>
                          <a:off x="0" y="0"/>
                          <a:ext cx="0" cy="11278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5380DB" id="Straight Connector 107"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25pt,11.45pt" to="22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" strokecolor="#5b9bd5 [3204]" strokeweight="1pt">
                <v:stroke joinstyle="miter"/>
              </v:line>
            </w:pict>
          </mc:Fallback>
        </mc:AlternateContent>
      </w:r>
      <w:r w:rsidR="001965B3">
        <w:rPr>
          <w:noProof/>
        </w:rPr>
        <mc:AlternateContent>
          <mc:Choice Requires="wps">
            <w:drawing>
              <wp:anchor distT="0" distB="0" distL="114300" distR="114300" simplePos="0" relativeHeight="251749376" behindDoc="0" locked="0" layoutInCell="1" allowOverlap="1">
                <wp:simplePos x="0" y="0"/>
                <wp:positionH relativeFrom="column">
                  <wp:posOffset>457200</wp:posOffset>
                </wp:positionH>
                <wp:positionV relativeFrom="paragraph">
                  <wp:posOffset>200986</wp:posOffset>
                </wp:positionV>
                <wp:extent cx="4914900" cy="0"/>
                <wp:effectExtent l="0" t="76200" r="19050" b="95250"/>
                <wp:wrapNone/>
                <wp:docPr id="93" name="Straight Arrow Connector 93"/>
                <wp:cNvGraphicFramePr/>
                <a:graphic xmlns:a="http://schemas.openxmlformats.org/drawingml/2006/main">
                  <a:graphicData uri="http://schemas.microsoft.com/office/word/2010/wordprocessingShape">
                    <wps:wsp>
                      <wps:cNvCnPr/>
                      <wps:spPr>
                        <a:xfrm>
                          <a:off x="0" y="0"/>
                          <a:ext cx="491490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6D031" id="Straight Arrow Connector 93" o:spid="_x0000_s1026" type="#_x0000_t32" style="position:absolute;margin-left:36pt;margin-top:15.85pt;width:387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" strokecolor="#5b9bd5 [3204]" strokeweight="1pt">
                <v:stroke endarrow="block" joinstyle="miter"/>
              </v:shape>
            </w:pict>
          </mc:Fallback>
        </mc:AlternateContent>
      </w:r>
    </w:p>
    <w:p w:rsidR="00A60460" w:rsidRDefault="00227758" w:rsidP="00A60460">
      <w:pPr>
        <w:ind w:left="720"/>
      </w:pPr>
      <w:r>
        <w:rPr>
          <w:noProof/>
        </w:rPr>
        <mc:AlternateContent>
          <mc:Choice Requires="wps">
            <w:drawing>
              <wp:anchor distT="0" distB="0" distL="114300" distR="114300" simplePos="0" relativeHeight="251756544" behindDoc="0" locked="0" layoutInCell="1" allowOverlap="1" wp14:anchorId="237E5715" wp14:editId="40DF94D9">
                <wp:simplePos x="0" y="0"/>
                <wp:positionH relativeFrom="column">
                  <wp:posOffset>3096491</wp:posOffset>
                </wp:positionH>
                <wp:positionV relativeFrom="paragraph">
                  <wp:posOffset>254289</wp:posOffset>
                </wp:positionV>
                <wp:extent cx="2244436" cy="1857894"/>
                <wp:effectExtent l="0" t="0" r="22860" b="28575"/>
                <wp:wrapNone/>
                <wp:docPr id="111" name="Text Box 111"/>
                <wp:cNvGraphicFramePr/>
                <a:graphic xmlns:a="http://schemas.openxmlformats.org/drawingml/2006/main">
                  <a:graphicData uri="http://schemas.microsoft.com/office/word/2010/wordprocessingShape">
                    <wps:wsp>
                      <wps:cNvSpPr txBox="1"/>
                      <wps:spPr>
                        <a:xfrm>
                          <a:off x="0" y="0"/>
                          <a:ext cx="2244436" cy="1857894"/>
                        </a:xfrm>
                        <a:prstGeom prst="rect">
                          <a:avLst/>
                        </a:prstGeom>
                        <a:solidFill>
                          <a:schemeClr val="lt1"/>
                        </a:solidFill>
                        <a:ln w="6350">
                          <a:solidFill>
                            <a:prstClr val="black"/>
                          </a:solidFill>
                        </a:ln>
                      </wps:spPr>
                      <wps:txbx>
                        <w:txbxContent>
                          <w:p w:rsidR="00C9784A" w:rsidRPr="002311E4" w:rsidRDefault="00C9784A">
                            <m:oMathPara>
                              <m:oMath>
                                <m:r>
                                  <w:rPr>
                                    <w:rFonts w:ascii="Cambria Math" w:hAnsi="Cambria Math"/>
                                  </w:rPr>
                                  <m:t>V=</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single</m:t>
                                            </m:r>
                                          </m:sub>
                                        </m:sSub>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n</m:t>
                                    </m:r>
                                  </m:den>
                                </m:f>
                              </m:oMath>
                            </m:oMathPara>
                          </w:p>
                          <w:p w:rsidR="00C9784A" w:rsidRPr="002311E4" w:rsidRDefault="00C9784A">
                            <m:oMathPara>
                              <m:oMath>
                                <m:r>
                                  <w:rPr>
                                    <w:rFonts w:ascii="Cambria Math" w:hAnsi="Cambria Math"/>
                                  </w:rPr>
                                  <m:t>V=</m:t>
                                </m:r>
                                <m:f>
                                  <m:fPr>
                                    <m:ctrlPr>
                                      <w:rPr>
                                        <w:rFonts w:ascii="Cambria Math" w:hAnsi="Cambria Math"/>
                                        <w:i/>
                                      </w:rPr>
                                    </m:ctrlPr>
                                  </m:fPr>
                                  <m:num>
                                    <m:r>
                                      <w:rPr>
                                        <w:rFonts w:ascii="Cambria Math" w:hAnsi="Cambria Math"/>
                                      </w:rPr>
                                      <m:t>0.30</m:t>
                                    </m:r>
                                    <m:d>
                                      <m:dPr>
                                        <m:ctrlPr>
                                          <w:rPr>
                                            <w:rFonts w:ascii="Cambria Math" w:hAnsi="Cambria Math"/>
                                            <w:i/>
                                          </w:rPr>
                                        </m:ctrlPr>
                                      </m:dPr>
                                      <m:e>
                                        <m:r>
                                          <w:rPr>
                                            <w:rFonts w:ascii="Cambria Math" w:hAnsi="Cambria Math"/>
                                          </w:rPr>
                                          <m:t>1-0.30</m:t>
                                        </m:r>
                                      </m:e>
                                    </m:d>
                                  </m:num>
                                  <m:den>
                                    <m:r>
                                      <w:rPr>
                                        <w:rFonts w:ascii="Cambria Math" w:hAnsi="Cambria Math"/>
                                      </w:rPr>
                                      <m:t>4115</m:t>
                                    </m:r>
                                  </m:den>
                                </m:f>
                              </m:oMath>
                            </m:oMathPara>
                          </w:p>
                          <w:p w:rsidR="00C9784A" w:rsidRPr="002311E4" w:rsidRDefault="00C9784A">
                            <m:oMathPara>
                              <m:oMath>
                                <m:r>
                                  <w:rPr>
                                    <w:rFonts w:ascii="Cambria Math" w:hAnsi="Cambria Math"/>
                                  </w:rPr>
                                  <m:t>S=</m:t>
                                </m:r>
                                <m:rad>
                                  <m:radPr>
                                    <m:degHide m:val="1"/>
                                    <m:ctrlPr>
                                      <w:rPr>
                                        <w:rFonts w:ascii="Cambria Math" w:hAnsi="Cambria Math"/>
                                        <w:i/>
                                      </w:rPr>
                                    </m:ctrlPr>
                                  </m:radPr>
                                  <m:deg/>
                                  <m:e>
                                    <m:r>
                                      <w:rPr>
                                        <w:rFonts w:ascii="Cambria Math" w:hAnsi="Cambria Math"/>
                                      </w:rPr>
                                      <m:t>V</m:t>
                                    </m:r>
                                  </m:e>
                                </m:rad>
                              </m:oMath>
                            </m:oMathPara>
                          </w:p>
                          <w:p w:rsidR="00C9784A" w:rsidRPr="002311E4" w:rsidRDefault="007D6845">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=0.3+1.28*S=0.3091</m:t>
                                </m:r>
                              </m:oMath>
                            </m:oMathPara>
                          </w:p>
                          <w:p w:rsidR="00C9784A" w:rsidRPr="002311E4" w:rsidRDefault="007D6845">
                            <m:oMathPara>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=4115*</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=1272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5715" id="Text Box 111" o:spid="_x0000_s1058" type="#_x0000_t202" style="position:absolute;left:0;text-align:left;margin-left:243.8pt;margin-top:20pt;width:176.75pt;height:146.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" fillcolor="white [3201]" strokeweight=".5pt">
                <v:textbox>
                  <w:txbxContent>
                    <w:p w:rsidR="00C9784A" w:rsidRPr="002311E4" w:rsidRDefault="00C9784A">
                      <m:oMathPara>
                        <m:oMath>
                          <m:r>
                            <w:rPr>
                              <w:rFonts w:ascii="Cambria Math" w:hAnsi="Cambria Math"/>
                            </w:rPr>
                            <m:t>V=</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single</m:t>
                                      </m:r>
                                    </m:sub>
                                  </m:sSub>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n</m:t>
                              </m:r>
                            </m:den>
                          </m:f>
                        </m:oMath>
                      </m:oMathPara>
                    </w:p>
                    <w:p w:rsidR="00C9784A" w:rsidRPr="002311E4" w:rsidRDefault="00C9784A">
                      <m:oMathPara>
                        <m:oMath>
                          <m:r>
                            <w:rPr>
                              <w:rFonts w:ascii="Cambria Math" w:hAnsi="Cambria Math"/>
                            </w:rPr>
                            <m:t>V=</m:t>
                          </m:r>
                          <m:f>
                            <m:fPr>
                              <m:ctrlPr>
                                <w:rPr>
                                  <w:rFonts w:ascii="Cambria Math" w:hAnsi="Cambria Math"/>
                                  <w:i/>
                                </w:rPr>
                              </m:ctrlPr>
                            </m:fPr>
                            <m:num>
                              <m:r>
                                <w:rPr>
                                  <w:rFonts w:ascii="Cambria Math" w:hAnsi="Cambria Math"/>
                                </w:rPr>
                                <m:t>0.30</m:t>
                              </m:r>
                              <m:d>
                                <m:dPr>
                                  <m:ctrlPr>
                                    <w:rPr>
                                      <w:rFonts w:ascii="Cambria Math" w:hAnsi="Cambria Math"/>
                                      <w:i/>
                                    </w:rPr>
                                  </m:ctrlPr>
                                </m:dPr>
                                <m:e>
                                  <m:r>
                                    <w:rPr>
                                      <w:rFonts w:ascii="Cambria Math" w:hAnsi="Cambria Math"/>
                                    </w:rPr>
                                    <m:t>1-0.30</m:t>
                                  </m:r>
                                </m:e>
                              </m:d>
                            </m:num>
                            <m:den>
                              <m:r>
                                <w:rPr>
                                  <w:rFonts w:ascii="Cambria Math" w:hAnsi="Cambria Math"/>
                                </w:rPr>
                                <m:t>4115</m:t>
                              </m:r>
                            </m:den>
                          </m:f>
                        </m:oMath>
                      </m:oMathPara>
                    </w:p>
                    <w:p w:rsidR="00C9784A" w:rsidRPr="002311E4" w:rsidRDefault="00C9784A">
                      <m:oMathPara>
                        <m:oMath>
                          <m:r>
                            <w:rPr>
                              <w:rFonts w:ascii="Cambria Math" w:hAnsi="Cambria Math"/>
                            </w:rPr>
                            <m:t>S=</m:t>
                          </m:r>
                          <m:rad>
                            <m:radPr>
                              <m:degHide m:val="1"/>
                              <m:ctrlPr>
                                <w:rPr>
                                  <w:rFonts w:ascii="Cambria Math" w:hAnsi="Cambria Math"/>
                                  <w:i/>
                                </w:rPr>
                              </m:ctrlPr>
                            </m:radPr>
                            <m:deg/>
                            <m:e>
                              <m:r>
                                <w:rPr>
                                  <w:rFonts w:ascii="Cambria Math" w:hAnsi="Cambria Math"/>
                                </w:rPr>
                                <m:t>V</m:t>
                              </m:r>
                            </m:e>
                          </m:rad>
                        </m:oMath>
                      </m:oMathPara>
                    </w:p>
                    <w:p w:rsidR="00C9784A" w:rsidRPr="002311E4" w:rsidRDefault="00C9784A">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=0.3+1.28*S=0.3091</m:t>
                          </m:r>
                        </m:oMath>
                      </m:oMathPara>
                    </w:p>
                    <w:p w:rsidR="00C9784A" w:rsidRPr="002311E4" w:rsidRDefault="00C9784A">
                      <m:oMathPara>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=4115*</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=1272</m:t>
                          </m:r>
                        </m:oMath>
                      </m:oMathPara>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0064E06D" wp14:editId="390278A9">
                <wp:simplePos x="0" y="0"/>
                <wp:positionH relativeFrom="column">
                  <wp:posOffset>951807</wp:posOffset>
                </wp:positionH>
                <wp:positionV relativeFrom="paragraph">
                  <wp:posOffset>254289</wp:posOffset>
                </wp:positionV>
                <wp:extent cx="1695797" cy="660400"/>
                <wp:effectExtent l="0" t="0" r="19050" b="25400"/>
                <wp:wrapNone/>
                <wp:docPr id="109" name="Text Box 109"/>
                <wp:cNvGraphicFramePr/>
                <a:graphic xmlns:a="http://schemas.openxmlformats.org/drawingml/2006/main">
                  <a:graphicData uri="http://schemas.microsoft.com/office/word/2010/wordprocessingShape">
                    <wps:wsp>
                      <wps:cNvSpPr txBox="1"/>
                      <wps:spPr>
                        <a:xfrm>
                          <a:off x="0" y="0"/>
                          <a:ext cx="1695797" cy="660400"/>
                        </a:xfrm>
                        <a:prstGeom prst="rect">
                          <a:avLst/>
                        </a:prstGeom>
                        <a:solidFill>
                          <a:schemeClr val="lt1"/>
                        </a:solidFill>
                        <a:ln w="6350">
                          <a:solidFill>
                            <a:prstClr val="black"/>
                          </a:solidFill>
                        </a:ln>
                      </wps:spPr>
                      <wps:txbx>
                        <w:txbxContent>
                          <w:p w:rsidR="00C9784A" w:rsidRPr="00227758" w:rsidRDefault="00C9784A">
                            <m:oMathPara>
                              <m:oMath>
                                <m:r>
                                  <w:rPr>
                                    <w:rFonts w:ascii="Cambria Math" w:hAnsi="Cambria Math"/>
                                  </w:rPr>
                                  <m:t>p=30%</m:t>
                                </m:r>
                              </m:oMath>
                            </m:oMathPara>
                          </w:p>
                          <w:p w:rsidR="00C9784A" w:rsidRDefault="00C9784A">
                            <m:oMathPara>
                              <m:oMath>
                                <m:r>
                                  <w:rPr>
                                    <w:rFonts w:ascii="Cambria Math" w:hAnsi="Cambria Math"/>
                                  </w:rPr>
                                  <m:t>x=4115*0.3=1234.5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4E06D" id="Text Box 109" o:spid="_x0000_s1059" type="#_x0000_t202" style="position:absolute;left:0;text-align:left;margin-left:74.95pt;margin-top:20pt;width:133.55pt;height:5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" fillcolor="white [3201]" strokeweight=".5pt">
                <v:textbox>
                  <w:txbxContent>
                    <w:p w:rsidR="00C9784A" w:rsidRPr="00227758" w:rsidRDefault="00C9784A">
                      <m:oMathPara>
                        <m:oMath>
                          <m:r>
                            <w:rPr>
                              <w:rFonts w:ascii="Cambria Math" w:hAnsi="Cambria Math"/>
                            </w:rPr>
                            <m:t>p=30%</m:t>
                          </m:r>
                        </m:oMath>
                      </m:oMathPara>
                    </w:p>
                    <w:p w:rsidR="00C9784A" w:rsidRDefault="00C9784A">
                      <m:oMathPara>
                        <m:oMath>
                          <m:r>
                            <w:rPr>
                              <w:rFonts w:ascii="Cambria Math" w:hAnsi="Cambria Math"/>
                            </w:rPr>
                            <m:t>x=4115*0.3=1234.5</m:t>
                          </m:r>
                        </m:oMath>
                      </m:oMathPara>
                    </w:p>
                  </w:txbxContent>
                </v:textbox>
              </v:shape>
            </w:pict>
          </mc:Fallback>
        </mc:AlternateContent>
      </w:r>
    </w:p>
    <w:p w:rsidR="00A60460" w:rsidRDefault="00A60460" w:rsidP="00A60460">
      <w:pPr>
        <w:ind w:left="720"/>
      </w:pPr>
    </w:p>
    <w:p w:rsidR="00A60460" w:rsidRDefault="00A60460" w:rsidP="00A60460">
      <w:pPr>
        <w:ind w:left="720"/>
      </w:pPr>
    </w:p>
    <w:p w:rsidR="00A60460" w:rsidRDefault="00A60460" w:rsidP="00A60460">
      <w:pPr>
        <w:ind w:left="720"/>
      </w:pPr>
    </w:p>
    <w:p w:rsidR="00A60460" w:rsidRDefault="00A60460" w:rsidP="00A60460">
      <w:pPr>
        <w:ind w:left="720"/>
      </w:pPr>
    </w:p>
    <w:p w:rsidR="002311E4" w:rsidRDefault="002311E4" w:rsidP="00A60460">
      <w:pPr>
        <w:ind w:left="720"/>
      </w:pPr>
    </w:p>
    <w:p w:rsidR="002311E4" w:rsidRDefault="002311E4" w:rsidP="00A60460">
      <w:pPr>
        <w:ind w:left="720"/>
      </w:pPr>
    </w:p>
    <w:p w:rsidR="002311E4" w:rsidRDefault="002311E4" w:rsidP="00A60460">
      <w:pPr>
        <w:ind w:left="720"/>
      </w:pPr>
    </w:p>
    <w:p w:rsidR="002311E4" w:rsidRDefault="002311E4" w:rsidP="00A60460">
      <w:pPr>
        <w:ind w:left="720"/>
      </w:pPr>
      <w:r>
        <w:t>The test data is 1276, which is greater than the 1272 cut off. So the test data is in the reject region. In terms of z-score, the test data is</w:t>
      </w:r>
    </w:p>
    <w:p w:rsidR="002311E4" w:rsidRPr="002311E4" w:rsidRDefault="007D6845" w:rsidP="002311E4">
      <w:pPr>
        <w:ind w:left="1440"/>
      </w:pPr>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data</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1276</m:t>
                  </m:r>
                </m:num>
                <m:den>
                  <m:r>
                    <w:rPr>
                      <w:rFonts w:ascii="Cambria Math" w:hAnsi="Cambria Math"/>
                    </w:rPr>
                    <m:t>4115</m:t>
                  </m:r>
                </m:den>
              </m:f>
              <m:r>
                <w:rPr>
                  <w:rFonts w:ascii="Cambria Math" w:hAnsi="Cambria Math"/>
                </w:rPr>
                <m:t>-0.30</m:t>
              </m:r>
            </m:num>
            <m:den>
              <m:r>
                <w:rPr>
                  <w:rFonts w:ascii="Cambria Math" w:hAnsi="Cambria Math"/>
                </w:rPr>
                <m:t>S</m:t>
              </m:r>
            </m:den>
          </m:f>
          <m:r>
            <w:rPr>
              <w:rFonts w:ascii="Cambria Math" w:hAnsi="Cambria Math"/>
            </w:rPr>
            <m:t>=1.4117</m:t>
          </m:r>
        </m:oMath>
      </m:oMathPara>
    </w:p>
    <w:p w:rsidR="002311E4" w:rsidRDefault="00691886" w:rsidP="00A60460">
      <w:pPr>
        <w:ind w:left="720"/>
      </w:pPr>
      <w:r>
        <w:t>Conclusion: H</w:t>
      </w:r>
      <w:r>
        <w:rPr>
          <w:vertAlign w:val="subscript"/>
        </w:rPr>
        <w:t>0</w:t>
      </w:r>
      <w:r>
        <w:t xml:space="preserve"> is rejected.</w:t>
      </w:r>
    </w:p>
    <w:p w:rsidR="00691886" w:rsidRDefault="00691886" w:rsidP="00691886"/>
    <w:p w:rsidR="00E94833" w:rsidRDefault="00E94833">
      <w:r>
        <w:br w:type="page"/>
      </w:r>
    </w:p>
    <w:p w:rsidR="00E94833" w:rsidRPr="00E94833" w:rsidRDefault="00E94833" w:rsidP="00691886">
      <w:pPr>
        <w:rPr>
          <w:b/>
        </w:rPr>
      </w:pPr>
      <w:r w:rsidRPr="00E94833">
        <w:rPr>
          <w:b/>
        </w:rPr>
        <w:t xml:space="preserve">Example 9.12 - Calculating </w:t>
      </w:r>
      <m:oMath>
        <m:r>
          <m:rPr>
            <m:sty m:val="bi"/>
          </m:rPr>
          <w:rPr>
            <w:rFonts w:ascii="Cambria Math" w:hAnsi="Cambria Math"/>
          </w:rPr>
          <m:t>β</m:t>
        </m:r>
      </m:oMath>
      <w:r w:rsidRPr="00E94833">
        <w:rPr>
          <w:b/>
        </w:rPr>
        <w:t xml:space="preserve"> and </w:t>
      </w:r>
      <m:oMath>
        <m:r>
          <m:rPr>
            <m:sty m:val="bi"/>
          </m:rPr>
          <w:rPr>
            <w:rFonts w:ascii="Cambria Math" w:hAnsi="Cambria Math"/>
          </w:rPr>
          <m:t>n</m:t>
        </m:r>
      </m:oMath>
    </w:p>
    <w:p w:rsidR="00E94833" w:rsidRPr="00A60460" w:rsidRDefault="00E94833" w:rsidP="00E94833">
      <w:pPr>
        <w:ind w:left="720"/>
      </w:pPr>
      <w:r>
        <w:t xml:space="preserve">The test settings are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:p=0.9,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:p&lt;0.9,  α=0.01</m:t>
        </m:r>
      </m:oMath>
    </w:p>
    <w:p w:rsidR="005B60CB" w:rsidRDefault="006D004A" w:rsidP="005B60CB">
      <w:pPr>
        <w:ind w:left="720"/>
      </w:pPr>
      <w:r>
        <w:t>Initial s</w:t>
      </w:r>
      <w:r w:rsidR="00E94833">
        <w:t xml:space="preserve">ample size </w:t>
      </w:r>
      <m:oMath>
        <m:r>
          <w:rPr>
            <w:rFonts w:ascii="Cambria Math" w:hAnsi="Cambria Math"/>
          </w:rPr>
          <m:t>n=225</m:t>
        </m:r>
      </m:oMath>
      <w:r w:rsidR="00E94833">
        <w:t>.</w:t>
      </w:r>
    </w:p>
    <w:p w:rsidR="00E94833" w:rsidRDefault="00E94833" w:rsidP="005B60CB">
      <w:pPr>
        <w:ind w:left="720"/>
      </w:pPr>
      <w:r w:rsidRPr="00E94833">
        <w:rPr>
          <w:noProof/>
        </w:rPr>
        <mc:AlternateContent>
          <mc:Choice Requires="wps">
            <w:drawing>
              <wp:anchor distT="0" distB="0" distL="114300" distR="114300" simplePos="0" relativeHeight="251763712" behindDoc="0" locked="0" layoutInCell="1" allowOverlap="1" wp14:anchorId="53140CC7" wp14:editId="433B1C23">
                <wp:simplePos x="0" y="0"/>
                <wp:positionH relativeFrom="column">
                  <wp:posOffset>570865</wp:posOffset>
                </wp:positionH>
                <wp:positionV relativeFrom="paragraph">
                  <wp:posOffset>236855</wp:posOffset>
                </wp:positionV>
                <wp:extent cx="4803775" cy="576580"/>
                <wp:effectExtent l="0" t="0" r="15875" b="13970"/>
                <wp:wrapNone/>
                <wp:docPr id="120" name="Freeform: Shape 120"/>
                <wp:cNvGraphicFramePr/>
                <a:graphic xmlns:a="http://schemas.openxmlformats.org/drawingml/2006/main">
                  <a:graphicData uri="http://schemas.microsoft.com/office/word/2010/wordprocessingShape">
                    <wps:wsp>
                      <wps:cNvSpPr/>
                      <wps:spPr>
                        <a:xfrm>
                          <a:off x="0" y="0"/>
                          <a:ext cx="4803775" cy="576580"/>
                        </a:xfrm>
                        <a:custGeom>
                          <a:avLst/>
                          <a:gdLst>
                            <a:gd name="connsiteX0" fmla="*/ 0 w 2294143"/>
                            <a:gd name="connsiteY0" fmla="*/ 577036 h 577036"/>
                            <a:gd name="connsiteX1" fmla="*/ 695688 w 2294143"/>
                            <a:gd name="connsiteY1" fmla="*/ 453720 h 577036"/>
                            <a:gd name="connsiteX2" fmla="*/ 921380 w 2294143"/>
                            <a:gd name="connsiteY2" fmla="*/ 120999 h 577036"/>
                            <a:gd name="connsiteX3" fmla="*/ 1147072 w 2294143"/>
                            <a:gd name="connsiteY3" fmla="*/ 10 h 577036"/>
                            <a:gd name="connsiteX4" fmla="*/ 1368110 w 2294143"/>
                            <a:gd name="connsiteY4" fmla="*/ 116345 h 577036"/>
                            <a:gd name="connsiteX5" fmla="*/ 1605435 w 2294143"/>
                            <a:gd name="connsiteY5" fmla="*/ 449066 h 577036"/>
                            <a:gd name="connsiteX6" fmla="*/ 2294143 w 2294143"/>
                            <a:gd name="connsiteY6" fmla="*/ 570055 h 577036"/>
                            <a:gd name="connsiteX7" fmla="*/ 2294143 w 2294143"/>
                            <a:gd name="connsiteY7" fmla="*/ 570055 h 5770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94143" h="577036">
                              <a:moveTo>
                                <a:pt x="0" y="577036"/>
                              </a:moveTo>
                              <a:cubicBezTo>
                                <a:pt x="271062" y="553381"/>
                                <a:pt x="542125" y="529726"/>
                                <a:pt x="695688" y="453720"/>
                              </a:cubicBezTo>
                              <a:cubicBezTo>
                                <a:pt x="849251" y="377714"/>
                                <a:pt x="846149" y="196617"/>
                                <a:pt x="921380" y="120999"/>
                              </a:cubicBezTo>
                              <a:cubicBezTo>
                                <a:pt x="996611" y="45381"/>
                                <a:pt x="1072617" y="786"/>
                                <a:pt x="1147072" y="10"/>
                              </a:cubicBezTo>
                              <a:cubicBezTo>
                                <a:pt x="1221527" y="-766"/>
                                <a:pt x="1291716" y="41502"/>
                                <a:pt x="1368110" y="116345"/>
                              </a:cubicBezTo>
                              <a:cubicBezTo>
                                <a:pt x="1444504" y="191188"/>
                                <a:pt x="1451096" y="373448"/>
                                <a:pt x="1605435" y="449066"/>
                              </a:cubicBezTo>
                              <a:cubicBezTo>
                                <a:pt x="1759774" y="524684"/>
                                <a:pt x="2294143" y="570055"/>
                                <a:pt x="2294143" y="570055"/>
                              </a:cubicBezTo>
                              <a:lnTo>
                                <a:pt x="2294143" y="570055"/>
                              </a:lnTo>
                            </a:path>
                          </a:pathLst>
                        </a:cu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426EE8" id="Freeform: Shape 120" o:spid="_x0000_s1026" style="position:absolute;margin-left:44.95pt;margin-top:18.65pt;width:378.25pt;height:45.4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94143,577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" path="m,577036c271062,553381,542125,529726,695688,453720,849251,377714,846149,196617,921380,120999,996611,45381,1072617,786,1147072,10v74455,-776,144644,41492,221038,116335c1444504,191188,1451096,373448,1605435,449066v154339,75618,688708,120989,688708,120989l2294143,570055e" filled="f" strokecolor="#5b9bd5 [3204]" strokeweight="1pt">
                <v:stroke joinstyle="miter"/>
                <v:path arrowok="t" o:connecttype="custom" o:connectlocs="0,576580;1456722,453361;1929305,120903;2401889,10;2864727,116253;3361669,448711;4803775,569605;4803775,569605" o:connectangles="0,0,0,0,0,0,0,0"/>
              </v:shape>
            </w:pict>
          </mc:Fallback>
        </mc:AlternateContent>
      </w:r>
      <w:r w:rsidRPr="00E94833">
        <w:rPr>
          <w:noProof/>
        </w:rPr>
        <mc:AlternateContent>
          <mc:Choice Requires="wps">
            <w:drawing>
              <wp:anchor distT="0" distB="0" distL="114300" distR="114300" simplePos="0" relativeHeight="251764736" behindDoc="0" locked="0" layoutInCell="1" allowOverlap="1" wp14:anchorId="4DB34F7E" wp14:editId="72FD7A60">
                <wp:simplePos x="0" y="0"/>
                <wp:positionH relativeFrom="column">
                  <wp:posOffset>2410460</wp:posOffset>
                </wp:positionH>
                <wp:positionV relativeFrom="paragraph">
                  <wp:posOffset>410210</wp:posOffset>
                </wp:positionV>
                <wp:extent cx="1135380" cy="34353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135380" cy="343535"/>
                        </a:xfrm>
                        <a:prstGeom prst="rect">
                          <a:avLst/>
                        </a:prstGeom>
                        <a:noFill/>
                        <a:ln w="6350">
                          <a:noFill/>
                        </a:ln>
                      </wps:spPr>
                      <wps:txbx>
                        <w:txbxContent>
                          <w:p w:rsidR="00C9784A" w:rsidRPr="00691886" w:rsidRDefault="00C9784A" w:rsidP="00E94833">
                            <w:pPr>
                              <w:jc w:val="center"/>
                              <w:rPr>
                                <w:color w:val="2E74B5" w:themeColor="accent1" w:themeShade="BF"/>
                              </w:rPr>
                            </w:pPr>
                            <w:r w:rsidRPr="00691886">
                              <w:rPr>
                                <w:color w:val="2E74B5" w:themeColor="accent1" w:themeShade="BF"/>
                              </w:rPr>
                              <w:t>fail to 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34F7E" id="Text Box 121" o:spid="_x0000_s1060" type="#_x0000_t202" style="position:absolute;left:0;text-align:left;margin-left:189.8pt;margin-top:32.3pt;width:89.4pt;height:27.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" filled="f" stroked="f" strokeweight=".5pt">
                <v:textbox>
                  <w:txbxContent>
                    <w:p w:rsidR="00C9784A" w:rsidRPr="00691886" w:rsidRDefault="00C9784A" w:rsidP="00E94833">
                      <w:pPr>
                        <w:jc w:val="center"/>
                        <w:rPr>
                          <w:color w:val="2E74B5" w:themeColor="accent1" w:themeShade="BF"/>
                        </w:rPr>
                      </w:pPr>
                      <w:r w:rsidRPr="00691886">
                        <w:rPr>
                          <w:color w:val="2E74B5" w:themeColor="accent1" w:themeShade="BF"/>
                        </w:rPr>
                        <w:t>fail to reject</w:t>
                      </w:r>
                    </w:p>
                  </w:txbxContent>
                </v:textbox>
              </v:shape>
            </w:pict>
          </mc:Fallback>
        </mc:AlternateContent>
      </w:r>
      <m:oMath>
        <m:r>
          <w:rPr>
            <w:rFonts w:ascii="Cambria Math" w:hAnsi="Cambria Math"/>
          </w:rPr>
          <m:t>p=0.9</m:t>
        </m:r>
      </m:oMath>
      <w:r w:rsidR="005B60CB">
        <w:t xml:space="preserve"> world:</w:t>
      </w:r>
    </w:p>
    <w:p w:rsidR="00E94833" w:rsidRDefault="005B60CB" w:rsidP="00E94833">
      <w:pPr>
        <w:ind w:left="2160"/>
      </w:pPr>
      <w:r>
        <w:rPr>
          <w:noProof/>
        </w:rPr>
        <mc:AlternateContent>
          <mc:Choice Requires="wps">
            <w:drawing>
              <wp:anchor distT="0" distB="0" distL="114300" distR="114300" simplePos="0" relativeHeight="251767808" behindDoc="0" locked="0" layoutInCell="1" allowOverlap="1" wp14:anchorId="1356442A" wp14:editId="6F81ACE3">
                <wp:simplePos x="0" y="0"/>
                <wp:positionH relativeFrom="column">
                  <wp:posOffset>1600200</wp:posOffset>
                </wp:positionH>
                <wp:positionV relativeFrom="paragraph">
                  <wp:posOffset>286385</wp:posOffset>
                </wp:positionV>
                <wp:extent cx="0" cy="410227"/>
                <wp:effectExtent l="0" t="0" r="19050" b="27940"/>
                <wp:wrapNone/>
                <wp:docPr id="125" name="Straight Connector 125"/>
                <wp:cNvGraphicFramePr/>
                <a:graphic xmlns:a="http://schemas.openxmlformats.org/drawingml/2006/main">
                  <a:graphicData uri="http://schemas.microsoft.com/office/word/2010/wordprocessingShape">
                    <wps:wsp>
                      <wps:cNvCnPr/>
                      <wps:spPr>
                        <a:xfrm>
                          <a:off x="0" y="0"/>
                          <a:ext cx="0" cy="41022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07E2E4F" id="Straight Connector 125" o:spid="_x0000_s1026" style="position:absolute;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pt,22.55pt" to="126pt,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" strokecolor="#5b9bd5 [3204]" strokeweight="1pt">
                <v:stroke joinstyle="miter"/>
              </v:line>
            </w:pict>
          </mc:Fallback>
        </mc:AlternateContent>
      </w:r>
      <w:r w:rsidR="00E94833" w:rsidRPr="00E94833">
        <w:rPr>
          <w:noProof/>
        </w:rPr>
        <mc:AlternateContent>
          <mc:Choice Requires="wps">
            <w:drawing>
              <wp:anchor distT="0" distB="0" distL="114300" distR="114300" simplePos="0" relativeHeight="251765760" behindDoc="0" locked="0" layoutInCell="1" allowOverlap="1" wp14:anchorId="7495C1A6" wp14:editId="3032FD0F">
                <wp:simplePos x="0" y="0"/>
                <wp:positionH relativeFrom="column">
                  <wp:posOffset>684819</wp:posOffset>
                </wp:positionH>
                <wp:positionV relativeFrom="paragraph">
                  <wp:posOffset>255847</wp:posOffset>
                </wp:positionV>
                <wp:extent cx="1026795" cy="34353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1026795" cy="343535"/>
                        </a:xfrm>
                        <a:prstGeom prst="rect">
                          <a:avLst/>
                        </a:prstGeom>
                        <a:noFill/>
                        <a:ln w="6350">
                          <a:noFill/>
                        </a:ln>
                      </wps:spPr>
                      <wps:txbx>
                        <w:txbxContent>
                          <w:p w:rsidR="00C9784A" w:rsidRPr="00691886" w:rsidRDefault="00C9784A" w:rsidP="00E94833">
                            <w:pPr>
                              <w:jc w:val="center"/>
                              <w:rPr>
                                <w:color w:val="2E74B5" w:themeColor="accent1" w:themeShade="BF"/>
                              </w:rPr>
                            </w:pPr>
                            <w:r w:rsidRPr="00691886">
                              <w:rPr>
                                <w:color w:val="2E74B5" w:themeColor="accent1" w:themeShade="BF"/>
                              </w:rPr>
                              <w:t>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5C1A6" id="Text Box 122" o:spid="_x0000_s1061" type="#_x0000_t202" style="position:absolute;left:0;text-align:left;margin-left:53.9pt;margin-top:20.15pt;width:80.85pt;height:27.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" filled="f" stroked="f" strokeweight=".5pt">
                <v:textbox>
                  <w:txbxContent>
                    <w:p w:rsidR="00C9784A" w:rsidRPr="00691886" w:rsidRDefault="00C9784A" w:rsidP="00E94833">
                      <w:pPr>
                        <w:jc w:val="center"/>
                        <w:rPr>
                          <w:color w:val="2E74B5" w:themeColor="accent1" w:themeShade="BF"/>
                        </w:rPr>
                      </w:pPr>
                      <w:r w:rsidRPr="00691886">
                        <w:rPr>
                          <w:color w:val="2E74B5" w:themeColor="accent1" w:themeShade="BF"/>
                        </w:rPr>
                        <w:t>reject</w:t>
                      </w:r>
                    </w:p>
                  </w:txbxContent>
                </v:textbox>
              </v:shape>
            </w:pict>
          </mc:Fallback>
        </mc:AlternateContent>
      </w:r>
    </w:p>
    <w:p w:rsidR="00E94833" w:rsidRDefault="005B60CB" w:rsidP="00E94833">
      <w:pPr>
        <w:ind w:left="720"/>
      </w:pPr>
      <w:r>
        <w:rPr>
          <w:noProof/>
        </w:rPr>
        <mc:AlternateContent>
          <mc:Choice Requires="wps">
            <w:drawing>
              <wp:anchor distT="0" distB="0" distL="114300" distR="114300" simplePos="0" relativeHeight="251766784" behindDoc="0" locked="0" layoutInCell="1" allowOverlap="1" wp14:anchorId="1D6C965A" wp14:editId="69D0B8CF">
                <wp:simplePos x="0" y="0"/>
                <wp:positionH relativeFrom="column">
                  <wp:posOffset>2971713</wp:posOffset>
                </wp:positionH>
                <wp:positionV relativeFrom="paragraph">
                  <wp:posOffset>281940</wp:posOffset>
                </wp:positionV>
                <wp:extent cx="0" cy="114300"/>
                <wp:effectExtent l="0" t="0" r="19050" b="19050"/>
                <wp:wrapNone/>
                <wp:docPr id="124" name="Straight Connector 124"/>
                <wp:cNvGraphicFramePr/>
                <a:graphic xmlns:a="http://schemas.openxmlformats.org/drawingml/2006/main">
                  <a:graphicData uri="http://schemas.microsoft.com/office/word/2010/wordprocessingShape">
                    <wps:wsp>
                      <wps:cNvCnPr/>
                      <wps:spPr>
                        <a:xfrm>
                          <a:off x="0" y="0"/>
                          <a:ext cx="0" cy="1143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1606AF" id="Straight Connector 124"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34pt,22.2pt" to="234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" strokecolor="#5b9bd5 [3204]" strokeweight="1pt">
                <v:stroke joinstyle="miter"/>
              </v:line>
            </w:pict>
          </mc:Fallback>
        </mc:AlternateContent>
      </w:r>
    </w:p>
    <w:p w:rsidR="00E94833" w:rsidRDefault="005B60CB" w:rsidP="00E94833">
      <w:pPr>
        <w:ind w:left="720"/>
      </w:pPr>
      <w:r>
        <w:rPr>
          <w:noProof/>
        </w:rPr>
        <mc:AlternateContent>
          <mc:Choice Requires="wps">
            <w:drawing>
              <wp:anchor distT="0" distB="0" distL="114300" distR="114300" simplePos="0" relativeHeight="251771904" behindDoc="0" locked="0" layoutInCell="1" allowOverlap="1">
                <wp:simplePos x="0" y="0"/>
                <wp:positionH relativeFrom="column">
                  <wp:posOffset>1599227</wp:posOffset>
                </wp:positionH>
                <wp:positionV relativeFrom="paragraph">
                  <wp:posOffset>126608</wp:posOffset>
                </wp:positionV>
                <wp:extent cx="0" cy="217900"/>
                <wp:effectExtent l="76200" t="38100" r="57150" b="10795"/>
                <wp:wrapNone/>
                <wp:docPr id="131" name="Straight Arrow Connector 131"/>
                <wp:cNvGraphicFramePr/>
                <a:graphic xmlns:a="http://schemas.openxmlformats.org/drawingml/2006/main">
                  <a:graphicData uri="http://schemas.microsoft.com/office/word/2010/wordprocessingShape">
                    <wps:wsp>
                      <wps:cNvCnPr/>
                      <wps:spPr>
                        <a:xfrm flipV="1">
                          <a:off x="0" y="0"/>
                          <a:ext cx="0" cy="217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768917" id="Straight Arrow Connector 131" o:spid="_x0000_s1026" type="#_x0000_t32" style="position:absolute;margin-left:125.9pt;margin-top:9.95pt;width:0;height:17.1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2971800</wp:posOffset>
                </wp:positionH>
                <wp:positionV relativeFrom="paragraph">
                  <wp:posOffset>124365</wp:posOffset>
                </wp:positionV>
                <wp:extent cx="685800" cy="104870"/>
                <wp:effectExtent l="38100" t="57150" r="19050" b="28575"/>
                <wp:wrapNone/>
                <wp:docPr id="127" name="Straight Arrow Connector 127"/>
                <wp:cNvGraphicFramePr/>
                <a:graphic xmlns:a="http://schemas.openxmlformats.org/drawingml/2006/main">
                  <a:graphicData uri="http://schemas.microsoft.com/office/word/2010/wordprocessingShape">
                    <wps:wsp>
                      <wps:cNvCnPr/>
                      <wps:spPr>
                        <a:xfrm flipH="1" flipV="1">
                          <a:off x="0" y="0"/>
                          <a:ext cx="685800" cy="104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8E4367" id="Straight Arrow Connector 127" o:spid="_x0000_s1026" type="#_x0000_t32" style="position:absolute;margin-left:234pt;margin-top:9.8pt;width:54pt;height:8.25pt;flip:x 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simplePos x="0" y="0"/>
                <wp:positionH relativeFrom="column">
                  <wp:posOffset>3656479</wp:posOffset>
                </wp:positionH>
                <wp:positionV relativeFrom="paragraph">
                  <wp:posOffset>116043</wp:posOffset>
                </wp:positionV>
                <wp:extent cx="912941" cy="342900"/>
                <wp:effectExtent l="0" t="0" r="20955" b="19050"/>
                <wp:wrapNone/>
                <wp:docPr id="126" name="Text Box 126"/>
                <wp:cNvGraphicFramePr/>
                <a:graphic xmlns:a="http://schemas.openxmlformats.org/drawingml/2006/main">
                  <a:graphicData uri="http://schemas.microsoft.com/office/word/2010/wordprocessingShape">
                    <wps:wsp>
                      <wps:cNvSpPr txBox="1"/>
                      <wps:spPr>
                        <a:xfrm>
                          <a:off x="0" y="0"/>
                          <a:ext cx="912941" cy="342900"/>
                        </a:xfrm>
                        <a:prstGeom prst="rect">
                          <a:avLst/>
                        </a:prstGeom>
                        <a:solidFill>
                          <a:schemeClr val="lt1"/>
                        </a:solidFill>
                        <a:ln w="6350">
                          <a:solidFill>
                            <a:prstClr val="black"/>
                          </a:solidFill>
                        </a:ln>
                      </wps:spPr>
                      <wps:txbx>
                        <w:txbxContent>
                          <w:p w:rsidR="00C9784A" w:rsidRDefault="00C9784A">
                            <m:oMathPara>
                              <m:oMath>
                                <m:r>
                                  <w:rPr>
                                    <w:rFonts w:ascii="Cambria Math" w:hAnsi="Cambria Math"/>
                                  </w:rPr>
                                  <m:t>p=0.9</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6" o:spid="_x0000_s1062" type="#_x0000_t202" style="position:absolute;left:0;text-align:left;margin-left:287.9pt;margin-top:9.15pt;width:71.9pt;height:27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" fillcolor="white [3201]" strokeweight=".5pt">
                <v:textbox>
                  <w:txbxContent>
                    <w:p w:rsidR="00C9784A" w:rsidRDefault="00C9784A">
                      <m:oMathPara>
                        <m:oMath>
                          <m:r>
                            <w:rPr>
                              <w:rFonts w:ascii="Cambria Math" w:hAnsi="Cambria Math"/>
                            </w:rPr>
                            <m:t>p=0.9</m:t>
                          </m:r>
                        </m:oMath>
                      </m:oMathPara>
                    </w:p>
                  </w:txbxContent>
                </v:textbox>
              </v:shape>
            </w:pict>
          </mc:Fallback>
        </mc:AlternateContent>
      </w:r>
      <w:r w:rsidRPr="00E94833">
        <w:rPr>
          <w:noProof/>
        </w:rPr>
        <mc:AlternateContent>
          <mc:Choice Requires="wps">
            <w:drawing>
              <wp:anchor distT="0" distB="0" distL="114300" distR="114300" simplePos="0" relativeHeight="251762688" behindDoc="0" locked="0" layoutInCell="1" allowOverlap="1" wp14:anchorId="66AAACF3" wp14:editId="3CB9C85C">
                <wp:simplePos x="0" y="0"/>
                <wp:positionH relativeFrom="column">
                  <wp:posOffset>574675</wp:posOffset>
                </wp:positionH>
                <wp:positionV relativeFrom="paragraph">
                  <wp:posOffset>57881</wp:posOffset>
                </wp:positionV>
                <wp:extent cx="4914900" cy="0"/>
                <wp:effectExtent l="0" t="76200" r="19050" b="95250"/>
                <wp:wrapNone/>
                <wp:docPr id="119" name="Straight Arrow Connector 119"/>
                <wp:cNvGraphicFramePr/>
                <a:graphic xmlns:a="http://schemas.openxmlformats.org/drawingml/2006/main">
                  <a:graphicData uri="http://schemas.microsoft.com/office/word/2010/wordprocessingShape">
                    <wps:wsp>
                      <wps:cNvCnPr/>
                      <wps:spPr>
                        <a:xfrm>
                          <a:off x="0" y="0"/>
                          <a:ext cx="491490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D0502" id="Straight Arrow Connector 119" o:spid="_x0000_s1026" type="#_x0000_t32" style="position:absolute;margin-left:45.25pt;margin-top:4.55pt;width:387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" strokecolor="#5b9bd5 [3204]" strokeweight="1pt">
                <v:stroke endarrow="block" joinstyle="miter"/>
              </v:shape>
            </w:pict>
          </mc:Fallback>
        </mc:AlternateContent>
      </w:r>
    </w:p>
    <w:p w:rsidR="00E94833" w:rsidRDefault="005B60CB" w:rsidP="00E94833">
      <w:pPr>
        <w:ind w:left="720"/>
      </w:pPr>
      <w:r>
        <w:rPr>
          <w:noProof/>
        </w:rPr>
        <mc:AlternateContent>
          <mc:Choice Requires="wps">
            <w:drawing>
              <wp:anchor distT="0" distB="0" distL="114300" distR="114300" simplePos="0" relativeHeight="251770880" behindDoc="0" locked="0" layoutInCell="1" allowOverlap="1">
                <wp:simplePos x="0" y="0"/>
                <wp:positionH relativeFrom="column">
                  <wp:posOffset>575877</wp:posOffset>
                </wp:positionH>
                <wp:positionV relativeFrom="paragraph">
                  <wp:posOffset>58758</wp:posOffset>
                </wp:positionV>
                <wp:extent cx="2396896" cy="913427"/>
                <wp:effectExtent l="0" t="0" r="22860" b="20320"/>
                <wp:wrapNone/>
                <wp:docPr id="128" name="Text Box 128"/>
                <wp:cNvGraphicFramePr/>
                <a:graphic xmlns:a="http://schemas.openxmlformats.org/drawingml/2006/main">
                  <a:graphicData uri="http://schemas.microsoft.com/office/word/2010/wordprocessingShape">
                    <wps:wsp>
                      <wps:cNvSpPr txBox="1"/>
                      <wps:spPr>
                        <a:xfrm>
                          <a:off x="0" y="0"/>
                          <a:ext cx="2396896" cy="913427"/>
                        </a:xfrm>
                        <a:prstGeom prst="rect">
                          <a:avLst/>
                        </a:prstGeom>
                        <a:solidFill>
                          <a:schemeClr val="lt1"/>
                        </a:solidFill>
                        <a:ln w="6350">
                          <a:solidFill>
                            <a:prstClr val="black"/>
                          </a:solidFill>
                        </a:ln>
                      </wps:spPr>
                      <wps:txbx>
                        <w:txbxContent>
                          <w:p w:rsidR="00C9784A" w:rsidRPr="005B60CB" w:rsidRDefault="00C9784A">
                            <m:oMathPara>
                              <m:oMath>
                                <m:r>
                                  <w:rPr>
                                    <w:rFonts w:ascii="Cambria Math" w:hAnsi="Cambria Math"/>
                                  </w:rPr>
                                  <m:t>V=p(1-p)/n</m:t>
                                </m:r>
                              </m:oMath>
                            </m:oMathPara>
                          </w:p>
                          <w:p w:rsidR="00C9784A" w:rsidRPr="005B60CB" w:rsidRDefault="00C9784A">
                            <m:oMathPara>
                              <m:oMath>
                                <m:r>
                                  <w:rPr>
                                    <w:rFonts w:ascii="Cambria Math" w:hAnsi="Cambria Math"/>
                                  </w:rPr>
                                  <m:t>S=</m:t>
                                </m:r>
                                <m:rad>
                                  <m:radPr>
                                    <m:degHide m:val="1"/>
                                    <m:ctrlPr>
                                      <w:rPr>
                                        <w:rFonts w:ascii="Cambria Math" w:hAnsi="Cambria Math"/>
                                        <w:i/>
                                      </w:rPr>
                                    </m:ctrlPr>
                                  </m:radPr>
                                  <m:deg/>
                                  <m:e>
                                    <m:r>
                                      <w:rPr>
                                        <w:rFonts w:ascii="Cambria Math" w:hAnsi="Cambria Math"/>
                                      </w:rPr>
                                      <m:t>V</m:t>
                                    </m:r>
                                  </m:e>
                                </m:rad>
                              </m:oMath>
                            </m:oMathPara>
                          </w:p>
                          <w:p w:rsidR="00C9784A" w:rsidRDefault="00C9784A">
                            <m:oMathPara>
                              <m:oMath>
                                <m:r>
                                  <w:rPr>
                                    <w:rFonts w:ascii="Cambria Math" w:hAnsi="Cambria Math"/>
                                  </w:rPr>
                                  <m:t>c=0.9-2.33*S=0.8562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8" o:spid="_x0000_s1063" type="#_x0000_t202" style="position:absolute;left:0;text-align:left;margin-left:45.35pt;margin-top:4.65pt;width:188.75pt;height:71.9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" fillcolor="white [3201]" strokeweight=".5pt">
                <v:textbox>
                  <w:txbxContent>
                    <w:p w:rsidR="00C9784A" w:rsidRPr="005B60CB" w:rsidRDefault="00C9784A">
                      <m:oMathPara>
                        <m:oMath>
                          <m:r>
                            <w:rPr>
                              <w:rFonts w:ascii="Cambria Math" w:hAnsi="Cambria Math"/>
                            </w:rPr>
                            <m:t>V=p(1-p)/n</m:t>
                          </m:r>
                        </m:oMath>
                      </m:oMathPara>
                    </w:p>
                    <w:p w:rsidR="00C9784A" w:rsidRPr="005B60CB" w:rsidRDefault="00C9784A">
                      <m:oMathPara>
                        <m:oMath>
                          <m:r>
                            <w:rPr>
                              <w:rFonts w:ascii="Cambria Math" w:hAnsi="Cambria Math"/>
                            </w:rPr>
                            <m:t>S=</m:t>
                          </m:r>
                          <m:rad>
                            <m:radPr>
                              <m:degHide m:val="1"/>
                              <m:ctrlPr>
                                <w:rPr>
                                  <w:rFonts w:ascii="Cambria Math" w:hAnsi="Cambria Math"/>
                                  <w:i/>
                                </w:rPr>
                              </m:ctrlPr>
                            </m:radPr>
                            <m:deg/>
                            <m:e>
                              <m:r>
                                <w:rPr>
                                  <w:rFonts w:ascii="Cambria Math" w:hAnsi="Cambria Math"/>
                                </w:rPr>
                                <m:t>V</m:t>
                              </m:r>
                            </m:e>
                          </m:rad>
                        </m:oMath>
                      </m:oMathPara>
                    </w:p>
                    <w:p w:rsidR="00C9784A" w:rsidRDefault="00C9784A">
                      <m:oMathPara>
                        <m:oMath>
                          <m:r>
                            <w:rPr>
                              <w:rFonts w:ascii="Cambria Math" w:hAnsi="Cambria Math"/>
                            </w:rPr>
                            <m:t>c=0.9-2.33*S=0.8562</m:t>
                          </m:r>
                        </m:oMath>
                      </m:oMathPara>
                    </w:p>
                  </w:txbxContent>
                </v:textbox>
              </v:shape>
            </w:pict>
          </mc:Fallback>
        </mc:AlternateContent>
      </w:r>
    </w:p>
    <w:p w:rsidR="00E94833" w:rsidRDefault="00E94833" w:rsidP="00691886"/>
    <w:p w:rsidR="00E94833" w:rsidRDefault="00E94833" w:rsidP="00691886"/>
    <w:p w:rsidR="005B60CB" w:rsidRDefault="005B60CB" w:rsidP="00691886">
      <w:r w:rsidRPr="005B60CB">
        <w:rPr>
          <w:noProof/>
        </w:rPr>
        <mc:AlternateContent>
          <mc:Choice Requires="wps">
            <w:drawing>
              <wp:anchor distT="0" distB="0" distL="114300" distR="114300" simplePos="0" relativeHeight="251774976" behindDoc="0" locked="0" layoutInCell="1" allowOverlap="1" wp14:anchorId="6497FD55" wp14:editId="35DE8470">
                <wp:simplePos x="0" y="0"/>
                <wp:positionH relativeFrom="column">
                  <wp:posOffset>575310</wp:posOffset>
                </wp:positionH>
                <wp:positionV relativeFrom="paragraph">
                  <wp:posOffset>457200</wp:posOffset>
                </wp:positionV>
                <wp:extent cx="4803775" cy="576580"/>
                <wp:effectExtent l="0" t="0" r="15875" b="13970"/>
                <wp:wrapNone/>
                <wp:docPr id="133" name="Freeform: Shape 133"/>
                <wp:cNvGraphicFramePr/>
                <a:graphic xmlns:a="http://schemas.openxmlformats.org/drawingml/2006/main">
                  <a:graphicData uri="http://schemas.microsoft.com/office/word/2010/wordprocessingShape">
                    <wps:wsp>
                      <wps:cNvSpPr/>
                      <wps:spPr>
                        <a:xfrm>
                          <a:off x="0" y="0"/>
                          <a:ext cx="4803775" cy="576580"/>
                        </a:xfrm>
                        <a:custGeom>
                          <a:avLst/>
                          <a:gdLst>
                            <a:gd name="connsiteX0" fmla="*/ 0 w 2294143"/>
                            <a:gd name="connsiteY0" fmla="*/ 577036 h 577036"/>
                            <a:gd name="connsiteX1" fmla="*/ 695688 w 2294143"/>
                            <a:gd name="connsiteY1" fmla="*/ 453720 h 577036"/>
                            <a:gd name="connsiteX2" fmla="*/ 921380 w 2294143"/>
                            <a:gd name="connsiteY2" fmla="*/ 120999 h 577036"/>
                            <a:gd name="connsiteX3" fmla="*/ 1147072 w 2294143"/>
                            <a:gd name="connsiteY3" fmla="*/ 10 h 577036"/>
                            <a:gd name="connsiteX4" fmla="*/ 1368110 w 2294143"/>
                            <a:gd name="connsiteY4" fmla="*/ 116345 h 577036"/>
                            <a:gd name="connsiteX5" fmla="*/ 1605435 w 2294143"/>
                            <a:gd name="connsiteY5" fmla="*/ 449066 h 577036"/>
                            <a:gd name="connsiteX6" fmla="*/ 2294143 w 2294143"/>
                            <a:gd name="connsiteY6" fmla="*/ 570055 h 577036"/>
                            <a:gd name="connsiteX7" fmla="*/ 2294143 w 2294143"/>
                            <a:gd name="connsiteY7" fmla="*/ 570055 h 5770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94143" h="577036">
                              <a:moveTo>
                                <a:pt x="0" y="577036"/>
                              </a:moveTo>
                              <a:cubicBezTo>
                                <a:pt x="271062" y="553381"/>
                                <a:pt x="542125" y="529726"/>
                                <a:pt x="695688" y="453720"/>
                              </a:cubicBezTo>
                              <a:cubicBezTo>
                                <a:pt x="849251" y="377714"/>
                                <a:pt x="846149" y="196617"/>
                                <a:pt x="921380" y="120999"/>
                              </a:cubicBezTo>
                              <a:cubicBezTo>
                                <a:pt x="996611" y="45381"/>
                                <a:pt x="1072617" y="786"/>
                                <a:pt x="1147072" y="10"/>
                              </a:cubicBezTo>
                              <a:cubicBezTo>
                                <a:pt x="1221527" y="-766"/>
                                <a:pt x="1291716" y="41502"/>
                                <a:pt x="1368110" y="116345"/>
                              </a:cubicBezTo>
                              <a:cubicBezTo>
                                <a:pt x="1444504" y="191188"/>
                                <a:pt x="1451096" y="373448"/>
                                <a:pt x="1605435" y="449066"/>
                              </a:cubicBezTo>
                              <a:cubicBezTo>
                                <a:pt x="1759774" y="524684"/>
                                <a:pt x="2294143" y="570055"/>
                                <a:pt x="2294143" y="570055"/>
                              </a:cubicBezTo>
                              <a:lnTo>
                                <a:pt x="2294143" y="570055"/>
                              </a:lnTo>
                            </a:path>
                          </a:pathLst>
                        </a:cu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19EC44" id="Freeform: Shape 133" o:spid="_x0000_s1026" style="position:absolute;margin-left:45.3pt;margin-top:36pt;width:378.25pt;height:45.4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94143,577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" path="m,577036c271062,553381,542125,529726,695688,453720,849251,377714,846149,196617,921380,120999,996611,45381,1072617,786,1147072,10v74455,-776,144644,41492,221038,116335c1444504,191188,1451096,373448,1605435,449066v154339,75618,688708,120989,688708,120989l2294143,570055e" filled="f" strokecolor="#5b9bd5 [3204]" strokeweight="1pt">
                <v:stroke joinstyle="miter"/>
                <v:path arrowok="t" o:connecttype="custom" o:connectlocs="0,576580;1456722,453361;1929305,120903;2401889,10;2864727,116253;3361669,448711;4803775,569605;4803775,569605" o:connectangles="0,0,0,0,0,0,0,0"/>
              </v:shape>
            </w:pict>
          </mc:Fallback>
        </mc:AlternateContent>
      </w:r>
    </w:p>
    <w:p w:rsidR="005B60CB" w:rsidRPr="005B60CB" w:rsidRDefault="005B60CB" w:rsidP="005B60CB">
      <w:pPr>
        <w:ind w:left="720"/>
      </w:pPr>
      <m:oMath>
        <m:r>
          <w:rPr>
            <w:rFonts w:ascii="Cambria Math" w:hAnsi="Cambria Math"/>
          </w:rPr>
          <m:t>p=0.8</m:t>
        </m:r>
      </m:oMath>
      <w:r>
        <w:t xml:space="preserve"> world:</w:t>
      </w:r>
    </w:p>
    <w:p w:rsidR="00882A16" w:rsidRDefault="005B60CB" w:rsidP="00691886">
      <w:r w:rsidRPr="00E94833">
        <w:rPr>
          <w:noProof/>
        </w:rPr>
        <mc:AlternateContent>
          <mc:Choice Requires="wps">
            <w:drawing>
              <wp:anchor distT="0" distB="0" distL="114300" distR="114300" simplePos="0" relativeHeight="251781120" behindDoc="0" locked="0" layoutInCell="1" allowOverlap="1" wp14:anchorId="0AA3313C" wp14:editId="31A47450">
                <wp:simplePos x="0" y="0"/>
                <wp:positionH relativeFrom="column">
                  <wp:posOffset>2408569</wp:posOffset>
                </wp:positionH>
                <wp:positionV relativeFrom="paragraph">
                  <wp:posOffset>202633</wp:posOffset>
                </wp:positionV>
                <wp:extent cx="1131853" cy="34353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131853" cy="343535"/>
                        </a:xfrm>
                        <a:prstGeom prst="rect">
                          <a:avLst/>
                        </a:prstGeom>
                        <a:noFill/>
                        <a:ln w="6350">
                          <a:noFill/>
                        </a:ln>
                      </wps:spPr>
                      <wps:txbx>
                        <w:txbxContent>
                          <w:p w:rsidR="00C9784A" w:rsidRPr="00691886" w:rsidRDefault="00C9784A" w:rsidP="005B60CB">
                            <w:pPr>
                              <w:jc w:val="center"/>
                              <w:rPr>
                                <w:color w:val="2E74B5" w:themeColor="accent1" w:themeShade="BF"/>
                              </w:rPr>
                            </w:pPr>
                            <w:r w:rsidRPr="00691886">
                              <w:rPr>
                                <w:color w:val="2E74B5" w:themeColor="accent1" w:themeShade="BF"/>
                              </w:rPr>
                              <w:t>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3313C" id="Text Box 137" o:spid="_x0000_s1064" type="#_x0000_t202" style="position:absolute;margin-left:189.65pt;margin-top:15.95pt;width:89.1pt;height:27.0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" filled="f" stroked="f" strokeweight=".5pt">
                <v:textbox>
                  <w:txbxContent>
                    <w:p w:rsidR="00C9784A" w:rsidRPr="00691886" w:rsidRDefault="00C9784A" w:rsidP="005B60CB">
                      <w:pPr>
                        <w:jc w:val="center"/>
                        <w:rPr>
                          <w:color w:val="2E74B5" w:themeColor="accent1" w:themeShade="BF"/>
                        </w:rPr>
                      </w:pPr>
                      <w:r w:rsidRPr="00691886">
                        <w:rPr>
                          <w:color w:val="2E74B5" w:themeColor="accent1" w:themeShade="BF"/>
                        </w:rPr>
                        <w:t>reject</w:t>
                      </w:r>
                    </w:p>
                  </w:txbxContent>
                </v:textbox>
              </v:shape>
            </w:pict>
          </mc:Fallback>
        </mc:AlternateContent>
      </w:r>
      <w:r w:rsidRPr="005B60CB">
        <w:rPr>
          <w:noProof/>
        </w:rPr>
        <mc:AlternateContent>
          <mc:Choice Requires="wps">
            <w:drawing>
              <wp:anchor distT="0" distB="0" distL="114300" distR="114300" simplePos="0" relativeHeight="251776000" behindDoc="0" locked="0" layoutInCell="1" allowOverlap="1" wp14:anchorId="4520BC97" wp14:editId="13EFC26D">
                <wp:simplePos x="0" y="0"/>
                <wp:positionH relativeFrom="column">
                  <wp:posOffset>4458524</wp:posOffset>
                </wp:positionH>
                <wp:positionV relativeFrom="paragraph">
                  <wp:posOffset>228600</wp:posOffset>
                </wp:positionV>
                <wp:extent cx="0" cy="410227"/>
                <wp:effectExtent l="0" t="0" r="19050" b="27940"/>
                <wp:wrapNone/>
                <wp:docPr id="134" name="Straight Connector 134"/>
                <wp:cNvGraphicFramePr/>
                <a:graphic xmlns:a="http://schemas.openxmlformats.org/drawingml/2006/main">
                  <a:graphicData uri="http://schemas.microsoft.com/office/word/2010/wordprocessingShape">
                    <wps:wsp>
                      <wps:cNvCnPr/>
                      <wps:spPr>
                        <a:xfrm>
                          <a:off x="0" y="0"/>
                          <a:ext cx="0" cy="41022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7CED34C" id="Straight Connector 134" o:spid="_x0000_s1026" style="position:absolute;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1.05pt,18pt" to="351.0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" strokecolor="#5b9bd5 [3204]" strokeweight="1pt">
                <v:stroke joinstyle="miter"/>
              </v:line>
            </w:pict>
          </mc:Fallback>
        </mc:AlternateContent>
      </w:r>
      <w:r w:rsidRPr="00E94833">
        <w:rPr>
          <w:noProof/>
        </w:rPr>
        <mc:AlternateContent>
          <mc:Choice Requires="wps">
            <w:drawing>
              <wp:anchor distT="0" distB="0" distL="114300" distR="114300" simplePos="0" relativeHeight="251779072" behindDoc="0" locked="0" layoutInCell="1" allowOverlap="1" wp14:anchorId="700293B4" wp14:editId="2DE964DE">
                <wp:simplePos x="0" y="0"/>
                <wp:positionH relativeFrom="column">
                  <wp:posOffset>4457700</wp:posOffset>
                </wp:positionH>
                <wp:positionV relativeFrom="paragraph">
                  <wp:posOffset>187068</wp:posOffset>
                </wp:positionV>
                <wp:extent cx="1028808" cy="34353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1028808" cy="343535"/>
                        </a:xfrm>
                        <a:prstGeom prst="rect">
                          <a:avLst/>
                        </a:prstGeom>
                        <a:noFill/>
                        <a:ln w="6350">
                          <a:noFill/>
                        </a:ln>
                      </wps:spPr>
                      <wps:txbx>
                        <w:txbxContent>
                          <w:p w:rsidR="00C9784A" w:rsidRPr="00691886" w:rsidRDefault="00C9784A" w:rsidP="005B60CB">
                            <w:pPr>
                              <w:jc w:val="center"/>
                              <w:rPr>
                                <w:color w:val="2E74B5" w:themeColor="accent1" w:themeShade="BF"/>
                              </w:rPr>
                            </w:pPr>
                            <w:r w:rsidRPr="00691886">
                              <w:rPr>
                                <w:color w:val="2E74B5" w:themeColor="accent1" w:themeShade="BF"/>
                              </w:rPr>
                              <w:t>fail to 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293B4" id="Text Box 136" o:spid="_x0000_s1065" type="#_x0000_t202" style="position:absolute;margin-left:351pt;margin-top:14.75pt;width:81pt;height:27.0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" filled="f" stroked="f" strokeweight=".5pt">
                <v:textbox>
                  <w:txbxContent>
                    <w:p w:rsidR="00C9784A" w:rsidRPr="00691886" w:rsidRDefault="00C9784A" w:rsidP="005B60CB">
                      <w:pPr>
                        <w:jc w:val="center"/>
                        <w:rPr>
                          <w:color w:val="2E74B5" w:themeColor="accent1" w:themeShade="BF"/>
                        </w:rPr>
                      </w:pPr>
                      <w:r w:rsidRPr="00691886">
                        <w:rPr>
                          <w:color w:val="2E74B5" w:themeColor="accent1" w:themeShade="BF"/>
                        </w:rPr>
                        <w:t>fail to reject</w:t>
                      </w:r>
                    </w:p>
                  </w:txbxContent>
                </v:textbox>
              </v:shape>
            </w:pict>
          </mc:Fallback>
        </mc:AlternateContent>
      </w:r>
    </w:p>
    <w:p w:rsidR="00691886" w:rsidRDefault="005B60CB" w:rsidP="00691886">
      <w:r>
        <w:rPr>
          <w:noProof/>
        </w:rPr>
        <mc:AlternateContent>
          <mc:Choice Requires="wps">
            <w:drawing>
              <wp:anchor distT="0" distB="0" distL="114300" distR="114300" simplePos="0" relativeHeight="251777024" behindDoc="0" locked="0" layoutInCell="1" allowOverlap="1">
                <wp:simplePos x="0" y="0"/>
                <wp:positionH relativeFrom="column">
                  <wp:posOffset>2971147</wp:posOffset>
                </wp:positionH>
                <wp:positionV relativeFrom="paragraph">
                  <wp:posOffset>234950</wp:posOffset>
                </wp:positionV>
                <wp:extent cx="0" cy="108248"/>
                <wp:effectExtent l="0" t="0" r="19050" b="25400"/>
                <wp:wrapNone/>
                <wp:docPr id="135" name="Straight Connector 135"/>
                <wp:cNvGraphicFramePr/>
                <a:graphic xmlns:a="http://schemas.openxmlformats.org/drawingml/2006/main">
                  <a:graphicData uri="http://schemas.microsoft.com/office/word/2010/wordprocessingShape">
                    <wps:wsp>
                      <wps:cNvCnPr/>
                      <wps:spPr>
                        <a:xfrm>
                          <a:off x="0" y="0"/>
                          <a:ext cx="0" cy="10824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12D022" id="Straight Connector 135"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33.95pt,18.5pt" to="233.9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" strokecolor="#5b9bd5 [3204]" strokeweight="1pt">
                <v:stroke joinstyle="miter"/>
              </v:line>
            </w:pict>
          </mc:Fallback>
        </mc:AlternateContent>
      </w:r>
      <w:r w:rsidRPr="005B60CB">
        <w:rPr>
          <w:noProof/>
        </w:rPr>
        <mc:AlternateContent>
          <mc:Choice Requires="wps">
            <w:drawing>
              <wp:anchor distT="0" distB="0" distL="114300" distR="114300" simplePos="0" relativeHeight="251773952" behindDoc="0" locked="0" layoutInCell="1" allowOverlap="1" wp14:anchorId="493C009D" wp14:editId="1DF055F0">
                <wp:simplePos x="0" y="0"/>
                <wp:positionH relativeFrom="column">
                  <wp:posOffset>570851</wp:posOffset>
                </wp:positionH>
                <wp:positionV relativeFrom="paragraph">
                  <wp:posOffset>284777</wp:posOffset>
                </wp:positionV>
                <wp:extent cx="4914900" cy="0"/>
                <wp:effectExtent l="0" t="76200" r="19050" b="95250"/>
                <wp:wrapNone/>
                <wp:docPr id="132" name="Straight Arrow Connector 132"/>
                <wp:cNvGraphicFramePr/>
                <a:graphic xmlns:a="http://schemas.openxmlformats.org/drawingml/2006/main">
                  <a:graphicData uri="http://schemas.microsoft.com/office/word/2010/wordprocessingShape">
                    <wps:wsp>
                      <wps:cNvCnPr/>
                      <wps:spPr>
                        <a:xfrm>
                          <a:off x="0" y="0"/>
                          <a:ext cx="491490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686375" id="Straight Arrow Connector 132" o:spid="_x0000_s1026" type="#_x0000_t32" style="position:absolute;margin-left:44.95pt;margin-top:22.4pt;width:387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" strokecolor="#5b9bd5 [3204]" strokeweight="1pt">
                <v:stroke endarrow="block" joinstyle="miter"/>
              </v:shape>
            </w:pict>
          </mc:Fallback>
        </mc:AlternateContent>
      </w:r>
    </w:p>
    <w:p w:rsidR="005B60CB" w:rsidRDefault="00807E4A" w:rsidP="00691886">
      <w:r>
        <w:rPr>
          <w:noProof/>
        </w:rPr>
        <mc:AlternateContent>
          <mc:Choice Requires="wps">
            <w:drawing>
              <wp:anchor distT="0" distB="0" distL="114300" distR="114300" simplePos="0" relativeHeight="251787264" behindDoc="0" locked="0" layoutInCell="1" allowOverlap="1">
                <wp:simplePos x="0" y="0"/>
                <wp:positionH relativeFrom="column">
                  <wp:posOffset>4459159</wp:posOffset>
                </wp:positionH>
                <wp:positionV relativeFrom="paragraph">
                  <wp:posOffset>114259</wp:posOffset>
                </wp:positionV>
                <wp:extent cx="0" cy="229573"/>
                <wp:effectExtent l="76200" t="38100" r="57150" b="18415"/>
                <wp:wrapNone/>
                <wp:docPr id="141" name="Straight Arrow Connector 141"/>
                <wp:cNvGraphicFramePr/>
                <a:graphic xmlns:a="http://schemas.openxmlformats.org/drawingml/2006/main">
                  <a:graphicData uri="http://schemas.microsoft.com/office/word/2010/wordprocessingShape">
                    <wps:wsp>
                      <wps:cNvCnPr/>
                      <wps:spPr>
                        <a:xfrm flipV="1">
                          <a:off x="0" y="0"/>
                          <a:ext cx="0" cy="2295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D8B4BF" id="Straight Arrow Connector 141" o:spid="_x0000_s1026" type="#_x0000_t32" style="position:absolute;margin-left:351.1pt;margin-top:9pt;width:0;height:18.1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84192" behindDoc="0" locked="0" layoutInCell="1" allowOverlap="1">
                <wp:simplePos x="0" y="0"/>
                <wp:positionH relativeFrom="column">
                  <wp:posOffset>2398881</wp:posOffset>
                </wp:positionH>
                <wp:positionV relativeFrom="paragraph">
                  <wp:posOffset>69215</wp:posOffset>
                </wp:positionV>
                <wp:extent cx="570001" cy="161290"/>
                <wp:effectExtent l="0" t="57150" r="0" b="29210"/>
                <wp:wrapNone/>
                <wp:docPr id="139" name="Straight Arrow Connector 139"/>
                <wp:cNvGraphicFramePr/>
                <a:graphic xmlns:a="http://schemas.openxmlformats.org/drawingml/2006/main">
                  <a:graphicData uri="http://schemas.microsoft.com/office/word/2010/wordprocessingShape">
                    <wps:wsp>
                      <wps:cNvCnPr/>
                      <wps:spPr>
                        <a:xfrm flipV="1">
                          <a:off x="0" y="0"/>
                          <a:ext cx="570001" cy="161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5FDAAE" id="Straight Arrow Connector 139" o:spid="_x0000_s1026" type="#_x0000_t32" style="position:absolute;margin-left:188.9pt;margin-top:5.45pt;width:44.9pt;height:12.7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83168" behindDoc="0" locked="0" layoutInCell="1" allowOverlap="1" wp14:anchorId="160DCCB3" wp14:editId="2A72B3D0">
                <wp:simplePos x="0" y="0"/>
                <wp:positionH relativeFrom="column">
                  <wp:posOffset>1485157</wp:posOffset>
                </wp:positionH>
                <wp:positionV relativeFrom="paragraph">
                  <wp:posOffset>114259</wp:posOffset>
                </wp:positionV>
                <wp:extent cx="912941" cy="342900"/>
                <wp:effectExtent l="0" t="0" r="20955" b="19050"/>
                <wp:wrapNone/>
                <wp:docPr id="138" name="Text Box 138"/>
                <wp:cNvGraphicFramePr/>
                <a:graphic xmlns:a="http://schemas.openxmlformats.org/drawingml/2006/main">
                  <a:graphicData uri="http://schemas.microsoft.com/office/word/2010/wordprocessingShape">
                    <wps:wsp>
                      <wps:cNvSpPr txBox="1"/>
                      <wps:spPr>
                        <a:xfrm>
                          <a:off x="0" y="0"/>
                          <a:ext cx="912941" cy="342900"/>
                        </a:xfrm>
                        <a:prstGeom prst="rect">
                          <a:avLst/>
                        </a:prstGeom>
                        <a:solidFill>
                          <a:schemeClr val="lt1"/>
                        </a:solidFill>
                        <a:ln w="6350">
                          <a:solidFill>
                            <a:prstClr val="black"/>
                          </a:solidFill>
                        </a:ln>
                      </wps:spPr>
                      <wps:txbx>
                        <w:txbxContent>
                          <w:p w:rsidR="00C9784A" w:rsidRDefault="00C9784A" w:rsidP="00807E4A">
                            <m:oMathPara>
                              <m:oMath>
                                <m:r>
                                  <w:rPr>
                                    <w:rFonts w:ascii="Cambria Math" w:hAnsi="Cambria Math"/>
                                  </w:rPr>
                                  <m:t>p=0.8</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0DCCB3" id="Text Box 138" o:spid="_x0000_s1066" type="#_x0000_t202" style="position:absolute;margin-left:116.95pt;margin-top:9pt;width:71.9pt;height:27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" fillcolor="white [3201]" strokeweight=".5pt">
                <v:textbox>
                  <w:txbxContent>
                    <w:p w:rsidR="00C9784A" w:rsidRDefault="00C9784A" w:rsidP="00807E4A">
                      <m:oMathPara>
                        <m:oMath>
                          <m:r>
                            <w:rPr>
                              <w:rFonts w:ascii="Cambria Math" w:hAnsi="Cambria Math"/>
                            </w:rPr>
                            <m:t>p=0.8</m:t>
                          </m:r>
                        </m:oMath>
                      </m:oMathPara>
                    </w:p>
                  </w:txbxContent>
                </v:textbox>
              </v:shape>
            </w:pict>
          </mc:Fallback>
        </mc:AlternateContent>
      </w:r>
    </w:p>
    <w:p w:rsidR="005B60CB" w:rsidRDefault="00807E4A" w:rsidP="005B60CB">
      <w:pPr>
        <w:ind w:left="720"/>
      </w:pPr>
      <w:r>
        <w:rPr>
          <w:noProof/>
        </w:rPr>
        <mc:AlternateContent>
          <mc:Choice Requires="wps">
            <w:drawing>
              <wp:anchor distT="0" distB="0" distL="114300" distR="114300" simplePos="0" relativeHeight="251786240" behindDoc="0" locked="0" layoutInCell="1" allowOverlap="1" wp14:anchorId="69FFDAD6" wp14:editId="177B22E7">
                <wp:simplePos x="0" y="0"/>
                <wp:positionH relativeFrom="column">
                  <wp:posOffset>3085614</wp:posOffset>
                </wp:positionH>
                <wp:positionV relativeFrom="paragraph">
                  <wp:posOffset>58081</wp:posOffset>
                </wp:positionV>
                <wp:extent cx="2396896" cy="1143973"/>
                <wp:effectExtent l="0" t="0" r="22860" b="18415"/>
                <wp:wrapNone/>
                <wp:docPr id="140" name="Text Box 140"/>
                <wp:cNvGraphicFramePr/>
                <a:graphic xmlns:a="http://schemas.openxmlformats.org/drawingml/2006/main">
                  <a:graphicData uri="http://schemas.microsoft.com/office/word/2010/wordprocessingShape">
                    <wps:wsp>
                      <wps:cNvSpPr txBox="1"/>
                      <wps:spPr>
                        <a:xfrm>
                          <a:off x="0" y="0"/>
                          <a:ext cx="2396896" cy="1143973"/>
                        </a:xfrm>
                        <a:prstGeom prst="rect">
                          <a:avLst/>
                        </a:prstGeom>
                        <a:solidFill>
                          <a:schemeClr val="lt1"/>
                        </a:solidFill>
                        <a:ln w="6350">
                          <a:solidFill>
                            <a:prstClr val="black"/>
                          </a:solidFill>
                        </a:ln>
                      </wps:spPr>
                      <wps:txbx>
                        <w:txbxContent>
                          <w:p w:rsidR="00C9784A" w:rsidRPr="00807E4A" w:rsidRDefault="00C9784A" w:rsidP="00807E4A">
                            <m:oMathPara>
                              <m:oMath>
                                <m:r>
                                  <w:rPr>
                                    <w:rFonts w:ascii="Cambria Math" w:hAnsi="Cambria Math"/>
                                  </w:rPr>
                                  <m:t>c=0.8562</m:t>
                                </m:r>
                              </m:oMath>
                            </m:oMathPara>
                          </w:p>
                          <w:p w:rsidR="00C9784A" w:rsidRPr="005B60CB" w:rsidRDefault="00C9784A" w:rsidP="00807E4A">
                            <m:oMathPara>
                              <m:oMath>
                                <m:r>
                                  <w:rPr>
                                    <w:rFonts w:ascii="Cambria Math" w:hAnsi="Cambria Math"/>
                                  </w:rPr>
                                  <m:t>S=</m:t>
                                </m:r>
                                <m:rad>
                                  <m:radPr>
                                    <m:degHide m:val="1"/>
                                    <m:ctrlPr>
                                      <w:rPr>
                                        <w:rFonts w:ascii="Cambria Math" w:hAnsi="Cambria Math"/>
                                        <w:i/>
                                      </w:rPr>
                                    </m:ctrlPr>
                                  </m:radPr>
                                  <m:deg/>
                                  <m:e>
                                    <m:r>
                                      <w:rPr>
                                        <w:rFonts w:ascii="Cambria Math" w:hAnsi="Cambria Math"/>
                                      </w:rPr>
                                      <m:t>0.8(1-0.8)/255</m:t>
                                    </m:r>
                                  </m:e>
                                </m:rad>
                              </m:oMath>
                            </m:oMathPara>
                          </w:p>
                          <w:p w:rsidR="00C9784A" w:rsidRPr="005B60CB" w:rsidRDefault="00C9784A" w:rsidP="00807E4A">
                            <m:oMathPara>
                              <m:oMath>
                                <m:r>
                                  <w:rPr>
                                    <w:rFonts w:ascii="Cambria Math" w:hAnsi="Cambria Math"/>
                                  </w:rPr>
                                  <m:t>z=</m:t>
                                </m:r>
                                <m:f>
                                  <m:fPr>
                                    <m:ctrlPr>
                                      <w:rPr>
                                        <w:rFonts w:ascii="Cambria Math" w:hAnsi="Cambria Math"/>
                                        <w:i/>
                                      </w:rPr>
                                    </m:ctrlPr>
                                  </m:fPr>
                                  <m:num>
                                    <m:r>
                                      <w:rPr>
                                        <w:rFonts w:ascii="Cambria Math" w:hAnsi="Cambria Math"/>
                                      </w:rPr>
                                      <m:t>c-0.8</m:t>
                                    </m:r>
                                  </m:num>
                                  <m:den>
                                    <m:r>
                                      <w:rPr>
                                        <w:rFonts w:ascii="Cambria Math" w:hAnsi="Cambria Math"/>
                                      </w:rPr>
                                      <m:t>S</m:t>
                                    </m:r>
                                  </m:den>
                                </m:f>
                                <m:r>
                                  <w:rPr>
                                    <w:rFonts w:ascii="Cambria Math" w:hAnsi="Cambria Math"/>
                                  </w:rPr>
                                  <m:t>=2.2436</m:t>
                                </m:r>
                              </m:oMath>
                            </m:oMathPara>
                          </w:p>
                          <w:p w:rsidR="00C9784A" w:rsidRDefault="00C9784A" w:rsidP="00807E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FFDAD6" id="Text Box 140" o:spid="_x0000_s1067" type="#_x0000_t202" style="position:absolute;left:0;text-align:left;margin-left:242.95pt;margin-top:4.55pt;width:188.75pt;height:90.1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" fillcolor="white [3201]" strokeweight=".5pt">
                <v:textbox>
                  <w:txbxContent>
                    <w:p w:rsidR="00C9784A" w:rsidRPr="00807E4A" w:rsidRDefault="00C9784A" w:rsidP="00807E4A">
                      <m:oMathPara>
                        <m:oMath>
                          <m:r>
                            <w:rPr>
                              <w:rFonts w:ascii="Cambria Math" w:hAnsi="Cambria Math"/>
                            </w:rPr>
                            <m:t>c=0.8562</m:t>
                          </m:r>
                        </m:oMath>
                      </m:oMathPara>
                    </w:p>
                    <w:p w:rsidR="00C9784A" w:rsidRPr="005B60CB" w:rsidRDefault="00C9784A" w:rsidP="00807E4A">
                      <m:oMathPara>
                        <m:oMath>
                          <m:r>
                            <w:rPr>
                              <w:rFonts w:ascii="Cambria Math" w:hAnsi="Cambria Math"/>
                            </w:rPr>
                            <m:t>S=</m:t>
                          </m:r>
                          <m:rad>
                            <m:radPr>
                              <m:degHide m:val="1"/>
                              <m:ctrlPr>
                                <w:rPr>
                                  <w:rFonts w:ascii="Cambria Math" w:hAnsi="Cambria Math"/>
                                  <w:i/>
                                </w:rPr>
                              </m:ctrlPr>
                            </m:radPr>
                            <m:deg/>
                            <m:e>
                              <m:r>
                                <w:rPr>
                                  <w:rFonts w:ascii="Cambria Math" w:hAnsi="Cambria Math"/>
                                </w:rPr>
                                <m:t>0.8(1-0.8)/255</m:t>
                              </m:r>
                            </m:e>
                          </m:rad>
                        </m:oMath>
                      </m:oMathPara>
                    </w:p>
                    <w:p w:rsidR="00C9784A" w:rsidRPr="005B60CB" w:rsidRDefault="00C9784A" w:rsidP="00807E4A">
                      <m:oMathPara>
                        <m:oMath>
                          <m:r>
                            <w:rPr>
                              <w:rFonts w:ascii="Cambria Math" w:hAnsi="Cambria Math"/>
                            </w:rPr>
                            <m:t>z=</m:t>
                          </m:r>
                          <m:f>
                            <m:fPr>
                              <m:ctrlPr>
                                <w:rPr>
                                  <w:rFonts w:ascii="Cambria Math" w:hAnsi="Cambria Math"/>
                                  <w:i/>
                                </w:rPr>
                              </m:ctrlPr>
                            </m:fPr>
                            <m:num>
                              <m:r>
                                <w:rPr>
                                  <w:rFonts w:ascii="Cambria Math" w:hAnsi="Cambria Math"/>
                                </w:rPr>
                                <m:t>c-0.8</m:t>
                              </m:r>
                            </m:num>
                            <m:den>
                              <m:r>
                                <w:rPr>
                                  <w:rFonts w:ascii="Cambria Math" w:hAnsi="Cambria Math"/>
                                </w:rPr>
                                <m:t>S</m:t>
                              </m:r>
                            </m:den>
                          </m:f>
                          <m:r>
                            <w:rPr>
                              <w:rFonts w:ascii="Cambria Math" w:hAnsi="Cambria Math"/>
                            </w:rPr>
                            <m:t>=2.2436</m:t>
                          </m:r>
                        </m:oMath>
                      </m:oMathPara>
                    </w:p>
                    <w:p w:rsidR="00C9784A" w:rsidRDefault="00C9784A" w:rsidP="00807E4A"/>
                  </w:txbxContent>
                </v:textbox>
              </v:shape>
            </w:pict>
          </mc:Fallback>
        </mc:AlternateContent>
      </w:r>
    </w:p>
    <w:p w:rsidR="005B60CB" w:rsidRDefault="005B60CB" w:rsidP="00691886"/>
    <w:p w:rsidR="005B60CB" w:rsidRDefault="005B60CB" w:rsidP="00691886"/>
    <w:p w:rsidR="005B60CB" w:rsidRDefault="005B60CB" w:rsidP="00807E4A">
      <w:pPr>
        <w:ind w:left="720"/>
      </w:pPr>
    </w:p>
    <w:p w:rsidR="00807E4A" w:rsidRDefault="00807E4A" w:rsidP="00807E4A">
      <w:pPr>
        <w:ind w:left="720"/>
      </w:pPr>
    </w:p>
    <w:p w:rsidR="00807E4A" w:rsidRDefault="00807E4A" w:rsidP="00807E4A">
      <w:pPr>
        <w:ind w:left="720"/>
      </w:pPr>
      <w:r>
        <w:t xml:space="preserve">The probability of failing to reject </w:t>
      </w:r>
      <m:oMath>
        <m:r>
          <w:rPr>
            <w:rFonts w:ascii="Cambria Math" w:hAnsi="Cambria Math"/>
          </w:rPr>
          <m:t>p=0.8</m:t>
        </m:r>
      </m:oMath>
      <w:r>
        <w:t xml:space="preserve"> scenario is </w:t>
      </w:r>
      <m:oMath>
        <m:r>
          <m:rPr>
            <m:sty m:val="p"/>
          </m:rPr>
          <w:rPr>
            <w:rFonts w:ascii="Cambria Math" w:hAnsi="Cambria Math"/>
          </w:rPr>
          <m:t>Φ</m:t>
        </m:r>
        <m:d>
          <m:dPr>
            <m:ctrlPr>
              <w:rPr>
                <w:rFonts w:ascii="Cambria Math" w:hAnsi="Cambria Math"/>
                <w:i/>
              </w:rPr>
            </m:ctrlPr>
          </m:dPr>
          <m:e>
            <m:r>
              <w:rPr>
                <w:rFonts w:ascii="Cambria Math" w:hAnsi="Cambria Math"/>
              </w:rPr>
              <m:t>z</m:t>
            </m:r>
          </m:e>
        </m:d>
        <m:r>
          <w:rPr>
            <w:rFonts w:ascii="Cambria Math" w:hAnsi="Cambria Math"/>
          </w:rPr>
          <m:t>=0.0124</m:t>
        </m:r>
      </m:oMath>
      <w:r>
        <w:t>.</w:t>
      </w:r>
    </w:p>
    <w:p w:rsidR="00807E4A" w:rsidRDefault="00D67098" w:rsidP="00807E4A">
      <w:pPr>
        <w:ind w:left="720"/>
      </w:pPr>
      <w:r>
        <w:t xml:space="preserve">Suppose the goal is to get </w:t>
      </w:r>
      <m:oMath>
        <m:r>
          <w:rPr>
            <w:rFonts w:ascii="Cambria Math" w:hAnsi="Cambria Math"/>
          </w:rPr>
          <m:t>β(p=0.8)</m:t>
        </m:r>
      </m:oMath>
      <w:r>
        <w:t xml:space="preserve"> to be 0.01 or lower by increasing </w:t>
      </w:r>
      <m:oMath>
        <m:r>
          <w:rPr>
            <w:rFonts w:ascii="Cambria Math" w:hAnsi="Cambria Math"/>
          </w:rPr>
          <m:t>n</m:t>
        </m:r>
      </m:oMath>
      <w:r>
        <w:t>.</w:t>
      </w:r>
    </w:p>
    <w:p w:rsidR="00D67098" w:rsidRDefault="00D67098" w:rsidP="00807E4A">
      <w:pPr>
        <w:ind w:left="720"/>
      </w:pPr>
      <w:r>
        <w:t xml:space="preserve">In the </w:t>
      </w:r>
      <m:oMath>
        <m:r>
          <w:rPr>
            <w:rFonts w:ascii="Cambria Math" w:hAnsi="Cambria Math"/>
          </w:rPr>
          <m:t>p=0.9</m:t>
        </m:r>
      </m:oMath>
      <w:r>
        <w:t xml:space="preserve"> world, </w:t>
      </w:r>
    </w:p>
    <w:p w:rsidR="00D67098" w:rsidRPr="00D67098" w:rsidRDefault="00D67098" w:rsidP="00D67098">
      <w:pPr>
        <w:ind w:left="1440"/>
      </w:pPr>
      <m:oMathPara>
        <m:oMathParaPr>
          <m:jc m:val="left"/>
        </m:oMathParaPr>
        <m:oMath>
          <m:r>
            <w:rPr>
              <w:rFonts w:ascii="Cambria Math" w:hAnsi="Cambria Math"/>
            </w:rPr>
            <m:t>c=0.9-2.33*</m:t>
          </m:r>
          <m:rad>
            <m:radPr>
              <m:degHide m:val="1"/>
              <m:ctrlPr>
                <w:rPr>
                  <w:rFonts w:ascii="Cambria Math" w:hAnsi="Cambria Math"/>
                  <w:i/>
                </w:rPr>
              </m:ctrlPr>
            </m:radPr>
            <m:deg/>
            <m:e>
              <m:f>
                <m:fPr>
                  <m:ctrlPr>
                    <w:rPr>
                      <w:rFonts w:ascii="Cambria Math" w:hAnsi="Cambria Math"/>
                      <w:i/>
                    </w:rPr>
                  </m:ctrlPr>
                </m:fPr>
                <m:num>
                  <m:r>
                    <w:rPr>
                      <w:rFonts w:ascii="Cambria Math" w:hAnsi="Cambria Math"/>
                    </w:rPr>
                    <m:t>0.9*0.1</m:t>
                  </m:r>
                </m:num>
                <m:den>
                  <m:r>
                    <w:rPr>
                      <w:rFonts w:ascii="Cambria Math" w:hAnsi="Cambria Math"/>
                    </w:rPr>
                    <m:t>n</m:t>
                  </m:r>
                </m:den>
              </m:f>
            </m:e>
          </m:rad>
        </m:oMath>
      </m:oMathPara>
    </w:p>
    <w:p w:rsidR="00D67098" w:rsidRDefault="00D67098" w:rsidP="00D67098">
      <w:pPr>
        <w:ind w:left="720"/>
      </w:pPr>
      <w:r>
        <w:t xml:space="preserve">In the </w:t>
      </w:r>
      <m:oMath>
        <m:r>
          <w:rPr>
            <w:rFonts w:ascii="Cambria Math" w:hAnsi="Cambria Math"/>
          </w:rPr>
          <m:t>p=0.8</m:t>
        </m:r>
      </m:oMath>
      <w:r>
        <w:t xml:space="preserve"> world, </w:t>
      </w:r>
    </w:p>
    <w:p w:rsidR="00D67098" w:rsidRPr="00D67098" w:rsidRDefault="00D67098" w:rsidP="00D67098">
      <w:pPr>
        <w:ind w:left="1440"/>
      </w:pPr>
      <m:oMathPara>
        <m:oMathParaPr>
          <m:jc m:val="left"/>
        </m:oMathParaPr>
        <m:oMath>
          <m:r>
            <w:rPr>
              <w:rFonts w:ascii="Cambria Math" w:hAnsi="Cambria Math"/>
            </w:rPr>
            <m:t>c=0.8+2.33*</m:t>
          </m:r>
          <m:rad>
            <m:radPr>
              <m:degHide m:val="1"/>
              <m:ctrlPr>
                <w:rPr>
                  <w:rFonts w:ascii="Cambria Math" w:hAnsi="Cambria Math"/>
                  <w:i/>
                </w:rPr>
              </m:ctrlPr>
            </m:radPr>
            <m:deg/>
            <m:e>
              <m:f>
                <m:fPr>
                  <m:ctrlPr>
                    <w:rPr>
                      <w:rFonts w:ascii="Cambria Math" w:hAnsi="Cambria Math"/>
                      <w:i/>
                    </w:rPr>
                  </m:ctrlPr>
                </m:fPr>
                <m:num>
                  <m:r>
                    <w:rPr>
                      <w:rFonts w:ascii="Cambria Math" w:hAnsi="Cambria Math"/>
                    </w:rPr>
                    <m:t>0.8*0.2</m:t>
                  </m:r>
                </m:num>
                <m:den>
                  <m:r>
                    <w:rPr>
                      <w:rFonts w:ascii="Cambria Math" w:hAnsi="Cambria Math"/>
                    </w:rPr>
                    <m:t>n</m:t>
                  </m:r>
                </m:den>
              </m:f>
            </m:e>
          </m:rad>
        </m:oMath>
      </m:oMathPara>
    </w:p>
    <w:p w:rsidR="00D67098" w:rsidRDefault="00D67098" w:rsidP="00D67098">
      <w:pPr>
        <w:ind w:left="720"/>
      </w:pPr>
      <w:r>
        <w:t xml:space="preserve">Equal the two c's and get </w:t>
      </w:r>
      <m:oMath>
        <m:r>
          <w:rPr>
            <w:rFonts w:ascii="Cambria Math" w:hAnsi="Cambria Math"/>
          </w:rPr>
          <m:t>n=266.02</m:t>
        </m:r>
      </m:oMath>
      <w:r>
        <w:t xml:space="preserve">. Answer is </w:t>
      </w:r>
      <m:oMath>
        <m:r>
          <w:rPr>
            <w:rFonts w:ascii="Cambria Math" w:hAnsi="Cambria Math"/>
          </w:rPr>
          <m:t>n=267</m:t>
        </m:r>
      </m:oMath>
      <w:r>
        <w:t>.</w:t>
      </w:r>
    </w:p>
    <w:p w:rsidR="002E2018" w:rsidRDefault="002E2018" w:rsidP="002E2018"/>
    <w:p w:rsidR="002E2018" w:rsidRPr="002E2018" w:rsidRDefault="002E2018" w:rsidP="002E2018">
      <w:pPr>
        <w:rPr>
          <w:b/>
        </w:rPr>
      </w:pPr>
      <w:r w:rsidRPr="002E2018">
        <w:rPr>
          <w:b/>
        </w:rPr>
        <w:t>Example 9.13 - Small-Sample Tests</w:t>
      </w:r>
    </w:p>
    <w:p w:rsidR="002E2018" w:rsidRDefault="00FE3F6E" w:rsidP="002E2018">
      <w:pPr>
        <w:ind w:left="720"/>
      </w:pPr>
      <w:r>
        <w:t xml:space="preserve">When the sample size is small, model the </w:t>
      </w:r>
      <m:oMath>
        <m:r>
          <w:rPr>
            <w:rFonts w:ascii="Cambria Math" w:hAnsi="Cambria Math"/>
          </w:rPr>
          <m:t>p</m:t>
        </m:r>
      </m:oMath>
      <w:r>
        <w:t xml:space="preserve"> possibilities using the binomial distribution rather than the normal distribution.</w:t>
      </w:r>
    </w:p>
    <w:p w:rsidR="009A63FB" w:rsidRPr="00A60460" w:rsidRDefault="009A63FB" w:rsidP="009A63FB">
      <w:pPr>
        <w:ind w:left="720"/>
      </w:pPr>
      <w:r>
        <w:t xml:space="preserve">The test settings are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:p=0.9,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:p&lt;0.9,  α=0.05</m:t>
        </m:r>
      </m:oMath>
    </w:p>
    <w:p w:rsidR="009A63FB" w:rsidRDefault="009A63FB" w:rsidP="009A63FB">
      <w:pPr>
        <w:ind w:left="720"/>
      </w:pPr>
      <w:r>
        <w:t xml:space="preserve">Sample size </w:t>
      </w:r>
      <m:oMath>
        <m:r>
          <w:rPr>
            <w:rFonts w:ascii="Cambria Math" w:hAnsi="Cambria Math"/>
          </w:rPr>
          <m:t>n=20</m:t>
        </m:r>
      </m:oMath>
      <w:r>
        <w:t>.</w:t>
      </w:r>
    </w:p>
    <w:p w:rsidR="009A63FB" w:rsidRDefault="009A63FB" w:rsidP="009A63FB">
      <w:pPr>
        <w:ind w:left="720"/>
      </w:pPr>
      <w:r w:rsidRPr="00E94833">
        <w:rPr>
          <w:noProof/>
        </w:rPr>
        <mc:AlternateContent>
          <mc:Choice Requires="wps">
            <w:drawing>
              <wp:anchor distT="0" distB="0" distL="114300" distR="114300" simplePos="0" relativeHeight="251790336" behindDoc="0" locked="0" layoutInCell="1" allowOverlap="1" wp14:anchorId="4E1A7F26" wp14:editId="698CA5CD">
                <wp:simplePos x="0" y="0"/>
                <wp:positionH relativeFrom="column">
                  <wp:posOffset>570865</wp:posOffset>
                </wp:positionH>
                <wp:positionV relativeFrom="paragraph">
                  <wp:posOffset>236855</wp:posOffset>
                </wp:positionV>
                <wp:extent cx="4803775" cy="576580"/>
                <wp:effectExtent l="0" t="0" r="15875" b="13970"/>
                <wp:wrapNone/>
                <wp:docPr id="142" name="Freeform: Shape 142"/>
                <wp:cNvGraphicFramePr/>
                <a:graphic xmlns:a="http://schemas.openxmlformats.org/drawingml/2006/main">
                  <a:graphicData uri="http://schemas.microsoft.com/office/word/2010/wordprocessingShape">
                    <wps:wsp>
                      <wps:cNvSpPr/>
                      <wps:spPr>
                        <a:xfrm>
                          <a:off x="0" y="0"/>
                          <a:ext cx="4803775" cy="576580"/>
                        </a:xfrm>
                        <a:custGeom>
                          <a:avLst/>
                          <a:gdLst>
                            <a:gd name="connsiteX0" fmla="*/ 0 w 2294143"/>
                            <a:gd name="connsiteY0" fmla="*/ 577036 h 577036"/>
                            <a:gd name="connsiteX1" fmla="*/ 695688 w 2294143"/>
                            <a:gd name="connsiteY1" fmla="*/ 453720 h 577036"/>
                            <a:gd name="connsiteX2" fmla="*/ 921380 w 2294143"/>
                            <a:gd name="connsiteY2" fmla="*/ 120999 h 577036"/>
                            <a:gd name="connsiteX3" fmla="*/ 1147072 w 2294143"/>
                            <a:gd name="connsiteY3" fmla="*/ 10 h 577036"/>
                            <a:gd name="connsiteX4" fmla="*/ 1368110 w 2294143"/>
                            <a:gd name="connsiteY4" fmla="*/ 116345 h 577036"/>
                            <a:gd name="connsiteX5" fmla="*/ 1605435 w 2294143"/>
                            <a:gd name="connsiteY5" fmla="*/ 449066 h 577036"/>
                            <a:gd name="connsiteX6" fmla="*/ 2294143 w 2294143"/>
                            <a:gd name="connsiteY6" fmla="*/ 570055 h 577036"/>
                            <a:gd name="connsiteX7" fmla="*/ 2294143 w 2294143"/>
                            <a:gd name="connsiteY7" fmla="*/ 570055 h 5770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94143" h="577036">
                              <a:moveTo>
                                <a:pt x="0" y="577036"/>
                              </a:moveTo>
                              <a:cubicBezTo>
                                <a:pt x="271062" y="553381"/>
                                <a:pt x="542125" y="529726"/>
                                <a:pt x="695688" y="453720"/>
                              </a:cubicBezTo>
                              <a:cubicBezTo>
                                <a:pt x="849251" y="377714"/>
                                <a:pt x="846149" y="196617"/>
                                <a:pt x="921380" y="120999"/>
                              </a:cubicBezTo>
                              <a:cubicBezTo>
                                <a:pt x="996611" y="45381"/>
                                <a:pt x="1072617" y="786"/>
                                <a:pt x="1147072" y="10"/>
                              </a:cubicBezTo>
                              <a:cubicBezTo>
                                <a:pt x="1221527" y="-766"/>
                                <a:pt x="1291716" y="41502"/>
                                <a:pt x="1368110" y="116345"/>
                              </a:cubicBezTo>
                              <a:cubicBezTo>
                                <a:pt x="1444504" y="191188"/>
                                <a:pt x="1451096" y="373448"/>
                                <a:pt x="1605435" y="449066"/>
                              </a:cubicBezTo>
                              <a:cubicBezTo>
                                <a:pt x="1759774" y="524684"/>
                                <a:pt x="2294143" y="570055"/>
                                <a:pt x="2294143" y="570055"/>
                              </a:cubicBezTo>
                              <a:lnTo>
                                <a:pt x="2294143" y="570055"/>
                              </a:lnTo>
                            </a:path>
                          </a:pathLst>
                        </a:cu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817BDC" id="Freeform: Shape 142" o:spid="_x0000_s1026" style="position:absolute;margin-left:44.95pt;margin-top:18.65pt;width:378.25pt;height:45.4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94143,577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" path="m,577036c271062,553381,542125,529726,695688,453720,849251,377714,846149,196617,921380,120999,996611,45381,1072617,786,1147072,10v74455,-776,144644,41492,221038,116335c1444504,191188,1451096,373448,1605435,449066v154339,75618,688708,120989,688708,120989l2294143,570055e" filled="f" strokecolor="#5b9bd5 [3204]" strokeweight="1pt">
                <v:stroke joinstyle="miter"/>
                <v:path arrowok="t" o:connecttype="custom" o:connectlocs="0,576580;1456722,453361;1929305,120903;2401889,10;2864727,116253;3361669,448711;4803775,569605;4803775,569605" o:connectangles="0,0,0,0,0,0,0,0"/>
              </v:shape>
            </w:pict>
          </mc:Fallback>
        </mc:AlternateContent>
      </w:r>
      <w:r w:rsidRPr="00E94833">
        <w:rPr>
          <w:noProof/>
        </w:rPr>
        <mc:AlternateContent>
          <mc:Choice Requires="wps">
            <w:drawing>
              <wp:anchor distT="0" distB="0" distL="114300" distR="114300" simplePos="0" relativeHeight="251791360" behindDoc="0" locked="0" layoutInCell="1" allowOverlap="1" wp14:anchorId="53C190DF" wp14:editId="43DFAE54">
                <wp:simplePos x="0" y="0"/>
                <wp:positionH relativeFrom="column">
                  <wp:posOffset>2410460</wp:posOffset>
                </wp:positionH>
                <wp:positionV relativeFrom="paragraph">
                  <wp:posOffset>410210</wp:posOffset>
                </wp:positionV>
                <wp:extent cx="1135380" cy="343535"/>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1135380" cy="343535"/>
                        </a:xfrm>
                        <a:prstGeom prst="rect">
                          <a:avLst/>
                        </a:prstGeom>
                        <a:noFill/>
                        <a:ln w="6350">
                          <a:noFill/>
                        </a:ln>
                      </wps:spPr>
                      <wps:txbx>
                        <w:txbxContent>
                          <w:p w:rsidR="00C9784A" w:rsidRPr="00691886" w:rsidRDefault="00C9784A" w:rsidP="009A63FB">
                            <w:pPr>
                              <w:jc w:val="center"/>
                              <w:rPr>
                                <w:color w:val="2E74B5" w:themeColor="accent1" w:themeShade="BF"/>
                              </w:rPr>
                            </w:pPr>
                            <w:r w:rsidRPr="00691886">
                              <w:rPr>
                                <w:color w:val="2E74B5" w:themeColor="accent1" w:themeShade="BF"/>
                              </w:rPr>
                              <w:t>fail to 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190DF" id="Text Box 143" o:spid="_x0000_s1068" type="#_x0000_t202" style="position:absolute;left:0;text-align:left;margin-left:189.8pt;margin-top:32.3pt;width:89.4pt;height:27.0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" filled="f" stroked="f" strokeweight=".5pt">
                <v:textbox>
                  <w:txbxContent>
                    <w:p w:rsidR="00C9784A" w:rsidRPr="00691886" w:rsidRDefault="00C9784A" w:rsidP="009A63FB">
                      <w:pPr>
                        <w:jc w:val="center"/>
                        <w:rPr>
                          <w:color w:val="2E74B5" w:themeColor="accent1" w:themeShade="BF"/>
                        </w:rPr>
                      </w:pPr>
                      <w:r w:rsidRPr="00691886">
                        <w:rPr>
                          <w:color w:val="2E74B5" w:themeColor="accent1" w:themeShade="BF"/>
                        </w:rPr>
                        <w:t>fail to reject</w:t>
                      </w:r>
                    </w:p>
                  </w:txbxContent>
                </v:textbox>
              </v:shape>
            </w:pict>
          </mc:Fallback>
        </mc:AlternateContent>
      </w:r>
      <m:oMath>
        <m:r>
          <w:rPr>
            <w:rFonts w:ascii="Cambria Math" w:hAnsi="Cambria Math"/>
          </w:rPr>
          <m:t>p=0.9</m:t>
        </m:r>
      </m:oMath>
      <w:r>
        <w:t xml:space="preserve"> world:</w:t>
      </w:r>
    </w:p>
    <w:p w:rsidR="009A63FB" w:rsidRDefault="009A63FB" w:rsidP="009A63FB">
      <w:pPr>
        <w:ind w:left="2160"/>
      </w:pPr>
      <w:r>
        <w:rPr>
          <w:noProof/>
        </w:rPr>
        <mc:AlternateContent>
          <mc:Choice Requires="wps">
            <w:drawing>
              <wp:anchor distT="0" distB="0" distL="114300" distR="114300" simplePos="0" relativeHeight="251794432" behindDoc="0" locked="0" layoutInCell="1" allowOverlap="1" wp14:anchorId="772F94E5" wp14:editId="777000DC">
                <wp:simplePos x="0" y="0"/>
                <wp:positionH relativeFrom="column">
                  <wp:posOffset>1600200</wp:posOffset>
                </wp:positionH>
                <wp:positionV relativeFrom="paragraph">
                  <wp:posOffset>286385</wp:posOffset>
                </wp:positionV>
                <wp:extent cx="0" cy="410227"/>
                <wp:effectExtent l="0" t="0" r="19050" b="27940"/>
                <wp:wrapNone/>
                <wp:docPr id="144" name="Straight Connector 144"/>
                <wp:cNvGraphicFramePr/>
                <a:graphic xmlns:a="http://schemas.openxmlformats.org/drawingml/2006/main">
                  <a:graphicData uri="http://schemas.microsoft.com/office/word/2010/wordprocessingShape">
                    <wps:wsp>
                      <wps:cNvCnPr/>
                      <wps:spPr>
                        <a:xfrm>
                          <a:off x="0" y="0"/>
                          <a:ext cx="0" cy="41022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203EA3E" id="Straight Connector 144" o:spid="_x0000_s1026" style="position:absolute;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pt,22.55pt" to="126pt,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" strokecolor="#5b9bd5 [3204]" strokeweight="1pt">
                <v:stroke joinstyle="miter"/>
              </v:line>
            </w:pict>
          </mc:Fallback>
        </mc:AlternateContent>
      </w:r>
      <w:r w:rsidRPr="00E94833">
        <w:rPr>
          <w:noProof/>
        </w:rPr>
        <mc:AlternateContent>
          <mc:Choice Requires="wps">
            <w:drawing>
              <wp:anchor distT="0" distB="0" distL="114300" distR="114300" simplePos="0" relativeHeight="251792384" behindDoc="0" locked="0" layoutInCell="1" allowOverlap="1" wp14:anchorId="1EDDF8E0" wp14:editId="44A17414">
                <wp:simplePos x="0" y="0"/>
                <wp:positionH relativeFrom="column">
                  <wp:posOffset>684819</wp:posOffset>
                </wp:positionH>
                <wp:positionV relativeFrom="paragraph">
                  <wp:posOffset>255847</wp:posOffset>
                </wp:positionV>
                <wp:extent cx="1026795" cy="343535"/>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1026795" cy="343535"/>
                        </a:xfrm>
                        <a:prstGeom prst="rect">
                          <a:avLst/>
                        </a:prstGeom>
                        <a:noFill/>
                        <a:ln w="6350">
                          <a:noFill/>
                        </a:ln>
                      </wps:spPr>
                      <wps:txbx>
                        <w:txbxContent>
                          <w:p w:rsidR="00C9784A" w:rsidRPr="00691886" w:rsidRDefault="00C9784A" w:rsidP="009A63FB">
                            <w:pPr>
                              <w:jc w:val="center"/>
                              <w:rPr>
                                <w:color w:val="2E74B5" w:themeColor="accent1" w:themeShade="BF"/>
                              </w:rPr>
                            </w:pPr>
                            <w:r w:rsidRPr="00691886">
                              <w:rPr>
                                <w:color w:val="2E74B5" w:themeColor="accent1" w:themeShade="BF"/>
                              </w:rPr>
                              <w:t>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DF8E0" id="Text Box 145" o:spid="_x0000_s1069" type="#_x0000_t202" style="position:absolute;left:0;text-align:left;margin-left:53.9pt;margin-top:20.15pt;width:80.85pt;height:27.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" filled="f" stroked="f" strokeweight=".5pt">
                <v:textbox>
                  <w:txbxContent>
                    <w:p w:rsidR="00C9784A" w:rsidRPr="00691886" w:rsidRDefault="00C9784A" w:rsidP="009A63FB">
                      <w:pPr>
                        <w:jc w:val="center"/>
                        <w:rPr>
                          <w:color w:val="2E74B5" w:themeColor="accent1" w:themeShade="BF"/>
                        </w:rPr>
                      </w:pPr>
                      <w:r w:rsidRPr="00691886">
                        <w:rPr>
                          <w:color w:val="2E74B5" w:themeColor="accent1" w:themeShade="BF"/>
                        </w:rPr>
                        <w:t>reject</w:t>
                      </w:r>
                    </w:p>
                  </w:txbxContent>
                </v:textbox>
              </v:shape>
            </w:pict>
          </mc:Fallback>
        </mc:AlternateContent>
      </w:r>
    </w:p>
    <w:p w:rsidR="009A63FB" w:rsidRDefault="007C54A8" w:rsidP="009A63FB">
      <w:pPr>
        <w:ind w:left="720"/>
      </w:pPr>
      <w:r>
        <w:rPr>
          <w:noProof/>
        </w:rPr>
        <mc:AlternateContent>
          <mc:Choice Requires="wps">
            <w:drawing>
              <wp:anchor distT="0" distB="0" distL="114300" distR="114300" simplePos="0" relativeHeight="251810816" behindDoc="0" locked="0" layoutInCell="1" allowOverlap="1" wp14:anchorId="295DFEC9" wp14:editId="16043246">
                <wp:simplePos x="0" y="0"/>
                <wp:positionH relativeFrom="column">
                  <wp:posOffset>1942744</wp:posOffset>
                </wp:positionH>
                <wp:positionV relativeFrom="paragraph">
                  <wp:posOffset>274320</wp:posOffset>
                </wp:positionV>
                <wp:extent cx="0" cy="114300"/>
                <wp:effectExtent l="0" t="0" r="19050" b="19050"/>
                <wp:wrapNone/>
                <wp:docPr id="163" name="Straight Connector 163"/>
                <wp:cNvGraphicFramePr/>
                <a:graphic xmlns:a="http://schemas.openxmlformats.org/drawingml/2006/main">
                  <a:graphicData uri="http://schemas.microsoft.com/office/word/2010/wordprocessingShape">
                    <wps:wsp>
                      <wps:cNvCnPr/>
                      <wps:spPr>
                        <a:xfrm>
                          <a:off x="0" y="0"/>
                          <a:ext cx="0" cy="1143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341937C" id="Straight Connector 163" o:spid="_x0000_s1026" style="position:absolute;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2.95pt,21.6pt" to="152.9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" strokecolor="#5b9bd5 [3204]" strokeweight="1pt">
                <v:stroke joinstyle="miter"/>
              </v:line>
            </w:pict>
          </mc:Fallback>
        </mc:AlternateContent>
      </w:r>
      <w:r>
        <w:rPr>
          <w:noProof/>
        </w:rPr>
        <mc:AlternateContent>
          <mc:Choice Requires="wps">
            <w:drawing>
              <wp:anchor distT="0" distB="0" distL="114300" distR="114300" simplePos="0" relativeHeight="251809792" behindDoc="0" locked="0" layoutInCell="1" allowOverlap="1" wp14:anchorId="79E6D367" wp14:editId="274915F3">
                <wp:simplePos x="0" y="0"/>
                <wp:positionH relativeFrom="column">
                  <wp:posOffset>1256232</wp:posOffset>
                </wp:positionH>
                <wp:positionV relativeFrom="paragraph">
                  <wp:posOffset>282866</wp:posOffset>
                </wp:positionV>
                <wp:extent cx="1068" cy="105754"/>
                <wp:effectExtent l="0" t="0" r="37465" b="27940"/>
                <wp:wrapNone/>
                <wp:docPr id="162" name="Straight Connector 162"/>
                <wp:cNvGraphicFramePr/>
                <a:graphic xmlns:a="http://schemas.openxmlformats.org/drawingml/2006/main">
                  <a:graphicData uri="http://schemas.microsoft.com/office/word/2010/wordprocessingShape">
                    <wps:wsp>
                      <wps:cNvCnPr/>
                      <wps:spPr>
                        <a:xfrm flipH="1">
                          <a:off x="0" y="0"/>
                          <a:ext cx="1068" cy="105754"/>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11A5650" id="Straight Connector 162" o:spid="_x0000_s1026" style="position:absolute;flip:x;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8.9pt,22.25pt" to="9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" strokecolor="#5b9bd5 [3204]" strokeweight="1pt">
                <v:stroke joinstyle="miter"/>
              </v:line>
            </w:pict>
          </mc:Fallback>
        </mc:AlternateContent>
      </w:r>
      <w:r w:rsidR="009A63FB">
        <w:rPr>
          <w:noProof/>
        </w:rPr>
        <mc:AlternateContent>
          <mc:Choice Requires="wps">
            <w:drawing>
              <wp:anchor distT="0" distB="0" distL="114300" distR="114300" simplePos="0" relativeHeight="251793408" behindDoc="0" locked="0" layoutInCell="1" allowOverlap="1" wp14:anchorId="00EF00C8" wp14:editId="6BFDA024">
                <wp:simplePos x="0" y="0"/>
                <wp:positionH relativeFrom="column">
                  <wp:posOffset>2971713</wp:posOffset>
                </wp:positionH>
                <wp:positionV relativeFrom="paragraph">
                  <wp:posOffset>281940</wp:posOffset>
                </wp:positionV>
                <wp:extent cx="0" cy="114300"/>
                <wp:effectExtent l="0" t="0" r="19050" b="19050"/>
                <wp:wrapNone/>
                <wp:docPr id="146" name="Straight Connector 146"/>
                <wp:cNvGraphicFramePr/>
                <a:graphic xmlns:a="http://schemas.openxmlformats.org/drawingml/2006/main">
                  <a:graphicData uri="http://schemas.microsoft.com/office/word/2010/wordprocessingShape">
                    <wps:wsp>
                      <wps:cNvCnPr/>
                      <wps:spPr>
                        <a:xfrm>
                          <a:off x="0" y="0"/>
                          <a:ext cx="0" cy="1143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5C202E" id="Straight Connector 146"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234pt,22.2pt" to="234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" strokecolor="#5b9bd5 [3204]" strokeweight="1pt">
                <v:stroke joinstyle="miter"/>
              </v:line>
            </w:pict>
          </mc:Fallback>
        </mc:AlternateContent>
      </w:r>
    </w:p>
    <w:p w:rsidR="009A63FB" w:rsidRDefault="007C54A8" w:rsidP="009A63FB">
      <w:pPr>
        <w:ind w:left="720"/>
      </w:pPr>
      <w:r>
        <w:rPr>
          <w:noProof/>
        </w:rPr>
        <mc:AlternateContent>
          <mc:Choice Requires="wps">
            <w:drawing>
              <wp:anchor distT="0" distB="0" distL="114300" distR="114300" simplePos="0" relativeHeight="251811840" behindDoc="0" locked="0" layoutInCell="1" allowOverlap="1" wp14:anchorId="4EFB0FA6" wp14:editId="109422F5">
                <wp:simplePos x="0" y="0"/>
                <wp:positionH relativeFrom="column">
                  <wp:posOffset>1828800</wp:posOffset>
                </wp:positionH>
                <wp:positionV relativeFrom="paragraph">
                  <wp:posOffset>111060</wp:posOffset>
                </wp:positionV>
                <wp:extent cx="342900" cy="262071"/>
                <wp:effectExtent l="0" t="0" r="19050" b="24130"/>
                <wp:wrapNone/>
                <wp:docPr id="164" name="Text Box 164"/>
                <wp:cNvGraphicFramePr/>
                <a:graphic xmlns:a="http://schemas.openxmlformats.org/drawingml/2006/main">
                  <a:graphicData uri="http://schemas.microsoft.com/office/word/2010/wordprocessingShape">
                    <wps:wsp>
                      <wps:cNvSpPr txBox="1"/>
                      <wps:spPr>
                        <a:xfrm>
                          <a:off x="0" y="0"/>
                          <a:ext cx="342900" cy="262071"/>
                        </a:xfrm>
                        <a:prstGeom prst="rect">
                          <a:avLst/>
                        </a:prstGeom>
                        <a:solidFill>
                          <a:schemeClr val="lt1"/>
                        </a:solidFill>
                        <a:ln w="6350">
                          <a:solidFill>
                            <a:prstClr val="black"/>
                          </a:solidFill>
                        </a:ln>
                      </wps:spPr>
                      <wps:txbx>
                        <w:txbxContent>
                          <w:p w:rsidR="00C9784A" w:rsidRDefault="00C9784A">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FB0FA6" id="Text Box 164" o:spid="_x0000_s1070" type="#_x0000_t202" style="position:absolute;left:0;text-align:left;margin-left:2in;margin-top:8.75pt;width:27pt;height:20.6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" fillcolor="white [3201]" strokeweight=".5pt">
                <v:textbox>
                  <w:txbxContent>
                    <w:p w:rsidR="00C9784A" w:rsidRDefault="00C9784A">
                      <w:r>
                        <w:t>16</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69F8DE30" wp14:editId="0B70CC2E">
                <wp:simplePos x="0" y="0"/>
                <wp:positionH relativeFrom="column">
                  <wp:posOffset>1082467</wp:posOffset>
                </wp:positionH>
                <wp:positionV relativeFrom="paragraph">
                  <wp:posOffset>105364</wp:posOffset>
                </wp:positionV>
                <wp:extent cx="342900" cy="279162"/>
                <wp:effectExtent l="0" t="0" r="19050" b="26035"/>
                <wp:wrapNone/>
                <wp:docPr id="165" name="Text Box 165"/>
                <wp:cNvGraphicFramePr/>
                <a:graphic xmlns:a="http://schemas.openxmlformats.org/drawingml/2006/main">
                  <a:graphicData uri="http://schemas.microsoft.com/office/word/2010/wordprocessingShape">
                    <wps:wsp>
                      <wps:cNvSpPr txBox="1"/>
                      <wps:spPr>
                        <a:xfrm>
                          <a:off x="0" y="0"/>
                          <a:ext cx="342900" cy="279162"/>
                        </a:xfrm>
                        <a:prstGeom prst="rect">
                          <a:avLst/>
                        </a:prstGeom>
                        <a:solidFill>
                          <a:schemeClr val="lt1"/>
                        </a:solidFill>
                        <a:ln w="6350">
                          <a:solidFill>
                            <a:prstClr val="black"/>
                          </a:solidFill>
                        </a:ln>
                      </wps:spPr>
                      <wps:txbx>
                        <w:txbxContent>
                          <w:p w:rsidR="00C9784A" w:rsidRDefault="00C9784A" w:rsidP="007C54A8">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F8DE30" id="Text Box 165" o:spid="_x0000_s1071" type="#_x0000_t202" style="position:absolute;left:0;text-align:left;margin-left:85.25pt;margin-top:8.3pt;width:27pt;height:22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" fillcolor="white [3201]" strokeweight=".5pt">
                <v:textbox>
                  <w:txbxContent>
                    <w:p w:rsidR="00C9784A" w:rsidRDefault="00C9784A" w:rsidP="007C54A8">
                      <w:r>
                        <w:t>15</w:t>
                      </w:r>
                    </w:p>
                  </w:txbxContent>
                </v:textbox>
              </v:shape>
            </w:pict>
          </mc:Fallback>
        </mc:AlternateContent>
      </w:r>
      <w:r w:rsidR="009A63FB">
        <w:rPr>
          <w:noProof/>
        </w:rPr>
        <mc:AlternateContent>
          <mc:Choice Requires="wps">
            <w:drawing>
              <wp:anchor distT="0" distB="0" distL="114300" distR="114300" simplePos="0" relativeHeight="251795456" behindDoc="0" locked="0" layoutInCell="1" allowOverlap="1" wp14:anchorId="3F482AFD" wp14:editId="4EA61436">
                <wp:simplePos x="0" y="0"/>
                <wp:positionH relativeFrom="column">
                  <wp:posOffset>3657599</wp:posOffset>
                </wp:positionH>
                <wp:positionV relativeFrom="paragraph">
                  <wp:posOffset>117417</wp:posOffset>
                </wp:positionV>
                <wp:extent cx="1471353" cy="606829"/>
                <wp:effectExtent l="0" t="0" r="14605" b="22225"/>
                <wp:wrapNone/>
                <wp:docPr id="149" name="Text Box 149"/>
                <wp:cNvGraphicFramePr/>
                <a:graphic xmlns:a="http://schemas.openxmlformats.org/drawingml/2006/main">
                  <a:graphicData uri="http://schemas.microsoft.com/office/word/2010/wordprocessingShape">
                    <wps:wsp>
                      <wps:cNvSpPr txBox="1"/>
                      <wps:spPr>
                        <a:xfrm>
                          <a:off x="0" y="0"/>
                          <a:ext cx="1471353" cy="606829"/>
                        </a:xfrm>
                        <a:prstGeom prst="rect">
                          <a:avLst/>
                        </a:prstGeom>
                        <a:solidFill>
                          <a:schemeClr val="lt1"/>
                        </a:solidFill>
                        <a:ln w="6350">
                          <a:solidFill>
                            <a:prstClr val="black"/>
                          </a:solidFill>
                        </a:ln>
                      </wps:spPr>
                      <wps:txbx>
                        <w:txbxContent>
                          <w:p w:rsidR="00C9784A" w:rsidRPr="009A63FB" w:rsidRDefault="00C9784A" w:rsidP="009A63FB">
                            <m:oMathPara>
                              <m:oMath>
                                <m:r>
                                  <w:rPr>
                                    <w:rFonts w:ascii="Cambria Math" w:hAnsi="Cambria Math"/>
                                  </w:rPr>
                                  <m:t>p=0.9</m:t>
                                </m:r>
                              </m:oMath>
                            </m:oMathPara>
                          </w:p>
                          <w:p w:rsidR="00C9784A" w:rsidRDefault="00C9784A" w:rsidP="009A63FB">
                            <m:oMathPara>
                              <m:oMath>
                                <m:r>
                                  <w:rPr>
                                    <w:rFonts w:ascii="Cambria Math" w:hAnsi="Cambria Math"/>
                                  </w:rPr>
                                  <m:t>x=20*0.9=18</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82AFD" id="Text Box 149" o:spid="_x0000_s1072" type="#_x0000_t202" style="position:absolute;left:0;text-align:left;margin-left:4in;margin-top:9.25pt;width:115.85pt;height:47.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" fillcolor="white [3201]" strokeweight=".5pt">
                <v:textbox>
                  <w:txbxContent>
                    <w:p w:rsidR="00C9784A" w:rsidRPr="009A63FB" w:rsidRDefault="00C9784A" w:rsidP="009A63FB">
                      <m:oMathPara>
                        <m:oMath>
                          <m:r>
                            <w:rPr>
                              <w:rFonts w:ascii="Cambria Math" w:hAnsi="Cambria Math"/>
                            </w:rPr>
                            <m:t>p=0.9</m:t>
                          </m:r>
                        </m:oMath>
                      </m:oMathPara>
                    </w:p>
                    <w:p w:rsidR="00C9784A" w:rsidRDefault="00C9784A" w:rsidP="009A63FB">
                      <m:oMathPara>
                        <m:oMath>
                          <m:r>
                            <w:rPr>
                              <w:rFonts w:ascii="Cambria Math" w:hAnsi="Cambria Math"/>
                            </w:rPr>
                            <m:t>x=20*0.9=18</m:t>
                          </m:r>
                        </m:oMath>
                      </m:oMathPara>
                    </w:p>
                  </w:txbxContent>
                </v:textbox>
              </v:shape>
            </w:pict>
          </mc:Fallback>
        </mc:AlternateContent>
      </w:r>
      <w:r w:rsidR="009A63FB">
        <w:rPr>
          <w:noProof/>
        </w:rPr>
        <mc:AlternateContent>
          <mc:Choice Requires="wps">
            <w:drawing>
              <wp:anchor distT="0" distB="0" distL="114300" distR="114300" simplePos="0" relativeHeight="251796480" behindDoc="0" locked="0" layoutInCell="1" allowOverlap="1" wp14:anchorId="4E1558A4" wp14:editId="23F66FC3">
                <wp:simplePos x="0" y="0"/>
                <wp:positionH relativeFrom="column">
                  <wp:posOffset>2971800</wp:posOffset>
                </wp:positionH>
                <wp:positionV relativeFrom="paragraph">
                  <wp:posOffset>124365</wp:posOffset>
                </wp:positionV>
                <wp:extent cx="685800" cy="104870"/>
                <wp:effectExtent l="38100" t="57150" r="19050" b="28575"/>
                <wp:wrapNone/>
                <wp:docPr id="148" name="Straight Arrow Connector 148"/>
                <wp:cNvGraphicFramePr/>
                <a:graphic xmlns:a="http://schemas.openxmlformats.org/drawingml/2006/main">
                  <a:graphicData uri="http://schemas.microsoft.com/office/word/2010/wordprocessingShape">
                    <wps:wsp>
                      <wps:cNvCnPr/>
                      <wps:spPr>
                        <a:xfrm flipH="1" flipV="1">
                          <a:off x="0" y="0"/>
                          <a:ext cx="685800" cy="104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A403C" id="Straight Arrow Connector 148" o:spid="_x0000_s1026" type="#_x0000_t32" style="position:absolute;margin-left:234pt;margin-top:9.8pt;width:54pt;height:8.25pt;flip:x 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" strokecolor="black [3200]" strokeweight=".5pt">
                <v:stroke endarrow="block" joinstyle="miter"/>
              </v:shape>
            </w:pict>
          </mc:Fallback>
        </mc:AlternateContent>
      </w:r>
      <w:r w:rsidR="009A63FB" w:rsidRPr="00E94833">
        <w:rPr>
          <w:noProof/>
        </w:rPr>
        <mc:AlternateContent>
          <mc:Choice Requires="wps">
            <w:drawing>
              <wp:anchor distT="0" distB="0" distL="114300" distR="114300" simplePos="0" relativeHeight="251789312" behindDoc="0" locked="0" layoutInCell="1" allowOverlap="1" wp14:anchorId="2B36CD76" wp14:editId="7074F0EB">
                <wp:simplePos x="0" y="0"/>
                <wp:positionH relativeFrom="column">
                  <wp:posOffset>574675</wp:posOffset>
                </wp:positionH>
                <wp:positionV relativeFrom="paragraph">
                  <wp:posOffset>57881</wp:posOffset>
                </wp:positionV>
                <wp:extent cx="4914900" cy="0"/>
                <wp:effectExtent l="0" t="76200" r="19050" b="95250"/>
                <wp:wrapNone/>
                <wp:docPr id="150" name="Straight Arrow Connector 150"/>
                <wp:cNvGraphicFramePr/>
                <a:graphic xmlns:a="http://schemas.openxmlformats.org/drawingml/2006/main">
                  <a:graphicData uri="http://schemas.microsoft.com/office/word/2010/wordprocessingShape">
                    <wps:wsp>
                      <wps:cNvCnPr/>
                      <wps:spPr>
                        <a:xfrm>
                          <a:off x="0" y="0"/>
                          <a:ext cx="491490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2CBA0E" id="Straight Arrow Connector 150" o:spid="_x0000_s1026" type="#_x0000_t32" style="position:absolute;margin-left:45.25pt;margin-top:4.55pt;width:387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" strokecolor="#5b9bd5 [3204]" strokeweight="1pt">
                <v:stroke endarrow="block" joinstyle="miter"/>
              </v:shape>
            </w:pict>
          </mc:Fallback>
        </mc:AlternateContent>
      </w:r>
    </w:p>
    <w:p w:rsidR="009A63FB" w:rsidRDefault="009A63FB" w:rsidP="009A63FB">
      <w:pPr>
        <w:ind w:left="720"/>
      </w:pPr>
    </w:p>
    <w:p w:rsidR="007C54A8" w:rsidRDefault="007C54A8" w:rsidP="007C54A8">
      <w:pPr>
        <w:ind w:left="1440"/>
      </w:pPr>
      <w:r>
        <w:t>To find the rejection location, examine the CDF</w:t>
      </w:r>
    </w:p>
    <w:p w:rsidR="007C54A8" w:rsidRDefault="007C54A8" w:rsidP="007C54A8">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scipy</w:t>
      </w:r>
      <w:r>
        <w:rPr>
          <w:rFonts w:ascii="Consolas" w:hAnsi="Consolas" w:cs="Consolas"/>
          <w:color w:val="000000"/>
          <w:sz w:val="19"/>
          <w:szCs w:val="19"/>
          <w:highlight w:val="white"/>
        </w:rPr>
        <w:t>.</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stats</w:t>
      </w:r>
      <w:r>
        <w:rPr>
          <w:rFonts w:ascii="Consolas" w:hAnsi="Consolas" w:cs="Consolas"/>
          <w:color w:val="6F008A"/>
          <w:sz w:val="19"/>
          <w:szCs w:val="19"/>
          <w:highlight w:val="white"/>
        </w:rPr>
        <w:br/>
      </w:r>
      <w:r>
        <w:rPr>
          <w:rFonts w:ascii="Consolas" w:hAnsi="Consolas" w:cs="Consolas"/>
          <w:color w:val="008000"/>
          <w:sz w:val="19"/>
          <w:szCs w:val="19"/>
          <w:highlight w:val="white"/>
        </w:rPr>
        <w:br/>
        <w:t># find rejection cutoff</w:t>
      </w:r>
    </w:p>
    <w:p w:rsidR="007C54A8" w:rsidRDefault="007C54A8" w:rsidP="007C54A8">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.binom.ppf(0.05, 20, 0.9) </w:t>
      </w:r>
      <w:r>
        <w:rPr>
          <w:rFonts w:ascii="Consolas" w:hAnsi="Consolas" w:cs="Consolas"/>
          <w:color w:val="008000"/>
          <w:sz w:val="19"/>
          <w:szCs w:val="19"/>
          <w:highlight w:val="white"/>
        </w:rPr>
        <w:t># 16</w:t>
      </w:r>
    </w:p>
    <w:p w:rsidR="007C54A8" w:rsidRDefault="007C54A8" w:rsidP="007C54A8">
      <w:pPr>
        <w:autoSpaceDE w:val="0"/>
        <w:autoSpaceDN w:val="0"/>
        <w:adjustRightInd w:val="0"/>
        <w:spacing w:after="0" w:line="240" w:lineRule="auto"/>
        <w:ind w:left="1440"/>
        <w:rPr>
          <w:rFonts w:ascii="Consolas" w:hAnsi="Consolas" w:cs="Consolas"/>
          <w:color w:val="000000"/>
          <w:sz w:val="19"/>
          <w:szCs w:val="19"/>
          <w:highlight w:val="white"/>
        </w:rPr>
      </w:pPr>
    </w:p>
    <w:p w:rsidR="007C54A8" w:rsidRDefault="007C54A8" w:rsidP="007C54A8">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.binom.cdf(16, 20, 0.9) </w:t>
      </w:r>
      <w:r>
        <w:rPr>
          <w:rFonts w:ascii="Consolas" w:hAnsi="Consolas" w:cs="Consolas"/>
          <w:color w:val="008000"/>
          <w:sz w:val="19"/>
          <w:szCs w:val="19"/>
          <w:highlight w:val="white"/>
        </w:rPr>
        <w:t># 0.13295</w:t>
      </w:r>
    </w:p>
    <w:p w:rsidR="007C54A8" w:rsidRDefault="007C54A8" w:rsidP="007C54A8">
      <w:pPr>
        <w:ind w:left="1440"/>
      </w:pP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.binom.cdf(15, 20, 0.9) </w:t>
      </w:r>
      <w:r>
        <w:rPr>
          <w:rFonts w:ascii="Consolas" w:hAnsi="Consolas" w:cs="Consolas"/>
          <w:color w:val="008000"/>
          <w:sz w:val="19"/>
          <w:szCs w:val="19"/>
          <w:highlight w:val="white"/>
        </w:rPr>
        <w:t># 0.04317</w:t>
      </w:r>
    </w:p>
    <w:p w:rsidR="009A63FB" w:rsidRDefault="00D43C9A" w:rsidP="0072360B">
      <w:pPr>
        <w:ind w:left="1440"/>
      </w:pPr>
      <w:r w:rsidRPr="005B60CB">
        <w:rPr>
          <w:noProof/>
        </w:rPr>
        <mc:AlternateContent>
          <mc:Choice Requires="wps">
            <w:drawing>
              <wp:anchor distT="0" distB="0" distL="114300" distR="114300" simplePos="0" relativeHeight="251801600" behindDoc="0" locked="0" layoutInCell="1" allowOverlap="1" wp14:anchorId="76EB8BE6" wp14:editId="4562F5DC">
                <wp:simplePos x="0" y="0"/>
                <wp:positionH relativeFrom="column">
                  <wp:posOffset>2626822</wp:posOffset>
                </wp:positionH>
                <wp:positionV relativeFrom="paragraph">
                  <wp:posOffset>430530</wp:posOffset>
                </wp:positionV>
                <wp:extent cx="2078" cy="778048"/>
                <wp:effectExtent l="0" t="0" r="36195" b="22225"/>
                <wp:wrapNone/>
                <wp:docPr id="154" name="Straight Connector 154"/>
                <wp:cNvGraphicFramePr/>
                <a:graphic xmlns:a="http://schemas.openxmlformats.org/drawingml/2006/main">
                  <a:graphicData uri="http://schemas.microsoft.com/office/word/2010/wordprocessingShape">
                    <wps:wsp>
                      <wps:cNvCnPr/>
                      <wps:spPr>
                        <a:xfrm flipH="1">
                          <a:off x="0" y="0"/>
                          <a:ext cx="2078" cy="77804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E456EA4" id="Straight Connector 154" o:spid="_x0000_s1026" style="position:absolute;flip:x;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6.85pt,33.9pt" to="207pt,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" strokecolor="#5b9bd5 [3204]" strokeweight="1pt">
                <v:stroke joinstyle="miter"/>
              </v:line>
            </w:pict>
          </mc:Fallback>
        </mc:AlternateContent>
      </w:r>
      <w:r w:rsidR="007C54A8">
        <w:t>15 is the in the rejection region because the CDF up to that point is less than 5%.</w:t>
      </w:r>
      <w:r w:rsidR="009A63FB" w:rsidRPr="005B60CB">
        <w:rPr>
          <w:noProof/>
        </w:rPr>
        <mc:AlternateContent>
          <mc:Choice Requires="wps">
            <w:drawing>
              <wp:anchor distT="0" distB="0" distL="114300" distR="114300" simplePos="0" relativeHeight="251800576" behindDoc="0" locked="0" layoutInCell="1" allowOverlap="1" wp14:anchorId="625822F8" wp14:editId="6A426F2A">
                <wp:simplePos x="0" y="0"/>
                <wp:positionH relativeFrom="column">
                  <wp:posOffset>575310</wp:posOffset>
                </wp:positionH>
                <wp:positionV relativeFrom="paragraph">
                  <wp:posOffset>457200</wp:posOffset>
                </wp:positionV>
                <wp:extent cx="4803775" cy="576580"/>
                <wp:effectExtent l="0" t="0" r="15875" b="13970"/>
                <wp:wrapNone/>
                <wp:docPr id="152" name="Freeform: Shape 152"/>
                <wp:cNvGraphicFramePr/>
                <a:graphic xmlns:a="http://schemas.openxmlformats.org/drawingml/2006/main">
                  <a:graphicData uri="http://schemas.microsoft.com/office/word/2010/wordprocessingShape">
                    <wps:wsp>
                      <wps:cNvSpPr/>
                      <wps:spPr>
                        <a:xfrm>
                          <a:off x="0" y="0"/>
                          <a:ext cx="4803775" cy="576580"/>
                        </a:xfrm>
                        <a:custGeom>
                          <a:avLst/>
                          <a:gdLst>
                            <a:gd name="connsiteX0" fmla="*/ 0 w 2294143"/>
                            <a:gd name="connsiteY0" fmla="*/ 577036 h 577036"/>
                            <a:gd name="connsiteX1" fmla="*/ 695688 w 2294143"/>
                            <a:gd name="connsiteY1" fmla="*/ 453720 h 577036"/>
                            <a:gd name="connsiteX2" fmla="*/ 921380 w 2294143"/>
                            <a:gd name="connsiteY2" fmla="*/ 120999 h 577036"/>
                            <a:gd name="connsiteX3" fmla="*/ 1147072 w 2294143"/>
                            <a:gd name="connsiteY3" fmla="*/ 10 h 577036"/>
                            <a:gd name="connsiteX4" fmla="*/ 1368110 w 2294143"/>
                            <a:gd name="connsiteY4" fmla="*/ 116345 h 577036"/>
                            <a:gd name="connsiteX5" fmla="*/ 1605435 w 2294143"/>
                            <a:gd name="connsiteY5" fmla="*/ 449066 h 577036"/>
                            <a:gd name="connsiteX6" fmla="*/ 2294143 w 2294143"/>
                            <a:gd name="connsiteY6" fmla="*/ 570055 h 577036"/>
                            <a:gd name="connsiteX7" fmla="*/ 2294143 w 2294143"/>
                            <a:gd name="connsiteY7" fmla="*/ 570055 h 5770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94143" h="577036">
                              <a:moveTo>
                                <a:pt x="0" y="577036"/>
                              </a:moveTo>
                              <a:cubicBezTo>
                                <a:pt x="271062" y="553381"/>
                                <a:pt x="542125" y="529726"/>
                                <a:pt x="695688" y="453720"/>
                              </a:cubicBezTo>
                              <a:cubicBezTo>
                                <a:pt x="849251" y="377714"/>
                                <a:pt x="846149" y="196617"/>
                                <a:pt x="921380" y="120999"/>
                              </a:cubicBezTo>
                              <a:cubicBezTo>
                                <a:pt x="996611" y="45381"/>
                                <a:pt x="1072617" y="786"/>
                                <a:pt x="1147072" y="10"/>
                              </a:cubicBezTo>
                              <a:cubicBezTo>
                                <a:pt x="1221527" y="-766"/>
                                <a:pt x="1291716" y="41502"/>
                                <a:pt x="1368110" y="116345"/>
                              </a:cubicBezTo>
                              <a:cubicBezTo>
                                <a:pt x="1444504" y="191188"/>
                                <a:pt x="1451096" y="373448"/>
                                <a:pt x="1605435" y="449066"/>
                              </a:cubicBezTo>
                              <a:cubicBezTo>
                                <a:pt x="1759774" y="524684"/>
                                <a:pt x="2294143" y="570055"/>
                                <a:pt x="2294143" y="570055"/>
                              </a:cubicBezTo>
                              <a:lnTo>
                                <a:pt x="2294143" y="570055"/>
                              </a:lnTo>
                            </a:path>
                          </a:pathLst>
                        </a:cu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F0E57D" id="Freeform: Shape 152" o:spid="_x0000_s1026" style="position:absolute;margin-left:45.3pt;margin-top:36pt;width:378.25pt;height:45.4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94143,577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" path="m,577036c271062,553381,542125,529726,695688,453720,849251,377714,846149,196617,921380,120999,996611,45381,1072617,786,1147072,10v74455,-776,144644,41492,221038,116335c1444504,191188,1451096,373448,1605435,449066v154339,75618,688708,120989,688708,120989l2294143,570055e" filled="f" strokecolor="#5b9bd5 [3204]" strokeweight="1pt">
                <v:stroke joinstyle="miter"/>
                <v:path arrowok="t" o:connecttype="custom" o:connectlocs="0,576580;1456722,453361;1929305,120903;2401889,10;2864727,116253;3361669,448711;4803775,569605;4803775,569605" o:connectangles="0,0,0,0,0,0,0,0"/>
              </v:shape>
            </w:pict>
          </mc:Fallback>
        </mc:AlternateContent>
      </w:r>
    </w:p>
    <w:p w:rsidR="009A63FB" w:rsidRPr="005B60CB" w:rsidRDefault="009A63FB" w:rsidP="009A63FB">
      <w:pPr>
        <w:ind w:left="720"/>
      </w:pPr>
      <m:oMath>
        <m:r>
          <w:rPr>
            <w:rFonts w:ascii="Cambria Math" w:hAnsi="Cambria Math"/>
          </w:rPr>
          <m:t>p=0.8</m:t>
        </m:r>
      </m:oMath>
      <w:r>
        <w:t xml:space="preserve"> world:</w:t>
      </w:r>
    </w:p>
    <w:p w:rsidR="009A63FB" w:rsidRDefault="00D43C9A" w:rsidP="009A63FB">
      <w:r w:rsidRPr="00E94833">
        <w:rPr>
          <w:noProof/>
        </w:rPr>
        <mc:AlternateContent>
          <mc:Choice Requires="wps">
            <w:drawing>
              <wp:anchor distT="0" distB="0" distL="114300" distR="114300" simplePos="0" relativeHeight="251803648" behindDoc="0" locked="0" layoutInCell="1" allowOverlap="1" wp14:anchorId="0D1A8BC0" wp14:editId="4E70081C">
                <wp:simplePos x="0" y="0"/>
                <wp:positionH relativeFrom="column">
                  <wp:posOffset>2630516</wp:posOffset>
                </wp:positionH>
                <wp:positionV relativeFrom="paragraph">
                  <wp:posOffset>88900</wp:posOffset>
                </wp:positionV>
                <wp:extent cx="1028808" cy="343535"/>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1028808" cy="343535"/>
                        </a:xfrm>
                        <a:prstGeom prst="rect">
                          <a:avLst/>
                        </a:prstGeom>
                        <a:noFill/>
                        <a:ln w="6350">
                          <a:noFill/>
                        </a:ln>
                      </wps:spPr>
                      <wps:txbx>
                        <w:txbxContent>
                          <w:p w:rsidR="00C9784A" w:rsidRPr="00691886" w:rsidRDefault="00C9784A" w:rsidP="009A63FB">
                            <w:pPr>
                              <w:jc w:val="center"/>
                              <w:rPr>
                                <w:color w:val="2E74B5" w:themeColor="accent1" w:themeShade="BF"/>
                              </w:rPr>
                            </w:pPr>
                            <w:r w:rsidRPr="00691886">
                              <w:rPr>
                                <w:color w:val="2E74B5" w:themeColor="accent1" w:themeShade="BF"/>
                              </w:rPr>
                              <w:t>fail to 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A8BC0" id="Text Box 155" o:spid="_x0000_s1073" type="#_x0000_t202" style="position:absolute;margin-left:207.15pt;margin-top:7pt;width:81pt;height:27.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" filled="f" stroked="f" strokeweight=".5pt">
                <v:textbox>
                  <w:txbxContent>
                    <w:p w:rsidR="00C9784A" w:rsidRPr="00691886" w:rsidRDefault="00C9784A" w:rsidP="009A63FB">
                      <w:pPr>
                        <w:jc w:val="center"/>
                        <w:rPr>
                          <w:color w:val="2E74B5" w:themeColor="accent1" w:themeShade="BF"/>
                        </w:rPr>
                      </w:pPr>
                      <w:r w:rsidRPr="00691886">
                        <w:rPr>
                          <w:color w:val="2E74B5" w:themeColor="accent1" w:themeShade="BF"/>
                        </w:rPr>
                        <w:t>fail to reject</w:t>
                      </w:r>
                    </w:p>
                  </w:txbxContent>
                </v:textbox>
              </v:shape>
            </w:pict>
          </mc:Fallback>
        </mc:AlternateContent>
      </w:r>
      <w:r w:rsidR="009A63FB" w:rsidRPr="00E94833">
        <w:rPr>
          <w:noProof/>
        </w:rPr>
        <mc:AlternateContent>
          <mc:Choice Requires="wps">
            <w:drawing>
              <wp:anchor distT="0" distB="0" distL="114300" distR="114300" simplePos="0" relativeHeight="251804672" behindDoc="0" locked="0" layoutInCell="1" allowOverlap="1" wp14:anchorId="07F3186E" wp14:editId="13FCD874">
                <wp:simplePos x="0" y="0"/>
                <wp:positionH relativeFrom="column">
                  <wp:posOffset>1082675</wp:posOffset>
                </wp:positionH>
                <wp:positionV relativeFrom="paragraph">
                  <wp:posOffset>111413</wp:posOffset>
                </wp:positionV>
                <wp:extent cx="1131853" cy="34353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1131853" cy="343535"/>
                        </a:xfrm>
                        <a:prstGeom prst="rect">
                          <a:avLst/>
                        </a:prstGeom>
                        <a:noFill/>
                        <a:ln w="6350">
                          <a:noFill/>
                        </a:ln>
                      </wps:spPr>
                      <wps:txbx>
                        <w:txbxContent>
                          <w:p w:rsidR="00C9784A" w:rsidRPr="00691886" w:rsidRDefault="00C9784A" w:rsidP="009A63FB">
                            <w:pPr>
                              <w:jc w:val="center"/>
                              <w:rPr>
                                <w:color w:val="2E74B5" w:themeColor="accent1" w:themeShade="BF"/>
                              </w:rPr>
                            </w:pPr>
                            <w:r w:rsidRPr="00691886">
                              <w:rPr>
                                <w:color w:val="2E74B5" w:themeColor="accent1" w:themeShade="BF"/>
                              </w:rPr>
                              <w:t>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3186E" id="Text Box 153" o:spid="_x0000_s1074" type="#_x0000_t202" style="position:absolute;margin-left:85.25pt;margin-top:8.75pt;width:89.1pt;height:27.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" filled="f" stroked="f" strokeweight=".5pt">
                <v:textbox>
                  <w:txbxContent>
                    <w:p w:rsidR="00C9784A" w:rsidRPr="00691886" w:rsidRDefault="00C9784A" w:rsidP="009A63FB">
                      <w:pPr>
                        <w:jc w:val="center"/>
                        <w:rPr>
                          <w:color w:val="2E74B5" w:themeColor="accent1" w:themeShade="BF"/>
                        </w:rPr>
                      </w:pPr>
                      <w:r w:rsidRPr="00691886">
                        <w:rPr>
                          <w:color w:val="2E74B5" w:themeColor="accent1" w:themeShade="BF"/>
                        </w:rPr>
                        <w:t>reject</w:t>
                      </w:r>
                    </w:p>
                  </w:txbxContent>
                </v:textbox>
              </v:shape>
            </w:pict>
          </mc:Fallback>
        </mc:AlternateContent>
      </w:r>
    </w:p>
    <w:p w:rsidR="009A63FB" w:rsidRDefault="00D43C9A" w:rsidP="009A63FB">
      <w:r>
        <w:rPr>
          <w:noProof/>
        </w:rPr>
        <mc:AlternateContent>
          <mc:Choice Requires="wps">
            <w:drawing>
              <wp:anchor distT="0" distB="0" distL="114300" distR="114300" simplePos="0" relativeHeight="251802624" behindDoc="0" locked="0" layoutInCell="1" allowOverlap="1" wp14:anchorId="1AF27975" wp14:editId="632A4116">
                <wp:simplePos x="0" y="0"/>
                <wp:positionH relativeFrom="column">
                  <wp:posOffset>2970530</wp:posOffset>
                </wp:positionH>
                <wp:positionV relativeFrom="paragraph">
                  <wp:posOffset>234950</wp:posOffset>
                </wp:positionV>
                <wp:extent cx="0" cy="108248"/>
                <wp:effectExtent l="0" t="0" r="19050" b="25400"/>
                <wp:wrapNone/>
                <wp:docPr id="156" name="Straight Connector 156"/>
                <wp:cNvGraphicFramePr/>
                <a:graphic xmlns:a="http://schemas.openxmlformats.org/drawingml/2006/main">
                  <a:graphicData uri="http://schemas.microsoft.com/office/word/2010/wordprocessingShape">
                    <wps:wsp>
                      <wps:cNvCnPr/>
                      <wps:spPr>
                        <a:xfrm>
                          <a:off x="0" y="0"/>
                          <a:ext cx="0" cy="10824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A71929" id="Straight Connector 156"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233.9pt,18.5pt" to="233.9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" strokecolor="#5b9bd5 [3204]" strokeweight="1pt">
                <v:stroke joinstyle="miter"/>
              </v:line>
            </w:pict>
          </mc:Fallback>
        </mc:AlternateContent>
      </w:r>
      <w:r>
        <w:rPr>
          <w:noProof/>
        </w:rPr>
        <mc:AlternateContent>
          <mc:Choice Requires="wps">
            <w:drawing>
              <wp:anchor distT="0" distB="0" distL="114300" distR="114300" simplePos="0" relativeHeight="251815936" behindDoc="0" locked="0" layoutInCell="1" allowOverlap="1" wp14:anchorId="52E51D47" wp14:editId="3AA10FEC">
                <wp:simplePos x="0" y="0"/>
                <wp:positionH relativeFrom="column">
                  <wp:posOffset>2286000</wp:posOffset>
                </wp:positionH>
                <wp:positionV relativeFrom="paragraph">
                  <wp:posOffset>226151</wp:posOffset>
                </wp:positionV>
                <wp:extent cx="0" cy="108248"/>
                <wp:effectExtent l="0" t="0" r="19050" b="25400"/>
                <wp:wrapNone/>
                <wp:docPr id="166" name="Straight Connector 166"/>
                <wp:cNvGraphicFramePr/>
                <a:graphic xmlns:a="http://schemas.openxmlformats.org/drawingml/2006/main">
                  <a:graphicData uri="http://schemas.microsoft.com/office/word/2010/wordprocessingShape">
                    <wps:wsp>
                      <wps:cNvCnPr/>
                      <wps:spPr>
                        <a:xfrm>
                          <a:off x="0" y="0"/>
                          <a:ext cx="0" cy="10824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6AD67C" id="Straight Connector 166"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180pt,17.8pt" to="180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" strokecolor="#5b9bd5 [3204]" strokeweight="1pt">
                <v:stroke joinstyle="miter"/>
              </v:line>
            </w:pict>
          </mc:Fallback>
        </mc:AlternateContent>
      </w:r>
      <w:r w:rsidR="009A63FB" w:rsidRPr="005B60CB">
        <w:rPr>
          <w:noProof/>
        </w:rPr>
        <mc:AlternateContent>
          <mc:Choice Requires="wps">
            <w:drawing>
              <wp:anchor distT="0" distB="0" distL="114300" distR="114300" simplePos="0" relativeHeight="251799552" behindDoc="0" locked="0" layoutInCell="1" allowOverlap="1" wp14:anchorId="6A6445DD" wp14:editId="23D91916">
                <wp:simplePos x="0" y="0"/>
                <wp:positionH relativeFrom="column">
                  <wp:posOffset>570851</wp:posOffset>
                </wp:positionH>
                <wp:positionV relativeFrom="paragraph">
                  <wp:posOffset>284777</wp:posOffset>
                </wp:positionV>
                <wp:extent cx="4914900" cy="0"/>
                <wp:effectExtent l="0" t="76200" r="19050" b="95250"/>
                <wp:wrapNone/>
                <wp:docPr id="157" name="Straight Arrow Connector 157"/>
                <wp:cNvGraphicFramePr/>
                <a:graphic xmlns:a="http://schemas.openxmlformats.org/drawingml/2006/main">
                  <a:graphicData uri="http://schemas.microsoft.com/office/word/2010/wordprocessingShape">
                    <wps:wsp>
                      <wps:cNvCnPr/>
                      <wps:spPr>
                        <a:xfrm>
                          <a:off x="0" y="0"/>
                          <a:ext cx="491490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D6A705" id="Straight Arrow Connector 157" o:spid="_x0000_s1026" type="#_x0000_t32" style="position:absolute;margin-left:44.95pt;margin-top:22.4pt;width:387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" strokecolor="#5b9bd5 [3204]" strokeweight="1pt">
                <v:stroke endarrow="block" joinstyle="miter"/>
              </v:shape>
            </w:pict>
          </mc:Fallback>
        </mc:AlternateContent>
      </w:r>
    </w:p>
    <w:p w:rsidR="009A63FB" w:rsidRDefault="00D43C9A" w:rsidP="009A63FB">
      <w:r>
        <w:rPr>
          <w:noProof/>
        </w:rPr>
        <mc:AlternateContent>
          <mc:Choice Requires="wps">
            <w:drawing>
              <wp:anchor distT="0" distB="0" distL="114300" distR="114300" simplePos="0" relativeHeight="251816960" behindDoc="0" locked="0" layoutInCell="1" allowOverlap="1">
                <wp:simplePos x="0" y="0"/>
                <wp:positionH relativeFrom="column">
                  <wp:posOffset>2114550</wp:posOffset>
                </wp:positionH>
                <wp:positionV relativeFrom="paragraph">
                  <wp:posOffset>54882</wp:posOffset>
                </wp:positionV>
                <wp:extent cx="342900" cy="253093"/>
                <wp:effectExtent l="0" t="0" r="19050" b="13970"/>
                <wp:wrapNone/>
                <wp:docPr id="167" name="Text Box 167"/>
                <wp:cNvGraphicFramePr/>
                <a:graphic xmlns:a="http://schemas.openxmlformats.org/drawingml/2006/main">
                  <a:graphicData uri="http://schemas.microsoft.com/office/word/2010/wordprocessingShape">
                    <wps:wsp>
                      <wps:cNvSpPr txBox="1"/>
                      <wps:spPr>
                        <a:xfrm>
                          <a:off x="0" y="0"/>
                          <a:ext cx="342900" cy="253093"/>
                        </a:xfrm>
                        <a:prstGeom prst="rect">
                          <a:avLst/>
                        </a:prstGeom>
                        <a:solidFill>
                          <a:schemeClr val="lt1"/>
                        </a:solidFill>
                        <a:ln w="6350">
                          <a:solidFill>
                            <a:prstClr val="black"/>
                          </a:solidFill>
                        </a:ln>
                      </wps:spPr>
                      <wps:txbx>
                        <w:txbxContent>
                          <w:p w:rsidR="00C9784A" w:rsidRDefault="00C9784A" w:rsidP="00D43C9A">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7" o:spid="_x0000_s1075" type="#_x0000_t202" style="position:absolute;margin-left:166.5pt;margin-top:4.3pt;width:27pt;height:19.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" fillcolor="white [3201]" strokeweight=".5pt">
                <v:textbox>
                  <w:txbxContent>
                    <w:p w:rsidR="00C9784A" w:rsidRDefault="00C9784A" w:rsidP="00D43C9A">
                      <w:pPr>
                        <w:jc w:val="center"/>
                      </w:pPr>
                      <w:r>
                        <w:t>15</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5A0B2209" wp14:editId="7825AB27">
                <wp:simplePos x="0" y="0"/>
                <wp:positionH relativeFrom="column">
                  <wp:posOffset>2967174</wp:posOffset>
                </wp:positionH>
                <wp:positionV relativeFrom="paragraph">
                  <wp:posOffset>68580</wp:posOffset>
                </wp:positionV>
                <wp:extent cx="233226" cy="247650"/>
                <wp:effectExtent l="38100" t="38100" r="33655" b="19050"/>
                <wp:wrapNone/>
                <wp:docPr id="159" name="Straight Arrow Connector 159"/>
                <wp:cNvGraphicFramePr/>
                <a:graphic xmlns:a="http://schemas.openxmlformats.org/drawingml/2006/main">
                  <a:graphicData uri="http://schemas.microsoft.com/office/word/2010/wordprocessingShape">
                    <wps:wsp>
                      <wps:cNvCnPr/>
                      <wps:spPr>
                        <a:xfrm flipH="1" flipV="1">
                          <a:off x="0" y="0"/>
                          <a:ext cx="233226"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AAFA6" id="Straight Arrow Connector 159" o:spid="_x0000_s1026" type="#_x0000_t32" style="position:absolute;margin-left:233.65pt;margin-top:5.4pt;width:18.35pt;height:19.5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" strokecolor="black [3200]" strokeweight=".5pt">
                <v:stroke endarrow="block" joinstyle="miter"/>
              </v:shape>
            </w:pict>
          </mc:Fallback>
        </mc:AlternateContent>
      </w:r>
    </w:p>
    <w:p w:rsidR="009A63FB" w:rsidRDefault="00D43C9A" w:rsidP="009A63FB">
      <w:pPr>
        <w:ind w:left="720"/>
      </w:pPr>
      <w:r>
        <w:rPr>
          <w:noProof/>
        </w:rPr>
        <mc:AlternateContent>
          <mc:Choice Requires="wps">
            <w:drawing>
              <wp:anchor distT="0" distB="0" distL="114300" distR="114300" simplePos="0" relativeHeight="251805696" behindDoc="0" locked="0" layoutInCell="1" allowOverlap="1" wp14:anchorId="13E04D43" wp14:editId="1F00CA73">
                <wp:simplePos x="0" y="0"/>
                <wp:positionH relativeFrom="column">
                  <wp:posOffset>3085465</wp:posOffset>
                </wp:positionH>
                <wp:positionV relativeFrom="paragraph">
                  <wp:posOffset>29845</wp:posOffset>
                </wp:positionV>
                <wp:extent cx="1448666" cy="590204"/>
                <wp:effectExtent l="0" t="0" r="18415" b="19685"/>
                <wp:wrapNone/>
                <wp:docPr id="160" name="Text Box 160"/>
                <wp:cNvGraphicFramePr/>
                <a:graphic xmlns:a="http://schemas.openxmlformats.org/drawingml/2006/main">
                  <a:graphicData uri="http://schemas.microsoft.com/office/word/2010/wordprocessingShape">
                    <wps:wsp>
                      <wps:cNvSpPr txBox="1"/>
                      <wps:spPr>
                        <a:xfrm>
                          <a:off x="0" y="0"/>
                          <a:ext cx="1448666" cy="590204"/>
                        </a:xfrm>
                        <a:prstGeom prst="rect">
                          <a:avLst/>
                        </a:prstGeom>
                        <a:solidFill>
                          <a:schemeClr val="lt1"/>
                        </a:solidFill>
                        <a:ln w="6350">
                          <a:solidFill>
                            <a:prstClr val="black"/>
                          </a:solidFill>
                        </a:ln>
                      </wps:spPr>
                      <wps:txbx>
                        <w:txbxContent>
                          <w:p w:rsidR="00C9784A" w:rsidRPr="0072360B" w:rsidRDefault="00C9784A" w:rsidP="009A63FB">
                            <m:oMathPara>
                              <m:oMath>
                                <m:r>
                                  <w:rPr>
                                    <w:rFonts w:ascii="Cambria Math" w:hAnsi="Cambria Math"/>
                                  </w:rPr>
                                  <m:t>p=0.8</m:t>
                                </m:r>
                              </m:oMath>
                            </m:oMathPara>
                          </w:p>
                          <w:p w:rsidR="00C9784A" w:rsidRDefault="00C9784A" w:rsidP="009A63FB">
                            <m:oMathPara>
                              <m:oMath>
                                <m:r>
                                  <w:rPr>
                                    <w:rFonts w:ascii="Cambria Math" w:hAnsi="Cambria Math"/>
                                  </w:rPr>
                                  <m:t>x=20*0.8=16</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04D43" id="Text Box 160" o:spid="_x0000_s1076" type="#_x0000_t202" style="position:absolute;left:0;text-align:left;margin-left:242.95pt;margin-top:2.35pt;width:114.05pt;height:46.4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" fillcolor="white [3201]" strokeweight=".5pt">
                <v:textbox>
                  <w:txbxContent>
                    <w:p w:rsidR="00C9784A" w:rsidRPr="0072360B" w:rsidRDefault="00C9784A" w:rsidP="009A63FB">
                      <m:oMathPara>
                        <m:oMath>
                          <m:r>
                            <w:rPr>
                              <w:rFonts w:ascii="Cambria Math" w:hAnsi="Cambria Math"/>
                            </w:rPr>
                            <m:t>p=0.8</m:t>
                          </m:r>
                        </m:oMath>
                      </m:oMathPara>
                    </w:p>
                    <w:p w:rsidR="00C9784A" w:rsidRDefault="00C9784A" w:rsidP="009A63FB">
                      <m:oMathPara>
                        <m:oMath>
                          <m:r>
                            <w:rPr>
                              <w:rFonts w:ascii="Cambria Math" w:hAnsi="Cambria Math"/>
                            </w:rPr>
                            <m:t>x=20*0.8=16</m:t>
                          </m:r>
                        </m:oMath>
                      </m:oMathPara>
                    </w:p>
                  </w:txbxContent>
                </v:textbox>
              </v:shape>
            </w:pict>
          </mc:Fallback>
        </mc:AlternateContent>
      </w:r>
    </w:p>
    <w:p w:rsidR="009A63FB" w:rsidRDefault="009A63FB" w:rsidP="009A63FB"/>
    <w:p w:rsidR="009A63FB" w:rsidRDefault="009A63FB" w:rsidP="009A63FB">
      <w:pPr>
        <w:ind w:left="720"/>
      </w:pPr>
    </w:p>
    <w:p w:rsidR="009A63FB" w:rsidRDefault="009A63FB" w:rsidP="009A63FB">
      <w:pPr>
        <w:ind w:left="720"/>
      </w:pPr>
      <w:r>
        <w:t xml:space="preserve">The probability of failing to reject </w:t>
      </w:r>
      <m:oMath>
        <m:r>
          <w:rPr>
            <w:rFonts w:ascii="Cambria Math" w:hAnsi="Cambria Math"/>
          </w:rPr>
          <m:t>p=0.8</m:t>
        </m:r>
      </m:oMath>
      <w:r>
        <w:t xml:space="preserve"> scenario is</w:t>
      </w:r>
    </w:p>
    <w:p w:rsidR="00D43C9A" w:rsidRPr="00D43C9A" w:rsidRDefault="00D43C9A" w:rsidP="00D43C9A">
      <w:pPr>
        <w:ind w:left="1440"/>
      </w:pPr>
      <m:oMathPara>
        <m:oMathParaPr>
          <m:jc m:val="left"/>
        </m:oMathParaPr>
        <m:oMath>
          <m:r>
            <w:rPr>
              <w:rFonts w:ascii="Cambria Math" w:hAnsi="Cambria Math"/>
            </w:rPr>
            <m:t>1-B</m:t>
          </m:r>
          <m:d>
            <m:dPr>
              <m:ctrlPr>
                <w:rPr>
                  <w:rFonts w:ascii="Cambria Math" w:hAnsi="Cambria Math"/>
                  <w:i/>
                </w:rPr>
              </m:ctrlPr>
            </m:dPr>
            <m:e>
              <m:r>
                <w:rPr>
                  <w:rFonts w:ascii="Cambria Math" w:hAnsi="Cambria Math"/>
                </w:rPr>
                <m:t>x=15;n=20,p=0.9</m:t>
              </m:r>
            </m:e>
          </m:d>
        </m:oMath>
      </m:oMathPara>
    </w:p>
    <w:p w:rsidR="00D43C9A" w:rsidRDefault="00D43C9A" w:rsidP="00D43C9A">
      <w:pPr>
        <w:ind w:left="1440"/>
      </w:pPr>
      <w:r>
        <w:rPr>
          <w:rFonts w:ascii="Consolas" w:hAnsi="Consolas" w:cs="Consolas"/>
          <w:color w:val="000000"/>
          <w:sz w:val="19"/>
          <w:szCs w:val="19"/>
          <w:highlight w:val="white"/>
        </w:rPr>
        <w:t xml:space="preserve">1 - </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.binom.cdf(15, 20, 0.8) </w:t>
      </w:r>
      <w:r>
        <w:rPr>
          <w:rFonts w:ascii="Consolas" w:hAnsi="Consolas" w:cs="Consolas"/>
          <w:color w:val="008000"/>
          <w:sz w:val="19"/>
          <w:szCs w:val="19"/>
          <w:highlight w:val="white"/>
        </w:rPr>
        <w:t># 0.6296</w:t>
      </w:r>
    </w:p>
    <w:p w:rsidR="00D83C93" w:rsidRDefault="00D83C93"/>
    <w:p w:rsidR="00D43C9A" w:rsidRDefault="00D43C9A"/>
    <w:p w:rsidR="00D43C9A" w:rsidRDefault="00D43C9A" w:rsidP="00D43C9A">
      <w:pPr>
        <w:pStyle w:val="Heading2"/>
      </w:pPr>
      <w:r>
        <w:t>P-Values</w:t>
      </w:r>
    </w:p>
    <w:p w:rsidR="00D43C9A" w:rsidRDefault="00D83C93" w:rsidP="00D43C9A">
      <w:r>
        <w:t xml:space="preserve">The </w:t>
      </w:r>
      <w:r w:rsidRPr="00D83C93">
        <w:rPr>
          <w:b/>
        </w:rPr>
        <w:t>P-value</w:t>
      </w:r>
      <w:r>
        <w:t xml:space="preserve"> is the probability in the tail(s). The </w:t>
      </w:r>
      <m:oMath>
        <m:r>
          <w:rPr>
            <w:rFonts w:ascii="Cambria Math" w:hAnsi="Cambria Math"/>
          </w:rPr>
          <m:t>α</m:t>
        </m:r>
      </m:oMath>
      <w:r>
        <w:t xml:space="preserve"> value is something that is fixed for the test, while the p-value is the actual probability of the tail, based on the location of the sample statistic on the pdf.</w:t>
      </w:r>
    </w:p>
    <w:p w:rsidR="003935A3" w:rsidRPr="00263DEA" w:rsidRDefault="00263DEA" w:rsidP="003935A3">
      <w:pPr>
        <w:ind w:left="720"/>
        <w:rPr>
          <w:b/>
        </w:rPr>
      </w:pPr>
      <w:r w:rsidRPr="00263DEA">
        <w:rPr>
          <w:b/>
        </w:rPr>
        <w:t>Example</w:t>
      </w:r>
      <w:r w:rsidR="003935A3" w:rsidRPr="00263DEA">
        <w:rPr>
          <w:b/>
        </w:rPr>
        <w:t xml:space="preserve"> </w:t>
      </w:r>
    </w:p>
    <w:p w:rsidR="003935A3" w:rsidRDefault="007D6845" w:rsidP="003935A3">
      <w:pPr>
        <w:ind w:left="1440"/>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:μ&gt;</m:t>
        </m:r>
        <m:sSub>
          <m:sSubPr>
            <m:ctrlPr>
              <w:rPr>
                <w:rFonts w:ascii="Cambria Math" w:hAnsi="Cambria Math"/>
                <w:i/>
              </w:rPr>
            </m:ctrlPr>
          </m:sSubPr>
          <m:e>
            <m:r>
              <w:rPr>
                <w:rFonts w:ascii="Cambria Math" w:hAnsi="Cambria Math"/>
              </w:rPr>
              <m:t>μ</m:t>
            </m:r>
          </m:e>
          <m:sub>
            <m:r>
              <w:rPr>
                <w:rFonts w:ascii="Cambria Math" w:hAnsi="Cambria Math"/>
              </w:rPr>
              <m:t>0</m:t>
            </m:r>
          </m:sub>
        </m:sSub>
      </m:oMath>
      <w:r w:rsidR="003935A3">
        <w:t xml:space="preserve">. Experiment produced a mean of </w:t>
      </w:r>
      <m:oMath>
        <m:acc>
          <m:accPr>
            <m:chr m:val="̅"/>
            <m:ctrlPr>
              <w:rPr>
                <w:rFonts w:ascii="Cambria Math" w:hAnsi="Cambria Math"/>
                <w:i/>
              </w:rPr>
            </m:ctrlPr>
          </m:accPr>
          <m:e>
            <m:r>
              <w:rPr>
                <w:rFonts w:ascii="Cambria Math" w:hAnsi="Cambria Math"/>
              </w:rPr>
              <m:t>x</m:t>
            </m:r>
          </m:e>
        </m:acc>
      </m:oMath>
      <w:r w:rsidR="003935A3">
        <w:t xml:space="preserve">. </w:t>
      </w:r>
    </w:p>
    <w:p w:rsidR="003935A3" w:rsidRDefault="003935A3" w:rsidP="003935A3">
      <w:pPr>
        <w:ind w:left="1440"/>
      </w:pPr>
      <w:r>
        <w:t xml:space="preserve">P-value = 25%. This means that if we run the experiment many times, we will get a mean that is larger than </w:t>
      </w:r>
      <m:oMath>
        <m:acc>
          <m:accPr>
            <m:chr m:val="̅"/>
            <m:ctrlPr>
              <w:rPr>
                <w:rFonts w:ascii="Cambria Math" w:hAnsi="Cambria Math"/>
                <w:i/>
              </w:rPr>
            </m:ctrlPr>
          </m:accPr>
          <m:e>
            <m:r>
              <w:rPr>
                <w:rFonts w:ascii="Cambria Math" w:hAnsi="Cambria Math"/>
              </w:rPr>
              <m:t>x</m:t>
            </m:r>
          </m:e>
        </m:acc>
      </m:oMath>
      <w:r>
        <w:t xml:space="preserve"> 25% of the time.</w:t>
      </w:r>
    </w:p>
    <w:p w:rsidR="003935A3" w:rsidRDefault="00263DEA" w:rsidP="00263DEA">
      <w:pPr>
        <w:ind w:left="720"/>
      </w:pPr>
      <w:r w:rsidRPr="00263DEA">
        <w:rPr>
          <w:b/>
        </w:rPr>
        <w:t>P-value decision rule</w:t>
      </w:r>
      <w:r w:rsidR="007454F3">
        <w:t xml:space="preserve"> - I</w:t>
      </w:r>
      <w:r>
        <w:t xml:space="preserve">f </w:t>
      </w:r>
      <m:oMath>
        <m:r>
          <m:rPr>
            <m:nor/>
          </m:rPr>
          <w:rPr>
            <w:rFonts w:ascii="Cambria Math" w:hAnsi="Cambria Math"/>
          </w:rPr>
          <m:t>P-value</m:t>
        </m:r>
        <m:r>
          <w:rPr>
            <w:rFonts w:ascii="Cambria Math" w:hAnsi="Cambria Math"/>
          </w:rPr>
          <m:t>≤α</m:t>
        </m:r>
      </m:oMath>
      <w:r w:rsidR="007454F3">
        <w:t xml:space="preserve">, 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7454F3">
        <w:t>. Otherwise do not reject.</w:t>
      </w:r>
    </w:p>
    <w:p w:rsidR="003A1EA6" w:rsidRPr="003A1EA6" w:rsidRDefault="003A1EA6" w:rsidP="00263DEA">
      <w:pPr>
        <w:ind w:left="720"/>
      </w:pPr>
      <w:r w:rsidRPr="003A1EA6">
        <w:t>If we</w:t>
      </w:r>
      <w:r>
        <w:t xml:space="preserve"> are free to choose the </w:t>
      </w:r>
      <m:oMath>
        <m:r>
          <w:rPr>
            <w:rFonts w:ascii="Cambria Math" w:hAnsi="Cambria Math"/>
          </w:rPr>
          <m:t>α</m:t>
        </m:r>
      </m:oMath>
      <w:r>
        <w:t xml:space="preserve">, the P-value is the lowest </w:t>
      </w:r>
      <m:oMath>
        <m:r>
          <w:rPr>
            <w:rFonts w:ascii="Cambria Math" w:hAnsi="Cambria Math"/>
          </w:rPr>
          <m:t>α</m:t>
        </m:r>
      </m:oMath>
      <w:r>
        <w:t xml:space="preserve"> where we can reject the null hypothesis.</w:t>
      </w:r>
    </w:p>
    <w:p w:rsidR="007454F3" w:rsidRDefault="003A1EA6" w:rsidP="00263DEA">
      <w:pPr>
        <w:ind w:left="720"/>
      </w:pPr>
      <w:r w:rsidRPr="003A1EA6">
        <w:t>Another</w:t>
      </w:r>
      <w:r>
        <w:t xml:space="preserve"> name for the P-value is </w:t>
      </w:r>
      <w:r w:rsidRPr="003A1EA6">
        <w:rPr>
          <w:b/>
        </w:rPr>
        <w:t>observed significance level (OSL)</w:t>
      </w:r>
      <w:r>
        <w:t>.</w:t>
      </w:r>
    </w:p>
    <w:p w:rsidR="00ED2825" w:rsidRDefault="00ED2825" w:rsidP="00263DEA">
      <w:pPr>
        <w:ind w:left="720"/>
      </w:pPr>
      <w:r>
        <w:t>For a two tailed test, the P-value is the sum of the probability in both tails.</w:t>
      </w:r>
    </w:p>
    <w:p w:rsidR="002D71E6" w:rsidRDefault="002D71E6" w:rsidP="002D71E6"/>
    <w:p w:rsidR="002D71E6" w:rsidRPr="002D71E6" w:rsidRDefault="002D71E6" w:rsidP="002D71E6">
      <w:pPr>
        <w:rPr>
          <w:b/>
        </w:rPr>
      </w:pPr>
      <w:r w:rsidRPr="002D71E6">
        <w:rPr>
          <w:b/>
        </w:rPr>
        <w:t>P-value Distribution</w:t>
      </w:r>
    </w:p>
    <w:p w:rsidR="002D71E6" w:rsidRDefault="002D71E6" w:rsidP="002D71E6">
      <w:pPr>
        <w:ind w:left="720"/>
      </w:pPr>
      <w:r>
        <w:t>The P-value is a random variable that has a distribution.</w:t>
      </w:r>
    </w:p>
    <w:p w:rsidR="002D71E6" w:rsidRDefault="002D71E6" w:rsidP="002D71E6">
      <w:pPr>
        <w:ind w:left="720"/>
      </w:pPr>
      <w:r>
        <w:t xml:space="preserve">When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true, the distribution of the P-value is uniform.</w:t>
      </w:r>
      <w:r w:rsidR="00003BE0">
        <w:t xml:space="preserve"> The probability of getting the </w:t>
      </w:r>
      <w:r>
        <w:t>result in, say the upper 5% range, is actually 5% - as long as the model is correct.</w:t>
      </w:r>
    </w:p>
    <w:p w:rsidR="00DD1017" w:rsidRDefault="002D71E6" w:rsidP="00DD1017">
      <w:pPr>
        <w:ind w:left="720"/>
      </w:pPr>
      <w:r>
        <w:t xml:space="preserve">When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false, the P-value will not be uniform. It will be higher at whatever that is the most probable.</w:t>
      </w:r>
    </w:p>
    <w:p w:rsidR="002D71E6" w:rsidRPr="002D71E6" w:rsidRDefault="00DD1017" w:rsidP="002D71E6">
      <w:pPr>
        <w:ind w:left="720"/>
        <w:rPr>
          <w:b/>
        </w:rPr>
      </w:pPr>
      <w:r>
        <w:rPr>
          <w:noProof/>
        </w:rPr>
        <mc:AlternateContent>
          <mc:Choice Requires="wps">
            <w:drawing>
              <wp:anchor distT="0" distB="0" distL="114300" distR="114300" simplePos="0" relativeHeight="251826176" behindDoc="0" locked="0" layoutInCell="1" allowOverlap="1" wp14:anchorId="7AE3F991" wp14:editId="16EA1FEC">
                <wp:simplePos x="0" y="0"/>
                <wp:positionH relativeFrom="column">
                  <wp:posOffset>3315970</wp:posOffset>
                </wp:positionH>
                <wp:positionV relativeFrom="paragraph">
                  <wp:posOffset>285750</wp:posOffset>
                </wp:positionV>
                <wp:extent cx="2233295" cy="885190"/>
                <wp:effectExtent l="0" t="0" r="14605" b="10160"/>
                <wp:wrapNone/>
                <wp:docPr id="169" name="Text Box 169"/>
                <wp:cNvGraphicFramePr/>
                <a:graphic xmlns:a="http://schemas.openxmlformats.org/drawingml/2006/main">
                  <a:graphicData uri="http://schemas.microsoft.com/office/word/2010/wordprocessingShape">
                    <wps:wsp>
                      <wps:cNvSpPr txBox="1"/>
                      <wps:spPr>
                        <a:xfrm>
                          <a:off x="0" y="0"/>
                          <a:ext cx="2233295" cy="885190"/>
                        </a:xfrm>
                        <a:prstGeom prst="rect">
                          <a:avLst/>
                        </a:prstGeom>
                        <a:noFill/>
                        <a:ln w="6350">
                          <a:solidFill>
                            <a:prstClr val="black"/>
                          </a:solidFill>
                        </a:ln>
                      </wps:spPr>
                      <wps:txbx>
                        <w:txbxContent>
                          <w:p w:rsidR="00C9784A" w:rsidRDefault="00C9784A" w:rsidP="001C63D0">
                            <w:pPr>
                              <w:ind w:left="720"/>
                            </w:pPr>
                            <w:r>
                              <w:t xml:space="preserve">Model for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being true</w:t>
                            </w:r>
                          </w:p>
                          <w:p w:rsidR="00C9784A" w:rsidRDefault="00C9784A" w:rsidP="001C63D0">
                            <w:pPr>
                              <w:ind w:left="1440"/>
                            </w:pPr>
                            <w:r>
                              <w:t>P-value of 0%~5%</w:t>
                            </w:r>
                          </w:p>
                          <w:p w:rsidR="00C9784A" w:rsidRDefault="00C9784A" w:rsidP="001C63D0">
                            <w:pPr>
                              <w:ind w:left="720"/>
                            </w:pPr>
                            <w:r>
                              <w:t>Real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3F991" id="Text Box 169" o:spid="_x0000_s1077" type="#_x0000_t202" style="position:absolute;left:0;text-align:left;margin-left:261.1pt;margin-top:22.5pt;width:175.85pt;height:69.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" filled="f" strokeweight=".5pt">
                <v:textbox>
                  <w:txbxContent>
                    <w:p w:rsidR="00C9784A" w:rsidRDefault="00C9784A" w:rsidP="001C63D0">
                      <w:pPr>
                        <w:ind w:left="720"/>
                      </w:pPr>
                      <w:r>
                        <w:t xml:space="preserve">Model for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being true</w:t>
                      </w:r>
                    </w:p>
                    <w:p w:rsidR="00C9784A" w:rsidRDefault="00C9784A" w:rsidP="001C63D0">
                      <w:pPr>
                        <w:ind w:left="1440"/>
                      </w:pPr>
                      <w:r>
                        <w:t>P-value of 0%~5%</w:t>
                      </w:r>
                    </w:p>
                    <w:p w:rsidR="00C9784A" w:rsidRDefault="00C9784A" w:rsidP="001C63D0">
                      <w:pPr>
                        <w:ind w:left="720"/>
                      </w:pPr>
                      <w:r>
                        <w:t>Real model</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24C5DFD7" wp14:editId="5628F7DF">
                <wp:simplePos x="0" y="0"/>
                <wp:positionH relativeFrom="column">
                  <wp:posOffset>3429000</wp:posOffset>
                </wp:positionH>
                <wp:positionV relativeFrom="paragraph">
                  <wp:posOffset>1005840</wp:posOffset>
                </wp:positionV>
                <wp:extent cx="342900" cy="0"/>
                <wp:effectExtent l="0" t="0" r="19050" b="19050"/>
                <wp:wrapNone/>
                <wp:docPr id="172" name="Straight Connector 172"/>
                <wp:cNvGraphicFramePr/>
                <a:graphic xmlns:a="http://schemas.openxmlformats.org/drawingml/2006/main">
                  <a:graphicData uri="http://schemas.microsoft.com/office/word/2010/wordprocessingShape">
                    <wps:wsp>
                      <wps:cNvCnPr/>
                      <wps:spPr>
                        <a:xfrm>
                          <a:off x="0" y="0"/>
                          <a:ext cx="342900" cy="0"/>
                        </a:xfrm>
                        <a:prstGeom prst="line">
                          <a:avLst/>
                        </a:prstGeom>
                        <a:ln w="25400">
                          <a:solidFill>
                            <a:schemeClr val="accent6"/>
                          </a:solidFill>
                          <a:round/>
                          <a:head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BF1D3" id="Straight Connector 172"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270pt,79.2pt" to="297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" strokecolor="#70ad47 [3209]" strokeweight="2pt"/>
            </w:pict>
          </mc:Fallback>
        </mc:AlternateContent>
      </w:r>
      <w:r>
        <w:rPr>
          <w:noProof/>
        </w:rPr>
        <mc:AlternateContent>
          <mc:Choice Requires="wps">
            <w:drawing>
              <wp:anchor distT="0" distB="0" distL="114300" distR="114300" simplePos="0" relativeHeight="251829248" behindDoc="0" locked="0" layoutInCell="1" allowOverlap="1" wp14:anchorId="04062A23" wp14:editId="7B8B298C">
                <wp:simplePos x="0" y="0"/>
                <wp:positionH relativeFrom="column">
                  <wp:posOffset>3886200</wp:posOffset>
                </wp:positionH>
                <wp:positionV relativeFrom="paragraph">
                  <wp:posOffset>662940</wp:posOffset>
                </wp:positionV>
                <wp:extent cx="342900" cy="114300"/>
                <wp:effectExtent l="0" t="0" r="0" b="0"/>
                <wp:wrapNone/>
                <wp:docPr id="173" name="Rectangle 173"/>
                <wp:cNvGraphicFramePr/>
                <a:graphic xmlns:a="http://schemas.openxmlformats.org/drawingml/2006/main">
                  <a:graphicData uri="http://schemas.microsoft.com/office/word/2010/wordprocessingShape">
                    <wps:wsp>
                      <wps:cNvSpPr/>
                      <wps:spPr>
                        <a:xfrm>
                          <a:off x="0" y="0"/>
                          <a:ext cx="342900" cy="1143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F319E2" id="Rectangle 173" o:spid="_x0000_s1026" style="position:absolute;margin-left:306pt;margin-top:52.2pt;width:27pt;height:9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" fillcolor="#9cc2e5 [1940]" stroked="f" strokeweight="1pt"/>
            </w:pict>
          </mc:Fallback>
        </mc:AlternateContent>
      </w:r>
      <w:r w:rsidR="002D71E6" w:rsidRPr="002D71E6">
        <w:rPr>
          <w:b/>
        </w:rPr>
        <w:t>Example</w:t>
      </w:r>
    </w:p>
    <w:p w:rsidR="00DD1017" w:rsidRDefault="00DD1017" w:rsidP="002D71E6">
      <w:pPr>
        <w:ind w:left="720"/>
      </w:pPr>
      <w:r>
        <w:rPr>
          <w:noProof/>
        </w:rPr>
        <mc:AlternateContent>
          <mc:Choice Requires="wps">
            <w:drawing>
              <wp:anchor distT="0" distB="0" distL="114300" distR="114300" simplePos="0" relativeHeight="251827200" behindDoc="0" locked="0" layoutInCell="1" allowOverlap="1" wp14:anchorId="162E5B34" wp14:editId="0B6D87FA">
                <wp:simplePos x="0" y="0"/>
                <wp:positionH relativeFrom="column">
                  <wp:posOffset>3429000</wp:posOffset>
                </wp:positionH>
                <wp:positionV relativeFrom="paragraph">
                  <wp:posOffset>147955</wp:posOffset>
                </wp:positionV>
                <wp:extent cx="342900" cy="0"/>
                <wp:effectExtent l="0" t="0" r="19050" b="19050"/>
                <wp:wrapNone/>
                <wp:docPr id="171" name="Straight Connector 171"/>
                <wp:cNvGraphicFramePr/>
                <a:graphic xmlns:a="http://schemas.openxmlformats.org/drawingml/2006/main">
                  <a:graphicData uri="http://schemas.microsoft.com/office/word/2010/wordprocessingShape">
                    <wps:wsp>
                      <wps:cNvCnPr/>
                      <wps:spPr>
                        <a:xfrm>
                          <a:off x="0" y="0"/>
                          <a:ext cx="34290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802164" id="Straight Connector 171"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270pt,11.65pt" to="297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" strokecolor="#5b9bd5 [3204]" strokeweight="2pt">
                <v:stroke joinstyle="miter"/>
              </v:line>
            </w:pict>
          </mc:Fallback>
        </mc:AlternateContent>
      </w:r>
      <w:r>
        <w:rPr>
          <w:noProof/>
        </w:rPr>
        <mc:AlternateContent>
          <mc:Choice Requires="wps">
            <w:drawing>
              <wp:anchor distT="0" distB="0" distL="114300" distR="114300" simplePos="0" relativeHeight="251817984" behindDoc="0" locked="0" layoutInCell="1" allowOverlap="1" wp14:anchorId="55ABD58F" wp14:editId="3C2CB7D9">
                <wp:simplePos x="0" y="0"/>
                <wp:positionH relativeFrom="column">
                  <wp:posOffset>1256665</wp:posOffset>
                </wp:positionH>
                <wp:positionV relativeFrom="paragraph">
                  <wp:posOffset>13970</wp:posOffset>
                </wp:positionV>
                <wp:extent cx="1600200" cy="383540"/>
                <wp:effectExtent l="0" t="0" r="19050" b="16510"/>
                <wp:wrapNone/>
                <wp:docPr id="116" name="Freeform: Shape 116"/>
                <wp:cNvGraphicFramePr/>
                <a:graphic xmlns:a="http://schemas.openxmlformats.org/drawingml/2006/main">
                  <a:graphicData uri="http://schemas.microsoft.com/office/word/2010/wordprocessingShape">
                    <wps:wsp>
                      <wps:cNvSpPr/>
                      <wps:spPr>
                        <a:xfrm>
                          <a:off x="0" y="0"/>
                          <a:ext cx="1600200" cy="383540"/>
                        </a:xfrm>
                        <a:custGeom>
                          <a:avLst/>
                          <a:gdLst>
                            <a:gd name="connsiteX0" fmla="*/ 0 w 1486272"/>
                            <a:gd name="connsiteY0" fmla="*/ 383625 h 383625"/>
                            <a:gd name="connsiteX1" fmla="*/ 458689 w 1486272"/>
                            <a:gd name="connsiteY1" fmla="*/ 261507 h 383625"/>
                            <a:gd name="connsiteX2" fmla="*/ 685055 w 1486272"/>
                            <a:gd name="connsiteY2" fmla="*/ 26205 h 383625"/>
                            <a:gd name="connsiteX3" fmla="*/ 795260 w 1486272"/>
                            <a:gd name="connsiteY3" fmla="*/ 32162 h 383625"/>
                            <a:gd name="connsiteX4" fmla="*/ 1018647 w 1486272"/>
                            <a:gd name="connsiteY4" fmla="*/ 261507 h 383625"/>
                            <a:gd name="connsiteX5" fmla="*/ 1486272 w 1486272"/>
                            <a:gd name="connsiteY5" fmla="*/ 371711 h 383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86272" h="383625">
                              <a:moveTo>
                                <a:pt x="0" y="383625"/>
                              </a:moveTo>
                              <a:cubicBezTo>
                                <a:pt x="172256" y="352351"/>
                                <a:pt x="344513" y="321077"/>
                                <a:pt x="458689" y="261507"/>
                              </a:cubicBezTo>
                              <a:cubicBezTo>
                                <a:pt x="572865" y="201937"/>
                                <a:pt x="628960" y="64429"/>
                                <a:pt x="685055" y="26205"/>
                              </a:cubicBezTo>
                              <a:cubicBezTo>
                                <a:pt x="741150" y="-12019"/>
                                <a:pt x="739661" y="-7055"/>
                                <a:pt x="795260" y="32162"/>
                              </a:cubicBezTo>
                              <a:cubicBezTo>
                                <a:pt x="850859" y="71379"/>
                                <a:pt x="903478" y="204916"/>
                                <a:pt x="1018647" y="261507"/>
                              </a:cubicBezTo>
                              <a:cubicBezTo>
                                <a:pt x="1133816" y="318098"/>
                                <a:pt x="1310044" y="344904"/>
                                <a:pt x="1486272" y="371711"/>
                              </a:cubicBezTo>
                            </a:path>
                          </a:pathLst>
                        </a:cu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8937C8" id="Freeform: Shape 116" o:spid="_x0000_s1026" style="position:absolute;margin-left:98.95pt;margin-top:1.1pt;width:126pt;height:30.2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86272,383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" path="m,383625c172256,352351,344513,321077,458689,261507,572865,201937,628960,64429,685055,26205v56095,-38224,54606,-33260,110205,5957c850859,71379,903478,204916,1018647,261507v115169,56591,291397,83397,467625,110204e" filled="f" strokecolor="#5b9bd5 [3204]" strokeweight="1pt">
                <v:stroke joinstyle="miter"/>
                <v:path arrowok="t" o:connecttype="custom" o:connectlocs="0,383540;493849,261449;737567,26199;856219,32155;1096730,261449;1600200,371629" o:connectangles="0,0,0,0,0,0"/>
              </v:shape>
            </w:pict>
          </mc:Fallback>
        </mc:AlternateContent>
      </w:r>
      <w:r>
        <w:rPr>
          <w:noProof/>
        </w:rPr>
        <mc:AlternateContent>
          <mc:Choice Requires="wps">
            <w:drawing>
              <wp:anchor distT="0" distB="0" distL="114300" distR="114300" simplePos="0" relativeHeight="251820032" behindDoc="0" locked="0" layoutInCell="1" allowOverlap="1" wp14:anchorId="1A95E510" wp14:editId="03815981">
                <wp:simplePos x="0" y="0"/>
                <wp:positionH relativeFrom="column">
                  <wp:posOffset>1715135</wp:posOffset>
                </wp:positionH>
                <wp:positionV relativeFrom="paragraph">
                  <wp:posOffset>685800</wp:posOffset>
                </wp:positionV>
                <wp:extent cx="1598930" cy="383540"/>
                <wp:effectExtent l="0" t="0" r="20320" b="16510"/>
                <wp:wrapNone/>
                <wp:docPr id="117" name="Freeform: Shape 117"/>
                <wp:cNvGraphicFramePr/>
                <a:graphic xmlns:a="http://schemas.openxmlformats.org/drawingml/2006/main">
                  <a:graphicData uri="http://schemas.microsoft.com/office/word/2010/wordprocessingShape">
                    <wps:wsp>
                      <wps:cNvSpPr/>
                      <wps:spPr>
                        <a:xfrm>
                          <a:off x="0" y="0"/>
                          <a:ext cx="1598930" cy="383540"/>
                        </a:xfrm>
                        <a:custGeom>
                          <a:avLst/>
                          <a:gdLst>
                            <a:gd name="connsiteX0" fmla="*/ 0 w 1486272"/>
                            <a:gd name="connsiteY0" fmla="*/ 383625 h 383625"/>
                            <a:gd name="connsiteX1" fmla="*/ 458689 w 1486272"/>
                            <a:gd name="connsiteY1" fmla="*/ 261507 h 383625"/>
                            <a:gd name="connsiteX2" fmla="*/ 685055 w 1486272"/>
                            <a:gd name="connsiteY2" fmla="*/ 26205 h 383625"/>
                            <a:gd name="connsiteX3" fmla="*/ 795260 w 1486272"/>
                            <a:gd name="connsiteY3" fmla="*/ 32162 h 383625"/>
                            <a:gd name="connsiteX4" fmla="*/ 1018647 w 1486272"/>
                            <a:gd name="connsiteY4" fmla="*/ 261507 h 383625"/>
                            <a:gd name="connsiteX5" fmla="*/ 1486272 w 1486272"/>
                            <a:gd name="connsiteY5" fmla="*/ 371711 h 383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86272" h="383625">
                              <a:moveTo>
                                <a:pt x="0" y="383625"/>
                              </a:moveTo>
                              <a:cubicBezTo>
                                <a:pt x="172256" y="352351"/>
                                <a:pt x="344513" y="321077"/>
                                <a:pt x="458689" y="261507"/>
                              </a:cubicBezTo>
                              <a:cubicBezTo>
                                <a:pt x="572865" y="201937"/>
                                <a:pt x="628960" y="64429"/>
                                <a:pt x="685055" y="26205"/>
                              </a:cubicBezTo>
                              <a:cubicBezTo>
                                <a:pt x="741150" y="-12019"/>
                                <a:pt x="739661" y="-7055"/>
                                <a:pt x="795260" y="32162"/>
                              </a:cubicBezTo>
                              <a:cubicBezTo>
                                <a:pt x="850859" y="71379"/>
                                <a:pt x="903478" y="204916"/>
                                <a:pt x="1018647" y="261507"/>
                              </a:cubicBezTo>
                              <a:cubicBezTo>
                                <a:pt x="1133816" y="318098"/>
                                <a:pt x="1310044" y="344904"/>
                                <a:pt x="1486272" y="371711"/>
                              </a:cubicBezTo>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0BC0E9" id="Freeform: Shape 117" o:spid="_x0000_s1026" style="position:absolute;margin-left:135.05pt;margin-top:54pt;width:125.9pt;height:30.2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86272,383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" path="m,383625c172256,352351,344513,321077,458689,261507,572865,201937,628960,64429,685055,26205v56095,-38224,54606,-33260,110205,5957c850859,71379,903478,204916,1018647,261507v115169,56591,291397,83397,467625,110204e" filled="f" strokecolor="#70ad47 [3209]" strokeweight="1pt">
                <v:stroke joinstyle="miter"/>
                <v:path arrowok="t" o:connecttype="custom" o:connectlocs="0,383540;493457,261449;736982,26199;855540,32155;1095859,261449;1598930,371629" o:connectangles="0,0,0,0,0,0"/>
              </v:shape>
            </w:pict>
          </mc:Fallback>
        </mc:AlternateContent>
      </w:r>
      <w:r>
        <w:rPr>
          <w:noProof/>
        </w:rPr>
        <mc:AlternateContent>
          <mc:Choice Requires="wps">
            <w:drawing>
              <wp:anchor distT="0" distB="0" distL="114300" distR="114300" simplePos="0" relativeHeight="251822080" behindDoc="0" locked="0" layoutInCell="1" allowOverlap="1" wp14:anchorId="1453504E" wp14:editId="5B3C7AC7">
                <wp:simplePos x="0" y="0"/>
                <wp:positionH relativeFrom="column">
                  <wp:posOffset>1600200</wp:posOffset>
                </wp:positionH>
                <wp:positionV relativeFrom="paragraph">
                  <wp:posOffset>1131570</wp:posOffset>
                </wp:positionV>
                <wp:extent cx="1828800" cy="0"/>
                <wp:effectExtent l="0" t="76200" r="19050" b="95250"/>
                <wp:wrapNone/>
                <wp:docPr id="123" name="Straight Arrow Connector 123"/>
                <wp:cNvGraphicFramePr/>
                <a:graphic xmlns:a="http://schemas.openxmlformats.org/drawingml/2006/main">
                  <a:graphicData uri="http://schemas.microsoft.com/office/word/2010/wordprocessingShape">
                    <wps:wsp>
                      <wps:cNvCnPr/>
                      <wps:spPr>
                        <a:xfrm>
                          <a:off x="0" y="0"/>
                          <a:ext cx="1828800" cy="0"/>
                        </a:xfrm>
                        <a:prstGeom prst="straightConnector1">
                          <a:avLst/>
                        </a:prstGeom>
                        <a:ln w="127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96761D" id="_x0000_t32" coordsize="21600,21600" o:spt="32" o:oned="t" path="m,l21600,21600e" filled="f">
                <v:path arrowok="t" fillok="f" o:connecttype="none"/>
                <o:lock v:ext="edit" shapetype="t"/>
              </v:shapetype>
              <v:shape id="Straight Arrow Connector 123" o:spid="_x0000_s1026" type="#_x0000_t32" style="position:absolute;margin-left:126pt;margin-top:89.1pt;width:2in;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" strokecolor="#70ad47 [3209]" strokeweight="1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14:anchorId="3A3F1835" wp14:editId="21908305">
                <wp:simplePos x="0" y="0"/>
                <wp:positionH relativeFrom="column">
                  <wp:posOffset>1143000</wp:posOffset>
                </wp:positionH>
                <wp:positionV relativeFrom="paragraph">
                  <wp:posOffset>445770</wp:posOffset>
                </wp:positionV>
                <wp:extent cx="1828800" cy="0"/>
                <wp:effectExtent l="0" t="76200" r="19050" b="95250"/>
                <wp:wrapNone/>
                <wp:docPr id="118" name="Straight Arrow Connector 118"/>
                <wp:cNvGraphicFramePr/>
                <a:graphic xmlns:a="http://schemas.openxmlformats.org/drawingml/2006/main">
                  <a:graphicData uri="http://schemas.microsoft.com/office/word/2010/wordprocessingShape">
                    <wps:wsp>
                      <wps:cNvCnPr/>
                      <wps:spPr>
                        <a:xfrm>
                          <a:off x="0" y="0"/>
                          <a:ext cx="182880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FCB90" id="Straight Arrow Connector 118" o:spid="_x0000_s1026" type="#_x0000_t32" style="position:absolute;margin-left:90pt;margin-top:35.1pt;width:2in;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" strokecolor="#5b9bd5 [3204]" strokeweight="1pt">
                <v:stroke endarrow="block" joinstyle="miter"/>
              </v:shape>
            </w:pict>
          </mc:Fallback>
        </mc:AlternateContent>
      </w:r>
      <w:r>
        <w:rPr>
          <w:noProof/>
        </w:rPr>
        <mc:AlternateContent>
          <mc:Choice Requires="wps">
            <w:drawing>
              <wp:anchor distT="0" distB="0" distL="114300" distR="114300" simplePos="0" relativeHeight="251654139" behindDoc="0" locked="0" layoutInCell="1" allowOverlap="1" wp14:anchorId="3FFF2185" wp14:editId="39B5C8D4">
                <wp:simplePos x="0" y="0"/>
                <wp:positionH relativeFrom="column">
                  <wp:posOffset>2512695</wp:posOffset>
                </wp:positionH>
                <wp:positionV relativeFrom="paragraph">
                  <wp:posOffset>688340</wp:posOffset>
                </wp:positionV>
                <wp:extent cx="805815" cy="443230"/>
                <wp:effectExtent l="0" t="0" r="0" b="0"/>
                <wp:wrapNone/>
                <wp:docPr id="168" name="Freeform: Shape 168"/>
                <wp:cNvGraphicFramePr/>
                <a:graphic xmlns:a="http://schemas.openxmlformats.org/drawingml/2006/main">
                  <a:graphicData uri="http://schemas.microsoft.com/office/word/2010/wordprocessingShape">
                    <wps:wsp>
                      <wps:cNvSpPr/>
                      <wps:spPr>
                        <a:xfrm>
                          <a:off x="0" y="0"/>
                          <a:ext cx="805815" cy="443230"/>
                        </a:xfrm>
                        <a:custGeom>
                          <a:avLst/>
                          <a:gdLst>
                            <a:gd name="connsiteX0" fmla="*/ 3098 w 806188"/>
                            <a:gd name="connsiteY0" fmla="*/ 438626 h 443706"/>
                            <a:gd name="connsiteX1" fmla="*/ 5638 w 806188"/>
                            <a:gd name="connsiteY1" fmla="*/ 281146 h 443706"/>
                            <a:gd name="connsiteX2" fmla="*/ 558 w 806188"/>
                            <a:gd name="connsiteY2" fmla="*/ 131286 h 443706"/>
                            <a:gd name="connsiteX3" fmla="*/ 558 w 806188"/>
                            <a:gd name="connsiteY3" fmla="*/ 15716 h 443706"/>
                            <a:gd name="connsiteX4" fmla="*/ 4368 w 806188"/>
                            <a:gd name="connsiteY4" fmla="*/ 1746 h 443706"/>
                            <a:gd name="connsiteX5" fmla="*/ 13258 w 806188"/>
                            <a:gd name="connsiteY5" fmla="*/ 1746 h 443706"/>
                            <a:gd name="connsiteX6" fmla="*/ 34848 w 806188"/>
                            <a:gd name="connsiteY6" fmla="*/ 15716 h 443706"/>
                            <a:gd name="connsiteX7" fmla="*/ 111048 w 806188"/>
                            <a:gd name="connsiteY7" fmla="*/ 89376 h 443706"/>
                            <a:gd name="connsiteX8" fmla="*/ 188518 w 806188"/>
                            <a:gd name="connsiteY8" fmla="*/ 182086 h 443706"/>
                            <a:gd name="connsiteX9" fmla="*/ 262178 w 806188"/>
                            <a:gd name="connsiteY9" fmla="*/ 240506 h 443706"/>
                            <a:gd name="connsiteX10" fmla="*/ 380288 w 806188"/>
                            <a:gd name="connsiteY10" fmla="*/ 292576 h 443706"/>
                            <a:gd name="connsiteX11" fmla="*/ 500938 w 806188"/>
                            <a:gd name="connsiteY11" fmla="*/ 321786 h 443706"/>
                            <a:gd name="connsiteX12" fmla="*/ 658418 w 806188"/>
                            <a:gd name="connsiteY12" fmla="*/ 348456 h 443706"/>
                            <a:gd name="connsiteX13" fmla="*/ 757478 w 806188"/>
                            <a:gd name="connsiteY13" fmla="*/ 367506 h 443706"/>
                            <a:gd name="connsiteX14" fmla="*/ 782878 w 806188"/>
                            <a:gd name="connsiteY14" fmla="*/ 368776 h 443706"/>
                            <a:gd name="connsiteX15" fmla="*/ 798118 w 806188"/>
                            <a:gd name="connsiteY15" fmla="*/ 371316 h 443706"/>
                            <a:gd name="connsiteX16" fmla="*/ 796848 w 806188"/>
                            <a:gd name="connsiteY16" fmla="*/ 381476 h 443706"/>
                            <a:gd name="connsiteX17" fmla="*/ 798118 w 806188"/>
                            <a:gd name="connsiteY17" fmla="*/ 396716 h 443706"/>
                            <a:gd name="connsiteX18" fmla="*/ 799388 w 806188"/>
                            <a:gd name="connsiteY18" fmla="*/ 429736 h 443706"/>
                            <a:gd name="connsiteX19" fmla="*/ 798118 w 806188"/>
                            <a:gd name="connsiteY19" fmla="*/ 436086 h 443706"/>
                            <a:gd name="connsiteX20" fmla="*/ 791768 w 806188"/>
                            <a:gd name="connsiteY20" fmla="*/ 439896 h 443706"/>
                            <a:gd name="connsiteX21" fmla="*/ 624128 w 806188"/>
                            <a:gd name="connsiteY21" fmla="*/ 442436 h 443706"/>
                            <a:gd name="connsiteX22" fmla="*/ 324408 w 806188"/>
                            <a:gd name="connsiteY22" fmla="*/ 437356 h 443706"/>
                            <a:gd name="connsiteX23" fmla="*/ 159308 w 806188"/>
                            <a:gd name="connsiteY23" fmla="*/ 443706 h 443706"/>
                            <a:gd name="connsiteX24" fmla="*/ 3098 w 806188"/>
                            <a:gd name="connsiteY24" fmla="*/ 438626 h 4437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806188" h="443706">
                              <a:moveTo>
                                <a:pt x="3098" y="438626"/>
                              </a:moveTo>
                              <a:cubicBezTo>
                                <a:pt x="4579" y="385497"/>
                                <a:pt x="6061" y="332369"/>
                                <a:pt x="5638" y="281146"/>
                              </a:cubicBezTo>
                              <a:cubicBezTo>
                                <a:pt x="5215" y="229923"/>
                                <a:pt x="1405" y="175524"/>
                                <a:pt x="558" y="131286"/>
                              </a:cubicBezTo>
                              <a:cubicBezTo>
                                <a:pt x="-289" y="87048"/>
                                <a:pt x="-77" y="37306"/>
                                <a:pt x="558" y="15716"/>
                              </a:cubicBezTo>
                              <a:cubicBezTo>
                                <a:pt x="1193" y="-5874"/>
                                <a:pt x="4368" y="1746"/>
                                <a:pt x="4368" y="1746"/>
                              </a:cubicBezTo>
                              <a:cubicBezTo>
                                <a:pt x="6485" y="-582"/>
                                <a:pt x="8178" y="-582"/>
                                <a:pt x="13258" y="1746"/>
                              </a:cubicBezTo>
                              <a:cubicBezTo>
                                <a:pt x="18338" y="4074"/>
                                <a:pt x="18550" y="1111"/>
                                <a:pt x="34848" y="15716"/>
                              </a:cubicBezTo>
                              <a:cubicBezTo>
                                <a:pt x="51146" y="30321"/>
                                <a:pt x="85436" y="61648"/>
                                <a:pt x="111048" y="89376"/>
                              </a:cubicBezTo>
                              <a:cubicBezTo>
                                <a:pt x="136660" y="117104"/>
                                <a:pt x="163330" y="156898"/>
                                <a:pt x="188518" y="182086"/>
                              </a:cubicBezTo>
                              <a:cubicBezTo>
                                <a:pt x="213706" y="207274"/>
                                <a:pt x="230216" y="222091"/>
                                <a:pt x="262178" y="240506"/>
                              </a:cubicBezTo>
                              <a:cubicBezTo>
                                <a:pt x="294140" y="258921"/>
                                <a:pt x="340495" y="279029"/>
                                <a:pt x="380288" y="292576"/>
                              </a:cubicBezTo>
                              <a:cubicBezTo>
                                <a:pt x="420081" y="306123"/>
                                <a:pt x="454583" y="312473"/>
                                <a:pt x="500938" y="321786"/>
                              </a:cubicBezTo>
                              <a:cubicBezTo>
                                <a:pt x="547293" y="331099"/>
                                <a:pt x="615661" y="340836"/>
                                <a:pt x="658418" y="348456"/>
                              </a:cubicBezTo>
                              <a:cubicBezTo>
                                <a:pt x="701175" y="356076"/>
                                <a:pt x="736735" y="364119"/>
                                <a:pt x="757478" y="367506"/>
                              </a:cubicBezTo>
                              <a:cubicBezTo>
                                <a:pt x="778221" y="370893"/>
                                <a:pt x="776105" y="368141"/>
                                <a:pt x="782878" y="368776"/>
                              </a:cubicBezTo>
                              <a:cubicBezTo>
                                <a:pt x="789651" y="369411"/>
                                <a:pt x="798118" y="371316"/>
                                <a:pt x="798118" y="371316"/>
                              </a:cubicBezTo>
                              <a:cubicBezTo>
                                <a:pt x="800446" y="373433"/>
                                <a:pt x="796848" y="377243"/>
                                <a:pt x="796848" y="381476"/>
                              </a:cubicBezTo>
                              <a:cubicBezTo>
                                <a:pt x="796848" y="385709"/>
                                <a:pt x="797695" y="388673"/>
                                <a:pt x="798118" y="396716"/>
                              </a:cubicBezTo>
                              <a:cubicBezTo>
                                <a:pt x="798541" y="404759"/>
                                <a:pt x="799388" y="429736"/>
                                <a:pt x="799388" y="429736"/>
                              </a:cubicBezTo>
                              <a:cubicBezTo>
                                <a:pt x="799388" y="436298"/>
                                <a:pt x="798118" y="436086"/>
                                <a:pt x="798118" y="436086"/>
                              </a:cubicBezTo>
                              <a:cubicBezTo>
                                <a:pt x="796848" y="437779"/>
                                <a:pt x="820766" y="438838"/>
                                <a:pt x="791768" y="439896"/>
                              </a:cubicBezTo>
                              <a:cubicBezTo>
                                <a:pt x="762770" y="440954"/>
                                <a:pt x="702021" y="442859"/>
                                <a:pt x="624128" y="442436"/>
                              </a:cubicBezTo>
                              <a:cubicBezTo>
                                <a:pt x="546235" y="442013"/>
                                <a:pt x="401878" y="437144"/>
                                <a:pt x="324408" y="437356"/>
                              </a:cubicBezTo>
                              <a:cubicBezTo>
                                <a:pt x="246938" y="437568"/>
                                <a:pt x="159308" y="443706"/>
                                <a:pt x="159308" y="443706"/>
                              </a:cubicBezTo>
                              <a:lnTo>
                                <a:pt x="3098" y="438626"/>
                              </a:lnTo>
                              <a:close/>
                            </a:path>
                          </a:pathLst>
                        </a:cu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70AE14" id="Freeform: Shape 168" o:spid="_x0000_s1026" style="position:absolute;margin-left:197.85pt;margin-top:54.2pt;width:63.45pt;height:34.9pt;z-index:251654139;visibility:visible;mso-wrap-style:square;mso-wrap-distance-left:9pt;mso-wrap-distance-top:0;mso-wrap-distance-right:9pt;mso-wrap-distance-bottom:0;mso-position-horizontal:absolute;mso-position-horizontal-relative:text;mso-position-vertical:absolute;mso-position-vertical-relative:text;v-text-anchor:middle" coordsize="806188,443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" path="m3098,438626c4579,385497,6061,332369,5638,281146,5215,229923,1405,175524,558,131286,-289,87048,-77,37306,558,15716,1193,-5874,4368,1746,4368,1746v2117,-2328,3810,-2328,8890,c18338,4074,18550,1111,34848,15716v16298,14605,50588,45932,76200,73660c136660,117104,163330,156898,188518,182086v25188,25188,41698,40005,73660,58420c294140,258921,340495,279029,380288,292576v39793,13547,74295,19897,120650,29210c547293,331099,615661,340836,658418,348456v42757,7620,78317,15663,99060,19050c778221,370893,776105,368141,782878,368776v6773,635,15240,2540,15240,2540c800446,373433,796848,377243,796848,381476v,4233,847,7197,1270,15240c798541,404759,799388,429736,799388,429736v,6562,-1270,6350,-1270,6350c796848,437779,820766,438838,791768,439896v-28998,1058,-89747,2963,-167640,2540c546235,442013,401878,437144,324408,437356v-77470,212,-165100,6350,-165100,6350l3098,438626xe" fillcolor="#c5e0b3 [1305]" stroked="f" strokeweight="1pt">
                <v:stroke joinstyle="miter"/>
                <v:path arrowok="t" o:connecttype="custom" o:connectlocs="3097,438155;5635,280844;558,131145;558,15699;4366,1744;13252,1744;34832,15699;110997,89280;188431,181891;262057,240248;380112,292262;500706,321441;658113,348082;757128,367112;782516,368380;797749,370918;796479,381067;797749,396290;799018,429275;797749,435618;791402,439424;623839,441961;324258,436887;159234,443230;3097,438155" o:connectangles="0,0,0,0,0,0,0,0,0,0,0,0,0,0,0,0,0,0,0,0,0,0,0,0,0"/>
              </v:shape>
            </w:pict>
          </mc:Fallback>
        </mc:AlternateContent>
      </w:r>
      <w:r>
        <w:rPr>
          <w:noProof/>
        </w:rPr>
        <mc:AlternateContent>
          <mc:Choice Requires="wps">
            <w:drawing>
              <wp:anchor distT="0" distB="0" distL="114300" distR="114300" simplePos="0" relativeHeight="251653114" behindDoc="0" locked="0" layoutInCell="1" allowOverlap="1" wp14:anchorId="0DE63ADF" wp14:editId="546D25EC">
                <wp:simplePos x="0" y="0"/>
                <wp:positionH relativeFrom="column">
                  <wp:posOffset>2512060</wp:posOffset>
                </wp:positionH>
                <wp:positionV relativeFrom="paragraph">
                  <wp:posOffset>327025</wp:posOffset>
                </wp:positionV>
                <wp:extent cx="346710" cy="117475"/>
                <wp:effectExtent l="0" t="0" r="0" b="0"/>
                <wp:wrapNone/>
                <wp:docPr id="170" name="Freeform: Shape 170"/>
                <wp:cNvGraphicFramePr/>
                <a:graphic xmlns:a="http://schemas.openxmlformats.org/drawingml/2006/main">
                  <a:graphicData uri="http://schemas.microsoft.com/office/word/2010/wordprocessingShape">
                    <wps:wsp>
                      <wps:cNvSpPr/>
                      <wps:spPr>
                        <a:xfrm>
                          <a:off x="0" y="0"/>
                          <a:ext cx="346710" cy="117475"/>
                        </a:xfrm>
                        <a:custGeom>
                          <a:avLst/>
                          <a:gdLst>
                            <a:gd name="connsiteX0" fmla="*/ 0 w 347086"/>
                            <a:gd name="connsiteY0" fmla="*/ 115561 h 118101"/>
                            <a:gd name="connsiteX1" fmla="*/ 2540 w 347086"/>
                            <a:gd name="connsiteY1" fmla="*/ 64761 h 118101"/>
                            <a:gd name="connsiteX2" fmla="*/ 3810 w 347086"/>
                            <a:gd name="connsiteY2" fmla="*/ 31741 h 118101"/>
                            <a:gd name="connsiteX3" fmla="*/ 2540 w 347086"/>
                            <a:gd name="connsiteY3" fmla="*/ 2531 h 118101"/>
                            <a:gd name="connsiteX4" fmla="*/ 20320 w 347086"/>
                            <a:gd name="connsiteY4" fmla="*/ 2531 h 118101"/>
                            <a:gd name="connsiteX5" fmla="*/ 52070 w 347086"/>
                            <a:gd name="connsiteY5" fmla="*/ 11421 h 118101"/>
                            <a:gd name="connsiteX6" fmla="*/ 104140 w 347086"/>
                            <a:gd name="connsiteY6" fmla="*/ 19041 h 118101"/>
                            <a:gd name="connsiteX7" fmla="*/ 142240 w 347086"/>
                            <a:gd name="connsiteY7" fmla="*/ 29201 h 118101"/>
                            <a:gd name="connsiteX8" fmla="*/ 185420 w 347086"/>
                            <a:gd name="connsiteY8" fmla="*/ 35551 h 118101"/>
                            <a:gd name="connsiteX9" fmla="*/ 223520 w 347086"/>
                            <a:gd name="connsiteY9" fmla="*/ 41901 h 118101"/>
                            <a:gd name="connsiteX10" fmla="*/ 298450 w 347086"/>
                            <a:gd name="connsiteY10" fmla="*/ 52061 h 118101"/>
                            <a:gd name="connsiteX11" fmla="*/ 326390 w 347086"/>
                            <a:gd name="connsiteY11" fmla="*/ 54601 h 118101"/>
                            <a:gd name="connsiteX12" fmla="*/ 335280 w 347086"/>
                            <a:gd name="connsiteY12" fmla="*/ 55871 h 118101"/>
                            <a:gd name="connsiteX13" fmla="*/ 339090 w 347086"/>
                            <a:gd name="connsiteY13" fmla="*/ 63491 h 118101"/>
                            <a:gd name="connsiteX14" fmla="*/ 341630 w 347086"/>
                            <a:gd name="connsiteY14" fmla="*/ 76191 h 118101"/>
                            <a:gd name="connsiteX15" fmla="*/ 339090 w 347086"/>
                            <a:gd name="connsiteY15" fmla="*/ 95241 h 118101"/>
                            <a:gd name="connsiteX16" fmla="*/ 344170 w 347086"/>
                            <a:gd name="connsiteY16" fmla="*/ 102861 h 118101"/>
                            <a:gd name="connsiteX17" fmla="*/ 344170 w 347086"/>
                            <a:gd name="connsiteY17" fmla="*/ 109211 h 118101"/>
                            <a:gd name="connsiteX18" fmla="*/ 344170 w 347086"/>
                            <a:gd name="connsiteY18" fmla="*/ 113021 h 118101"/>
                            <a:gd name="connsiteX19" fmla="*/ 304800 w 347086"/>
                            <a:gd name="connsiteY19" fmla="*/ 115561 h 118101"/>
                            <a:gd name="connsiteX20" fmla="*/ 256540 w 347086"/>
                            <a:gd name="connsiteY20" fmla="*/ 118101 h 118101"/>
                            <a:gd name="connsiteX21" fmla="*/ 168910 w 347086"/>
                            <a:gd name="connsiteY21" fmla="*/ 115561 h 118101"/>
                            <a:gd name="connsiteX22" fmla="*/ 110490 w 347086"/>
                            <a:gd name="connsiteY22" fmla="*/ 118101 h 118101"/>
                            <a:gd name="connsiteX23" fmla="*/ 62230 w 347086"/>
                            <a:gd name="connsiteY23" fmla="*/ 115561 h 118101"/>
                            <a:gd name="connsiteX24" fmla="*/ 0 w 347086"/>
                            <a:gd name="connsiteY24" fmla="*/ 115561 h 1181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347086" h="118101">
                              <a:moveTo>
                                <a:pt x="0" y="115561"/>
                              </a:moveTo>
                              <a:cubicBezTo>
                                <a:pt x="952" y="97146"/>
                                <a:pt x="1905" y="78731"/>
                                <a:pt x="2540" y="64761"/>
                              </a:cubicBezTo>
                              <a:cubicBezTo>
                                <a:pt x="3175" y="50791"/>
                                <a:pt x="3810" y="42113"/>
                                <a:pt x="3810" y="31741"/>
                              </a:cubicBezTo>
                              <a:cubicBezTo>
                                <a:pt x="3810" y="21369"/>
                                <a:pt x="-212" y="7399"/>
                                <a:pt x="2540" y="2531"/>
                              </a:cubicBezTo>
                              <a:cubicBezTo>
                                <a:pt x="5292" y="-2337"/>
                                <a:pt x="12065" y="1049"/>
                                <a:pt x="20320" y="2531"/>
                              </a:cubicBezTo>
                              <a:cubicBezTo>
                                <a:pt x="28575" y="4013"/>
                                <a:pt x="38100" y="8669"/>
                                <a:pt x="52070" y="11421"/>
                              </a:cubicBezTo>
                              <a:cubicBezTo>
                                <a:pt x="66040" y="14173"/>
                                <a:pt x="89112" y="16078"/>
                                <a:pt x="104140" y="19041"/>
                              </a:cubicBezTo>
                              <a:cubicBezTo>
                                <a:pt x="119168" y="22004"/>
                                <a:pt x="128693" y="26449"/>
                                <a:pt x="142240" y="29201"/>
                              </a:cubicBezTo>
                              <a:cubicBezTo>
                                <a:pt x="155787" y="31953"/>
                                <a:pt x="171873" y="33434"/>
                                <a:pt x="185420" y="35551"/>
                              </a:cubicBezTo>
                              <a:cubicBezTo>
                                <a:pt x="198967" y="37668"/>
                                <a:pt x="204682" y="39149"/>
                                <a:pt x="223520" y="41901"/>
                              </a:cubicBezTo>
                              <a:cubicBezTo>
                                <a:pt x="242358" y="44653"/>
                                <a:pt x="281305" y="49944"/>
                                <a:pt x="298450" y="52061"/>
                              </a:cubicBezTo>
                              <a:cubicBezTo>
                                <a:pt x="315595" y="54178"/>
                                <a:pt x="326390" y="54601"/>
                                <a:pt x="326390" y="54601"/>
                              </a:cubicBezTo>
                              <a:cubicBezTo>
                                <a:pt x="332528" y="55236"/>
                                <a:pt x="335280" y="55871"/>
                                <a:pt x="335280" y="55871"/>
                              </a:cubicBezTo>
                              <a:cubicBezTo>
                                <a:pt x="337397" y="57353"/>
                                <a:pt x="338032" y="60104"/>
                                <a:pt x="339090" y="63491"/>
                              </a:cubicBezTo>
                              <a:cubicBezTo>
                                <a:pt x="340148" y="66878"/>
                                <a:pt x="341630" y="70899"/>
                                <a:pt x="341630" y="76191"/>
                              </a:cubicBezTo>
                              <a:cubicBezTo>
                                <a:pt x="341630" y="81483"/>
                                <a:pt x="339090" y="95241"/>
                                <a:pt x="339090" y="95241"/>
                              </a:cubicBezTo>
                              <a:cubicBezTo>
                                <a:pt x="339513" y="99686"/>
                                <a:pt x="344170" y="102861"/>
                                <a:pt x="344170" y="102861"/>
                              </a:cubicBezTo>
                              <a:cubicBezTo>
                                <a:pt x="345017" y="105189"/>
                                <a:pt x="344170" y="109211"/>
                                <a:pt x="344170" y="109211"/>
                              </a:cubicBezTo>
                              <a:cubicBezTo>
                                <a:pt x="344170" y="110904"/>
                                <a:pt x="350732" y="111963"/>
                                <a:pt x="344170" y="113021"/>
                              </a:cubicBezTo>
                              <a:cubicBezTo>
                                <a:pt x="337608" y="114079"/>
                                <a:pt x="304800" y="115561"/>
                                <a:pt x="304800" y="115561"/>
                              </a:cubicBezTo>
                              <a:cubicBezTo>
                                <a:pt x="290195" y="116408"/>
                                <a:pt x="279188" y="118101"/>
                                <a:pt x="256540" y="118101"/>
                              </a:cubicBezTo>
                              <a:cubicBezTo>
                                <a:pt x="233892" y="118101"/>
                                <a:pt x="193252" y="115561"/>
                                <a:pt x="168910" y="115561"/>
                              </a:cubicBezTo>
                              <a:cubicBezTo>
                                <a:pt x="144568" y="115561"/>
                                <a:pt x="128270" y="118101"/>
                                <a:pt x="110490" y="118101"/>
                              </a:cubicBezTo>
                              <a:cubicBezTo>
                                <a:pt x="92710" y="118101"/>
                                <a:pt x="62230" y="115561"/>
                                <a:pt x="62230" y="115561"/>
                              </a:cubicBezTo>
                              <a:lnTo>
                                <a:pt x="0" y="115561"/>
                              </a:lnTo>
                              <a:close/>
                            </a:path>
                          </a:pathLst>
                        </a:cu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E12B36" id="Freeform: Shape 170" o:spid="_x0000_s1026" style="position:absolute;margin-left:197.8pt;margin-top:25.75pt;width:27.3pt;height:9.25pt;z-index:251653114;visibility:visible;mso-wrap-style:square;mso-wrap-distance-left:9pt;mso-wrap-distance-top:0;mso-wrap-distance-right:9pt;mso-wrap-distance-bottom:0;mso-position-horizontal:absolute;mso-position-horizontal-relative:text;mso-position-vertical:absolute;mso-position-vertical-relative:text;v-text-anchor:middle" coordsize="347086,118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" path="m,115561c952,97146,1905,78731,2540,64761,3175,50791,3810,42113,3810,31741,3810,21369,-212,7399,2540,2531v2752,-4868,9525,-1482,17780,c28575,4013,38100,8669,52070,11421v13970,2752,37042,4657,52070,7620c119168,22004,128693,26449,142240,29201v13547,2752,29633,4233,43180,6350c198967,37668,204682,39149,223520,41901v18838,2752,57785,8043,74930,10160c315595,54178,326390,54601,326390,54601v6138,635,8890,1270,8890,1270c337397,57353,338032,60104,339090,63491v1058,3387,2540,7408,2540,12700c341630,81483,339090,95241,339090,95241v423,4445,5080,7620,5080,7620c345017,105189,344170,109211,344170,109211v,1693,6562,2752,,3810c337608,114079,304800,115561,304800,115561v-14605,847,-25612,2540,-48260,2540c233892,118101,193252,115561,168910,115561v-24342,,-40640,2540,-58420,2540c92710,118101,62230,115561,62230,115561l,115561xe" fillcolor="#bdd6ee [1300]" stroked="f" strokeweight="1pt">
                <v:stroke joinstyle="miter"/>
                <v:path arrowok="t" o:connecttype="custom" o:connectlocs="0,114948;2537,64418;3806,31573;2537,2518;20298,2518;52014,11360;104027,18940;142086,29046;185219,35363;223278,41679;298127,51785;326036,54312;334917,55575;338723,63154;341260,75787;338723,94736;343797,102316;343797,108632;343797,112422;304470,114948;256262,117475;168727,114948;110370,117475;62163,114948;0,114948" o:connectangles="0,0,0,0,0,0,0,0,0,0,0,0,0,0,0,0,0,0,0,0,0,0,0,0,0"/>
              </v:shape>
            </w:pict>
          </mc:Fallback>
        </mc:AlternateContent>
      </w:r>
      <w:r>
        <w:rPr>
          <w:noProof/>
        </w:rPr>
        <mc:AlternateContent>
          <mc:Choice Requires="wps">
            <w:drawing>
              <wp:anchor distT="0" distB="0" distL="114300" distR="114300" simplePos="0" relativeHeight="251823104" behindDoc="0" locked="0" layoutInCell="1" allowOverlap="1" wp14:anchorId="7A54AF50" wp14:editId="1DD69570">
                <wp:simplePos x="0" y="0"/>
                <wp:positionH relativeFrom="column">
                  <wp:posOffset>2513965</wp:posOffset>
                </wp:positionH>
                <wp:positionV relativeFrom="paragraph">
                  <wp:posOffset>47316</wp:posOffset>
                </wp:positionV>
                <wp:extent cx="0" cy="1146175"/>
                <wp:effectExtent l="0" t="0" r="19050" b="34925"/>
                <wp:wrapNone/>
                <wp:docPr id="129" name="Straight Connector 129"/>
                <wp:cNvGraphicFramePr/>
                <a:graphic xmlns:a="http://schemas.openxmlformats.org/drawingml/2006/main">
                  <a:graphicData uri="http://schemas.microsoft.com/office/word/2010/wordprocessingShape">
                    <wps:wsp>
                      <wps:cNvCnPr/>
                      <wps:spPr>
                        <a:xfrm flipH="1">
                          <a:off x="0" y="0"/>
                          <a:ext cx="0" cy="1146175"/>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6C8B999" id="Straight Connector 129" o:spid="_x0000_s1026" style="position:absolute;flip:x;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95pt,3.75pt" to="197.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" strokecolor="#ed7d31 [3205]" strokeweight="1pt">
                <v:stroke joinstyle="miter"/>
              </v:line>
            </w:pict>
          </mc:Fallback>
        </mc:AlternateContent>
      </w:r>
    </w:p>
    <w:p w:rsidR="00DD1017" w:rsidRDefault="00DD1017" w:rsidP="002D71E6">
      <w:pPr>
        <w:ind w:left="720"/>
      </w:pPr>
      <w:r>
        <w:rPr>
          <w:noProof/>
        </w:rPr>
        <mc:AlternateContent>
          <mc:Choice Requires="wps">
            <w:drawing>
              <wp:anchor distT="0" distB="0" distL="114300" distR="114300" simplePos="0" relativeHeight="251824128" behindDoc="0" locked="0" layoutInCell="1" allowOverlap="1" wp14:anchorId="293BFF3A" wp14:editId="7DBB207E">
                <wp:simplePos x="0" y="0"/>
                <wp:positionH relativeFrom="column">
                  <wp:posOffset>2855595</wp:posOffset>
                </wp:positionH>
                <wp:positionV relativeFrom="paragraph">
                  <wp:posOffset>94651</wp:posOffset>
                </wp:positionV>
                <wp:extent cx="635" cy="65405"/>
                <wp:effectExtent l="0" t="0" r="37465" b="10795"/>
                <wp:wrapNone/>
                <wp:docPr id="151" name="Straight Connector 151"/>
                <wp:cNvGraphicFramePr/>
                <a:graphic xmlns:a="http://schemas.openxmlformats.org/drawingml/2006/main">
                  <a:graphicData uri="http://schemas.microsoft.com/office/word/2010/wordprocessingShape">
                    <wps:wsp>
                      <wps:cNvCnPr/>
                      <wps:spPr>
                        <a:xfrm flipH="1" flipV="1">
                          <a:off x="0" y="0"/>
                          <a:ext cx="635" cy="6540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F100658" id="Straight Connector 151" o:spid="_x0000_s1026" style="position:absolute;flip:x y;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85pt,7.45pt" to="224.9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" strokecolor="#5b9bd5 [3204]" strokeweight="1pt">
                <v:stroke joinstyle="miter"/>
              </v:line>
            </w:pict>
          </mc:Fallback>
        </mc:AlternateContent>
      </w:r>
    </w:p>
    <w:p w:rsidR="00DD1017" w:rsidRDefault="00DD1017" w:rsidP="002D71E6">
      <w:pPr>
        <w:ind w:left="720"/>
      </w:pPr>
    </w:p>
    <w:p w:rsidR="00DD1017" w:rsidRDefault="00DD1017" w:rsidP="002D71E6">
      <w:pPr>
        <w:ind w:left="720"/>
      </w:pPr>
      <w:r>
        <w:rPr>
          <w:noProof/>
        </w:rPr>
        <mc:AlternateContent>
          <mc:Choice Requires="wps">
            <w:drawing>
              <wp:anchor distT="0" distB="0" distL="114300" distR="114300" simplePos="0" relativeHeight="251825152" behindDoc="0" locked="0" layoutInCell="1" allowOverlap="1" wp14:anchorId="3431F7E7" wp14:editId="7C0039CC">
                <wp:simplePos x="0" y="0"/>
                <wp:positionH relativeFrom="column">
                  <wp:posOffset>3313430</wp:posOffset>
                </wp:positionH>
                <wp:positionV relativeFrom="paragraph">
                  <wp:posOffset>193675</wp:posOffset>
                </wp:positionV>
                <wp:extent cx="1270" cy="81280"/>
                <wp:effectExtent l="0" t="0" r="36830" b="33020"/>
                <wp:wrapNone/>
                <wp:docPr id="161" name="Straight Connector 161"/>
                <wp:cNvGraphicFramePr/>
                <a:graphic xmlns:a="http://schemas.openxmlformats.org/drawingml/2006/main">
                  <a:graphicData uri="http://schemas.microsoft.com/office/word/2010/wordprocessingShape">
                    <wps:wsp>
                      <wps:cNvCnPr/>
                      <wps:spPr>
                        <a:xfrm>
                          <a:off x="0" y="0"/>
                          <a:ext cx="1270" cy="8128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230F2B" id="Straight Connector 161" o:spid="_x0000_s1026" style="position:absolute;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9pt,15.25pt" to="26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" strokecolor="#70ad47 [3209]" strokeweight="1pt">
                <v:stroke joinstyle="miter"/>
              </v:line>
            </w:pict>
          </mc:Fallback>
        </mc:AlternateContent>
      </w:r>
    </w:p>
    <w:p w:rsidR="00DD1017" w:rsidRDefault="00DD1017" w:rsidP="002D71E6">
      <w:pPr>
        <w:ind w:left="720"/>
      </w:pPr>
    </w:p>
    <w:p w:rsidR="00DD1017" w:rsidRDefault="00DD1017" w:rsidP="00DD1017">
      <w:pPr>
        <w:ind w:left="1440"/>
      </w:pPr>
      <w:r>
        <w:t>The P-value of 0%~5% normally happens 5% of the time, had the model been correct. In this case, the model is not correct, and the P-value of 0%~5% will happen 50% of the time.</w:t>
      </w:r>
    </w:p>
    <w:p w:rsidR="00DD1017" w:rsidRDefault="00DD1017">
      <w:r>
        <w:br w:type="page"/>
      </w:r>
    </w:p>
    <w:p w:rsidR="002D71E6" w:rsidRDefault="00917FE0" w:rsidP="00DD1017">
      <w:pPr>
        <w:pStyle w:val="Heading2"/>
      </w:pPr>
      <w:r>
        <w:t>Likelihood Ratio Tests</w:t>
      </w:r>
    </w:p>
    <w:p w:rsidR="00917FE0" w:rsidRDefault="00917FE0" w:rsidP="002D71E6">
      <w:r w:rsidRPr="00917FE0">
        <w:rPr>
          <w:b/>
        </w:rPr>
        <w:t>practical significance</w:t>
      </w:r>
      <w:r>
        <w:t xml:space="preserve"> versus </w:t>
      </w:r>
      <w:r w:rsidRPr="00917FE0">
        <w:rPr>
          <w:b/>
        </w:rPr>
        <w:t>statistical significance</w:t>
      </w:r>
      <w:r>
        <w:t xml:space="preserve"> - a large sample size can create a sufficiently small P-value, which shows statistical significance that may favor rejecting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in favor of </w:t>
      </w:r>
      <m:oMath>
        <m:sSub>
          <m:sSubPr>
            <m:ctrlPr>
              <w:rPr>
                <w:rFonts w:ascii="Cambria Math" w:hAnsi="Cambria Math"/>
                <w:i/>
              </w:rPr>
            </m:ctrlPr>
          </m:sSubPr>
          <m:e>
            <m:r>
              <w:rPr>
                <w:rFonts w:ascii="Cambria Math" w:hAnsi="Cambria Math"/>
              </w:rPr>
              <m:t>H</m:t>
            </m:r>
          </m:e>
          <m:sub>
            <m:r>
              <w:rPr>
                <w:rFonts w:ascii="Cambria Math" w:hAnsi="Cambria Math"/>
              </w:rPr>
              <m:t>a</m:t>
            </m:r>
          </m:sub>
        </m:sSub>
      </m:oMath>
      <w:r>
        <w:t xml:space="preserve">, but you also have to look at the practical significance - is </w:t>
      </w:r>
      <m:oMath>
        <m:sSub>
          <m:sSubPr>
            <m:ctrlPr>
              <w:rPr>
                <w:rFonts w:ascii="Cambria Math" w:hAnsi="Cambria Math"/>
                <w:i/>
              </w:rPr>
            </m:ctrlPr>
          </m:sSubPr>
          <m:e>
            <m:r>
              <w:rPr>
                <w:rFonts w:ascii="Cambria Math" w:hAnsi="Cambria Math"/>
              </w:rPr>
              <m:t>H</m:t>
            </m:r>
          </m:e>
          <m:sub>
            <m:r>
              <w:rPr>
                <w:rFonts w:ascii="Cambria Math" w:hAnsi="Cambria Math"/>
              </w:rPr>
              <m:t>a</m:t>
            </m:r>
          </m:sub>
        </m:sSub>
      </m:oMath>
      <w:r>
        <w:t xml:space="preserve"> sufficiently different from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w:t>
      </w:r>
    </w:p>
    <w:p w:rsidR="002D71E6" w:rsidRDefault="00D12E95" w:rsidP="002D71E6">
      <w:r w:rsidRPr="00D12E95">
        <w:rPr>
          <w:b/>
        </w:rPr>
        <w:t>simple hypothesis</w:t>
      </w:r>
      <w:r>
        <w:t xml:space="preserve"> - if true, a simple hypothesis completely specifies the distribution of the sample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w:t>
      </w:r>
      <w:r w:rsidR="00917FE0">
        <w:t xml:space="preserve"> </w:t>
      </w:r>
      <w:r>
        <w:t xml:space="preserve">For example, if we are talking about an exponential distribution, </w:t>
      </w:r>
      <m:oMath>
        <m:r>
          <w:rPr>
            <w:rFonts w:ascii="Cambria Math" w:hAnsi="Cambria Math"/>
          </w:rPr>
          <m:t>H:λ=1</m:t>
        </m:r>
      </m:oMath>
      <w:r>
        <w:t xml:space="preserve"> is simple, but </w:t>
      </w:r>
      <m:oMath>
        <m:r>
          <w:rPr>
            <w:rFonts w:ascii="Cambria Math" w:hAnsi="Cambria Math"/>
          </w:rPr>
          <m:t>H:λ≤1</m:t>
        </m:r>
      </m:oMath>
      <w:r>
        <w:t xml:space="preserve"> is not simple. If this later </w:t>
      </w:r>
      <m:oMath>
        <m:r>
          <w:rPr>
            <w:rFonts w:ascii="Cambria Math" w:hAnsi="Cambria Math"/>
          </w:rPr>
          <m:t>H</m:t>
        </m:r>
      </m:oMath>
      <w:r>
        <w:t xml:space="preserve"> is true, there is a range of distributions, each with its own </w:t>
      </w:r>
      <m:oMath>
        <m:r>
          <w:rPr>
            <w:rFonts w:ascii="Cambria Math" w:hAnsi="Cambria Math"/>
          </w:rPr>
          <m:t>λ</m:t>
        </m:r>
      </m:oMath>
      <w:r>
        <w:t xml:space="preserve"> parameter.</w:t>
      </w:r>
    </w:p>
    <w:p w:rsidR="00DD00BA" w:rsidRDefault="00DD00BA" w:rsidP="002D71E6"/>
    <w:p w:rsidR="0062276E" w:rsidRPr="0062276E" w:rsidRDefault="0062276E" w:rsidP="002D71E6">
      <w:pPr>
        <w:rPr>
          <w:b/>
        </w:rPr>
      </w:pPr>
      <w:r w:rsidRPr="0062276E">
        <w:rPr>
          <w:b/>
        </w:rPr>
        <w:t>Neyman-Person Viewpoint</w:t>
      </w:r>
    </w:p>
    <w:p w:rsidR="0062276E" w:rsidRDefault="0062276E" w:rsidP="0062276E">
      <w:pPr>
        <w:ind w:left="720"/>
      </w:pPr>
      <w:r>
        <w:t>This views the reject region, and the fail to reject region, as a ratio of two likelihood functions.</w:t>
      </w:r>
    </w:p>
    <w:p w:rsidR="0062276E" w:rsidRDefault="0062276E" w:rsidP="0062276E">
      <w:pPr>
        <w:ind w:left="720"/>
      </w:pPr>
      <w:r>
        <w:t xml:space="preserve">Let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oMath>
      <w:r>
        <w:t xml:space="preserve"> be the joint pmf or pdf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w:t>
      </w:r>
    </w:p>
    <w:p w:rsidR="0062276E" w:rsidRPr="0062276E" w:rsidRDefault="0062276E" w:rsidP="0062276E">
      <w:pPr>
        <w:ind w:left="720"/>
      </w:pPr>
      <w:r>
        <w:t xml:space="preserve">The probability of the null hypothesis is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oMath>
    </w:p>
    <w:p w:rsidR="0062276E" w:rsidRDefault="0062276E" w:rsidP="0062276E">
      <w:pPr>
        <w:ind w:left="720"/>
      </w:pPr>
      <w:r>
        <w:t xml:space="preserve">The probability of the alternate hypothesis is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m:t>
        </m:r>
      </m:oMath>
    </w:p>
    <w:p w:rsidR="0062276E" w:rsidRDefault="0062276E" w:rsidP="0062276E">
      <w:pPr>
        <w:ind w:left="720"/>
      </w:pPr>
      <w:r>
        <w:t xml:space="preserve">The rejection region </w:t>
      </w:r>
      <m:oMath>
        <m:sSup>
          <m:sSupPr>
            <m:ctrlPr>
              <w:rPr>
                <w:rFonts w:ascii="Cambria Math" w:hAnsi="Cambria Math"/>
                <w:i/>
              </w:rPr>
            </m:ctrlPr>
          </m:sSupPr>
          <m:e>
            <m:r>
              <w:rPr>
                <w:rFonts w:ascii="Cambria Math" w:hAnsi="Cambria Math"/>
              </w:rPr>
              <m:t>R</m:t>
            </m:r>
          </m:e>
          <m:sup>
            <m:r>
              <w:rPr>
                <w:rFonts w:ascii="Cambria Math" w:hAnsi="Cambria Math"/>
              </w:rPr>
              <m:t>*</m:t>
            </m:r>
          </m:sup>
        </m:sSup>
      </m:oMath>
      <w:r>
        <w:t xml:space="preserve"> is </w:t>
      </w:r>
    </w:p>
    <w:p w:rsidR="0062276E" w:rsidRPr="0062276E" w:rsidRDefault="007D6845" w:rsidP="0062276E">
      <w:pPr>
        <w:ind w:left="1440"/>
      </w:pPr>
      <m:oMathPara>
        <m:oMathParaPr>
          <m:jc m:val="left"/>
        </m:oMathParaP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e>
              </m:d>
              <m:r>
                <w:rPr>
                  <w:rFonts w:ascii="Cambria Math" w:hAnsi="Cambria Math"/>
                </w:rPr>
                <m:t>≥k*f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e>
          </m:d>
        </m:oMath>
      </m:oMathPara>
    </w:p>
    <w:p w:rsidR="002E6725" w:rsidRDefault="002E6725" w:rsidP="002E6725">
      <w:pPr>
        <w:ind w:left="1440"/>
      </w:pPr>
      <w:r>
        <w:t xml:space="preserve">The rejection region is viewed as a place where the alternative hypothesis likelihood function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e>
        </m:d>
      </m:oMath>
      <w:r>
        <w:t xml:space="preserve"> is greater than the null hypothesis likelihood function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oMath>
      <w:r>
        <w:t xml:space="preserve"> </w:t>
      </w:r>
      <w:r w:rsidR="00784FFD">
        <w:t xml:space="preserve">scaled </w:t>
      </w:r>
      <w:r>
        <w:t xml:space="preserve">by some </w:t>
      </w:r>
      <w:r w:rsidR="00573A89">
        <w:t>positive number</w:t>
      </w:r>
      <w:r>
        <w:t xml:space="preserve"> </w:t>
      </w:r>
      <m:oMath>
        <m:r>
          <w:rPr>
            <w:rFonts w:ascii="Cambria Math" w:hAnsi="Cambria Math"/>
          </w:rPr>
          <m:t>k</m:t>
        </m:r>
      </m:oMath>
      <w:r>
        <w:t>.</w:t>
      </w:r>
    </w:p>
    <w:p w:rsidR="005E0AD1" w:rsidRDefault="00891860" w:rsidP="002E6725">
      <w:pPr>
        <w:ind w:left="1440"/>
      </w:pPr>
      <w:r>
        <w:rPr>
          <w:noProof/>
        </w:rPr>
        <mc:AlternateContent>
          <mc:Choice Requires="wps">
            <w:drawing>
              <wp:anchor distT="0" distB="0" distL="114300" distR="114300" simplePos="0" relativeHeight="251840512" behindDoc="0" locked="0" layoutInCell="1" allowOverlap="1" wp14:anchorId="13CE5759" wp14:editId="6DF9A93A">
                <wp:simplePos x="0" y="0"/>
                <wp:positionH relativeFrom="column">
                  <wp:posOffset>2743200</wp:posOffset>
                </wp:positionH>
                <wp:positionV relativeFrom="paragraph">
                  <wp:posOffset>259638</wp:posOffset>
                </wp:positionV>
                <wp:extent cx="685800" cy="339832"/>
                <wp:effectExtent l="0" t="0" r="0" b="3175"/>
                <wp:wrapNone/>
                <wp:docPr id="183" name="Text Box 183"/>
                <wp:cNvGraphicFramePr/>
                <a:graphic xmlns:a="http://schemas.openxmlformats.org/drawingml/2006/main">
                  <a:graphicData uri="http://schemas.microsoft.com/office/word/2010/wordprocessingShape">
                    <wps:wsp>
                      <wps:cNvSpPr txBox="1"/>
                      <wps:spPr>
                        <a:xfrm>
                          <a:off x="0" y="0"/>
                          <a:ext cx="685800" cy="339832"/>
                        </a:xfrm>
                        <a:prstGeom prst="rect">
                          <a:avLst/>
                        </a:prstGeom>
                        <a:noFill/>
                        <a:ln w="6350">
                          <a:noFill/>
                        </a:ln>
                      </wps:spPr>
                      <wps:txbx>
                        <w:txbxContent>
                          <w:p w:rsidR="00C9784A" w:rsidRDefault="00C9784A" w:rsidP="00891860">
                            <w:pPr>
                              <w:jc w:val="center"/>
                            </w:pPr>
                            <w:r w:rsidRPr="00891860">
                              <w:rPr>
                                <w:color w:val="C45911" w:themeColor="accent2" w:themeShade="BF"/>
                              </w:rPr>
                              <w:t>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CE5759" id="Text Box 183" o:spid="_x0000_s1078" type="#_x0000_t202" style="position:absolute;left:0;text-align:left;margin-left:3in;margin-top:20.45pt;width:54pt;height:26.7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" filled="f" stroked="f" strokeweight=".5pt">
                <v:textbox>
                  <w:txbxContent>
                    <w:p w:rsidR="00C9784A" w:rsidRDefault="00C9784A" w:rsidP="00891860">
                      <w:pPr>
                        <w:jc w:val="center"/>
                      </w:pPr>
                      <w:r w:rsidRPr="00891860">
                        <w:rPr>
                          <w:color w:val="C45911" w:themeColor="accent2" w:themeShade="BF"/>
                        </w:rPr>
                        <w:t>Reject</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00DC1B3" wp14:editId="1ACCB723">
                <wp:simplePos x="0" y="0"/>
                <wp:positionH relativeFrom="column">
                  <wp:posOffset>2743200</wp:posOffset>
                </wp:positionH>
                <wp:positionV relativeFrom="paragraph">
                  <wp:posOffset>260350</wp:posOffset>
                </wp:positionV>
                <wp:extent cx="0" cy="1141932"/>
                <wp:effectExtent l="0" t="0" r="19050" b="20320"/>
                <wp:wrapNone/>
                <wp:docPr id="180" name="Straight Connector 180"/>
                <wp:cNvGraphicFramePr/>
                <a:graphic xmlns:a="http://schemas.openxmlformats.org/drawingml/2006/main">
                  <a:graphicData uri="http://schemas.microsoft.com/office/word/2010/wordprocessingShape">
                    <wps:wsp>
                      <wps:cNvCnPr/>
                      <wps:spPr>
                        <a:xfrm flipV="1">
                          <a:off x="0" y="0"/>
                          <a:ext cx="0" cy="1141932"/>
                        </a:xfrm>
                        <a:prstGeom prst="line">
                          <a:avLst/>
                        </a:prstGeom>
                        <a:ln w="254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5D71435" id="Straight Connector 180" o:spid="_x0000_s1026" style="position:absolute;flip:y;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in,20.5pt" to="3in,1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" strokecolor="#ed7d31 [3205]" strokeweight="2pt">
                <v:stroke joinstyle="miter"/>
              </v:line>
            </w:pict>
          </mc:Fallback>
        </mc:AlternateContent>
      </w:r>
      <w:r w:rsidR="00E713A6">
        <w:rPr>
          <w:noProof/>
        </w:rPr>
        <mc:AlternateContent>
          <mc:Choice Requires="wps">
            <w:drawing>
              <wp:anchor distT="0" distB="0" distL="114300" distR="114300" simplePos="0" relativeHeight="251836416" behindDoc="0" locked="0" layoutInCell="1" allowOverlap="1" wp14:anchorId="3A9A7BA7" wp14:editId="53868983">
                <wp:simplePos x="0" y="0"/>
                <wp:positionH relativeFrom="column">
                  <wp:posOffset>1489384</wp:posOffset>
                </wp:positionH>
                <wp:positionV relativeFrom="paragraph">
                  <wp:posOffset>80176</wp:posOffset>
                </wp:positionV>
                <wp:extent cx="685800" cy="34290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w="6350">
                          <a:noFill/>
                        </a:ln>
                      </wps:spPr>
                      <wps:txbx>
                        <w:txbxContent>
                          <w:p w:rsidR="00C9784A" w:rsidRDefault="00C9784A">
                            <m:oMathPara>
                              <m:oMath>
                                <m:r>
                                  <w:rPr>
                                    <w:rFonts w:ascii="Cambria Math" w:hAnsi="Cambria Math"/>
                                    <w:color w:val="1F4E79" w:themeColor="accent1" w:themeShade="80"/>
                                  </w:rPr>
                                  <m:t>f(</m:t>
                                </m:r>
                                <m:sSub>
                                  <m:sSubPr>
                                    <m:ctrlPr>
                                      <w:rPr>
                                        <w:rFonts w:ascii="Cambria Math" w:hAnsi="Cambria Math"/>
                                        <w:i/>
                                        <w:color w:val="1F4E79" w:themeColor="accent1" w:themeShade="80"/>
                                      </w:rPr>
                                    </m:ctrlPr>
                                  </m:sSubPr>
                                  <m:e>
                                    <m:r>
                                      <w:rPr>
                                        <w:rFonts w:ascii="Cambria Math" w:hAnsi="Cambria Math"/>
                                        <w:color w:val="1F4E79" w:themeColor="accent1" w:themeShade="80"/>
                                      </w:rPr>
                                      <m:t>θ</m:t>
                                    </m:r>
                                  </m:e>
                                  <m:sub>
                                    <m:r>
                                      <w:rPr>
                                        <w:rFonts w:ascii="Cambria Math" w:hAnsi="Cambria Math"/>
                                        <w:color w:val="1F4E79" w:themeColor="accent1" w:themeShade="80"/>
                                      </w:rPr>
                                      <m:t>0</m:t>
                                    </m:r>
                                  </m:sub>
                                </m:sSub>
                                <m:r>
                                  <w:rPr>
                                    <w:rFonts w:ascii="Cambria Math" w:hAnsi="Cambria Math"/>
                                    <w:color w:val="1F4E79" w:themeColor="accent1" w:themeShade="80"/>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9A7BA7" id="Text Box 181" o:spid="_x0000_s1079" type="#_x0000_t202" style="position:absolute;left:0;text-align:left;margin-left:117.25pt;margin-top:6.3pt;width:54pt;height:27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" filled="f" stroked="f" strokeweight=".5pt">
                <v:textbox>
                  <w:txbxContent>
                    <w:p w:rsidR="00C9784A" w:rsidRDefault="00C9784A">
                      <m:oMathPara>
                        <m:oMath>
                          <m:r>
                            <w:rPr>
                              <w:rFonts w:ascii="Cambria Math" w:hAnsi="Cambria Math"/>
                              <w:color w:val="1F4E79" w:themeColor="accent1" w:themeShade="80"/>
                            </w:rPr>
                            <m:t>f(</m:t>
                          </m:r>
                          <m:sSub>
                            <m:sSubPr>
                              <m:ctrlPr>
                                <w:rPr>
                                  <w:rFonts w:ascii="Cambria Math" w:hAnsi="Cambria Math"/>
                                  <w:i/>
                                  <w:color w:val="1F4E79" w:themeColor="accent1" w:themeShade="80"/>
                                </w:rPr>
                              </m:ctrlPr>
                            </m:sSubPr>
                            <m:e>
                              <m:r>
                                <w:rPr>
                                  <w:rFonts w:ascii="Cambria Math" w:hAnsi="Cambria Math"/>
                                  <w:color w:val="1F4E79" w:themeColor="accent1" w:themeShade="80"/>
                                </w:rPr>
                                <m:t>θ</m:t>
                              </m:r>
                            </m:e>
                            <m:sub>
                              <m:r>
                                <w:rPr>
                                  <w:rFonts w:ascii="Cambria Math" w:hAnsi="Cambria Math"/>
                                  <w:color w:val="1F4E79" w:themeColor="accent1" w:themeShade="80"/>
                                </w:rPr>
                                <m:t>0</m:t>
                              </m:r>
                            </m:sub>
                          </m:sSub>
                          <m:r>
                            <w:rPr>
                              <w:rFonts w:ascii="Cambria Math" w:hAnsi="Cambria Math"/>
                              <w:color w:val="1F4E79" w:themeColor="accent1" w:themeShade="80"/>
                            </w:rPr>
                            <m:t>)</m:t>
                          </m:r>
                        </m:oMath>
                      </m:oMathPara>
                    </w:p>
                  </w:txbxContent>
                </v:textbox>
              </v:shape>
            </w:pict>
          </mc:Fallback>
        </mc:AlternateContent>
      </w:r>
      <w:r w:rsidR="00E713A6">
        <w:rPr>
          <w:noProof/>
        </w:rPr>
        <mc:AlternateContent>
          <mc:Choice Requires="wps">
            <w:drawing>
              <wp:anchor distT="0" distB="0" distL="114300" distR="114300" simplePos="0" relativeHeight="251830272" behindDoc="0" locked="0" layoutInCell="1" allowOverlap="1" wp14:anchorId="6B564A3E" wp14:editId="686B1CB0">
                <wp:simplePos x="0" y="0"/>
                <wp:positionH relativeFrom="column">
                  <wp:posOffset>1028344</wp:posOffset>
                </wp:positionH>
                <wp:positionV relativeFrom="paragraph">
                  <wp:posOffset>225455</wp:posOffset>
                </wp:positionV>
                <wp:extent cx="2400656" cy="374647"/>
                <wp:effectExtent l="0" t="0" r="19050" b="26035"/>
                <wp:wrapNone/>
                <wp:docPr id="158" name="Freeform: Shape 158"/>
                <wp:cNvGraphicFramePr/>
                <a:graphic xmlns:a="http://schemas.openxmlformats.org/drawingml/2006/main">
                  <a:graphicData uri="http://schemas.microsoft.com/office/word/2010/wordprocessingShape">
                    <wps:wsp>
                      <wps:cNvSpPr/>
                      <wps:spPr>
                        <a:xfrm>
                          <a:off x="0" y="0"/>
                          <a:ext cx="2400656" cy="374647"/>
                        </a:xfrm>
                        <a:custGeom>
                          <a:avLst/>
                          <a:gdLst>
                            <a:gd name="connsiteX0" fmla="*/ 0 w 1475574"/>
                            <a:gd name="connsiteY0" fmla="*/ 374647 h 374647"/>
                            <a:gd name="connsiteX1" fmla="*/ 447230 w 1475574"/>
                            <a:gd name="connsiteY1" fmla="*/ 260703 h 374647"/>
                            <a:gd name="connsiteX2" fmla="*/ 675118 w 1475574"/>
                            <a:gd name="connsiteY2" fmla="*/ 32815 h 374647"/>
                            <a:gd name="connsiteX3" fmla="*/ 794759 w 1475574"/>
                            <a:gd name="connsiteY3" fmla="*/ 24269 h 374647"/>
                            <a:gd name="connsiteX4" fmla="*/ 1014101 w 1475574"/>
                            <a:gd name="connsiteY4" fmla="*/ 249308 h 374647"/>
                            <a:gd name="connsiteX5" fmla="*/ 1475574 w 1475574"/>
                            <a:gd name="connsiteY5" fmla="*/ 366101 h 3746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75574" h="374647">
                              <a:moveTo>
                                <a:pt x="0" y="374647"/>
                              </a:moveTo>
                              <a:cubicBezTo>
                                <a:pt x="167355" y="346161"/>
                                <a:pt x="334710" y="317675"/>
                                <a:pt x="447230" y="260703"/>
                              </a:cubicBezTo>
                              <a:cubicBezTo>
                                <a:pt x="559750" y="203731"/>
                                <a:pt x="617196" y="72221"/>
                                <a:pt x="675118" y="32815"/>
                              </a:cubicBezTo>
                              <a:cubicBezTo>
                                <a:pt x="733040" y="-6591"/>
                                <a:pt x="738262" y="-11813"/>
                                <a:pt x="794759" y="24269"/>
                              </a:cubicBezTo>
                              <a:cubicBezTo>
                                <a:pt x="851256" y="60351"/>
                                <a:pt x="900632" y="192336"/>
                                <a:pt x="1014101" y="249308"/>
                              </a:cubicBezTo>
                              <a:cubicBezTo>
                                <a:pt x="1127570" y="306280"/>
                                <a:pt x="1301572" y="336190"/>
                                <a:pt x="1475574" y="366101"/>
                              </a:cubicBezTo>
                            </a:path>
                          </a:pathLst>
                        </a:cu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E84837" id="Freeform: Shape 158" o:spid="_x0000_s1026" style="position:absolute;margin-left:80.95pt;margin-top:17.75pt;width:189.05pt;height:29.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75574,374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" path="m,374647c167355,346161,334710,317675,447230,260703,559750,203731,617196,72221,675118,32815v57922,-39406,63144,-44628,119641,-8546c851256,60351,900632,192336,1014101,249308v113469,56972,287471,86882,461473,116793e" filled="f" strokecolor="#5b9bd5 [3204]" strokeweight="1pt">
                <v:stroke joinstyle="miter"/>
                <v:path arrowok="t" o:connecttype="custom" o:connectlocs="0,374647;727612,260703;1098370,32815;1293017,24269;1649872,249308;2400656,366101" o:connectangles="0,0,0,0,0,0"/>
              </v:shape>
            </w:pict>
          </mc:Fallback>
        </mc:AlternateContent>
      </w:r>
    </w:p>
    <w:p w:rsidR="00DD00BA" w:rsidRDefault="00DD3396" w:rsidP="002E6725">
      <w:pPr>
        <w:ind w:left="1440"/>
      </w:pPr>
      <w:r>
        <w:rPr>
          <w:noProof/>
        </w:rPr>
        <mc:AlternateContent>
          <mc:Choice Requires="wps">
            <w:drawing>
              <wp:anchor distT="0" distB="0" distL="114300" distR="114300" simplePos="0" relativeHeight="251847680" behindDoc="0" locked="0" layoutInCell="1" allowOverlap="1" wp14:anchorId="3DC4B3E5" wp14:editId="3E36375A">
                <wp:simplePos x="0" y="0"/>
                <wp:positionH relativeFrom="column">
                  <wp:posOffset>2744470</wp:posOffset>
                </wp:positionH>
                <wp:positionV relativeFrom="paragraph">
                  <wp:posOffset>161579</wp:posOffset>
                </wp:positionV>
                <wp:extent cx="454660" cy="303530"/>
                <wp:effectExtent l="0" t="0" r="0" b="1270"/>
                <wp:wrapNone/>
                <wp:docPr id="191" name="Text Box 191"/>
                <wp:cNvGraphicFramePr/>
                <a:graphic xmlns:a="http://schemas.openxmlformats.org/drawingml/2006/main">
                  <a:graphicData uri="http://schemas.microsoft.com/office/word/2010/wordprocessingShape">
                    <wps:wsp>
                      <wps:cNvSpPr txBox="1"/>
                      <wps:spPr>
                        <a:xfrm>
                          <a:off x="0" y="0"/>
                          <a:ext cx="454660" cy="303530"/>
                        </a:xfrm>
                        <a:prstGeom prst="rect">
                          <a:avLst/>
                        </a:prstGeom>
                        <a:noFill/>
                        <a:ln w="6350">
                          <a:noFill/>
                        </a:ln>
                      </wps:spPr>
                      <wps:txbx>
                        <w:txbxContent>
                          <w:p w:rsidR="00C9784A" w:rsidRDefault="00C9784A" w:rsidP="00DD3396">
                            <m:oMathPara>
                              <m:oMath>
                                <m:r>
                                  <w:rPr>
                                    <w:rFonts w:ascii="Cambria Math" w:hAnsi="Cambria Math"/>
                                    <w:color w:val="1F4E79" w:themeColor="accent1" w:themeShade="80"/>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4B3E5" id="Text Box 191" o:spid="_x0000_s1080" type="#_x0000_t202" style="position:absolute;left:0;text-align:left;margin-left:216.1pt;margin-top:12.7pt;width:35.8pt;height:23.9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" filled="f" stroked="f" strokeweight=".5pt">
                <v:textbox>
                  <w:txbxContent>
                    <w:p w:rsidR="00C9784A" w:rsidRDefault="00C9784A" w:rsidP="00DD3396">
                      <m:oMathPara>
                        <m:oMath>
                          <m:r>
                            <w:rPr>
                              <w:rFonts w:ascii="Cambria Math" w:hAnsi="Cambria Math"/>
                              <w:color w:val="1F4E79" w:themeColor="accent1" w:themeShade="80"/>
                            </w:rPr>
                            <m:t>α</m:t>
                          </m:r>
                        </m:oMath>
                      </m:oMathPara>
                    </w:p>
                  </w:txbxContent>
                </v:textbox>
              </v:shape>
            </w:pict>
          </mc:Fallback>
        </mc:AlternateContent>
      </w:r>
      <w:r w:rsidR="0046502C">
        <w:rPr>
          <w:noProof/>
        </w:rPr>
        <mc:AlternateContent>
          <mc:Choice Requires="wps">
            <w:drawing>
              <wp:anchor distT="0" distB="0" distL="114300" distR="114300" simplePos="0" relativeHeight="251652089" behindDoc="0" locked="0" layoutInCell="1" allowOverlap="1" wp14:anchorId="2CC218BE" wp14:editId="2D3C02B2">
                <wp:simplePos x="0" y="0"/>
                <wp:positionH relativeFrom="column">
                  <wp:posOffset>2736702</wp:posOffset>
                </wp:positionH>
                <wp:positionV relativeFrom="paragraph">
                  <wp:posOffset>208492</wp:posOffset>
                </wp:positionV>
                <wp:extent cx="693568" cy="175182"/>
                <wp:effectExtent l="0" t="0" r="0" b="0"/>
                <wp:wrapNone/>
                <wp:docPr id="188" name="Freeform: Shape 188"/>
                <wp:cNvGraphicFramePr/>
                <a:graphic xmlns:a="http://schemas.openxmlformats.org/drawingml/2006/main">
                  <a:graphicData uri="http://schemas.microsoft.com/office/word/2010/wordprocessingShape">
                    <wps:wsp>
                      <wps:cNvSpPr/>
                      <wps:spPr>
                        <a:xfrm>
                          <a:off x="0" y="0"/>
                          <a:ext cx="693568" cy="175182"/>
                        </a:xfrm>
                        <a:custGeom>
                          <a:avLst/>
                          <a:gdLst>
                            <a:gd name="connsiteX0" fmla="*/ 3958 w 693568"/>
                            <a:gd name="connsiteY0" fmla="*/ 168063 h 175182"/>
                            <a:gd name="connsiteX1" fmla="*/ 3958 w 693568"/>
                            <a:gd name="connsiteY1" fmla="*/ 77893 h 175182"/>
                            <a:gd name="connsiteX2" fmla="*/ 9038 w 693568"/>
                            <a:gd name="connsiteY2" fmla="*/ 24553 h 175182"/>
                            <a:gd name="connsiteX3" fmla="*/ 7768 w 693568"/>
                            <a:gd name="connsiteY3" fmla="*/ 1693 h 175182"/>
                            <a:gd name="connsiteX4" fmla="*/ 16658 w 693568"/>
                            <a:gd name="connsiteY4" fmla="*/ 1693 h 175182"/>
                            <a:gd name="connsiteX5" fmla="*/ 28088 w 693568"/>
                            <a:gd name="connsiteY5" fmla="*/ 5503 h 175182"/>
                            <a:gd name="connsiteX6" fmla="*/ 180488 w 693568"/>
                            <a:gd name="connsiteY6" fmla="*/ 32173 h 175182"/>
                            <a:gd name="connsiteX7" fmla="*/ 335428 w 693568"/>
                            <a:gd name="connsiteY7" fmla="*/ 56303 h 175182"/>
                            <a:gd name="connsiteX8" fmla="*/ 547518 w 693568"/>
                            <a:gd name="connsiteY8" fmla="*/ 81703 h 175182"/>
                            <a:gd name="connsiteX9" fmla="*/ 640228 w 693568"/>
                            <a:gd name="connsiteY9" fmla="*/ 90593 h 175182"/>
                            <a:gd name="connsiteX10" fmla="*/ 664358 w 693568"/>
                            <a:gd name="connsiteY10" fmla="*/ 94403 h 175182"/>
                            <a:gd name="connsiteX11" fmla="*/ 678328 w 693568"/>
                            <a:gd name="connsiteY11" fmla="*/ 94403 h 175182"/>
                            <a:gd name="connsiteX12" fmla="*/ 688488 w 693568"/>
                            <a:gd name="connsiteY12" fmla="*/ 96943 h 175182"/>
                            <a:gd name="connsiteX13" fmla="*/ 688488 w 693568"/>
                            <a:gd name="connsiteY13" fmla="*/ 108373 h 175182"/>
                            <a:gd name="connsiteX14" fmla="*/ 691028 w 693568"/>
                            <a:gd name="connsiteY14" fmla="*/ 122343 h 175182"/>
                            <a:gd name="connsiteX15" fmla="*/ 691028 w 693568"/>
                            <a:gd name="connsiteY15" fmla="*/ 152823 h 175182"/>
                            <a:gd name="connsiteX16" fmla="*/ 693568 w 693568"/>
                            <a:gd name="connsiteY16" fmla="*/ 162983 h 175182"/>
                            <a:gd name="connsiteX17" fmla="*/ 687218 w 693568"/>
                            <a:gd name="connsiteY17" fmla="*/ 169333 h 175182"/>
                            <a:gd name="connsiteX18" fmla="*/ 669438 w 693568"/>
                            <a:gd name="connsiteY18" fmla="*/ 169333 h 175182"/>
                            <a:gd name="connsiteX19" fmla="*/ 650388 w 693568"/>
                            <a:gd name="connsiteY19" fmla="*/ 171873 h 175182"/>
                            <a:gd name="connsiteX20" fmla="*/ 452268 w 693568"/>
                            <a:gd name="connsiteY20" fmla="*/ 169333 h 175182"/>
                            <a:gd name="connsiteX21" fmla="*/ 308758 w 693568"/>
                            <a:gd name="connsiteY21" fmla="*/ 170603 h 175182"/>
                            <a:gd name="connsiteX22" fmla="*/ 183028 w 693568"/>
                            <a:gd name="connsiteY22" fmla="*/ 168063 h 175182"/>
                            <a:gd name="connsiteX23" fmla="*/ 118258 w 693568"/>
                            <a:gd name="connsiteY23" fmla="*/ 170603 h 175182"/>
                            <a:gd name="connsiteX24" fmla="*/ 95398 w 693568"/>
                            <a:gd name="connsiteY24" fmla="*/ 170603 h 175182"/>
                            <a:gd name="connsiteX25" fmla="*/ 72538 w 693568"/>
                            <a:gd name="connsiteY25" fmla="*/ 170603 h 175182"/>
                            <a:gd name="connsiteX26" fmla="*/ 54758 w 693568"/>
                            <a:gd name="connsiteY26" fmla="*/ 169333 h 175182"/>
                            <a:gd name="connsiteX27" fmla="*/ 3958 w 693568"/>
                            <a:gd name="connsiteY27" fmla="*/ 168063 h 175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693568" h="175182">
                              <a:moveTo>
                                <a:pt x="3958" y="168063"/>
                              </a:moveTo>
                              <a:cubicBezTo>
                                <a:pt x="-4509" y="152823"/>
                                <a:pt x="3111" y="101811"/>
                                <a:pt x="3958" y="77893"/>
                              </a:cubicBezTo>
                              <a:cubicBezTo>
                                <a:pt x="4805" y="53975"/>
                                <a:pt x="8403" y="37253"/>
                                <a:pt x="9038" y="24553"/>
                              </a:cubicBezTo>
                              <a:cubicBezTo>
                                <a:pt x="9673" y="11853"/>
                                <a:pt x="7768" y="1693"/>
                                <a:pt x="7768" y="1693"/>
                              </a:cubicBezTo>
                              <a:cubicBezTo>
                                <a:pt x="9038" y="-2117"/>
                                <a:pt x="16658" y="1693"/>
                                <a:pt x="16658" y="1693"/>
                              </a:cubicBezTo>
                              <a:cubicBezTo>
                                <a:pt x="20045" y="2328"/>
                                <a:pt x="783" y="423"/>
                                <a:pt x="28088" y="5503"/>
                              </a:cubicBezTo>
                              <a:cubicBezTo>
                                <a:pt x="55393" y="10583"/>
                                <a:pt x="180488" y="32173"/>
                                <a:pt x="180488" y="32173"/>
                              </a:cubicBezTo>
                              <a:cubicBezTo>
                                <a:pt x="231711" y="40640"/>
                                <a:pt x="274256" y="48048"/>
                                <a:pt x="335428" y="56303"/>
                              </a:cubicBezTo>
                              <a:cubicBezTo>
                                <a:pt x="396600" y="64558"/>
                                <a:pt x="496718" y="75988"/>
                                <a:pt x="547518" y="81703"/>
                              </a:cubicBezTo>
                              <a:cubicBezTo>
                                <a:pt x="598318" y="87418"/>
                                <a:pt x="620755" y="88476"/>
                                <a:pt x="640228" y="90593"/>
                              </a:cubicBezTo>
                              <a:cubicBezTo>
                                <a:pt x="659701" y="92710"/>
                                <a:pt x="658008" y="93768"/>
                                <a:pt x="664358" y="94403"/>
                              </a:cubicBezTo>
                              <a:cubicBezTo>
                                <a:pt x="670708" y="95038"/>
                                <a:pt x="678328" y="94403"/>
                                <a:pt x="678328" y="94403"/>
                              </a:cubicBezTo>
                              <a:cubicBezTo>
                                <a:pt x="682350" y="94826"/>
                                <a:pt x="688488" y="96943"/>
                                <a:pt x="688488" y="96943"/>
                              </a:cubicBezTo>
                              <a:cubicBezTo>
                                <a:pt x="690181" y="99271"/>
                                <a:pt x="688065" y="104140"/>
                                <a:pt x="688488" y="108373"/>
                              </a:cubicBezTo>
                              <a:cubicBezTo>
                                <a:pt x="688911" y="112606"/>
                                <a:pt x="690605" y="114935"/>
                                <a:pt x="691028" y="122343"/>
                              </a:cubicBezTo>
                              <a:cubicBezTo>
                                <a:pt x="691451" y="129751"/>
                                <a:pt x="691028" y="152823"/>
                                <a:pt x="691028" y="152823"/>
                              </a:cubicBezTo>
                              <a:cubicBezTo>
                                <a:pt x="691451" y="159596"/>
                                <a:pt x="693568" y="162983"/>
                                <a:pt x="693568" y="162983"/>
                              </a:cubicBezTo>
                              <a:cubicBezTo>
                                <a:pt x="692933" y="165735"/>
                                <a:pt x="691240" y="168275"/>
                                <a:pt x="687218" y="169333"/>
                              </a:cubicBezTo>
                              <a:cubicBezTo>
                                <a:pt x="683196" y="170391"/>
                                <a:pt x="675576" y="168910"/>
                                <a:pt x="669438" y="169333"/>
                              </a:cubicBezTo>
                              <a:cubicBezTo>
                                <a:pt x="663300" y="169756"/>
                                <a:pt x="686583" y="171873"/>
                                <a:pt x="650388" y="171873"/>
                              </a:cubicBezTo>
                              <a:cubicBezTo>
                                <a:pt x="614193" y="171873"/>
                                <a:pt x="452268" y="169333"/>
                                <a:pt x="452268" y="169333"/>
                              </a:cubicBezTo>
                              <a:lnTo>
                                <a:pt x="308758" y="170603"/>
                              </a:lnTo>
                              <a:cubicBezTo>
                                <a:pt x="263885" y="170391"/>
                                <a:pt x="214778" y="168063"/>
                                <a:pt x="183028" y="168063"/>
                              </a:cubicBezTo>
                              <a:cubicBezTo>
                                <a:pt x="151278" y="168063"/>
                                <a:pt x="132863" y="170180"/>
                                <a:pt x="118258" y="170603"/>
                              </a:cubicBezTo>
                              <a:cubicBezTo>
                                <a:pt x="103653" y="171026"/>
                                <a:pt x="95398" y="170603"/>
                                <a:pt x="95398" y="170603"/>
                              </a:cubicBezTo>
                              <a:cubicBezTo>
                                <a:pt x="87778" y="170603"/>
                                <a:pt x="79311" y="170815"/>
                                <a:pt x="72538" y="170603"/>
                              </a:cubicBezTo>
                              <a:cubicBezTo>
                                <a:pt x="65765" y="170391"/>
                                <a:pt x="64283" y="169333"/>
                                <a:pt x="54758" y="169333"/>
                              </a:cubicBezTo>
                              <a:cubicBezTo>
                                <a:pt x="45233" y="169333"/>
                                <a:pt x="12425" y="183303"/>
                                <a:pt x="3958" y="168063"/>
                              </a:cubicBezTo>
                              <a:close/>
                            </a:path>
                          </a:pathLst>
                        </a:cu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0F6CAD" id="Freeform: Shape 188" o:spid="_x0000_s1026" style="position:absolute;margin-left:215.5pt;margin-top:16.4pt;width:54.6pt;height:13.8pt;z-index:251652089;visibility:visible;mso-wrap-style:square;mso-wrap-distance-left:9pt;mso-wrap-distance-top:0;mso-wrap-distance-right:9pt;mso-wrap-distance-bottom:0;mso-position-horizontal:absolute;mso-position-horizontal-relative:text;mso-position-vertical:absolute;mso-position-vertical-relative:text;v-text-anchor:middle" coordsize="693568,17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" path="m3958,168063v-8467,-15240,-847,-66252,,-90170c4805,53975,8403,37253,9038,24553,9673,11853,7768,1693,7768,1693v1270,-3810,8890,,8890,c20045,2328,783,423,28088,5503v27305,5080,152400,26670,152400,26670c231711,40640,274256,48048,335428,56303v61172,8255,161290,19685,212090,25400c598318,87418,620755,88476,640228,90593v19473,2117,17780,3175,24130,3810c670708,95038,678328,94403,678328,94403v4022,423,10160,2540,10160,2540c690181,99271,688065,104140,688488,108373v423,4233,2117,6562,2540,13970c691451,129751,691028,152823,691028,152823v423,6773,2540,10160,2540,10160c692933,165735,691240,168275,687218,169333v-4022,1058,-11642,-423,-17780,c663300,169756,686583,171873,650388,171873v-36195,,-198120,-2540,-198120,-2540l308758,170603v-44873,-212,-93980,-2540,-125730,-2540c151278,168063,132863,170180,118258,170603v-14605,423,-22860,,-22860,c87778,170603,79311,170815,72538,170603v-6773,-212,-8255,-1270,-17780,-1270c45233,169333,12425,183303,3958,168063xe" fillcolor="#bdd6ee [1300]" stroked="f" strokeweight="1pt">
                <v:stroke joinstyle="miter"/>
                <v:path arrowok="t" o:connecttype="custom" o:connectlocs="3958,168063;3958,77893;9038,24553;7768,1693;16658,1693;28088,5503;180488,32173;335428,56303;547518,81703;640228,90593;664358,94403;678328,94403;688488,96943;688488,108373;691028,122343;691028,152823;693568,162983;687218,169333;669438,169333;650388,171873;452268,169333;308758,170603;183028,168063;118258,170603;95398,170603;72538,170603;54758,169333;3958,168063" o:connectangles="0,0,0,0,0,0,0,0,0,0,0,0,0,0,0,0,0,0,0,0,0,0,0,0,0,0,0,0"/>
              </v:shape>
            </w:pict>
          </mc:Fallback>
        </mc:AlternateContent>
      </w:r>
    </w:p>
    <w:p w:rsidR="00DD00BA" w:rsidRDefault="000B4B2B" w:rsidP="002E6725">
      <w:pPr>
        <w:ind w:left="1440"/>
      </w:pPr>
      <w:r>
        <w:rPr>
          <w:noProof/>
        </w:rPr>
        <mc:AlternateContent>
          <mc:Choice Requires="wps">
            <w:drawing>
              <wp:anchor distT="0" distB="0" distL="114300" distR="114300" simplePos="0" relativeHeight="251843584" behindDoc="0" locked="0" layoutInCell="1" allowOverlap="1" wp14:anchorId="7240400D" wp14:editId="25E62750">
                <wp:simplePos x="0" y="0"/>
                <wp:positionH relativeFrom="column">
                  <wp:posOffset>3427730</wp:posOffset>
                </wp:positionH>
                <wp:positionV relativeFrom="paragraph">
                  <wp:posOffset>14605</wp:posOffset>
                </wp:positionV>
                <wp:extent cx="1270" cy="78740"/>
                <wp:effectExtent l="0" t="0" r="36830" b="16510"/>
                <wp:wrapNone/>
                <wp:docPr id="185" name="Straight Connector 185"/>
                <wp:cNvGraphicFramePr/>
                <a:graphic xmlns:a="http://schemas.openxmlformats.org/drawingml/2006/main">
                  <a:graphicData uri="http://schemas.microsoft.com/office/word/2010/wordprocessingShape">
                    <wps:wsp>
                      <wps:cNvCnPr/>
                      <wps:spPr>
                        <a:xfrm flipH="1" flipV="1">
                          <a:off x="0" y="0"/>
                          <a:ext cx="1270" cy="7874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344B72" id="Straight Connector 185" o:spid="_x0000_s1026" style="position:absolute;flip:x y;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9pt,1.15pt" to="270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" strokecolor="#5b9bd5 [3204]" strokeweight="1pt">
                <v:stroke joinstyle="miter"/>
              </v:line>
            </w:pict>
          </mc:Fallback>
        </mc:AlternateContent>
      </w:r>
      <w:r w:rsidR="00891860">
        <w:rPr>
          <w:noProof/>
        </w:rPr>
        <mc:AlternateContent>
          <mc:Choice Requires="wps">
            <w:drawing>
              <wp:anchor distT="0" distB="0" distL="114300" distR="114300" simplePos="0" relativeHeight="251842560" behindDoc="0" locked="0" layoutInCell="1" allowOverlap="1" wp14:anchorId="097EF3D2" wp14:editId="665C64E7">
                <wp:simplePos x="0" y="0"/>
                <wp:positionH relativeFrom="column">
                  <wp:posOffset>1600912</wp:posOffset>
                </wp:positionH>
                <wp:positionV relativeFrom="paragraph">
                  <wp:posOffset>281281</wp:posOffset>
                </wp:positionV>
                <wp:extent cx="1027353" cy="322604"/>
                <wp:effectExtent l="0" t="0" r="0" b="1270"/>
                <wp:wrapNone/>
                <wp:docPr id="184" name="Text Box 184"/>
                <wp:cNvGraphicFramePr/>
                <a:graphic xmlns:a="http://schemas.openxmlformats.org/drawingml/2006/main">
                  <a:graphicData uri="http://schemas.microsoft.com/office/word/2010/wordprocessingShape">
                    <wps:wsp>
                      <wps:cNvSpPr txBox="1"/>
                      <wps:spPr>
                        <a:xfrm>
                          <a:off x="0" y="0"/>
                          <a:ext cx="1027353" cy="322604"/>
                        </a:xfrm>
                        <a:prstGeom prst="rect">
                          <a:avLst/>
                        </a:prstGeom>
                        <a:noFill/>
                        <a:ln w="6350">
                          <a:noFill/>
                        </a:ln>
                      </wps:spPr>
                      <wps:txbx>
                        <w:txbxContent>
                          <w:p w:rsidR="00C9784A" w:rsidRDefault="00C9784A" w:rsidP="00891860">
                            <w:pPr>
                              <w:jc w:val="center"/>
                            </w:pPr>
                            <w:r>
                              <w:rPr>
                                <w:color w:val="C45911" w:themeColor="accent2" w:themeShade="BF"/>
                              </w:rPr>
                              <w:t xml:space="preserve">Fail to </w:t>
                            </w:r>
                            <w:r w:rsidRPr="00891860">
                              <w:rPr>
                                <w:color w:val="C45911" w:themeColor="accent2" w:themeShade="BF"/>
                              </w:rPr>
                              <w:t>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EF3D2" id="Text Box 184" o:spid="_x0000_s1081" type="#_x0000_t202" style="position:absolute;left:0;text-align:left;margin-left:126.05pt;margin-top:22.15pt;width:80.9pt;height:25.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" filled="f" stroked="f" strokeweight=".5pt">
                <v:textbox>
                  <w:txbxContent>
                    <w:p w:rsidR="00C9784A" w:rsidRDefault="00C9784A" w:rsidP="00891860">
                      <w:pPr>
                        <w:jc w:val="center"/>
                      </w:pPr>
                      <w:r>
                        <w:rPr>
                          <w:color w:val="C45911" w:themeColor="accent2" w:themeShade="BF"/>
                        </w:rPr>
                        <w:t xml:space="preserve">Fail to </w:t>
                      </w:r>
                      <w:r w:rsidRPr="00891860">
                        <w:rPr>
                          <w:color w:val="C45911" w:themeColor="accent2" w:themeShade="BF"/>
                        </w:rPr>
                        <w:t>Reject</w:t>
                      </w:r>
                    </w:p>
                  </w:txbxContent>
                </v:textbox>
              </v:shape>
            </w:pict>
          </mc:Fallback>
        </mc:AlternateContent>
      </w:r>
      <w:r w:rsidR="00891860">
        <w:rPr>
          <w:noProof/>
        </w:rPr>
        <mc:AlternateContent>
          <mc:Choice Requires="wps">
            <w:drawing>
              <wp:anchor distT="0" distB="0" distL="114300" distR="114300" simplePos="0" relativeHeight="251838464" behindDoc="0" locked="0" layoutInCell="1" allowOverlap="1" wp14:anchorId="0197D2CE" wp14:editId="387ED6FE">
                <wp:simplePos x="0" y="0"/>
                <wp:positionH relativeFrom="column">
                  <wp:posOffset>2906751</wp:posOffset>
                </wp:positionH>
                <wp:positionV relativeFrom="paragraph">
                  <wp:posOffset>236440</wp:posOffset>
                </wp:positionV>
                <wp:extent cx="685800" cy="34290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w="6350">
                          <a:noFill/>
                        </a:ln>
                      </wps:spPr>
                      <wps:txbx>
                        <w:txbxContent>
                          <w:p w:rsidR="00C9784A" w:rsidRDefault="00C9784A" w:rsidP="00891860">
                            <m:oMathPara>
                              <m:oMath>
                                <m:r>
                                  <w:rPr>
                                    <w:rFonts w:ascii="Cambria Math" w:hAnsi="Cambria Math"/>
                                    <w:color w:val="385623" w:themeColor="accent6" w:themeShade="80"/>
                                  </w:rPr>
                                  <m:t>f(</m:t>
                                </m:r>
                                <m:sSub>
                                  <m:sSubPr>
                                    <m:ctrlPr>
                                      <w:rPr>
                                        <w:rFonts w:ascii="Cambria Math" w:hAnsi="Cambria Math"/>
                                        <w:i/>
                                        <w:color w:val="385623" w:themeColor="accent6" w:themeShade="80"/>
                                      </w:rPr>
                                    </m:ctrlPr>
                                  </m:sSubPr>
                                  <m:e>
                                    <m:r>
                                      <w:rPr>
                                        <w:rFonts w:ascii="Cambria Math" w:hAnsi="Cambria Math"/>
                                        <w:color w:val="385623" w:themeColor="accent6" w:themeShade="80"/>
                                      </w:rPr>
                                      <m:t>θ</m:t>
                                    </m:r>
                                  </m:e>
                                  <m:sub>
                                    <m:r>
                                      <w:rPr>
                                        <w:rFonts w:ascii="Cambria Math" w:hAnsi="Cambria Math"/>
                                        <w:color w:val="385623" w:themeColor="accent6" w:themeShade="80"/>
                                      </w:rPr>
                                      <m:t>a</m:t>
                                    </m:r>
                                  </m:sub>
                                </m:sSub>
                                <m:r>
                                  <w:rPr>
                                    <w:rFonts w:ascii="Cambria Math" w:hAnsi="Cambria Math"/>
                                    <w:color w:val="385623" w:themeColor="accent6" w:themeShade="80"/>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7D2CE" id="Text Box 182" o:spid="_x0000_s1082" type="#_x0000_t202" style="position:absolute;left:0;text-align:left;margin-left:228.9pt;margin-top:18.6pt;width:54pt;height:27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" filled="f" stroked="f" strokeweight=".5pt">
                <v:textbox>
                  <w:txbxContent>
                    <w:p w:rsidR="00C9784A" w:rsidRDefault="00C9784A" w:rsidP="00891860">
                      <m:oMathPara>
                        <m:oMath>
                          <m:r>
                            <w:rPr>
                              <w:rFonts w:ascii="Cambria Math" w:hAnsi="Cambria Math"/>
                              <w:color w:val="385623" w:themeColor="accent6" w:themeShade="80"/>
                            </w:rPr>
                            <m:t>f(</m:t>
                          </m:r>
                          <m:sSub>
                            <m:sSubPr>
                              <m:ctrlPr>
                                <w:rPr>
                                  <w:rFonts w:ascii="Cambria Math" w:hAnsi="Cambria Math"/>
                                  <w:i/>
                                  <w:color w:val="385623" w:themeColor="accent6" w:themeShade="80"/>
                                </w:rPr>
                              </m:ctrlPr>
                            </m:sSubPr>
                            <m:e>
                              <m:r>
                                <w:rPr>
                                  <w:rFonts w:ascii="Cambria Math" w:hAnsi="Cambria Math"/>
                                  <w:color w:val="385623" w:themeColor="accent6" w:themeShade="80"/>
                                </w:rPr>
                                <m:t>θ</m:t>
                              </m:r>
                            </m:e>
                            <m:sub>
                              <m:r>
                                <w:rPr>
                                  <w:rFonts w:ascii="Cambria Math" w:hAnsi="Cambria Math"/>
                                  <w:color w:val="385623" w:themeColor="accent6" w:themeShade="80"/>
                                </w:rPr>
                                <m:t>a</m:t>
                              </m:r>
                            </m:sub>
                          </m:sSub>
                          <m:r>
                            <w:rPr>
                              <w:rFonts w:ascii="Cambria Math" w:hAnsi="Cambria Math"/>
                              <w:color w:val="385623" w:themeColor="accent6" w:themeShade="80"/>
                            </w:rPr>
                            <m:t>)</m:t>
                          </m:r>
                        </m:oMath>
                      </m:oMathPara>
                    </w:p>
                  </w:txbxContent>
                </v:textbox>
              </v:shape>
            </w:pict>
          </mc:Fallback>
        </mc:AlternateContent>
      </w:r>
      <w:r w:rsidR="00E713A6">
        <w:rPr>
          <w:noProof/>
        </w:rPr>
        <mc:AlternateContent>
          <mc:Choice Requires="wps">
            <w:drawing>
              <wp:anchor distT="0" distB="0" distL="114300" distR="114300" simplePos="0" relativeHeight="251831296" behindDoc="0" locked="0" layoutInCell="1" allowOverlap="1" wp14:anchorId="750AA3EA" wp14:editId="343F44EA">
                <wp:simplePos x="0" y="0"/>
                <wp:positionH relativeFrom="column">
                  <wp:posOffset>914400</wp:posOffset>
                </wp:positionH>
                <wp:positionV relativeFrom="paragraph">
                  <wp:posOffset>93671</wp:posOffset>
                </wp:positionV>
                <wp:extent cx="2628900" cy="0"/>
                <wp:effectExtent l="0" t="76200" r="19050" b="95250"/>
                <wp:wrapNone/>
                <wp:docPr id="177" name="Straight Arrow Connector 177"/>
                <wp:cNvGraphicFramePr/>
                <a:graphic xmlns:a="http://schemas.openxmlformats.org/drawingml/2006/main">
                  <a:graphicData uri="http://schemas.microsoft.com/office/word/2010/wordprocessingShape">
                    <wps:wsp>
                      <wps:cNvCnPr/>
                      <wps:spPr>
                        <a:xfrm>
                          <a:off x="0" y="0"/>
                          <a:ext cx="262890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BD6D78" id="_x0000_t32" coordsize="21600,21600" o:spt="32" o:oned="t" path="m,l21600,21600e" filled="f">
                <v:path arrowok="t" fillok="f" o:connecttype="none"/>
                <o:lock v:ext="edit" shapetype="t"/>
              </v:shapetype>
              <v:shape id="Straight Arrow Connector 177" o:spid="_x0000_s1026" type="#_x0000_t32" style="position:absolute;margin-left:1in;margin-top:7.4pt;width:207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" strokecolor="#5b9bd5 [3204]" strokeweight="1pt">
                <v:stroke endarrow="block" joinstyle="miter"/>
              </v:shape>
            </w:pict>
          </mc:Fallback>
        </mc:AlternateContent>
      </w:r>
    </w:p>
    <w:p w:rsidR="005E0AD1" w:rsidRDefault="00DD3396" w:rsidP="002E6725">
      <w:pPr>
        <w:ind w:left="1440"/>
      </w:pPr>
      <w:r>
        <w:rPr>
          <w:noProof/>
        </w:rPr>
        <mc:AlternateContent>
          <mc:Choice Requires="wps">
            <w:drawing>
              <wp:anchor distT="0" distB="0" distL="114300" distR="114300" simplePos="0" relativeHeight="251845632" behindDoc="0" locked="0" layoutInCell="1" allowOverlap="1" wp14:anchorId="7A43970D" wp14:editId="0E06C9F5">
                <wp:simplePos x="0" y="0"/>
                <wp:positionH relativeFrom="column">
                  <wp:posOffset>2246630</wp:posOffset>
                </wp:positionH>
                <wp:positionV relativeFrom="paragraph">
                  <wp:posOffset>225425</wp:posOffset>
                </wp:positionV>
                <wp:extent cx="454660" cy="303530"/>
                <wp:effectExtent l="0" t="0" r="0" b="1270"/>
                <wp:wrapNone/>
                <wp:docPr id="190" name="Text Box 190"/>
                <wp:cNvGraphicFramePr/>
                <a:graphic xmlns:a="http://schemas.openxmlformats.org/drawingml/2006/main">
                  <a:graphicData uri="http://schemas.microsoft.com/office/word/2010/wordprocessingShape">
                    <wps:wsp>
                      <wps:cNvSpPr txBox="1"/>
                      <wps:spPr>
                        <a:xfrm>
                          <a:off x="0" y="0"/>
                          <a:ext cx="454660" cy="303530"/>
                        </a:xfrm>
                        <a:prstGeom prst="rect">
                          <a:avLst/>
                        </a:prstGeom>
                        <a:noFill/>
                        <a:ln w="6350">
                          <a:noFill/>
                        </a:ln>
                      </wps:spPr>
                      <wps:txbx>
                        <w:txbxContent>
                          <w:p w:rsidR="00C9784A" w:rsidRDefault="00C9784A">
                            <m:oMathPara>
                              <m:oMath>
                                <m:r>
                                  <w:rPr>
                                    <w:rFonts w:ascii="Cambria Math" w:hAnsi="Cambria Math"/>
                                    <w:color w:val="385623" w:themeColor="accent6" w:themeShade="80"/>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43970D" id="Text Box 190" o:spid="_x0000_s1083" type="#_x0000_t202" style="position:absolute;left:0;text-align:left;margin-left:176.9pt;margin-top:17.75pt;width:35.8pt;height:23.9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" filled="f" stroked="f" strokeweight=".5pt">
                <v:textbox>
                  <w:txbxContent>
                    <w:p w:rsidR="00C9784A" w:rsidRDefault="00C9784A">
                      <m:oMathPara>
                        <m:oMath>
                          <m:r>
                            <w:rPr>
                              <w:rFonts w:ascii="Cambria Math" w:hAnsi="Cambria Math"/>
                              <w:color w:val="385623" w:themeColor="accent6" w:themeShade="80"/>
                            </w:rPr>
                            <m:t>β</m:t>
                          </m:r>
                        </m:oMath>
                      </m:oMathPara>
                    </w:p>
                  </w:txbxContent>
                </v:textbox>
              </v:shape>
            </w:pict>
          </mc:Fallback>
        </mc:AlternateContent>
      </w:r>
      <w:r>
        <w:rPr>
          <w:noProof/>
        </w:rPr>
        <mc:AlternateContent>
          <mc:Choice Requires="wps">
            <w:drawing>
              <wp:anchor distT="0" distB="0" distL="114300" distR="114300" simplePos="0" relativeHeight="251651064" behindDoc="0" locked="0" layoutInCell="1" allowOverlap="1" wp14:anchorId="357E75C6" wp14:editId="4F79087E">
                <wp:simplePos x="0" y="0"/>
                <wp:positionH relativeFrom="column">
                  <wp:posOffset>1597411</wp:posOffset>
                </wp:positionH>
                <wp:positionV relativeFrom="paragraph">
                  <wp:posOffset>82856</wp:posOffset>
                </wp:positionV>
                <wp:extent cx="1145948" cy="409707"/>
                <wp:effectExtent l="0" t="0" r="0" b="9525"/>
                <wp:wrapNone/>
                <wp:docPr id="189" name="Freeform: Shape 189"/>
                <wp:cNvGraphicFramePr/>
                <a:graphic xmlns:a="http://schemas.openxmlformats.org/drawingml/2006/main">
                  <a:graphicData uri="http://schemas.microsoft.com/office/word/2010/wordprocessingShape">
                    <wps:wsp>
                      <wps:cNvSpPr/>
                      <wps:spPr>
                        <a:xfrm>
                          <a:off x="0" y="0"/>
                          <a:ext cx="1145948" cy="409707"/>
                        </a:xfrm>
                        <a:custGeom>
                          <a:avLst/>
                          <a:gdLst>
                            <a:gd name="connsiteX0" fmla="*/ 1077209 w 1145948"/>
                            <a:gd name="connsiteY0" fmla="*/ 405459 h 409707"/>
                            <a:gd name="connsiteX1" fmla="*/ 1134359 w 1145948"/>
                            <a:gd name="connsiteY1" fmla="*/ 402919 h 409707"/>
                            <a:gd name="connsiteX2" fmla="*/ 1140709 w 1145948"/>
                            <a:gd name="connsiteY2" fmla="*/ 392759 h 409707"/>
                            <a:gd name="connsiteX3" fmla="*/ 1144519 w 1145948"/>
                            <a:gd name="connsiteY3" fmla="*/ 381329 h 409707"/>
                            <a:gd name="connsiteX4" fmla="*/ 1145789 w 1145948"/>
                            <a:gd name="connsiteY4" fmla="*/ 331799 h 409707"/>
                            <a:gd name="connsiteX5" fmla="*/ 1145789 w 1145948"/>
                            <a:gd name="connsiteY5" fmla="*/ 105739 h 409707"/>
                            <a:gd name="connsiteX6" fmla="*/ 1144519 w 1145948"/>
                            <a:gd name="connsiteY6" fmla="*/ 39699 h 409707"/>
                            <a:gd name="connsiteX7" fmla="*/ 1144519 w 1145948"/>
                            <a:gd name="connsiteY7" fmla="*/ 15569 h 409707"/>
                            <a:gd name="connsiteX8" fmla="*/ 1143249 w 1145948"/>
                            <a:gd name="connsiteY8" fmla="*/ 1599 h 409707"/>
                            <a:gd name="connsiteX9" fmla="*/ 1133089 w 1145948"/>
                            <a:gd name="connsiteY9" fmla="*/ 1599 h 409707"/>
                            <a:gd name="connsiteX10" fmla="*/ 1115309 w 1145948"/>
                            <a:gd name="connsiteY10" fmla="*/ 1599 h 409707"/>
                            <a:gd name="connsiteX11" fmla="*/ 1077209 w 1145948"/>
                            <a:gd name="connsiteY11" fmla="*/ 23189 h 409707"/>
                            <a:gd name="connsiteX12" fmla="*/ 992119 w 1145948"/>
                            <a:gd name="connsiteY12" fmla="*/ 80339 h 409707"/>
                            <a:gd name="connsiteX13" fmla="*/ 876549 w 1145948"/>
                            <a:gd name="connsiteY13" fmla="*/ 169239 h 409707"/>
                            <a:gd name="connsiteX14" fmla="*/ 777489 w 1145948"/>
                            <a:gd name="connsiteY14" fmla="*/ 220039 h 409707"/>
                            <a:gd name="connsiteX15" fmla="*/ 649219 w 1145948"/>
                            <a:gd name="connsiteY15" fmla="*/ 259409 h 409707"/>
                            <a:gd name="connsiteX16" fmla="*/ 433319 w 1145948"/>
                            <a:gd name="connsiteY16" fmla="*/ 305129 h 409707"/>
                            <a:gd name="connsiteX17" fmla="*/ 275839 w 1145948"/>
                            <a:gd name="connsiteY17" fmla="*/ 326719 h 409707"/>
                            <a:gd name="connsiteX18" fmla="*/ 153919 w 1145948"/>
                            <a:gd name="connsiteY18" fmla="*/ 341959 h 409707"/>
                            <a:gd name="connsiteX19" fmla="*/ 62479 w 1145948"/>
                            <a:gd name="connsiteY19" fmla="*/ 347039 h 409707"/>
                            <a:gd name="connsiteX20" fmla="*/ 25649 w 1145948"/>
                            <a:gd name="connsiteY20" fmla="*/ 352119 h 409707"/>
                            <a:gd name="connsiteX21" fmla="*/ 11679 w 1145948"/>
                            <a:gd name="connsiteY21" fmla="*/ 352119 h 409707"/>
                            <a:gd name="connsiteX22" fmla="*/ 4059 w 1145948"/>
                            <a:gd name="connsiteY22" fmla="*/ 359739 h 409707"/>
                            <a:gd name="connsiteX23" fmla="*/ 2789 w 1145948"/>
                            <a:gd name="connsiteY23" fmla="*/ 374979 h 409707"/>
                            <a:gd name="connsiteX24" fmla="*/ 2789 w 1145948"/>
                            <a:gd name="connsiteY24" fmla="*/ 387679 h 409707"/>
                            <a:gd name="connsiteX25" fmla="*/ 2789 w 1145948"/>
                            <a:gd name="connsiteY25" fmla="*/ 399109 h 409707"/>
                            <a:gd name="connsiteX26" fmla="*/ 19299 w 1145948"/>
                            <a:gd name="connsiteY26" fmla="*/ 409269 h 409707"/>
                            <a:gd name="connsiteX27" fmla="*/ 195829 w 1145948"/>
                            <a:gd name="connsiteY27" fmla="*/ 407999 h 409707"/>
                            <a:gd name="connsiteX28" fmla="*/ 562859 w 1145948"/>
                            <a:gd name="connsiteY28" fmla="*/ 406729 h 409707"/>
                            <a:gd name="connsiteX29" fmla="*/ 769869 w 1145948"/>
                            <a:gd name="connsiteY29" fmla="*/ 404189 h 409707"/>
                            <a:gd name="connsiteX30" fmla="*/ 988309 w 1145948"/>
                            <a:gd name="connsiteY30" fmla="*/ 402919 h 409707"/>
                            <a:gd name="connsiteX31" fmla="*/ 1077209 w 1145948"/>
                            <a:gd name="connsiteY31" fmla="*/ 405459 h 4097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1145948" h="409707">
                              <a:moveTo>
                                <a:pt x="1077209" y="405459"/>
                              </a:moveTo>
                              <a:cubicBezTo>
                                <a:pt x="1101551" y="405459"/>
                                <a:pt x="1134359" y="402919"/>
                                <a:pt x="1134359" y="402919"/>
                              </a:cubicBezTo>
                              <a:cubicBezTo>
                                <a:pt x="1144942" y="400802"/>
                                <a:pt x="1140709" y="392759"/>
                                <a:pt x="1140709" y="392759"/>
                              </a:cubicBezTo>
                              <a:cubicBezTo>
                                <a:pt x="1142402" y="389161"/>
                                <a:pt x="1143672" y="391489"/>
                                <a:pt x="1144519" y="381329"/>
                              </a:cubicBezTo>
                              <a:cubicBezTo>
                                <a:pt x="1145366" y="371169"/>
                                <a:pt x="1145577" y="377731"/>
                                <a:pt x="1145789" y="331799"/>
                              </a:cubicBezTo>
                              <a:cubicBezTo>
                                <a:pt x="1146001" y="285867"/>
                                <a:pt x="1146001" y="154422"/>
                                <a:pt x="1145789" y="105739"/>
                              </a:cubicBezTo>
                              <a:cubicBezTo>
                                <a:pt x="1145577" y="57056"/>
                                <a:pt x="1144731" y="54727"/>
                                <a:pt x="1144519" y="39699"/>
                              </a:cubicBezTo>
                              <a:cubicBezTo>
                                <a:pt x="1144307" y="24671"/>
                                <a:pt x="1144731" y="21919"/>
                                <a:pt x="1144519" y="15569"/>
                              </a:cubicBezTo>
                              <a:cubicBezTo>
                                <a:pt x="1144307" y="9219"/>
                                <a:pt x="1143249" y="1599"/>
                                <a:pt x="1143249" y="1599"/>
                              </a:cubicBezTo>
                              <a:cubicBezTo>
                                <a:pt x="1141344" y="-729"/>
                                <a:pt x="1133089" y="1599"/>
                                <a:pt x="1133089" y="1599"/>
                              </a:cubicBezTo>
                              <a:cubicBezTo>
                                <a:pt x="1128432" y="1599"/>
                                <a:pt x="1124622" y="-1999"/>
                                <a:pt x="1115309" y="1599"/>
                              </a:cubicBezTo>
                              <a:cubicBezTo>
                                <a:pt x="1105996" y="5197"/>
                                <a:pt x="1097741" y="10066"/>
                                <a:pt x="1077209" y="23189"/>
                              </a:cubicBezTo>
                              <a:cubicBezTo>
                                <a:pt x="1056677" y="36312"/>
                                <a:pt x="1025562" y="55997"/>
                                <a:pt x="992119" y="80339"/>
                              </a:cubicBezTo>
                              <a:cubicBezTo>
                                <a:pt x="958676" y="104681"/>
                                <a:pt x="912321" y="145956"/>
                                <a:pt x="876549" y="169239"/>
                              </a:cubicBezTo>
                              <a:cubicBezTo>
                                <a:pt x="840777" y="192522"/>
                                <a:pt x="815377" y="205011"/>
                                <a:pt x="777489" y="220039"/>
                              </a:cubicBezTo>
                              <a:cubicBezTo>
                                <a:pt x="739601" y="235067"/>
                                <a:pt x="706581" y="245227"/>
                                <a:pt x="649219" y="259409"/>
                              </a:cubicBezTo>
                              <a:cubicBezTo>
                                <a:pt x="591857" y="273591"/>
                                <a:pt x="495549" y="293911"/>
                                <a:pt x="433319" y="305129"/>
                              </a:cubicBezTo>
                              <a:cubicBezTo>
                                <a:pt x="371089" y="316347"/>
                                <a:pt x="275839" y="326719"/>
                                <a:pt x="275839" y="326719"/>
                              </a:cubicBezTo>
                              <a:cubicBezTo>
                                <a:pt x="229272" y="332857"/>
                                <a:pt x="189479" y="338572"/>
                                <a:pt x="153919" y="341959"/>
                              </a:cubicBezTo>
                              <a:cubicBezTo>
                                <a:pt x="118359" y="345346"/>
                                <a:pt x="83857" y="345346"/>
                                <a:pt x="62479" y="347039"/>
                              </a:cubicBezTo>
                              <a:cubicBezTo>
                                <a:pt x="41101" y="348732"/>
                                <a:pt x="34116" y="351272"/>
                                <a:pt x="25649" y="352119"/>
                              </a:cubicBezTo>
                              <a:cubicBezTo>
                                <a:pt x="17182" y="352966"/>
                                <a:pt x="11679" y="352119"/>
                                <a:pt x="11679" y="352119"/>
                              </a:cubicBezTo>
                              <a:cubicBezTo>
                                <a:pt x="8081" y="353389"/>
                                <a:pt x="4059" y="359739"/>
                                <a:pt x="4059" y="359739"/>
                              </a:cubicBezTo>
                              <a:cubicBezTo>
                                <a:pt x="2577" y="363549"/>
                                <a:pt x="3001" y="370322"/>
                                <a:pt x="2789" y="374979"/>
                              </a:cubicBezTo>
                              <a:cubicBezTo>
                                <a:pt x="2577" y="379636"/>
                                <a:pt x="2789" y="387679"/>
                                <a:pt x="2789" y="387679"/>
                              </a:cubicBezTo>
                              <a:cubicBezTo>
                                <a:pt x="2789" y="391701"/>
                                <a:pt x="37" y="395511"/>
                                <a:pt x="2789" y="399109"/>
                              </a:cubicBezTo>
                              <a:cubicBezTo>
                                <a:pt x="5541" y="402707"/>
                                <a:pt x="-12874" y="407787"/>
                                <a:pt x="19299" y="409269"/>
                              </a:cubicBezTo>
                              <a:cubicBezTo>
                                <a:pt x="51472" y="410751"/>
                                <a:pt x="195829" y="407999"/>
                                <a:pt x="195829" y="407999"/>
                              </a:cubicBezTo>
                              <a:lnTo>
                                <a:pt x="562859" y="406729"/>
                              </a:lnTo>
                              <a:lnTo>
                                <a:pt x="769869" y="404189"/>
                              </a:lnTo>
                              <a:lnTo>
                                <a:pt x="988309" y="402919"/>
                              </a:lnTo>
                              <a:cubicBezTo>
                                <a:pt x="1039744" y="402284"/>
                                <a:pt x="1052867" y="405459"/>
                                <a:pt x="1077209" y="405459"/>
                              </a:cubicBezTo>
                              <a:close/>
                            </a:path>
                          </a:pathLst>
                        </a:cu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FB9FD0" id="Freeform: Shape 189" o:spid="_x0000_s1026" style="position:absolute;margin-left:125.8pt;margin-top:6.5pt;width:90.25pt;height:32.25pt;z-index:251651064;visibility:visible;mso-wrap-style:square;mso-wrap-distance-left:9pt;mso-wrap-distance-top:0;mso-wrap-distance-right:9pt;mso-wrap-distance-bottom:0;mso-position-horizontal:absolute;mso-position-horizontal-relative:text;mso-position-vertical:absolute;mso-position-vertical-relative:text;v-text-anchor:middle" coordsize="1145948,409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" path="m1077209,405459v24342,,57150,-2540,57150,-2540c1144942,400802,1140709,392759,1140709,392759v1693,-3598,2963,-1270,3810,-11430c1145366,371169,1145577,377731,1145789,331799v212,-45932,212,-177377,,-226060c1145577,57056,1144731,54727,1144519,39699v-212,-15028,212,-17780,,-24130c1144307,9219,1143249,1599,1143249,1599v-1905,-2328,-10160,,-10160,c1128432,1599,1124622,-1999,1115309,1599v-9313,3598,-17568,8467,-38100,21590c1056677,36312,1025562,55997,992119,80339v-33443,24342,-79798,65617,-115570,88900c840777,192522,815377,205011,777489,220039v-37888,15028,-70908,25188,-128270,39370c591857,273591,495549,293911,433319,305129v-62230,11218,-157480,21590,-157480,21590c229272,332857,189479,338572,153919,341959v-35560,3387,-70062,3387,-91440,5080c41101,348732,34116,351272,25649,352119v-8467,847,-13970,,-13970,c8081,353389,4059,359739,4059,359739v-1482,3810,-1058,10583,-1270,15240c2577,379636,2789,387679,2789,387679v,4022,-2752,7832,,11430c5541,402707,-12874,407787,19299,409269v32173,1482,176530,-1270,176530,-1270l562859,406729r207010,-2540l988309,402919v51435,-635,64558,2540,88900,2540xe" fillcolor="#c5e0b3 [1305]" stroked="f" strokeweight="1pt">
                <v:stroke joinstyle="miter"/>
                <v:path arrowok="t" o:connecttype="custom" o:connectlocs="1077209,405459;1134359,402919;1140709,392759;1144519,381329;1145789,331799;1145789,105739;1144519,39699;1144519,15569;1143249,1599;1133089,1599;1115309,1599;1077209,23189;992119,80339;876549,169239;777489,220039;649219,259409;433319,305129;275839,326719;153919,341959;62479,347039;25649,352119;11679,352119;4059,359739;2789,374979;2789,387679;2789,399109;19299,409269;195829,407999;562859,406729;769869,404189;988309,402919;1077209,405459" o:connectangles="0,0,0,0,0,0,0,0,0,0,0,0,0,0,0,0,0,0,0,0,0,0,0,0,0,0,0,0,0,0,0,0"/>
              </v:shape>
            </w:pict>
          </mc:Fallback>
        </mc:AlternateContent>
      </w:r>
      <w:r w:rsidR="00E713A6" w:rsidRPr="00E713A6">
        <w:rPr>
          <w:noProof/>
        </w:rPr>
        <mc:AlternateContent>
          <mc:Choice Requires="wps">
            <w:drawing>
              <wp:anchor distT="0" distB="0" distL="114300" distR="114300" simplePos="0" relativeHeight="251833344" behindDoc="0" locked="0" layoutInCell="1" allowOverlap="1" wp14:anchorId="7147A243" wp14:editId="6428D208">
                <wp:simplePos x="0" y="0"/>
                <wp:positionH relativeFrom="column">
                  <wp:posOffset>1600200</wp:posOffset>
                </wp:positionH>
                <wp:positionV relativeFrom="paragraph">
                  <wp:posOffset>60960</wp:posOffset>
                </wp:positionV>
                <wp:extent cx="2400300" cy="374015"/>
                <wp:effectExtent l="0" t="0" r="19050" b="26035"/>
                <wp:wrapNone/>
                <wp:docPr id="178" name="Freeform: Shape 178"/>
                <wp:cNvGraphicFramePr/>
                <a:graphic xmlns:a="http://schemas.openxmlformats.org/drawingml/2006/main">
                  <a:graphicData uri="http://schemas.microsoft.com/office/word/2010/wordprocessingShape">
                    <wps:wsp>
                      <wps:cNvSpPr/>
                      <wps:spPr>
                        <a:xfrm>
                          <a:off x="0" y="0"/>
                          <a:ext cx="2400300" cy="374015"/>
                        </a:xfrm>
                        <a:custGeom>
                          <a:avLst/>
                          <a:gdLst>
                            <a:gd name="connsiteX0" fmla="*/ 0 w 1475574"/>
                            <a:gd name="connsiteY0" fmla="*/ 374647 h 374647"/>
                            <a:gd name="connsiteX1" fmla="*/ 447230 w 1475574"/>
                            <a:gd name="connsiteY1" fmla="*/ 260703 h 374647"/>
                            <a:gd name="connsiteX2" fmla="*/ 675118 w 1475574"/>
                            <a:gd name="connsiteY2" fmla="*/ 32815 h 374647"/>
                            <a:gd name="connsiteX3" fmla="*/ 794759 w 1475574"/>
                            <a:gd name="connsiteY3" fmla="*/ 24269 h 374647"/>
                            <a:gd name="connsiteX4" fmla="*/ 1014101 w 1475574"/>
                            <a:gd name="connsiteY4" fmla="*/ 249308 h 374647"/>
                            <a:gd name="connsiteX5" fmla="*/ 1475574 w 1475574"/>
                            <a:gd name="connsiteY5" fmla="*/ 366101 h 3746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75574" h="374647">
                              <a:moveTo>
                                <a:pt x="0" y="374647"/>
                              </a:moveTo>
                              <a:cubicBezTo>
                                <a:pt x="167355" y="346161"/>
                                <a:pt x="334710" y="317675"/>
                                <a:pt x="447230" y="260703"/>
                              </a:cubicBezTo>
                              <a:cubicBezTo>
                                <a:pt x="559750" y="203731"/>
                                <a:pt x="617196" y="72221"/>
                                <a:pt x="675118" y="32815"/>
                              </a:cubicBezTo>
                              <a:cubicBezTo>
                                <a:pt x="733040" y="-6591"/>
                                <a:pt x="738262" y="-11813"/>
                                <a:pt x="794759" y="24269"/>
                              </a:cubicBezTo>
                              <a:cubicBezTo>
                                <a:pt x="851256" y="60351"/>
                                <a:pt x="900632" y="192336"/>
                                <a:pt x="1014101" y="249308"/>
                              </a:cubicBezTo>
                              <a:cubicBezTo>
                                <a:pt x="1127570" y="306280"/>
                                <a:pt x="1301572" y="336190"/>
                                <a:pt x="1475574" y="366101"/>
                              </a:cubicBezTo>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AEB1FD" id="Freeform: Shape 178" o:spid="_x0000_s1026" style="position:absolute;margin-left:126pt;margin-top:4.8pt;width:189pt;height:29.4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75574,374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" path="m,374647c167355,346161,334710,317675,447230,260703,559750,203731,617196,72221,675118,32815v57922,-39406,63144,-44628,119641,-8546c851256,60351,900632,192336,1014101,249308v113469,56972,287471,86882,461473,116793e" filled="f" strokecolor="#70ad47 [3209]" strokeweight="1pt">
                <v:stroke joinstyle="miter"/>
                <v:path arrowok="t" o:connecttype="custom" o:connectlocs="0,374015;727504,260263;1098207,32760;1292826,24228;1649627,248887;2400300,365483" o:connectangles="0,0,0,0,0,0"/>
              </v:shape>
            </w:pict>
          </mc:Fallback>
        </mc:AlternateContent>
      </w:r>
    </w:p>
    <w:p w:rsidR="005E0AD1" w:rsidRDefault="000B4B2B" w:rsidP="002E6725">
      <w:pPr>
        <w:ind w:left="1440"/>
      </w:pPr>
      <w:r>
        <w:rPr>
          <w:noProof/>
        </w:rPr>
        <mc:AlternateContent>
          <mc:Choice Requires="wps">
            <w:drawing>
              <wp:anchor distT="0" distB="0" distL="114300" distR="114300" simplePos="0" relativeHeight="251844608" behindDoc="0" locked="0" layoutInCell="1" allowOverlap="1">
                <wp:simplePos x="0" y="0"/>
                <wp:positionH relativeFrom="column">
                  <wp:posOffset>1600200</wp:posOffset>
                </wp:positionH>
                <wp:positionV relativeFrom="paragraph">
                  <wp:posOffset>147955</wp:posOffset>
                </wp:positionV>
                <wp:extent cx="1270" cy="58420"/>
                <wp:effectExtent l="0" t="0" r="36830" b="17780"/>
                <wp:wrapNone/>
                <wp:docPr id="186" name="Straight Connector 186"/>
                <wp:cNvGraphicFramePr/>
                <a:graphic xmlns:a="http://schemas.openxmlformats.org/drawingml/2006/main">
                  <a:graphicData uri="http://schemas.microsoft.com/office/word/2010/wordprocessingShape">
                    <wps:wsp>
                      <wps:cNvCnPr/>
                      <wps:spPr>
                        <a:xfrm flipH="1" flipV="1">
                          <a:off x="0" y="0"/>
                          <a:ext cx="1270" cy="5842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C9917" id="Straight Connector 186" o:spid="_x0000_s1026" style="position:absolute;flip:x 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1.65pt" to="126.1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" strokecolor="#70ad47 [3209]" strokeweight="1pt">
                <v:stroke joinstyle="miter"/>
              </v:line>
            </w:pict>
          </mc:Fallback>
        </mc:AlternateContent>
      </w:r>
      <w:r w:rsidR="00E713A6" w:rsidRPr="00E713A6">
        <w:rPr>
          <w:noProof/>
        </w:rPr>
        <mc:AlternateContent>
          <mc:Choice Requires="wps">
            <w:drawing>
              <wp:anchor distT="0" distB="0" distL="114300" distR="114300" simplePos="0" relativeHeight="251834368" behindDoc="0" locked="0" layoutInCell="1" allowOverlap="1" wp14:anchorId="0A1FB5DB" wp14:editId="7D9052D8">
                <wp:simplePos x="0" y="0"/>
                <wp:positionH relativeFrom="column">
                  <wp:posOffset>1486535</wp:posOffset>
                </wp:positionH>
                <wp:positionV relativeFrom="paragraph">
                  <wp:posOffset>206684</wp:posOffset>
                </wp:positionV>
                <wp:extent cx="2628900" cy="0"/>
                <wp:effectExtent l="0" t="76200" r="19050" b="95250"/>
                <wp:wrapNone/>
                <wp:docPr id="179" name="Straight Arrow Connector 179"/>
                <wp:cNvGraphicFramePr/>
                <a:graphic xmlns:a="http://schemas.openxmlformats.org/drawingml/2006/main">
                  <a:graphicData uri="http://schemas.microsoft.com/office/word/2010/wordprocessingShape">
                    <wps:wsp>
                      <wps:cNvCnPr/>
                      <wps:spPr>
                        <a:xfrm>
                          <a:off x="0" y="0"/>
                          <a:ext cx="2628900" cy="0"/>
                        </a:xfrm>
                        <a:prstGeom prst="straightConnector1">
                          <a:avLst/>
                        </a:prstGeom>
                        <a:ln w="127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846DE2" id="Straight Arrow Connector 179" o:spid="_x0000_s1026" type="#_x0000_t32" style="position:absolute;margin-left:117.05pt;margin-top:16.25pt;width:207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" strokecolor="#70ad47 [3209]" strokeweight="1pt">
                <v:stroke endarrow="block" joinstyle="miter"/>
              </v:shape>
            </w:pict>
          </mc:Fallback>
        </mc:AlternateContent>
      </w:r>
    </w:p>
    <w:p w:rsidR="005E0AD1" w:rsidRDefault="005E0AD1" w:rsidP="002E6725">
      <w:pPr>
        <w:ind w:left="1440"/>
      </w:pPr>
    </w:p>
    <w:p w:rsidR="0062276E" w:rsidRDefault="0062276E" w:rsidP="0062276E">
      <w:pPr>
        <w:ind w:left="720"/>
      </w:pPr>
      <w:r>
        <w:t xml:space="preserve">The equations for type I error </w:t>
      </w:r>
      <m:oMath>
        <m:r>
          <w:rPr>
            <w:rFonts w:ascii="Cambria Math" w:hAnsi="Cambria Math"/>
          </w:rPr>
          <m:t>α</m:t>
        </m:r>
      </m:oMath>
      <w:r>
        <w:t xml:space="preserve"> and type II error </w:t>
      </w:r>
      <m:oMath>
        <m:r>
          <w:rPr>
            <w:rFonts w:ascii="Cambria Math" w:hAnsi="Cambria Math"/>
          </w:rPr>
          <m:t>β</m:t>
        </m:r>
      </m:oMath>
      <w:r>
        <w:t xml:space="preserve"> are</w:t>
      </w:r>
    </w:p>
    <w:p w:rsidR="0062276E" w:rsidRPr="008F55F1" w:rsidRDefault="007D6845" w:rsidP="0062276E">
      <w:pPr>
        <w:ind w:left="1440"/>
      </w:pPr>
      <m:oMathPara>
        <m:oMathParaPr>
          <m:jc m:val="left"/>
        </m:oMathParaPr>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 </m:t>
              </m:r>
              <m:r>
                <m:rPr>
                  <m:nor/>
                </m:rPr>
                <w:rPr>
                  <w:rFonts w:ascii="Cambria Math" w:hAnsi="Cambria Math"/>
                </w:rPr>
                <m:t>when</m:t>
              </m:r>
              <m:r>
                <w:rPr>
                  <w:rFonts w:ascii="Cambria Math" w:hAnsi="Cambria Math"/>
                </w:rPr>
                <m:t xml:space="preserve"> θ=</m:t>
              </m:r>
              <m:sSub>
                <m:sSubPr>
                  <m:ctrlPr>
                    <w:rPr>
                      <w:rFonts w:ascii="Cambria Math" w:hAnsi="Cambria Math"/>
                      <w:i/>
                    </w:rPr>
                  </m:ctrlPr>
                </m:sSubPr>
                <m:e>
                  <m:r>
                    <w:rPr>
                      <w:rFonts w:ascii="Cambria Math" w:hAnsi="Cambria Math"/>
                    </w:rPr>
                    <m:t>θ</m:t>
                  </m:r>
                </m:e>
                <m:sub>
                  <m:r>
                    <w:rPr>
                      <w:rFonts w:ascii="Cambria Math" w:hAnsi="Cambria Math"/>
                    </w:rPr>
                    <m:t>0</m:t>
                  </m:r>
                </m:sub>
              </m:sSub>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R</m:t>
                  </m:r>
                </m:e>
                <m:sup>
                  <m:r>
                    <w:rPr>
                      <w:rFonts w:ascii="Cambria Math" w:hAnsi="Cambria Math"/>
                    </w:rPr>
                    <m:t>*</m:t>
                  </m:r>
                </m:sup>
              </m:sSup>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e>
          </m:nary>
        </m:oMath>
      </m:oMathPara>
    </w:p>
    <w:p w:rsidR="008F55F1" w:rsidRPr="008F55F1" w:rsidRDefault="007D6845" w:rsidP="0062276E">
      <w:pPr>
        <w:ind w:left="1440"/>
      </w:pPr>
      <m:oMathPara>
        <m:oMathParaPr>
          <m:jc m:val="left"/>
        </m:oMathPara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 </m:t>
              </m:r>
              <m:r>
                <m:rPr>
                  <m:nor/>
                </m:rPr>
                <w:rPr>
                  <w:rFonts w:ascii="Cambria Math" w:hAnsi="Cambria Math"/>
                </w:rPr>
                <m:t>when</m:t>
              </m:r>
              <m:r>
                <w:rPr>
                  <w:rFonts w:ascii="Cambria Math" w:hAnsi="Cambria Math"/>
                </w:rPr>
                <m:t xml:space="preserve"> θ=</m:t>
              </m:r>
              <m:sSub>
                <m:sSubPr>
                  <m:ctrlPr>
                    <w:rPr>
                      <w:rFonts w:ascii="Cambria Math" w:hAnsi="Cambria Math"/>
                      <w:i/>
                    </w:rPr>
                  </m:ctrlPr>
                </m:sSubPr>
                <m:e>
                  <m:r>
                    <w:rPr>
                      <w:rFonts w:ascii="Cambria Math" w:hAnsi="Cambria Math"/>
                    </w:rPr>
                    <m:t>θ</m:t>
                  </m:r>
                </m:e>
                <m:sub>
                  <m:r>
                    <w:rPr>
                      <w:rFonts w:ascii="Cambria Math" w:hAnsi="Cambria Math"/>
                    </w:rPr>
                    <m:t>a</m:t>
                  </m:r>
                </m:sub>
              </m:sSub>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R</m:t>
                  </m:r>
                </m:e>
                <m:sup>
                  <m:r>
                    <w:rPr>
                      <w:rFonts w:ascii="Cambria Math" w:hAnsi="Cambria Math"/>
                    </w:rPr>
                    <m:t>*'</m:t>
                  </m:r>
                </m:sup>
              </m:sSup>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e>
              </m:d>
            </m:e>
          </m:nary>
        </m:oMath>
      </m:oMathPara>
    </w:p>
    <w:p w:rsidR="008F55F1" w:rsidRPr="0062276E" w:rsidRDefault="008F55F1" w:rsidP="005E0AD1">
      <w:pPr>
        <w:ind w:left="2160"/>
      </w:pPr>
      <w:r>
        <w:t xml:space="preserve">where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t xml:space="preserve"> is the complement of </w:t>
      </w:r>
      <m:oMath>
        <m:sSup>
          <m:sSupPr>
            <m:ctrlPr>
              <w:rPr>
                <w:rFonts w:ascii="Cambria Math" w:hAnsi="Cambria Math"/>
                <w:i/>
              </w:rPr>
            </m:ctrlPr>
          </m:sSupPr>
          <m:e>
            <m:r>
              <w:rPr>
                <w:rFonts w:ascii="Cambria Math" w:hAnsi="Cambria Math"/>
              </w:rPr>
              <m:t>R</m:t>
            </m:r>
          </m:e>
          <m:sup>
            <m:r>
              <w:rPr>
                <w:rFonts w:ascii="Cambria Math" w:hAnsi="Cambria Math"/>
              </w:rPr>
              <m:t>*</m:t>
            </m:r>
          </m:sup>
        </m:sSup>
      </m:oMath>
    </w:p>
    <w:p w:rsidR="0062276E" w:rsidRPr="0062276E" w:rsidRDefault="0062276E" w:rsidP="0062276E">
      <w:pPr>
        <w:ind w:left="720"/>
      </w:pPr>
    </w:p>
    <w:p w:rsidR="0062276E" w:rsidRPr="001866F9" w:rsidRDefault="001866F9" w:rsidP="002D71E6">
      <w:pPr>
        <w:rPr>
          <w:b/>
        </w:rPr>
      </w:pPr>
      <w:r w:rsidRPr="001866F9">
        <w:rPr>
          <w:b/>
        </w:rPr>
        <w:t>Example 9.20 - Poisson distribution statistics using likelihood functions</w:t>
      </w:r>
    </w:p>
    <w:p w:rsidR="001866F9" w:rsidRDefault="001866F9" w:rsidP="001866F9">
      <w:pPr>
        <w:ind w:left="720"/>
      </w:pPr>
      <w:r>
        <w:t xml:space="preserve">The Poisson pmf: </w:t>
      </w:r>
    </w:p>
    <w:p w:rsidR="001866F9" w:rsidRPr="001866F9" w:rsidRDefault="001866F9" w:rsidP="001866F9">
      <w:pPr>
        <w:ind w:left="144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x</m:t>
                  </m:r>
                </m:sup>
              </m:sSup>
            </m:num>
            <m:den>
              <m:r>
                <w:rPr>
                  <w:rFonts w:ascii="Cambria Math" w:hAnsi="Cambria Math"/>
                </w:rPr>
                <m:t>x!</m:t>
              </m:r>
            </m:den>
          </m:f>
          <m:r>
            <w:rPr>
              <w:rFonts w:ascii="Cambria Math" w:hAnsi="Cambria Math"/>
            </w:rPr>
            <m:t>,  x=0,1,2,…</m:t>
          </m:r>
        </m:oMath>
      </m:oMathPara>
    </w:p>
    <w:p w:rsidR="001866F9" w:rsidRDefault="001866F9" w:rsidP="001866F9">
      <w:pPr>
        <w:ind w:left="720"/>
      </w:pPr>
      <w:r>
        <w:t xml:space="preserve">The hypotheses are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:λ=1,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:λ=2</m:t>
        </m:r>
      </m:oMath>
    </w:p>
    <w:p w:rsidR="001866F9" w:rsidRDefault="001866F9" w:rsidP="001866F9">
      <w:pPr>
        <w:ind w:left="720"/>
      </w:pPr>
      <w:r>
        <w:t xml:space="preserve">The test parameters are: </w:t>
      </w:r>
      <m:oMath>
        <m:r>
          <w:rPr>
            <w:rFonts w:ascii="Cambria Math" w:hAnsi="Cambria Math"/>
          </w:rPr>
          <m:t>n=5, α=0.05</m:t>
        </m:r>
      </m:oMath>
    </w:p>
    <w:p w:rsidR="001866F9" w:rsidRDefault="001866F9" w:rsidP="001866F9">
      <w:pPr>
        <w:ind w:left="720"/>
      </w:pPr>
      <w:r>
        <w:t>The likelihood function:</w:t>
      </w:r>
    </w:p>
    <w:p w:rsidR="001866F9" w:rsidRPr="001F49A6" w:rsidRDefault="006E2D9B" w:rsidP="001866F9">
      <w:pPr>
        <w:ind w:left="144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-2λ</m:t>
                  </m:r>
                </m:sup>
              </m:sSup>
              <m:r>
                <w:rPr>
                  <w:rFonts w:ascii="Cambria Math" w:hAnsi="Cambria Math"/>
                </w:rPr>
                <m:t>*</m:t>
              </m:r>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up>
              </m:sSup>
            </m:num>
            <m:den>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en>
          </m:f>
        </m:oMath>
      </m:oMathPara>
    </w:p>
    <w:p w:rsidR="001F49A6" w:rsidRPr="006E2D9B" w:rsidRDefault="001F49A6" w:rsidP="001866F9">
      <w:pPr>
        <w:ind w:left="144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-5λ</m:t>
                  </m:r>
                </m:sup>
              </m:sSup>
              <m:sSup>
                <m:sSupPr>
                  <m:ctrlPr>
                    <w:rPr>
                      <w:rFonts w:ascii="Cambria Math" w:hAnsi="Cambria Math"/>
                      <w:i/>
                    </w:rPr>
                  </m:ctrlPr>
                </m:sSupPr>
                <m:e>
                  <m:r>
                    <w:rPr>
                      <w:rFonts w:ascii="Cambria Math" w:hAnsi="Cambria Math"/>
                    </w:rPr>
                    <m:t>λ</m:t>
                  </m:r>
                </m:e>
                <m:sup>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num>
            <m:den>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e>
              </m:nary>
            </m:den>
          </m:f>
        </m:oMath>
      </m:oMathPara>
    </w:p>
    <w:p w:rsidR="001866F9" w:rsidRDefault="001F49A6" w:rsidP="001866F9">
      <w:pPr>
        <w:ind w:left="720"/>
      </w:pPr>
      <w:r>
        <w:t>Ratio of the likelihood functions:</w:t>
      </w:r>
    </w:p>
    <w:p w:rsidR="001F49A6" w:rsidRPr="001F49A6" w:rsidRDefault="007D6845" w:rsidP="001F49A6">
      <w:pPr>
        <w:ind w:left="1440"/>
      </w:pPr>
      <m:oMathPara>
        <m:oMathParaPr>
          <m:jc m:val="lef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;λ=2</m:t>
                  </m:r>
                </m:e>
              </m:d>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;λ=1</m:t>
                  </m:r>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-5</m:t>
              </m:r>
            </m:sup>
          </m:sSup>
          <m:sSup>
            <m:sSupPr>
              <m:ctrlPr>
                <w:rPr>
                  <w:rFonts w:ascii="Cambria Math" w:hAnsi="Cambria Math"/>
                  <w:i/>
                </w:rPr>
              </m:ctrlPr>
            </m:sSupPr>
            <m:e>
              <m:d>
                <m:dPr>
                  <m:ctrlPr>
                    <w:rPr>
                      <w:rFonts w:ascii="Cambria Math" w:hAnsi="Cambria Math"/>
                      <w:i/>
                    </w:rPr>
                  </m:ctrlPr>
                </m:dPr>
                <m:e>
                  <m:r>
                    <w:rPr>
                      <w:rFonts w:ascii="Cambria Math" w:hAnsi="Cambria Math"/>
                    </w:rPr>
                    <m:t>2</m:t>
                  </m:r>
                </m:e>
              </m:d>
            </m:e>
            <m:sup>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oMath>
      </m:oMathPara>
    </w:p>
    <w:p w:rsidR="001F49A6" w:rsidRDefault="00514DDC" w:rsidP="001866F9">
      <w:pPr>
        <w:ind w:left="720"/>
      </w:pPr>
      <w:r>
        <w:t>The rejection region:</w:t>
      </w:r>
    </w:p>
    <w:p w:rsidR="00514DDC" w:rsidRPr="00514DDC" w:rsidRDefault="007D6845" w:rsidP="00514DDC">
      <w:pPr>
        <w:ind w:left="1440"/>
      </w:pPr>
      <m:oMathPara>
        <m:oMathParaPr>
          <m:jc m:val="left"/>
        </m:oMathParaPr>
        <m:oMath>
          <m:sSup>
            <m:sSupPr>
              <m:ctrlPr>
                <w:rPr>
                  <w:rFonts w:ascii="Cambria Math" w:hAnsi="Cambria Math"/>
                  <w:i/>
                </w:rPr>
              </m:ctrlPr>
            </m:sSupPr>
            <m:e>
              <m:r>
                <w:rPr>
                  <w:rFonts w:ascii="Cambria Math" w:hAnsi="Cambria Math"/>
                </w:rPr>
                <m:t>e</m:t>
              </m:r>
            </m:e>
            <m:sup>
              <m:r>
                <w:rPr>
                  <w:rFonts w:ascii="Cambria Math" w:hAnsi="Cambria Math"/>
                </w:rPr>
                <m:t>-5</m:t>
              </m:r>
            </m:sup>
          </m:sSup>
          <m:sSup>
            <m:sSupPr>
              <m:ctrlPr>
                <w:rPr>
                  <w:rFonts w:ascii="Cambria Math" w:hAnsi="Cambria Math"/>
                  <w:i/>
                </w:rPr>
              </m:ctrlPr>
            </m:sSupPr>
            <m:e>
              <m:d>
                <m:dPr>
                  <m:ctrlPr>
                    <w:rPr>
                      <w:rFonts w:ascii="Cambria Math" w:hAnsi="Cambria Math"/>
                      <w:i/>
                    </w:rPr>
                  </m:ctrlPr>
                </m:dPr>
                <m:e>
                  <m:r>
                    <w:rPr>
                      <w:rFonts w:ascii="Cambria Math" w:hAnsi="Cambria Math"/>
                    </w:rPr>
                    <m:t>2</m:t>
                  </m:r>
                </m:e>
              </m:d>
            </m:e>
            <m:sup>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≥k</m:t>
          </m:r>
        </m:oMath>
      </m:oMathPara>
    </w:p>
    <w:p w:rsidR="00514DDC" w:rsidRDefault="00514DDC" w:rsidP="00514DDC">
      <w:pPr>
        <w:ind w:left="1440"/>
      </w:pPr>
      <w:r w:rsidRPr="00514DDC">
        <w:rPr>
          <w:color w:val="BF8F00" w:themeColor="accent4" w:themeShade="BF"/>
        </w:rPr>
        <w:t>Take natural log of both sides</w:t>
      </w:r>
    </w:p>
    <w:p w:rsidR="00514DDC" w:rsidRPr="00514DDC" w:rsidRDefault="007D6845" w:rsidP="00514DDC">
      <w:pPr>
        <w:ind w:left="1440"/>
      </w:pPr>
      <m:oMathPara>
        <m:oMathParaPr>
          <m:jc m:val="left"/>
        </m:oMathPara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k</m:t>
                  </m:r>
                </m:e>
              </m:func>
              <m:r>
                <w:rPr>
                  <w:rFonts w:ascii="Cambria Math" w:hAnsi="Cambria Math"/>
                </w:rPr>
                <m:t>-5</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den>
          </m:f>
        </m:oMath>
      </m:oMathPara>
    </w:p>
    <w:p w:rsidR="00514DDC" w:rsidRDefault="00514DDC" w:rsidP="00514DDC">
      <w:pPr>
        <w:ind w:left="1440"/>
      </w:pPr>
      <w:r w:rsidRPr="00514DDC">
        <w:rPr>
          <w:color w:val="BF8F00" w:themeColor="accent4" w:themeShade="BF"/>
        </w:rPr>
        <w:t>The k doesn't matter</w:t>
      </w:r>
    </w:p>
    <w:p w:rsidR="00514DDC" w:rsidRPr="00514DDC" w:rsidRDefault="007D6845" w:rsidP="00514DDC">
      <w:pPr>
        <w:ind w:left="1440"/>
      </w:pPr>
      <m:oMathPara>
        <m:oMathParaPr>
          <m:jc m:val="left"/>
        </m:oMathPara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≥c</m:t>
          </m:r>
        </m:oMath>
      </m:oMathPara>
    </w:p>
    <w:p w:rsidR="00917FE0" w:rsidRDefault="00514DDC" w:rsidP="00514DDC">
      <w:pPr>
        <w:ind w:left="720"/>
      </w:pPr>
      <w:r>
        <w:t>The cutoff point:</w:t>
      </w:r>
    </w:p>
    <w:p w:rsidR="00514DDC" w:rsidRDefault="00514DDC" w:rsidP="00514DDC">
      <w:pPr>
        <w:ind w:left="1440"/>
      </w:pPr>
      <w:r>
        <w:t xml:space="preserve">For </w:t>
      </w:r>
      <m:oMath>
        <m:r>
          <w:rPr>
            <w:rFonts w:ascii="Cambria Math" w:hAnsi="Cambria Math"/>
          </w:rPr>
          <m:t>n=5</m:t>
        </m:r>
      </m:oMath>
      <w:r>
        <w:t xml:space="preserve">,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t xml:space="preserve"> has Poisson distribution with </w:t>
      </w:r>
      <m:oMath>
        <m:r>
          <w:rPr>
            <w:rFonts w:ascii="Cambria Math" w:hAnsi="Cambria Math"/>
          </w:rPr>
          <m:t>5λ</m:t>
        </m:r>
      </m:oMath>
      <w:r>
        <w:t>. This is something that has been worked out in an example in the "Sufficiency" section.</w:t>
      </w:r>
    </w:p>
    <w:tbl>
      <w:tblPr>
        <w:tblStyle w:val="TableGrid"/>
        <w:tblW w:w="0" w:type="auto"/>
        <w:tblInd w:w="1440" w:type="dxa"/>
        <w:tblLook w:val="04A0" w:firstRow="1" w:lastRow="0" w:firstColumn="1" w:lastColumn="0" w:noHBand="0" w:noVBand="1"/>
      </w:tblPr>
      <w:tblGrid>
        <w:gridCol w:w="3871"/>
        <w:gridCol w:w="4039"/>
      </w:tblGrid>
      <w:tr w:rsidR="006B15A2" w:rsidTr="006B15A2">
        <w:tc>
          <w:tcPr>
            <w:tcW w:w="4675" w:type="dxa"/>
          </w:tcPr>
          <w:p w:rsidR="006B15A2" w:rsidRPr="006B15A2" w:rsidRDefault="006B15A2" w:rsidP="00514DDC">
            <m:oMathPara>
              <m:oMath>
                <m:r>
                  <w:rPr>
                    <w:rFonts w:ascii="Cambria Math" w:hAnsi="Cambria Math"/>
                  </w:rPr>
                  <m:t>Poisson CDF(x=8,λ=5)=0.9319</m:t>
                </m:r>
              </m:oMath>
            </m:oMathPara>
          </w:p>
          <w:p w:rsidR="006B15A2" w:rsidRDefault="006B15A2" w:rsidP="00514DDC">
            <m:oMathPara>
              <m:oMath>
                <m:r>
                  <w:rPr>
                    <w:rFonts w:ascii="Cambria Math" w:hAnsi="Cambria Math"/>
                  </w:rPr>
                  <m:t>Poisson CDF(x=9,λ=5)=0.9682</m:t>
                </m:r>
              </m:oMath>
            </m:oMathPara>
          </w:p>
        </w:tc>
        <w:tc>
          <w:tcPr>
            <w:tcW w:w="4675" w:type="dxa"/>
          </w:tcPr>
          <w:p w:rsidR="006B15A2" w:rsidRDefault="006B15A2" w:rsidP="006B15A2">
            <w:pPr>
              <w:autoSpaceDE w:val="0"/>
              <w:autoSpaceDN w:val="0"/>
              <w:adjustRightInd w:val="0"/>
              <w:rPr>
                <w:rFonts w:ascii="Consolas" w:hAnsi="Consolas" w:cs="Consolas"/>
                <w:color w:val="6F008A"/>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scipy</w:t>
            </w:r>
            <w:r>
              <w:rPr>
                <w:rFonts w:ascii="Consolas" w:hAnsi="Consolas" w:cs="Consolas"/>
                <w:color w:val="000000"/>
                <w:sz w:val="19"/>
                <w:szCs w:val="19"/>
                <w:highlight w:val="white"/>
              </w:rPr>
              <w:t>.</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stats</w:t>
            </w:r>
            <w:r>
              <w:rPr>
                <w:rFonts w:ascii="Consolas" w:hAnsi="Consolas" w:cs="Consolas"/>
                <w:color w:val="6F008A"/>
                <w:sz w:val="19"/>
                <w:szCs w:val="19"/>
                <w:highlight w:val="white"/>
              </w:rPr>
              <w:br/>
            </w:r>
          </w:p>
          <w:p w:rsidR="006B15A2" w:rsidRDefault="006B15A2" w:rsidP="006B15A2">
            <w:pPr>
              <w:autoSpaceDE w:val="0"/>
              <w:autoSpaceDN w:val="0"/>
              <w:adjustRightInd w:val="0"/>
              <w:rPr>
                <w:rFonts w:ascii="Consolas" w:hAnsi="Consolas" w:cs="Consolas"/>
                <w:color w:val="000000"/>
                <w:sz w:val="19"/>
                <w:szCs w:val="19"/>
                <w:highlight w:val="white"/>
              </w:rPr>
            </w:pP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.poisson.cdf(8, 5) </w:t>
            </w:r>
            <w:r>
              <w:rPr>
                <w:rFonts w:ascii="Consolas" w:hAnsi="Consolas" w:cs="Consolas"/>
                <w:color w:val="008000"/>
                <w:sz w:val="19"/>
                <w:szCs w:val="19"/>
                <w:highlight w:val="white"/>
              </w:rPr>
              <w:t># 0.9319</w:t>
            </w:r>
          </w:p>
          <w:p w:rsidR="006B15A2" w:rsidRDefault="006B15A2" w:rsidP="006B15A2">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.poisson.cdf(9, 5) </w:t>
            </w:r>
            <w:r>
              <w:rPr>
                <w:rFonts w:ascii="Consolas" w:hAnsi="Consolas" w:cs="Consolas"/>
                <w:color w:val="008000"/>
                <w:sz w:val="19"/>
                <w:szCs w:val="19"/>
                <w:highlight w:val="white"/>
              </w:rPr>
              <w:t># 0.96817</w:t>
            </w:r>
          </w:p>
        </w:tc>
      </w:tr>
    </w:tbl>
    <w:p w:rsidR="00514DDC" w:rsidRDefault="006B15A2" w:rsidP="00514DDC">
      <w:pPr>
        <w:ind w:left="1440"/>
      </w:pPr>
      <w:r>
        <w:br/>
      </w:r>
      <w:r w:rsidR="00514DDC">
        <w:t xml:space="preserve">For </w:t>
      </w:r>
      <m:oMath>
        <m:r>
          <w:rPr>
            <w:rFonts w:ascii="Cambria Math" w:hAnsi="Cambria Math"/>
          </w:rPr>
          <m:t>α=0.05</m:t>
        </m:r>
      </m:oMath>
      <w:r w:rsidR="00514DDC">
        <w:t xml:space="preserve">, let {0~9} be the fail to reject region. The reject region starts at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=10</m:t>
        </m:r>
      </m:oMath>
      <w:r w:rsidR="00514DDC">
        <w:t>.</w:t>
      </w:r>
    </w:p>
    <w:p w:rsidR="006B15A2" w:rsidRDefault="006B15A2" w:rsidP="006B15A2">
      <w:pPr>
        <w:ind w:left="720"/>
      </w:pPr>
      <w:r>
        <w:t>Type I and Type II errors:</w:t>
      </w:r>
    </w:p>
    <w:p w:rsidR="006B15A2" w:rsidRPr="00CB0F70" w:rsidRDefault="007D6845" w:rsidP="006B15A2">
      <w:pPr>
        <w:ind w:left="1440"/>
      </w:pPr>
      <m:oMathPara>
        <m:oMathParaPr>
          <m:jc m:val="left"/>
        </m:oMathParaPr>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=P</m:t>
          </m:r>
          <m:d>
            <m:dPr>
              <m:begChr m:val="["/>
              <m:endChr m:val="]"/>
              <m:ctrlPr>
                <w:rPr>
                  <w:rFonts w:ascii="Cambria Math" w:hAnsi="Cambria Math"/>
                  <w:i/>
                </w:rPr>
              </m:ctrlPr>
            </m:dPr>
            <m:e>
              <m:r>
                <w:rPr>
                  <w:rFonts w:ascii="Cambria Math" w:hAnsi="Cambria Math"/>
                </w:rPr>
                <m:t>Poisson</m:t>
              </m:r>
              <m:d>
                <m:dPr>
                  <m:ctrlPr>
                    <w:rPr>
                      <w:rFonts w:ascii="Cambria Math" w:hAnsi="Cambria Math"/>
                      <w:i/>
                    </w:rPr>
                  </m:ctrlPr>
                </m:dPr>
                <m:e>
                  <m:r>
                    <w:rPr>
                      <w:rFonts w:ascii="Cambria Math" w:hAnsi="Cambria Math"/>
                    </w:rPr>
                    <m:t>λ=5</m:t>
                  </m:r>
                </m:e>
              </m:d>
              <m:r>
                <w:rPr>
                  <w:rFonts w:ascii="Cambria Math" w:hAnsi="Cambria Math"/>
                </w:rPr>
                <m:t>≥10</m:t>
              </m:r>
            </m:e>
          </m:d>
          <m:r>
            <w:rPr>
              <w:rFonts w:ascii="Cambria Math" w:hAnsi="Cambria Math"/>
            </w:rPr>
            <m:t>=1-0.9682=0.0318</m:t>
          </m:r>
        </m:oMath>
      </m:oMathPara>
    </w:p>
    <w:p w:rsidR="00CB0F70" w:rsidRPr="000C7474" w:rsidRDefault="007D6845" w:rsidP="006B15A2">
      <w:pPr>
        <w:ind w:left="1440"/>
      </w:pPr>
      <m:oMathPara>
        <m:oMathParaPr>
          <m:jc m:val="left"/>
        </m:oMathPara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=P</m:t>
          </m:r>
          <m:d>
            <m:dPr>
              <m:begChr m:val="["/>
              <m:endChr m:val="]"/>
              <m:ctrlPr>
                <w:rPr>
                  <w:rFonts w:ascii="Cambria Math" w:hAnsi="Cambria Math"/>
                  <w:i/>
                </w:rPr>
              </m:ctrlPr>
            </m:dPr>
            <m:e>
              <m:r>
                <w:rPr>
                  <w:rFonts w:ascii="Cambria Math" w:hAnsi="Cambria Math"/>
                </w:rPr>
                <m:t>Poisson</m:t>
              </m:r>
              <m:d>
                <m:dPr>
                  <m:ctrlPr>
                    <w:rPr>
                      <w:rFonts w:ascii="Cambria Math" w:hAnsi="Cambria Math"/>
                      <w:i/>
                    </w:rPr>
                  </m:ctrlPr>
                </m:dPr>
                <m:e>
                  <m:r>
                    <w:rPr>
                      <w:rFonts w:ascii="Cambria Math" w:hAnsi="Cambria Math"/>
                    </w:rPr>
                    <m:t>λ=10</m:t>
                  </m:r>
                </m:e>
              </m:d>
              <m:r>
                <w:rPr>
                  <w:rFonts w:ascii="Cambria Math" w:hAnsi="Cambria Math"/>
                </w:rPr>
                <m:t>≤9</m:t>
              </m:r>
            </m:e>
          </m:d>
          <m:r>
            <w:rPr>
              <w:rFonts w:ascii="Cambria Math" w:hAnsi="Cambria Math"/>
            </w:rPr>
            <m:t>=0.458</m:t>
          </m:r>
        </m:oMath>
      </m:oMathPara>
    </w:p>
    <w:p w:rsidR="000C7474" w:rsidRDefault="000C7474" w:rsidP="000C7474"/>
    <w:p w:rsidR="00BD136F" w:rsidRDefault="000C7474" w:rsidP="000C7474">
      <w:r w:rsidRPr="000C7474">
        <w:rPr>
          <w:b/>
        </w:rPr>
        <w:t xml:space="preserve">Power Function </w:t>
      </w:r>
      <m:oMath>
        <m:r>
          <m:rPr>
            <m:sty m:val="bi"/>
          </m:rPr>
          <w:rPr>
            <w:rFonts w:ascii="Cambria Math" w:hAnsi="Cambria Math"/>
          </w:rPr>
          <m:t>π(⋅)</m:t>
        </m:r>
      </m:oMath>
      <w:r>
        <w:rPr>
          <w:b/>
        </w:rPr>
        <w:t xml:space="preserve"> </w:t>
      </w:r>
      <w:r w:rsidRPr="000C7474">
        <w:t>- t</w:t>
      </w:r>
      <w:r>
        <w:t xml:space="preserve">he probability of rejecting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considered as a function of </w:t>
      </w:r>
      <m:oMath>
        <m:r>
          <w:rPr>
            <w:rFonts w:ascii="Cambria Math" w:hAnsi="Cambria Math"/>
          </w:rPr>
          <m:t>θ</m:t>
        </m:r>
      </m:oMath>
    </w:p>
    <w:p w:rsidR="00BD136F" w:rsidRPr="00BD136F" w:rsidRDefault="00BD136F" w:rsidP="00BD136F">
      <w:pPr>
        <w:ind w:left="1440"/>
      </w:pPr>
      <m:oMathPara>
        <m:oMathParaPr>
          <m:jc m:val="left"/>
        </m:oMathParaPr>
        <m:oMath>
          <m:r>
            <w:rPr>
              <w:rFonts w:ascii="Cambria Math" w:hAnsi="Cambria Math"/>
            </w:rPr>
            <m:t>π</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r>
            <m:rPr>
              <m:nor/>
            </m:rPr>
            <w:rPr>
              <w:rFonts w:ascii="Cambria Math" w:hAnsi="Cambria Math"/>
            </w:rPr>
            <m:t xml:space="preserve">reject region area as a function of </m:t>
          </m:r>
          <m:r>
            <w:rPr>
              <w:rFonts w:ascii="Cambria Math" w:hAnsi="Cambria Math"/>
            </w:rPr>
            <m:t>θ</m:t>
          </m:r>
        </m:oMath>
      </m:oMathPara>
    </w:p>
    <w:p w:rsidR="00BD136F" w:rsidRDefault="00BD136F" w:rsidP="00BD136F">
      <w:pPr>
        <w:ind w:left="720"/>
      </w:pPr>
      <w:r>
        <w:t>Formally:</w:t>
      </w:r>
    </w:p>
    <w:p w:rsidR="000C7474" w:rsidRPr="000C7474" w:rsidRDefault="000C7474" w:rsidP="00BD136F">
      <w:pPr>
        <w:ind w:left="1440"/>
      </w:pPr>
      <m:oMathPara>
        <m:oMathParaPr>
          <m:jc m:val="left"/>
        </m:oMathParaPr>
        <m:oMath>
          <m:r>
            <w:rPr>
              <w:rFonts w:ascii="Cambria Math" w:hAnsi="Cambria Math"/>
            </w:rPr>
            <m:t>π</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∈R </m:t>
              </m:r>
              <m:r>
                <m:rPr>
                  <m:nor/>
                </m:rPr>
                <w:rPr>
                  <w:rFonts w:ascii="Cambria Math" w:hAnsi="Cambria Math"/>
                </w:rPr>
                <m:t>when</m:t>
              </m:r>
              <m:r>
                <w:rPr>
                  <w:rFonts w:ascii="Cambria Math" w:hAnsi="Cambria Math"/>
                </w:rPr>
                <m:t xml:space="preserve"> θ=θ'</m:t>
              </m:r>
            </m:e>
          </m:d>
        </m:oMath>
      </m:oMathPara>
    </w:p>
    <w:p w:rsidR="00C30034" w:rsidRPr="00C30034" w:rsidRDefault="00C30034" w:rsidP="000C7474">
      <w:pPr>
        <w:ind w:left="720"/>
        <w:rPr>
          <w:b/>
        </w:rPr>
      </w:pPr>
      <w:r w:rsidRPr="00C30034">
        <w:rPr>
          <w:b/>
        </w:rPr>
        <w:t>Example</w:t>
      </w:r>
    </w:p>
    <w:p w:rsidR="00C30034" w:rsidRDefault="00C30034" w:rsidP="00C30034">
      <w:pPr>
        <w:ind w:left="1440"/>
      </w:pPr>
      <w:r>
        <w:t xml:space="preserve">Suppose we want to test for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:μ≥75</m:t>
        </m:r>
      </m:oMath>
      <w:r>
        <w:t xml:space="preserve"> versus </w:t>
      </w: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:μ&lt;75</m:t>
        </m:r>
      </m:oMath>
    </w:p>
    <w:p w:rsidR="00C30034" w:rsidRDefault="00C30034" w:rsidP="00C30034">
      <w:pPr>
        <w:ind w:left="1440"/>
      </w:pPr>
      <w:r>
        <w:rPr>
          <w:noProof/>
        </w:rPr>
        <w:drawing>
          <wp:inline distT="0" distB="0" distL="0" distR="0" wp14:anchorId="4B6EC1C7" wp14:editId="4BBBA9F9">
            <wp:extent cx="4852387" cy="2148840"/>
            <wp:effectExtent l="0" t="0" r="5715"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9221" cy="2156295"/>
                    </a:xfrm>
                    <a:prstGeom prst="rect">
                      <a:avLst/>
                    </a:prstGeom>
                  </pic:spPr>
                </pic:pic>
              </a:graphicData>
            </a:graphic>
          </wp:inline>
        </w:drawing>
      </w:r>
    </w:p>
    <w:p w:rsidR="00C30034" w:rsidRDefault="00C30034" w:rsidP="00C30034">
      <w:pPr>
        <w:ind w:left="1440"/>
      </w:pPr>
      <w:r>
        <w:t xml:space="preserve">The left curve is the idea power function - the probability of rejecting the hypothesis when </w:t>
      </w:r>
      <m:oMath>
        <m:r>
          <w:rPr>
            <w:rFonts w:ascii="Cambria Math" w:hAnsi="Cambria Math"/>
          </w:rPr>
          <m:t>μ&lt;75</m:t>
        </m:r>
      </m:oMath>
      <w:r>
        <w:t xml:space="preserve"> is 100%, and this probability instantly goes to zero if </w:t>
      </w:r>
      <m:oMath>
        <m:r>
          <w:rPr>
            <w:rFonts w:ascii="Cambria Math" w:hAnsi="Cambria Math"/>
          </w:rPr>
          <m:t>μ&gt;75</m:t>
        </m:r>
      </m:oMath>
      <w:r>
        <w:t>.</w:t>
      </w:r>
    </w:p>
    <w:p w:rsidR="002E2328" w:rsidRDefault="002E2328" w:rsidP="00C30034">
      <w:pPr>
        <w:ind w:left="1440"/>
      </w:pPr>
      <w:r>
        <w:t>The curve on the right is the test done in example 9.22</w:t>
      </w:r>
    </w:p>
    <w:p w:rsidR="00C30034" w:rsidRDefault="00C30034" w:rsidP="000C7474">
      <w:pPr>
        <w:ind w:left="720"/>
      </w:pPr>
    </w:p>
    <w:p w:rsidR="000C7474" w:rsidRPr="000C7474" w:rsidRDefault="000C7474" w:rsidP="000C7474">
      <w:pPr>
        <w:ind w:left="720"/>
      </w:pPr>
      <w:r w:rsidRPr="000C7474">
        <w:t>Relationship of the power function to type I and type II errors:</w:t>
      </w:r>
    </w:p>
    <w:p w:rsidR="000C7474" w:rsidRPr="000C7474" w:rsidRDefault="000C7474" w:rsidP="000C7474">
      <w:pPr>
        <w:ind w:left="1440"/>
      </w:pPr>
      <m:oMathPara>
        <m:oMathParaPr>
          <m:jc m:val="left"/>
        </m:oMathParaPr>
        <m:oMath>
          <m:r>
            <w:rPr>
              <w:rFonts w:ascii="Cambria Math" w:hAnsi="Cambria Math"/>
            </w:rPr>
            <m:t>π</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 xml:space="preserve"> </m:t>
                  </m:r>
                  <m:r>
                    <m:rPr>
                      <m:nor/>
                    </m:rPr>
                    <w:rPr>
                      <w:rFonts w:ascii="Cambria Math" w:hAnsi="Cambria Math"/>
                    </w:rPr>
                    <m:t>when</m:t>
                  </m:r>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0</m:t>
                      </m:r>
                    </m:sub>
                  </m:sSub>
                </m:e>
                <m:e>
                  <m:r>
                    <w:rPr>
                      <w:rFonts w:ascii="Cambria Math" w:hAnsi="Cambria Math"/>
                    </w:rPr>
                    <m:t>1-β</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 xml:space="preserve"> </m:t>
                  </m:r>
                  <m:r>
                    <m:rPr>
                      <m:nor/>
                    </m:rPr>
                    <w:rPr>
                      <w:rFonts w:ascii="Cambria Math" w:hAnsi="Cambria Math"/>
                    </w:rPr>
                    <m:t>when</m:t>
                  </m:r>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a</m:t>
                      </m:r>
                    </m:sub>
                  </m:sSub>
                </m:e>
              </m:eqArr>
            </m:e>
          </m:d>
        </m:oMath>
      </m:oMathPara>
    </w:p>
    <w:p w:rsidR="000C7474" w:rsidRDefault="000C7474" w:rsidP="000C7474">
      <w:pPr>
        <w:ind w:left="1440"/>
      </w:pPr>
      <w:r w:rsidRPr="000C7474">
        <w:t xml:space="preserve">where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oMath>
      <w:r>
        <w:t xml:space="preserve"> and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a</m:t>
            </m:r>
          </m:sub>
        </m:sSub>
      </m:oMath>
      <w:r>
        <w:t xml:space="preserve"> are two disjoint sets of possible values of </w:t>
      </w:r>
      <m:oMath>
        <m:r>
          <w:rPr>
            <w:rFonts w:ascii="Cambria Math" w:hAnsi="Cambria Math"/>
          </w:rPr>
          <m:t>θ</m:t>
        </m:r>
      </m:oMath>
      <w:r>
        <w:t xml:space="preserve">, such that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:θ∈</m:t>
        </m:r>
        <m:sSub>
          <m:sSubPr>
            <m:ctrlPr>
              <w:rPr>
                <w:rFonts w:ascii="Cambria Math" w:hAnsi="Cambria Math"/>
              </w:rPr>
            </m:ctrlPr>
          </m:sSubPr>
          <m:e>
            <m:r>
              <m:rPr>
                <m:sty m:val="p"/>
              </m:rPr>
              <w:rPr>
                <w:rFonts w:ascii="Cambria Math" w:hAnsi="Cambria Math"/>
              </w:rPr>
              <m:t>Ω</m:t>
            </m:r>
            <m:ctrlPr>
              <w:rPr>
                <w:rFonts w:ascii="Cambria Math" w:hAnsi="Cambria Math"/>
                <w:i/>
              </w:rPr>
            </m:ctrlPr>
          </m:e>
          <m:sub>
            <m:r>
              <m:rPr>
                <m:sty m:val="p"/>
              </m:rP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:θ∈</m:t>
        </m:r>
        <m:sSub>
          <m:sSubPr>
            <m:ctrlPr>
              <w:rPr>
                <w:rFonts w:ascii="Cambria Math" w:hAnsi="Cambria Math"/>
              </w:rPr>
            </m:ctrlPr>
          </m:sSubPr>
          <m:e>
            <m:r>
              <m:rPr>
                <m:sty m:val="p"/>
              </m:rPr>
              <w:rPr>
                <w:rFonts w:ascii="Cambria Math" w:hAnsi="Cambria Math"/>
              </w:rPr>
              <m:t>Ω</m:t>
            </m:r>
            <m:ctrlPr>
              <w:rPr>
                <w:rFonts w:ascii="Cambria Math" w:hAnsi="Cambria Math"/>
                <w:i/>
              </w:rPr>
            </m:ctrlPr>
          </m:e>
          <m:sub>
            <m:r>
              <m:rPr>
                <m:sty m:val="p"/>
              </m:rPr>
              <w:rPr>
                <w:rFonts w:ascii="Cambria Math" w:hAnsi="Cambria Math"/>
              </w:rPr>
              <m:t>a</m:t>
            </m:r>
          </m:sub>
        </m:sSub>
      </m:oMath>
    </w:p>
    <w:p w:rsidR="002E2328" w:rsidRPr="000C7474" w:rsidRDefault="002E2328" w:rsidP="000C7474">
      <w:pPr>
        <w:ind w:left="1440"/>
      </w:pPr>
      <w:r>
        <w:t xml:space="preserve">Note the </w:t>
      </w:r>
      <m:oMath>
        <m:r>
          <w:rPr>
            <w:rFonts w:ascii="Cambria Math" w:hAnsi="Cambria Math"/>
          </w:rPr>
          <m:t>π</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oMath>
      <w:r>
        <w:t xml:space="preserve"> function is continuous. You just write an expression for </w:t>
      </w:r>
      <m:oMath>
        <m:r>
          <w:rPr>
            <w:rFonts w:ascii="Cambria Math" w:hAnsi="Cambria Math"/>
          </w:rPr>
          <m:t>α</m:t>
        </m:r>
      </m:oMath>
      <w:r>
        <w:t xml:space="preserve"> under null hypothesis conditions.</w:t>
      </w:r>
    </w:p>
    <w:p w:rsidR="000C7474" w:rsidRDefault="000C7474" w:rsidP="00CB0F70"/>
    <w:p w:rsidR="000C7474" w:rsidRDefault="000C7474" w:rsidP="00CB0F70">
      <w:r w:rsidRPr="000C7474">
        <w:rPr>
          <w:b/>
        </w:rPr>
        <w:t xml:space="preserve">Example 9.22 - Power function for </w:t>
      </w:r>
      <m:oMath>
        <m:r>
          <m:rPr>
            <m:sty m:val="bi"/>
          </m:rPr>
          <w:rPr>
            <w:rFonts w:ascii="Cambria Math" w:hAnsi="Cambria Math"/>
          </w:rPr>
          <m:t>X</m:t>
        </m:r>
      </m:oMath>
      <w:r w:rsidRPr="000C7474">
        <w:rPr>
          <w:b/>
        </w:rPr>
        <w:t xml:space="preserve"> from a normal distribution</w:t>
      </w:r>
    </w:p>
    <w:p w:rsidR="000C7474" w:rsidRDefault="00BD136F" w:rsidP="002E2328">
      <w:pPr>
        <w:ind w:left="720"/>
      </w:pPr>
      <w:r>
        <w:t xml:space="preserve">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:μ≥75 </m:t>
        </m:r>
        <m:r>
          <m:rPr>
            <m:nor/>
          </m:rPr>
          <w:rPr>
            <w:rFonts w:ascii="Cambria Math" w:hAnsi="Cambria Math"/>
          </w:rPr>
          <m:t>versus</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:μ&lt;75</m:t>
        </m:r>
      </m:oMath>
    </w:p>
    <w:p w:rsidR="00BD136F" w:rsidRDefault="00BD136F" w:rsidP="002E2328">
      <w:pPr>
        <w:ind w:left="720"/>
      </w:pPr>
      <w:r>
        <w:t xml:space="preserve">Data comes from a normal distribution with parameters: </w:t>
      </w:r>
      <m:oMath>
        <m:r>
          <w:rPr>
            <w:rFonts w:ascii="Cambria Math" w:hAnsi="Cambria Math"/>
          </w:rPr>
          <m:t>μ=75,  σ=9.4</m:t>
        </m:r>
      </m:oMath>
    </w:p>
    <w:p w:rsidR="00BD136F" w:rsidRDefault="00BD136F" w:rsidP="002E2328">
      <w:pPr>
        <w:ind w:left="720"/>
      </w:pPr>
      <w:r>
        <w:t xml:space="preserve">Test settings: </w:t>
      </w:r>
      <m:oMath>
        <m:r>
          <w:rPr>
            <w:rFonts w:ascii="Cambria Math" w:hAnsi="Cambria Math"/>
          </w:rPr>
          <m:t>n=100,  α=0.01</m:t>
        </m:r>
      </m:oMath>
    </w:p>
    <w:p w:rsidR="00D968B8" w:rsidRDefault="00D968B8" w:rsidP="002E2328">
      <w:pPr>
        <w:ind w:left="720"/>
      </w:pPr>
      <w:r>
        <w:rPr>
          <w:noProof/>
        </w:rPr>
        <mc:AlternateContent>
          <mc:Choice Requires="wps">
            <w:drawing>
              <wp:anchor distT="0" distB="0" distL="114300" distR="114300" simplePos="0" relativeHeight="251851776" behindDoc="0" locked="0" layoutInCell="1" allowOverlap="1">
                <wp:simplePos x="0" y="0"/>
                <wp:positionH relativeFrom="column">
                  <wp:posOffset>1600200</wp:posOffset>
                </wp:positionH>
                <wp:positionV relativeFrom="paragraph">
                  <wp:posOffset>171450</wp:posOffset>
                </wp:positionV>
                <wp:extent cx="0" cy="457200"/>
                <wp:effectExtent l="0" t="0" r="19050" b="19050"/>
                <wp:wrapNone/>
                <wp:docPr id="196" name="Straight Connector 196"/>
                <wp:cNvGraphicFramePr/>
                <a:graphic xmlns:a="http://schemas.openxmlformats.org/drawingml/2006/main">
                  <a:graphicData uri="http://schemas.microsoft.com/office/word/2010/wordprocessingShape">
                    <wps:wsp>
                      <wps:cNvCnPr/>
                      <wps:spPr>
                        <a:xfrm flipV="1">
                          <a:off x="0" y="0"/>
                          <a:ext cx="0" cy="4572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B1D8E4" id="Straight Connector 196" o:spid="_x0000_s1026" style="position:absolute;flip:y;z-index:251851776;visibility:visible;mso-wrap-style:square;mso-wrap-distance-left:9pt;mso-wrap-distance-top:0;mso-wrap-distance-right:9pt;mso-wrap-distance-bottom:0;mso-position-horizontal:absolute;mso-position-horizontal-relative:text;mso-position-vertical:absolute;mso-position-vertical-relative:text" from="126pt,13.5pt" to="12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" strokecolor="#5b9bd5 [3204]" strokeweight="1pt">
                <v:stroke joinstyle="miter"/>
              </v:line>
            </w:pict>
          </mc:Fallback>
        </mc:AlternateContent>
      </w:r>
      <w:r>
        <w:rPr>
          <w:noProof/>
        </w:rPr>
        <mc:AlternateContent>
          <mc:Choice Requires="wps">
            <w:drawing>
              <wp:anchor distT="0" distB="0" distL="114300" distR="114300" simplePos="0" relativeHeight="251848704" behindDoc="0" locked="0" layoutInCell="1" allowOverlap="1">
                <wp:simplePos x="0" y="0"/>
                <wp:positionH relativeFrom="column">
                  <wp:posOffset>806334</wp:posOffset>
                </wp:positionH>
                <wp:positionV relativeFrom="paragraph">
                  <wp:posOffset>59228</wp:posOffset>
                </wp:positionV>
                <wp:extent cx="2508365" cy="456334"/>
                <wp:effectExtent l="0" t="0" r="25400" b="20320"/>
                <wp:wrapNone/>
                <wp:docPr id="193" name="Freeform: Shape 193"/>
                <wp:cNvGraphicFramePr/>
                <a:graphic xmlns:a="http://schemas.openxmlformats.org/drawingml/2006/main">
                  <a:graphicData uri="http://schemas.microsoft.com/office/word/2010/wordprocessingShape">
                    <wps:wsp>
                      <wps:cNvSpPr/>
                      <wps:spPr>
                        <a:xfrm>
                          <a:off x="0" y="0"/>
                          <a:ext cx="2508365" cy="456334"/>
                        </a:xfrm>
                        <a:custGeom>
                          <a:avLst/>
                          <a:gdLst>
                            <a:gd name="connsiteX0" fmla="*/ 0 w 1479665"/>
                            <a:gd name="connsiteY0" fmla="*/ 375716 h 375716"/>
                            <a:gd name="connsiteX1" fmla="*/ 453043 w 1479665"/>
                            <a:gd name="connsiteY1" fmla="*/ 259338 h 375716"/>
                            <a:gd name="connsiteX2" fmla="*/ 677487 w 1479665"/>
                            <a:gd name="connsiteY2" fmla="*/ 26581 h 375716"/>
                            <a:gd name="connsiteX3" fmla="*/ 785552 w 1479665"/>
                            <a:gd name="connsiteY3" fmla="*/ 30738 h 375716"/>
                            <a:gd name="connsiteX4" fmla="*/ 1014152 w 1479665"/>
                            <a:gd name="connsiteY4" fmla="*/ 255181 h 375716"/>
                            <a:gd name="connsiteX5" fmla="*/ 1479665 w 1479665"/>
                            <a:gd name="connsiteY5" fmla="*/ 375716 h 3757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79665" h="375716">
                              <a:moveTo>
                                <a:pt x="0" y="375716"/>
                              </a:moveTo>
                              <a:cubicBezTo>
                                <a:pt x="170064" y="346621"/>
                                <a:pt x="340129" y="317527"/>
                                <a:pt x="453043" y="259338"/>
                              </a:cubicBezTo>
                              <a:cubicBezTo>
                                <a:pt x="565957" y="201149"/>
                                <a:pt x="622069" y="64681"/>
                                <a:pt x="677487" y="26581"/>
                              </a:cubicBezTo>
                              <a:cubicBezTo>
                                <a:pt x="732905" y="-11519"/>
                                <a:pt x="729441" y="-7362"/>
                                <a:pt x="785552" y="30738"/>
                              </a:cubicBezTo>
                              <a:cubicBezTo>
                                <a:pt x="841663" y="68838"/>
                                <a:pt x="898467" y="197685"/>
                                <a:pt x="1014152" y="255181"/>
                              </a:cubicBezTo>
                              <a:cubicBezTo>
                                <a:pt x="1129838" y="312677"/>
                                <a:pt x="1304751" y="344196"/>
                                <a:pt x="1479665" y="375716"/>
                              </a:cubicBezTo>
                            </a:path>
                          </a:pathLst>
                        </a:cu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6340F" id="Freeform: Shape 193" o:spid="_x0000_s1026" style="position:absolute;margin-left:63.5pt;margin-top:4.65pt;width:197.5pt;height:35.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79665,37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" path="m,375716c170064,346621,340129,317527,453043,259338,565957,201149,622069,64681,677487,26581v55418,-38100,51954,-33943,108065,4157c841663,68838,898467,197685,1014152,255181v115686,57496,290599,89015,465513,120535e" filled="f" strokecolor="#5b9bd5 [3204]" strokeweight="1pt">
                <v:stroke joinstyle="miter"/>
                <v:path arrowok="t" o:connecttype="custom" o:connectlocs="0,456334;768010,314985;1148493,32285;1331687,37334;1719216,309936;2508365,456334" o:connectangles="0,0,0,0,0,0"/>
              </v:shape>
            </w:pict>
          </mc:Fallback>
        </mc:AlternateContent>
      </w:r>
    </w:p>
    <w:p w:rsidR="00D968B8" w:rsidRDefault="00352738" w:rsidP="002E2328">
      <w:pPr>
        <w:ind w:left="720"/>
      </w:pPr>
      <w:r>
        <w:rPr>
          <w:noProof/>
        </w:rPr>
        <mc:AlternateContent>
          <mc:Choice Requires="wps">
            <w:drawing>
              <wp:anchor distT="0" distB="0" distL="114300" distR="114300" simplePos="0" relativeHeight="251650039" behindDoc="0" locked="0" layoutInCell="1" allowOverlap="1">
                <wp:simplePos x="0" y="0"/>
                <wp:positionH relativeFrom="column">
                  <wp:posOffset>802640</wp:posOffset>
                </wp:positionH>
                <wp:positionV relativeFrom="paragraph">
                  <wp:posOffset>73166</wp:posOffset>
                </wp:positionV>
                <wp:extent cx="805577" cy="227189"/>
                <wp:effectExtent l="0" t="0" r="0" b="1905"/>
                <wp:wrapNone/>
                <wp:docPr id="197" name="Freeform: Shape 197"/>
                <wp:cNvGraphicFramePr/>
                <a:graphic xmlns:a="http://schemas.openxmlformats.org/drawingml/2006/main">
                  <a:graphicData uri="http://schemas.microsoft.com/office/word/2010/wordprocessingShape">
                    <wps:wsp>
                      <wps:cNvSpPr/>
                      <wps:spPr>
                        <a:xfrm>
                          <a:off x="0" y="0"/>
                          <a:ext cx="805577" cy="227189"/>
                        </a:xfrm>
                        <a:custGeom>
                          <a:avLst/>
                          <a:gdLst>
                            <a:gd name="connsiteX0" fmla="*/ 742271 w 805577"/>
                            <a:gd name="connsiteY0" fmla="*/ 212551 h 216833"/>
                            <a:gd name="connsiteX1" fmla="*/ 801537 w 805577"/>
                            <a:gd name="connsiteY1" fmla="*/ 206907 h 216833"/>
                            <a:gd name="connsiteX2" fmla="*/ 800126 w 805577"/>
                            <a:gd name="connsiteY2" fmla="*/ 181507 h 216833"/>
                            <a:gd name="connsiteX3" fmla="*/ 798715 w 805577"/>
                            <a:gd name="connsiteY3" fmla="*/ 129296 h 216833"/>
                            <a:gd name="connsiteX4" fmla="*/ 798715 w 805577"/>
                            <a:gd name="connsiteY4" fmla="*/ 89785 h 216833"/>
                            <a:gd name="connsiteX5" fmla="*/ 798715 w 805577"/>
                            <a:gd name="connsiteY5" fmla="*/ 37573 h 216833"/>
                            <a:gd name="connsiteX6" fmla="*/ 798715 w 805577"/>
                            <a:gd name="connsiteY6" fmla="*/ 19229 h 216833"/>
                            <a:gd name="connsiteX7" fmla="*/ 798715 w 805577"/>
                            <a:gd name="connsiteY7" fmla="*/ 6529 h 216833"/>
                            <a:gd name="connsiteX8" fmla="*/ 793071 w 805577"/>
                            <a:gd name="connsiteY8" fmla="*/ 885 h 216833"/>
                            <a:gd name="connsiteX9" fmla="*/ 776137 w 805577"/>
                            <a:gd name="connsiteY9" fmla="*/ 3707 h 216833"/>
                            <a:gd name="connsiteX10" fmla="*/ 678771 w 805577"/>
                            <a:gd name="connsiteY10" fmla="*/ 34751 h 216833"/>
                            <a:gd name="connsiteX11" fmla="*/ 533426 w 805577"/>
                            <a:gd name="connsiteY11" fmla="*/ 70029 h 216833"/>
                            <a:gd name="connsiteX12" fmla="*/ 443115 w 805577"/>
                            <a:gd name="connsiteY12" fmla="*/ 86962 h 216833"/>
                            <a:gd name="connsiteX13" fmla="*/ 330226 w 805577"/>
                            <a:gd name="connsiteY13" fmla="*/ 106718 h 216833"/>
                            <a:gd name="connsiteX14" fmla="*/ 207460 w 805577"/>
                            <a:gd name="connsiteY14" fmla="*/ 119418 h 216833"/>
                            <a:gd name="connsiteX15" fmla="*/ 69171 w 805577"/>
                            <a:gd name="connsiteY15" fmla="*/ 146229 h 216833"/>
                            <a:gd name="connsiteX16" fmla="*/ 31071 w 805577"/>
                            <a:gd name="connsiteY16" fmla="*/ 147640 h 216833"/>
                            <a:gd name="connsiteX17" fmla="*/ 11315 w 805577"/>
                            <a:gd name="connsiteY17" fmla="*/ 147640 h 216833"/>
                            <a:gd name="connsiteX18" fmla="*/ 1437 w 805577"/>
                            <a:gd name="connsiteY18" fmla="*/ 147640 h 216833"/>
                            <a:gd name="connsiteX19" fmla="*/ 1437 w 805577"/>
                            <a:gd name="connsiteY19" fmla="*/ 157518 h 216833"/>
                            <a:gd name="connsiteX20" fmla="*/ 26 w 805577"/>
                            <a:gd name="connsiteY20" fmla="*/ 177273 h 216833"/>
                            <a:gd name="connsiteX21" fmla="*/ 2848 w 805577"/>
                            <a:gd name="connsiteY21" fmla="*/ 201262 h 216833"/>
                            <a:gd name="connsiteX22" fmla="*/ 16960 w 805577"/>
                            <a:gd name="connsiteY22" fmla="*/ 206907 h 216833"/>
                            <a:gd name="connsiteX23" fmla="*/ 125615 w 805577"/>
                            <a:gd name="connsiteY23" fmla="*/ 209729 h 216833"/>
                            <a:gd name="connsiteX24" fmla="*/ 345748 w 805577"/>
                            <a:gd name="connsiteY24" fmla="*/ 206907 h 216833"/>
                            <a:gd name="connsiteX25" fmla="*/ 556004 w 805577"/>
                            <a:gd name="connsiteY25" fmla="*/ 209729 h 216833"/>
                            <a:gd name="connsiteX26" fmla="*/ 667482 w 805577"/>
                            <a:gd name="connsiteY26" fmla="*/ 216785 h 216833"/>
                            <a:gd name="connsiteX27" fmla="*/ 742271 w 805577"/>
                            <a:gd name="connsiteY27" fmla="*/ 212551 h 2168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805577" h="216833">
                              <a:moveTo>
                                <a:pt x="742271" y="212551"/>
                              </a:moveTo>
                              <a:cubicBezTo>
                                <a:pt x="764613" y="210905"/>
                                <a:pt x="791895" y="212081"/>
                                <a:pt x="801537" y="206907"/>
                              </a:cubicBezTo>
                              <a:cubicBezTo>
                                <a:pt x="811180" y="201733"/>
                                <a:pt x="800596" y="194442"/>
                                <a:pt x="800126" y="181507"/>
                              </a:cubicBezTo>
                              <a:cubicBezTo>
                                <a:pt x="799656" y="168572"/>
                                <a:pt x="798950" y="144583"/>
                                <a:pt x="798715" y="129296"/>
                              </a:cubicBezTo>
                              <a:cubicBezTo>
                                <a:pt x="798480" y="114009"/>
                                <a:pt x="798715" y="89785"/>
                                <a:pt x="798715" y="89785"/>
                              </a:cubicBezTo>
                              <a:lnTo>
                                <a:pt x="798715" y="37573"/>
                              </a:lnTo>
                              <a:lnTo>
                                <a:pt x="798715" y="19229"/>
                              </a:lnTo>
                              <a:lnTo>
                                <a:pt x="798715" y="6529"/>
                              </a:lnTo>
                              <a:cubicBezTo>
                                <a:pt x="797774" y="3472"/>
                                <a:pt x="796834" y="1355"/>
                                <a:pt x="793071" y="885"/>
                              </a:cubicBezTo>
                              <a:cubicBezTo>
                                <a:pt x="789308" y="415"/>
                                <a:pt x="795187" y="-1937"/>
                                <a:pt x="776137" y="3707"/>
                              </a:cubicBezTo>
                              <a:cubicBezTo>
                                <a:pt x="757087" y="9351"/>
                                <a:pt x="719223" y="23697"/>
                                <a:pt x="678771" y="34751"/>
                              </a:cubicBezTo>
                              <a:cubicBezTo>
                                <a:pt x="638319" y="45805"/>
                                <a:pt x="572702" y="61327"/>
                                <a:pt x="533426" y="70029"/>
                              </a:cubicBezTo>
                              <a:cubicBezTo>
                                <a:pt x="494150" y="78731"/>
                                <a:pt x="443115" y="86962"/>
                                <a:pt x="443115" y="86962"/>
                              </a:cubicBezTo>
                              <a:cubicBezTo>
                                <a:pt x="409248" y="93077"/>
                                <a:pt x="369502" y="101309"/>
                                <a:pt x="330226" y="106718"/>
                              </a:cubicBezTo>
                              <a:cubicBezTo>
                                <a:pt x="290950" y="112127"/>
                                <a:pt x="250969" y="112833"/>
                                <a:pt x="207460" y="119418"/>
                              </a:cubicBezTo>
                              <a:cubicBezTo>
                                <a:pt x="163951" y="126003"/>
                                <a:pt x="98569" y="141525"/>
                                <a:pt x="69171" y="146229"/>
                              </a:cubicBezTo>
                              <a:cubicBezTo>
                                <a:pt x="39773" y="150933"/>
                                <a:pt x="40714" y="147405"/>
                                <a:pt x="31071" y="147640"/>
                              </a:cubicBezTo>
                              <a:cubicBezTo>
                                <a:pt x="21428" y="147875"/>
                                <a:pt x="11315" y="147640"/>
                                <a:pt x="11315" y="147640"/>
                              </a:cubicBezTo>
                              <a:lnTo>
                                <a:pt x="1437" y="147640"/>
                              </a:lnTo>
                              <a:cubicBezTo>
                                <a:pt x="-209" y="149286"/>
                                <a:pt x="1672" y="152579"/>
                                <a:pt x="1437" y="157518"/>
                              </a:cubicBezTo>
                              <a:cubicBezTo>
                                <a:pt x="1202" y="162457"/>
                                <a:pt x="-209" y="169982"/>
                                <a:pt x="26" y="177273"/>
                              </a:cubicBezTo>
                              <a:cubicBezTo>
                                <a:pt x="261" y="184564"/>
                                <a:pt x="2848" y="201262"/>
                                <a:pt x="2848" y="201262"/>
                              </a:cubicBezTo>
                              <a:cubicBezTo>
                                <a:pt x="5670" y="206201"/>
                                <a:pt x="-3501" y="205496"/>
                                <a:pt x="16960" y="206907"/>
                              </a:cubicBezTo>
                              <a:cubicBezTo>
                                <a:pt x="37421" y="208318"/>
                                <a:pt x="70817" y="209729"/>
                                <a:pt x="125615" y="209729"/>
                              </a:cubicBezTo>
                              <a:cubicBezTo>
                                <a:pt x="180413" y="209729"/>
                                <a:pt x="274017" y="206907"/>
                                <a:pt x="345748" y="206907"/>
                              </a:cubicBezTo>
                              <a:cubicBezTo>
                                <a:pt x="417479" y="206907"/>
                                <a:pt x="502382" y="208083"/>
                                <a:pt x="556004" y="209729"/>
                              </a:cubicBezTo>
                              <a:cubicBezTo>
                                <a:pt x="609626" y="211375"/>
                                <a:pt x="640201" y="216315"/>
                                <a:pt x="667482" y="216785"/>
                              </a:cubicBezTo>
                              <a:cubicBezTo>
                                <a:pt x="694763" y="217255"/>
                                <a:pt x="719929" y="214197"/>
                                <a:pt x="742271" y="212551"/>
                              </a:cubicBezTo>
                              <a:close/>
                            </a:path>
                          </a:pathLst>
                        </a:cu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F9D4CE" id="Freeform: Shape 197" o:spid="_x0000_s1026" style="position:absolute;margin-left:63.2pt;margin-top:5.75pt;width:63.45pt;height:17.9pt;z-index:2516500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5577,216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" path="m742271,212551v22342,-1646,49624,-470,59266,-5644c811180,201733,800596,194442,800126,181507v-470,-12935,-1176,-36924,-1411,-52211c798480,114009,798715,89785,798715,89785r,-52212l798715,19229r,-12700c797774,3472,796834,1355,793071,885v-3763,-470,2116,-2822,-16934,2822c757087,9351,719223,23697,678771,34751,638319,45805,572702,61327,533426,70029v-39276,8702,-90311,16933,-90311,16933c409248,93077,369502,101309,330226,106718v-39276,5409,-79257,6115,-122766,12700c163951,126003,98569,141525,69171,146229v-29398,4704,-28457,1176,-38100,1411c21428,147875,11315,147640,11315,147640r-9878,c-209,149286,1672,152579,1437,157518,1202,162457,-209,169982,26,177273v235,7291,2822,23989,2822,23989c5670,206201,-3501,205496,16960,206907v20461,1411,53857,2822,108655,2822c180413,209729,274017,206907,345748,206907v71731,,156634,1176,210256,2822c609626,211375,640201,216315,667482,216785v27281,470,52447,-2588,74789,-4234xe" fillcolor="#bdd6ee [1300]" stroked="f" strokeweight="1pt">
                <v:stroke joinstyle="miter"/>
                <v:path arrowok="t" o:connecttype="custom" o:connectlocs="742271,222702;801537,216789;800126,190176;798715,135471;798715,94073;798715,39367;798715,20147;798715,6841;793071,927;776137,3884;678771,36411;533426,73374;443115,91115;330226,111815;207460,125121;69171,153213;31071,154691;11315,154691;1437,154691;1437,165041;26,185740;2848,210874;16960,216789;125615,219746;345748,216789;556004,219746;667482,227139;742271,222702" o:connectangles="0,0,0,0,0,0,0,0,0,0,0,0,0,0,0,0,0,0,0,0,0,0,0,0,0,0,0,0"/>
              </v:shape>
            </w:pict>
          </mc:Fallback>
        </mc:AlternateContent>
      </w:r>
      <w:r w:rsidR="00D968B8">
        <w:rPr>
          <w:noProof/>
        </w:rPr>
        <mc:AlternateContent>
          <mc:Choice Requires="wps">
            <w:drawing>
              <wp:anchor distT="0" distB="0" distL="114300" distR="114300" simplePos="0" relativeHeight="251850752" behindDoc="0" locked="0" layoutInCell="1" allowOverlap="1">
                <wp:simplePos x="0" y="0"/>
                <wp:positionH relativeFrom="column">
                  <wp:posOffset>2057400</wp:posOffset>
                </wp:positionH>
                <wp:positionV relativeFrom="paragraph">
                  <wp:posOffset>229408</wp:posOffset>
                </wp:positionV>
                <wp:extent cx="0" cy="113492"/>
                <wp:effectExtent l="0" t="0" r="19050" b="20320"/>
                <wp:wrapNone/>
                <wp:docPr id="195" name="Straight Connector 195"/>
                <wp:cNvGraphicFramePr/>
                <a:graphic xmlns:a="http://schemas.openxmlformats.org/drawingml/2006/main">
                  <a:graphicData uri="http://schemas.microsoft.com/office/word/2010/wordprocessingShape">
                    <wps:wsp>
                      <wps:cNvCnPr/>
                      <wps:spPr>
                        <a:xfrm flipV="1">
                          <a:off x="0" y="0"/>
                          <a:ext cx="0" cy="11349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F9B3D" id="Straight Connector 195" o:spid="_x0000_s1026" style="position:absolute;flip:y;z-index:251850752;visibility:visible;mso-wrap-style:square;mso-wrap-distance-left:9pt;mso-wrap-distance-top:0;mso-wrap-distance-right:9pt;mso-wrap-distance-bottom:0;mso-position-horizontal:absolute;mso-position-horizontal-relative:text;mso-position-vertical:absolute;mso-position-vertical-relative:text" from="162pt,18.05pt" to="16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" strokecolor="#5b9bd5 [3204]" strokeweight="1pt">
                <v:stroke joinstyle="miter"/>
              </v:line>
            </w:pict>
          </mc:Fallback>
        </mc:AlternateContent>
      </w:r>
    </w:p>
    <w:p w:rsidR="00D968B8" w:rsidRDefault="00352738" w:rsidP="002E2328">
      <w:pPr>
        <w:ind w:left="720"/>
      </w:pPr>
      <w:r>
        <w:rPr>
          <w:noProof/>
        </w:rPr>
        <mc:AlternateContent>
          <mc:Choice Requires="wps">
            <w:drawing>
              <wp:anchor distT="0" distB="0" distL="114300" distR="114300" simplePos="0" relativeHeight="251854848" behindDoc="0" locked="0" layoutInCell="1" allowOverlap="1" wp14:anchorId="344716B6" wp14:editId="263F0D06">
                <wp:simplePos x="0" y="0"/>
                <wp:positionH relativeFrom="column">
                  <wp:posOffset>1472776</wp:posOffset>
                </wp:positionH>
                <wp:positionV relativeFrom="paragraph">
                  <wp:posOffset>57221</wp:posOffset>
                </wp:positionV>
                <wp:extent cx="256823" cy="269522"/>
                <wp:effectExtent l="0" t="0" r="10160" b="16510"/>
                <wp:wrapNone/>
                <wp:docPr id="199" name="Text Box 199"/>
                <wp:cNvGraphicFramePr/>
                <a:graphic xmlns:a="http://schemas.openxmlformats.org/drawingml/2006/main">
                  <a:graphicData uri="http://schemas.microsoft.com/office/word/2010/wordprocessingShape">
                    <wps:wsp>
                      <wps:cNvSpPr txBox="1"/>
                      <wps:spPr>
                        <a:xfrm>
                          <a:off x="0" y="0"/>
                          <a:ext cx="256823" cy="269522"/>
                        </a:xfrm>
                        <a:prstGeom prst="rect">
                          <a:avLst/>
                        </a:prstGeom>
                        <a:solidFill>
                          <a:schemeClr val="lt1"/>
                        </a:solidFill>
                        <a:ln w="6350">
                          <a:solidFill>
                            <a:prstClr val="black"/>
                          </a:solidFill>
                        </a:ln>
                      </wps:spPr>
                      <wps:txbx>
                        <w:txbxContent>
                          <w:p w:rsidR="00C9784A" w:rsidRDefault="00C9784A" w:rsidP="00352738">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716B6" id="Text Box 199" o:spid="_x0000_s1084" type="#_x0000_t202" style="position:absolute;left:0;text-align:left;margin-left:115.95pt;margin-top:4.5pt;width:20.2pt;height:21.2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" fillcolor="white [3201]" strokeweight=".5pt">
                <v:textbox>
                  <w:txbxContent>
                    <w:p w:rsidR="00C9784A" w:rsidRDefault="00C9784A" w:rsidP="00352738">
                      <w:pPr>
                        <w:jc w:val="center"/>
                      </w:pPr>
                      <w:r>
                        <w:t>c</w:t>
                      </w:r>
                    </w:p>
                  </w:txbxContent>
                </v:textbox>
              </v:shape>
            </w:pict>
          </mc:Fallback>
        </mc:AlternateContent>
      </w:r>
      <w:r>
        <w:rPr>
          <w:noProof/>
        </w:rPr>
        <mc:AlternateContent>
          <mc:Choice Requires="wps">
            <w:drawing>
              <wp:anchor distT="0" distB="0" distL="114300" distR="114300" simplePos="0" relativeHeight="251852800" behindDoc="0" locked="0" layoutInCell="1" allowOverlap="1">
                <wp:simplePos x="0" y="0"/>
                <wp:positionH relativeFrom="column">
                  <wp:posOffset>1852436</wp:posOffset>
                </wp:positionH>
                <wp:positionV relativeFrom="paragraph">
                  <wp:posOffset>55104</wp:posOffset>
                </wp:positionV>
                <wp:extent cx="407529" cy="269522"/>
                <wp:effectExtent l="0" t="0" r="12065" b="16510"/>
                <wp:wrapNone/>
                <wp:docPr id="198" name="Text Box 198"/>
                <wp:cNvGraphicFramePr/>
                <a:graphic xmlns:a="http://schemas.openxmlformats.org/drawingml/2006/main">
                  <a:graphicData uri="http://schemas.microsoft.com/office/word/2010/wordprocessingShape">
                    <wps:wsp>
                      <wps:cNvSpPr txBox="1"/>
                      <wps:spPr>
                        <a:xfrm>
                          <a:off x="0" y="0"/>
                          <a:ext cx="407529" cy="269522"/>
                        </a:xfrm>
                        <a:prstGeom prst="rect">
                          <a:avLst/>
                        </a:prstGeom>
                        <a:solidFill>
                          <a:schemeClr val="lt1"/>
                        </a:solidFill>
                        <a:ln w="6350">
                          <a:solidFill>
                            <a:prstClr val="black"/>
                          </a:solidFill>
                        </a:ln>
                      </wps:spPr>
                      <wps:txbx>
                        <w:txbxContent>
                          <w:p w:rsidR="00C9784A" w:rsidRDefault="00C9784A" w:rsidP="00352738">
                            <w:pPr>
                              <w:jc w:val="center"/>
                            </w:pPr>
                            <w:r>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8" o:spid="_x0000_s1085" type="#_x0000_t202" style="position:absolute;left:0;text-align:left;margin-left:145.85pt;margin-top:4.35pt;width:32.1pt;height:21.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" fillcolor="white [3201]" strokeweight=".5pt">
                <v:textbox>
                  <w:txbxContent>
                    <w:p w:rsidR="00C9784A" w:rsidRDefault="00C9784A" w:rsidP="00352738">
                      <w:pPr>
                        <w:jc w:val="center"/>
                      </w:pPr>
                      <w:r>
                        <w:t>75</w:t>
                      </w:r>
                    </w:p>
                  </w:txbxContent>
                </v:textbox>
              </v:shape>
            </w:pict>
          </mc:Fallback>
        </mc:AlternateContent>
      </w:r>
      <w:r w:rsidR="00D968B8">
        <w:rPr>
          <w:noProof/>
        </w:rPr>
        <mc:AlternateContent>
          <mc:Choice Requires="wps">
            <w:drawing>
              <wp:anchor distT="0" distB="0" distL="114300" distR="114300" simplePos="0" relativeHeight="251849728" behindDoc="0" locked="0" layoutInCell="1" allowOverlap="1">
                <wp:simplePos x="0" y="0"/>
                <wp:positionH relativeFrom="column">
                  <wp:posOffset>685800</wp:posOffset>
                </wp:positionH>
                <wp:positionV relativeFrom="paragraph">
                  <wp:posOffset>9179</wp:posOffset>
                </wp:positionV>
                <wp:extent cx="2743200" cy="0"/>
                <wp:effectExtent l="0" t="76200" r="19050" b="95250"/>
                <wp:wrapNone/>
                <wp:docPr id="194" name="Straight Arrow Connector 194"/>
                <wp:cNvGraphicFramePr/>
                <a:graphic xmlns:a="http://schemas.openxmlformats.org/drawingml/2006/main">
                  <a:graphicData uri="http://schemas.microsoft.com/office/word/2010/wordprocessingShape">
                    <wps:wsp>
                      <wps:cNvCnPr/>
                      <wps:spPr>
                        <a:xfrm>
                          <a:off x="0" y="0"/>
                          <a:ext cx="274320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E52E20" id="Straight Arrow Connector 194" o:spid="_x0000_s1026" type="#_x0000_t32" style="position:absolute;margin-left:54pt;margin-top:.7pt;width:3in;height:0;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" strokecolor="#5b9bd5 [3204]" strokeweight="1pt">
                <v:stroke endarrow="block" joinstyle="miter"/>
              </v:shape>
            </w:pict>
          </mc:Fallback>
        </mc:AlternateContent>
      </w:r>
    </w:p>
    <w:p w:rsidR="002E2328" w:rsidRDefault="00352738" w:rsidP="002E2328">
      <w:pPr>
        <w:ind w:left="720"/>
      </w:pPr>
      <w:r>
        <w:br/>
      </w:r>
      <w:r w:rsidR="00BD136F">
        <w:t>Cutoff point:</w:t>
      </w:r>
    </w:p>
    <w:p w:rsidR="00352738" w:rsidRPr="00352738" w:rsidRDefault="00352738" w:rsidP="00352738">
      <w:pPr>
        <w:ind w:left="1440"/>
      </w:pPr>
      <m:oMathPara>
        <m:oMathParaPr>
          <m:jc m:val="left"/>
        </m:oMathParaPr>
        <m:oMath>
          <m:r>
            <w:rPr>
              <w:rFonts w:ascii="Cambria Math" w:hAnsi="Cambria Math"/>
            </w:rPr>
            <m:t>c=75-2.33*</m:t>
          </m:r>
          <m:f>
            <m:fPr>
              <m:ctrlPr>
                <w:rPr>
                  <w:rFonts w:ascii="Cambria Math" w:hAnsi="Cambria Math"/>
                  <w:i/>
                </w:rPr>
              </m:ctrlPr>
            </m:fPr>
            <m:num>
              <m:r>
                <w:rPr>
                  <w:rFonts w:ascii="Cambria Math" w:hAnsi="Cambria Math"/>
                </w:rPr>
                <m:t>9.4</m:t>
              </m:r>
            </m:num>
            <m:den>
              <m:rad>
                <m:radPr>
                  <m:degHide m:val="1"/>
                  <m:ctrlPr>
                    <w:rPr>
                      <w:rFonts w:ascii="Cambria Math" w:hAnsi="Cambria Math"/>
                      <w:i/>
                    </w:rPr>
                  </m:ctrlPr>
                </m:radPr>
                <m:deg/>
                <m:e>
                  <m:r>
                    <w:rPr>
                      <w:rFonts w:ascii="Cambria Math" w:hAnsi="Cambria Math"/>
                    </w:rPr>
                    <m:t>100</m:t>
                  </m:r>
                </m:e>
              </m:rad>
            </m:den>
          </m:f>
          <m:r>
            <w:rPr>
              <w:rFonts w:ascii="Cambria Math" w:hAnsi="Cambria Math"/>
            </w:rPr>
            <m:t>=72.81</m:t>
          </m:r>
        </m:oMath>
      </m:oMathPara>
    </w:p>
    <w:p w:rsidR="00352738" w:rsidRDefault="00352738" w:rsidP="00352738">
      <w:pPr>
        <w:ind w:left="720"/>
      </w:pPr>
      <w:r>
        <w:t>Power function:</w:t>
      </w:r>
    </w:p>
    <w:p w:rsidR="00352738" w:rsidRPr="00352738" w:rsidRDefault="00352738" w:rsidP="00352738">
      <w:pPr>
        <w:ind w:left="1440"/>
      </w:pPr>
      <m:oMathPara>
        <m:oMathParaPr>
          <m:jc m:val="left"/>
        </m:oMathParaPr>
        <m:oMath>
          <m:r>
            <w:rPr>
              <w:rFonts w:ascii="Cambria Math" w:hAnsi="Cambria Math"/>
            </w:rPr>
            <m:t>z=</m:t>
          </m:r>
          <m:f>
            <m:fPr>
              <m:ctrlPr>
                <w:rPr>
                  <w:rFonts w:ascii="Cambria Math" w:hAnsi="Cambria Math"/>
                  <w:i/>
                </w:rPr>
              </m:ctrlPr>
            </m:fPr>
            <m:num>
              <m:r>
                <w:rPr>
                  <w:rFonts w:ascii="Cambria Math" w:hAnsi="Cambria Math"/>
                </w:rPr>
                <m:t>72.81-θ</m:t>
              </m:r>
            </m:num>
            <m:den>
              <m:r>
                <w:rPr>
                  <w:rFonts w:ascii="Cambria Math" w:hAnsi="Cambria Math"/>
                </w:rPr>
                <m:t>9.4/</m:t>
              </m:r>
              <m:rad>
                <m:radPr>
                  <m:degHide m:val="1"/>
                  <m:ctrlPr>
                    <w:rPr>
                      <w:rFonts w:ascii="Cambria Math" w:hAnsi="Cambria Math"/>
                      <w:i/>
                    </w:rPr>
                  </m:ctrlPr>
                </m:radPr>
                <m:deg/>
                <m:e>
                  <m:r>
                    <w:rPr>
                      <w:rFonts w:ascii="Cambria Math" w:hAnsi="Cambria Math"/>
                    </w:rPr>
                    <m:t>100</m:t>
                  </m:r>
                </m:e>
              </m:rad>
            </m:den>
          </m:f>
        </m:oMath>
      </m:oMathPara>
    </w:p>
    <w:tbl>
      <w:tblPr>
        <w:tblStyle w:val="TableGrid"/>
        <w:tblW w:w="0" w:type="auto"/>
        <w:tblInd w:w="1440" w:type="dxa"/>
        <w:tblLook w:val="04A0" w:firstRow="1" w:lastRow="0" w:firstColumn="1" w:lastColumn="0" w:noHBand="0" w:noVBand="1"/>
      </w:tblPr>
      <w:tblGrid>
        <w:gridCol w:w="3145"/>
        <w:gridCol w:w="4765"/>
      </w:tblGrid>
      <w:tr w:rsidR="00352738" w:rsidTr="00352738">
        <w:tc>
          <w:tcPr>
            <w:tcW w:w="3145" w:type="dxa"/>
          </w:tcPr>
          <w:p w:rsidR="00352738" w:rsidRDefault="00352738" w:rsidP="00352738">
            <m:oMathPara>
              <m:oMath>
                <m:r>
                  <w:rPr>
                    <w:rFonts w:ascii="Cambria Math" w:hAnsi="Cambria Math"/>
                  </w:rPr>
                  <m:t>π</m:t>
                </m:r>
                <m:d>
                  <m:dPr>
                    <m:ctrlPr>
                      <w:rPr>
                        <w:rFonts w:ascii="Cambria Math" w:hAnsi="Cambria Math"/>
                        <w:i/>
                      </w:rPr>
                    </m:ctrlPr>
                  </m:dPr>
                  <m:e>
                    <m:r>
                      <w:rPr>
                        <w:rFonts w:ascii="Cambria Math" w:hAnsi="Cambria Math"/>
                      </w:rPr>
                      <m:t>θ</m:t>
                    </m:r>
                  </m:e>
                </m:d>
                <m:r>
                  <w:rPr>
                    <w:rFonts w:ascii="Cambria Math" w:hAnsi="Cambria Math"/>
                  </w:rPr>
                  <m:t>=</m:t>
                </m:r>
                <m:r>
                  <m:rPr>
                    <m:sty m:val="p"/>
                  </m:rP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72.81-θ</m:t>
                        </m:r>
                      </m:num>
                      <m:den>
                        <m:r>
                          <w:rPr>
                            <w:rFonts w:ascii="Cambria Math" w:hAnsi="Cambria Math"/>
                          </w:rPr>
                          <m:t>9.4/</m:t>
                        </m:r>
                        <m:rad>
                          <m:radPr>
                            <m:degHide m:val="1"/>
                            <m:ctrlPr>
                              <w:rPr>
                                <w:rFonts w:ascii="Cambria Math" w:hAnsi="Cambria Math"/>
                                <w:i/>
                              </w:rPr>
                            </m:ctrlPr>
                          </m:radPr>
                          <m:deg/>
                          <m:e>
                            <m:r>
                              <w:rPr>
                                <w:rFonts w:ascii="Cambria Math" w:hAnsi="Cambria Math"/>
                              </w:rPr>
                              <m:t>100</m:t>
                            </m:r>
                          </m:e>
                        </m:rad>
                      </m:den>
                    </m:f>
                  </m:e>
                </m:d>
              </m:oMath>
            </m:oMathPara>
          </w:p>
        </w:tc>
        <w:tc>
          <w:tcPr>
            <w:tcW w:w="4765" w:type="dxa"/>
          </w:tcPr>
          <w:p w:rsidR="00352738" w:rsidRDefault="00352738" w:rsidP="0035273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w:t>
            </w:r>
            <w:r>
              <w:rPr>
                <w:rFonts w:ascii="Consolas" w:hAnsi="Consolas" w:cs="Consolas"/>
                <w:color w:val="000000"/>
                <w:sz w:val="19"/>
                <w:szCs w:val="19"/>
                <w:highlight w:val="white"/>
              </w:rPr>
              <w:t xml:space="preserve"> power(</w:t>
            </w:r>
            <w:r>
              <w:rPr>
                <w:rFonts w:ascii="Consolas" w:hAnsi="Consolas" w:cs="Consolas"/>
                <w:color w:val="808080"/>
                <w:sz w:val="19"/>
                <w:szCs w:val="19"/>
                <w:highlight w:val="white"/>
              </w:rPr>
              <w:t>theta</w:t>
            </w:r>
            <w:r>
              <w:rPr>
                <w:rFonts w:ascii="Consolas" w:hAnsi="Consolas" w:cs="Consolas"/>
                <w:color w:val="000000"/>
                <w:sz w:val="19"/>
                <w:szCs w:val="19"/>
                <w:highlight w:val="white"/>
              </w:rPr>
              <w:t>):</w:t>
            </w:r>
          </w:p>
          <w:p w:rsidR="00352738" w:rsidRDefault="00352738" w:rsidP="0035273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z = (72.81 - </w:t>
            </w:r>
            <w:r>
              <w:rPr>
                <w:rFonts w:ascii="Consolas" w:hAnsi="Consolas" w:cs="Consolas"/>
                <w:color w:val="808080"/>
                <w:sz w:val="19"/>
                <w:szCs w:val="19"/>
                <w:highlight w:val="white"/>
              </w:rPr>
              <w:t>theta</w:t>
            </w:r>
            <w:r>
              <w:rPr>
                <w:rFonts w:ascii="Consolas" w:hAnsi="Consolas" w:cs="Consolas"/>
                <w:color w:val="000000"/>
                <w:sz w:val="19"/>
                <w:szCs w:val="19"/>
                <w:highlight w:val="white"/>
              </w:rPr>
              <w:t>) / (9.4 / 100**0.5)</w:t>
            </w:r>
          </w:p>
          <w:p w:rsidR="00352738" w:rsidRDefault="00352738" w:rsidP="0035273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stats</w:t>
            </w:r>
            <w:r>
              <w:rPr>
                <w:rFonts w:ascii="Consolas" w:hAnsi="Consolas" w:cs="Consolas"/>
                <w:color w:val="000000"/>
                <w:sz w:val="19"/>
                <w:szCs w:val="19"/>
                <w:highlight w:val="white"/>
              </w:rPr>
              <w:t>.norm.cdf(z)</w:t>
            </w:r>
          </w:p>
          <w:p w:rsidR="00352738" w:rsidRDefault="00352738" w:rsidP="00352738">
            <w:pPr>
              <w:autoSpaceDE w:val="0"/>
              <w:autoSpaceDN w:val="0"/>
              <w:adjustRightInd w:val="0"/>
              <w:rPr>
                <w:rFonts w:ascii="Consolas" w:hAnsi="Consolas" w:cs="Consolas"/>
                <w:color w:val="000000"/>
                <w:sz w:val="19"/>
                <w:szCs w:val="19"/>
                <w:highlight w:val="white"/>
              </w:rPr>
            </w:pPr>
          </w:p>
          <w:p w:rsidR="00352738" w:rsidRDefault="00352738" w:rsidP="0035273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power(70) </w:t>
            </w:r>
            <w:r>
              <w:rPr>
                <w:rFonts w:ascii="Consolas" w:hAnsi="Consolas" w:cs="Consolas"/>
                <w:color w:val="008000"/>
                <w:sz w:val="19"/>
                <w:szCs w:val="19"/>
                <w:highlight w:val="white"/>
              </w:rPr>
              <w:t># 0.9986</w:t>
            </w:r>
          </w:p>
          <w:p w:rsidR="00352738" w:rsidRDefault="00352738" w:rsidP="0035273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power(75) </w:t>
            </w:r>
            <w:r>
              <w:rPr>
                <w:rFonts w:ascii="Consolas" w:hAnsi="Consolas" w:cs="Consolas"/>
                <w:color w:val="008000"/>
                <w:sz w:val="19"/>
                <w:szCs w:val="19"/>
                <w:highlight w:val="white"/>
              </w:rPr>
              <w:t># 0.01</w:t>
            </w:r>
          </w:p>
          <w:p w:rsidR="00352738" w:rsidRDefault="00352738" w:rsidP="00352738">
            <w:r>
              <w:rPr>
                <w:rFonts w:ascii="Consolas" w:hAnsi="Consolas" w:cs="Consolas"/>
                <w:color w:val="000000"/>
                <w:sz w:val="19"/>
                <w:szCs w:val="19"/>
                <w:highlight w:val="white"/>
              </w:rPr>
              <w:t xml:space="preserve">power(76) </w:t>
            </w:r>
            <w:r>
              <w:rPr>
                <w:rFonts w:ascii="Consolas" w:hAnsi="Consolas" w:cs="Consolas"/>
                <w:color w:val="008000"/>
                <w:sz w:val="19"/>
                <w:szCs w:val="19"/>
                <w:highlight w:val="white"/>
              </w:rPr>
              <w:t># 0.00034488</w:t>
            </w:r>
          </w:p>
        </w:tc>
      </w:tr>
    </w:tbl>
    <w:p w:rsidR="00352738" w:rsidRDefault="00352738" w:rsidP="00352738">
      <w:pPr>
        <w:ind w:left="1440"/>
      </w:pPr>
      <w:r>
        <w:br/>
        <w:t xml:space="preserve">Note that </w:t>
      </w:r>
      <m:oMath>
        <m:r>
          <w:rPr>
            <w:rFonts w:ascii="Cambria Math" w:hAnsi="Cambria Math"/>
          </w:rPr>
          <m:t>π</m:t>
        </m:r>
        <m:d>
          <m:dPr>
            <m:ctrlPr>
              <w:rPr>
                <w:rFonts w:ascii="Cambria Math" w:hAnsi="Cambria Math"/>
                <w:i/>
              </w:rPr>
            </m:ctrlPr>
          </m:dPr>
          <m:e>
            <m:r>
              <w:rPr>
                <w:rFonts w:ascii="Cambria Math" w:hAnsi="Cambria Math"/>
              </w:rPr>
              <m:t>75</m:t>
            </m:r>
          </m:e>
        </m:d>
        <m:r>
          <w:rPr>
            <w:rFonts w:ascii="Cambria Math" w:hAnsi="Cambria Math"/>
          </w:rPr>
          <m:t>=0.01</m:t>
        </m:r>
      </m:oMath>
      <w:r>
        <w:t>, the significance level</w:t>
      </w:r>
    </w:p>
    <w:p w:rsidR="00352738" w:rsidRDefault="00352738" w:rsidP="00352738"/>
    <w:p w:rsidR="00271304" w:rsidRDefault="00271304" w:rsidP="00352738">
      <w:r w:rsidRPr="00271304">
        <w:rPr>
          <w:b/>
        </w:rPr>
        <w:t>Composite hypothes</w:t>
      </w:r>
      <w:r>
        <w:rPr>
          <w:b/>
        </w:rPr>
        <w:t>e</w:t>
      </w:r>
      <w:r w:rsidRPr="00271304">
        <w:rPr>
          <w:b/>
        </w:rPr>
        <w:t>s</w:t>
      </w:r>
      <w:r>
        <w:t xml:space="preserve"> - this is when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oMath>
      <w:r>
        <w:t xml:space="preserve"> or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a</m:t>
            </m:r>
          </m:sub>
        </m:sSub>
      </m:oMath>
      <w:r>
        <w:t xml:space="preserve"> (or both) consist of more than a single value</w:t>
      </w:r>
    </w:p>
    <w:p w:rsidR="00271304" w:rsidRDefault="00271304" w:rsidP="00352738">
      <w:r>
        <w:rPr>
          <w:b/>
        </w:rPr>
        <w:t xml:space="preserve">uniformly most powerful (UMP) level </w:t>
      </w:r>
      <m:oMath>
        <m:r>
          <m:rPr>
            <m:sty m:val="bi"/>
          </m:rPr>
          <w:rPr>
            <w:rFonts w:ascii="Cambria Math" w:hAnsi="Cambria Math"/>
          </w:rPr>
          <m:t>α</m:t>
        </m:r>
      </m:oMath>
      <w:r>
        <w:rPr>
          <w:b/>
        </w:rPr>
        <w:t xml:space="preserve"> test</w:t>
      </w:r>
      <w:r>
        <w:t xml:space="preserve"> - this term applies to composite hypotheses situations only. In this kind of test, the </w:t>
      </w:r>
      <m:oMath>
        <m:r>
          <w:rPr>
            <w:rFonts w:ascii="Cambria Math" w:hAnsi="Cambria Math"/>
          </w:rPr>
          <m:t>π</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oMath>
      <w:r>
        <w:t xml:space="preserve"> is maximized for any </w:t>
      </w:r>
      <m:oMath>
        <m:r>
          <w:rPr>
            <w:rFonts w:ascii="Cambria Math" w:hAnsi="Cambria Math"/>
          </w:rPr>
          <m:t>θ∈</m:t>
        </m:r>
        <m:sSub>
          <m:sSubPr>
            <m:ctrlPr>
              <w:rPr>
                <w:rFonts w:ascii="Cambria Math" w:hAnsi="Cambria Math"/>
              </w:rPr>
            </m:ctrlPr>
          </m:sSubPr>
          <m:e>
            <m:r>
              <m:rPr>
                <m:sty m:val="p"/>
              </m:rPr>
              <w:rPr>
                <w:rFonts w:ascii="Cambria Math" w:hAnsi="Cambria Math"/>
              </w:rPr>
              <m:t>Ω</m:t>
            </m:r>
            <m:ctrlPr>
              <w:rPr>
                <w:rFonts w:ascii="Cambria Math" w:hAnsi="Cambria Math"/>
                <w:i/>
              </w:rPr>
            </m:ctrlPr>
          </m:e>
          <m:sub>
            <m:r>
              <m:rPr>
                <m:sty m:val="p"/>
              </m:rPr>
              <w:rPr>
                <w:rFonts w:ascii="Cambria Math" w:hAnsi="Cambria Math"/>
              </w:rPr>
              <m:t>a</m:t>
            </m:r>
          </m:sub>
        </m:sSub>
      </m:oMath>
      <w:r>
        <w:t xml:space="preserve"> subjected to </w:t>
      </w:r>
      <m:oMath>
        <m:r>
          <w:rPr>
            <w:rFonts w:ascii="Cambria Math" w:hAnsi="Cambria Math"/>
          </w:rPr>
          <m:t>π</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≤α</m:t>
        </m:r>
      </m:oMath>
      <w:r>
        <w:t>.</w:t>
      </w:r>
    </w:p>
    <w:p w:rsidR="007B51FD" w:rsidRDefault="007B51FD" w:rsidP="00352738">
      <w:r w:rsidRPr="007B51FD">
        <w:rPr>
          <w:b/>
        </w:rPr>
        <w:t>Likelihood Ratio Tests</w:t>
      </w:r>
      <w:r>
        <w:t xml:space="preserve"> - given a ratio of likelihood functions</w:t>
      </w:r>
    </w:p>
    <w:p w:rsidR="007B51FD" w:rsidRPr="007B51FD" w:rsidRDefault="007D6845" w:rsidP="007B51FD">
      <w:pPr>
        <w:ind w:left="1440"/>
      </w:pPr>
      <m:oMathPara>
        <m:oMathParaPr>
          <m:jc m:val="left"/>
        </m:oMathParaPr>
        <m:oMath>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rPr>
                          </m:ctrlPr>
                        </m:accPr>
                        <m:e>
                          <m:r>
                            <m:rPr>
                              <m:sty m:val="p"/>
                            </m:rPr>
                            <w:rPr>
                              <w:rFonts w:ascii="Cambria Math" w:hAnsi="Cambria Math"/>
                            </w:rPr>
                            <m:t>Ω</m:t>
                          </m:r>
                        </m:e>
                      </m:acc>
                    </m:e>
                    <m:sub>
                      <m:r>
                        <w:rPr>
                          <w:rFonts w:ascii="Cambria Math" w:hAnsi="Cambria Math"/>
                        </w:rPr>
                        <m:t>0</m:t>
                      </m:r>
                    </m:sub>
                  </m:sSub>
                </m:e>
              </m:d>
            </m:num>
            <m:den>
              <m:r>
                <w:rPr>
                  <w:rFonts w:ascii="Cambria Math" w:hAnsi="Cambria Math"/>
                </w:rPr>
                <m:t>L</m:t>
              </m:r>
              <m:d>
                <m:dPr>
                  <m:ctrlPr>
                    <w:rPr>
                      <w:rFonts w:ascii="Cambria Math" w:hAnsi="Cambria Math"/>
                      <w:i/>
                    </w:rPr>
                  </m:ctrlPr>
                </m:dPr>
                <m:e>
                  <m:acc>
                    <m:accPr>
                      <m:ctrlPr>
                        <w:rPr>
                          <w:rFonts w:ascii="Cambria Math" w:hAnsi="Cambria Math"/>
                        </w:rPr>
                      </m:ctrlPr>
                    </m:accPr>
                    <m:e>
                      <m:r>
                        <m:rPr>
                          <m:sty m:val="p"/>
                        </m:rPr>
                        <w:rPr>
                          <w:rFonts w:ascii="Cambria Math" w:hAnsi="Cambria Math"/>
                        </w:rPr>
                        <m:t>Ω</m:t>
                      </m:r>
                    </m:e>
                  </m:acc>
                </m:e>
              </m:d>
            </m:den>
          </m:f>
        </m:oMath>
      </m:oMathPara>
    </w:p>
    <w:p w:rsidR="007B51FD" w:rsidRDefault="007B51FD" w:rsidP="007B51FD">
      <w:pPr>
        <w:ind w:left="720"/>
      </w:pPr>
      <w:r>
        <w:t xml:space="preserve">reject the null hypothesis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Ω</m:t>
                </m:r>
              </m:e>
            </m:acc>
          </m:e>
          <m:sub>
            <m:r>
              <w:rPr>
                <w:rFonts w:ascii="Cambria Math" w:hAnsi="Cambria Math"/>
              </w:rPr>
              <m:t>0</m:t>
            </m:r>
          </m:sub>
        </m:sSub>
      </m:oMath>
      <w:r>
        <w:t xml:space="preserve"> when this ratio is too low. Again, the actual value of the ratio, say </w:t>
      </w:r>
      <m:oMath>
        <m:r>
          <w:rPr>
            <w:rFonts w:ascii="Cambria Math" w:hAnsi="Cambria Math"/>
          </w:rPr>
          <m:t>k</m:t>
        </m:r>
      </m:oMath>
      <w:r>
        <w:t>, doesn't matter. It's the form of the equation that matters.</w:t>
      </w:r>
    </w:p>
    <w:p w:rsidR="007B51FD" w:rsidRDefault="007B51FD" w:rsidP="007B51FD">
      <w:pPr>
        <w:ind w:left="720"/>
      </w:pPr>
      <w:r>
        <w:t>A number of tests can be derived from the likelihood ratio principle.</w:t>
      </w:r>
    </w:p>
    <w:p w:rsidR="007B51FD" w:rsidRDefault="007B51FD" w:rsidP="007B51FD"/>
    <w:p w:rsidR="007B51FD" w:rsidRPr="007B51FD" w:rsidRDefault="007B51FD" w:rsidP="007B51FD">
      <w:pPr>
        <w:rPr>
          <w:b/>
        </w:rPr>
      </w:pPr>
      <w:r w:rsidRPr="007B51FD">
        <w:rPr>
          <w:b/>
        </w:rPr>
        <w:t>Example 9.24 - using the likelihood ratio principle to derive a test about the normal distribution</w:t>
      </w:r>
    </w:p>
    <w:p w:rsidR="007B51FD" w:rsidRDefault="007B51FD" w:rsidP="007B51FD">
      <w:pPr>
        <w:ind w:left="720"/>
      </w:pP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r>
          <m:rPr>
            <m:nor/>
          </m:rPr>
          <w:rPr>
            <w:rFonts w:ascii="Cambria Math" w:hAnsi="Cambria Math"/>
          </w:rPr>
          <m:t>versus</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0</m:t>
            </m:r>
          </m:sub>
        </m:sSub>
      </m:oMath>
    </w:p>
    <w:p w:rsidR="007B51FD" w:rsidRDefault="007B51FD" w:rsidP="007B51FD">
      <w:pPr>
        <w:ind w:left="720"/>
      </w:pPr>
      <w:r>
        <w:t xml:space="preserve">Population follows the normal distribution with unknown parameters </w:t>
      </w:r>
      <m:oMath>
        <m:r>
          <w:rPr>
            <w:rFonts w:ascii="Cambria Math" w:hAnsi="Cambria Math"/>
          </w:rPr>
          <m:t>μ</m:t>
        </m:r>
      </m:oMath>
      <w:r>
        <w:t xml:space="preserve"> and </w:t>
      </w:r>
      <m:oMath>
        <m:r>
          <w:rPr>
            <w:rFonts w:ascii="Cambria Math" w:hAnsi="Cambria Math"/>
          </w:rPr>
          <m:t>σ</m:t>
        </m:r>
      </m:oMath>
    </w:p>
    <w:p w:rsidR="002B5D30" w:rsidRDefault="002B5D30" w:rsidP="007B51FD">
      <w:pPr>
        <w:ind w:left="720"/>
      </w:pPr>
      <w:r>
        <w:t>The pdf for the normal distribution:</w:t>
      </w:r>
    </w:p>
    <w:p w:rsidR="007B51FD" w:rsidRPr="002B5D30" w:rsidRDefault="002B5D30" w:rsidP="002B5D30">
      <w:pPr>
        <w:ind w:left="144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x;μ,σ</m:t>
              </m:r>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e>
              </m:d>
              <m:r>
                <w:rPr>
                  <w:rFonts w:ascii="Cambria Math" w:hAnsi="Cambria Math"/>
                </w:rPr>
                <m:t>σ</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 </m:t>
              </m:r>
            </m:sup>
          </m:sSup>
        </m:oMath>
      </m:oMathPara>
    </w:p>
    <w:p w:rsidR="002B5D30" w:rsidRDefault="002B5D30" w:rsidP="007B51FD">
      <w:pPr>
        <w:ind w:left="720"/>
      </w:pPr>
      <w:r>
        <w:t>Likelihood function:</w:t>
      </w:r>
    </w:p>
    <w:p w:rsidR="002B5D30" w:rsidRPr="002B5D30" w:rsidRDefault="002B5D30" w:rsidP="002B5D30">
      <w:pPr>
        <w:ind w:left="144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;μ,σ</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e>
                      </m:d>
                      <m:r>
                        <w:rPr>
                          <w:rFonts w:ascii="Cambria Math" w:hAnsi="Cambria Math"/>
                        </w:rPr>
                        <m:t>σ</m:t>
                      </m:r>
                    </m:den>
                  </m:f>
                </m:e>
              </m:d>
            </m:e>
            <m:sup>
              <m:r>
                <w:rPr>
                  <w:rFonts w:ascii="Cambria Math" w:hAnsi="Cambria Math"/>
                </w:rPr>
                <m:t>n</m:t>
              </m:r>
            </m:sup>
          </m:sSup>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d>
            </m:e>
          </m:func>
        </m:oMath>
      </m:oMathPara>
    </w:p>
    <w:p w:rsidR="002B5D30" w:rsidRDefault="002B5D30" w:rsidP="002B5D30">
      <w:pPr>
        <w:ind w:left="1440"/>
      </w:pPr>
      <w:r w:rsidRPr="002B5D30">
        <w:t xml:space="preserve">From </w:t>
      </w:r>
      <w:r>
        <w:t xml:space="preserve">section 7.2, the MLE for </w:t>
      </w:r>
      <m:oMath>
        <m:r>
          <w:rPr>
            <w:rFonts w:ascii="Cambria Math" w:hAnsi="Cambria Math"/>
          </w:rPr>
          <m:t>μ</m:t>
        </m:r>
      </m:oMath>
      <w:r>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are:</w:t>
      </w:r>
    </w:p>
    <w:p w:rsidR="002B5D30" w:rsidRPr="002B5D30" w:rsidRDefault="007D6845" w:rsidP="002B5D30">
      <w:pPr>
        <w:ind w:left="2160"/>
      </w:pPr>
      <m:oMathPara>
        <m:oMathParaPr>
          <m:jc m:val="left"/>
        </m:oMathParaPr>
        <m:oMath>
          <m:acc>
            <m:accPr>
              <m:ctrlPr>
                <w:rPr>
                  <w:rFonts w:ascii="Cambria Math" w:hAnsi="Cambria Math"/>
                  <w:i/>
                </w:rPr>
              </m:ctrlPr>
            </m:accPr>
            <m:e>
              <m:r>
                <w:rPr>
                  <w:rFonts w:ascii="Cambria Math" w:hAnsi="Cambria Math"/>
                </w:rPr>
                <m:t>μ</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oMath>
      </m:oMathPara>
    </w:p>
    <w:p w:rsidR="002B5D30" w:rsidRPr="002B5D30" w:rsidRDefault="002B5D30" w:rsidP="002B5D30">
      <w:pPr>
        <w:ind w:left="1440"/>
      </w:pPr>
      <m:oMathPara>
        <m:oMathParaPr>
          <m:jc m:val="left"/>
        </m:oMathParaPr>
        <m:oMath>
          <m:r>
            <w:rPr>
              <w:rFonts w:ascii="Cambria Math" w:hAnsi="Cambria Math"/>
            </w:rPr>
            <m:t>L</m:t>
          </m:r>
          <m:d>
            <m:dPr>
              <m:ctrlPr>
                <w:rPr>
                  <w:rFonts w:ascii="Cambria Math" w:hAnsi="Cambria Math"/>
                  <w:i/>
                </w:rPr>
              </m:ctrlPr>
            </m:dPr>
            <m:e>
              <m:acc>
                <m:accPr>
                  <m:ctrlPr>
                    <w:rPr>
                      <w:rFonts w:ascii="Cambria Math" w:hAnsi="Cambria Math"/>
                      <w:i/>
                    </w:rPr>
                  </m:ctrlPr>
                </m:accPr>
                <m:e>
                  <m:r>
                    <m:rPr>
                      <m:sty m:val="p"/>
                    </m:rPr>
                    <w:rPr>
                      <w:rFonts w:ascii="Cambria Math" w:hAnsi="Cambria Math"/>
                    </w:rPr>
                    <m:t>Ω</m:t>
                  </m:r>
                  <m:ctrlPr>
                    <w:rPr>
                      <w:rFonts w:ascii="Cambria Math" w:hAnsi="Cambria Math"/>
                    </w:rPr>
                  </m:ctrlPr>
                </m:e>
              </m:acc>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2π</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den>
                  </m:f>
                </m:e>
              </m:d>
            </m:e>
            <m:sup>
              <m:r>
                <w:rPr>
                  <w:rFonts w:ascii="Cambria Math" w:hAnsi="Cambria Math"/>
                </w:rPr>
                <m:t>n/2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-n/2</m:t>
              </m:r>
            </m:sup>
          </m:sSup>
        </m:oMath>
      </m:oMathPara>
    </w:p>
    <w:p w:rsidR="002B5D30" w:rsidRPr="00BD70B8" w:rsidRDefault="002B5D30" w:rsidP="002B5D30">
      <w:pPr>
        <w:ind w:left="1440"/>
      </w:pPr>
      <m:oMathPara>
        <m:oMathParaPr>
          <m:jc m:val="left"/>
        </m:oMathParaPr>
        <m:oMath>
          <m:r>
            <w:rPr>
              <w:rFonts w:ascii="Cambria Math" w:hAnsi="Cambria Math"/>
            </w:rPr>
            <m:t>L</m:t>
          </m:r>
          <m:d>
            <m:dPr>
              <m:ctrlPr>
                <w:rPr>
                  <w:rFonts w:ascii="Cambria Math" w:hAnsi="Cambria Math"/>
                  <w:i/>
                </w:rPr>
              </m:ctrlPr>
            </m:dPr>
            <m:e>
              <m:acc>
                <m:accPr>
                  <m:ctrlPr>
                    <w:rPr>
                      <w:rFonts w:ascii="Cambria Math" w:hAnsi="Cambria Math"/>
                      <w:i/>
                    </w:rPr>
                  </m:ctrlPr>
                </m:acc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ctrlPr>
                    <w:rPr>
                      <w:rFonts w:ascii="Cambria Math" w:hAnsi="Cambria Math"/>
                    </w:rPr>
                  </m:ctrlPr>
                </m:e>
              </m:acc>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2π</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e>
                              </m:d>
                            </m:e>
                            <m:sup>
                              <m:r>
                                <w:rPr>
                                  <w:rFonts w:ascii="Cambria Math" w:hAnsi="Cambria Math"/>
                                </w:rPr>
                                <m:t>2</m:t>
                              </m:r>
                            </m:sup>
                          </m:sSup>
                        </m:e>
                      </m:nary>
                    </m:den>
                  </m:f>
                </m:e>
              </m:d>
            </m:e>
            <m:sup>
              <m:r>
                <w:rPr>
                  <w:rFonts w:ascii="Cambria Math" w:hAnsi="Cambria Math"/>
                </w:rPr>
                <m:t>n/2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-n/2</m:t>
              </m:r>
            </m:sup>
          </m:sSup>
        </m:oMath>
      </m:oMathPara>
    </w:p>
    <w:p w:rsidR="00BD70B8" w:rsidRPr="002B5D30" w:rsidRDefault="00BD70B8" w:rsidP="00BD70B8">
      <w:pPr>
        <w:ind w:left="720"/>
      </w:pPr>
      <w:r w:rsidRPr="00BD70B8">
        <w:t>Likeli</w:t>
      </w:r>
      <w:r>
        <w:t>hood ratio:</w:t>
      </w:r>
    </w:p>
    <w:p w:rsidR="002B5D30" w:rsidRPr="00BD70B8" w:rsidRDefault="007D6845" w:rsidP="002B5D30">
      <w:pPr>
        <w:ind w:left="1440"/>
      </w:pPr>
      <m:oMathPara>
        <m:oMathParaPr>
          <m:jc m:val="left"/>
        </m:oMathParaPr>
        <m:oMath>
          <m:f>
            <m:fPr>
              <m:ctrlPr>
                <w:rPr>
                  <w:rFonts w:ascii="Cambria Math" w:hAnsi="Cambria Math"/>
                  <w:i/>
                </w:rPr>
              </m:ctrlPr>
            </m:fPr>
            <m:num>
              <m:r>
                <w:rPr>
                  <w:rFonts w:ascii="Cambria Math" w:hAnsi="Cambria Math"/>
                </w:rPr>
                <m:t>L</m:t>
              </m:r>
              <m:d>
                <m:dPr>
                  <m:ctrlPr>
                    <w:rPr>
                      <w:rFonts w:ascii="Cambria Math" w:hAnsi="Cambria Math"/>
                      <w:i/>
                    </w:rPr>
                  </m:ctrlPr>
                </m:dPr>
                <m:e>
                  <m:acc>
                    <m:accPr>
                      <m:ctrlPr>
                        <w:rPr>
                          <w:rFonts w:ascii="Cambria Math" w:hAnsi="Cambria Math"/>
                          <w:i/>
                        </w:rPr>
                      </m:ctrlPr>
                    </m:acc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ctrlPr>
                        <w:rPr>
                          <w:rFonts w:ascii="Cambria Math" w:hAnsi="Cambria Math"/>
                        </w:rPr>
                      </m:ctrlPr>
                    </m:e>
                  </m:acc>
                </m:e>
              </m:d>
            </m:num>
            <m:den>
              <m:r>
                <w:rPr>
                  <w:rFonts w:ascii="Cambria Math" w:hAnsi="Cambria Math"/>
                </w:rPr>
                <m:t>L</m:t>
              </m:r>
              <m:d>
                <m:dPr>
                  <m:ctrlPr>
                    <w:rPr>
                      <w:rFonts w:ascii="Cambria Math" w:hAnsi="Cambria Math"/>
                      <w:i/>
                    </w:rPr>
                  </m:ctrlPr>
                </m:dPr>
                <m:e>
                  <m:acc>
                    <m:accPr>
                      <m:ctrlPr>
                        <w:rPr>
                          <w:rFonts w:ascii="Cambria Math" w:hAnsi="Cambria Math"/>
                          <w:i/>
                        </w:rPr>
                      </m:ctrlPr>
                    </m:accPr>
                    <m:e>
                      <m:r>
                        <m:rPr>
                          <m:sty m:val="p"/>
                        </m:rPr>
                        <w:rPr>
                          <w:rFonts w:ascii="Cambria Math" w:hAnsi="Cambria Math"/>
                        </w:rPr>
                        <m:t>Ω</m:t>
                      </m:r>
                      <m:ctrlPr>
                        <w:rPr>
                          <w:rFonts w:ascii="Cambria Math" w:hAnsi="Cambria Math"/>
                        </w:rPr>
                      </m:ctrlPr>
                    </m:e>
                  </m:acc>
                </m:e>
              </m:d>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e>
                              </m:d>
                            </m:e>
                            <m:sup>
                              <m:r>
                                <w:rPr>
                                  <w:rFonts w:ascii="Cambria Math" w:hAnsi="Cambria Math"/>
                                </w:rPr>
                                <m:t>2</m:t>
                              </m:r>
                            </m:sup>
                          </m:sSup>
                        </m:e>
                      </m:nary>
                    </m:den>
                  </m:f>
                </m:e>
              </m:d>
            </m:e>
            <m:sup>
              <m:r>
                <w:rPr>
                  <w:rFonts w:ascii="Cambria Math" w:hAnsi="Cambria Math"/>
                </w:rPr>
                <m:t>n/2</m:t>
              </m:r>
            </m:sup>
          </m:sSup>
          <m:r>
            <w:rPr>
              <w:rFonts w:ascii="Cambria Math" w:hAnsi="Cambria Math"/>
            </w:rPr>
            <m:t>≤some constant</m:t>
          </m:r>
        </m:oMath>
      </m:oMathPara>
    </w:p>
    <w:p w:rsidR="00FE29DF" w:rsidRDefault="00FE29DF" w:rsidP="00BD70B8">
      <w:pPr>
        <w:ind w:left="720"/>
      </w:pPr>
    </w:p>
    <w:p w:rsidR="00BD70B8" w:rsidRPr="002B5D30" w:rsidRDefault="00FE29DF" w:rsidP="00BD70B8">
      <w:pPr>
        <w:ind w:left="720"/>
      </w:pPr>
      <w:r>
        <w:t>Manipulating</w:t>
      </w:r>
      <w:r w:rsidR="00BD70B8">
        <w:t xml:space="preserve"> the likelihood ratio</w:t>
      </w:r>
      <w:r>
        <w:t xml:space="preserve"> expression</w:t>
      </w:r>
      <w:r w:rsidR="00BD70B8">
        <w:t xml:space="preserve"> into a test:</w:t>
      </w:r>
    </w:p>
    <w:p w:rsidR="002B5D30" w:rsidRPr="002B5D30" w:rsidRDefault="007D6845" w:rsidP="002B5D30">
      <w:pPr>
        <w:ind w:left="1440"/>
      </w:pPr>
      <m:oMathPara>
        <m:oMathParaPr>
          <m:jc m:val="left"/>
        </m:oMathParaPr>
        <m:oMath>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e>
                      </m:d>
                    </m:e>
                    <m:sup>
                      <m:r>
                        <w:rPr>
                          <w:rFonts w:ascii="Cambria Math" w:hAnsi="Cambria Math"/>
                        </w:rPr>
                        <m:t>2</m:t>
                      </m:r>
                    </m:sup>
                  </m:sSup>
                </m:e>
              </m:nary>
            </m:den>
          </m:f>
          <m:r>
            <w:rPr>
              <w:rFonts w:ascii="Cambria Math" w:hAnsi="Cambria Math"/>
            </w:rPr>
            <m:t>≤some constant</m:t>
          </m:r>
        </m:oMath>
      </m:oMathPara>
    </w:p>
    <w:p w:rsidR="002B5D30" w:rsidRDefault="002B5D30" w:rsidP="002B5D30">
      <w:pPr>
        <w:ind w:left="1440"/>
      </w:pPr>
      <w:r>
        <w:t>Simplification in the denominator:</w:t>
      </w:r>
    </w:p>
    <w:p w:rsidR="002B5D30" w:rsidRPr="00B55FAD" w:rsidRDefault="007D6845" w:rsidP="002B5D30">
      <w:pPr>
        <w:ind w:left="2160"/>
      </w:pPr>
      <m:oMathPara>
        <m:oMathParaPr>
          <m:jc m:val="left"/>
        </m:oMathParaPr>
        <m:oMath>
          <m:nary>
            <m:naryPr>
              <m:chr m:val="∑"/>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e>
                      </m:d>
                    </m:e>
                  </m:d>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+n</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e>
              </m:d>
            </m:e>
            <m:sup>
              <m:r>
                <w:rPr>
                  <w:rFonts w:ascii="Cambria Math" w:hAnsi="Cambria Math"/>
                </w:rPr>
                <m:t>2</m:t>
              </m:r>
            </m:sup>
          </m:sSup>
        </m:oMath>
      </m:oMathPara>
    </w:p>
    <w:p w:rsidR="002B5D30" w:rsidRPr="00B55FAD" w:rsidRDefault="007D6845" w:rsidP="002B5D30">
      <w:pPr>
        <w:ind w:left="1440"/>
      </w:pPr>
      <m:oMathPara>
        <m:oMathParaPr>
          <m:jc m:val="left"/>
        </m:oMathParaPr>
        <m:oMath>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+n</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e>
                  </m:d>
                </m:e>
                <m:sup>
                  <m:r>
                    <w:rPr>
                      <w:rFonts w:ascii="Cambria Math" w:hAnsi="Cambria Math"/>
                    </w:rPr>
                    <m:t>2</m:t>
                  </m:r>
                </m:sup>
              </m:sSup>
            </m:den>
          </m:f>
          <m:r>
            <w:rPr>
              <w:rFonts w:ascii="Cambria Math" w:hAnsi="Cambria Math"/>
            </w:rPr>
            <m:t>≤some constant</m:t>
          </m:r>
        </m:oMath>
      </m:oMathPara>
    </w:p>
    <w:p w:rsidR="00B55FAD" w:rsidRPr="00B55FAD" w:rsidRDefault="007D6845" w:rsidP="002B5D30">
      <w:pPr>
        <w:ind w:left="1440"/>
      </w:pPr>
      <m:oMathPara>
        <m:oMathParaPr>
          <m:jc m:val="left"/>
        </m:oMathParaP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e>
                      </m:d>
                    </m:e>
                    <m:sup>
                      <m:r>
                        <w:rPr>
                          <w:rFonts w:ascii="Cambria Math" w:hAnsi="Cambria Math"/>
                        </w:rPr>
                        <m:t>2</m:t>
                      </m:r>
                    </m:sup>
                  </m:sSup>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den>
              </m:f>
            </m:den>
          </m:f>
          <m:r>
            <w:rPr>
              <w:rFonts w:ascii="Cambria Math" w:hAnsi="Cambria Math"/>
            </w:rPr>
            <m:t>≤some constant</m:t>
          </m:r>
        </m:oMath>
      </m:oMathPara>
    </w:p>
    <w:p w:rsidR="00B55FAD" w:rsidRPr="00B55FAD" w:rsidRDefault="007D6845" w:rsidP="002B5D30">
      <w:pPr>
        <w:ind w:left="1440"/>
      </w:pPr>
      <m:oMathPara>
        <m:oMathParaPr>
          <m:jc m:val="left"/>
        </m:oMathParaPr>
        <m:oMath>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e>
                  </m:d>
                </m:e>
                <m:sup>
                  <m:r>
                    <w:rPr>
                      <w:rFonts w:ascii="Cambria Math" w:hAnsi="Cambria Math"/>
                    </w:rPr>
                    <m:t>2</m:t>
                  </m:r>
                </m:sup>
              </m:sSup>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den>
          </m:f>
          <m:r>
            <w:rPr>
              <w:rFonts w:ascii="Cambria Math" w:hAnsi="Cambria Math"/>
            </w:rPr>
            <m:t>≥some constant</m:t>
          </m:r>
        </m:oMath>
      </m:oMathPara>
    </w:p>
    <w:p w:rsidR="00B55FAD" w:rsidRPr="00B55FAD" w:rsidRDefault="007D6845" w:rsidP="002B5D30">
      <w:pPr>
        <w:ind w:left="1440"/>
      </w:pPr>
      <m:oMathPara>
        <m:oMathParaPr>
          <m:jc m:val="left"/>
        </m:oMathParaPr>
        <m:oMath>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e>
                  </m:d>
                </m:e>
                <m:sup>
                  <m:r>
                    <w:rPr>
                      <w:rFonts w:ascii="Cambria Math" w:hAnsi="Cambria Math"/>
                    </w:rPr>
                    <m:t>2</m:t>
                  </m:r>
                </m:sup>
              </m:sSup>
            </m:num>
            <m:den>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n-1</m:t>
                      </m:r>
                    </m:den>
                  </m:f>
                </m:e>
              </m:d>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den>
          </m:f>
          <m:r>
            <w:rPr>
              <w:rFonts w:ascii="Cambria Math" w:hAnsi="Cambria Math"/>
            </w:rPr>
            <m:t>≥some constant</m:t>
          </m:r>
        </m:oMath>
      </m:oMathPara>
    </w:p>
    <w:p w:rsidR="00B55FAD" w:rsidRPr="00B55FAD" w:rsidRDefault="007D6845" w:rsidP="002B5D30">
      <w:pPr>
        <w:ind w:left="1440"/>
      </w:pPr>
      <m:oMathPara>
        <m:oMathParaPr>
          <m:jc m:val="left"/>
        </m:oMathParaPr>
        <m:oMath>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e>
                  </m:d>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≥some constant</m:t>
          </m:r>
        </m:oMath>
      </m:oMathPara>
    </w:p>
    <w:p w:rsidR="00B55FAD" w:rsidRPr="00B55FAD" w:rsidRDefault="007D6845" w:rsidP="002B5D30">
      <w:pPr>
        <w:ind w:left="1440"/>
      </w:pPr>
      <m:oMathPara>
        <m:oMathParaPr>
          <m:jc m:val="left"/>
        </m:oMathParaPr>
        <m:oMath>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s/</m:t>
              </m:r>
              <m:rad>
                <m:radPr>
                  <m:degHide m:val="1"/>
                  <m:ctrlPr>
                    <w:rPr>
                      <w:rFonts w:ascii="Cambria Math" w:hAnsi="Cambria Math"/>
                      <w:i/>
                    </w:rPr>
                  </m:ctrlPr>
                </m:radPr>
                <m:deg/>
                <m:e>
                  <m:r>
                    <w:rPr>
                      <w:rFonts w:ascii="Cambria Math" w:hAnsi="Cambria Math"/>
                    </w:rPr>
                    <m:t>n</m:t>
                  </m:r>
                </m:e>
              </m:rad>
            </m:den>
          </m:f>
          <m:r>
            <w:rPr>
              <w:rFonts w:ascii="Cambria Math" w:hAnsi="Cambria Math"/>
            </w:rPr>
            <m:t>≥c,  -1*</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s/</m:t>
              </m:r>
              <m:rad>
                <m:radPr>
                  <m:degHide m:val="1"/>
                  <m:ctrlPr>
                    <w:rPr>
                      <w:rFonts w:ascii="Cambria Math" w:hAnsi="Cambria Math"/>
                      <w:i/>
                    </w:rPr>
                  </m:ctrlPr>
                </m:radPr>
                <m:deg/>
                <m:e>
                  <m:r>
                    <w:rPr>
                      <w:rFonts w:ascii="Cambria Math" w:hAnsi="Cambria Math"/>
                    </w:rPr>
                    <m:t>n</m:t>
                  </m:r>
                </m:e>
              </m:rad>
            </m:den>
          </m:f>
          <m:r>
            <w:rPr>
              <w:rFonts w:ascii="Cambria Math" w:hAnsi="Cambria Math"/>
            </w:rPr>
            <m:t>≥c</m:t>
          </m:r>
        </m:oMath>
      </m:oMathPara>
    </w:p>
    <w:p w:rsidR="00B55FAD" w:rsidRPr="002B5D30" w:rsidRDefault="007D6845" w:rsidP="002B5D30">
      <w:pPr>
        <w:ind w:left="1440"/>
      </w:pPr>
      <m:oMathPara>
        <m:oMathParaPr>
          <m:jc m:val="left"/>
        </m:oMathParaPr>
        <m:oMath>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s/</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≥c,  </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s/</m:t>
              </m:r>
              <m:rad>
                <m:radPr>
                  <m:degHide m:val="1"/>
                  <m:ctrlPr>
                    <w:rPr>
                      <w:rFonts w:ascii="Cambria Math" w:hAnsi="Cambria Math"/>
                      <w:i/>
                    </w:rPr>
                  </m:ctrlPr>
                </m:radPr>
                <m:deg/>
                <m:e>
                  <m:r>
                    <w:rPr>
                      <w:rFonts w:ascii="Cambria Math" w:hAnsi="Cambria Math"/>
                    </w:rPr>
                    <m:t>n</m:t>
                  </m:r>
                </m:e>
              </m:rad>
            </m:den>
          </m:f>
          <m:r>
            <w:rPr>
              <w:rFonts w:ascii="Cambria Math" w:hAnsi="Cambria Math"/>
            </w:rPr>
            <m:t>≤-c</m:t>
          </m:r>
        </m:oMath>
      </m:oMathPara>
    </w:p>
    <w:p w:rsidR="00E136E0" w:rsidRDefault="00E136E0">
      <w:r>
        <w:br w:type="page"/>
      </w:r>
    </w:p>
    <w:p w:rsidR="007B51FD" w:rsidRDefault="00E136E0" w:rsidP="00E136E0">
      <w:pPr>
        <w:pStyle w:val="Heading1"/>
      </w:pPr>
      <w:r>
        <w:t>Two Sample Inferences</w:t>
      </w:r>
    </w:p>
    <w:p w:rsidR="00E136E0" w:rsidRDefault="00E136E0" w:rsidP="00E136E0">
      <w:pPr>
        <w:pStyle w:val="Heading2"/>
      </w:pPr>
      <w:r>
        <w:t>Difference between Means</w:t>
      </w:r>
    </w:p>
    <w:p w:rsidR="00E136E0" w:rsidRPr="00E136E0" w:rsidRDefault="00E136E0" w:rsidP="00E136E0">
      <w:pPr>
        <w:rPr>
          <w:b/>
        </w:rPr>
      </w:pPr>
      <w:r w:rsidRPr="00E136E0">
        <w:rPr>
          <w:b/>
        </w:rPr>
        <w:t>Basic Assumptions</w:t>
      </w:r>
    </w:p>
    <w:p w:rsidR="00E136E0" w:rsidRDefault="007D6845" w:rsidP="00E136E0">
      <w:pPr>
        <w:ind w:left="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E136E0">
        <w:t xml:space="preserve"> is a random sample from a population with mean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E136E0">
        <w:t xml:space="preserve"> and variance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oMath>
      <w:r w:rsidR="00E136E0">
        <w:t>.</w:t>
      </w:r>
    </w:p>
    <w:p w:rsidR="00E136E0" w:rsidRDefault="007D6845" w:rsidP="00E136E0">
      <w:pPr>
        <w:ind w:left="720"/>
      </w:p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00E136E0">
        <w:t xml:space="preserve"> is a random sample from a population with mean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E136E0">
        <w:t xml:space="preserve"> and variance </w:t>
      </w:r>
      <m:oMath>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oMath>
      <w:r w:rsidR="00E136E0">
        <w:t>.</w:t>
      </w:r>
    </w:p>
    <w:p w:rsidR="00E136E0" w:rsidRDefault="00E136E0" w:rsidP="00E136E0">
      <w:pPr>
        <w:ind w:left="720"/>
      </w:pPr>
      <w:r w:rsidRPr="00E136E0">
        <w:t>T</w:t>
      </w:r>
      <w:r>
        <w:t xml:space="preserve">he </w:t>
      </w:r>
      <m:oMath>
        <m:r>
          <w:rPr>
            <w:rFonts w:ascii="Cambria Math" w:hAnsi="Cambria Math"/>
          </w:rPr>
          <m:t>X</m:t>
        </m:r>
      </m:oMath>
      <w:r>
        <w:t xml:space="preserve"> and </w:t>
      </w:r>
      <m:oMath>
        <m:r>
          <w:rPr>
            <w:rFonts w:ascii="Cambria Math" w:hAnsi="Cambria Math"/>
          </w:rPr>
          <m:t>Y</m:t>
        </m:r>
      </m:oMath>
      <w:r>
        <w:t xml:space="preserve"> samples are independent of each other.</w:t>
      </w:r>
    </w:p>
    <w:p w:rsidR="00E136E0" w:rsidRPr="00E136E0" w:rsidRDefault="00E136E0" w:rsidP="00E136E0">
      <w:pPr>
        <w:rPr>
          <w:b/>
        </w:rPr>
      </w:pPr>
      <m:oMathPara>
        <m:oMathParaPr>
          <m:jc m:val="left"/>
        </m:oMathParaPr>
        <m:oMath>
          <m:r>
            <m:rPr>
              <m:sty m:val="bi"/>
            </m:rPr>
            <w:rPr>
              <w:rFonts w:ascii="Cambria Math" w:hAnsi="Cambria Math"/>
            </w:rPr>
            <m:t>E</m:t>
          </m:r>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X</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e>
          </m:d>
          <m:r>
            <m:rPr>
              <m:sty m:val="bi"/>
            </m:rPr>
            <w:rPr>
              <w:rFonts w:ascii="Cambria Math" w:hAnsi="Cambria Math"/>
            </w:rPr>
            <m:t>=E</m:t>
          </m:r>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X</m:t>
                  </m:r>
                </m:e>
              </m:acc>
            </m:e>
          </m:d>
          <m:r>
            <m:rPr>
              <m:sty m:val="bi"/>
            </m:rPr>
            <w:rPr>
              <w:rFonts w:ascii="Cambria Math" w:hAnsi="Cambria Math"/>
            </w:rPr>
            <m:t>-E</m:t>
          </m:r>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Y</m:t>
                  </m:r>
                </m:e>
              </m:acc>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2</m:t>
              </m:r>
            </m:sub>
          </m:sSub>
        </m:oMath>
      </m:oMathPara>
    </w:p>
    <w:p w:rsidR="00E136E0" w:rsidRPr="00E136E0" w:rsidRDefault="00E136E0" w:rsidP="00E136E0">
      <w:pPr>
        <w:rPr>
          <w:b/>
        </w:rPr>
      </w:pPr>
      <m:oMathPara>
        <m:oMathParaPr>
          <m:jc m:val="left"/>
        </m:oMathParaPr>
        <m:oMath>
          <m:r>
            <m:rPr>
              <m:sty m:val="bi"/>
            </m:rPr>
            <w:rPr>
              <w:rFonts w:ascii="Cambria Math" w:hAnsi="Cambria Math"/>
            </w:rPr>
            <m:t>V(</m:t>
          </m:r>
          <m:acc>
            <m:accPr>
              <m:chr m:val="̅"/>
              <m:ctrlPr>
                <w:rPr>
                  <w:rFonts w:ascii="Cambria Math" w:hAnsi="Cambria Math"/>
                  <w:b/>
                  <w:i/>
                </w:rPr>
              </m:ctrlPr>
            </m:accPr>
            <m:e>
              <m:r>
                <m:rPr>
                  <m:sty m:val="bi"/>
                </m:rPr>
                <w:rPr>
                  <w:rFonts w:ascii="Cambria Math" w:hAnsi="Cambria Math"/>
                </w:rPr>
                <m:t>X</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r>
            <m:rPr>
              <m:sty m:val="bi"/>
            </m:rPr>
            <w:rPr>
              <w:rFonts w:ascii="Cambria Math" w:hAnsi="Cambria Math"/>
            </w:rPr>
            <m:t>)</m:t>
          </m:r>
        </m:oMath>
      </m:oMathPara>
    </w:p>
    <w:p w:rsidR="00E136E0" w:rsidRPr="001B4C4A" w:rsidRDefault="001B4C4A" w:rsidP="00E136E0">
      <w:pPr>
        <w:ind w:left="720"/>
      </w:pPr>
      <m:oMathPara>
        <m:oMathParaPr>
          <m:jc m:val="left"/>
        </m:oMathParaPr>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m:oMathPara>
    </w:p>
    <w:p w:rsidR="001B4C4A" w:rsidRPr="001B4C4A" w:rsidRDefault="001B4C4A" w:rsidP="00E136E0">
      <w:pPr>
        <w:ind w:left="720"/>
      </w:pPr>
      <m:oMathPara>
        <m:oMathParaPr>
          <m:jc m:val="left"/>
        </m:oMathParaPr>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n</m:t>
              </m:r>
            </m:den>
          </m:f>
        </m:oMath>
      </m:oMathPara>
    </w:p>
    <w:p w:rsidR="001B4C4A" w:rsidRPr="001B4C4A" w:rsidRDefault="007D6845" w:rsidP="00E136E0">
      <w:pPr>
        <w:ind w:left="720"/>
      </w:pPr>
      <m:oMathPara>
        <m:oMathParaPr>
          <m:jc m:val="left"/>
        </m:oMathParaPr>
        <m:oMath>
          <m:sSub>
            <m:sSubPr>
              <m:ctrlPr>
                <w:rPr>
                  <w:rFonts w:ascii="Cambria Math" w:hAnsi="Cambria Math"/>
                  <w:i/>
                </w:rPr>
              </m:ctrlPr>
            </m:sSubPr>
            <m:e>
              <m:r>
                <w:rPr>
                  <w:rFonts w:ascii="Cambria Math" w:hAnsi="Cambria Math"/>
                </w:rPr>
                <m:t>σ</m:t>
              </m:r>
            </m:e>
            <m:sub>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n</m:t>
                  </m:r>
                </m:den>
              </m:f>
            </m:e>
          </m:rad>
        </m:oMath>
      </m:oMathPara>
    </w:p>
    <w:p w:rsidR="00E136E0" w:rsidRDefault="00E136E0" w:rsidP="00E136E0"/>
    <w:p w:rsidR="002B15B4" w:rsidRDefault="002B15B4" w:rsidP="00E136E0">
      <w:r>
        <w:rPr>
          <w:b/>
        </w:rPr>
        <w:t xml:space="preserve">observational study </w:t>
      </w:r>
      <w:r>
        <w:t xml:space="preserve">- the individuals or objects used in the comparison study are not assigned by investigators - they are "self-assigned". </w:t>
      </w:r>
    </w:p>
    <w:p w:rsidR="002B15B4" w:rsidRDefault="002B15B4" w:rsidP="00E136E0">
      <w:r w:rsidRPr="002B15B4">
        <w:rPr>
          <w:b/>
        </w:rPr>
        <w:t>randomized controlled experiment</w:t>
      </w:r>
      <w:r>
        <w:t xml:space="preserve"> - the investigators do assign test subjects to two separate groups in a random fashion</w:t>
      </w:r>
      <w:r w:rsidR="002B45B0">
        <w:t>. The goal is that the difference in response is due solely to a difference in treatments.</w:t>
      </w:r>
    </w:p>
    <w:p w:rsidR="002B15B4" w:rsidRDefault="00CC5109" w:rsidP="00E136E0">
      <w:r w:rsidRPr="00CC5109">
        <w:rPr>
          <w:b/>
        </w:rPr>
        <w:t>Large-Sample Tests</w:t>
      </w:r>
      <w:r>
        <w:t xml:space="preserve"> - </w:t>
      </w:r>
      <w:r w:rsidR="008D04B2">
        <w:t xml:space="preserve">Large sample assumption allows the use of the Central Limit Theorem, making </w:t>
      </w:r>
      <m:oMath>
        <m:acc>
          <m:accPr>
            <m:chr m:val="̅"/>
            <m:ctrlPr>
              <w:rPr>
                <w:rFonts w:ascii="Cambria Math" w:hAnsi="Cambria Math"/>
                <w:i/>
              </w:rPr>
            </m:ctrlPr>
          </m:accPr>
          <m:e>
            <m:r>
              <w:rPr>
                <w:rFonts w:ascii="Cambria Math" w:hAnsi="Cambria Math"/>
              </w:rPr>
              <m:t>X</m:t>
            </m:r>
          </m:e>
        </m:acc>
      </m:oMath>
      <w:r w:rsidR="008D04B2">
        <w:t xml:space="preserve"> and </w:t>
      </w:r>
      <m:oMath>
        <m:acc>
          <m:accPr>
            <m:chr m:val="̅"/>
            <m:ctrlPr>
              <w:rPr>
                <w:rFonts w:ascii="Cambria Math" w:hAnsi="Cambria Math"/>
                <w:i/>
              </w:rPr>
            </m:ctrlPr>
          </m:accPr>
          <m:e>
            <m:r>
              <w:rPr>
                <w:rFonts w:ascii="Cambria Math" w:hAnsi="Cambria Math"/>
              </w:rPr>
              <m:t>Y</m:t>
            </m:r>
          </m:e>
        </m:acc>
      </m:oMath>
      <w:r w:rsidR="008D04B2">
        <w:t xml:space="preserve"> normal distributions </w:t>
      </w:r>
      <w:r w:rsidR="007325B6">
        <w:t xml:space="preserve">regardless of the underlying population distributions. The parameters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007325B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007325B6">
        <w:t xml:space="preserve"> can be approximated by sample standard deviations.</w:t>
      </w:r>
    </w:p>
    <w:p w:rsidR="007325B6" w:rsidRDefault="007325B6" w:rsidP="007325B6">
      <w:pPr>
        <w:ind w:left="720"/>
      </w:pPr>
      <w:r>
        <w:t xml:space="preserve">Rule of the thumb for characterizing sample sizes as large is </w:t>
      </w:r>
      <m:oMath>
        <m:r>
          <w:rPr>
            <w:rFonts w:ascii="Cambria Math" w:hAnsi="Cambria Math"/>
          </w:rPr>
          <m:t>m&gt;40</m:t>
        </m:r>
      </m:oMath>
      <w:r>
        <w:t xml:space="preserve"> and </w:t>
      </w:r>
      <m:oMath>
        <m:r>
          <w:rPr>
            <w:rFonts w:ascii="Cambria Math" w:hAnsi="Cambria Math"/>
          </w:rPr>
          <m:t>n&gt;40</m:t>
        </m:r>
      </m:oMath>
      <w:r>
        <w:t>.</w:t>
      </w:r>
    </w:p>
    <w:p w:rsidR="007325B6" w:rsidRDefault="007325B6" w:rsidP="002C5985"/>
    <w:p w:rsidR="002C5985" w:rsidRDefault="002C5985" w:rsidP="002C5985">
      <w:pPr>
        <w:rPr>
          <w:b/>
        </w:rPr>
      </w:pPr>
      <w:r w:rsidRPr="002C5985">
        <w:rPr>
          <w:b/>
        </w:rPr>
        <w:t>Number of samples necessary for a certain confidence interval width</w:t>
      </w:r>
    </w:p>
    <w:p w:rsidR="002C5985" w:rsidRPr="002C5985" w:rsidRDefault="002C5985" w:rsidP="002C5985">
      <w:pPr>
        <w:ind w:left="720"/>
      </w:pPr>
      <w:r>
        <w:t xml:space="preserve">Assume equal sample sizes, so both </w:t>
      </w:r>
      <m:oMath>
        <m:acc>
          <m:accPr>
            <m:chr m:val="̅"/>
            <m:ctrlPr>
              <w:rPr>
                <w:rFonts w:ascii="Cambria Math" w:hAnsi="Cambria Math"/>
                <w:i/>
              </w:rPr>
            </m:ctrlPr>
          </m:accPr>
          <m:e>
            <m:r>
              <w:rPr>
                <w:rFonts w:ascii="Cambria Math" w:hAnsi="Cambria Math"/>
              </w:rPr>
              <m:t>X</m:t>
            </m:r>
          </m:e>
        </m:acc>
      </m:oMath>
      <w:r>
        <w:t xml:space="preserve"> and </w:t>
      </w:r>
      <m:oMath>
        <m:acc>
          <m:accPr>
            <m:chr m:val="̅"/>
            <m:ctrlPr>
              <w:rPr>
                <w:rFonts w:ascii="Cambria Math" w:hAnsi="Cambria Math"/>
                <w:i/>
              </w:rPr>
            </m:ctrlPr>
          </m:accPr>
          <m:e>
            <m:r>
              <w:rPr>
                <w:rFonts w:ascii="Cambria Math" w:hAnsi="Cambria Math"/>
              </w:rPr>
              <m:t>Y</m:t>
            </m:r>
          </m:e>
        </m:acc>
      </m:oMath>
      <w:r>
        <w:t xml:space="preserve"> has </w:t>
      </w:r>
      <m:oMath>
        <m:r>
          <w:rPr>
            <w:rFonts w:ascii="Cambria Math" w:hAnsi="Cambria Math"/>
          </w:rPr>
          <m:t>n</m:t>
        </m:r>
      </m:oMath>
      <w:r>
        <w:t xml:space="preserve"> samples</w:t>
      </w:r>
    </w:p>
    <w:p w:rsidR="002C5985" w:rsidRPr="002C5985" w:rsidRDefault="002C5985" w:rsidP="002C5985">
      <w:pPr>
        <w:ind w:left="720"/>
      </w:pPr>
      <m:oMathPara>
        <m:oMathParaPr>
          <m:jc m:val="left"/>
        </m:oMathParaPr>
        <m:oMath>
          <m:r>
            <w:rPr>
              <w:rFonts w:ascii="Cambria Math" w:hAnsi="Cambria Math"/>
            </w:rPr>
            <m:t>w=2</m:t>
          </m:r>
          <m:sSub>
            <m:sSubPr>
              <m:ctrlPr>
                <w:rPr>
                  <w:rFonts w:ascii="Cambria Math" w:hAnsi="Cambria Math"/>
                  <w:i/>
                </w:rPr>
              </m:ctrlPr>
            </m:sSubPr>
            <m:e>
              <m:r>
                <w:rPr>
                  <w:rFonts w:ascii="Cambria Math" w:hAnsi="Cambria Math"/>
                </w:rPr>
                <m:t>z</m:t>
              </m:r>
            </m:e>
            <m:sub>
              <m:r>
                <w:rPr>
                  <w:rFonts w:ascii="Cambria Math" w:hAnsi="Cambria Math"/>
                </w:rPr>
                <m:t>α/2</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n</m:t>
                  </m:r>
                </m:den>
              </m:f>
            </m:e>
          </m:rad>
        </m:oMath>
      </m:oMathPara>
    </w:p>
    <w:p w:rsidR="002C5985" w:rsidRPr="002B15B4" w:rsidRDefault="002C5985" w:rsidP="002C5985">
      <w:pPr>
        <w:ind w:left="720"/>
      </w:pPr>
      <m:oMathPara>
        <m:oMathParaPr>
          <m:jc m:val="left"/>
        </m:oMathParaPr>
        <m:oMath>
          <m:r>
            <w:rPr>
              <w:rFonts w:ascii="Cambria Math" w:hAnsi="Cambria Math"/>
            </w:rPr>
            <m:t>n=</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z</m:t>
                  </m:r>
                </m:e>
                <m:sub>
                  <m:r>
                    <w:rPr>
                      <w:rFonts w:ascii="Cambria Math" w:hAnsi="Cambria Math"/>
                    </w:rPr>
                    <m:t>α/2</m:t>
                  </m:r>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e>
              </m:d>
            </m:num>
            <m:den>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rsidR="00E136E0" w:rsidRDefault="00E136E0" w:rsidP="007B51FD"/>
    <w:p w:rsidR="001821D4" w:rsidRDefault="001821D4" w:rsidP="001821D4">
      <w:pPr>
        <w:pStyle w:val="Heading2"/>
      </w:pPr>
      <w:r>
        <w:t>Two-Sample t-Test</w:t>
      </w:r>
    </w:p>
    <w:p w:rsidR="00382F29" w:rsidRPr="00382F29" w:rsidRDefault="00382F29" w:rsidP="00382F29">
      <w:pPr>
        <w:rPr>
          <w:b/>
        </w:rPr>
      </w:pPr>
      <w:r w:rsidRPr="00382F29">
        <w:rPr>
          <w:b/>
        </w:rPr>
        <w:t>Difference of two means for normally distributed populations</w:t>
      </w:r>
    </w:p>
    <w:p w:rsidR="001821D4" w:rsidRPr="001821D4" w:rsidRDefault="001821D4" w:rsidP="00382F29">
      <w:pPr>
        <w:ind w:left="720"/>
      </w:pPr>
      <w:r>
        <w:t xml:space="preserve">The </w:t>
      </w: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oMath>
      <w:r>
        <w:t xml:space="preserve"> </w:t>
      </w:r>
      <w:r w:rsidR="00382F29">
        <w:t xml:space="preserve">random variable </w:t>
      </w:r>
      <w:r>
        <w:t xml:space="preserve">can only be assumed to be normally </w:t>
      </w:r>
      <w:r w:rsidR="00382F29">
        <w:t>distributed if both sample sizes are large.</w:t>
      </w:r>
    </w:p>
    <w:p w:rsidR="001821D4" w:rsidRDefault="001821D4" w:rsidP="00382F29">
      <w:pPr>
        <w:ind w:left="720"/>
      </w:pPr>
      <w:r>
        <w:t xml:space="preserve">When the sample size is small, and </w:t>
      </w:r>
      <m:oMath>
        <m:r>
          <w:rPr>
            <w:rFonts w:ascii="Cambria Math" w:hAnsi="Cambria Math"/>
          </w:rPr>
          <m:t>X</m:t>
        </m:r>
      </m:oMath>
      <w:r>
        <w:t xml:space="preserve"> and </w:t>
      </w:r>
      <m:oMath>
        <m:r>
          <w:rPr>
            <w:rFonts w:ascii="Cambria Math" w:hAnsi="Cambria Math"/>
          </w:rPr>
          <m:t>Y</m:t>
        </m:r>
      </m:oMath>
      <w:r>
        <w:t xml:space="preserve"> are both normally distributed, </w:t>
      </w:r>
      <w:r w:rsidR="00382F29">
        <w:t xml:space="preserve">then </w:t>
      </w: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oMath>
      <w:r w:rsidR="00382F29">
        <w:t xml:space="preserve"> will be t-distribution minus t-distribution, resulting in a third t-distribution. </w:t>
      </w:r>
    </w:p>
    <w:p w:rsidR="00382F29" w:rsidRPr="00382F29" w:rsidRDefault="00382F29" w:rsidP="00382F29">
      <w:pPr>
        <w:ind w:left="1440"/>
      </w:pPr>
      <m:oMathPara>
        <m:oMathParaPr>
          <m:jc m:val="left"/>
        </m:oMathParaPr>
        <m:oMath>
          <m:r>
            <w:rPr>
              <w:rFonts w:ascii="Cambria Math" w:hAnsi="Cambria Math"/>
            </w:rPr>
            <m:t>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n</m:t>
                      </m:r>
                    </m:den>
                  </m:f>
                </m:e>
              </m:rad>
            </m:den>
          </m:f>
        </m:oMath>
      </m:oMathPara>
    </w:p>
    <w:p w:rsidR="00382F29" w:rsidRDefault="00382F29" w:rsidP="00382F29">
      <w:pPr>
        <w:ind w:left="720"/>
      </w:pPr>
      <w:r>
        <w:t xml:space="preserve">The </w:t>
      </w:r>
      <m:oMath>
        <m:r>
          <w:rPr>
            <w:rFonts w:ascii="Cambria Math" w:hAnsi="Cambria Math"/>
          </w:rPr>
          <m:t>T</m:t>
        </m:r>
      </m:oMath>
      <w:r w:rsidR="00DB7904">
        <w:t xml:space="preserve"> is a t distribution with degree of freedom</w:t>
      </w:r>
    </w:p>
    <w:p w:rsidR="00DB7904" w:rsidRPr="00DB7904" w:rsidRDefault="00DB7904" w:rsidP="00DB7904">
      <w:pPr>
        <w:ind w:left="1440"/>
      </w:pPr>
      <m:oMathPara>
        <m:oMathParaPr>
          <m:jc m:val="left"/>
        </m:oMathParaPr>
        <m:oMath>
          <m:r>
            <w:rPr>
              <w:rFonts w:ascii="Cambria Math" w:hAnsi="Cambria Math"/>
            </w:rPr>
            <m:t>v=</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n</m:t>
                          </m:r>
                        </m:den>
                      </m:f>
                    </m:e>
                  </m:d>
                </m:e>
                <m:sup>
                  <m:r>
                    <w:rPr>
                      <w:rFonts w:ascii="Cambria Math" w:hAnsi="Cambria Math"/>
                    </w:rPr>
                    <m:t>2</m:t>
                  </m:r>
                </m:sup>
              </m:sSup>
            </m:num>
            <m:den>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m:t>
                          </m:r>
                        </m:e>
                      </m:d>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/n</m:t>
                          </m:r>
                        </m:e>
                      </m:d>
                    </m:e>
                    <m:sup>
                      <m:r>
                        <w:rPr>
                          <w:rFonts w:ascii="Cambria Math" w:hAnsi="Cambria Math"/>
                        </w:rPr>
                        <m:t>2</m:t>
                      </m:r>
                    </m:sup>
                  </m:sSup>
                </m:num>
                <m:den>
                  <m:r>
                    <w:rPr>
                      <w:rFonts w:ascii="Cambria Math" w:hAnsi="Cambria Math"/>
                    </w:rPr>
                    <m:t>n-1</m:t>
                  </m:r>
                </m:den>
              </m:f>
            </m:den>
          </m:f>
        </m:oMath>
      </m:oMathPara>
    </w:p>
    <w:p w:rsidR="00382F29" w:rsidRDefault="00382F29" w:rsidP="00797230">
      <w:pPr>
        <w:ind w:left="720"/>
      </w:pPr>
    </w:p>
    <w:p w:rsidR="00797230" w:rsidRPr="00797230" w:rsidRDefault="00797230" w:rsidP="00797230">
      <w:pPr>
        <w:ind w:left="720"/>
        <w:rPr>
          <w:b/>
        </w:rPr>
      </w:pPr>
      <w:r w:rsidRPr="00797230">
        <w:rPr>
          <w:b/>
        </w:rPr>
        <w:t>Derivation</w:t>
      </w:r>
      <w:r w:rsidR="00C66DC1">
        <w:rPr>
          <w:b/>
        </w:rPr>
        <w:t xml:space="preserve"> of </w:t>
      </w:r>
      <m:oMath>
        <m:r>
          <m:rPr>
            <m:sty m:val="bi"/>
          </m:rPr>
          <w:rPr>
            <w:rFonts w:ascii="Cambria Math" w:hAnsi="Cambria Math"/>
          </w:rPr>
          <m:t>v</m:t>
        </m:r>
      </m:oMath>
    </w:p>
    <w:p w:rsidR="00797230" w:rsidRDefault="00C66DC1" w:rsidP="00797230">
      <w:pPr>
        <w:ind w:left="720"/>
      </w:pPr>
      <w:r>
        <w:t>Start with</w:t>
      </w:r>
    </w:p>
    <w:p w:rsidR="00C66DC1" w:rsidRPr="00C66DC1" w:rsidRDefault="007D6845" w:rsidP="00C66DC1">
      <w:pPr>
        <w:ind w:left="1440"/>
      </w:pPr>
      <m:oMathPara>
        <m:oMathParaPr>
          <m:jc m:val="left"/>
        </m:oMathParaPr>
        <m:oMath>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n</m:t>
                      </m:r>
                    </m:den>
                  </m:f>
                </m:e>
              </m:rad>
            </m:den>
          </m:f>
        </m:oMath>
      </m:oMathPara>
    </w:p>
    <w:p w:rsidR="00C66DC1" w:rsidRDefault="00C66DC1" w:rsidP="00797230">
      <w:pPr>
        <w:ind w:left="720"/>
      </w:pPr>
      <w:r>
        <w:t xml:space="preserve">Standardize the numerator by dividing by the variance of </w:t>
      </w: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oMath>
    </w:p>
    <w:p w:rsidR="00C66DC1" w:rsidRPr="00C66DC1" w:rsidRDefault="007D6845" w:rsidP="00C66DC1">
      <w:pPr>
        <w:ind w:left="1440"/>
      </w:pPr>
      <m:oMathPara>
        <m:oMathParaPr>
          <m:jc m:val="left"/>
        </m:oMathParaP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n</m:t>
                      </m:r>
                    </m:den>
                  </m:f>
                </m:e>
              </m:rad>
            </m:num>
            <m:den>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n</m:t>
                          </m:r>
                        </m:den>
                      </m:f>
                    </m:e>
                  </m:ra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n</m:t>
                      </m:r>
                    </m:den>
                  </m:f>
                </m:e>
              </m:rad>
              <m:r>
                <w:rPr>
                  <w:rFonts w:ascii="Cambria Math" w:hAnsi="Cambria Math"/>
                </w:rPr>
                <m:t xml:space="preserve"> </m:t>
              </m:r>
            </m:den>
          </m:f>
        </m:oMath>
      </m:oMathPara>
    </w:p>
    <w:p w:rsidR="00C66DC1" w:rsidRDefault="00C66DC1" w:rsidP="00797230">
      <w:pPr>
        <w:ind w:left="720"/>
      </w:pPr>
      <w:r>
        <w:t xml:space="preserve">The numerator is </w:t>
      </w:r>
      <m:oMath>
        <m:r>
          <w:rPr>
            <w:rFonts w:ascii="Cambria Math" w:hAnsi="Cambria Math"/>
          </w:rPr>
          <m:t>Z</m:t>
        </m:r>
      </m:oMath>
      <w:r>
        <w:t xml:space="preserve">, the standard normal distribution. The t-distribution is defined as </w:t>
      </w:r>
      <m:oMath>
        <m:r>
          <w:rPr>
            <w:rFonts w:ascii="Cambria Math" w:hAnsi="Cambria Math"/>
          </w:rPr>
          <m:t>T=</m:t>
        </m:r>
        <m:f>
          <m:fPr>
            <m:ctrlPr>
              <w:rPr>
                <w:rFonts w:ascii="Cambria Math" w:hAnsi="Cambria Math"/>
                <w:i/>
              </w:rPr>
            </m:ctrlPr>
          </m:fPr>
          <m:num>
            <m:r>
              <w:rPr>
                <w:rFonts w:ascii="Cambria Math" w:hAnsi="Cambria Math"/>
              </w:rPr>
              <m:t>Z</m:t>
            </m:r>
          </m:num>
          <m:den>
            <m:rad>
              <m:radPr>
                <m:degHide m:val="1"/>
                <m:ctrlPr>
                  <w:rPr>
                    <w:rFonts w:ascii="Cambria Math" w:hAnsi="Cambria Math"/>
                    <w:i/>
                  </w:rPr>
                </m:ctrlPr>
              </m:radPr>
              <m:deg/>
              <m:e>
                <m:r>
                  <w:rPr>
                    <w:rFonts w:ascii="Cambria Math" w:hAnsi="Cambria Math"/>
                  </w:rPr>
                  <m:t>X/v</m:t>
                </m:r>
              </m:e>
            </m:rad>
          </m:den>
        </m:f>
      </m:oMath>
      <w:r>
        <w:t xml:space="preserve">. So for the whole thing to be a t-distribution, we need </w:t>
      </w:r>
    </w:p>
    <w:p w:rsidR="00C66DC1" w:rsidRPr="00C66DC1" w:rsidRDefault="007D6845" w:rsidP="00C66DC1">
      <w:pPr>
        <w:ind w:left="1440"/>
      </w:pPr>
      <m:oMathPara>
        <m:oMathParaPr>
          <m:jc m:val="left"/>
        </m:oMathParaPr>
        <m:oMath>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n</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n</m:t>
                  </m:r>
                </m:den>
              </m:f>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v</m:t>
              </m:r>
            </m:den>
          </m:f>
        </m:oMath>
      </m:oMathPara>
    </w:p>
    <w:p w:rsidR="00C66DC1" w:rsidRDefault="00C66DC1" w:rsidP="00797230">
      <w:pPr>
        <w:ind w:left="720"/>
      </w:pPr>
      <w:r>
        <w:t xml:space="preserve">where </w:t>
      </w:r>
      <m:oMath>
        <m:r>
          <w:rPr>
            <w:rFonts w:ascii="Cambria Math" w:hAnsi="Cambria Math"/>
          </w:rPr>
          <m:t>W</m:t>
        </m:r>
      </m:oMath>
      <w:r>
        <w:t xml:space="preserve"> is a chi-squared random variable and </w:t>
      </w:r>
      <m:oMath>
        <m:r>
          <w:rPr>
            <w:rFonts w:ascii="Cambria Math" w:hAnsi="Cambria Math"/>
          </w:rPr>
          <m:t>v</m:t>
        </m:r>
      </m:oMath>
      <w:r>
        <w:t xml:space="preserve"> is the degrees of freedom.</w:t>
      </w:r>
    </w:p>
    <w:p w:rsidR="00C66DC1" w:rsidRPr="00726A0C" w:rsidRDefault="00C66DC1" w:rsidP="00797230">
      <w:pPr>
        <w:ind w:left="720"/>
        <w:rPr>
          <w:color w:val="BF8F00" w:themeColor="accent4" w:themeShade="BF"/>
        </w:rPr>
      </w:pPr>
      <w:r w:rsidRPr="00726A0C">
        <w:rPr>
          <w:color w:val="BF8F00" w:themeColor="accent4" w:themeShade="BF"/>
        </w:rPr>
        <w:t>Properties from the chi-squared distribution</w:t>
      </w:r>
      <w:r w:rsidR="005A6E33">
        <w:rPr>
          <w:color w:val="BF8F00" w:themeColor="accent4" w:themeShade="BF"/>
        </w:rPr>
        <w:t xml:space="preserve"> section</w:t>
      </w:r>
    </w:p>
    <w:p w:rsidR="00C66DC1" w:rsidRPr="00C66DC1" w:rsidRDefault="00C66DC1" w:rsidP="00C66DC1">
      <w:pPr>
        <w:ind w:left="1440"/>
      </w:pPr>
      <m:oMathPara>
        <m:oMathParaPr>
          <m:jc m:val="left"/>
        </m:oMathParaPr>
        <m:oMath>
          <m:r>
            <w:rPr>
              <w:rFonts w:ascii="Cambria Math" w:hAnsi="Cambria Math"/>
              <w:color w:val="BF8F00" w:themeColor="accent4" w:themeShade="BF"/>
            </w:rPr>
            <m:t>E</m:t>
          </m:r>
          <m:d>
            <m:dPr>
              <m:ctrlPr>
                <w:rPr>
                  <w:rFonts w:ascii="Cambria Math" w:hAnsi="Cambria Math"/>
                  <w:i/>
                  <w:color w:val="BF8F00" w:themeColor="accent4" w:themeShade="BF"/>
                </w:rPr>
              </m:ctrlPr>
            </m:dPr>
            <m:e>
              <m:r>
                <w:rPr>
                  <w:rFonts w:ascii="Cambria Math" w:hAnsi="Cambria Math"/>
                  <w:color w:val="BF8F00" w:themeColor="accent4" w:themeShade="BF"/>
                </w:rPr>
                <m:t>W</m:t>
              </m:r>
            </m:e>
          </m:d>
          <m:r>
            <w:rPr>
              <w:rFonts w:ascii="Cambria Math" w:hAnsi="Cambria Math"/>
              <w:color w:val="BF8F00" w:themeColor="accent4" w:themeShade="BF"/>
            </w:rPr>
            <m:t>=v,  V</m:t>
          </m:r>
          <m:d>
            <m:dPr>
              <m:ctrlPr>
                <w:rPr>
                  <w:rFonts w:ascii="Cambria Math" w:hAnsi="Cambria Math"/>
                  <w:i/>
                  <w:color w:val="BF8F00" w:themeColor="accent4" w:themeShade="BF"/>
                </w:rPr>
              </m:ctrlPr>
            </m:dPr>
            <m:e>
              <m:r>
                <w:rPr>
                  <w:rFonts w:ascii="Cambria Math" w:hAnsi="Cambria Math"/>
                  <w:color w:val="BF8F00" w:themeColor="accent4" w:themeShade="BF"/>
                </w:rPr>
                <m:t>w</m:t>
              </m:r>
            </m:e>
          </m:d>
          <m:r>
            <w:rPr>
              <w:rFonts w:ascii="Cambria Math" w:hAnsi="Cambria Math"/>
              <w:color w:val="BF8F00" w:themeColor="accent4" w:themeShade="BF"/>
            </w:rPr>
            <m:t xml:space="preserve">=2v,  </m:t>
          </m:r>
          <m:f>
            <m:fPr>
              <m:ctrlPr>
                <w:rPr>
                  <w:rFonts w:ascii="Cambria Math" w:hAnsi="Cambria Math"/>
                  <w:i/>
                  <w:color w:val="BF8F00" w:themeColor="accent4" w:themeShade="BF"/>
                </w:rPr>
              </m:ctrlPr>
            </m:fPr>
            <m:num>
              <m:d>
                <m:dPr>
                  <m:ctrlPr>
                    <w:rPr>
                      <w:rFonts w:ascii="Cambria Math" w:hAnsi="Cambria Math"/>
                      <w:i/>
                      <w:color w:val="BF8F00" w:themeColor="accent4" w:themeShade="BF"/>
                    </w:rPr>
                  </m:ctrlPr>
                </m:dPr>
                <m:e>
                  <m:r>
                    <w:rPr>
                      <w:rFonts w:ascii="Cambria Math" w:hAnsi="Cambria Math"/>
                      <w:color w:val="BF8F00" w:themeColor="accent4" w:themeShade="BF"/>
                    </w:rPr>
                    <m:t>m-1</m:t>
                  </m:r>
                </m:e>
              </m:d>
              <m:sSubSup>
                <m:sSubSupPr>
                  <m:ctrlPr>
                    <w:rPr>
                      <w:rFonts w:ascii="Cambria Math" w:hAnsi="Cambria Math"/>
                      <w:i/>
                      <w:color w:val="BF8F00" w:themeColor="accent4" w:themeShade="BF"/>
                    </w:rPr>
                  </m:ctrlPr>
                </m:sSubSupPr>
                <m:e>
                  <m:r>
                    <w:rPr>
                      <w:rFonts w:ascii="Cambria Math" w:hAnsi="Cambria Math"/>
                      <w:color w:val="BF8F00" w:themeColor="accent4" w:themeShade="BF"/>
                    </w:rPr>
                    <m:t>S</m:t>
                  </m:r>
                </m:e>
                <m:sub>
                  <m:r>
                    <w:rPr>
                      <w:rFonts w:ascii="Cambria Math" w:hAnsi="Cambria Math"/>
                      <w:color w:val="BF8F00" w:themeColor="accent4" w:themeShade="BF"/>
                    </w:rPr>
                    <m:t>1</m:t>
                  </m:r>
                </m:sub>
                <m:sup>
                  <m:r>
                    <w:rPr>
                      <w:rFonts w:ascii="Cambria Math" w:hAnsi="Cambria Math"/>
                      <w:color w:val="BF8F00" w:themeColor="accent4" w:themeShade="BF"/>
                    </w:rPr>
                    <m:t>2</m:t>
                  </m:r>
                </m:sup>
              </m:sSubSup>
            </m:num>
            <m:den>
              <m:sSubSup>
                <m:sSubSupPr>
                  <m:ctrlPr>
                    <w:rPr>
                      <w:rFonts w:ascii="Cambria Math" w:hAnsi="Cambria Math"/>
                      <w:i/>
                      <w:color w:val="BF8F00" w:themeColor="accent4" w:themeShade="BF"/>
                    </w:rPr>
                  </m:ctrlPr>
                </m:sSubSupPr>
                <m:e>
                  <m:r>
                    <w:rPr>
                      <w:rFonts w:ascii="Cambria Math" w:hAnsi="Cambria Math"/>
                      <w:color w:val="BF8F00" w:themeColor="accent4" w:themeShade="BF"/>
                    </w:rPr>
                    <m:t>σ</m:t>
                  </m:r>
                </m:e>
                <m:sub>
                  <m:r>
                    <w:rPr>
                      <w:rFonts w:ascii="Cambria Math" w:hAnsi="Cambria Math"/>
                      <w:color w:val="BF8F00" w:themeColor="accent4" w:themeShade="BF"/>
                    </w:rPr>
                    <m:t>1</m:t>
                  </m:r>
                </m:sub>
                <m:sup>
                  <m:r>
                    <w:rPr>
                      <w:rFonts w:ascii="Cambria Math" w:hAnsi="Cambria Math"/>
                      <w:color w:val="BF8F00" w:themeColor="accent4" w:themeShade="BF"/>
                    </w:rPr>
                    <m:t>2</m:t>
                  </m:r>
                </m:sup>
              </m:sSubSup>
            </m:den>
          </m:f>
          <m:r>
            <w:rPr>
              <w:rFonts w:ascii="Cambria Math" w:hAnsi="Cambria Math"/>
              <w:color w:val="BF8F00" w:themeColor="accent4" w:themeShade="BF"/>
            </w:rPr>
            <m:t>~</m:t>
          </m:r>
          <m:sSubSup>
            <m:sSubSupPr>
              <m:ctrlPr>
                <w:rPr>
                  <w:rFonts w:ascii="Cambria Math" w:hAnsi="Cambria Math"/>
                  <w:i/>
                  <w:color w:val="BF8F00" w:themeColor="accent4" w:themeShade="BF"/>
                </w:rPr>
              </m:ctrlPr>
            </m:sSubSupPr>
            <m:e>
              <m:r>
                <w:rPr>
                  <w:rFonts w:ascii="Cambria Math" w:hAnsi="Cambria Math"/>
                  <w:color w:val="BF8F00" w:themeColor="accent4" w:themeShade="BF"/>
                </w:rPr>
                <m:t>χ</m:t>
              </m:r>
            </m:e>
            <m:sub>
              <m:r>
                <w:rPr>
                  <w:rFonts w:ascii="Cambria Math" w:hAnsi="Cambria Math"/>
                  <w:color w:val="BF8F00" w:themeColor="accent4" w:themeShade="BF"/>
                </w:rPr>
                <m:t>m-1</m:t>
              </m:r>
            </m:sub>
            <m:sup>
              <m:r>
                <w:rPr>
                  <w:rFonts w:ascii="Cambria Math" w:hAnsi="Cambria Math"/>
                  <w:color w:val="BF8F00" w:themeColor="accent4" w:themeShade="BF"/>
                </w:rPr>
                <m:t>2</m:t>
              </m:r>
            </m:sup>
          </m:sSubSup>
        </m:oMath>
      </m:oMathPara>
    </w:p>
    <w:p w:rsidR="00C66DC1" w:rsidRPr="00726A0C" w:rsidRDefault="00726A0C" w:rsidP="00797230">
      <w:pPr>
        <w:ind w:left="720"/>
        <w:rPr>
          <w:color w:val="BF8F00" w:themeColor="accent4" w:themeShade="BF"/>
        </w:rPr>
      </w:pPr>
      <w:r w:rsidRPr="00726A0C">
        <w:rPr>
          <w:color w:val="BF8F00" w:themeColor="accent4" w:themeShade="BF"/>
        </w:rPr>
        <w:t>Additional identities from the above properties</w:t>
      </w:r>
    </w:p>
    <w:p w:rsidR="00726A0C" w:rsidRPr="00726A0C" w:rsidRDefault="00726A0C" w:rsidP="00726A0C">
      <w:pPr>
        <w:ind w:left="1440"/>
        <w:rPr>
          <w:color w:val="BF8F00" w:themeColor="accent4" w:themeShade="BF"/>
        </w:rPr>
      </w:pPr>
      <m:oMathPara>
        <m:oMathParaPr>
          <m:jc m:val="left"/>
        </m:oMathParaPr>
        <m:oMath>
          <m:r>
            <w:rPr>
              <w:rFonts w:ascii="Cambria Math" w:hAnsi="Cambria Math"/>
              <w:color w:val="BF8F00" w:themeColor="accent4" w:themeShade="BF"/>
            </w:rPr>
            <m:t>E</m:t>
          </m:r>
          <m:d>
            <m:dPr>
              <m:begChr m:val="["/>
              <m:endChr m:val="]"/>
              <m:ctrlPr>
                <w:rPr>
                  <w:rFonts w:ascii="Cambria Math" w:hAnsi="Cambria Math"/>
                  <w:i/>
                  <w:color w:val="BF8F00" w:themeColor="accent4" w:themeShade="BF"/>
                </w:rPr>
              </m:ctrlPr>
            </m:dPr>
            <m:e>
              <m:f>
                <m:fPr>
                  <m:ctrlPr>
                    <w:rPr>
                      <w:rFonts w:ascii="Cambria Math" w:hAnsi="Cambria Math"/>
                      <w:i/>
                      <w:color w:val="BF8F00" w:themeColor="accent4" w:themeShade="BF"/>
                    </w:rPr>
                  </m:ctrlPr>
                </m:fPr>
                <m:num>
                  <m:d>
                    <m:dPr>
                      <m:ctrlPr>
                        <w:rPr>
                          <w:rFonts w:ascii="Cambria Math" w:hAnsi="Cambria Math"/>
                          <w:i/>
                          <w:color w:val="BF8F00" w:themeColor="accent4" w:themeShade="BF"/>
                        </w:rPr>
                      </m:ctrlPr>
                    </m:dPr>
                    <m:e>
                      <m:r>
                        <w:rPr>
                          <w:rFonts w:ascii="Cambria Math" w:hAnsi="Cambria Math"/>
                          <w:color w:val="BF8F00" w:themeColor="accent4" w:themeShade="BF"/>
                        </w:rPr>
                        <m:t>m-1</m:t>
                      </m:r>
                    </m:e>
                  </m:d>
                  <m:sSubSup>
                    <m:sSubSupPr>
                      <m:ctrlPr>
                        <w:rPr>
                          <w:rFonts w:ascii="Cambria Math" w:hAnsi="Cambria Math"/>
                          <w:i/>
                          <w:color w:val="BF8F00" w:themeColor="accent4" w:themeShade="BF"/>
                        </w:rPr>
                      </m:ctrlPr>
                    </m:sSubSupPr>
                    <m:e>
                      <m:r>
                        <w:rPr>
                          <w:rFonts w:ascii="Cambria Math" w:hAnsi="Cambria Math"/>
                          <w:color w:val="BF8F00" w:themeColor="accent4" w:themeShade="BF"/>
                        </w:rPr>
                        <m:t>S</m:t>
                      </m:r>
                    </m:e>
                    <m:sub>
                      <m:r>
                        <w:rPr>
                          <w:rFonts w:ascii="Cambria Math" w:hAnsi="Cambria Math"/>
                          <w:color w:val="BF8F00" w:themeColor="accent4" w:themeShade="BF"/>
                        </w:rPr>
                        <m:t>1</m:t>
                      </m:r>
                    </m:sub>
                    <m:sup>
                      <m:r>
                        <w:rPr>
                          <w:rFonts w:ascii="Cambria Math" w:hAnsi="Cambria Math"/>
                          <w:color w:val="BF8F00" w:themeColor="accent4" w:themeShade="BF"/>
                        </w:rPr>
                        <m:t>2</m:t>
                      </m:r>
                    </m:sup>
                  </m:sSubSup>
                </m:num>
                <m:den>
                  <m:sSubSup>
                    <m:sSubSupPr>
                      <m:ctrlPr>
                        <w:rPr>
                          <w:rFonts w:ascii="Cambria Math" w:hAnsi="Cambria Math"/>
                          <w:i/>
                          <w:color w:val="BF8F00" w:themeColor="accent4" w:themeShade="BF"/>
                        </w:rPr>
                      </m:ctrlPr>
                    </m:sSubSupPr>
                    <m:e>
                      <m:r>
                        <w:rPr>
                          <w:rFonts w:ascii="Cambria Math" w:hAnsi="Cambria Math"/>
                          <w:color w:val="BF8F00" w:themeColor="accent4" w:themeShade="BF"/>
                        </w:rPr>
                        <m:t>σ</m:t>
                      </m:r>
                    </m:e>
                    <m:sub>
                      <m:r>
                        <w:rPr>
                          <w:rFonts w:ascii="Cambria Math" w:hAnsi="Cambria Math"/>
                          <w:color w:val="BF8F00" w:themeColor="accent4" w:themeShade="BF"/>
                        </w:rPr>
                        <m:t>1</m:t>
                      </m:r>
                    </m:sub>
                    <m:sup>
                      <m:r>
                        <w:rPr>
                          <w:rFonts w:ascii="Cambria Math" w:hAnsi="Cambria Math"/>
                          <w:color w:val="BF8F00" w:themeColor="accent4" w:themeShade="BF"/>
                        </w:rPr>
                        <m:t>2</m:t>
                      </m:r>
                    </m:sup>
                  </m:sSubSup>
                </m:den>
              </m:f>
            </m:e>
          </m:d>
          <m:r>
            <w:rPr>
              <w:rFonts w:ascii="Cambria Math" w:hAnsi="Cambria Math"/>
              <w:color w:val="BF8F00" w:themeColor="accent4" w:themeShade="BF"/>
            </w:rPr>
            <m:t>=E</m:t>
          </m:r>
          <m:d>
            <m:dPr>
              <m:begChr m:val="["/>
              <m:endChr m:val="]"/>
              <m:ctrlPr>
                <w:rPr>
                  <w:rFonts w:ascii="Cambria Math" w:hAnsi="Cambria Math"/>
                  <w:i/>
                  <w:color w:val="BF8F00" w:themeColor="accent4" w:themeShade="BF"/>
                </w:rPr>
              </m:ctrlPr>
            </m:dPr>
            <m:e>
              <m:sSubSup>
                <m:sSubSupPr>
                  <m:ctrlPr>
                    <w:rPr>
                      <w:rFonts w:ascii="Cambria Math" w:hAnsi="Cambria Math"/>
                      <w:i/>
                      <w:color w:val="BF8F00" w:themeColor="accent4" w:themeShade="BF"/>
                    </w:rPr>
                  </m:ctrlPr>
                </m:sSubSupPr>
                <m:e>
                  <m:r>
                    <w:rPr>
                      <w:rFonts w:ascii="Cambria Math" w:hAnsi="Cambria Math"/>
                      <w:color w:val="BF8F00" w:themeColor="accent4" w:themeShade="BF"/>
                    </w:rPr>
                    <m:t>χ</m:t>
                  </m:r>
                </m:e>
                <m:sub>
                  <m:r>
                    <w:rPr>
                      <w:rFonts w:ascii="Cambria Math" w:hAnsi="Cambria Math"/>
                      <w:color w:val="BF8F00" w:themeColor="accent4" w:themeShade="BF"/>
                    </w:rPr>
                    <m:t>m-1</m:t>
                  </m:r>
                </m:sub>
                <m:sup>
                  <m:r>
                    <w:rPr>
                      <w:rFonts w:ascii="Cambria Math" w:hAnsi="Cambria Math"/>
                      <w:color w:val="BF8F00" w:themeColor="accent4" w:themeShade="BF"/>
                    </w:rPr>
                    <m:t>2</m:t>
                  </m:r>
                </m:sup>
              </m:sSubSup>
            </m:e>
          </m:d>
        </m:oMath>
      </m:oMathPara>
    </w:p>
    <w:p w:rsidR="00726A0C" w:rsidRPr="00726A0C" w:rsidRDefault="007D6845" w:rsidP="00726A0C">
      <w:pPr>
        <w:ind w:left="1440"/>
        <w:rPr>
          <w:color w:val="BF8F00" w:themeColor="accent4" w:themeShade="BF"/>
        </w:rPr>
      </w:pPr>
      <m:oMathPara>
        <m:oMathParaPr>
          <m:jc m:val="left"/>
        </m:oMathParaPr>
        <m:oMath>
          <m:f>
            <m:fPr>
              <m:ctrlPr>
                <w:rPr>
                  <w:rFonts w:ascii="Cambria Math" w:hAnsi="Cambria Math"/>
                  <w:i/>
                  <w:color w:val="BF8F00" w:themeColor="accent4" w:themeShade="BF"/>
                </w:rPr>
              </m:ctrlPr>
            </m:fPr>
            <m:num>
              <m:d>
                <m:dPr>
                  <m:ctrlPr>
                    <w:rPr>
                      <w:rFonts w:ascii="Cambria Math" w:hAnsi="Cambria Math"/>
                      <w:i/>
                      <w:color w:val="BF8F00" w:themeColor="accent4" w:themeShade="BF"/>
                    </w:rPr>
                  </m:ctrlPr>
                </m:dPr>
                <m:e>
                  <m:r>
                    <w:rPr>
                      <w:rFonts w:ascii="Cambria Math" w:hAnsi="Cambria Math"/>
                      <w:color w:val="BF8F00" w:themeColor="accent4" w:themeShade="BF"/>
                    </w:rPr>
                    <m:t>m-1</m:t>
                  </m:r>
                </m:e>
              </m:d>
              <m:r>
                <w:rPr>
                  <w:rFonts w:ascii="Cambria Math" w:hAnsi="Cambria Math"/>
                  <w:color w:val="BF8F00" w:themeColor="accent4" w:themeShade="BF"/>
                </w:rPr>
                <m:t>E</m:t>
              </m:r>
              <m:d>
                <m:dPr>
                  <m:ctrlPr>
                    <w:rPr>
                      <w:rFonts w:ascii="Cambria Math" w:hAnsi="Cambria Math"/>
                      <w:i/>
                      <w:color w:val="BF8F00" w:themeColor="accent4" w:themeShade="BF"/>
                    </w:rPr>
                  </m:ctrlPr>
                </m:dPr>
                <m:e>
                  <m:sSubSup>
                    <m:sSubSupPr>
                      <m:ctrlPr>
                        <w:rPr>
                          <w:rFonts w:ascii="Cambria Math" w:hAnsi="Cambria Math"/>
                          <w:i/>
                          <w:color w:val="BF8F00" w:themeColor="accent4" w:themeShade="BF"/>
                        </w:rPr>
                      </m:ctrlPr>
                    </m:sSubSupPr>
                    <m:e>
                      <m:r>
                        <w:rPr>
                          <w:rFonts w:ascii="Cambria Math" w:hAnsi="Cambria Math"/>
                          <w:color w:val="BF8F00" w:themeColor="accent4" w:themeShade="BF"/>
                        </w:rPr>
                        <m:t>S</m:t>
                      </m:r>
                    </m:e>
                    <m:sub>
                      <m:r>
                        <w:rPr>
                          <w:rFonts w:ascii="Cambria Math" w:hAnsi="Cambria Math"/>
                          <w:color w:val="BF8F00" w:themeColor="accent4" w:themeShade="BF"/>
                        </w:rPr>
                        <m:t>1</m:t>
                      </m:r>
                    </m:sub>
                    <m:sup>
                      <m:r>
                        <w:rPr>
                          <w:rFonts w:ascii="Cambria Math" w:hAnsi="Cambria Math"/>
                          <w:color w:val="BF8F00" w:themeColor="accent4" w:themeShade="BF"/>
                        </w:rPr>
                        <m:t>2</m:t>
                      </m:r>
                    </m:sup>
                  </m:sSubSup>
                </m:e>
              </m:d>
            </m:num>
            <m:den>
              <m:sSubSup>
                <m:sSubSupPr>
                  <m:ctrlPr>
                    <w:rPr>
                      <w:rFonts w:ascii="Cambria Math" w:hAnsi="Cambria Math"/>
                      <w:i/>
                      <w:color w:val="BF8F00" w:themeColor="accent4" w:themeShade="BF"/>
                    </w:rPr>
                  </m:ctrlPr>
                </m:sSubSupPr>
                <m:e>
                  <m:r>
                    <w:rPr>
                      <w:rFonts w:ascii="Cambria Math" w:hAnsi="Cambria Math"/>
                      <w:color w:val="BF8F00" w:themeColor="accent4" w:themeShade="BF"/>
                    </w:rPr>
                    <m:t>σ</m:t>
                  </m:r>
                </m:e>
                <m:sub>
                  <m:r>
                    <w:rPr>
                      <w:rFonts w:ascii="Cambria Math" w:hAnsi="Cambria Math"/>
                      <w:color w:val="BF8F00" w:themeColor="accent4" w:themeShade="BF"/>
                    </w:rPr>
                    <m:t>1</m:t>
                  </m:r>
                </m:sub>
                <m:sup>
                  <m:r>
                    <w:rPr>
                      <w:rFonts w:ascii="Cambria Math" w:hAnsi="Cambria Math"/>
                      <w:color w:val="BF8F00" w:themeColor="accent4" w:themeShade="BF"/>
                    </w:rPr>
                    <m:t>2</m:t>
                  </m:r>
                </m:sup>
              </m:sSubSup>
            </m:den>
          </m:f>
          <m:r>
            <w:rPr>
              <w:rFonts w:ascii="Cambria Math" w:hAnsi="Cambria Math"/>
              <w:color w:val="BF8F00" w:themeColor="accent4" w:themeShade="BF"/>
            </w:rPr>
            <m:t>=m-1</m:t>
          </m:r>
        </m:oMath>
      </m:oMathPara>
    </w:p>
    <w:p w:rsidR="00726A0C" w:rsidRPr="00726A0C" w:rsidRDefault="00726A0C" w:rsidP="00726A0C">
      <w:pPr>
        <w:ind w:left="1440"/>
        <w:rPr>
          <w:color w:val="BF8F00" w:themeColor="accent4" w:themeShade="BF"/>
        </w:rPr>
      </w:pPr>
      <m:oMathPara>
        <m:oMathParaPr>
          <m:jc m:val="left"/>
        </m:oMathParaPr>
        <m:oMath>
          <m:r>
            <w:rPr>
              <w:rFonts w:ascii="Cambria Math" w:hAnsi="Cambria Math"/>
              <w:color w:val="BF8F00" w:themeColor="accent4" w:themeShade="BF"/>
            </w:rPr>
            <m:t>E</m:t>
          </m:r>
          <m:d>
            <m:dPr>
              <m:begChr m:val="["/>
              <m:endChr m:val="]"/>
              <m:ctrlPr>
                <w:rPr>
                  <w:rFonts w:ascii="Cambria Math" w:hAnsi="Cambria Math"/>
                  <w:i/>
                  <w:color w:val="BF8F00" w:themeColor="accent4" w:themeShade="BF"/>
                </w:rPr>
              </m:ctrlPr>
            </m:dPr>
            <m:e>
              <m:sSubSup>
                <m:sSubSupPr>
                  <m:ctrlPr>
                    <w:rPr>
                      <w:rFonts w:ascii="Cambria Math" w:hAnsi="Cambria Math"/>
                      <w:i/>
                      <w:color w:val="BF8F00" w:themeColor="accent4" w:themeShade="BF"/>
                    </w:rPr>
                  </m:ctrlPr>
                </m:sSubSupPr>
                <m:e>
                  <m:r>
                    <w:rPr>
                      <w:rFonts w:ascii="Cambria Math" w:hAnsi="Cambria Math"/>
                      <w:color w:val="BF8F00" w:themeColor="accent4" w:themeShade="BF"/>
                    </w:rPr>
                    <m:t>S</m:t>
                  </m:r>
                </m:e>
                <m:sub>
                  <m:r>
                    <w:rPr>
                      <w:rFonts w:ascii="Cambria Math" w:hAnsi="Cambria Math"/>
                      <w:color w:val="BF8F00" w:themeColor="accent4" w:themeShade="BF"/>
                    </w:rPr>
                    <m:t>1</m:t>
                  </m:r>
                </m:sub>
                <m:sup>
                  <m:r>
                    <w:rPr>
                      <w:rFonts w:ascii="Cambria Math" w:hAnsi="Cambria Math"/>
                      <w:color w:val="BF8F00" w:themeColor="accent4" w:themeShade="BF"/>
                    </w:rPr>
                    <m:t>2</m:t>
                  </m:r>
                </m:sup>
              </m:sSubSup>
            </m:e>
          </m:d>
          <m:r>
            <w:rPr>
              <w:rFonts w:ascii="Cambria Math" w:hAnsi="Cambria Math"/>
              <w:color w:val="BF8F00" w:themeColor="accent4" w:themeShade="BF"/>
            </w:rPr>
            <m:t>=</m:t>
          </m:r>
          <m:sSubSup>
            <m:sSubSupPr>
              <m:ctrlPr>
                <w:rPr>
                  <w:rFonts w:ascii="Cambria Math" w:hAnsi="Cambria Math"/>
                  <w:i/>
                  <w:color w:val="BF8F00" w:themeColor="accent4" w:themeShade="BF"/>
                </w:rPr>
              </m:ctrlPr>
            </m:sSubSupPr>
            <m:e>
              <m:r>
                <w:rPr>
                  <w:rFonts w:ascii="Cambria Math" w:hAnsi="Cambria Math"/>
                  <w:color w:val="BF8F00" w:themeColor="accent4" w:themeShade="BF"/>
                </w:rPr>
                <m:t>σ</m:t>
              </m:r>
            </m:e>
            <m:sub>
              <m:r>
                <w:rPr>
                  <w:rFonts w:ascii="Cambria Math" w:hAnsi="Cambria Math"/>
                  <w:color w:val="BF8F00" w:themeColor="accent4" w:themeShade="BF"/>
                </w:rPr>
                <m:t>1</m:t>
              </m:r>
            </m:sub>
            <m:sup>
              <m:r>
                <w:rPr>
                  <w:rFonts w:ascii="Cambria Math" w:hAnsi="Cambria Math"/>
                  <w:color w:val="BF8F00" w:themeColor="accent4" w:themeShade="BF"/>
                </w:rPr>
                <m:t>2</m:t>
              </m:r>
            </m:sup>
          </m:sSubSup>
        </m:oMath>
      </m:oMathPara>
    </w:p>
    <w:p w:rsidR="00726A0C" w:rsidRPr="00726A0C" w:rsidRDefault="00726A0C" w:rsidP="00797230">
      <w:pPr>
        <w:ind w:left="720"/>
        <w:rPr>
          <w:color w:val="BF8F00" w:themeColor="accent4" w:themeShade="BF"/>
        </w:rPr>
      </w:pPr>
    </w:p>
    <w:p w:rsidR="00726A0C" w:rsidRPr="00726A0C" w:rsidRDefault="00726A0C" w:rsidP="00726A0C">
      <w:pPr>
        <w:ind w:left="1440"/>
        <w:rPr>
          <w:color w:val="BF8F00" w:themeColor="accent4" w:themeShade="BF"/>
        </w:rPr>
      </w:pPr>
      <m:oMathPara>
        <m:oMathParaPr>
          <m:jc m:val="left"/>
        </m:oMathParaPr>
        <m:oMath>
          <m:r>
            <w:rPr>
              <w:rFonts w:ascii="Cambria Math" w:hAnsi="Cambria Math"/>
              <w:color w:val="BF8F00" w:themeColor="accent4" w:themeShade="BF"/>
            </w:rPr>
            <m:t>V</m:t>
          </m:r>
          <m:d>
            <m:dPr>
              <m:begChr m:val="["/>
              <m:endChr m:val="]"/>
              <m:ctrlPr>
                <w:rPr>
                  <w:rFonts w:ascii="Cambria Math" w:hAnsi="Cambria Math"/>
                  <w:i/>
                  <w:color w:val="BF8F00" w:themeColor="accent4" w:themeShade="BF"/>
                </w:rPr>
              </m:ctrlPr>
            </m:dPr>
            <m:e>
              <m:f>
                <m:fPr>
                  <m:ctrlPr>
                    <w:rPr>
                      <w:rFonts w:ascii="Cambria Math" w:hAnsi="Cambria Math"/>
                      <w:i/>
                      <w:color w:val="BF8F00" w:themeColor="accent4" w:themeShade="BF"/>
                    </w:rPr>
                  </m:ctrlPr>
                </m:fPr>
                <m:num>
                  <m:d>
                    <m:dPr>
                      <m:ctrlPr>
                        <w:rPr>
                          <w:rFonts w:ascii="Cambria Math" w:hAnsi="Cambria Math"/>
                          <w:i/>
                          <w:color w:val="BF8F00" w:themeColor="accent4" w:themeShade="BF"/>
                        </w:rPr>
                      </m:ctrlPr>
                    </m:dPr>
                    <m:e>
                      <m:r>
                        <w:rPr>
                          <w:rFonts w:ascii="Cambria Math" w:hAnsi="Cambria Math"/>
                          <w:color w:val="BF8F00" w:themeColor="accent4" w:themeShade="BF"/>
                        </w:rPr>
                        <m:t>m-1</m:t>
                      </m:r>
                    </m:e>
                  </m:d>
                  <m:sSubSup>
                    <m:sSubSupPr>
                      <m:ctrlPr>
                        <w:rPr>
                          <w:rFonts w:ascii="Cambria Math" w:hAnsi="Cambria Math"/>
                          <w:i/>
                          <w:color w:val="BF8F00" w:themeColor="accent4" w:themeShade="BF"/>
                        </w:rPr>
                      </m:ctrlPr>
                    </m:sSubSupPr>
                    <m:e>
                      <m:r>
                        <w:rPr>
                          <w:rFonts w:ascii="Cambria Math" w:hAnsi="Cambria Math"/>
                          <w:color w:val="BF8F00" w:themeColor="accent4" w:themeShade="BF"/>
                        </w:rPr>
                        <m:t>S</m:t>
                      </m:r>
                    </m:e>
                    <m:sub>
                      <m:r>
                        <w:rPr>
                          <w:rFonts w:ascii="Cambria Math" w:hAnsi="Cambria Math"/>
                          <w:color w:val="BF8F00" w:themeColor="accent4" w:themeShade="BF"/>
                        </w:rPr>
                        <m:t>1</m:t>
                      </m:r>
                    </m:sub>
                    <m:sup>
                      <m:r>
                        <w:rPr>
                          <w:rFonts w:ascii="Cambria Math" w:hAnsi="Cambria Math"/>
                          <w:color w:val="BF8F00" w:themeColor="accent4" w:themeShade="BF"/>
                        </w:rPr>
                        <m:t>2</m:t>
                      </m:r>
                    </m:sup>
                  </m:sSubSup>
                </m:num>
                <m:den>
                  <m:sSubSup>
                    <m:sSubSupPr>
                      <m:ctrlPr>
                        <w:rPr>
                          <w:rFonts w:ascii="Cambria Math" w:hAnsi="Cambria Math"/>
                          <w:i/>
                          <w:color w:val="BF8F00" w:themeColor="accent4" w:themeShade="BF"/>
                        </w:rPr>
                      </m:ctrlPr>
                    </m:sSubSupPr>
                    <m:e>
                      <m:r>
                        <w:rPr>
                          <w:rFonts w:ascii="Cambria Math" w:hAnsi="Cambria Math"/>
                          <w:color w:val="BF8F00" w:themeColor="accent4" w:themeShade="BF"/>
                        </w:rPr>
                        <m:t>σ</m:t>
                      </m:r>
                    </m:e>
                    <m:sub>
                      <m:r>
                        <w:rPr>
                          <w:rFonts w:ascii="Cambria Math" w:hAnsi="Cambria Math"/>
                          <w:color w:val="BF8F00" w:themeColor="accent4" w:themeShade="BF"/>
                        </w:rPr>
                        <m:t>1</m:t>
                      </m:r>
                    </m:sub>
                    <m:sup>
                      <m:r>
                        <w:rPr>
                          <w:rFonts w:ascii="Cambria Math" w:hAnsi="Cambria Math"/>
                          <w:color w:val="BF8F00" w:themeColor="accent4" w:themeShade="BF"/>
                        </w:rPr>
                        <m:t>2</m:t>
                      </m:r>
                    </m:sup>
                  </m:sSubSup>
                </m:den>
              </m:f>
            </m:e>
          </m:d>
          <m:r>
            <w:rPr>
              <w:rFonts w:ascii="Cambria Math" w:hAnsi="Cambria Math"/>
              <w:color w:val="BF8F00" w:themeColor="accent4" w:themeShade="BF"/>
            </w:rPr>
            <m:t>=V</m:t>
          </m:r>
          <m:d>
            <m:dPr>
              <m:begChr m:val="["/>
              <m:endChr m:val="]"/>
              <m:ctrlPr>
                <w:rPr>
                  <w:rFonts w:ascii="Cambria Math" w:hAnsi="Cambria Math"/>
                  <w:i/>
                  <w:color w:val="BF8F00" w:themeColor="accent4" w:themeShade="BF"/>
                </w:rPr>
              </m:ctrlPr>
            </m:dPr>
            <m:e>
              <m:sSubSup>
                <m:sSubSupPr>
                  <m:ctrlPr>
                    <w:rPr>
                      <w:rFonts w:ascii="Cambria Math" w:hAnsi="Cambria Math"/>
                      <w:i/>
                      <w:color w:val="BF8F00" w:themeColor="accent4" w:themeShade="BF"/>
                    </w:rPr>
                  </m:ctrlPr>
                </m:sSubSupPr>
                <m:e>
                  <m:r>
                    <w:rPr>
                      <w:rFonts w:ascii="Cambria Math" w:hAnsi="Cambria Math"/>
                      <w:color w:val="BF8F00" w:themeColor="accent4" w:themeShade="BF"/>
                    </w:rPr>
                    <m:t>χ</m:t>
                  </m:r>
                </m:e>
                <m:sub>
                  <m:r>
                    <w:rPr>
                      <w:rFonts w:ascii="Cambria Math" w:hAnsi="Cambria Math"/>
                      <w:color w:val="BF8F00" w:themeColor="accent4" w:themeShade="BF"/>
                    </w:rPr>
                    <m:t>m-1</m:t>
                  </m:r>
                </m:sub>
                <m:sup>
                  <m:r>
                    <w:rPr>
                      <w:rFonts w:ascii="Cambria Math" w:hAnsi="Cambria Math"/>
                      <w:color w:val="BF8F00" w:themeColor="accent4" w:themeShade="BF"/>
                    </w:rPr>
                    <m:t>2</m:t>
                  </m:r>
                </m:sup>
              </m:sSubSup>
            </m:e>
          </m:d>
        </m:oMath>
      </m:oMathPara>
    </w:p>
    <w:p w:rsidR="00726A0C" w:rsidRPr="00726A0C" w:rsidRDefault="007D6845" w:rsidP="00726A0C">
      <w:pPr>
        <w:ind w:left="1440"/>
        <w:rPr>
          <w:color w:val="BF8F00" w:themeColor="accent4" w:themeShade="BF"/>
        </w:rPr>
      </w:pPr>
      <m:oMathPara>
        <m:oMathParaPr>
          <m:jc m:val="left"/>
        </m:oMathParaPr>
        <m:oMath>
          <m:f>
            <m:fPr>
              <m:ctrlPr>
                <w:rPr>
                  <w:rFonts w:ascii="Cambria Math" w:hAnsi="Cambria Math"/>
                  <w:i/>
                  <w:color w:val="BF8F00" w:themeColor="accent4" w:themeShade="BF"/>
                </w:rPr>
              </m:ctrlPr>
            </m:fPr>
            <m:num>
              <m:sSup>
                <m:sSupPr>
                  <m:ctrlPr>
                    <w:rPr>
                      <w:rFonts w:ascii="Cambria Math" w:hAnsi="Cambria Math"/>
                      <w:i/>
                      <w:color w:val="BF8F00" w:themeColor="accent4" w:themeShade="BF"/>
                    </w:rPr>
                  </m:ctrlPr>
                </m:sSupPr>
                <m:e>
                  <m:d>
                    <m:dPr>
                      <m:ctrlPr>
                        <w:rPr>
                          <w:rFonts w:ascii="Cambria Math" w:hAnsi="Cambria Math"/>
                          <w:i/>
                          <w:color w:val="BF8F00" w:themeColor="accent4" w:themeShade="BF"/>
                        </w:rPr>
                      </m:ctrlPr>
                    </m:dPr>
                    <m:e>
                      <m:r>
                        <w:rPr>
                          <w:rFonts w:ascii="Cambria Math" w:hAnsi="Cambria Math"/>
                          <w:color w:val="BF8F00" w:themeColor="accent4" w:themeShade="BF"/>
                        </w:rPr>
                        <m:t>m-1</m:t>
                      </m:r>
                    </m:e>
                  </m:d>
                </m:e>
                <m:sup>
                  <m:r>
                    <w:rPr>
                      <w:rFonts w:ascii="Cambria Math" w:hAnsi="Cambria Math"/>
                      <w:color w:val="BF8F00" w:themeColor="accent4" w:themeShade="BF"/>
                    </w:rPr>
                    <m:t>2</m:t>
                  </m:r>
                </m:sup>
              </m:sSup>
            </m:num>
            <m:den>
              <m:sSubSup>
                <m:sSubSupPr>
                  <m:ctrlPr>
                    <w:rPr>
                      <w:rFonts w:ascii="Cambria Math" w:hAnsi="Cambria Math"/>
                      <w:i/>
                      <w:color w:val="BF8F00" w:themeColor="accent4" w:themeShade="BF"/>
                    </w:rPr>
                  </m:ctrlPr>
                </m:sSubSupPr>
                <m:e>
                  <m:r>
                    <w:rPr>
                      <w:rFonts w:ascii="Cambria Math" w:hAnsi="Cambria Math"/>
                      <w:color w:val="BF8F00" w:themeColor="accent4" w:themeShade="BF"/>
                    </w:rPr>
                    <m:t>σ</m:t>
                  </m:r>
                </m:e>
                <m:sub>
                  <m:r>
                    <w:rPr>
                      <w:rFonts w:ascii="Cambria Math" w:hAnsi="Cambria Math"/>
                      <w:color w:val="BF8F00" w:themeColor="accent4" w:themeShade="BF"/>
                    </w:rPr>
                    <m:t>1</m:t>
                  </m:r>
                </m:sub>
                <m:sup>
                  <m:r>
                    <w:rPr>
                      <w:rFonts w:ascii="Cambria Math" w:hAnsi="Cambria Math"/>
                      <w:color w:val="BF8F00" w:themeColor="accent4" w:themeShade="BF"/>
                    </w:rPr>
                    <m:t>4</m:t>
                  </m:r>
                </m:sup>
              </m:sSubSup>
            </m:den>
          </m:f>
          <m:r>
            <w:rPr>
              <w:rFonts w:ascii="Cambria Math" w:hAnsi="Cambria Math"/>
              <w:color w:val="BF8F00" w:themeColor="accent4" w:themeShade="BF"/>
            </w:rPr>
            <m:t>*V</m:t>
          </m:r>
          <m:d>
            <m:dPr>
              <m:ctrlPr>
                <w:rPr>
                  <w:rFonts w:ascii="Cambria Math" w:hAnsi="Cambria Math"/>
                  <w:i/>
                  <w:color w:val="BF8F00" w:themeColor="accent4" w:themeShade="BF"/>
                </w:rPr>
              </m:ctrlPr>
            </m:dPr>
            <m:e>
              <m:sSubSup>
                <m:sSubSupPr>
                  <m:ctrlPr>
                    <w:rPr>
                      <w:rFonts w:ascii="Cambria Math" w:hAnsi="Cambria Math"/>
                      <w:i/>
                      <w:color w:val="BF8F00" w:themeColor="accent4" w:themeShade="BF"/>
                    </w:rPr>
                  </m:ctrlPr>
                </m:sSubSupPr>
                <m:e>
                  <m:r>
                    <w:rPr>
                      <w:rFonts w:ascii="Cambria Math" w:hAnsi="Cambria Math"/>
                      <w:color w:val="BF8F00" w:themeColor="accent4" w:themeShade="BF"/>
                    </w:rPr>
                    <m:t>S</m:t>
                  </m:r>
                </m:e>
                <m:sub>
                  <m:r>
                    <w:rPr>
                      <w:rFonts w:ascii="Cambria Math" w:hAnsi="Cambria Math"/>
                      <w:color w:val="BF8F00" w:themeColor="accent4" w:themeShade="BF"/>
                    </w:rPr>
                    <m:t>1</m:t>
                  </m:r>
                </m:sub>
                <m:sup>
                  <m:r>
                    <w:rPr>
                      <w:rFonts w:ascii="Cambria Math" w:hAnsi="Cambria Math"/>
                      <w:color w:val="BF8F00" w:themeColor="accent4" w:themeShade="BF"/>
                    </w:rPr>
                    <m:t>2</m:t>
                  </m:r>
                </m:sup>
              </m:sSubSup>
            </m:e>
          </m:d>
          <m:r>
            <w:rPr>
              <w:rFonts w:ascii="Cambria Math" w:hAnsi="Cambria Math"/>
              <w:color w:val="BF8F00" w:themeColor="accent4" w:themeShade="BF"/>
            </w:rPr>
            <m:t>=2(m-1)</m:t>
          </m:r>
        </m:oMath>
      </m:oMathPara>
    </w:p>
    <w:p w:rsidR="00726A0C" w:rsidRPr="00726A0C" w:rsidRDefault="00726A0C" w:rsidP="00726A0C">
      <w:pPr>
        <w:ind w:left="1440"/>
        <w:rPr>
          <w:color w:val="BF8F00" w:themeColor="accent4" w:themeShade="BF"/>
        </w:rPr>
      </w:pPr>
      <m:oMathPara>
        <m:oMathParaPr>
          <m:jc m:val="left"/>
        </m:oMathParaPr>
        <m:oMath>
          <m:r>
            <w:rPr>
              <w:rFonts w:ascii="Cambria Math" w:hAnsi="Cambria Math"/>
              <w:color w:val="BF8F00" w:themeColor="accent4" w:themeShade="BF"/>
            </w:rPr>
            <m:t>V</m:t>
          </m:r>
          <m:d>
            <m:dPr>
              <m:ctrlPr>
                <w:rPr>
                  <w:rFonts w:ascii="Cambria Math" w:hAnsi="Cambria Math"/>
                  <w:i/>
                  <w:color w:val="BF8F00" w:themeColor="accent4" w:themeShade="BF"/>
                </w:rPr>
              </m:ctrlPr>
            </m:dPr>
            <m:e>
              <m:sSubSup>
                <m:sSubSupPr>
                  <m:ctrlPr>
                    <w:rPr>
                      <w:rFonts w:ascii="Cambria Math" w:hAnsi="Cambria Math"/>
                      <w:i/>
                      <w:color w:val="BF8F00" w:themeColor="accent4" w:themeShade="BF"/>
                    </w:rPr>
                  </m:ctrlPr>
                </m:sSubSupPr>
                <m:e>
                  <m:r>
                    <w:rPr>
                      <w:rFonts w:ascii="Cambria Math" w:hAnsi="Cambria Math"/>
                      <w:color w:val="BF8F00" w:themeColor="accent4" w:themeShade="BF"/>
                    </w:rPr>
                    <m:t>S</m:t>
                  </m:r>
                </m:e>
                <m:sub>
                  <m:r>
                    <w:rPr>
                      <w:rFonts w:ascii="Cambria Math" w:hAnsi="Cambria Math"/>
                      <w:color w:val="BF8F00" w:themeColor="accent4" w:themeShade="BF"/>
                    </w:rPr>
                    <m:t>1</m:t>
                  </m:r>
                </m:sub>
                <m:sup>
                  <m:r>
                    <w:rPr>
                      <w:rFonts w:ascii="Cambria Math" w:hAnsi="Cambria Math"/>
                      <w:color w:val="BF8F00" w:themeColor="accent4" w:themeShade="BF"/>
                    </w:rPr>
                    <m:t>2</m:t>
                  </m:r>
                </m:sup>
              </m:sSubSup>
            </m:e>
          </m:d>
          <m:r>
            <w:rPr>
              <w:rFonts w:ascii="Cambria Math" w:hAnsi="Cambria Math"/>
              <w:color w:val="BF8F00" w:themeColor="accent4" w:themeShade="BF"/>
            </w:rPr>
            <m:t>=</m:t>
          </m:r>
          <m:f>
            <m:fPr>
              <m:ctrlPr>
                <w:rPr>
                  <w:rFonts w:ascii="Cambria Math" w:hAnsi="Cambria Math"/>
                  <w:i/>
                  <w:color w:val="BF8F00" w:themeColor="accent4" w:themeShade="BF"/>
                </w:rPr>
              </m:ctrlPr>
            </m:fPr>
            <m:num>
              <m:r>
                <w:rPr>
                  <w:rFonts w:ascii="Cambria Math" w:hAnsi="Cambria Math"/>
                  <w:color w:val="BF8F00" w:themeColor="accent4" w:themeShade="BF"/>
                </w:rPr>
                <m:t>2</m:t>
              </m:r>
              <m:sSubSup>
                <m:sSubSupPr>
                  <m:ctrlPr>
                    <w:rPr>
                      <w:rFonts w:ascii="Cambria Math" w:hAnsi="Cambria Math"/>
                      <w:i/>
                      <w:color w:val="BF8F00" w:themeColor="accent4" w:themeShade="BF"/>
                    </w:rPr>
                  </m:ctrlPr>
                </m:sSubSupPr>
                <m:e>
                  <m:r>
                    <w:rPr>
                      <w:rFonts w:ascii="Cambria Math" w:hAnsi="Cambria Math"/>
                      <w:color w:val="BF8F00" w:themeColor="accent4" w:themeShade="BF"/>
                    </w:rPr>
                    <m:t>σ</m:t>
                  </m:r>
                </m:e>
                <m:sub>
                  <m:r>
                    <w:rPr>
                      <w:rFonts w:ascii="Cambria Math" w:hAnsi="Cambria Math"/>
                      <w:color w:val="BF8F00" w:themeColor="accent4" w:themeShade="BF"/>
                    </w:rPr>
                    <m:t>1</m:t>
                  </m:r>
                </m:sub>
                <m:sup>
                  <m:r>
                    <w:rPr>
                      <w:rFonts w:ascii="Cambria Math" w:hAnsi="Cambria Math"/>
                      <w:color w:val="BF8F00" w:themeColor="accent4" w:themeShade="BF"/>
                    </w:rPr>
                    <m:t>4</m:t>
                  </m:r>
                </m:sup>
              </m:sSubSup>
            </m:num>
            <m:den>
              <m:sSup>
                <m:sSupPr>
                  <m:ctrlPr>
                    <w:rPr>
                      <w:rFonts w:ascii="Cambria Math" w:hAnsi="Cambria Math"/>
                      <w:i/>
                      <w:color w:val="BF8F00" w:themeColor="accent4" w:themeShade="BF"/>
                    </w:rPr>
                  </m:ctrlPr>
                </m:sSupPr>
                <m:e>
                  <m:d>
                    <m:dPr>
                      <m:ctrlPr>
                        <w:rPr>
                          <w:rFonts w:ascii="Cambria Math" w:hAnsi="Cambria Math"/>
                          <w:i/>
                          <w:color w:val="BF8F00" w:themeColor="accent4" w:themeShade="BF"/>
                        </w:rPr>
                      </m:ctrlPr>
                    </m:dPr>
                    <m:e>
                      <m:r>
                        <w:rPr>
                          <w:rFonts w:ascii="Cambria Math" w:hAnsi="Cambria Math"/>
                          <w:color w:val="BF8F00" w:themeColor="accent4" w:themeShade="BF"/>
                        </w:rPr>
                        <m:t>m-1</m:t>
                      </m:r>
                    </m:e>
                  </m:d>
                </m:e>
                <m:sup>
                  <m:r>
                    <w:rPr>
                      <w:rFonts w:ascii="Cambria Math" w:hAnsi="Cambria Math"/>
                      <w:color w:val="BF8F00" w:themeColor="accent4" w:themeShade="BF"/>
                    </w:rPr>
                    <m:t>2</m:t>
                  </m:r>
                </m:sup>
              </m:sSup>
            </m:den>
          </m:f>
        </m:oMath>
      </m:oMathPara>
    </w:p>
    <w:p w:rsidR="00C66DC1" w:rsidRDefault="00C66DC1" w:rsidP="00797230">
      <w:pPr>
        <w:ind w:left="720"/>
      </w:pPr>
    </w:p>
    <w:p w:rsidR="00726A0C" w:rsidRPr="00726A0C" w:rsidRDefault="00726A0C" w:rsidP="00797230">
      <w:pPr>
        <w:ind w:left="720"/>
        <w:rPr>
          <w:color w:val="538135" w:themeColor="accent6" w:themeShade="BF"/>
        </w:rPr>
      </w:pPr>
      <w:r w:rsidRPr="00726A0C">
        <w:rPr>
          <w:color w:val="538135" w:themeColor="accent6" w:themeShade="BF"/>
        </w:rPr>
        <w:t>The key identities needed are</w:t>
      </w:r>
    </w:p>
    <w:p w:rsidR="00726A0C" w:rsidRPr="00726A0C" w:rsidRDefault="00726A0C" w:rsidP="00726A0C">
      <w:pPr>
        <w:ind w:left="1440"/>
        <w:rPr>
          <w:color w:val="538135" w:themeColor="accent6" w:themeShade="BF"/>
        </w:rPr>
      </w:pPr>
      <m:oMathPara>
        <m:oMathParaPr>
          <m:jc m:val="left"/>
        </m:oMathParaPr>
        <m:oMath>
          <m:r>
            <w:rPr>
              <w:rFonts w:ascii="Cambria Math" w:hAnsi="Cambria Math"/>
              <w:color w:val="538135" w:themeColor="accent6" w:themeShade="BF"/>
            </w:rPr>
            <m:t>E</m:t>
          </m:r>
          <m:d>
            <m:dPr>
              <m:ctrlPr>
                <w:rPr>
                  <w:rFonts w:ascii="Cambria Math" w:hAnsi="Cambria Math"/>
                  <w:i/>
                  <w:color w:val="538135" w:themeColor="accent6" w:themeShade="BF"/>
                </w:rPr>
              </m:ctrlPr>
            </m:dPr>
            <m:e>
              <m:r>
                <w:rPr>
                  <w:rFonts w:ascii="Cambria Math" w:hAnsi="Cambria Math"/>
                  <w:color w:val="538135" w:themeColor="accent6" w:themeShade="BF"/>
                </w:rPr>
                <m:t>W</m:t>
              </m:r>
            </m:e>
          </m:d>
          <m:r>
            <w:rPr>
              <w:rFonts w:ascii="Cambria Math" w:hAnsi="Cambria Math"/>
              <w:color w:val="538135" w:themeColor="accent6" w:themeShade="BF"/>
            </w:rPr>
            <m:t>=v,  V</m:t>
          </m:r>
          <m:d>
            <m:dPr>
              <m:ctrlPr>
                <w:rPr>
                  <w:rFonts w:ascii="Cambria Math" w:hAnsi="Cambria Math"/>
                  <w:i/>
                  <w:color w:val="538135" w:themeColor="accent6" w:themeShade="BF"/>
                </w:rPr>
              </m:ctrlPr>
            </m:dPr>
            <m:e>
              <m:r>
                <w:rPr>
                  <w:rFonts w:ascii="Cambria Math" w:hAnsi="Cambria Math"/>
                  <w:color w:val="538135" w:themeColor="accent6" w:themeShade="BF"/>
                </w:rPr>
                <m:t>w</m:t>
              </m:r>
            </m:e>
          </m:d>
          <m:r>
            <w:rPr>
              <w:rFonts w:ascii="Cambria Math" w:hAnsi="Cambria Math"/>
              <w:color w:val="538135" w:themeColor="accent6" w:themeShade="BF"/>
            </w:rPr>
            <m:t>=2v</m:t>
          </m:r>
        </m:oMath>
      </m:oMathPara>
    </w:p>
    <w:p w:rsidR="00726A0C" w:rsidRPr="00726A0C" w:rsidRDefault="00726A0C" w:rsidP="00726A0C">
      <w:pPr>
        <w:ind w:left="1440"/>
      </w:pPr>
      <m:oMathPara>
        <m:oMathParaPr>
          <m:jc m:val="left"/>
        </m:oMathParaPr>
        <m:oMath>
          <m:r>
            <w:rPr>
              <w:rFonts w:ascii="Cambria Math" w:hAnsi="Cambria Math"/>
              <w:color w:val="538135" w:themeColor="accent6" w:themeShade="BF"/>
            </w:rPr>
            <m:t>E</m:t>
          </m:r>
          <m:d>
            <m:dPr>
              <m:begChr m:val="["/>
              <m:endChr m:val="]"/>
              <m:ctrlPr>
                <w:rPr>
                  <w:rFonts w:ascii="Cambria Math" w:hAnsi="Cambria Math"/>
                  <w:i/>
                  <w:color w:val="538135" w:themeColor="accent6" w:themeShade="BF"/>
                </w:rPr>
              </m:ctrlPr>
            </m:dPr>
            <m:e>
              <m:sSubSup>
                <m:sSubSupPr>
                  <m:ctrlPr>
                    <w:rPr>
                      <w:rFonts w:ascii="Cambria Math" w:hAnsi="Cambria Math"/>
                      <w:i/>
                      <w:color w:val="538135" w:themeColor="accent6" w:themeShade="BF"/>
                    </w:rPr>
                  </m:ctrlPr>
                </m:sSubSupPr>
                <m:e>
                  <m:r>
                    <w:rPr>
                      <w:rFonts w:ascii="Cambria Math" w:hAnsi="Cambria Math"/>
                      <w:color w:val="538135" w:themeColor="accent6" w:themeShade="BF"/>
                    </w:rPr>
                    <m:t>S</m:t>
                  </m:r>
                </m:e>
                <m:sub>
                  <m:r>
                    <w:rPr>
                      <w:rFonts w:ascii="Cambria Math" w:hAnsi="Cambria Math"/>
                      <w:color w:val="538135" w:themeColor="accent6" w:themeShade="BF"/>
                    </w:rPr>
                    <m:t>1</m:t>
                  </m:r>
                </m:sub>
                <m:sup>
                  <m:r>
                    <w:rPr>
                      <w:rFonts w:ascii="Cambria Math" w:hAnsi="Cambria Math"/>
                      <w:color w:val="538135" w:themeColor="accent6" w:themeShade="BF"/>
                    </w:rPr>
                    <m:t>2</m:t>
                  </m:r>
                </m:sup>
              </m:sSubSup>
            </m:e>
          </m:d>
          <m:r>
            <w:rPr>
              <w:rFonts w:ascii="Cambria Math" w:hAnsi="Cambria Math"/>
              <w:color w:val="538135" w:themeColor="accent6" w:themeShade="BF"/>
            </w:rPr>
            <m:t>=</m:t>
          </m:r>
          <m:sSubSup>
            <m:sSubSupPr>
              <m:ctrlPr>
                <w:rPr>
                  <w:rFonts w:ascii="Cambria Math" w:hAnsi="Cambria Math"/>
                  <w:i/>
                  <w:color w:val="538135" w:themeColor="accent6" w:themeShade="BF"/>
                </w:rPr>
              </m:ctrlPr>
            </m:sSubSupPr>
            <m:e>
              <m:r>
                <w:rPr>
                  <w:rFonts w:ascii="Cambria Math" w:hAnsi="Cambria Math"/>
                  <w:color w:val="538135" w:themeColor="accent6" w:themeShade="BF"/>
                </w:rPr>
                <m:t>σ</m:t>
              </m:r>
            </m:e>
            <m:sub>
              <m:r>
                <w:rPr>
                  <w:rFonts w:ascii="Cambria Math" w:hAnsi="Cambria Math"/>
                  <w:color w:val="538135" w:themeColor="accent6" w:themeShade="BF"/>
                </w:rPr>
                <m:t>1</m:t>
              </m:r>
            </m:sub>
            <m:sup>
              <m:r>
                <w:rPr>
                  <w:rFonts w:ascii="Cambria Math" w:hAnsi="Cambria Math"/>
                  <w:color w:val="538135" w:themeColor="accent6" w:themeShade="BF"/>
                </w:rPr>
                <m:t>2</m:t>
              </m:r>
            </m:sup>
          </m:sSubSup>
          <m:r>
            <w:rPr>
              <w:rFonts w:ascii="Cambria Math" w:hAnsi="Cambria Math"/>
              <w:color w:val="538135" w:themeColor="accent6" w:themeShade="BF"/>
            </w:rPr>
            <m:t>,  V</m:t>
          </m:r>
          <m:d>
            <m:dPr>
              <m:ctrlPr>
                <w:rPr>
                  <w:rFonts w:ascii="Cambria Math" w:hAnsi="Cambria Math"/>
                  <w:i/>
                  <w:color w:val="538135" w:themeColor="accent6" w:themeShade="BF"/>
                </w:rPr>
              </m:ctrlPr>
            </m:dPr>
            <m:e>
              <m:sSubSup>
                <m:sSubSupPr>
                  <m:ctrlPr>
                    <w:rPr>
                      <w:rFonts w:ascii="Cambria Math" w:hAnsi="Cambria Math"/>
                      <w:i/>
                      <w:color w:val="538135" w:themeColor="accent6" w:themeShade="BF"/>
                    </w:rPr>
                  </m:ctrlPr>
                </m:sSubSupPr>
                <m:e>
                  <m:r>
                    <w:rPr>
                      <w:rFonts w:ascii="Cambria Math" w:hAnsi="Cambria Math"/>
                      <w:color w:val="538135" w:themeColor="accent6" w:themeShade="BF"/>
                    </w:rPr>
                    <m:t>S</m:t>
                  </m:r>
                </m:e>
                <m:sub>
                  <m:r>
                    <w:rPr>
                      <w:rFonts w:ascii="Cambria Math" w:hAnsi="Cambria Math"/>
                      <w:color w:val="538135" w:themeColor="accent6" w:themeShade="BF"/>
                    </w:rPr>
                    <m:t>1</m:t>
                  </m:r>
                </m:sub>
                <m:sup>
                  <m:r>
                    <w:rPr>
                      <w:rFonts w:ascii="Cambria Math" w:hAnsi="Cambria Math"/>
                      <w:color w:val="538135" w:themeColor="accent6" w:themeShade="BF"/>
                    </w:rPr>
                    <m:t>2</m:t>
                  </m:r>
                </m:sup>
              </m:sSubSup>
            </m:e>
          </m:d>
          <m:r>
            <w:rPr>
              <w:rFonts w:ascii="Cambria Math" w:hAnsi="Cambria Math"/>
              <w:color w:val="538135" w:themeColor="accent6" w:themeShade="BF"/>
            </w:rPr>
            <m:t>=</m:t>
          </m:r>
          <m:f>
            <m:fPr>
              <m:ctrlPr>
                <w:rPr>
                  <w:rFonts w:ascii="Cambria Math" w:hAnsi="Cambria Math"/>
                  <w:i/>
                  <w:color w:val="538135" w:themeColor="accent6" w:themeShade="BF"/>
                </w:rPr>
              </m:ctrlPr>
            </m:fPr>
            <m:num>
              <m:r>
                <w:rPr>
                  <w:rFonts w:ascii="Cambria Math" w:hAnsi="Cambria Math"/>
                  <w:color w:val="538135" w:themeColor="accent6" w:themeShade="BF"/>
                </w:rPr>
                <m:t>2</m:t>
              </m:r>
              <m:sSubSup>
                <m:sSubSupPr>
                  <m:ctrlPr>
                    <w:rPr>
                      <w:rFonts w:ascii="Cambria Math" w:hAnsi="Cambria Math"/>
                      <w:i/>
                      <w:color w:val="538135" w:themeColor="accent6" w:themeShade="BF"/>
                    </w:rPr>
                  </m:ctrlPr>
                </m:sSubSupPr>
                <m:e>
                  <m:r>
                    <w:rPr>
                      <w:rFonts w:ascii="Cambria Math" w:hAnsi="Cambria Math"/>
                      <w:color w:val="538135" w:themeColor="accent6" w:themeShade="BF"/>
                    </w:rPr>
                    <m:t>σ</m:t>
                  </m:r>
                </m:e>
                <m:sub>
                  <m:r>
                    <w:rPr>
                      <w:rFonts w:ascii="Cambria Math" w:hAnsi="Cambria Math"/>
                      <w:color w:val="538135" w:themeColor="accent6" w:themeShade="BF"/>
                    </w:rPr>
                    <m:t>1</m:t>
                  </m:r>
                </m:sub>
                <m:sup>
                  <m:r>
                    <w:rPr>
                      <w:rFonts w:ascii="Cambria Math" w:hAnsi="Cambria Math"/>
                      <w:color w:val="538135" w:themeColor="accent6" w:themeShade="BF"/>
                    </w:rPr>
                    <m:t>4</m:t>
                  </m:r>
                </m:sup>
              </m:sSubSup>
            </m:num>
            <m:den>
              <m:sSup>
                <m:sSupPr>
                  <m:ctrlPr>
                    <w:rPr>
                      <w:rFonts w:ascii="Cambria Math" w:hAnsi="Cambria Math"/>
                      <w:i/>
                      <w:color w:val="538135" w:themeColor="accent6" w:themeShade="BF"/>
                    </w:rPr>
                  </m:ctrlPr>
                </m:sSupPr>
                <m:e>
                  <m:d>
                    <m:dPr>
                      <m:ctrlPr>
                        <w:rPr>
                          <w:rFonts w:ascii="Cambria Math" w:hAnsi="Cambria Math"/>
                          <w:i/>
                          <w:color w:val="538135" w:themeColor="accent6" w:themeShade="BF"/>
                        </w:rPr>
                      </m:ctrlPr>
                    </m:dPr>
                    <m:e>
                      <m:r>
                        <w:rPr>
                          <w:rFonts w:ascii="Cambria Math" w:hAnsi="Cambria Math"/>
                          <w:color w:val="538135" w:themeColor="accent6" w:themeShade="BF"/>
                        </w:rPr>
                        <m:t>m-1</m:t>
                      </m:r>
                    </m:e>
                  </m:d>
                </m:e>
                <m:sup>
                  <m:r>
                    <w:rPr>
                      <w:rFonts w:ascii="Cambria Math" w:hAnsi="Cambria Math"/>
                      <w:color w:val="538135" w:themeColor="accent6" w:themeShade="BF"/>
                    </w:rPr>
                    <m:t>2</m:t>
                  </m:r>
                </m:sup>
              </m:sSup>
            </m:den>
          </m:f>
        </m:oMath>
      </m:oMathPara>
    </w:p>
    <w:p w:rsidR="00726A0C" w:rsidRDefault="00726A0C" w:rsidP="00797230">
      <w:pPr>
        <w:ind w:left="720"/>
      </w:pPr>
    </w:p>
    <w:p w:rsidR="00726A0C" w:rsidRDefault="00726A0C" w:rsidP="00797230">
      <w:pPr>
        <w:ind w:left="720"/>
      </w:pPr>
      <w:r>
        <w:t xml:space="preserve">Returning to </w:t>
      </w:r>
    </w:p>
    <w:p w:rsidR="00726A0C" w:rsidRPr="00726A0C" w:rsidRDefault="007D6845" w:rsidP="00726A0C">
      <w:pPr>
        <w:ind w:left="1440"/>
      </w:pPr>
      <m:oMathPara>
        <m:oMathParaPr>
          <m:jc m:val="left"/>
        </m:oMathParaPr>
        <m:oMath>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n</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n</m:t>
                  </m:r>
                </m:den>
              </m:f>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v</m:t>
              </m:r>
            </m:den>
          </m:f>
        </m:oMath>
      </m:oMathPara>
    </w:p>
    <w:p w:rsidR="00C66DC1" w:rsidRDefault="00726A0C" w:rsidP="00797230">
      <w:pPr>
        <w:ind w:left="720"/>
      </w:pPr>
      <w:r>
        <w:t>Applying E( ) to both sides of the equation will only produce 1=1. Not very informative, but at least there's no contradiction.</w:t>
      </w:r>
    </w:p>
    <w:p w:rsidR="00726A0C" w:rsidRDefault="00726A0C" w:rsidP="00797230">
      <w:pPr>
        <w:ind w:left="720"/>
      </w:pPr>
      <w:r>
        <w:t>Applying V( ) to both sides of the equation will give</w:t>
      </w:r>
    </w:p>
    <w:p w:rsidR="00726A0C" w:rsidRPr="00726A0C" w:rsidRDefault="007D6845" w:rsidP="00726A0C">
      <w:pPr>
        <w:ind w:left="1440"/>
      </w:pPr>
      <m:oMathPara>
        <m:oMathParaPr>
          <m:jc m:val="left"/>
        </m:oMathParaPr>
        <m:oMath>
          <m:f>
            <m:fPr>
              <m:ctrlPr>
                <w:rPr>
                  <w:rFonts w:ascii="Cambria Math" w:hAnsi="Cambria Math"/>
                  <w:i/>
                </w:rPr>
              </m:ctrlPr>
            </m:fPr>
            <m:num>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n</m:t>
                      </m:r>
                    </m:den>
                  </m:f>
                </m:e>
              </m:d>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n</m:t>
                          </m:r>
                        </m:den>
                      </m:f>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rsidR="00726A0C" w:rsidRPr="008C3C6B" w:rsidRDefault="007D6845" w:rsidP="00726A0C">
      <w:pPr>
        <w:ind w:left="1440"/>
      </w:pPr>
      <m:oMathPara>
        <m:oMathParaPr>
          <m:jc m:val="left"/>
        </m:oMathParaPr>
        <m:oMath>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4</m:t>
                      </m:r>
                    </m:sup>
                  </m:sSubSup>
                </m:num>
                <m:den>
                  <m:r>
                    <w:rPr>
                      <w:rFonts w:ascii="Cambria Math" w:hAnsi="Cambria Math"/>
                    </w:rPr>
                    <m:t>m-1</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4</m:t>
                      </m:r>
                    </m:sup>
                  </m:sSubSup>
                </m:num>
                <m:den>
                  <m:r>
                    <w:rPr>
                      <w:rFonts w:ascii="Cambria Math" w:hAnsi="Cambria Math"/>
                    </w:rPr>
                    <m:t>n-1</m:t>
                  </m:r>
                </m:den>
              </m:f>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n</m:t>
                          </m:r>
                        </m:den>
                      </m:f>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v</m:t>
              </m:r>
            </m:den>
          </m:f>
        </m:oMath>
      </m:oMathPara>
    </w:p>
    <w:p w:rsidR="008C3C6B" w:rsidRPr="00726A0C" w:rsidRDefault="007D6845" w:rsidP="00726A0C">
      <w:pPr>
        <w:ind w:left="1440"/>
      </w:pPr>
      <m:oMathPara>
        <m:oMathParaPr>
          <m:jc m:val="left"/>
        </m:oMathParaPr>
        <m:oMath>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n</m:t>
                          </m:r>
                        </m:den>
                      </m:f>
                    </m:e>
                  </m:d>
                </m:e>
                <m:sup>
                  <m:r>
                    <w:rPr>
                      <w:rFonts w:ascii="Cambria Math" w:hAnsi="Cambria Math"/>
                    </w:rPr>
                    <m:t>2</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4</m:t>
                      </m:r>
                    </m:sup>
                  </m:sSubSup>
                </m:num>
                <m:den>
                  <m:r>
                    <w:rPr>
                      <w:rFonts w:ascii="Cambria Math" w:hAnsi="Cambria Math"/>
                    </w:rPr>
                    <m:t>m-1</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4</m:t>
                      </m:r>
                    </m:sup>
                  </m:sSubSup>
                </m:num>
                <m:den>
                  <m:r>
                    <w:rPr>
                      <w:rFonts w:ascii="Cambria Math" w:hAnsi="Cambria Math"/>
                    </w:rPr>
                    <m:t>n-1</m:t>
                  </m:r>
                </m:den>
              </m:f>
            </m:den>
          </m:f>
          <m:r>
            <w:rPr>
              <w:rFonts w:ascii="Cambria Math" w:hAnsi="Cambria Math"/>
            </w:rPr>
            <m:t>=v</m:t>
          </m:r>
        </m:oMath>
      </m:oMathPara>
    </w:p>
    <w:p w:rsidR="00726A0C" w:rsidRDefault="00A54449" w:rsidP="00A54449">
      <w:pPr>
        <w:ind w:left="1440"/>
      </w:pPr>
      <w:r>
        <w:t xml:space="preserve">Replace the population standard deviation </w:t>
      </w:r>
      <m:oMath>
        <m:r>
          <w:rPr>
            <w:rFonts w:ascii="Cambria Math" w:hAnsi="Cambria Math"/>
          </w:rPr>
          <m:t>σ</m:t>
        </m:r>
      </m:oMath>
      <w:r>
        <w:t xml:space="preserve"> values with sample standard deviation </w:t>
      </w:r>
      <m:oMath>
        <m:r>
          <w:rPr>
            <w:rFonts w:ascii="Cambria Math" w:hAnsi="Cambria Math"/>
          </w:rPr>
          <m:t>s</m:t>
        </m:r>
      </m:oMath>
      <w:r>
        <w:t xml:space="preserve"> values to get an expression for computing the degree of freedom </w:t>
      </w:r>
      <m:oMath>
        <m:r>
          <w:rPr>
            <w:rFonts w:ascii="Cambria Math" w:hAnsi="Cambria Math"/>
          </w:rPr>
          <m:t>v</m:t>
        </m:r>
      </m:oMath>
      <w:r>
        <w:t>.</w:t>
      </w:r>
    </w:p>
    <w:p w:rsidR="00726A0C" w:rsidRPr="00C66DC1" w:rsidRDefault="00726A0C" w:rsidP="00797230">
      <w:pPr>
        <w:ind w:left="720"/>
      </w:pPr>
    </w:p>
    <w:p w:rsidR="00C66DC1" w:rsidRPr="00B22805" w:rsidRDefault="00B22805" w:rsidP="00C64139">
      <w:pPr>
        <w:rPr>
          <w:b/>
        </w:rPr>
      </w:pPr>
      <w:r w:rsidRPr="00B22805">
        <w:rPr>
          <w:b/>
        </w:rPr>
        <w:t>Pooled t Procedure</w:t>
      </w:r>
    </w:p>
    <w:p w:rsidR="00B22805" w:rsidRDefault="00B22805" w:rsidP="00B22805">
      <w:pPr>
        <w:ind w:left="720"/>
      </w:pPr>
      <w:r>
        <w:t xml:space="preserve">This procedure assumes equal variance in the two samples, meaning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=σ</m:t>
        </m:r>
      </m:oMath>
      <w:r>
        <w:t>.</w:t>
      </w:r>
    </w:p>
    <w:p w:rsidR="00B22805" w:rsidRDefault="00B22805" w:rsidP="00B22805">
      <w:pPr>
        <w:ind w:left="720"/>
      </w:pPr>
      <w:r>
        <w:t xml:space="preserve">This procedure is not robust since it will perform poorly if it turns out that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oMath>
      <w:r>
        <w:t>. The book recommends the standard two-sample t procedure, with separate standard deviations.</w:t>
      </w:r>
    </w:p>
    <w:p w:rsidR="00B22805" w:rsidRDefault="00B22805" w:rsidP="00B22805">
      <w:pPr>
        <w:ind w:left="720"/>
      </w:pPr>
      <w:r>
        <w:t xml:space="preserve">The benefit is that the degree of freedom is easily calculated as </w:t>
      </w:r>
      <m:oMath>
        <m:r>
          <w:rPr>
            <w:rFonts w:ascii="Cambria Math" w:hAnsi="Cambria Math"/>
          </w:rPr>
          <m:t>m+n-2</m:t>
        </m:r>
      </m:oMath>
      <w:r>
        <w:t>.</w:t>
      </w:r>
    </w:p>
    <w:p w:rsidR="00EC3C9C" w:rsidRDefault="00EC3C9C" w:rsidP="00B22805">
      <w:pPr>
        <w:ind w:left="720"/>
      </w:pPr>
      <w:r>
        <w:t xml:space="preserve">The procedure starts with standardizing </w:t>
      </w: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oMath>
      <w:r>
        <w:t xml:space="preserve">, but this time with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=σ</m:t>
        </m:r>
      </m:oMath>
      <w:r>
        <w:t>.</w:t>
      </w:r>
    </w:p>
    <w:p w:rsidR="00EC3C9C" w:rsidRPr="00EC3C9C" w:rsidRDefault="00EC3C9C" w:rsidP="00EC3C9C">
      <w:pPr>
        <w:ind w:left="1440"/>
      </w:pPr>
      <m:oMathPara>
        <m:oMathParaPr>
          <m:jc m:val="left"/>
        </m:oMathParaPr>
        <m:oMath>
          <m:r>
            <w:rPr>
              <w:rFonts w:ascii="Cambria Math" w:hAnsi="Cambria Math"/>
            </w:rPr>
            <m:t>Z=</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e>
                  </m:d>
                </m:e>
              </m:rad>
            </m:den>
          </m:f>
        </m:oMath>
      </m:oMathPara>
    </w:p>
    <w:p w:rsidR="00EC3C9C" w:rsidRDefault="00EC3C9C" w:rsidP="00B22805">
      <w:pPr>
        <w:ind w:left="720"/>
      </w:pPr>
      <w:r>
        <w:t xml:space="preserve">Replacing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with </w:t>
      </w:r>
    </w:p>
    <w:p w:rsidR="00EC3C9C" w:rsidRPr="00EC3C9C" w:rsidRDefault="007D6845" w:rsidP="00EC3C9C">
      <w:pPr>
        <w:ind w:left="1440"/>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m+n-2</m:t>
              </m:r>
            </m:den>
          </m:f>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m+n-2</m:t>
              </m:r>
            </m:den>
          </m:f>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oMath>
      </m:oMathPara>
    </w:p>
    <w:p w:rsidR="00EC3C9C" w:rsidRDefault="00EC3C9C" w:rsidP="00B22805">
      <w:pPr>
        <w:ind w:left="720"/>
      </w:pPr>
      <w:r>
        <w:t xml:space="preserve">will produce a t-distribution, with degree of freedom </w:t>
      </w:r>
      <m:oMath>
        <m:r>
          <w:rPr>
            <w:rFonts w:ascii="Cambria Math" w:hAnsi="Cambria Math"/>
          </w:rPr>
          <m:t>m+n-2</m:t>
        </m:r>
      </m:oMath>
      <w:r>
        <w:t>.</w:t>
      </w:r>
    </w:p>
    <w:p w:rsidR="005A6E33" w:rsidRDefault="005A6E33" w:rsidP="00B22805">
      <w:pPr>
        <w:ind w:left="720"/>
      </w:pPr>
      <w:r>
        <w:t xml:space="preserve">Note the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t xml:space="preserve"> is a weighted average of the standard deviations.</w:t>
      </w:r>
    </w:p>
    <w:p w:rsidR="005A6E33" w:rsidRPr="005A6E33" w:rsidRDefault="005A6E33" w:rsidP="00B22805">
      <w:pPr>
        <w:ind w:left="720"/>
        <w:rPr>
          <w:b/>
        </w:rPr>
      </w:pPr>
      <w:r w:rsidRPr="005A6E33">
        <w:rPr>
          <w:b/>
        </w:rPr>
        <w:t xml:space="preserve">Derivation on why replacing </w:t>
      </w:r>
      <m:oMath>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2</m:t>
            </m:r>
          </m:sup>
        </m:sSup>
      </m:oMath>
      <w:r w:rsidRPr="005A6E33">
        <w:rPr>
          <w:b/>
        </w:rPr>
        <w:t xml:space="preserve"> with </w:t>
      </w:r>
      <m:oMath>
        <m:sSubSup>
          <m:sSubSupPr>
            <m:ctrlPr>
              <w:rPr>
                <w:rFonts w:ascii="Cambria Math" w:hAnsi="Cambria Math"/>
                <w:b/>
                <w:i/>
              </w:rPr>
            </m:ctrlPr>
          </m:sSubSupPr>
          <m:e>
            <m:r>
              <m:rPr>
                <m:sty m:val="bi"/>
              </m:rPr>
              <w:rPr>
                <w:rFonts w:ascii="Cambria Math" w:hAnsi="Cambria Math"/>
              </w:rPr>
              <m:t>S</m:t>
            </m:r>
          </m:e>
          <m:sub>
            <m:r>
              <m:rPr>
                <m:sty m:val="bi"/>
              </m:rPr>
              <w:rPr>
                <w:rFonts w:ascii="Cambria Math" w:hAnsi="Cambria Math"/>
              </w:rPr>
              <m:t>p</m:t>
            </m:r>
          </m:sub>
          <m:sup>
            <m:r>
              <m:rPr>
                <m:sty m:val="bi"/>
              </m:rPr>
              <w:rPr>
                <w:rFonts w:ascii="Cambria Math" w:hAnsi="Cambria Math"/>
              </w:rPr>
              <m:t>2</m:t>
            </m:r>
          </m:sup>
        </m:sSubSup>
      </m:oMath>
      <w:r w:rsidRPr="005A6E33">
        <w:rPr>
          <w:b/>
        </w:rPr>
        <w:t xml:space="preserve"> leads to t-distribution</w:t>
      </w:r>
    </w:p>
    <w:p w:rsidR="005A6E33" w:rsidRDefault="005A6E33" w:rsidP="00797230">
      <w:pPr>
        <w:ind w:left="720"/>
      </w:pPr>
      <w:r>
        <w:t>Start with</w:t>
      </w:r>
    </w:p>
    <w:p w:rsidR="005A6E33" w:rsidRPr="005A6E33" w:rsidRDefault="007D6845" w:rsidP="005A6E33">
      <w:pPr>
        <w:ind w:left="1440"/>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m+n-2</m:t>
              </m:r>
            </m:den>
          </m:f>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m+n-2</m:t>
              </m:r>
            </m:den>
          </m:f>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oMath>
      </m:oMathPara>
    </w:p>
    <w:p w:rsidR="00797230" w:rsidRPr="005A6E33" w:rsidRDefault="005A6E33" w:rsidP="00797230">
      <w:pPr>
        <w:ind w:left="720"/>
        <w:rPr>
          <w:color w:val="BF8F00" w:themeColor="accent4" w:themeShade="BF"/>
        </w:rPr>
      </w:pPr>
      <w:r w:rsidRPr="005A6E33">
        <w:rPr>
          <w:color w:val="BF8F00" w:themeColor="accent4" w:themeShade="BF"/>
        </w:rPr>
        <w:t>Property from the chi-squared distribution section</w:t>
      </w:r>
    </w:p>
    <w:p w:rsidR="005A6E33" w:rsidRPr="005A6E33" w:rsidRDefault="007D6845" w:rsidP="005A6E33">
      <w:pPr>
        <w:ind w:left="1440"/>
      </w:pPr>
      <m:oMathPara>
        <m:oMathParaPr>
          <m:jc m:val="left"/>
        </m:oMathParaPr>
        <m:oMath>
          <m:f>
            <m:fPr>
              <m:ctrlPr>
                <w:rPr>
                  <w:rFonts w:ascii="Cambria Math" w:hAnsi="Cambria Math"/>
                  <w:i/>
                  <w:color w:val="BF8F00" w:themeColor="accent4" w:themeShade="BF"/>
                </w:rPr>
              </m:ctrlPr>
            </m:fPr>
            <m:num>
              <m:d>
                <m:dPr>
                  <m:ctrlPr>
                    <w:rPr>
                      <w:rFonts w:ascii="Cambria Math" w:hAnsi="Cambria Math"/>
                      <w:i/>
                      <w:color w:val="BF8F00" w:themeColor="accent4" w:themeShade="BF"/>
                    </w:rPr>
                  </m:ctrlPr>
                </m:dPr>
                <m:e>
                  <m:r>
                    <w:rPr>
                      <w:rFonts w:ascii="Cambria Math" w:hAnsi="Cambria Math"/>
                      <w:color w:val="BF8F00" w:themeColor="accent4" w:themeShade="BF"/>
                    </w:rPr>
                    <m:t>m-1</m:t>
                  </m:r>
                </m:e>
              </m:d>
              <m:sSubSup>
                <m:sSubSupPr>
                  <m:ctrlPr>
                    <w:rPr>
                      <w:rFonts w:ascii="Cambria Math" w:hAnsi="Cambria Math"/>
                      <w:i/>
                      <w:color w:val="BF8F00" w:themeColor="accent4" w:themeShade="BF"/>
                    </w:rPr>
                  </m:ctrlPr>
                </m:sSubSupPr>
                <m:e>
                  <m:r>
                    <w:rPr>
                      <w:rFonts w:ascii="Cambria Math" w:hAnsi="Cambria Math"/>
                      <w:color w:val="BF8F00" w:themeColor="accent4" w:themeShade="BF"/>
                    </w:rPr>
                    <m:t>S</m:t>
                  </m:r>
                </m:e>
                <m:sub>
                  <m:r>
                    <w:rPr>
                      <w:rFonts w:ascii="Cambria Math" w:hAnsi="Cambria Math"/>
                      <w:color w:val="BF8F00" w:themeColor="accent4" w:themeShade="BF"/>
                    </w:rPr>
                    <m:t>1</m:t>
                  </m:r>
                </m:sub>
                <m:sup>
                  <m:r>
                    <w:rPr>
                      <w:rFonts w:ascii="Cambria Math" w:hAnsi="Cambria Math"/>
                      <w:color w:val="BF8F00" w:themeColor="accent4" w:themeShade="BF"/>
                    </w:rPr>
                    <m:t>2</m:t>
                  </m:r>
                </m:sup>
              </m:sSubSup>
            </m:num>
            <m:den>
              <m:sSubSup>
                <m:sSubSupPr>
                  <m:ctrlPr>
                    <w:rPr>
                      <w:rFonts w:ascii="Cambria Math" w:hAnsi="Cambria Math"/>
                      <w:i/>
                      <w:color w:val="BF8F00" w:themeColor="accent4" w:themeShade="BF"/>
                    </w:rPr>
                  </m:ctrlPr>
                </m:sSubSupPr>
                <m:e>
                  <m:r>
                    <w:rPr>
                      <w:rFonts w:ascii="Cambria Math" w:hAnsi="Cambria Math"/>
                      <w:color w:val="BF8F00" w:themeColor="accent4" w:themeShade="BF"/>
                    </w:rPr>
                    <m:t>σ</m:t>
                  </m:r>
                </m:e>
                <m:sub>
                  <m:r>
                    <w:rPr>
                      <w:rFonts w:ascii="Cambria Math" w:hAnsi="Cambria Math"/>
                      <w:color w:val="BF8F00" w:themeColor="accent4" w:themeShade="BF"/>
                    </w:rPr>
                    <m:t>1</m:t>
                  </m:r>
                </m:sub>
                <m:sup>
                  <m:r>
                    <w:rPr>
                      <w:rFonts w:ascii="Cambria Math" w:hAnsi="Cambria Math"/>
                      <w:color w:val="BF8F00" w:themeColor="accent4" w:themeShade="BF"/>
                    </w:rPr>
                    <m:t>2</m:t>
                  </m:r>
                </m:sup>
              </m:sSubSup>
            </m:den>
          </m:f>
          <m:r>
            <w:rPr>
              <w:rFonts w:ascii="Cambria Math" w:hAnsi="Cambria Math"/>
              <w:color w:val="BF8F00" w:themeColor="accent4" w:themeShade="BF"/>
            </w:rPr>
            <m:t>~</m:t>
          </m:r>
          <m:sSubSup>
            <m:sSubSupPr>
              <m:ctrlPr>
                <w:rPr>
                  <w:rFonts w:ascii="Cambria Math" w:hAnsi="Cambria Math"/>
                  <w:i/>
                  <w:color w:val="BF8F00" w:themeColor="accent4" w:themeShade="BF"/>
                </w:rPr>
              </m:ctrlPr>
            </m:sSubSupPr>
            <m:e>
              <m:r>
                <w:rPr>
                  <w:rFonts w:ascii="Cambria Math" w:hAnsi="Cambria Math"/>
                  <w:color w:val="BF8F00" w:themeColor="accent4" w:themeShade="BF"/>
                </w:rPr>
                <m:t>χ</m:t>
              </m:r>
            </m:e>
            <m:sub>
              <m:r>
                <w:rPr>
                  <w:rFonts w:ascii="Cambria Math" w:hAnsi="Cambria Math"/>
                  <w:color w:val="BF8F00" w:themeColor="accent4" w:themeShade="BF"/>
                </w:rPr>
                <m:t>m-1</m:t>
              </m:r>
            </m:sub>
            <m:sup>
              <m:r>
                <w:rPr>
                  <w:rFonts w:ascii="Cambria Math" w:hAnsi="Cambria Math"/>
                  <w:color w:val="BF8F00" w:themeColor="accent4" w:themeShade="BF"/>
                </w:rPr>
                <m:t>2</m:t>
              </m:r>
            </m:sup>
          </m:sSubSup>
        </m:oMath>
      </m:oMathPara>
    </w:p>
    <w:p w:rsidR="005A6E33" w:rsidRDefault="005A6E33" w:rsidP="005A6E33">
      <w:pPr>
        <w:ind w:left="1440"/>
      </w:pPr>
      <w:r w:rsidRPr="005A6E33">
        <w:rPr>
          <w:color w:val="BF8F00" w:themeColor="accent4" w:themeShade="BF"/>
        </w:rPr>
        <w:t xml:space="preserve">In this case </w:t>
      </w:r>
      <m:oMath>
        <m:sSubSup>
          <m:sSubSupPr>
            <m:ctrlPr>
              <w:rPr>
                <w:rFonts w:ascii="Cambria Math" w:hAnsi="Cambria Math"/>
                <w:i/>
                <w:color w:val="BF8F00" w:themeColor="accent4" w:themeShade="BF"/>
              </w:rPr>
            </m:ctrlPr>
          </m:sSubSupPr>
          <m:e>
            <m:r>
              <w:rPr>
                <w:rFonts w:ascii="Cambria Math" w:hAnsi="Cambria Math"/>
                <w:color w:val="BF8F00" w:themeColor="accent4" w:themeShade="BF"/>
              </w:rPr>
              <m:t>σ</m:t>
            </m:r>
          </m:e>
          <m:sub>
            <m:r>
              <w:rPr>
                <w:rFonts w:ascii="Cambria Math" w:hAnsi="Cambria Math"/>
                <w:color w:val="BF8F00" w:themeColor="accent4" w:themeShade="BF"/>
              </w:rPr>
              <m:t>1</m:t>
            </m:r>
          </m:sub>
          <m:sup>
            <m:r>
              <w:rPr>
                <w:rFonts w:ascii="Cambria Math" w:hAnsi="Cambria Math"/>
                <w:color w:val="BF8F00" w:themeColor="accent4" w:themeShade="BF"/>
              </w:rPr>
              <m:t>2</m:t>
            </m:r>
          </m:sup>
        </m:sSubSup>
        <m:r>
          <w:rPr>
            <w:rFonts w:ascii="Cambria Math" w:hAnsi="Cambria Math"/>
            <w:color w:val="BF8F00" w:themeColor="accent4" w:themeShade="BF"/>
          </w:rPr>
          <m:t>=</m:t>
        </m:r>
        <m:sSubSup>
          <m:sSubSupPr>
            <m:ctrlPr>
              <w:rPr>
                <w:rFonts w:ascii="Cambria Math" w:hAnsi="Cambria Math"/>
                <w:i/>
                <w:color w:val="BF8F00" w:themeColor="accent4" w:themeShade="BF"/>
              </w:rPr>
            </m:ctrlPr>
          </m:sSubSupPr>
          <m:e>
            <m:r>
              <w:rPr>
                <w:rFonts w:ascii="Cambria Math" w:hAnsi="Cambria Math"/>
                <w:color w:val="BF8F00" w:themeColor="accent4" w:themeShade="BF"/>
              </w:rPr>
              <m:t>σ</m:t>
            </m:r>
          </m:e>
          <m:sub>
            <m:r>
              <w:rPr>
                <w:rFonts w:ascii="Cambria Math" w:hAnsi="Cambria Math"/>
                <w:color w:val="BF8F00" w:themeColor="accent4" w:themeShade="BF"/>
              </w:rPr>
              <m:t>2</m:t>
            </m:r>
          </m:sub>
          <m:sup>
            <m:r>
              <w:rPr>
                <w:rFonts w:ascii="Cambria Math" w:hAnsi="Cambria Math"/>
                <w:color w:val="BF8F00" w:themeColor="accent4" w:themeShade="BF"/>
              </w:rPr>
              <m:t>2</m:t>
            </m:r>
          </m:sup>
        </m:sSubSup>
        <m:r>
          <w:rPr>
            <w:rFonts w:ascii="Cambria Math" w:hAnsi="Cambria Math"/>
            <w:color w:val="BF8F00" w:themeColor="accent4" w:themeShade="BF"/>
          </w:rPr>
          <m:t>=σ</m:t>
        </m:r>
      </m:oMath>
    </w:p>
    <w:p w:rsidR="005A6E33" w:rsidRDefault="005A6E33" w:rsidP="00797230">
      <w:pPr>
        <w:ind w:left="720"/>
      </w:pPr>
      <w:r>
        <w:t xml:space="preserve">The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ratio produce chi-squared distributions:</w:t>
      </w:r>
    </w:p>
    <w:p w:rsidR="005A6E33" w:rsidRPr="005A6E33" w:rsidRDefault="007D6845" w:rsidP="005A6E33">
      <w:pPr>
        <w:ind w:left="1440"/>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(m-1)</m:t>
              </m:r>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(m+n-2)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(n-1)</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(m+n-2)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rsidR="005A6E33" w:rsidRPr="005A6E33" w:rsidRDefault="007D6845" w:rsidP="005A6E33">
      <w:pPr>
        <w:ind w:left="1440"/>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m+n-2</m:t>
              </m:r>
            </m:den>
          </m:f>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χ</m:t>
                  </m:r>
                </m:e>
                <m:sub>
                  <m:r>
                    <w:rPr>
                      <w:rFonts w:ascii="Cambria Math" w:hAnsi="Cambria Math"/>
                    </w:rPr>
                    <m:t>m-1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n-1</m:t>
                  </m:r>
                </m:sub>
                <m:sup>
                  <m:r>
                    <w:rPr>
                      <w:rFonts w:ascii="Cambria Math" w:hAnsi="Cambria Math"/>
                    </w:rPr>
                    <m:t>2</m:t>
                  </m:r>
                </m:sup>
              </m:sSubSup>
            </m:e>
          </m:d>
        </m:oMath>
      </m:oMathPara>
    </w:p>
    <w:p w:rsidR="005A6E33" w:rsidRPr="005A6E33" w:rsidRDefault="007D6845" w:rsidP="005A6E33">
      <w:pPr>
        <w:ind w:left="1440"/>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m+n-2</m:t>
                  </m:r>
                </m:sub>
                <m:sup>
                  <m:r>
                    <w:rPr>
                      <w:rFonts w:ascii="Cambria Math" w:hAnsi="Cambria Math"/>
                    </w:rPr>
                    <m:t>2</m:t>
                  </m:r>
                </m:sup>
              </m:sSubSup>
            </m:num>
            <m:den>
              <m:r>
                <w:rPr>
                  <w:rFonts w:ascii="Cambria Math" w:hAnsi="Cambria Math"/>
                </w:rPr>
                <m:t>m+n-2</m:t>
              </m:r>
            </m:den>
          </m:f>
        </m:oMath>
      </m:oMathPara>
    </w:p>
    <w:p w:rsidR="005A6E33" w:rsidRDefault="007A1234" w:rsidP="00797230">
      <w:pPr>
        <w:ind w:left="720"/>
      </w:pPr>
      <w:r>
        <w:t>From the definition of the t-distribution:</w:t>
      </w:r>
    </w:p>
    <w:p w:rsidR="007A1234" w:rsidRPr="007A1234" w:rsidRDefault="007A1234" w:rsidP="007A1234">
      <w:pPr>
        <w:ind w:left="1440"/>
      </w:pPr>
      <m:oMathPara>
        <m:oMathParaPr>
          <m:jc m:val="left"/>
        </m:oMathParaPr>
        <m:oMath>
          <m:r>
            <w:rPr>
              <w:rFonts w:ascii="Cambria Math" w:hAnsi="Cambria Math"/>
            </w:rPr>
            <m:t>T=</m:t>
          </m:r>
          <m:f>
            <m:fPr>
              <m:ctrlPr>
                <w:rPr>
                  <w:rFonts w:ascii="Cambria Math" w:hAnsi="Cambria Math"/>
                  <w:i/>
                </w:rPr>
              </m:ctrlPr>
            </m:fPr>
            <m:num>
              <m:r>
                <w:rPr>
                  <w:rFonts w:ascii="Cambria Math" w:hAnsi="Cambria Math"/>
                </w:rPr>
                <m:t>Z</m:t>
              </m:r>
            </m:num>
            <m:den>
              <m:rad>
                <m:radPr>
                  <m:degHide m:val="1"/>
                  <m:ctrlPr>
                    <w:rPr>
                      <w:rFonts w:ascii="Cambria Math" w:hAnsi="Cambria Math"/>
                      <w:i/>
                    </w:rPr>
                  </m:ctrlPr>
                </m:radPr>
                <m:deg/>
                <m:e>
                  <m:r>
                    <w:rPr>
                      <w:rFonts w:ascii="Cambria Math" w:hAnsi="Cambria Math"/>
                    </w:rPr>
                    <m:t xml:space="preserve">X/(m+n-2) </m:t>
                  </m:r>
                </m:e>
              </m:rad>
            </m:den>
          </m:f>
          <m:r>
            <w:rPr>
              <w:rFonts w:ascii="Cambria Math" w:hAnsi="Cambria Math"/>
            </w:rPr>
            <m:t>=</m:t>
          </m:r>
          <m:f>
            <m:fPr>
              <m:ctrlPr>
                <w:rPr>
                  <w:rFonts w:ascii="Cambria Math" w:hAnsi="Cambria Math"/>
                  <w:i/>
                </w:rPr>
              </m:ctrlPr>
            </m:fPr>
            <m:num>
              <m:r>
                <w:rPr>
                  <w:rFonts w:ascii="Cambria Math" w:hAnsi="Cambria Math"/>
                </w:rPr>
                <m:t>Z</m:t>
              </m:r>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rad>
            </m:den>
          </m:f>
        </m:oMath>
      </m:oMathPara>
    </w:p>
    <w:p w:rsidR="007A1234" w:rsidRDefault="007A1234" w:rsidP="00797230">
      <w:pPr>
        <w:ind w:left="720"/>
      </w:pPr>
      <w:r>
        <w:t xml:space="preserve">So dividing </w:t>
      </w:r>
      <m:oMath>
        <m:r>
          <w:rPr>
            <w:rFonts w:ascii="Cambria Math" w:hAnsi="Cambria Math"/>
          </w:rPr>
          <m:t>Z</m:t>
        </m:r>
      </m:oMath>
      <w:r>
        <w:t xml:space="preserve"> by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rad>
      </m:oMath>
      <w:r>
        <w:t xml:space="preserve"> will produce a </w:t>
      </w:r>
      <m:oMath>
        <m:r>
          <w:rPr>
            <w:rFonts w:ascii="Cambria Math" w:hAnsi="Cambria Math"/>
          </w:rPr>
          <m:t>T</m:t>
        </m:r>
      </m:oMath>
      <w:r>
        <w:t>.</w:t>
      </w:r>
    </w:p>
    <w:p w:rsidR="007A1234" w:rsidRPr="007A1234" w:rsidRDefault="007A1234" w:rsidP="00797230">
      <w:pPr>
        <w:ind w:left="720"/>
      </w:pPr>
      <w:r>
        <w:t xml:space="preserve">Dividing the standardized </w:t>
      </w: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oMath>
    </w:p>
    <w:p w:rsidR="007A1234" w:rsidRPr="007A1234" w:rsidRDefault="007A1234" w:rsidP="007A1234">
      <w:pPr>
        <w:ind w:left="1440"/>
      </w:pPr>
      <m:oMathPara>
        <m:oMathParaPr>
          <m:jc m:val="left"/>
        </m:oMathParaPr>
        <m:oMath>
          <m:r>
            <w:rPr>
              <w:rFonts w:ascii="Cambria Math" w:hAnsi="Cambria Math"/>
            </w:rPr>
            <m:t>Z=</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e>
                  </m:d>
                </m:e>
              </m:rad>
            </m:den>
          </m:f>
        </m:oMath>
      </m:oMathPara>
    </w:p>
    <w:p w:rsidR="007A1234" w:rsidRPr="007A1234" w:rsidRDefault="007A1234" w:rsidP="00797230">
      <w:pPr>
        <w:ind w:left="720"/>
      </w:pPr>
      <w:r>
        <w:t xml:space="preserve">by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rad>
      </m:oMath>
      <w:r>
        <w:t xml:space="preserve"> is effectively replacing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by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t xml:space="preserve">, and that will lead to a </w:t>
      </w:r>
      <m:oMath>
        <m:r>
          <w:rPr>
            <w:rFonts w:ascii="Cambria Math" w:hAnsi="Cambria Math"/>
          </w:rPr>
          <m:t>T</m:t>
        </m:r>
      </m:oMath>
      <w:r>
        <w:t>.</w:t>
      </w:r>
    </w:p>
    <w:p w:rsidR="002C31EB" w:rsidRDefault="002C31EB">
      <w:r>
        <w:br w:type="page"/>
      </w:r>
    </w:p>
    <w:p w:rsidR="00E136E0" w:rsidRDefault="002C31EB" w:rsidP="002C31EB">
      <w:pPr>
        <w:pStyle w:val="Heading2"/>
      </w:pPr>
      <w:r>
        <w:t>Paired Data</w:t>
      </w:r>
    </w:p>
    <w:p w:rsidR="002C31EB" w:rsidRDefault="002C31EB" w:rsidP="007B51FD">
      <w:r>
        <w:t xml:space="preserve">Paired data is when one set of </w:t>
      </w:r>
      <m:oMath>
        <m:r>
          <w:rPr>
            <w:rFonts w:ascii="Cambria Math" w:hAnsi="Cambria Math"/>
          </w:rPr>
          <m:t>n</m:t>
        </m:r>
      </m:oMath>
      <w:r>
        <w:t xml:space="preserve"> individuals or objects each have two observations.</w:t>
      </w:r>
    </w:p>
    <w:p w:rsidR="002C31EB" w:rsidRDefault="002C31EB" w:rsidP="007B51FD">
      <w:r>
        <w:t xml:space="preserve">So the data is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t xml:space="preserve">. The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is coming from the same individual or the same object, so these two data points are not independent. One of the assumptions in the previous sections is that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data points are independent.</w:t>
      </w:r>
    </w:p>
    <w:p w:rsidR="002C31EB" w:rsidRDefault="002C31EB" w:rsidP="007B51FD"/>
    <w:p w:rsidR="002C31EB" w:rsidRPr="002C31EB" w:rsidRDefault="002C31EB" w:rsidP="007B51FD">
      <w:pPr>
        <w:rPr>
          <w:b/>
        </w:rPr>
      </w:pPr>
      <w:r w:rsidRPr="002C31EB">
        <w:rPr>
          <w:b/>
        </w:rPr>
        <w:t>One sample t-test approach</w:t>
      </w:r>
    </w:p>
    <w:p w:rsidR="002C31EB" w:rsidRDefault="002C31EB" w:rsidP="002C31EB">
      <w:pPr>
        <w:ind w:left="720"/>
      </w:pPr>
      <w:r>
        <w:t xml:space="preserve">In this approach, define a new set of data, </w:t>
      </w:r>
      <m:oMath>
        <m:r>
          <w:rPr>
            <w:rFonts w:ascii="Cambria Math" w:hAnsi="Cambria Math"/>
          </w:rPr>
          <m:t>D</m:t>
        </m:r>
      </m:oMath>
      <w:r>
        <w:t xml:space="preserve">, that is the difference of </w:t>
      </w:r>
      <m:oMath>
        <m:r>
          <w:rPr>
            <w:rFonts w:ascii="Cambria Math" w:hAnsi="Cambria Math"/>
          </w:rPr>
          <m:t>X</m:t>
        </m:r>
      </m:oMath>
      <w:r>
        <w:t xml:space="preserve"> and </w:t>
      </w:r>
      <m:oMath>
        <m:r>
          <w:rPr>
            <w:rFonts w:ascii="Cambria Math" w:hAnsi="Cambria Math"/>
          </w:rPr>
          <m:t>Y</m:t>
        </m:r>
      </m:oMath>
      <w:r>
        <w:t xml:space="preserve"> data. So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The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data points are from different objects or different individuals, so they can be assumed to be independent.</w:t>
      </w:r>
    </w:p>
    <w:p w:rsidR="002C31EB" w:rsidRDefault="002C31EB" w:rsidP="002C31EB">
      <w:pPr>
        <w:ind w:left="720"/>
      </w:pPr>
      <w:r>
        <w:t xml:space="preserve">Then analyze the mean and standard deviation of the </w:t>
      </w:r>
      <m:oMath>
        <m:r>
          <w:rPr>
            <w:rFonts w:ascii="Cambria Math" w:hAnsi="Cambria Math"/>
          </w:rPr>
          <m:t>D</m:t>
        </m:r>
      </m:oMath>
      <w:r>
        <w:t xml:space="preserve"> dataset as before. </w:t>
      </w:r>
    </w:p>
    <w:p w:rsidR="002C31EB" w:rsidRDefault="002C31EB" w:rsidP="002C31EB">
      <w:pPr>
        <w:ind w:left="1440"/>
      </w:pPr>
      <w:r>
        <w:t xml:space="preserve">As a review: If </w:t>
      </w:r>
      <m:oMath>
        <m:r>
          <w:rPr>
            <w:rFonts w:ascii="Cambria Math" w:hAnsi="Cambria Math"/>
          </w:rPr>
          <m:t>n</m:t>
        </m:r>
      </m:oMath>
      <w:r>
        <w:t xml:space="preserve"> is large, </w:t>
      </w:r>
      <m:oMath>
        <m:acc>
          <m:accPr>
            <m:chr m:val="̅"/>
            <m:ctrlPr>
              <w:rPr>
                <w:rFonts w:ascii="Cambria Math" w:hAnsi="Cambria Math"/>
                <w:i/>
              </w:rPr>
            </m:ctrlPr>
          </m:accPr>
          <m:e>
            <m:r>
              <w:rPr>
                <w:rFonts w:ascii="Cambria Math" w:hAnsi="Cambria Math"/>
              </w:rPr>
              <m:t>D</m:t>
            </m:r>
          </m:e>
        </m:acc>
      </m:oMath>
      <w:r>
        <w:t xml:space="preserve"> will be normal due to the Central Limit Theorem. If </w:t>
      </w:r>
      <m:oMath>
        <m:r>
          <w:rPr>
            <w:rFonts w:ascii="Cambria Math" w:hAnsi="Cambria Math"/>
          </w:rPr>
          <m:t>n</m:t>
        </m:r>
      </m:oMath>
      <w:r>
        <w:t xml:space="preserve"> is small, </w:t>
      </w:r>
      <m:oMath>
        <m:r>
          <w:rPr>
            <w:rFonts w:ascii="Cambria Math" w:hAnsi="Cambria Math"/>
          </w:rPr>
          <m:t>D</m:t>
        </m:r>
      </m:oMath>
      <w:r>
        <w:t xml:space="preserve"> should be graphed to see if the data follows a normal distribution. If it does, then the t-distribution can be used.</w:t>
      </w:r>
    </w:p>
    <w:p w:rsidR="002C31EB" w:rsidRDefault="002C31EB" w:rsidP="007B51FD"/>
    <w:p w:rsidR="002C31EB" w:rsidRPr="002C31EB" w:rsidRDefault="002C31EB" w:rsidP="007B51FD">
      <w:pPr>
        <w:rPr>
          <w:b/>
        </w:rPr>
      </w:pPr>
      <w:r w:rsidRPr="002C31EB">
        <w:rPr>
          <w:b/>
        </w:rPr>
        <w:t>Two sample t-test approach</w:t>
      </w:r>
    </w:p>
    <w:p w:rsidR="002C31EB" w:rsidRDefault="00316E93" w:rsidP="00316E93">
      <w:pPr>
        <w:ind w:left="720"/>
      </w:pPr>
      <w:r>
        <w:t xml:space="preserve">In this approach, we try to compensate for the dependence between </w:t>
      </w:r>
      <m:oMath>
        <m:r>
          <w:rPr>
            <w:rFonts w:ascii="Cambria Math" w:hAnsi="Cambria Math"/>
          </w:rPr>
          <m:t>X</m:t>
        </m:r>
      </m:oMath>
      <w:r>
        <w:t xml:space="preserve"> and </w:t>
      </w:r>
      <m:oMath>
        <m:r>
          <w:rPr>
            <w:rFonts w:ascii="Cambria Math" w:hAnsi="Cambria Math"/>
          </w:rPr>
          <m:t>Y</m:t>
        </m:r>
      </m:oMath>
      <w:r w:rsidR="00062316">
        <w:t xml:space="preserve"> using correlation </w:t>
      </w:r>
      <m:oMath>
        <m:r>
          <w:rPr>
            <w:rFonts w:ascii="Cambria Math" w:hAnsi="Cambria Math"/>
          </w:rPr>
          <m:t>ρ</m:t>
        </m:r>
      </m:oMath>
      <w:r w:rsidR="00062316">
        <w:t>.</w:t>
      </w:r>
    </w:p>
    <w:p w:rsidR="00316E93" w:rsidRDefault="00316E93" w:rsidP="00316E93">
      <w:pPr>
        <w:ind w:left="720"/>
      </w:pPr>
      <w:r>
        <w:t xml:space="preserve">As a review, if </w:t>
      </w:r>
      <m:oMath>
        <m:r>
          <w:rPr>
            <w:rFonts w:ascii="Cambria Math" w:hAnsi="Cambria Math"/>
          </w:rPr>
          <m:t>X</m:t>
        </m:r>
      </m:oMath>
      <w:r w:rsidR="00062316">
        <w:t xml:space="preserve"> and </w:t>
      </w:r>
      <m:oMath>
        <m:r>
          <w:rPr>
            <w:rFonts w:ascii="Cambria Math" w:hAnsi="Cambria Math"/>
          </w:rPr>
          <m:t>Y</m:t>
        </m:r>
      </m:oMath>
      <w:r w:rsidR="00062316">
        <w:t xml:space="preserve"> are independent, we can write</w:t>
      </w:r>
    </w:p>
    <w:p w:rsidR="00062316" w:rsidRPr="00062316" w:rsidRDefault="00062316" w:rsidP="00062316">
      <w:pPr>
        <w:ind w:left="1440"/>
      </w:pPr>
      <m:oMathPara>
        <m:oMathParaPr>
          <m:jc m:val="left"/>
        </m:oMathParaPr>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n</m:t>
              </m:r>
            </m:den>
          </m:f>
        </m:oMath>
      </m:oMathPara>
    </w:p>
    <w:p w:rsidR="00062316" w:rsidRPr="00062316" w:rsidRDefault="007D6845" w:rsidP="00062316">
      <w:pPr>
        <w:ind w:left="1440"/>
      </w:pPr>
      <m:oMathPara>
        <m:oMathParaPr>
          <m:jc m:val="left"/>
        </m:oMathParaPr>
        <m:oMath>
          <m:sSub>
            <m:sSubPr>
              <m:ctrlPr>
                <w:rPr>
                  <w:rFonts w:ascii="Cambria Math" w:hAnsi="Cambria Math"/>
                  <w:i/>
                </w:rPr>
              </m:ctrlPr>
            </m:sSubPr>
            <m:e>
              <m:r>
                <w:rPr>
                  <w:rFonts w:ascii="Cambria Math" w:hAnsi="Cambria Math"/>
                </w:rPr>
                <m:t>σ</m:t>
              </m:r>
            </m:e>
            <m:sub>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n</m:t>
                  </m:r>
                </m:den>
              </m:f>
            </m:e>
          </m:rad>
        </m:oMath>
      </m:oMathPara>
    </w:p>
    <w:p w:rsidR="00062316" w:rsidRDefault="00062316" w:rsidP="00316E93">
      <w:pPr>
        <w:ind w:left="720"/>
      </w:pPr>
      <w:r>
        <w:t xml:space="preserve">When </w:t>
      </w:r>
      <m:oMath>
        <m:r>
          <w:rPr>
            <w:rFonts w:ascii="Cambria Math" w:hAnsi="Cambria Math"/>
          </w:rPr>
          <m:t>X</m:t>
        </m:r>
      </m:oMath>
      <w:r>
        <w:t xml:space="preserve"> and </w:t>
      </w:r>
      <m:oMath>
        <m:r>
          <w:rPr>
            <w:rFonts w:ascii="Cambria Math" w:hAnsi="Cambria Math"/>
          </w:rPr>
          <m:t>Y</m:t>
        </m:r>
      </m:oMath>
      <w:r>
        <w:t xml:space="preserve"> are dependent,</w:t>
      </w:r>
    </w:p>
    <w:p w:rsidR="00062316" w:rsidRPr="00062316" w:rsidRDefault="00062316" w:rsidP="00062316">
      <w:pPr>
        <w:ind w:left="144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X±Y</m:t>
              </m:r>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m:t>
          </m:r>
          <m:d>
            <m:dPr>
              <m:ctrlPr>
                <w:rPr>
                  <w:rFonts w:ascii="Cambria Math" w:hAnsi="Cambria Math"/>
                  <w:i/>
                </w:rPr>
              </m:ctrlPr>
            </m:dPr>
            <m:e>
              <m:r>
                <w:rPr>
                  <w:rFonts w:ascii="Cambria Math" w:hAnsi="Cambria Math"/>
                </w:rPr>
                <m:t>Y</m:t>
              </m:r>
            </m:e>
          </m:d>
          <m:r>
            <w:rPr>
              <w:rFonts w:ascii="Cambria Math" w:hAnsi="Cambria Math"/>
            </w:rPr>
            <m:t>±2Cov(X,Y)</m:t>
          </m:r>
        </m:oMath>
      </m:oMathPara>
    </w:p>
    <w:p w:rsidR="00062316" w:rsidRPr="00062316" w:rsidRDefault="00062316" w:rsidP="00062316">
      <w:pPr>
        <w:ind w:left="1440"/>
      </w:pPr>
      <m:oMathPara>
        <m:oMathParaPr>
          <m:jc m:val="left"/>
        </m:oMathParaPr>
        <m:oMath>
          <m:r>
            <w:rPr>
              <w:rFonts w:ascii="Cambria Math" w:hAnsi="Cambria Math"/>
            </w:rPr>
            <m:t>ρ=Corr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X,Y</m:t>
                  </m:r>
                </m:e>
              </m:d>
            </m:num>
            <m:den>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V(X)</m:t>
                      </m:r>
                    </m:e>
                  </m:rad>
                  <m:r>
                    <w:rPr>
                      <w:rFonts w:ascii="Cambria Math" w:hAnsi="Cambria Math"/>
                    </w:rPr>
                    <m:t>*</m:t>
                  </m:r>
                  <m:rad>
                    <m:radPr>
                      <m:degHide m:val="1"/>
                      <m:ctrlPr>
                        <w:rPr>
                          <w:rFonts w:ascii="Cambria Math" w:hAnsi="Cambria Math"/>
                          <w:i/>
                        </w:rPr>
                      </m:ctrlPr>
                    </m:radPr>
                    <m:deg/>
                    <m:e>
                      <m:r>
                        <w:rPr>
                          <w:rFonts w:ascii="Cambria Math" w:hAnsi="Cambria Math"/>
                        </w:rPr>
                        <m:t>V</m:t>
                      </m:r>
                      <m:d>
                        <m:dPr>
                          <m:ctrlPr>
                            <w:rPr>
                              <w:rFonts w:ascii="Cambria Math" w:hAnsi="Cambria Math"/>
                              <w:i/>
                            </w:rPr>
                          </m:ctrlPr>
                        </m:dPr>
                        <m:e>
                          <m:r>
                            <w:rPr>
                              <w:rFonts w:ascii="Cambria Math" w:hAnsi="Cambria Math"/>
                            </w:rPr>
                            <m:t>Y</m:t>
                          </m:r>
                        </m:e>
                      </m:d>
                    </m:e>
                  </m:rad>
                </m:e>
              </m:d>
            </m:den>
          </m:f>
        </m:oMath>
      </m:oMathPara>
    </w:p>
    <w:p w:rsidR="00062316" w:rsidRDefault="00062316" w:rsidP="00316E93">
      <w:pPr>
        <w:ind w:left="720"/>
      </w:pPr>
      <w:r>
        <w:t>Resulting in</w:t>
      </w:r>
    </w:p>
    <w:p w:rsidR="00062316" w:rsidRPr="0094678A" w:rsidRDefault="0094678A" w:rsidP="00062316">
      <w:pPr>
        <w:ind w:left="144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X-Y</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-2ρ</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oMath>
      </m:oMathPara>
    </w:p>
    <w:p w:rsidR="00062316" w:rsidRDefault="0094678A" w:rsidP="00316E93">
      <w:pPr>
        <w:ind w:left="720"/>
      </w:pPr>
      <w:r>
        <w:t xml:space="preserve">Apply this more general </w:t>
      </w:r>
      <m:oMath>
        <m:r>
          <w:rPr>
            <w:rFonts w:ascii="Cambria Math" w:hAnsi="Cambria Math"/>
          </w:rPr>
          <m:t>V(X-Y)</m:t>
        </m:r>
      </m:oMath>
      <w:r>
        <w:t xml:space="preserve"> property to </w:t>
      </w:r>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oMath>
      <w:r>
        <w:t xml:space="preserve"> results in</w:t>
      </w:r>
    </w:p>
    <w:p w:rsidR="0094678A" w:rsidRPr="0094678A" w:rsidRDefault="0094678A" w:rsidP="0094678A">
      <w:pPr>
        <w:ind w:left="1440"/>
      </w:pPr>
      <m:oMathPara>
        <m:oMathParaPr>
          <m:jc m:val="left"/>
        </m:oMathParaPr>
        <m:oMath>
          <m:r>
            <m:rPr>
              <m:sty m:val="p"/>
            </m:rPr>
            <w:rPr>
              <w:rFonts w:ascii="Cambria Math" w:hAnsi="Cambria Math"/>
            </w:rPr>
            <m:t xml:space="preserve"> </m:t>
          </m:r>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-2ρ</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num>
            <m:den>
              <m:r>
                <w:rPr>
                  <w:rFonts w:ascii="Cambria Math" w:hAnsi="Cambria Math"/>
                </w:rPr>
                <m:t>n</m:t>
              </m:r>
            </m:den>
          </m:f>
        </m:oMath>
      </m:oMathPara>
    </w:p>
    <w:p w:rsidR="0094678A" w:rsidRPr="0094678A" w:rsidRDefault="0094678A" w:rsidP="00316E93">
      <w:pPr>
        <w:ind w:left="720"/>
        <w:rPr>
          <w:b/>
        </w:rPr>
      </w:pPr>
      <w:r w:rsidRPr="0094678A">
        <w:rPr>
          <w:b/>
        </w:rPr>
        <w:t>Derivation</w:t>
      </w:r>
    </w:p>
    <w:p w:rsidR="0094678A" w:rsidRPr="0094678A" w:rsidRDefault="0094678A" w:rsidP="0094678A">
      <w:pPr>
        <w:ind w:left="1440"/>
      </w:pPr>
      <m:oMathPara>
        <m:oMathParaPr>
          <m:jc m:val="left"/>
        </m:oMathParaPr>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r>
                    <w:rPr>
                      <w:rFonts w:ascii="Cambria Math" w:hAnsi="Cambria Math"/>
                    </w:rPr>
                    <m:t>n</m:t>
                  </m:r>
                </m:den>
              </m:f>
            </m:e>
          </m:d>
        </m:oMath>
      </m:oMathPara>
    </w:p>
    <w:p w:rsidR="0094678A" w:rsidRPr="008356C9" w:rsidRDefault="0094678A" w:rsidP="0094678A">
      <w:pPr>
        <w:ind w:left="2160"/>
      </w:pPr>
      <m:oMathPara>
        <m:oMathParaPr>
          <m:jc m:val="lef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num>
                <m:den>
                  <m:r>
                    <w:rPr>
                      <w:rFonts w:ascii="Cambria Math" w:hAnsi="Cambria Math"/>
                    </w:rPr>
                    <m:t>n</m:t>
                  </m:r>
                </m:den>
              </m:f>
            </m:e>
          </m:d>
        </m:oMath>
      </m:oMathPara>
    </w:p>
    <w:p w:rsidR="008356C9" w:rsidRPr="008356C9" w:rsidRDefault="008356C9" w:rsidP="0094678A">
      <w:pPr>
        <w:ind w:left="216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rsidR="008356C9" w:rsidRPr="008356C9" w:rsidRDefault="008356C9" w:rsidP="0094678A">
      <w:pPr>
        <w:ind w:left="216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-2ρ</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e>
              </m:d>
            </m:e>
          </m:d>
        </m:oMath>
      </m:oMathPara>
    </w:p>
    <w:p w:rsidR="00985141" w:rsidRDefault="00985141"/>
    <w:p w:rsidR="00985141" w:rsidRDefault="00985141">
      <w:r>
        <w:br w:type="page"/>
      </w:r>
    </w:p>
    <w:p w:rsidR="00985141" w:rsidRDefault="00985141" w:rsidP="00985141">
      <w:pPr>
        <w:pStyle w:val="Heading2"/>
      </w:pPr>
      <w:r>
        <w:t>Difference between Proportions</w:t>
      </w:r>
    </w:p>
    <w:p w:rsidR="00FE369F" w:rsidRPr="00FE369F" w:rsidRDefault="00FE369F" w:rsidP="00FE369F">
      <w:pPr>
        <w:rPr>
          <w:b/>
        </w:rPr>
      </w:pPr>
      <w:r w:rsidRPr="00FE369F">
        <w:rPr>
          <w:b/>
        </w:rPr>
        <w:t>Distribution of the Difference between Proportions</w:t>
      </w:r>
      <w:r>
        <w:rPr>
          <w:b/>
        </w:rPr>
        <w:t>:</w:t>
      </w:r>
      <w:r w:rsidRPr="00FE369F">
        <w:rPr>
          <w:b/>
        </w:rPr>
        <w:t xml:space="preserve"> </w:t>
      </w:r>
      <m:oMath>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m:t>
                </m:r>
              </m:sub>
            </m:sSub>
          </m:e>
        </m:acc>
        <m:r>
          <m:rPr>
            <m:sty m:val="bi"/>
          </m:rPr>
          <w:rPr>
            <w:rFonts w:ascii="Cambria Math" w:hAnsi="Cambria Math"/>
          </w:rPr>
          <m:t>-</m:t>
        </m:r>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2</m:t>
                </m:r>
              </m:sub>
            </m:sSub>
          </m:e>
        </m:acc>
      </m:oMath>
    </w:p>
    <w:p w:rsidR="00985141" w:rsidRDefault="00F50EC0" w:rsidP="00FE369F">
      <w:pPr>
        <w:ind w:left="720"/>
      </w:pPr>
      <w:r>
        <w:t xml:space="preserve">Let </w:t>
      </w:r>
      <m:oMath>
        <m:r>
          <w:rPr>
            <w:rFonts w:ascii="Cambria Math" w:hAnsi="Cambria Math"/>
          </w:rPr>
          <m:t>X~Bin</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e>
        </m:d>
      </m:oMath>
      <w:r>
        <w:t xml:space="preserve"> and </w:t>
      </w:r>
      <m:oMath>
        <m:r>
          <w:rPr>
            <w:rFonts w:ascii="Cambria Math" w:hAnsi="Cambria Math"/>
          </w:rPr>
          <m:t>Y~Bin(n,</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t xml:space="preserve"> with </w:t>
      </w:r>
      <m:oMath>
        <m:r>
          <w:rPr>
            <w:rFonts w:ascii="Cambria Math" w:hAnsi="Cambria Math"/>
          </w:rPr>
          <m:t>X</m:t>
        </m:r>
      </m:oMath>
      <w:r>
        <w:t xml:space="preserve"> and </w:t>
      </w:r>
      <m:oMath>
        <m:r>
          <w:rPr>
            <w:rFonts w:ascii="Cambria Math" w:hAnsi="Cambria Math"/>
          </w:rPr>
          <m:t>Y</m:t>
        </m:r>
      </m:oMath>
      <w:r>
        <w:t xml:space="preserve"> independent variables.</w:t>
      </w:r>
    </w:p>
    <w:p w:rsidR="00F50EC0" w:rsidRDefault="00F50EC0" w:rsidP="00FE369F">
      <w:pPr>
        <w:ind w:left="720"/>
      </w:pPr>
      <w:r>
        <w:t>The proportions being estimated are</w:t>
      </w:r>
    </w:p>
    <w:p w:rsidR="00F50EC0" w:rsidRPr="00F50EC0" w:rsidRDefault="007D6845" w:rsidP="00FE369F">
      <w:pPr>
        <w:ind w:left="1440"/>
      </w:pPr>
      <m:oMathPara>
        <m:oMathParaPr>
          <m:jc m:val="left"/>
        </m:oMathParaP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m</m:t>
              </m:r>
            </m:den>
          </m:f>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n</m:t>
              </m:r>
            </m:den>
          </m:f>
        </m:oMath>
      </m:oMathPara>
    </w:p>
    <w:p w:rsidR="00F50EC0" w:rsidRDefault="00F50EC0" w:rsidP="00FE369F">
      <w:pPr>
        <w:ind w:left="720"/>
      </w:pPr>
      <w:r>
        <w:t xml:space="preserve">For large </w:t>
      </w:r>
      <m:oMath>
        <m:r>
          <w:rPr>
            <w:rFonts w:ascii="Cambria Math" w:hAnsi="Cambria Math"/>
          </w:rPr>
          <m:t>m</m:t>
        </m:r>
      </m:oMath>
      <w:r>
        <w:t xml:space="preserve"> and </w:t>
      </w:r>
      <m:oMath>
        <m:r>
          <w:rPr>
            <w:rFonts w:ascii="Cambria Math" w:hAnsi="Cambria Math"/>
          </w:rPr>
          <m:t>n</m:t>
        </m:r>
      </m:oMath>
      <w:r>
        <w:t xml:space="preserve">, the Central Limit theorem will say that </w:t>
      </w: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oMath>
      <w:r>
        <w:t xml:space="preserve"> is normally distributed, with mean and variance:</w:t>
      </w:r>
    </w:p>
    <w:p w:rsidR="00F50EC0" w:rsidRPr="00F50EC0" w:rsidRDefault="00F50EC0" w:rsidP="00FE369F">
      <w:pPr>
        <w:ind w:left="1440"/>
      </w:pPr>
      <m:oMathPara>
        <m:oMathParaPr>
          <m:jc m:val="left"/>
        </m:oMathParaPr>
        <m:oMath>
          <m:r>
            <w:rPr>
              <w:rFonts w:ascii="Cambria Math" w:hAnsi="Cambria Math"/>
            </w:rPr>
            <m:t>E</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F50EC0" w:rsidRPr="00F50EC0" w:rsidRDefault="00F50EC0" w:rsidP="00FE369F">
      <w:pPr>
        <w:ind w:left="1440"/>
      </w:pPr>
      <m:oMathPara>
        <m:oMathParaPr>
          <m:jc m:val="left"/>
        </m:oMathParaPr>
        <m:oMath>
          <m:r>
            <w:rPr>
              <w:rFonts w:ascii="Cambria Math" w:hAnsi="Cambria Math"/>
            </w:rPr>
            <m:t>V</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num>
            <m:den>
              <m:r>
                <w:rPr>
                  <w:rFonts w:ascii="Cambria Math" w:hAnsi="Cambria Math"/>
                </w:rPr>
                <m:t>m</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num>
            <m:den>
              <m:r>
                <w:rPr>
                  <w:rFonts w:ascii="Cambria Math" w:hAnsi="Cambria Math"/>
                </w:rPr>
                <m:t>n</m:t>
              </m:r>
            </m:den>
          </m:f>
        </m:oMath>
      </m:oMathPara>
    </w:p>
    <w:p w:rsidR="00985141" w:rsidRDefault="00985141" w:rsidP="00985141"/>
    <w:p w:rsidR="00FE369F" w:rsidRPr="00FE369F" w:rsidRDefault="00FE369F" w:rsidP="00985141">
      <w:pPr>
        <w:rPr>
          <w:b/>
        </w:rPr>
      </w:pPr>
      <w:r w:rsidRPr="00FE369F">
        <w:rPr>
          <w:b/>
        </w:rPr>
        <w:t xml:space="preserve">Null Hypothesis: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=0</m:t>
        </m:r>
      </m:oMath>
    </w:p>
    <w:p w:rsidR="00FE369F" w:rsidRDefault="00FE369F" w:rsidP="00FE369F">
      <w:pPr>
        <w:ind w:left="720"/>
      </w:pPr>
      <w:r>
        <w:t>In this case there is only one proportion</w:t>
      </w:r>
      <w:r w:rsidR="009D1725">
        <w:t>, taken from the whole data set.</w:t>
      </w:r>
    </w:p>
    <w:p w:rsidR="00FE369F" w:rsidRPr="007F3730" w:rsidRDefault="007D6845" w:rsidP="007F3730">
      <w:pPr>
        <w:ind w:left="1440"/>
      </w:pPr>
      <m:oMathPara>
        <m:oMathParaPr>
          <m:jc m:val="left"/>
        </m:oMathParaPr>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X+Y</m:t>
              </m:r>
            </m:num>
            <m:den>
              <m:r>
                <w:rPr>
                  <w:rFonts w:ascii="Cambria Math" w:hAnsi="Cambria Math"/>
                </w:rPr>
                <m:t>m+n</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m+n</m:t>
              </m:r>
            </m:den>
          </m:f>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m+n</m:t>
              </m:r>
            </m:den>
          </m:f>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oMath>
      </m:oMathPara>
    </w:p>
    <w:p w:rsidR="00FE369F" w:rsidRDefault="007F3730" w:rsidP="00FE369F">
      <w:pPr>
        <w:ind w:left="720"/>
      </w:pPr>
      <w:r>
        <w:t xml:space="preserve">As seen above, this approach to calculating a single </w:t>
      </w:r>
      <m:oMath>
        <m:acc>
          <m:accPr>
            <m:ctrlPr>
              <w:rPr>
                <w:rFonts w:ascii="Cambria Math" w:hAnsi="Cambria Math"/>
                <w:i/>
              </w:rPr>
            </m:ctrlPr>
          </m:accPr>
          <m:e>
            <m:r>
              <w:rPr>
                <w:rFonts w:ascii="Cambria Math" w:hAnsi="Cambria Math"/>
              </w:rPr>
              <m:t>p</m:t>
            </m:r>
          </m:e>
        </m:acc>
      </m:oMath>
      <w:r>
        <w:t xml:space="preserve"> is equivalent to getting a weighted average of </w:t>
      </w: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oMath>
      <w:r>
        <w:t xml:space="preserve"> and </w:t>
      </w: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oMath>
      <w:r>
        <w:t>.</w:t>
      </w:r>
    </w:p>
    <w:p w:rsidR="00D23B6F" w:rsidRDefault="00D23B6F" w:rsidP="00FE369F">
      <w:pPr>
        <w:ind w:left="720"/>
      </w:pPr>
      <w:r>
        <w:t>The variance will then be</w:t>
      </w:r>
    </w:p>
    <w:p w:rsidR="00D23B6F" w:rsidRPr="00D23B6F" w:rsidRDefault="007D6845" w:rsidP="00D23B6F">
      <w:pPr>
        <w:ind w:left="144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p</m:t>
                  </m:r>
                </m:e>
              </m:acc>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num>
            <m:den>
              <m:r>
                <w:rPr>
                  <w:rFonts w:ascii="Cambria Math" w:hAnsi="Cambria Math"/>
                </w:rPr>
                <m:t>n</m:t>
              </m:r>
            </m:den>
          </m:f>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p</m:t>
                  </m:r>
                </m:e>
              </m:acc>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num>
            <m:den>
              <m:r>
                <w:rPr>
                  <w:rFonts w:ascii="Cambria Math" w:hAnsi="Cambria Math"/>
                </w:rPr>
                <m:t>m</m:t>
              </m:r>
            </m:den>
          </m:f>
          <m:r>
            <w:rPr>
              <w:rFonts w:ascii="Cambria Math" w:hAnsi="Cambria Math"/>
            </w:rPr>
            <m:t>=</m:t>
          </m:r>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p</m:t>
                  </m:r>
                </m:e>
              </m:acc>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7F3730" w:rsidRDefault="007F3730" w:rsidP="00C47C1D"/>
    <w:p w:rsidR="00C47C1D" w:rsidRPr="00C47C1D" w:rsidRDefault="00C47C1D" w:rsidP="00C47C1D">
      <w:pPr>
        <w:rPr>
          <w:b/>
        </w:rPr>
      </w:pPr>
      <w:r w:rsidRPr="00C47C1D">
        <w:rPr>
          <w:b/>
        </w:rPr>
        <w:t xml:space="preserve">Alternate Hypothesis: </w:t>
      </w:r>
      <m:oMath>
        <m:r>
          <m:rPr>
            <m:sty m:val="bi"/>
          </m:rPr>
          <w:rPr>
            <w:rFonts w:ascii="Cambria Math" w:hAnsi="Cambria Math"/>
          </w:rPr>
          <m:t>β(</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m:t>
        </m:r>
      </m:oMath>
    </w:p>
    <w:p w:rsidR="00C47C1D" w:rsidRDefault="00C47C1D" w:rsidP="00C47C1D">
      <w:pPr>
        <w:ind w:left="720"/>
      </w:pPr>
      <w:r>
        <w:t xml:space="preserve">For calculating the type II error, the proportions are kept separate. The </w:t>
      </w:r>
      <m:oMath>
        <m:r>
          <w:rPr>
            <w:rFonts w:ascii="Cambria Math" w:hAnsi="Cambria Math"/>
          </w:rPr>
          <m:t>β</m:t>
        </m:r>
      </m:oMath>
      <w:r>
        <w:t xml:space="preserve"> is a function of two variables.</w:t>
      </w:r>
    </w:p>
    <w:p w:rsidR="00116096" w:rsidRDefault="00116096"/>
    <w:p w:rsidR="00116096" w:rsidRDefault="00116096">
      <w:r>
        <w:br w:type="page"/>
      </w:r>
    </w:p>
    <w:p w:rsidR="00985141" w:rsidRPr="00985141" w:rsidRDefault="00985141" w:rsidP="00985141">
      <w:pPr>
        <w:rPr>
          <w:b/>
        </w:rPr>
      </w:pPr>
      <w:r w:rsidRPr="00985141">
        <w:rPr>
          <w:b/>
        </w:rPr>
        <w:t>Example 10.12</w:t>
      </w:r>
    </w:p>
    <w:p w:rsidR="00985141" w:rsidRDefault="00081E3F" w:rsidP="00081E3F">
      <w:pPr>
        <w:ind w:left="720"/>
      </w:pPr>
      <w:r>
        <w:t xml:space="preserve">The hypotheses are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=0 </m:t>
        </m:r>
        <m:r>
          <m:rPr>
            <m:nor/>
          </m:rPr>
          <w:rPr>
            <w:rFonts w:ascii="Cambria Math" w:hAnsi="Cambria Math"/>
          </w:rPr>
          <m:t>versus</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&gt;0</m:t>
        </m:r>
      </m:oMath>
      <w:r>
        <w:t>.</w:t>
      </w:r>
    </w:p>
    <w:p w:rsidR="00081E3F" w:rsidRDefault="00081E3F" w:rsidP="00081E3F">
      <w:pPr>
        <w:ind w:left="720"/>
      </w:pPr>
      <w:r>
        <w:t xml:space="preserve">The population's true proportions are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=0.0003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=0.00015</m:t>
        </m:r>
      </m:oMath>
      <w:r>
        <w:t>.</w:t>
      </w:r>
    </w:p>
    <w:p w:rsidR="00577FDA" w:rsidRDefault="00577FDA" w:rsidP="00081E3F">
      <w:pPr>
        <w:ind w:left="720"/>
      </w:pPr>
      <w:r>
        <w:t xml:space="preserve">The sample size is left as unknown </w:t>
      </w:r>
      <m:oMath>
        <m:r>
          <w:rPr>
            <w:rFonts w:ascii="Cambria Math" w:hAnsi="Cambria Math"/>
          </w:rPr>
          <m:t>n</m:t>
        </m:r>
      </m:oMath>
      <w:r>
        <w:t xml:space="preserve">, but the same for both X and Y group. We are trying to find the sample size </w:t>
      </w:r>
      <m:oMath>
        <m:r>
          <w:rPr>
            <w:rFonts w:ascii="Cambria Math" w:hAnsi="Cambria Math"/>
          </w:rPr>
          <m:t>n</m:t>
        </m:r>
      </m:oMath>
      <w:r>
        <w:t xml:space="preserve"> that will produce </w:t>
      </w:r>
      <m:oMath>
        <m:r>
          <w:rPr>
            <w:rFonts w:ascii="Cambria Math" w:hAnsi="Cambria Math"/>
          </w:rPr>
          <m:t>β=0.1</m:t>
        </m:r>
      </m:oMath>
      <w:r>
        <w:t xml:space="preserve"> when </w:t>
      </w:r>
      <m:oMath>
        <m:r>
          <w:rPr>
            <w:rFonts w:ascii="Cambria Math" w:hAnsi="Cambria Math"/>
          </w:rPr>
          <m:t>α=0.05</m:t>
        </m:r>
      </m:oMath>
      <w:r>
        <w:t>.</w:t>
      </w:r>
    </w:p>
    <w:p w:rsidR="00081E3F" w:rsidRDefault="00EC16B4" w:rsidP="00081E3F">
      <w:pPr>
        <w:ind w:left="720"/>
      </w:pPr>
      <w:r>
        <w:rPr>
          <w:noProof/>
        </w:rPr>
        <mc:AlternateContent>
          <mc:Choice Requires="wps">
            <w:drawing>
              <wp:anchor distT="0" distB="0" distL="114300" distR="114300" simplePos="0" relativeHeight="251874304" behindDoc="0" locked="0" layoutInCell="1" allowOverlap="1" wp14:anchorId="07C3D482" wp14:editId="7EBC2FED">
                <wp:simplePos x="0" y="0"/>
                <wp:positionH relativeFrom="column">
                  <wp:posOffset>569422</wp:posOffset>
                </wp:positionH>
                <wp:positionV relativeFrom="paragraph">
                  <wp:posOffset>32616</wp:posOffset>
                </wp:positionV>
                <wp:extent cx="1421130" cy="390698"/>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421130" cy="390698"/>
                        </a:xfrm>
                        <a:prstGeom prst="rect">
                          <a:avLst/>
                        </a:prstGeom>
                        <a:noFill/>
                        <a:ln w="6350">
                          <a:noFill/>
                        </a:ln>
                      </wps:spPr>
                      <wps:txbx>
                        <w:txbxContent>
                          <w:p w:rsidR="00C9784A" w:rsidRPr="005F50E9" w:rsidRDefault="007D6845">
                            <w:pPr>
                              <w:rPr>
                                <w:color w:val="5B9BD5" w:themeColor="accent1"/>
                              </w:rPr>
                            </w:pPr>
                            <m:oMathPara>
                              <m:oMathParaPr>
                                <m:jc m:val="left"/>
                              </m:oMathParaPr>
                              <m:oMath>
                                <m:sSub>
                                  <m:sSubPr>
                                    <m:ctrlPr>
                                      <w:rPr>
                                        <w:rFonts w:ascii="Cambria Math" w:hAnsi="Cambria Math"/>
                                        <w:i/>
                                        <w:color w:val="5B9BD5" w:themeColor="accent1"/>
                                      </w:rPr>
                                    </m:ctrlPr>
                                  </m:sSubPr>
                                  <m:e>
                                    <m:r>
                                      <w:rPr>
                                        <w:rFonts w:ascii="Cambria Math" w:hAnsi="Cambria Math"/>
                                        <w:color w:val="5B9BD5" w:themeColor="accent1"/>
                                      </w:rPr>
                                      <m:t>H</m:t>
                                    </m:r>
                                  </m:e>
                                  <m:sub>
                                    <m:r>
                                      <w:rPr>
                                        <w:rFonts w:ascii="Cambria Math" w:hAnsi="Cambria Math"/>
                                        <w:color w:val="5B9BD5" w:themeColor="accent1"/>
                                      </w:rPr>
                                      <m:t>0</m:t>
                                    </m:r>
                                  </m:sub>
                                </m:sSub>
                                <m:r>
                                  <w:rPr>
                                    <w:rFonts w:ascii="Cambria Math" w:hAnsi="Cambria Math"/>
                                    <w:color w:val="5B9BD5" w:themeColor="accent1"/>
                                  </w:rPr>
                                  <m:t>:</m:t>
                                </m:r>
                                <m:sSub>
                                  <m:sSubPr>
                                    <m:ctrlPr>
                                      <w:rPr>
                                        <w:rFonts w:ascii="Cambria Math" w:hAnsi="Cambria Math"/>
                                        <w:i/>
                                        <w:color w:val="5B9BD5" w:themeColor="accent1"/>
                                      </w:rPr>
                                    </m:ctrlPr>
                                  </m:sSubPr>
                                  <m:e>
                                    <m:r>
                                      <w:rPr>
                                        <w:rFonts w:ascii="Cambria Math" w:hAnsi="Cambria Math"/>
                                        <w:color w:val="5B9BD5" w:themeColor="accent1"/>
                                      </w:rPr>
                                      <m:t>p</m:t>
                                    </m:r>
                                  </m:e>
                                  <m:sub>
                                    <m:r>
                                      <w:rPr>
                                        <w:rFonts w:ascii="Cambria Math" w:hAnsi="Cambria Math"/>
                                        <w:color w:val="5B9BD5" w:themeColor="accent1"/>
                                      </w:rPr>
                                      <m:t>1</m:t>
                                    </m:r>
                                  </m:sub>
                                </m:sSub>
                                <m:r>
                                  <w:rPr>
                                    <w:rFonts w:ascii="Cambria Math" w:hAnsi="Cambria Math"/>
                                    <w:color w:val="5B9BD5" w:themeColor="accent1"/>
                                  </w:rPr>
                                  <m:t>-</m:t>
                                </m:r>
                                <m:sSub>
                                  <m:sSubPr>
                                    <m:ctrlPr>
                                      <w:rPr>
                                        <w:rFonts w:ascii="Cambria Math" w:hAnsi="Cambria Math"/>
                                        <w:i/>
                                        <w:color w:val="5B9BD5" w:themeColor="accent1"/>
                                      </w:rPr>
                                    </m:ctrlPr>
                                  </m:sSubPr>
                                  <m:e>
                                    <m:r>
                                      <w:rPr>
                                        <w:rFonts w:ascii="Cambria Math" w:hAnsi="Cambria Math"/>
                                        <w:color w:val="5B9BD5" w:themeColor="accent1"/>
                                      </w:rPr>
                                      <m:t>p</m:t>
                                    </m:r>
                                  </m:e>
                                  <m:sub>
                                    <m:r>
                                      <w:rPr>
                                        <w:rFonts w:ascii="Cambria Math" w:hAnsi="Cambria Math"/>
                                        <w:color w:val="5B9BD5" w:themeColor="accent1"/>
                                      </w:rPr>
                                      <m:t>2</m:t>
                                    </m:r>
                                  </m:sub>
                                </m:sSub>
                                <m:r>
                                  <w:rPr>
                                    <w:rFonts w:ascii="Cambria Math" w:hAnsi="Cambria Math"/>
                                    <w:color w:val="5B9BD5" w:themeColor="accent1"/>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3D482" id="Text Box 219" o:spid="_x0000_s1086" type="#_x0000_t202" style="position:absolute;left:0;text-align:left;margin-left:44.85pt;margin-top:2.55pt;width:111.9pt;height:30.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" filled="f" stroked="f" strokeweight=".5pt">
                <v:textbox>
                  <w:txbxContent>
                    <w:p w:rsidR="00C9784A" w:rsidRPr="005F50E9" w:rsidRDefault="00C9784A">
                      <w:pPr>
                        <w:rPr>
                          <w:color w:val="5B9BD5" w:themeColor="accent1"/>
                        </w:rPr>
                      </w:pPr>
                      <m:oMathPara>
                        <m:oMathParaPr>
                          <m:jc m:val="left"/>
                        </m:oMathParaPr>
                        <m:oMath>
                          <m:sSub>
                            <m:sSubPr>
                              <m:ctrlPr>
                                <w:rPr>
                                  <w:rFonts w:ascii="Cambria Math" w:hAnsi="Cambria Math"/>
                                  <w:i/>
                                  <w:color w:val="5B9BD5" w:themeColor="accent1"/>
                                </w:rPr>
                              </m:ctrlPr>
                            </m:sSubPr>
                            <m:e>
                              <m:r>
                                <w:rPr>
                                  <w:rFonts w:ascii="Cambria Math" w:hAnsi="Cambria Math"/>
                                  <w:color w:val="5B9BD5" w:themeColor="accent1"/>
                                </w:rPr>
                                <m:t>H</m:t>
                              </m:r>
                            </m:e>
                            <m:sub>
                              <m:r>
                                <w:rPr>
                                  <w:rFonts w:ascii="Cambria Math" w:hAnsi="Cambria Math"/>
                                  <w:color w:val="5B9BD5" w:themeColor="accent1"/>
                                </w:rPr>
                                <m:t>0</m:t>
                              </m:r>
                            </m:sub>
                          </m:sSub>
                          <m:r>
                            <w:rPr>
                              <w:rFonts w:ascii="Cambria Math" w:hAnsi="Cambria Math"/>
                              <w:color w:val="5B9BD5" w:themeColor="accent1"/>
                            </w:rPr>
                            <m:t>:</m:t>
                          </m:r>
                          <m:sSub>
                            <m:sSubPr>
                              <m:ctrlPr>
                                <w:rPr>
                                  <w:rFonts w:ascii="Cambria Math" w:hAnsi="Cambria Math"/>
                                  <w:i/>
                                  <w:color w:val="5B9BD5" w:themeColor="accent1"/>
                                </w:rPr>
                              </m:ctrlPr>
                            </m:sSubPr>
                            <m:e>
                              <m:r>
                                <w:rPr>
                                  <w:rFonts w:ascii="Cambria Math" w:hAnsi="Cambria Math"/>
                                  <w:color w:val="5B9BD5" w:themeColor="accent1"/>
                                </w:rPr>
                                <m:t>p</m:t>
                              </m:r>
                            </m:e>
                            <m:sub>
                              <m:r>
                                <w:rPr>
                                  <w:rFonts w:ascii="Cambria Math" w:hAnsi="Cambria Math"/>
                                  <w:color w:val="5B9BD5" w:themeColor="accent1"/>
                                </w:rPr>
                                <m:t>1</m:t>
                              </m:r>
                            </m:sub>
                          </m:sSub>
                          <m:r>
                            <w:rPr>
                              <w:rFonts w:ascii="Cambria Math" w:hAnsi="Cambria Math"/>
                              <w:color w:val="5B9BD5" w:themeColor="accent1"/>
                            </w:rPr>
                            <m:t>-</m:t>
                          </m:r>
                          <m:sSub>
                            <m:sSubPr>
                              <m:ctrlPr>
                                <w:rPr>
                                  <w:rFonts w:ascii="Cambria Math" w:hAnsi="Cambria Math"/>
                                  <w:i/>
                                  <w:color w:val="5B9BD5" w:themeColor="accent1"/>
                                </w:rPr>
                              </m:ctrlPr>
                            </m:sSubPr>
                            <m:e>
                              <m:r>
                                <w:rPr>
                                  <w:rFonts w:ascii="Cambria Math" w:hAnsi="Cambria Math"/>
                                  <w:color w:val="5B9BD5" w:themeColor="accent1"/>
                                </w:rPr>
                                <m:t>p</m:t>
                              </m:r>
                            </m:e>
                            <m:sub>
                              <m:r>
                                <w:rPr>
                                  <w:rFonts w:ascii="Cambria Math" w:hAnsi="Cambria Math"/>
                                  <w:color w:val="5B9BD5" w:themeColor="accent1"/>
                                </w:rPr>
                                <m:t>2</m:t>
                              </m:r>
                            </m:sub>
                          </m:sSub>
                          <m:r>
                            <w:rPr>
                              <w:rFonts w:ascii="Cambria Math" w:hAnsi="Cambria Math"/>
                              <w:color w:val="5B9BD5" w:themeColor="accent1"/>
                            </w:rPr>
                            <m:t>=0</m:t>
                          </m:r>
                        </m:oMath>
                      </m:oMathPara>
                    </w:p>
                  </w:txbxContent>
                </v:textbox>
              </v:shape>
            </w:pict>
          </mc:Fallback>
        </mc:AlternateContent>
      </w:r>
      <w:r w:rsidR="00D23B6F">
        <w:rPr>
          <w:noProof/>
        </w:rPr>
        <mc:AlternateContent>
          <mc:Choice Requires="wps">
            <w:drawing>
              <wp:anchor distT="0" distB="0" distL="114300" distR="114300" simplePos="0" relativeHeight="251878400" behindDoc="0" locked="0" layoutInCell="1" allowOverlap="1" wp14:anchorId="7885E632" wp14:editId="43DD1103">
                <wp:simplePos x="0" y="0"/>
                <wp:positionH relativeFrom="column">
                  <wp:posOffset>3233650</wp:posOffset>
                </wp:positionH>
                <wp:positionV relativeFrom="paragraph">
                  <wp:posOffset>42199</wp:posOffset>
                </wp:positionV>
                <wp:extent cx="2614353" cy="1102071"/>
                <wp:effectExtent l="0" t="0" r="0" b="3175"/>
                <wp:wrapNone/>
                <wp:docPr id="222" name="Text Box 222"/>
                <wp:cNvGraphicFramePr/>
                <a:graphic xmlns:a="http://schemas.openxmlformats.org/drawingml/2006/main">
                  <a:graphicData uri="http://schemas.microsoft.com/office/word/2010/wordprocessingShape">
                    <wps:wsp>
                      <wps:cNvSpPr txBox="1"/>
                      <wps:spPr>
                        <a:xfrm>
                          <a:off x="0" y="0"/>
                          <a:ext cx="2614353" cy="1102071"/>
                        </a:xfrm>
                        <a:prstGeom prst="rect">
                          <a:avLst/>
                        </a:prstGeom>
                        <a:noFill/>
                        <a:ln w="6350">
                          <a:noFill/>
                        </a:ln>
                      </wps:spPr>
                      <wps:txbx>
                        <w:txbxContent>
                          <w:p w:rsidR="00C9784A" w:rsidRPr="00E341E7" w:rsidRDefault="007D6845" w:rsidP="005F50E9">
                            <w:pPr>
                              <w:rPr>
                                <w:color w:val="5B9BD5" w:themeColor="accent1"/>
                              </w:rPr>
                            </w:pPr>
                            <m:oMathPara>
                              <m:oMathParaPr>
                                <m:jc m:val="left"/>
                              </m:oMathParaPr>
                              <m:oMath>
                                <m:sSub>
                                  <m:sSubPr>
                                    <m:ctrlPr>
                                      <w:rPr>
                                        <w:rFonts w:ascii="Cambria Math" w:hAnsi="Cambria Math"/>
                                        <w:i/>
                                        <w:color w:val="5B9BD5" w:themeColor="accent1"/>
                                      </w:rPr>
                                    </m:ctrlPr>
                                  </m:sSubPr>
                                  <m:e>
                                    <m:r>
                                      <w:rPr>
                                        <w:rFonts w:ascii="Cambria Math" w:hAnsi="Cambria Math"/>
                                        <w:color w:val="5B9BD5" w:themeColor="accent1"/>
                                      </w:rPr>
                                      <m:t>p</m:t>
                                    </m:r>
                                  </m:e>
                                  <m:sub>
                                    <m:r>
                                      <w:rPr>
                                        <w:rFonts w:ascii="Cambria Math" w:hAnsi="Cambria Math"/>
                                        <w:color w:val="5B9BD5" w:themeColor="accent1"/>
                                      </w:rPr>
                                      <m:t>ave</m:t>
                                    </m:r>
                                  </m:sub>
                                </m:sSub>
                                <m:r>
                                  <w:rPr>
                                    <w:rFonts w:ascii="Cambria Math" w:hAnsi="Cambria Math"/>
                                    <w:color w:val="5B9BD5" w:themeColor="accent1"/>
                                  </w:rPr>
                                  <m:t>=</m:t>
                                </m:r>
                                <m:f>
                                  <m:fPr>
                                    <m:ctrlPr>
                                      <w:rPr>
                                        <w:rFonts w:ascii="Cambria Math" w:hAnsi="Cambria Math"/>
                                        <w:i/>
                                        <w:color w:val="5B9BD5" w:themeColor="accent1"/>
                                      </w:rPr>
                                    </m:ctrlPr>
                                  </m:fPr>
                                  <m:num>
                                    <m:r>
                                      <w:rPr>
                                        <w:rFonts w:ascii="Cambria Math" w:hAnsi="Cambria Math"/>
                                        <w:color w:val="5B9BD5" w:themeColor="accent1"/>
                                      </w:rPr>
                                      <m:t>0.0003+0.00015</m:t>
                                    </m:r>
                                  </m:num>
                                  <m:den>
                                    <m:r>
                                      <w:rPr>
                                        <w:rFonts w:ascii="Cambria Math" w:hAnsi="Cambria Math"/>
                                        <w:color w:val="5B9BD5" w:themeColor="accent1"/>
                                      </w:rPr>
                                      <m:t>2</m:t>
                                    </m:r>
                                  </m:den>
                                </m:f>
                              </m:oMath>
                            </m:oMathPara>
                          </w:p>
                          <w:p w:rsidR="00C9784A" w:rsidRPr="005F50E9" w:rsidRDefault="007D6845" w:rsidP="005F50E9">
                            <w:pPr>
                              <w:rPr>
                                <w:color w:val="5B9BD5" w:themeColor="accent1"/>
                              </w:rPr>
                            </w:pPr>
                            <m:oMathPara>
                              <m:oMathParaPr>
                                <m:jc m:val="left"/>
                              </m:oMathParaPr>
                              <m:oMath>
                                <m:sSub>
                                  <m:sSubPr>
                                    <m:ctrlPr>
                                      <w:rPr>
                                        <w:rFonts w:ascii="Cambria Math" w:hAnsi="Cambria Math"/>
                                        <w:i/>
                                        <w:color w:val="5B9BD5" w:themeColor="accent1"/>
                                      </w:rPr>
                                    </m:ctrlPr>
                                  </m:sSubPr>
                                  <m:e>
                                    <m:r>
                                      <w:rPr>
                                        <w:rFonts w:ascii="Cambria Math" w:hAnsi="Cambria Math"/>
                                        <w:color w:val="5B9BD5" w:themeColor="accent1"/>
                                      </w:rPr>
                                      <m:t>V</m:t>
                                    </m:r>
                                  </m:e>
                                  <m:sub>
                                    <m:r>
                                      <w:rPr>
                                        <w:rFonts w:ascii="Cambria Math" w:hAnsi="Cambria Math"/>
                                        <w:color w:val="5B9BD5" w:themeColor="accent1"/>
                                      </w:rPr>
                                      <m:t>0</m:t>
                                    </m:r>
                                  </m:sub>
                                </m:sSub>
                                <m:r>
                                  <w:rPr>
                                    <w:rFonts w:ascii="Cambria Math" w:hAnsi="Cambria Math"/>
                                    <w:color w:val="5B9BD5" w:themeColor="accent1"/>
                                  </w:rPr>
                                  <m:t>=</m:t>
                                </m:r>
                                <m:f>
                                  <m:fPr>
                                    <m:ctrlPr>
                                      <w:rPr>
                                        <w:rFonts w:ascii="Cambria Math" w:hAnsi="Cambria Math"/>
                                        <w:i/>
                                        <w:color w:val="5B9BD5" w:themeColor="accent1"/>
                                      </w:rPr>
                                    </m:ctrlPr>
                                  </m:fPr>
                                  <m:num>
                                    <m:sSub>
                                      <m:sSubPr>
                                        <m:ctrlPr>
                                          <w:rPr>
                                            <w:rFonts w:ascii="Cambria Math" w:hAnsi="Cambria Math"/>
                                            <w:i/>
                                            <w:color w:val="5B9BD5" w:themeColor="accent1"/>
                                          </w:rPr>
                                        </m:ctrlPr>
                                      </m:sSubPr>
                                      <m:e>
                                        <m:r>
                                          <w:rPr>
                                            <w:rFonts w:ascii="Cambria Math" w:hAnsi="Cambria Math"/>
                                            <w:color w:val="5B9BD5" w:themeColor="accent1"/>
                                          </w:rPr>
                                          <m:t>p</m:t>
                                        </m:r>
                                      </m:e>
                                      <m:sub>
                                        <m:r>
                                          <w:rPr>
                                            <w:rFonts w:ascii="Cambria Math" w:hAnsi="Cambria Math"/>
                                            <w:color w:val="5B9BD5" w:themeColor="accent1"/>
                                          </w:rPr>
                                          <m:t>ave</m:t>
                                        </m:r>
                                      </m:sub>
                                    </m:sSub>
                                    <m:r>
                                      <w:rPr>
                                        <w:rFonts w:ascii="Cambria Math" w:hAnsi="Cambria Math"/>
                                        <w:color w:val="5B9BD5" w:themeColor="accent1"/>
                                      </w:rPr>
                                      <m:t>(1-</m:t>
                                    </m:r>
                                    <m:sSub>
                                      <m:sSubPr>
                                        <m:ctrlPr>
                                          <w:rPr>
                                            <w:rFonts w:ascii="Cambria Math" w:hAnsi="Cambria Math"/>
                                            <w:i/>
                                            <w:color w:val="5B9BD5" w:themeColor="accent1"/>
                                          </w:rPr>
                                        </m:ctrlPr>
                                      </m:sSubPr>
                                      <m:e>
                                        <m:r>
                                          <w:rPr>
                                            <w:rFonts w:ascii="Cambria Math" w:hAnsi="Cambria Math"/>
                                            <w:color w:val="5B9BD5" w:themeColor="accent1"/>
                                          </w:rPr>
                                          <m:t>p</m:t>
                                        </m:r>
                                      </m:e>
                                      <m:sub>
                                        <m:r>
                                          <w:rPr>
                                            <w:rFonts w:ascii="Cambria Math" w:hAnsi="Cambria Math"/>
                                            <w:color w:val="5B9BD5" w:themeColor="accent1"/>
                                          </w:rPr>
                                          <m:t>ave</m:t>
                                        </m:r>
                                      </m:sub>
                                    </m:sSub>
                                    <m:r>
                                      <w:rPr>
                                        <w:rFonts w:ascii="Cambria Math" w:hAnsi="Cambria Math"/>
                                        <w:color w:val="5B9BD5" w:themeColor="accent1"/>
                                      </w:rPr>
                                      <m:t>)</m:t>
                                    </m:r>
                                  </m:num>
                                  <m:den>
                                    <m:r>
                                      <w:rPr>
                                        <w:rFonts w:ascii="Cambria Math" w:hAnsi="Cambria Math"/>
                                        <w:color w:val="5B9BD5" w:themeColor="accent1"/>
                                      </w:rPr>
                                      <m:t>n</m:t>
                                    </m:r>
                                  </m:den>
                                </m:f>
                                <m:r>
                                  <w:rPr>
                                    <w:rFonts w:ascii="Cambria Math" w:hAnsi="Cambria Math"/>
                                    <w:color w:val="5B9BD5" w:themeColor="accent1"/>
                                  </w:rPr>
                                  <m:t>+</m:t>
                                </m:r>
                                <m:f>
                                  <m:fPr>
                                    <m:ctrlPr>
                                      <w:rPr>
                                        <w:rFonts w:ascii="Cambria Math" w:hAnsi="Cambria Math"/>
                                        <w:i/>
                                        <w:color w:val="5B9BD5" w:themeColor="accent1"/>
                                      </w:rPr>
                                    </m:ctrlPr>
                                  </m:fPr>
                                  <m:num>
                                    <m:sSub>
                                      <m:sSubPr>
                                        <m:ctrlPr>
                                          <w:rPr>
                                            <w:rFonts w:ascii="Cambria Math" w:hAnsi="Cambria Math"/>
                                            <w:i/>
                                            <w:color w:val="5B9BD5" w:themeColor="accent1"/>
                                          </w:rPr>
                                        </m:ctrlPr>
                                      </m:sSubPr>
                                      <m:e>
                                        <m:r>
                                          <w:rPr>
                                            <w:rFonts w:ascii="Cambria Math" w:hAnsi="Cambria Math"/>
                                            <w:color w:val="5B9BD5" w:themeColor="accent1"/>
                                          </w:rPr>
                                          <m:t>p</m:t>
                                        </m:r>
                                      </m:e>
                                      <m:sub>
                                        <m:r>
                                          <w:rPr>
                                            <w:rFonts w:ascii="Cambria Math" w:hAnsi="Cambria Math"/>
                                            <w:color w:val="5B9BD5" w:themeColor="accent1"/>
                                          </w:rPr>
                                          <m:t>ave</m:t>
                                        </m:r>
                                      </m:sub>
                                    </m:sSub>
                                    <m:r>
                                      <w:rPr>
                                        <w:rFonts w:ascii="Cambria Math" w:hAnsi="Cambria Math"/>
                                        <w:color w:val="5B9BD5" w:themeColor="accent1"/>
                                      </w:rPr>
                                      <m:t>(1-</m:t>
                                    </m:r>
                                    <m:sSub>
                                      <m:sSubPr>
                                        <m:ctrlPr>
                                          <w:rPr>
                                            <w:rFonts w:ascii="Cambria Math" w:hAnsi="Cambria Math"/>
                                            <w:i/>
                                            <w:color w:val="5B9BD5" w:themeColor="accent1"/>
                                          </w:rPr>
                                        </m:ctrlPr>
                                      </m:sSubPr>
                                      <m:e>
                                        <m:r>
                                          <w:rPr>
                                            <w:rFonts w:ascii="Cambria Math" w:hAnsi="Cambria Math"/>
                                            <w:color w:val="5B9BD5" w:themeColor="accent1"/>
                                          </w:rPr>
                                          <m:t>p</m:t>
                                        </m:r>
                                      </m:e>
                                      <m:sub>
                                        <m:r>
                                          <w:rPr>
                                            <w:rFonts w:ascii="Cambria Math" w:hAnsi="Cambria Math"/>
                                            <w:color w:val="5B9BD5" w:themeColor="accent1"/>
                                          </w:rPr>
                                          <m:t>ave</m:t>
                                        </m:r>
                                      </m:sub>
                                    </m:sSub>
                                    <m:r>
                                      <w:rPr>
                                        <w:rFonts w:ascii="Cambria Math" w:hAnsi="Cambria Math"/>
                                        <w:color w:val="5B9BD5" w:themeColor="accent1"/>
                                      </w:rPr>
                                      <m:t>)</m:t>
                                    </m:r>
                                  </m:num>
                                  <m:den>
                                    <m:r>
                                      <w:rPr>
                                        <w:rFonts w:ascii="Cambria Math" w:hAnsi="Cambria Math"/>
                                        <w:color w:val="5B9BD5" w:themeColor="accent1"/>
                                      </w:rPr>
                                      <m:t>n</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5E632" id="Text Box 222" o:spid="_x0000_s1087" type="#_x0000_t202" style="position:absolute;left:0;text-align:left;margin-left:254.6pt;margin-top:3.3pt;width:205.85pt;height:86.8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" filled="f" stroked="f" strokeweight=".5pt">
                <v:textbox>
                  <w:txbxContent>
                    <w:p w:rsidR="00C9784A" w:rsidRPr="00E341E7" w:rsidRDefault="00C9784A" w:rsidP="005F50E9">
                      <w:pPr>
                        <w:rPr>
                          <w:color w:val="5B9BD5" w:themeColor="accent1"/>
                        </w:rPr>
                      </w:pPr>
                      <m:oMathPara>
                        <m:oMathParaPr>
                          <m:jc m:val="left"/>
                        </m:oMathParaPr>
                        <m:oMath>
                          <m:sSub>
                            <m:sSubPr>
                              <m:ctrlPr>
                                <w:rPr>
                                  <w:rFonts w:ascii="Cambria Math" w:hAnsi="Cambria Math"/>
                                  <w:i/>
                                  <w:color w:val="5B9BD5" w:themeColor="accent1"/>
                                </w:rPr>
                              </m:ctrlPr>
                            </m:sSubPr>
                            <m:e>
                              <m:r>
                                <w:rPr>
                                  <w:rFonts w:ascii="Cambria Math" w:hAnsi="Cambria Math"/>
                                  <w:color w:val="5B9BD5" w:themeColor="accent1"/>
                                </w:rPr>
                                <m:t>p</m:t>
                              </m:r>
                            </m:e>
                            <m:sub>
                              <m:r>
                                <w:rPr>
                                  <w:rFonts w:ascii="Cambria Math" w:hAnsi="Cambria Math"/>
                                  <w:color w:val="5B9BD5" w:themeColor="accent1"/>
                                </w:rPr>
                                <m:t>ave</m:t>
                              </m:r>
                            </m:sub>
                          </m:sSub>
                          <m:r>
                            <w:rPr>
                              <w:rFonts w:ascii="Cambria Math" w:hAnsi="Cambria Math"/>
                              <w:color w:val="5B9BD5" w:themeColor="accent1"/>
                            </w:rPr>
                            <m:t>=</m:t>
                          </m:r>
                          <m:f>
                            <m:fPr>
                              <m:ctrlPr>
                                <w:rPr>
                                  <w:rFonts w:ascii="Cambria Math" w:hAnsi="Cambria Math"/>
                                  <w:i/>
                                  <w:color w:val="5B9BD5" w:themeColor="accent1"/>
                                </w:rPr>
                              </m:ctrlPr>
                            </m:fPr>
                            <m:num>
                              <m:r>
                                <w:rPr>
                                  <w:rFonts w:ascii="Cambria Math" w:hAnsi="Cambria Math"/>
                                  <w:color w:val="5B9BD5" w:themeColor="accent1"/>
                                </w:rPr>
                                <m:t>0.0003+0.00015</m:t>
                              </m:r>
                            </m:num>
                            <m:den>
                              <m:r>
                                <w:rPr>
                                  <w:rFonts w:ascii="Cambria Math" w:hAnsi="Cambria Math"/>
                                  <w:color w:val="5B9BD5" w:themeColor="accent1"/>
                                </w:rPr>
                                <m:t>2</m:t>
                              </m:r>
                            </m:den>
                          </m:f>
                        </m:oMath>
                      </m:oMathPara>
                    </w:p>
                    <w:p w:rsidR="00C9784A" w:rsidRPr="005F50E9" w:rsidRDefault="00C9784A" w:rsidP="005F50E9">
                      <w:pPr>
                        <w:rPr>
                          <w:color w:val="5B9BD5" w:themeColor="accent1"/>
                        </w:rPr>
                      </w:pPr>
                      <m:oMathPara>
                        <m:oMathParaPr>
                          <m:jc m:val="left"/>
                        </m:oMathParaPr>
                        <m:oMath>
                          <m:sSub>
                            <m:sSubPr>
                              <m:ctrlPr>
                                <w:rPr>
                                  <w:rFonts w:ascii="Cambria Math" w:hAnsi="Cambria Math"/>
                                  <w:i/>
                                  <w:color w:val="5B9BD5" w:themeColor="accent1"/>
                                </w:rPr>
                              </m:ctrlPr>
                            </m:sSubPr>
                            <m:e>
                              <m:r>
                                <w:rPr>
                                  <w:rFonts w:ascii="Cambria Math" w:hAnsi="Cambria Math"/>
                                  <w:color w:val="5B9BD5" w:themeColor="accent1"/>
                                </w:rPr>
                                <m:t>V</m:t>
                              </m:r>
                            </m:e>
                            <m:sub>
                              <m:r>
                                <w:rPr>
                                  <w:rFonts w:ascii="Cambria Math" w:hAnsi="Cambria Math"/>
                                  <w:color w:val="5B9BD5" w:themeColor="accent1"/>
                                </w:rPr>
                                <m:t>0</m:t>
                              </m:r>
                            </m:sub>
                          </m:sSub>
                          <m:r>
                            <w:rPr>
                              <w:rFonts w:ascii="Cambria Math" w:hAnsi="Cambria Math"/>
                              <w:color w:val="5B9BD5" w:themeColor="accent1"/>
                            </w:rPr>
                            <m:t>=</m:t>
                          </m:r>
                          <m:f>
                            <m:fPr>
                              <m:ctrlPr>
                                <w:rPr>
                                  <w:rFonts w:ascii="Cambria Math" w:hAnsi="Cambria Math"/>
                                  <w:i/>
                                  <w:color w:val="5B9BD5" w:themeColor="accent1"/>
                                </w:rPr>
                              </m:ctrlPr>
                            </m:fPr>
                            <m:num>
                              <m:sSub>
                                <m:sSubPr>
                                  <m:ctrlPr>
                                    <w:rPr>
                                      <w:rFonts w:ascii="Cambria Math" w:hAnsi="Cambria Math"/>
                                      <w:i/>
                                      <w:color w:val="5B9BD5" w:themeColor="accent1"/>
                                    </w:rPr>
                                  </m:ctrlPr>
                                </m:sSubPr>
                                <m:e>
                                  <m:r>
                                    <w:rPr>
                                      <w:rFonts w:ascii="Cambria Math" w:hAnsi="Cambria Math"/>
                                      <w:color w:val="5B9BD5" w:themeColor="accent1"/>
                                    </w:rPr>
                                    <m:t>p</m:t>
                                  </m:r>
                                </m:e>
                                <m:sub>
                                  <m:r>
                                    <w:rPr>
                                      <w:rFonts w:ascii="Cambria Math" w:hAnsi="Cambria Math"/>
                                      <w:color w:val="5B9BD5" w:themeColor="accent1"/>
                                    </w:rPr>
                                    <m:t>ave</m:t>
                                  </m:r>
                                </m:sub>
                              </m:sSub>
                              <m:r>
                                <w:rPr>
                                  <w:rFonts w:ascii="Cambria Math" w:hAnsi="Cambria Math"/>
                                  <w:color w:val="5B9BD5" w:themeColor="accent1"/>
                                </w:rPr>
                                <m:t>(1-</m:t>
                              </m:r>
                              <m:sSub>
                                <m:sSubPr>
                                  <m:ctrlPr>
                                    <w:rPr>
                                      <w:rFonts w:ascii="Cambria Math" w:hAnsi="Cambria Math"/>
                                      <w:i/>
                                      <w:color w:val="5B9BD5" w:themeColor="accent1"/>
                                    </w:rPr>
                                  </m:ctrlPr>
                                </m:sSubPr>
                                <m:e>
                                  <m:r>
                                    <w:rPr>
                                      <w:rFonts w:ascii="Cambria Math" w:hAnsi="Cambria Math"/>
                                      <w:color w:val="5B9BD5" w:themeColor="accent1"/>
                                    </w:rPr>
                                    <m:t>p</m:t>
                                  </m:r>
                                </m:e>
                                <m:sub>
                                  <m:r>
                                    <w:rPr>
                                      <w:rFonts w:ascii="Cambria Math" w:hAnsi="Cambria Math"/>
                                      <w:color w:val="5B9BD5" w:themeColor="accent1"/>
                                    </w:rPr>
                                    <m:t>ave</m:t>
                                  </m:r>
                                </m:sub>
                              </m:sSub>
                              <m:r>
                                <w:rPr>
                                  <w:rFonts w:ascii="Cambria Math" w:hAnsi="Cambria Math"/>
                                  <w:color w:val="5B9BD5" w:themeColor="accent1"/>
                                </w:rPr>
                                <m:t>)</m:t>
                              </m:r>
                            </m:num>
                            <m:den>
                              <m:r>
                                <w:rPr>
                                  <w:rFonts w:ascii="Cambria Math" w:hAnsi="Cambria Math"/>
                                  <w:color w:val="5B9BD5" w:themeColor="accent1"/>
                                </w:rPr>
                                <m:t>n</m:t>
                              </m:r>
                            </m:den>
                          </m:f>
                          <m:r>
                            <w:rPr>
                              <w:rFonts w:ascii="Cambria Math" w:hAnsi="Cambria Math"/>
                              <w:color w:val="5B9BD5" w:themeColor="accent1"/>
                            </w:rPr>
                            <m:t>+</m:t>
                          </m:r>
                          <m:f>
                            <m:fPr>
                              <m:ctrlPr>
                                <w:rPr>
                                  <w:rFonts w:ascii="Cambria Math" w:hAnsi="Cambria Math"/>
                                  <w:i/>
                                  <w:color w:val="5B9BD5" w:themeColor="accent1"/>
                                </w:rPr>
                              </m:ctrlPr>
                            </m:fPr>
                            <m:num>
                              <m:sSub>
                                <m:sSubPr>
                                  <m:ctrlPr>
                                    <w:rPr>
                                      <w:rFonts w:ascii="Cambria Math" w:hAnsi="Cambria Math"/>
                                      <w:i/>
                                      <w:color w:val="5B9BD5" w:themeColor="accent1"/>
                                    </w:rPr>
                                  </m:ctrlPr>
                                </m:sSubPr>
                                <m:e>
                                  <m:r>
                                    <w:rPr>
                                      <w:rFonts w:ascii="Cambria Math" w:hAnsi="Cambria Math"/>
                                      <w:color w:val="5B9BD5" w:themeColor="accent1"/>
                                    </w:rPr>
                                    <m:t>p</m:t>
                                  </m:r>
                                </m:e>
                                <m:sub>
                                  <m:r>
                                    <w:rPr>
                                      <w:rFonts w:ascii="Cambria Math" w:hAnsi="Cambria Math"/>
                                      <w:color w:val="5B9BD5" w:themeColor="accent1"/>
                                    </w:rPr>
                                    <m:t>ave</m:t>
                                  </m:r>
                                </m:sub>
                              </m:sSub>
                              <m:r>
                                <w:rPr>
                                  <w:rFonts w:ascii="Cambria Math" w:hAnsi="Cambria Math"/>
                                  <w:color w:val="5B9BD5" w:themeColor="accent1"/>
                                </w:rPr>
                                <m:t>(1-</m:t>
                              </m:r>
                              <m:sSub>
                                <m:sSubPr>
                                  <m:ctrlPr>
                                    <w:rPr>
                                      <w:rFonts w:ascii="Cambria Math" w:hAnsi="Cambria Math"/>
                                      <w:i/>
                                      <w:color w:val="5B9BD5" w:themeColor="accent1"/>
                                    </w:rPr>
                                  </m:ctrlPr>
                                </m:sSubPr>
                                <m:e>
                                  <m:r>
                                    <w:rPr>
                                      <w:rFonts w:ascii="Cambria Math" w:hAnsi="Cambria Math"/>
                                      <w:color w:val="5B9BD5" w:themeColor="accent1"/>
                                    </w:rPr>
                                    <m:t>p</m:t>
                                  </m:r>
                                </m:e>
                                <m:sub>
                                  <m:r>
                                    <w:rPr>
                                      <w:rFonts w:ascii="Cambria Math" w:hAnsi="Cambria Math"/>
                                      <w:color w:val="5B9BD5" w:themeColor="accent1"/>
                                    </w:rPr>
                                    <m:t>ave</m:t>
                                  </m:r>
                                </m:sub>
                              </m:sSub>
                              <m:r>
                                <w:rPr>
                                  <w:rFonts w:ascii="Cambria Math" w:hAnsi="Cambria Math"/>
                                  <w:color w:val="5B9BD5" w:themeColor="accent1"/>
                                </w:rPr>
                                <m:t>)</m:t>
                              </m:r>
                            </m:num>
                            <m:den>
                              <m:r>
                                <w:rPr>
                                  <w:rFonts w:ascii="Cambria Math" w:hAnsi="Cambria Math"/>
                                  <w:color w:val="5B9BD5" w:themeColor="accent1"/>
                                </w:rPr>
                                <m:t>n</m:t>
                              </m:r>
                            </m:den>
                          </m:f>
                        </m:oMath>
                      </m:oMathPara>
                    </w:p>
                  </w:txbxContent>
                </v:textbox>
              </v:shape>
            </w:pict>
          </mc:Fallback>
        </mc:AlternateContent>
      </w:r>
      <w:r w:rsidR="00DF340C">
        <w:rPr>
          <w:noProof/>
        </w:rPr>
        <mc:AlternateContent>
          <mc:Choice Requires="wps">
            <w:drawing>
              <wp:anchor distT="0" distB="0" distL="114300" distR="114300" simplePos="0" relativeHeight="251855872" behindDoc="0" locked="0" layoutInCell="1" allowOverlap="1">
                <wp:simplePos x="0" y="0"/>
                <wp:positionH relativeFrom="column">
                  <wp:posOffset>571500</wp:posOffset>
                </wp:positionH>
                <wp:positionV relativeFrom="paragraph">
                  <wp:posOffset>83185</wp:posOffset>
                </wp:positionV>
                <wp:extent cx="2514600" cy="488373"/>
                <wp:effectExtent l="0" t="0" r="19050" b="26035"/>
                <wp:wrapNone/>
                <wp:docPr id="201" name="Freeform: Shape 201"/>
                <wp:cNvGraphicFramePr/>
                <a:graphic xmlns:a="http://schemas.openxmlformats.org/drawingml/2006/main">
                  <a:graphicData uri="http://schemas.microsoft.com/office/word/2010/wordprocessingShape">
                    <wps:wsp>
                      <wps:cNvSpPr/>
                      <wps:spPr>
                        <a:xfrm>
                          <a:off x="0" y="0"/>
                          <a:ext cx="2514600" cy="488373"/>
                        </a:xfrm>
                        <a:custGeom>
                          <a:avLst/>
                          <a:gdLst>
                            <a:gd name="connsiteX0" fmla="*/ 0 w 1492135"/>
                            <a:gd name="connsiteY0" fmla="*/ 374970 h 374970"/>
                            <a:gd name="connsiteX1" fmla="*/ 465513 w 1492135"/>
                            <a:gd name="connsiteY1" fmla="*/ 262748 h 374970"/>
                            <a:gd name="connsiteX2" fmla="*/ 689956 w 1492135"/>
                            <a:gd name="connsiteY2" fmla="*/ 21679 h 374970"/>
                            <a:gd name="connsiteX3" fmla="*/ 793865 w 1492135"/>
                            <a:gd name="connsiteY3" fmla="*/ 38305 h 374970"/>
                            <a:gd name="connsiteX4" fmla="*/ 1014153 w 1492135"/>
                            <a:gd name="connsiteY4" fmla="*/ 258592 h 374970"/>
                            <a:gd name="connsiteX5" fmla="*/ 1492135 w 1492135"/>
                            <a:gd name="connsiteY5" fmla="*/ 374970 h 3749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92135" h="374970">
                              <a:moveTo>
                                <a:pt x="0" y="374970"/>
                              </a:moveTo>
                              <a:cubicBezTo>
                                <a:pt x="175260" y="348300"/>
                                <a:pt x="350520" y="321630"/>
                                <a:pt x="465513" y="262748"/>
                              </a:cubicBezTo>
                              <a:cubicBezTo>
                                <a:pt x="580506" y="203866"/>
                                <a:pt x="635231" y="59086"/>
                                <a:pt x="689956" y="21679"/>
                              </a:cubicBezTo>
                              <a:cubicBezTo>
                                <a:pt x="744681" y="-15728"/>
                                <a:pt x="739832" y="-1181"/>
                                <a:pt x="793865" y="38305"/>
                              </a:cubicBezTo>
                              <a:cubicBezTo>
                                <a:pt x="847898" y="77791"/>
                                <a:pt x="897775" y="202481"/>
                                <a:pt x="1014153" y="258592"/>
                              </a:cubicBezTo>
                              <a:cubicBezTo>
                                <a:pt x="1130531" y="314703"/>
                                <a:pt x="1311333" y="344836"/>
                                <a:pt x="1492135" y="374970"/>
                              </a:cubicBezTo>
                            </a:path>
                          </a:pathLst>
                        </a:cu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463F7" id="Freeform: Shape 201" o:spid="_x0000_s1026" style="position:absolute;margin-left:45pt;margin-top:6.55pt;width:198pt;height:38.4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92135,374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" path="m,374970c175260,348300,350520,321630,465513,262748,580506,203866,635231,59086,689956,21679v54725,-37407,49876,-22860,103909,16626c847898,77791,897775,202481,1014153,258592v116378,56111,297180,86244,477982,116378e" filled="f" strokecolor="#5b9bd5 [3204]" strokeweight="1pt">
                <v:stroke joinstyle="miter"/>
                <v:path arrowok="t" o:connecttype="custom" o:connectlocs="0,488373;784499,342211;1162739,28235;1337850,49890;1709087,336799;2514600,488373" o:connectangles="0,0,0,0,0,0"/>
              </v:shape>
            </w:pict>
          </mc:Fallback>
        </mc:AlternateContent>
      </w:r>
    </w:p>
    <w:p w:rsidR="00116096" w:rsidRDefault="00A6431A" w:rsidP="00081E3F">
      <w:pPr>
        <w:ind w:left="720"/>
      </w:pPr>
      <w:r>
        <w:rPr>
          <w:noProof/>
        </w:rPr>
        <mc:AlternateContent>
          <mc:Choice Requires="wps">
            <w:drawing>
              <wp:anchor distT="0" distB="0" distL="114300" distR="114300" simplePos="0" relativeHeight="251863040" behindDoc="0" locked="0" layoutInCell="1" allowOverlap="1" wp14:anchorId="535E2E67" wp14:editId="5F26F49E">
                <wp:simplePos x="0" y="0"/>
                <wp:positionH relativeFrom="column">
                  <wp:posOffset>2400300</wp:posOffset>
                </wp:positionH>
                <wp:positionV relativeFrom="paragraph">
                  <wp:posOffset>57785</wp:posOffset>
                </wp:positionV>
                <wp:extent cx="0" cy="1371600"/>
                <wp:effectExtent l="0" t="0" r="19050" b="19050"/>
                <wp:wrapNone/>
                <wp:docPr id="209" name="Straight Connector 209"/>
                <wp:cNvGraphicFramePr/>
                <a:graphic xmlns:a="http://schemas.openxmlformats.org/drawingml/2006/main">
                  <a:graphicData uri="http://schemas.microsoft.com/office/word/2010/wordprocessingShape">
                    <wps:wsp>
                      <wps:cNvCnPr/>
                      <wps:spPr>
                        <a:xfrm>
                          <a:off x="0" y="0"/>
                          <a:ext cx="0" cy="1371600"/>
                        </a:xfrm>
                        <a:prstGeom prst="line">
                          <a:avLst/>
                        </a:prstGeom>
                        <a:ln w="12700">
                          <a:solidFill>
                            <a:schemeClr val="accent2"/>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ADE3A3" id="Straight Connector 209"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189pt,4.55pt" to="189pt,1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" strokecolor="#ed7d31 [3205]" strokeweight="1pt">
                <v:stroke joinstyle="miter"/>
              </v:line>
            </w:pict>
          </mc:Fallback>
        </mc:AlternateContent>
      </w:r>
      <w:r>
        <w:rPr>
          <w:noProof/>
        </w:rPr>
        <mc:AlternateContent>
          <mc:Choice Requires="wps">
            <w:drawing>
              <wp:anchor distT="0" distB="0" distL="114300" distR="114300" simplePos="0" relativeHeight="251857920" behindDoc="0" locked="0" layoutInCell="1" allowOverlap="1" wp14:anchorId="74832B03" wp14:editId="6715F538">
                <wp:simplePos x="0" y="0"/>
                <wp:positionH relativeFrom="column">
                  <wp:posOffset>1828800</wp:posOffset>
                </wp:positionH>
                <wp:positionV relativeFrom="paragraph">
                  <wp:posOffset>286327</wp:posOffset>
                </wp:positionV>
                <wp:extent cx="0" cy="114358"/>
                <wp:effectExtent l="0" t="0" r="19050" b="19050"/>
                <wp:wrapNone/>
                <wp:docPr id="205" name="Straight Connector 205"/>
                <wp:cNvGraphicFramePr/>
                <a:graphic xmlns:a="http://schemas.openxmlformats.org/drawingml/2006/main">
                  <a:graphicData uri="http://schemas.microsoft.com/office/word/2010/wordprocessingShape">
                    <wps:wsp>
                      <wps:cNvCnPr/>
                      <wps:spPr>
                        <a:xfrm>
                          <a:off x="0" y="0"/>
                          <a:ext cx="0" cy="114358"/>
                        </a:xfrm>
                        <a:prstGeom prst="line">
                          <a:avLst/>
                        </a:prstGeom>
                        <a:ln w="12700">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0D6D4" id="Straight Connector 205"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2in,22.55pt" to="2in,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" strokecolor="#5b9bd5 [3204]" strokeweight="1pt">
                <v:stroke joinstyle="miter"/>
              </v:line>
            </w:pict>
          </mc:Fallback>
        </mc:AlternateContent>
      </w:r>
    </w:p>
    <w:p w:rsidR="00116096" w:rsidRDefault="00A6431A" w:rsidP="00081E3F">
      <w:pPr>
        <w:ind w:left="720"/>
      </w:pPr>
      <w:r>
        <w:rPr>
          <w:noProof/>
        </w:rPr>
        <mc:AlternateContent>
          <mc:Choice Requires="wps">
            <w:drawing>
              <wp:anchor distT="0" distB="0" distL="114300" distR="114300" simplePos="0" relativeHeight="251868160" behindDoc="0" locked="0" layoutInCell="1" allowOverlap="1" wp14:anchorId="496F2EEE" wp14:editId="49683F9F">
                <wp:simplePos x="0" y="0"/>
                <wp:positionH relativeFrom="column">
                  <wp:posOffset>2337780</wp:posOffset>
                </wp:positionH>
                <wp:positionV relativeFrom="paragraph">
                  <wp:posOffset>57150</wp:posOffset>
                </wp:positionV>
                <wp:extent cx="343261" cy="286291"/>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343261" cy="286291"/>
                        </a:xfrm>
                        <a:prstGeom prst="rect">
                          <a:avLst/>
                        </a:prstGeom>
                        <a:noFill/>
                        <a:ln w="6350">
                          <a:noFill/>
                        </a:ln>
                      </wps:spPr>
                      <wps:txbx>
                        <w:txbxContent>
                          <w:p w:rsidR="00C9784A" w:rsidRDefault="00C9784A" w:rsidP="00A6431A">
                            <w:r w:rsidRPr="00A6431A">
                              <w:rPr>
                                <w:color w:val="ED7D31" w:themeColor="accent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2EEE" id="Text Box 212" o:spid="_x0000_s1088" type="#_x0000_t202" style="position:absolute;left:0;text-align:left;margin-left:184.1pt;margin-top:4.5pt;width:27.05pt;height:22.5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" filled="f" stroked="f" strokeweight=".5pt">
                <v:textbox>
                  <w:txbxContent>
                    <w:p w:rsidR="00C9784A" w:rsidRDefault="00C9784A" w:rsidP="00A6431A">
                      <w:r w:rsidRPr="00A6431A">
                        <w:rPr>
                          <w:color w:val="ED7D31" w:themeColor="accent2"/>
                        </w:rPr>
                        <w:t>c</w:t>
                      </w:r>
                    </w:p>
                  </w:txbxContent>
                </v:textbox>
              </v:shape>
            </w:pict>
          </mc:Fallback>
        </mc:AlternateContent>
      </w:r>
      <w:r>
        <w:rPr>
          <w:noProof/>
        </w:rPr>
        <mc:AlternateContent>
          <mc:Choice Requires="wps">
            <w:drawing>
              <wp:anchor distT="0" distB="0" distL="114300" distR="114300" simplePos="0" relativeHeight="251864064" behindDoc="0" locked="0" layoutInCell="1" allowOverlap="1" wp14:anchorId="3F5D8476" wp14:editId="01AF8A92">
                <wp:simplePos x="0" y="0"/>
                <wp:positionH relativeFrom="column">
                  <wp:posOffset>1598037</wp:posOffset>
                </wp:positionH>
                <wp:positionV relativeFrom="paragraph">
                  <wp:posOffset>57244</wp:posOffset>
                </wp:positionV>
                <wp:extent cx="457200" cy="286291"/>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457200" cy="286291"/>
                        </a:xfrm>
                        <a:prstGeom prst="rect">
                          <a:avLst/>
                        </a:prstGeom>
                        <a:noFill/>
                        <a:ln w="6350">
                          <a:noFill/>
                        </a:ln>
                      </wps:spPr>
                      <wps:txbx>
                        <w:txbxContent>
                          <w:p w:rsidR="00C9784A" w:rsidRDefault="00C9784A" w:rsidP="00A6431A">
                            <w:pPr>
                              <w:jc w:val="center"/>
                            </w:pPr>
                            <w:r w:rsidRPr="00A6431A">
                              <w:rPr>
                                <w:color w:val="5B9BD5" w:themeColor="accent1"/>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D8476" id="Text Box 210" o:spid="_x0000_s1089" type="#_x0000_t202" style="position:absolute;left:0;text-align:left;margin-left:125.85pt;margin-top:4.5pt;width:36pt;height:22.5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" filled="f" stroked="f" strokeweight=".5pt">
                <v:textbox>
                  <w:txbxContent>
                    <w:p w:rsidR="00C9784A" w:rsidRDefault="00C9784A" w:rsidP="00A6431A">
                      <w:pPr>
                        <w:jc w:val="center"/>
                      </w:pPr>
                      <w:r w:rsidRPr="00A6431A">
                        <w:rPr>
                          <w:color w:val="5B9BD5" w:themeColor="accent1"/>
                        </w:rPr>
                        <w:t>0</w:t>
                      </w:r>
                    </w:p>
                  </w:txbxContent>
                </v:textbox>
              </v:shape>
            </w:pict>
          </mc:Fallback>
        </mc:AlternateContent>
      </w:r>
      <w:r w:rsidR="001626EE">
        <w:rPr>
          <w:noProof/>
        </w:rPr>
        <mc:AlternateContent>
          <mc:Choice Requires="wps">
            <w:drawing>
              <wp:anchor distT="0" distB="0" distL="114300" distR="114300" simplePos="0" relativeHeight="251856896" behindDoc="0" locked="0" layoutInCell="1" allowOverlap="1" wp14:anchorId="4663C580" wp14:editId="7C9C9DC2">
                <wp:simplePos x="0" y="0"/>
                <wp:positionH relativeFrom="column">
                  <wp:posOffset>457200</wp:posOffset>
                </wp:positionH>
                <wp:positionV relativeFrom="paragraph">
                  <wp:posOffset>62466</wp:posOffset>
                </wp:positionV>
                <wp:extent cx="2743200" cy="0"/>
                <wp:effectExtent l="0" t="76200" r="19050" b="95250"/>
                <wp:wrapNone/>
                <wp:docPr id="203" name="Straight Arrow Connector 203"/>
                <wp:cNvGraphicFramePr/>
                <a:graphic xmlns:a="http://schemas.openxmlformats.org/drawingml/2006/main">
                  <a:graphicData uri="http://schemas.microsoft.com/office/word/2010/wordprocessingShape">
                    <wps:wsp>
                      <wps:cNvCnPr/>
                      <wps:spPr>
                        <a:xfrm>
                          <a:off x="0" y="0"/>
                          <a:ext cx="2743200" cy="0"/>
                        </a:xfrm>
                        <a:prstGeom prst="straightConnector1">
                          <a:avLst/>
                        </a:prstGeom>
                        <a:ln w="127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CA4DDA" id="_x0000_t32" coordsize="21600,21600" o:spt="32" o:oned="t" path="m,l21600,21600e" filled="f">
                <v:path arrowok="t" fillok="f" o:connecttype="none"/>
                <o:lock v:ext="edit" shapetype="t"/>
              </v:shapetype>
              <v:shape id="Straight Arrow Connector 203" o:spid="_x0000_s1026" type="#_x0000_t32" style="position:absolute;margin-left:36pt;margin-top:4.9pt;width:3in;height:0;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" strokecolor="#5b9bd5 [3204]" strokeweight="1pt">
                <v:stroke endarrow="block" joinstyle="miter"/>
              </v:shape>
            </w:pict>
          </mc:Fallback>
        </mc:AlternateContent>
      </w:r>
    </w:p>
    <w:p w:rsidR="00116096" w:rsidRDefault="00EC16B4" w:rsidP="00081E3F">
      <w:pPr>
        <w:ind w:left="720"/>
      </w:pPr>
      <w:r>
        <w:rPr>
          <w:noProof/>
        </w:rPr>
        <mc:AlternateContent>
          <mc:Choice Requires="wps">
            <w:drawing>
              <wp:anchor distT="0" distB="0" distL="114300" distR="114300" simplePos="0" relativeHeight="251880448" behindDoc="0" locked="0" layoutInCell="1" allowOverlap="1" wp14:anchorId="16DCD876" wp14:editId="3168DB8B">
                <wp:simplePos x="0" y="0"/>
                <wp:positionH relativeFrom="column">
                  <wp:posOffset>3915295</wp:posOffset>
                </wp:positionH>
                <wp:positionV relativeFrom="paragraph">
                  <wp:posOffset>168448</wp:posOffset>
                </wp:positionV>
                <wp:extent cx="1596044" cy="38238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596044" cy="382385"/>
                        </a:xfrm>
                        <a:prstGeom prst="rect">
                          <a:avLst/>
                        </a:prstGeom>
                        <a:noFill/>
                        <a:ln w="6350">
                          <a:noFill/>
                        </a:ln>
                      </wps:spPr>
                      <wps:txbx>
                        <w:txbxContent>
                          <w:p w:rsidR="00C9784A" w:rsidRPr="00E341E7" w:rsidRDefault="00C9784A" w:rsidP="00EC16B4">
                            <w:pPr>
                              <w:rPr>
                                <w:color w:val="5B9BD5" w:themeColor="accent1"/>
                              </w:rPr>
                            </w:pPr>
                            <m:oMathPara>
                              <m:oMathParaPr>
                                <m:jc m:val="left"/>
                              </m:oMathParaPr>
                              <m:oMath>
                                <m:r>
                                  <w:rPr>
                                    <w:rFonts w:ascii="Cambria Math" w:hAnsi="Cambria Math"/>
                                    <w:color w:val="ED7D31" w:themeColor="accent2"/>
                                  </w:rPr>
                                  <m:t>c=0+1.645</m:t>
                                </m:r>
                                <m:rad>
                                  <m:radPr>
                                    <m:degHide m:val="1"/>
                                    <m:ctrlPr>
                                      <w:rPr>
                                        <w:rFonts w:ascii="Cambria Math" w:hAnsi="Cambria Math"/>
                                        <w:i/>
                                        <w:color w:val="ED7D31" w:themeColor="accent2"/>
                                      </w:rPr>
                                    </m:ctrlPr>
                                  </m:radPr>
                                  <m:deg/>
                                  <m:e>
                                    <m:sSub>
                                      <m:sSubPr>
                                        <m:ctrlPr>
                                          <w:rPr>
                                            <w:rFonts w:ascii="Cambria Math" w:hAnsi="Cambria Math"/>
                                            <w:i/>
                                            <w:color w:val="ED7D31" w:themeColor="accent2"/>
                                          </w:rPr>
                                        </m:ctrlPr>
                                      </m:sSubPr>
                                      <m:e>
                                        <m:r>
                                          <w:rPr>
                                            <w:rFonts w:ascii="Cambria Math" w:hAnsi="Cambria Math"/>
                                            <w:color w:val="ED7D31" w:themeColor="accent2"/>
                                          </w:rPr>
                                          <m:t>V</m:t>
                                        </m:r>
                                      </m:e>
                                      <m:sub>
                                        <m:r>
                                          <w:rPr>
                                            <w:rFonts w:ascii="Cambria Math" w:hAnsi="Cambria Math"/>
                                            <w:color w:val="ED7D31" w:themeColor="accent2"/>
                                          </w:rPr>
                                          <m:t>0</m:t>
                                        </m:r>
                                      </m:sub>
                                    </m:sSub>
                                  </m:e>
                                </m:rad>
                              </m:oMath>
                            </m:oMathPara>
                          </w:p>
                          <w:p w:rsidR="00C9784A" w:rsidRPr="005F50E9" w:rsidRDefault="00C9784A" w:rsidP="00EC16B4">
                            <w:pPr>
                              <w:rPr>
                                <w:color w:val="5B9BD5"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CD876" id="Text Box 223" o:spid="_x0000_s1090" type="#_x0000_t202" style="position:absolute;left:0;text-align:left;margin-left:308.3pt;margin-top:13.25pt;width:125.65pt;height:30.1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" filled="f" stroked="f" strokeweight=".5pt">
                <v:textbox>
                  <w:txbxContent>
                    <w:p w:rsidR="00C9784A" w:rsidRPr="00E341E7" w:rsidRDefault="00C9784A" w:rsidP="00EC16B4">
                      <w:pPr>
                        <w:rPr>
                          <w:color w:val="5B9BD5" w:themeColor="accent1"/>
                        </w:rPr>
                      </w:pPr>
                      <m:oMathPara>
                        <m:oMathParaPr>
                          <m:jc m:val="left"/>
                        </m:oMathParaPr>
                        <m:oMath>
                          <m:r>
                            <w:rPr>
                              <w:rFonts w:ascii="Cambria Math" w:hAnsi="Cambria Math"/>
                              <w:color w:val="ED7D31" w:themeColor="accent2"/>
                            </w:rPr>
                            <m:t>c=0+1.645</m:t>
                          </m:r>
                          <m:rad>
                            <m:radPr>
                              <m:degHide m:val="1"/>
                              <m:ctrlPr>
                                <w:rPr>
                                  <w:rFonts w:ascii="Cambria Math" w:hAnsi="Cambria Math"/>
                                  <w:i/>
                                  <w:color w:val="ED7D31" w:themeColor="accent2"/>
                                </w:rPr>
                              </m:ctrlPr>
                            </m:radPr>
                            <m:deg/>
                            <m:e>
                              <m:sSub>
                                <m:sSubPr>
                                  <m:ctrlPr>
                                    <w:rPr>
                                      <w:rFonts w:ascii="Cambria Math" w:hAnsi="Cambria Math"/>
                                      <w:i/>
                                      <w:color w:val="ED7D31" w:themeColor="accent2"/>
                                    </w:rPr>
                                  </m:ctrlPr>
                                </m:sSubPr>
                                <m:e>
                                  <m:r>
                                    <w:rPr>
                                      <w:rFonts w:ascii="Cambria Math" w:hAnsi="Cambria Math"/>
                                      <w:color w:val="ED7D31" w:themeColor="accent2"/>
                                    </w:rPr>
                                    <m:t>V</m:t>
                                  </m:r>
                                </m:e>
                                <m:sub>
                                  <m:r>
                                    <w:rPr>
                                      <w:rFonts w:ascii="Cambria Math" w:hAnsi="Cambria Math"/>
                                      <w:color w:val="ED7D31" w:themeColor="accent2"/>
                                    </w:rPr>
                                    <m:t>0</m:t>
                                  </m:r>
                                </m:sub>
                              </m:sSub>
                            </m:e>
                          </m:rad>
                        </m:oMath>
                      </m:oMathPara>
                    </w:p>
                    <w:p w:rsidR="00C9784A" w:rsidRPr="005F50E9" w:rsidRDefault="00C9784A" w:rsidP="00EC16B4">
                      <w:pPr>
                        <w:rPr>
                          <w:color w:val="5B9BD5" w:themeColor="accent1"/>
                        </w:rPr>
                      </w:pPr>
                    </w:p>
                  </w:txbxContent>
                </v:textbox>
              </v:shape>
            </w:pict>
          </mc:Fallback>
        </mc:AlternateContent>
      </w:r>
      <w:r w:rsidR="005F50E9">
        <w:rPr>
          <w:noProof/>
        </w:rPr>
        <mc:AlternateContent>
          <mc:Choice Requires="wps">
            <w:drawing>
              <wp:anchor distT="0" distB="0" distL="114300" distR="114300" simplePos="0" relativeHeight="251876352" behindDoc="0" locked="0" layoutInCell="1" allowOverlap="1" wp14:anchorId="77095250" wp14:editId="3BA7C6AA">
                <wp:simplePos x="0" y="0"/>
                <wp:positionH relativeFrom="column">
                  <wp:posOffset>2780204</wp:posOffset>
                </wp:positionH>
                <wp:positionV relativeFrom="paragraph">
                  <wp:posOffset>197601</wp:posOffset>
                </wp:positionV>
                <wp:extent cx="1421130" cy="324197"/>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1421130" cy="324197"/>
                        </a:xfrm>
                        <a:prstGeom prst="rect">
                          <a:avLst/>
                        </a:prstGeom>
                        <a:noFill/>
                        <a:ln w="6350">
                          <a:noFill/>
                        </a:ln>
                      </wps:spPr>
                      <wps:txbx>
                        <w:txbxContent>
                          <w:p w:rsidR="00C9784A" w:rsidRPr="005F50E9" w:rsidRDefault="007D6845" w:rsidP="005F50E9">
                            <w:pPr>
                              <w:rPr>
                                <w:color w:val="5B9BD5" w:themeColor="accent1"/>
                              </w:rPr>
                            </w:pPr>
                            <m:oMathPara>
                              <m:oMathParaPr>
                                <m:jc m:val="left"/>
                              </m:oMathParaPr>
                              <m:oMath>
                                <m:sSub>
                                  <m:sSubPr>
                                    <m:ctrlPr>
                                      <w:rPr>
                                        <w:rFonts w:ascii="Cambria Math" w:hAnsi="Cambria Math"/>
                                        <w:i/>
                                        <w:color w:val="70AD47" w:themeColor="accent6"/>
                                      </w:rPr>
                                    </m:ctrlPr>
                                  </m:sSubPr>
                                  <m:e>
                                    <m:r>
                                      <w:rPr>
                                        <w:rFonts w:ascii="Cambria Math" w:hAnsi="Cambria Math"/>
                                        <w:color w:val="70AD47" w:themeColor="accent6"/>
                                      </w:rPr>
                                      <m:t>H</m:t>
                                    </m:r>
                                  </m:e>
                                  <m:sub>
                                    <m:r>
                                      <w:rPr>
                                        <w:rFonts w:ascii="Cambria Math" w:hAnsi="Cambria Math"/>
                                        <w:color w:val="70AD47" w:themeColor="accent6"/>
                                      </w:rPr>
                                      <m:t>a</m:t>
                                    </m:r>
                                  </m:sub>
                                </m:sSub>
                                <m:r>
                                  <w:rPr>
                                    <w:rFonts w:ascii="Cambria Math" w:hAnsi="Cambria Math"/>
                                    <w:color w:val="70AD47" w:themeColor="accent6"/>
                                  </w:rPr>
                                  <m:t>:</m:t>
                                </m:r>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1</m:t>
                                    </m:r>
                                  </m:sub>
                                </m:sSub>
                                <m:r>
                                  <w:rPr>
                                    <w:rFonts w:ascii="Cambria Math" w:hAnsi="Cambria Math"/>
                                    <w:color w:val="70AD47" w:themeColor="accent6"/>
                                  </w:rPr>
                                  <m:t>-</m:t>
                                </m:r>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2</m:t>
                                    </m:r>
                                  </m:sub>
                                </m:sSub>
                                <m:r>
                                  <w:rPr>
                                    <w:rFonts w:ascii="Cambria Math" w:hAnsi="Cambria Math"/>
                                    <w:color w:val="70AD47" w:themeColor="accent6"/>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95250" id="Text Box 220" o:spid="_x0000_s1091" type="#_x0000_t202" style="position:absolute;left:0;text-align:left;margin-left:218.9pt;margin-top:15.55pt;width:111.9pt;height:25.5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" filled="f" stroked="f" strokeweight=".5pt">
                <v:textbox>
                  <w:txbxContent>
                    <w:p w:rsidR="00C9784A" w:rsidRPr="005F50E9" w:rsidRDefault="00C9784A" w:rsidP="005F50E9">
                      <w:pPr>
                        <w:rPr>
                          <w:color w:val="5B9BD5" w:themeColor="accent1"/>
                        </w:rPr>
                      </w:pPr>
                      <m:oMathPara>
                        <m:oMathParaPr>
                          <m:jc m:val="left"/>
                        </m:oMathParaPr>
                        <m:oMath>
                          <m:sSub>
                            <m:sSubPr>
                              <m:ctrlPr>
                                <w:rPr>
                                  <w:rFonts w:ascii="Cambria Math" w:hAnsi="Cambria Math"/>
                                  <w:i/>
                                  <w:color w:val="70AD47" w:themeColor="accent6"/>
                                </w:rPr>
                              </m:ctrlPr>
                            </m:sSubPr>
                            <m:e>
                              <m:r>
                                <w:rPr>
                                  <w:rFonts w:ascii="Cambria Math" w:hAnsi="Cambria Math"/>
                                  <w:color w:val="70AD47" w:themeColor="accent6"/>
                                </w:rPr>
                                <m:t>H</m:t>
                              </m:r>
                            </m:e>
                            <m:sub>
                              <m:r>
                                <w:rPr>
                                  <w:rFonts w:ascii="Cambria Math" w:hAnsi="Cambria Math"/>
                                  <w:color w:val="70AD47" w:themeColor="accent6"/>
                                </w:rPr>
                                <m:t>a</m:t>
                              </m:r>
                            </m:sub>
                          </m:sSub>
                          <m:r>
                            <w:rPr>
                              <w:rFonts w:ascii="Cambria Math" w:hAnsi="Cambria Math"/>
                              <w:color w:val="70AD47" w:themeColor="accent6"/>
                            </w:rPr>
                            <m:t>:</m:t>
                          </m:r>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1</m:t>
                              </m:r>
                            </m:sub>
                          </m:sSub>
                          <m:r>
                            <w:rPr>
                              <w:rFonts w:ascii="Cambria Math" w:hAnsi="Cambria Math"/>
                              <w:color w:val="70AD47" w:themeColor="accent6"/>
                            </w:rPr>
                            <m:t>-</m:t>
                          </m:r>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2</m:t>
                              </m:r>
                            </m:sub>
                          </m:sSub>
                          <m:r>
                            <w:rPr>
                              <w:rFonts w:ascii="Cambria Math" w:hAnsi="Cambria Math"/>
                              <w:color w:val="70AD47" w:themeColor="accent6"/>
                            </w:rPr>
                            <m:t>&gt;0</m:t>
                          </m:r>
                        </m:oMath>
                      </m:oMathPara>
                    </w:p>
                  </w:txbxContent>
                </v:textbox>
              </v:shape>
            </w:pict>
          </mc:Fallback>
        </mc:AlternateContent>
      </w:r>
      <w:r w:rsidR="00A6431A">
        <w:rPr>
          <w:noProof/>
        </w:rPr>
        <mc:AlternateContent>
          <mc:Choice Requires="wps">
            <w:drawing>
              <wp:anchor distT="0" distB="0" distL="114300" distR="114300" simplePos="0" relativeHeight="251870208" behindDoc="0" locked="0" layoutInCell="1" allowOverlap="1" wp14:anchorId="2E7D4E7C" wp14:editId="1838C603">
                <wp:simplePos x="0" y="0"/>
                <wp:positionH relativeFrom="column">
                  <wp:posOffset>686521</wp:posOffset>
                </wp:positionH>
                <wp:positionV relativeFrom="paragraph">
                  <wp:posOffset>10911</wp:posOffset>
                </wp:positionV>
                <wp:extent cx="1714500" cy="275474"/>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1714500" cy="275474"/>
                        </a:xfrm>
                        <a:prstGeom prst="rect">
                          <a:avLst/>
                        </a:prstGeom>
                        <a:noFill/>
                        <a:ln w="6350">
                          <a:noFill/>
                        </a:ln>
                      </wps:spPr>
                      <wps:txbx>
                        <w:txbxContent>
                          <w:p w:rsidR="00C9784A" w:rsidRDefault="00C9784A" w:rsidP="00A6431A">
                            <w:pPr>
                              <w:jc w:val="center"/>
                            </w:pPr>
                            <w:r w:rsidRPr="00A6431A">
                              <w:rPr>
                                <w:color w:val="ED7D31" w:themeColor="accent2"/>
                              </w:rPr>
                              <w:t>fail to 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D4E7C" id="Text Box 214" o:spid="_x0000_s1092" type="#_x0000_t202" style="position:absolute;left:0;text-align:left;margin-left:54.05pt;margin-top:.85pt;width:135pt;height:21.7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" filled="f" stroked="f" strokeweight=".5pt">
                <v:textbox>
                  <w:txbxContent>
                    <w:p w:rsidR="00C9784A" w:rsidRDefault="00C9784A" w:rsidP="00A6431A">
                      <w:pPr>
                        <w:jc w:val="center"/>
                      </w:pPr>
                      <w:r w:rsidRPr="00A6431A">
                        <w:rPr>
                          <w:color w:val="ED7D31" w:themeColor="accent2"/>
                        </w:rPr>
                        <w:t>fail to reject</w:t>
                      </w:r>
                    </w:p>
                  </w:txbxContent>
                </v:textbox>
              </v:shape>
            </w:pict>
          </mc:Fallback>
        </mc:AlternateContent>
      </w:r>
      <w:r w:rsidR="00A6431A">
        <w:rPr>
          <w:noProof/>
        </w:rPr>
        <mc:AlternateContent>
          <mc:Choice Requires="wps">
            <w:drawing>
              <wp:anchor distT="0" distB="0" distL="114300" distR="114300" simplePos="0" relativeHeight="251869184" behindDoc="0" locked="0" layoutInCell="1" allowOverlap="1" wp14:anchorId="55112832" wp14:editId="0E3FEE78">
                <wp:simplePos x="0" y="0"/>
                <wp:positionH relativeFrom="column">
                  <wp:posOffset>571138</wp:posOffset>
                </wp:positionH>
                <wp:positionV relativeFrom="paragraph">
                  <wp:posOffset>57244</wp:posOffset>
                </wp:positionV>
                <wp:extent cx="1829161" cy="541"/>
                <wp:effectExtent l="38100" t="76200" r="19050" b="95250"/>
                <wp:wrapNone/>
                <wp:docPr id="213" name="Straight Arrow Connector 213"/>
                <wp:cNvGraphicFramePr/>
                <a:graphic xmlns:a="http://schemas.openxmlformats.org/drawingml/2006/main">
                  <a:graphicData uri="http://schemas.microsoft.com/office/word/2010/wordprocessingShape">
                    <wps:wsp>
                      <wps:cNvCnPr/>
                      <wps:spPr>
                        <a:xfrm flipV="1">
                          <a:off x="0" y="0"/>
                          <a:ext cx="1829161" cy="541"/>
                        </a:xfrm>
                        <a:prstGeom prst="straightConnector1">
                          <a:avLst/>
                        </a:prstGeom>
                        <a:ln w="12700">
                          <a:solidFill>
                            <a:schemeClr val="accent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BA958" id="Straight Arrow Connector 213" o:spid="_x0000_s1026" type="#_x0000_t32" style="position:absolute;margin-left:44.95pt;margin-top:4.5pt;width:144.05pt;height:.05pt;flip:y;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" strokecolor="#ed7d31 [3205]" strokeweight="1pt">
                <v:stroke startarrow="block" endarrow="block" joinstyle="miter"/>
              </v:shape>
            </w:pict>
          </mc:Fallback>
        </mc:AlternateContent>
      </w:r>
      <w:r w:rsidR="00A6431A">
        <w:rPr>
          <w:noProof/>
        </w:rPr>
        <mc:AlternateContent>
          <mc:Choice Requires="wps">
            <w:drawing>
              <wp:anchor distT="0" distB="0" distL="114300" distR="114300" simplePos="0" relativeHeight="251859968" behindDoc="0" locked="0" layoutInCell="1" allowOverlap="1" wp14:anchorId="45AC1F13" wp14:editId="7730FF8E">
                <wp:simplePos x="0" y="0"/>
                <wp:positionH relativeFrom="column">
                  <wp:posOffset>1371239</wp:posOffset>
                </wp:positionH>
                <wp:positionV relativeFrom="paragraph">
                  <wp:posOffset>254000</wp:posOffset>
                </wp:positionV>
                <wp:extent cx="2514600" cy="488373"/>
                <wp:effectExtent l="0" t="0" r="19050" b="26035"/>
                <wp:wrapNone/>
                <wp:docPr id="206" name="Freeform: Shape 206"/>
                <wp:cNvGraphicFramePr/>
                <a:graphic xmlns:a="http://schemas.openxmlformats.org/drawingml/2006/main">
                  <a:graphicData uri="http://schemas.microsoft.com/office/word/2010/wordprocessingShape">
                    <wps:wsp>
                      <wps:cNvSpPr/>
                      <wps:spPr>
                        <a:xfrm>
                          <a:off x="0" y="0"/>
                          <a:ext cx="2514600" cy="488373"/>
                        </a:xfrm>
                        <a:custGeom>
                          <a:avLst/>
                          <a:gdLst>
                            <a:gd name="connsiteX0" fmla="*/ 0 w 1492135"/>
                            <a:gd name="connsiteY0" fmla="*/ 374970 h 374970"/>
                            <a:gd name="connsiteX1" fmla="*/ 465513 w 1492135"/>
                            <a:gd name="connsiteY1" fmla="*/ 262748 h 374970"/>
                            <a:gd name="connsiteX2" fmla="*/ 689956 w 1492135"/>
                            <a:gd name="connsiteY2" fmla="*/ 21679 h 374970"/>
                            <a:gd name="connsiteX3" fmla="*/ 793865 w 1492135"/>
                            <a:gd name="connsiteY3" fmla="*/ 38305 h 374970"/>
                            <a:gd name="connsiteX4" fmla="*/ 1014153 w 1492135"/>
                            <a:gd name="connsiteY4" fmla="*/ 258592 h 374970"/>
                            <a:gd name="connsiteX5" fmla="*/ 1492135 w 1492135"/>
                            <a:gd name="connsiteY5" fmla="*/ 374970 h 3749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92135" h="374970">
                              <a:moveTo>
                                <a:pt x="0" y="374970"/>
                              </a:moveTo>
                              <a:cubicBezTo>
                                <a:pt x="175260" y="348300"/>
                                <a:pt x="350520" y="321630"/>
                                <a:pt x="465513" y="262748"/>
                              </a:cubicBezTo>
                              <a:cubicBezTo>
                                <a:pt x="580506" y="203866"/>
                                <a:pt x="635231" y="59086"/>
                                <a:pt x="689956" y="21679"/>
                              </a:cubicBezTo>
                              <a:cubicBezTo>
                                <a:pt x="744681" y="-15728"/>
                                <a:pt x="739832" y="-1181"/>
                                <a:pt x="793865" y="38305"/>
                              </a:cubicBezTo>
                              <a:cubicBezTo>
                                <a:pt x="847898" y="77791"/>
                                <a:pt x="897775" y="202481"/>
                                <a:pt x="1014153" y="258592"/>
                              </a:cubicBezTo>
                              <a:cubicBezTo>
                                <a:pt x="1130531" y="314703"/>
                                <a:pt x="1311333" y="344836"/>
                                <a:pt x="1492135" y="374970"/>
                              </a:cubicBezTo>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0E041" id="Freeform: Shape 206" o:spid="_x0000_s1026" style="position:absolute;margin-left:107.95pt;margin-top:20pt;width:198pt;height:38.4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92135,374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" path="m,374970c175260,348300,350520,321630,465513,262748,580506,203866,635231,59086,689956,21679v54725,-37407,49876,-22860,103909,16626c847898,77791,897775,202481,1014153,258592v116378,56111,297180,86244,477982,116378e" filled="f" strokecolor="#70ad47 [3209]" strokeweight="1pt">
                <v:stroke joinstyle="miter"/>
                <v:path arrowok="t" o:connecttype="custom" o:connectlocs="0,488373;784499,342211;1162739,28235;1337850,49890;1709087,336799;2514600,488373" o:connectangles="0,0,0,0,0,0"/>
              </v:shape>
            </w:pict>
          </mc:Fallback>
        </mc:AlternateContent>
      </w:r>
    </w:p>
    <w:p w:rsidR="00116096" w:rsidRDefault="00A6431A" w:rsidP="00081E3F">
      <w:pPr>
        <w:ind w:left="720"/>
      </w:pPr>
      <w:r>
        <w:rPr>
          <w:noProof/>
        </w:rPr>
        <mc:AlternateContent>
          <mc:Choice Requires="wps">
            <w:drawing>
              <wp:anchor distT="0" distB="0" distL="114300" distR="114300" simplePos="0" relativeHeight="251873280" behindDoc="0" locked="0" layoutInCell="1" allowOverlap="1" wp14:anchorId="294E7307" wp14:editId="419FA4FE">
                <wp:simplePos x="0" y="0"/>
                <wp:positionH relativeFrom="column">
                  <wp:posOffset>2058670</wp:posOffset>
                </wp:positionH>
                <wp:positionV relativeFrom="paragraph">
                  <wp:posOffset>267055</wp:posOffset>
                </wp:positionV>
                <wp:extent cx="342287" cy="286291"/>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342287" cy="286291"/>
                        </a:xfrm>
                        <a:prstGeom prst="rect">
                          <a:avLst/>
                        </a:prstGeom>
                        <a:noFill/>
                        <a:ln w="6350">
                          <a:noFill/>
                        </a:ln>
                      </wps:spPr>
                      <wps:txbx>
                        <w:txbxContent>
                          <w:p w:rsidR="00C9784A" w:rsidRDefault="00C9784A" w:rsidP="00A6431A">
                            <w:pPr>
                              <w:jc w:val="center"/>
                            </w:pPr>
                            <m:oMathPara>
                              <m:oMath>
                                <m:r>
                                  <w:rPr>
                                    <w:rFonts w:ascii="Cambria Math" w:hAnsi="Cambria Math"/>
                                    <w:color w:val="70AD47" w:themeColor="accent6"/>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E7307" id="Text Box 218" o:spid="_x0000_s1093" type="#_x0000_t202" style="position:absolute;left:0;text-align:left;margin-left:162.1pt;margin-top:21.05pt;width:26.95pt;height:22.5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" filled="f" stroked="f" strokeweight=".5pt">
                <v:textbox>
                  <w:txbxContent>
                    <w:p w:rsidR="00C9784A" w:rsidRDefault="00C9784A" w:rsidP="00A6431A">
                      <w:pPr>
                        <w:jc w:val="center"/>
                      </w:pPr>
                      <m:oMathPara>
                        <m:oMath>
                          <m:r>
                            <w:rPr>
                              <w:rFonts w:ascii="Cambria Math" w:hAnsi="Cambria Math"/>
                              <w:color w:val="70AD47" w:themeColor="accent6"/>
                            </w:rPr>
                            <m:t>β</m:t>
                          </m:r>
                        </m:oMath>
                      </m:oMathPara>
                    </w:p>
                  </w:txbxContent>
                </v:textbox>
              </v:shape>
            </w:pict>
          </mc:Fallback>
        </mc:AlternateContent>
      </w:r>
      <w:r>
        <w:rPr>
          <w:noProof/>
        </w:rPr>
        <mc:AlternateContent>
          <mc:Choice Requires="wps">
            <w:drawing>
              <wp:anchor distT="0" distB="0" distL="114300" distR="114300" simplePos="0" relativeHeight="251649014" behindDoc="0" locked="0" layoutInCell="1" allowOverlap="1" wp14:anchorId="248968C3" wp14:editId="4684B511">
                <wp:simplePos x="0" y="0"/>
                <wp:positionH relativeFrom="column">
                  <wp:posOffset>1366366</wp:posOffset>
                </wp:positionH>
                <wp:positionV relativeFrom="paragraph">
                  <wp:posOffset>133049</wp:posOffset>
                </wp:positionV>
                <wp:extent cx="1032786" cy="386779"/>
                <wp:effectExtent l="0" t="0" r="0" b="0"/>
                <wp:wrapNone/>
                <wp:docPr id="217" name="Freeform: Shape 217"/>
                <wp:cNvGraphicFramePr/>
                <a:graphic xmlns:a="http://schemas.openxmlformats.org/drawingml/2006/main">
                  <a:graphicData uri="http://schemas.microsoft.com/office/word/2010/wordprocessingShape">
                    <wps:wsp>
                      <wps:cNvSpPr/>
                      <wps:spPr>
                        <a:xfrm>
                          <a:off x="0" y="0"/>
                          <a:ext cx="1032786" cy="386779"/>
                        </a:xfrm>
                        <a:custGeom>
                          <a:avLst/>
                          <a:gdLst>
                            <a:gd name="connsiteX0" fmla="*/ 175715 w 1032786"/>
                            <a:gd name="connsiteY0" fmla="*/ 385229 h 386779"/>
                            <a:gd name="connsiteX1" fmla="*/ 98224 w 1032786"/>
                            <a:gd name="connsiteY1" fmla="*/ 385229 h 386779"/>
                            <a:gd name="connsiteX2" fmla="*/ 40880 w 1032786"/>
                            <a:gd name="connsiteY2" fmla="*/ 385229 h 386779"/>
                            <a:gd name="connsiteX3" fmla="*/ 2134 w 1032786"/>
                            <a:gd name="connsiteY3" fmla="*/ 379030 h 386779"/>
                            <a:gd name="connsiteX4" fmla="*/ 5234 w 1032786"/>
                            <a:gd name="connsiteY4" fmla="*/ 354233 h 386779"/>
                            <a:gd name="connsiteX5" fmla="*/ 6784 w 1032786"/>
                            <a:gd name="connsiteY5" fmla="*/ 321686 h 386779"/>
                            <a:gd name="connsiteX6" fmla="*/ 42430 w 1032786"/>
                            <a:gd name="connsiteY6" fmla="*/ 317037 h 386779"/>
                            <a:gd name="connsiteX7" fmla="*/ 152468 w 1032786"/>
                            <a:gd name="connsiteY7" fmla="*/ 303088 h 386779"/>
                            <a:gd name="connsiteX8" fmla="*/ 305901 w 1032786"/>
                            <a:gd name="connsiteY8" fmla="*/ 282941 h 386779"/>
                            <a:gd name="connsiteX9" fmla="*/ 595719 w 1032786"/>
                            <a:gd name="connsiteY9" fmla="*/ 231796 h 386779"/>
                            <a:gd name="connsiteX10" fmla="*/ 764651 w 1032786"/>
                            <a:gd name="connsiteY10" fmla="*/ 188401 h 386779"/>
                            <a:gd name="connsiteX11" fmla="*/ 945981 w 1032786"/>
                            <a:gd name="connsiteY11" fmla="*/ 78363 h 386779"/>
                            <a:gd name="connsiteX12" fmla="*/ 994026 w 1032786"/>
                            <a:gd name="connsiteY12" fmla="*/ 27219 h 386779"/>
                            <a:gd name="connsiteX13" fmla="*/ 1011074 w 1032786"/>
                            <a:gd name="connsiteY13" fmla="*/ 10170 h 386779"/>
                            <a:gd name="connsiteX14" fmla="*/ 1028122 w 1032786"/>
                            <a:gd name="connsiteY14" fmla="*/ 871 h 386779"/>
                            <a:gd name="connsiteX15" fmla="*/ 1032772 w 1032786"/>
                            <a:gd name="connsiteY15" fmla="*/ 31868 h 386779"/>
                            <a:gd name="connsiteX16" fmla="*/ 1029672 w 1032786"/>
                            <a:gd name="connsiteY16" fmla="*/ 199250 h 386779"/>
                            <a:gd name="connsiteX17" fmla="*/ 1032772 w 1032786"/>
                            <a:gd name="connsiteY17" fmla="*/ 287590 h 386779"/>
                            <a:gd name="connsiteX18" fmla="*/ 1029672 w 1032786"/>
                            <a:gd name="connsiteY18" fmla="*/ 349583 h 386779"/>
                            <a:gd name="connsiteX19" fmla="*/ 1029672 w 1032786"/>
                            <a:gd name="connsiteY19" fmla="*/ 361982 h 386779"/>
                            <a:gd name="connsiteX20" fmla="*/ 1028122 w 1032786"/>
                            <a:gd name="connsiteY20" fmla="*/ 375930 h 386779"/>
                            <a:gd name="connsiteX21" fmla="*/ 1020373 w 1032786"/>
                            <a:gd name="connsiteY21" fmla="*/ 380580 h 386779"/>
                            <a:gd name="connsiteX22" fmla="*/ 1003325 w 1032786"/>
                            <a:gd name="connsiteY22" fmla="*/ 380580 h 386779"/>
                            <a:gd name="connsiteX23" fmla="*/ 950631 w 1032786"/>
                            <a:gd name="connsiteY23" fmla="*/ 380580 h 386779"/>
                            <a:gd name="connsiteX24" fmla="*/ 541475 w 1032786"/>
                            <a:gd name="connsiteY24" fmla="*/ 383680 h 386779"/>
                            <a:gd name="connsiteX25" fmla="*/ 344647 w 1032786"/>
                            <a:gd name="connsiteY25" fmla="*/ 386779 h 386779"/>
                            <a:gd name="connsiteX26" fmla="*/ 282654 w 1032786"/>
                            <a:gd name="connsiteY26" fmla="*/ 383680 h 386779"/>
                            <a:gd name="connsiteX27" fmla="*/ 175715 w 1032786"/>
                            <a:gd name="connsiteY27" fmla="*/ 385229 h 386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1032786" h="386779">
                              <a:moveTo>
                                <a:pt x="175715" y="385229"/>
                              </a:moveTo>
                              <a:lnTo>
                                <a:pt x="98224" y="385229"/>
                              </a:lnTo>
                              <a:cubicBezTo>
                                <a:pt x="75752" y="385229"/>
                                <a:pt x="56895" y="386262"/>
                                <a:pt x="40880" y="385229"/>
                              </a:cubicBezTo>
                              <a:cubicBezTo>
                                <a:pt x="24865" y="384196"/>
                                <a:pt x="8075" y="384196"/>
                                <a:pt x="2134" y="379030"/>
                              </a:cubicBezTo>
                              <a:cubicBezTo>
                                <a:pt x="-3807" y="373864"/>
                                <a:pt x="4459" y="363790"/>
                                <a:pt x="5234" y="354233"/>
                              </a:cubicBezTo>
                              <a:cubicBezTo>
                                <a:pt x="6009" y="344676"/>
                                <a:pt x="585" y="327885"/>
                                <a:pt x="6784" y="321686"/>
                              </a:cubicBezTo>
                              <a:cubicBezTo>
                                <a:pt x="12983" y="315487"/>
                                <a:pt x="42430" y="317037"/>
                                <a:pt x="42430" y="317037"/>
                              </a:cubicBezTo>
                              <a:lnTo>
                                <a:pt x="152468" y="303088"/>
                              </a:lnTo>
                              <a:cubicBezTo>
                                <a:pt x="196380" y="297405"/>
                                <a:pt x="232026" y="294823"/>
                                <a:pt x="305901" y="282941"/>
                              </a:cubicBezTo>
                              <a:cubicBezTo>
                                <a:pt x="379776" y="271059"/>
                                <a:pt x="519261" y="247553"/>
                                <a:pt x="595719" y="231796"/>
                              </a:cubicBezTo>
                              <a:cubicBezTo>
                                <a:pt x="672177" y="216039"/>
                                <a:pt x="706274" y="213973"/>
                                <a:pt x="764651" y="188401"/>
                              </a:cubicBezTo>
                              <a:cubicBezTo>
                                <a:pt x="823028" y="162829"/>
                                <a:pt x="907752" y="105227"/>
                                <a:pt x="945981" y="78363"/>
                              </a:cubicBezTo>
                              <a:cubicBezTo>
                                <a:pt x="984210" y="51499"/>
                                <a:pt x="983177" y="38584"/>
                                <a:pt x="994026" y="27219"/>
                              </a:cubicBezTo>
                              <a:cubicBezTo>
                                <a:pt x="1004875" y="15854"/>
                                <a:pt x="1005391" y="14561"/>
                                <a:pt x="1011074" y="10170"/>
                              </a:cubicBezTo>
                              <a:cubicBezTo>
                                <a:pt x="1016757" y="5779"/>
                                <a:pt x="1024506" y="-2745"/>
                                <a:pt x="1028122" y="871"/>
                              </a:cubicBezTo>
                              <a:cubicBezTo>
                                <a:pt x="1031738" y="4487"/>
                                <a:pt x="1032514" y="-1195"/>
                                <a:pt x="1032772" y="31868"/>
                              </a:cubicBezTo>
                              <a:cubicBezTo>
                                <a:pt x="1033030" y="64931"/>
                                <a:pt x="1029672" y="156630"/>
                                <a:pt x="1029672" y="199250"/>
                              </a:cubicBezTo>
                              <a:cubicBezTo>
                                <a:pt x="1029672" y="241870"/>
                                <a:pt x="1032772" y="262535"/>
                                <a:pt x="1032772" y="287590"/>
                              </a:cubicBezTo>
                              <a:cubicBezTo>
                                <a:pt x="1032772" y="312645"/>
                                <a:pt x="1029672" y="349583"/>
                                <a:pt x="1029672" y="349583"/>
                              </a:cubicBezTo>
                              <a:cubicBezTo>
                                <a:pt x="1029155" y="361982"/>
                                <a:pt x="1029930" y="357591"/>
                                <a:pt x="1029672" y="361982"/>
                              </a:cubicBezTo>
                              <a:cubicBezTo>
                                <a:pt x="1029414" y="366373"/>
                                <a:pt x="1028122" y="375930"/>
                                <a:pt x="1028122" y="375930"/>
                              </a:cubicBezTo>
                              <a:cubicBezTo>
                                <a:pt x="1026572" y="379029"/>
                                <a:pt x="1024506" y="379805"/>
                                <a:pt x="1020373" y="380580"/>
                              </a:cubicBezTo>
                              <a:cubicBezTo>
                                <a:pt x="1016240" y="381355"/>
                                <a:pt x="1003325" y="380580"/>
                                <a:pt x="1003325" y="380580"/>
                              </a:cubicBezTo>
                              <a:lnTo>
                                <a:pt x="950631" y="380580"/>
                              </a:lnTo>
                              <a:lnTo>
                                <a:pt x="541475" y="383680"/>
                              </a:lnTo>
                              <a:lnTo>
                                <a:pt x="344647" y="386779"/>
                              </a:lnTo>
                              <a:cubicBezTo>
                                <a:pt x="301510" y="386779"/>
                                <a:pt x="282654" y="383680"/>
                                <a:pt x="282654" y="383680"/>
                              </a:cubicBezTo>
                              <a:lnTo>
                                <a:pt x="175715" y="385229"/>
                              </a:lnTo>
                              <a:close/>
                            </a:path>
                          </a:pathLst>
                        </a:cu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CAD6BF" id="Freeform: Shape 217" o:spid="_x0000_s1026" style="position:absolute;margin-left:107.6pt;margin-top:10.5pt;width:81.3pt;height:30.45pt;z-index:251649014;visibility:visible;mso-wrap-style:square;mso-wrap-distance-left:9pt;mso-wrap-distance-top:0;mso-wrap-distance-right:9pt;mso-wrap-distance-bottom:0;mso-position-horizontal:absolute;mso-position-horizontal-relative:text;mso-position-vertical:absolute;mso-position-vertical-relative:text;v-text-anchor:middle" coordsize="1032786,386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" path="m175715,385229r-77491,c75752,385229,56895,386262,40880,385229,24865,384196,8075,384196,2134,379030v-5941,-5166,2325,-15240,3100,-24797c6009,344676,585,327885,6784,321686v6199,-6199,35646,-4649,35646,-4649l152468,303088v43912,-5683,79558,-8265,153433,-20147c379776,271059,519261,247553,595719,231796v76458,-15757,110555,-17823,168932,-43395c823028,162829,907752,105227,945981,78363,984210,51499,983177,38584,994026,27219v10849,-11365,11365,-12658,17048,-17049c1016757,5779,1024506,-2745,1028122,871v3616,3616,4392,-2066,4650,30997c1033030,64931,1029672,156630,1029672,199250v,42620,3100,63285,3100,88340c1032772,312645,1029672,349583,1029672,349583v-517,12399,258,8008,,12399c1029414,366373,1028122,375930,1028122,375930v-1550,3099,-3616,3875,-7749,4650c1016240,381355,1003325,380580,1003325,380580r-52694,l541475,383680r-196828,3099c301510,386779,282654,383680,282654,383680r-106939,1549xe" fillcolor="#c5e0b3 [1305]" stroked="f" strokeweight="1pt">
                <v:stroke joinstyle="miter"/>
                <v:path arrowok="t" o:connecttype="custom" o:connectlocs="175715,385229;98224,385229;40880,385229;2134,379030;5234,354233;6784,321686;42430,317037;152468,303088;305901,282941;595719,231796;764651,188401;945981,78363;994026,27219;1011074,10170;1028122,871;1032772,31868;1029672,199250;1032772,287590;1029672,349583;1029672,361982;1028122,375930;1020373,380580;1003325,380580;950631,380580;541475,383680;344647,386779;282654,383680;175715,385229" o:connectangles="0,0,0,0,0,0,0,0,0,0,0,0,0,0,0,0,0,0,0,0,0,0,0,0,0,0,0,0"/>
              </v:shape>
            </w:pict>
          </mc:Fallback>
        </mc:AlternateContent>
      </w:r>
    </w:p>
    <w:p w:rsidR="00116096" w:rsidRDefault="00A6431A" w:rsidP="00081E3F">
      <w:pPr>
        <w:ind w:left="720"/>
      </w:pPr>
      <w:r>
        <w:rPr>
          <w:noProof/>
        </w:rPr>
        <mc:AlternateContent>
          <mc:Choice Requires="wps">
            <w:drawing>
              <wp:anchor distT="0" distB="0" distL="114300" distR="114300" simplePos="0" relativeHeight="251871232" behindDoc="0" locked="0" layoutInCell="1" allowOverlap="1" wp14:anchorId="7A00C859" wp14:editId="0B13031C">
                <wp:simplePos x="0" y="0"/>
                <wp:positionH relativeFrom="column">
                  <wp:posOffset>1370050</wp:posOffset>
                </wp:positionH>
                <wp:positionV relativeFrom="paragraph">
                  <wp:posOffset>164971</wp:posOffset>
                </wp:positionV>
                <wp:extent cx="0" cy="68192"/>
                <wp:effectExtent l="0" t="0" r="19050" b="27305"/>
                <wp:wrapNone/>
                <wp:docPr id="215" name="Straight Connector 215"/>
                <wp:cNvGraphicFramePr/>
                <a:graphic xmlns:a="http://schemas.openxmlformats.org/drawingml/2006/main">
                  <a:graphicData uri="http://schemas.microsoft.com/office/word/2010/wordprocessingShape">
                    <wps:wsp>
                      <wps:cNvCnPr/>
                      <wps:spPr>
                        <a:xfrm>
                          <a:off x="0" y="0"/>
                          <a:ext cx="0" cy="68192"/>
                        </a:xfrm>
                        <a:prstGeom prst="line">
                          <a:avLst/>
                        </a:prstGeom>
                        <a:ln w="12700">
                          <a:solidFill>
                            <a:schemeClr val="accent6"/>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3AFD5CB" id="Straight Connector 215" o:spid="_x0000_s1026" style="position:absolute;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9pt,13pt" to="107.9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" strokecolor="#70ad47 [3209]" strokeweight="1pt">
                <v:stroke joinstyle="miter"/>
              </v:line>
            </w:pict>
          </mc:Fallback>
        </mc:AlternateContent>
      </w:r>
      <w:r>
        <w:rPr>
          <w:noProof/>
        </w:rPr>
        <mc:AlternateContent>
          <mc:Choice Requires="wps">
            <w:drawing>
              <wp:anchor distT="0" distB="0" distL="114300" distR="114300" simplePos="0" relativeHeight="251866112" behindDoc="0" locked="0" layoutInCell="1" allowOverlap="1" wp14:anchorId="736AF78D" wp14:editId="69A7C6C5">
                <wp:simplePos x="0" y="0"/>
                <wp:positionH relativeFrom="column">
                  <wp:posOffset>2286000</wp:posOffset>
                </wp:positionH>
                <wp:positionV relativeFrom="paragraph">
                  <wp:posOffset>230411</wp:posOffset>
                </wp:positionV>
                <wp:extent cx="685439" cy="286291"/>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685439" cy="286291"/>
                        </a:xfrm>
                        <a:prstGeom prst="rect">
                          <a:avLst/>
                        </a:prstGeom>
                        <a:noFill/>
                        <a:ln w="6350">
                          <a:noFill/>
                        </a:ln>
                      </wps:spPr>
                      <wps:txbx>
                        <w:txbxContent>
                          <w:p w:rsidR="00C9784A" w:rsidRDefault="00C9784A" w:rsidP="00A6431A">
                            <w:pPr>
                              <w:jc w:val="center"/>
                            </w:pPr>
                            <w:r w:rsidRPr="00A6431A">
                              <w:rPr>
                                <w:color w:val="70AD47" w:themeColor="accent6"/>
                              </w:rPr>
                              <w:t>1.5e-4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AF78D" id="Text Box 211" o:spid="_x0000_s1094" type="#_x0000_t202" style="position:absolute;left:0;text-align:left;margin-left:180pt;margin-top:18.15pt;width:53.95pt;height:22.5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" filled="f" stroked="f" strokeweight=".5pt">
                <v:textbox>
                  <w:txbxContent>
                    <w:p w:rsidR="00C9784A" w:rsidRDefault="00C9784A" w:rsidP="00A6431A">
                      <w:pPr>
                        <w:jc w:val="center"/>
                      </w:pPr>
                      <w:r w:rsidRPr="00A6431A">
                        <w:rPr>
                          <w:color w:val="70AD47" w:themeColor="accent6"/>
                        </w:rPr>
                        <w:t>1.5e-4</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648158CB" wp14:editId="51384CCB">
                <wp:simplePos x="0" y="0"/>
                <wp:positionH relativeFrom="column">
                  <wp:posOffset>1257300</wp:posOffset>
                </wp:positionH>
                <wp:positionV relativeFrom="paragraph">
                  <wp:posOffset>233335</wp:posOffset>
                </wp:positionV>
                <wp:extent cx="2743200" cy="0"/>
                <wp:effectExtent l="0" t="76200" r="19050" b="95250"/>
                <wp:wrapNone/>
                <wp:docPr id="207" name="Straight Arrow Connector 207"/>
                <wp:cNvGraphicFramePr/>
                <a:graphic xmlns:a="http://schemas.openxmlformats.org/drawingml/2006/main">
                  <a:graphicData uri="http://schemas.microsoft.com/office/word/2010/wordprocessingShape">
                    <wps:wsp>
                      <wps:cNvCnPr/>
                      <wps:spPr>
                        <a:xfrm>
                          <a:off x="0" y="0"/>
                          <a:ext cx="2743200" cy="0"/>
                        </a:xfrm>
                        <a:prstGeom prst="straightConnector1">
                          <a:avLst/>
                        </a:prstGeom>
                        <a:ln w="127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0508D0" id="Straight Arrow Connector 207" o:spid="_x0000_s1026" type="#_x0000_t32" style="position:absolute;margin-left:99pt;margin-top:18.35pt;width:3in;height:0;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" strokecolor="#70ad47 [3209]" strokeweight="1pt">
                <v:stroke endarrow="block" joinstyle="miter"/>
              </v:shape>
            </w:pict>
          </mc:Fallback>
        </mc:AlternateContent>
      </w:r>
      <w:r>
        <w:rPr>
          <w:noProof/>
        </w:rPr>
        <mc:AlternateContent>
          <mc:Choice Requires="wps">
            <w:drawing>
              <wp:anchor distT="0" distB="0" distL="114300" distR="114300" simplePos="0" relativeHeight="251862016" behindDoc="0" locked="0" layoutInCell="1" allowOverlap="1" wp14:anchorId="77E6FAE8" wp14:editId="73349D73">
                <wp:simplePos x="0" y="0"/>
                <wp:positionH relativeFrom="column">
                  <wp:posOffset>2628900</wp:posOffset>
                </wp:positionH>
                <wp:positionV relativeFrom="paragraph">
                  <wp:posOffset>170663</wp:posOffset>
                </wp:positionV>
                <wp:extent cx="0" cy="116357"/>
                <wp:effectExtent l="0" t="0" r="19050" b="36195"/>
                <wp:wrapNone/>
                <wp:docPr id="208" name="Straight Connector 208"/>
                <wp:cNvGraphicFramePr/>
                <a:graphic xmlns:a="http://schemas.openxmlformats.org/drawingml/2006/main">
                  <a:graphicData uri="http://schemas.microsoft.com/office/word/2010/wordprocessingShape">
                    <wps:wsp>
                      <wps:cNvCnPr/>
                      <wps:spPr>
                        <a:xfrm>
                          <a:off x="0" y="0"/>
                          <a:ext cx="0" cy="116357"/>
                        </a:xfrm>
                        <a:prstGeom prst="line">
                          <a:avLst/>
                        </a:prstGeom>
                        <a:ln w="12700">
                          <a:solidFill>
                            <a:schemeClr val="accent6"/>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A4046E" id="Straight Connector 208"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207pt,13.45pt" to="207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" strokecolor="#70ad47 [3209]" strokeweight="1pt">
                <v:stroke joinstyle="miter"/>
              </v:line>
            </w:pict>
          </mc:Fallback>
        </mc:AlternateContent>
      </w:r>
    </w:p>
    <w:p w:rsidR="00116096" w:rsidRDefault="00EC16B4" w:rsidP="00081E3F">
      <w:pPr>
        <w:ind w:left="720"/>
      </w:pPr>
      <w:r>
        <w:rPr>
          <w:noProof/>
        </w:rPr>
        <mc:AlternateContent>
          <mc:Choice Requires="wps">
            <w:drawing>
              <wp:anchor distT="0" distB="0" distL="114300" distR="114300" simplePos="0" relativeHeight="251882496" behindDoc="0" locked="0" layoutInCell="1" allowOverlap="1" wp14:anchorId="3848F44E" wp14:editId="61D12016">
                <wp:simplePos x="0" y="0"/>
                <wp:positionH relativeFrom="column">
                  <wp:posOffset>2913611</wp:posOffset>
                </wp:positionH>
                <wp:positionV relativeFrom="paragraph">
                  <wp:posOffset>60267</wp:posOffset>
                </wp:positionV>
                <wp:extent cx="2847109" cy="980902"/>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847109" cy="980902"/>
                        </a:xfrm>
                        <a:prstGeom prst="rect">
                          <a:avLst/>
                        </a:prstGeom>
                        <a:noFill/>
                        <a:ln w="6350">
                          <a:noFill/>
                        </a:ln>
                      </wps:spPr>
                      <wps:txbx>
                        <w:txbxContent>
                          <w:p w:rsidR="00C9784A" w:rsidRPr="00EC16B4" w:rsidRDefault="007D6845" w:rsidP="00EC16B4">
                            <w:pPr>
                              <w:rPr>
                                <w:color w:val="70AD47" w:themeColor="accent6"/>
                              </w:rPr>
                            </w:pPr>
                            <m:oMathPara>
                              <m:oMathParaPr>
                                <m:jc m:val="left"/>
                              </m:oMathParaPr>
                              <m:oMath>
                                <m:sSub>
                                  <m:sSubPr>
                                    <m:ctrlPr>
                                      <w:rPr>
                                        <w:rFonts w:ascii="Cambria Math" w:hAnsi="Cambria Math"/>
                                        <w:i/>
                                        <w:color w:val="70AD47" w:themeColor="accent6"/>
                                      </w:rPr>
                                    </m:ctrlPr>
                                  </m:sSubPr>
                                  <m:e>
                                    <m:r>
                                      <w:rPr>
                                        <w:rFonts w:ascii="Cambria Math" w:hAnsi="Cambria Math"/>
                                        <w:color w:val="70AD47" w:themeColor="accent6"/>
                                      </w:rPr>
                                      <m:t>V</m:t>
                                    </m:r>
                                  </m:e>
                                  <m:sub>
                                    <m:r>
                                      <w:rPr>
                                        <w:rFonts w:ascii="Cambria Math" w:hAnsi="Cambria Math"/>
                                        <w:color w:val="70AD47" w:themeColor="accent6"/>
                                      </w:rPr>
                                      <m:t>a</m:t>
                                    </m:r>
                                  </m:sub>
                                </m:sSub>
                                <m:r>
                                  <w:rPr>
                                    <w:rFonts w:ascii="Cambria Math" w:hAnsi="Cambria Math"/>
                                    <w:color w:val="70AD47" w:themeColor="accent6"/>
                                  </w:rPr>
                                  <m:t>=</m:t>
                                </m:r>
                                <m:f>
                                  <m:fPr>
                                    <m:ctrlPr>
                                      <w:rPr>
                                        <w:rFonts w:ascii="Cambria Math" w:hAnsi="Cambria Math"/>
                                        <w:i/>
                                        <w:color w:val="70AD47" w:themeColor="accent6"/>
                                      </w:rPr>
                                    </m:ctrlPr>
                                  </m:fPr>
                                  <m:num>
                                    <m:r>
                                      <m:rPr>
                                        <m:nor/>
                                      </m:rPr>
                                      <w:rPr>
                                        <w:rFonts w:ascii="Cambria Math" w:hAnsi="Cambria Math"/>
                                        <w:color w:val="70AD47" w:themeColor="accent6"/>
                                      </w:rPr>
                                      <m:t>3e-4</m:t>
                                    </m:r>
                                    <m:r>
                                      <w:rPr>
                                        <w:rFonts w:ascii="Cambria Math" w:hAnsi="Cambria Math"/>
                                        <w:color w:val="70AD47" w:themeColor="accent6"/>
                                      </w:rPr>
                                      <m:t>(1-</m:t>
                                    </m:r>
                                    <m:r>
                                      <m:rPr>
                                        <m:nor/>
                                      </m:rPr>
                                      <w:rPr>
                                        <w:rFonts w:ascii="Cambria Math" w:hAnsi="Cambria Math"/>
                                        <w:color w:val="70AD47" w:themeColor="accent6"/>
                                      </w:rPr>
                                      <m:t>3e-4</m:t>
                                    </m:r>
                                    <m:r>
                                      <w:rPr>
                                        <w:rFonts w:ascii="Cambria Math" w:hAnsi="Cambria Math"/>
                                        <w:color w:val="70AD47" w:themeColor="accent6"/>
                                      </w:rPr>
                                      <m:t>)</m:t>
                                    </m:r>
                                  </m:num>
                                  <m:den>
                                    <m:r>
                                      <w:rPr>
                                        <w:rFonts w:ascii="Cambria Math" w:hAnsi="Cambria Math"/>
                                        <w:color w:val="70AD47" w:themeColor="accent6"/>
                                      </w:rPr>
                                      <m:t>n</m:t>
                                    </m:r>
                                  </m:den>
                                </m:f>
                                <m:r>
                                  <w:rPr>
                                    <w:rFonts w:ascii="Cambria Math" w:hAnsi="Cambria Math"/>
                                    <w:color w:val="70AD47" w:themeColor="accent6"/>
                                  </w:rPr>
                                  <m:t>+</m:t>
                                </m:r>
                                <m:f>
                                  <m:fPr>
                                    <m:ctrlPr>
                                      <w:rPr>
                                        <w:rFonts w:ascii="Cambria Math" w:hAnsi="Cambria Math"/>
                                        <w:i/>
                                        <w:color w:val="70AD47" w:themeColor="accent6"/>
                                      </w:rPr>
                                    </m:ctrlPr>
                                  </m:fPr>
                                  <m:num>
                                    <m:r>
                                      <m:rPr>
                                        <m:nor/>
                                      </m:rPr>
                                      <w:rPr>
                                        <w:rFonts w:ascii="Cambria Math" w:hAnsi="Cambria Math"/>
                                        <w:color w:val="70AD47" w:themeColor="accent6"/>
                                      </w:rPr>
                                      <m:t>1.5e-4</m:t>
                                    </m:r>
                                    <m:r>
                                      <w:rPr>
                                        <w:rFonts w:ascii="Cambria Math" w:hAnsi="Cambria Math"/>
                                        <w:color w:val="70AD47" w:themeColor="accent6"/>
                                      </w:rPr>
                                      <m:t>(1-</m:t>
                                    </m:r>
                                    <m:r>
                                      <m:rPr>
                                        <m:nor/>
                                      </m:rPr>
                                      <w:rPr>
                                        <w:rFonts w:ascii="Cambria Math" w:hAnsi="Cambria Math"/>
                                        <w:color w:val="70AD47" w:themeColor="accent6"/>
                                      </w:rPr>
                                      <m:t>1.5e-4</m:t>
                                    </m:r>
                                    <m:r>
                                      <w:rPr>
                                        <w:rFonts w:ascii="Cambria Math" w:hAnsi="Cambria Math"/>
                                        <w:color w:val="70AD47" w:themeColor="accent6"/>
                                      </w:rPr>
                                      <m:t>)</m:t>
                                    </m:r>
                                  </m:num>
                                  <m:den>
                                    <m:r>
                                      <w:rPr>
                                        <w:rFonts w:ascii="Cambria Math" w:hAnsi="Cambria Math"/>
                                        <w:color w:val="70AD47" w:themeColor="accent6"/>
                                      </w:rPr>
                                      <m:t>n</m:t>
                                    </m:r>
                                  </m:den>
                                </m:f>
                              </m:oMath>
                            </m:oMathPara>
                          </w:p>
                          <w:p w:rsidR="00C9784A" w:rsidRPr="005F50E9" w:rsidRDefault="00C9784A" w:rsidP="00EC16B4">
                            <w:pPr>
                              <w:rPr>
                                <w:color w:val="5B9BD5" w:themeColor="accent1"/>
                              </w:rPr>
                            </w:pPr>
                            <m:oMathPara>
                              <m:oMathParaPr>
                                <m:jc m:val="left"/>
                              </m:oMathParaPr>
                              <m:oMath>
                                <m:r>
                                  <w:rPr>
                                    <w:rFonts w:ascii="Cambria Math" w:hAnsi="Cambria Math"/>
                                    <w:color w:val="70AD47" w:themeColor="accent6"/>
                                  </w:rPr>
                                  <m:t>z=</m:t>
                                </m:r>
                                <m:f>
                                  <m:fPr>
                                    <m:ctrlPr>
                                      <w:rPr>
                                        <w:rFonts w:ascii="Cambria Math" w:hAnsi="Cambria Math"/>
                                        <w:i/>
                                        <w:color w:val="70AD47" w:themeColor="accent6"/>
                                      </w:rPr>
                                    </m:ctrlPr>
                                  </m:fPr>
                                  <m:num>
                                    <m:r>
                                      <w:rPr>
                                        <w:rFonts w:ascii="Cambria Math" w:hAnsi="Cambria Math"/>
                                        <w:color w:val="70AD47" w:themeColor="accent6"/>
                                      </w:rPr>
                                      <m:t>c-</m:t>
                                    </m:r>
                                    <m:r>
                                      <m:rPr>
                                        <m:nor/>
                                      </m:rPr>
                                      <w:rPr>
                                        <w:rFonts w:ascii="Cambria Math" w:hAnsi="Cambria Math"/>
                                        <w:color w:val="70AD47" w:themeColor="accent6"/>
                                      </w:rPr>
                                      <m:t>1.5e-4</m:t>
                                    </m:r>
                                  </m:num>
                                  <m:den>
                                    <m:rad>
                                      <m:radPr>
                                        <m:degHide m:val="1"/>
                                        <m:ctrlPr>
                                          <w:rPr>
                                            <w:rFonts w:ascii="Cambria Math" w:hAnsi="Cambria Math"/>
                                            <w:i/>
                                            <w:color w:val="70AD47" w:themeColor="accent6"/>
                                          </w:rPr>
                                        </m:ctrlPr>
                                      </m:radPr>
                                      <m:deg/>
                                      <m:e>
                                        <m:sSub>
                                          <m:sSubPr>
                                            <m:ctrlPr>
                                              <w:rPr>
                                                <w:rFonts w:ascii="Cambria Math" w:hAnsi="Cambria Math"/>
                                                <w:i/>
                                                <w:color w:val="70AD47" w:themeColor="accent6"/>
                                              </w:rPr>
                                            </m:ctrlPr>
                                          </m:sSubPr>
                                          <m:e>
                                            <m:r>
                                              <w:rPr>
                                                <w:rFonts w:ascii="Cambria Math" w:hAnsi="Cambria Math"/>
                                                <w:color w:val="70AD47" w:themeColor="accent6"/>
                                              </w:rPr>
                                              <m:t>V</m:t>
                                            </m:r>
                                          </m:e>
                                          <m:sub>
                                            <m:r>
                                              <w:rPr>
                                                <w:rFonts w:ascii="Cambria Math" w:hAnsi="Cambria Math"/>
                                                <w:color w:val="70AD47" w:themeColor="accent6"/>
                                              </w:rPr>
                                              <m:t>a</m:t>
                                            </m:r>
                                          </m:sub>
                                        </m:sSub>
                                      </m:e>
                                    </m:rad>
                                  </m:den>
                                </m:f>
                                <m:r>
                                  <w:rPr>
                                    <w:rFonts w:ascii="Cambria Math" w:hAnsi="Cambria Math"/>
                                    <w:color w:val="70AD47" w:themeColor="accent6"/>
                                  </w:rPr>
                                  <m:t>,  β=</m:t>
                                </m:r>
                                <m:r>
                                  <m:rPr>
                                    <m:sty m:val="p"/>
                                  </m:rPr>
                                  <w:rPr>
                                    <w:rFonts w:ascii="Cambria Math" w:hAnsi="Cambria Math"/>
                                    <w:color w:val="70AD47" w:themeColor="accent6"/>
                                  </w:rPr>
                                  <m:t>Φ</m:t>
                                </m:r>
                                <m:d>
                                  <m:dPr>
                                    <m:ctrlPr>
                                      <w:rPr>
                                        <w:rFonts w:ascii="Cambria Math" w:hAnsi="Cambria Math"/>
                                        <w:i/>
                                        <w:color w:val="70AD47" w:themeColor="accent6"/>
                                      </w:rPr>
                                    </m:ctrlPr>
                                  </m:dPr>
                                  <m:e>
                                    <m:r>
                                      <w:rPr>
                                        <w:rFonts w:ascii="Cambria Math" w:hAnsi="Cambria Math"/>
                                        <w:color w:val="70AD47" w:themeColor="accent6"/>
                                      </w:rPr>
                                      <m:t>z</m:t>
                                    </m:r>
                                  </m:e>
                                </m:d>
                                <m:r>
                                  <w:rPr>
                                    <w:rFonts w:ascii="Cambria Math" w:hAnsi="Cambria Math"/>
                                    <w:color w:val="70AD47" w:themeColor="accent6"/>
                                  </w:rPr>
                                  <m:t>=0.1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8F44E" id="Text Box 224" o:spid="_x0000_s1095" type="#_x0000_t202" style="position:absolute;left:0;text-align:left;margin-left:229.4pt;margin-top:4.75pt;width:224.2pt;height:77.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" filled="f" stroked="f" strokeweight=".5pt">
                <v:textbox>
                  <w:txbxContent>
                    <w:p w:rsidR="00C9784A" w:rsidRPr="00EC16B4" w:rsidRDefault="00C9784A" w:rsidP="00EC16B4">
                      <w:pPr>
                        <w:rPr>
                          <w:color w:val="70AD47" w:themeColor="accent6"/>
                        </w:rPr>
                      </w:pPr>
                      <m:oMathPara>
                        <m:oMathParaPr>
                          <m:jc m:val="left"/>
                        </m:oMathParaPr>
                        <m:oMath>
                          <m:sSub>
                            <m:sSubPr>
                              <m:ctrlPr>
                                <w:rPr>
                                  <w:rFonts w:ascii="Cambria Math" w:hAnsi="Cambria Math"/>
                                  <w:i/>
                                  <w:color w:val="70AD47" w:themeColor="accent6"/>
                                </w:rPr>
                              </m:ctrlPr>
                            </m:sSubPr>
                            <m:e>
                              <m:r>
                                <w:rPr>
                                  <w:rFonts w:ascii="Cambria Math" w:hAnsi="Cambria Math"/>
                                  <w:color w:val="70AD47" w:themeColor="accent6"/>
                                </w:rPr>
                                <m:t>V</m:t>
                              </m:r>
                            </m:e>
                            <m:sub>
                              <m:r>
                                <w:rPr>
                                  <w:rFonts w:ascii="Cambria Math" w:hAnsi="Cambria Math"/>
                                  <w:color w:val="70AD47" w:themeColor="accent6"/>
                                </w:rPr>
                                <m:t>a</m:t>
                              </m:r>
                            </m:sub>
                          </m:sSub>
                          <m:r>
                            <w:rPr>
                              <w:rFonts w:ascii="Cambria Math" w:hAnsi="Cambria Math"/>
                              <w:color w:val="70AD47" w:themeColor="accent6"/>
                            </w:rPr>
                            <m:t>=</m:t>
                          </m:r>
                          <m:f>
                            <m:fPr>
                              <m:ctrlPr>
                                <w:rPr>
                                  <w:rFonts w:ascii="Cambria Math" w:hAnsi="Cambria Math"/>
                                  <w:i/>
                                  <w:color w:val="70AD47" w:themeColor="accent6"/>
                                </w:rPr>
                              </m:ctrlPr>
                            </m:fPr>
                            <m:num>
                              <m:r>
                                <m:rPr>
                                  <m:nor/>
                                </m:rPr>
                                <w:rPr>
                                  <w:rFonts w:ascii="Cambria Math" w:hAnsi="Cambria Math"/>
                                  <w:color w:val="70AD47" w:themeColor="accent6"/>
                                </w:rPr>
                                <m:t>3e-4</m:t>
                              </m:r>
                              <m:r>
                                <w:rPr>
                                  <w:rFonts w:ascii="Cambria Math" w:hAnsi="Cambria Math"/>
                                  <w:color w:val="70AD47" w:themeColor="accent6"/>
                                </w:rPr>
                                <m:t>(1-</m:t>
                              </m:r>
                              <m:r>
                                <m:rPr>
                                  <m:nor/>
                                </m:rPr>
                                <w:rPr>
                                  <w:rFonts w:ascii="Cambria Math" w:hAnsi="Cambria Math"/>
                                  <w:color w:val="70AD47" w:themeColor="accent6"/>
                                </w:rPr>
                                <m:t>3e-4</m:t>
                              </m:r>
                              <m:r>
                                <w:rPr>
                                  <w:rFonts w:ascii="Cambria Math" w:hAnsi="Cambria Math"/>
                                  <w:color w:val="70AD47" w:themeColor="accent6"/>
                                </w:rPr>
                                <m:t>)</m:t>
                              </m:r>
                            </m:num>
                            <m:den>
                              <m:r>
                                <w:rPr>
                                  <w:rFonts w:ascii="Cambria Math" w:hAnsi="Cambria Math"/>
                                  <w:color w:val="70AD47" w:themeColor="accent6"/>
                                </w:rPr>
                                <m:t>n</m:t>
                              </m:r>
                            </m:den>
                          </m:f>
                          <m:r>
                            <w:rPr>
                              <w:rFonts w:ascii="Cambria Math" w:hAnsi="Cambria Math"/>
                              <w:color w:val="70AD47" w:themeColor="accent6"/>
                            </w:rPr>
                            <m:t>+</m:t>
                          </m:r>
                          <m:f>
                            <m:fPr>
                              <m:ctrlPr>
                                <w:rPr>
                                  <w:rFonts w:ascii="Cambria Math" w:hAnsi="Cambria Math"/>
                                  <w:i/>
                                  <w:color w:val="70AD47" w:themeColor="accent6"/>
                                </w:rPr>
                              </m:ctrlPr>
                            </m:fPr>
                            <m:num>
                              <m:r>
                                <m:rPr>
                                  <m:nor/>
                                </m:rPr>
                                <w:rPr>
                                  <w:rFonts w:ascii="Cambria Math" w:hAnsi="Cambria Math"/>
                                  <w:color w:val="70AD47" w:themeColor="accent6"/>
                                </w:rPr>
                                <m:t>1.5e-4</m:t>
                              </m:r>
                              <m:r>
                                <w:rPr>
                                  <w:rFonts w:ascii="Cambria Math" w:hAnsi="Cambria Math"/>
                                  <w:color w:val="70AD47" w:themeColor="accent6"/>
                                </w:rPr>
                                <m:t>(1-</m:t>
                              </m:r>
                              <m:r>
                                <m:rPr>
                                  <m:nor/>
                                </m:rPr>
                                <w:rPr>
                                  <w:rFonts w:ascii="Cambria Math" w:hAnsi="Cambria Math"/>
                                  <w:color w:val="70AD47" w:themeColor="accent6"/>
                                </w:rPr>
                                <m:t>1.5e-4</m:t>
                              </m:r>
                              <m:r>
                                <w:rPr>
                                  <w:rFonts w:ascii="Cambria Math" w:hAnsi="Cambria Math"/>
                                  <w:color w:val="70AD47" w:themeColor="accent6"/>
                                </w:rPr>
                                <m:t>)</m:t>
                              </m:r>
                            </m:num>
                            <m:den>
                              <m:r>
                                <w:rPr>
                                  <w:rFonts w:ascii="Cambria Math" w:hAnsi="Cambria Math"/>
                                  <w:color w:val="70AD47" w:themeColor="accent6"/>
                                </w:rPr>
                                <m:t>n</m:t>
                              </m:r>
                            </m:den>
                          </m:f>
                        </m:oMath>
                      </m:oMathPara>
                    </w:p>
                    <w:p w:rsidR="00C9784A" w:rsidRPr="005F50E9" w:rsidRDefault="00C9784A" w:rsidP="00EC16B4">
                      <w:pPr>
                        <w:rPr>
                          <w:color w:val="5B9BD5" w:themeColor="accent1"/>
                        </w:rPr>
                      </w:pPr>
                      <m:oMathPara>
                        <m:oMathParaPr>
                          <m:jc m:val="left"/>
                        </m:oMathParaPr>
                        <m:oMath>
                          <m:r>
                            <w:rPr>
                              <w:rFonts w:ascii="Cambria Math" w:hAnsi="Cambria Math"/>
                              <w:color w:val="70AD47" w:themeColor="accent6"/>
                            </w:rPr>
                            <m:t>z=</m:t>
                          </m:r>
                          <m:f>
                            <m:fPr>
                              <m:ctrlPr>
                                <w:rPr>
                                  <w:rFonts w:ascii="Cambria Math" w:hAnsi="Cambria Math"/>
                                  <w:i/>
                                  <w:color w:val="70AD47" w:themeColor="accent6"/>
                                </w:rPr>
                              </m:ctrlPr>
                            </m:fPr>
                            <m:num>
                              <m:r>
                                <w:rPr>
                                  <w:rFonts w:ascii="Cambria Math" w:hAnsi="Cambria Math"/>
                                  <w:color w:val="70AD47" w:themeColor="accent6"/>
                                </w:rPr>
                                <m:t>c-</m:t>
                              </m:r>
                              <m:r>
                                <m:rPr>
                                  <m:nor/>
                                </m:rPr>
                                <w:rPr>
                                  <w:rFonts w:ascii="Cambria Math" w:hAnsi="Cambria Math"/>
                                  <w:color w:val="70AD47" w:themeColor="accent6"/>
                                </w:rPr>
                                <m:t>1.5e-4</m:t>
                              </m:r>
                            </m:num>
                            <m:den>
                              <m:rad>
                                <m:radPr>
                                  <m:degHide m:val="1"/>
                                  <m:ctrlPr>
                                    <w:rPr>
                                      <w:rFonts w:ascii="Cambria Math" w:hAnsi="Cambria Math"/>
                                      <w:i/>
                                      <w:color w:val="70AD47" w:themeColor="accent6"/>
                                    </w:rPr>
                                  </m:ctrlPr>
                                </m:radPr>
                                <m:deg/>
                                <m:e>
                                  <m:sSub>
                                    <m:sSubPr>
                                      <m:ctrlPr>
                                        <w:rPr>
                                          <w:rFonts w:ascii="Cambria Math" w:hAnsi="Cambria Math"/>
                                          <w:i/>
                                          <w:color w:val="70AD47" w:themeColor="accent6"/>
                                        </w:rPr>
                                      </m:ctrlPr>
                                    </m:sSubPr>
                                    <m:e>
                                      <m:r>
                                        <w:rPr>
                                          <w:rFonts w:ascii="Cambria Math" w:hAnsi="Cambria Math"/>
                                          <w:color w:val="70AD47" w:themeColor="accent6"/>
                                        </w:rPr>
                                        <m:t>V</m:t>
                                      </m:r>
                                    </m:e>
                                    <m:sub>
                                      <m:r>
                                        <w:rPr>
                                          <w:rFonts w:ascii="Cambria Math" w:hAnsi="Cambria Math"/>
                                          <w:color w:val="70AD47" w:themeColor="accent6"/>
                                        </w:rPr>
                                        <m:t>a</m:t>
                                      </m:r>
                                    </m:sub>
                                  </m:sSub>
                                </m:e>
                              </m:rad>
                            </m:den>
                          </m:f>
                          <m:r>
                            <w:rPr>
                              <w:rFonts w:ascii="Cambria Math" w:hAnsi="Cambria Math"/>
                              <w:color w:val="70AD47" w:themeColor="accent6"/>
                            </w:rPr>
                            <m:t>,  β=</m:t>
                          </m:r>
                          <m:r>
                            <m:rPr>
                              <m:sty m:val="p"/>
                            </m:rPr>
                            <w:rPr>
                              <w:rFonts w:ascii="Cambria Math" w:hAnsi="Cambria Math"/>
                              <w:color w:val="70AD47" w:themeColor="accent6"/>
                            </w:rPr>
                            <m:t>Φ</m:t>
                          </m:r>
                          <m:d>
                            <m:dPr>
                              <m:ctrlPr>
                                <w:rPr>
                                  <w:rFonts w:ascii="Cambria Math" w:hAnsi="Cambria Math"/>
                                  <w:i/>
                                  <w:color w:val="70AD47" w:themeColor="accent6"/>
                                </w:rPr>
                              </m:ctrlPr>
                            </m:dPr>
                            <m:e>
                              <m:r>
                                <w:rPr>
                                  <w:rFonts w:ascii="Cambria Math" w:hAnsi="Cambria Math"/>
                                  <w:color w:val="70AD47" w:themeColor="accent6"/>
                                </w:rPr>
                                <m:t>z</m:t>
                              </m:r>
                            </m:e>
                          </m:d>
                          <m:r>
                            <w:rPr>
                              <w:rFonts w:ascii="Cambria Math" w:hAnsi="Cambria Math"/>
                              <w:color w:val="70AD47" w:themeColor="accent6"/>
                            </w:rPr>
                            <m:t>=0.1</m:t>
                          </m:r>
                        </m:oMath>
                      </m:oMathPara>
                    </w:p>
                  </w:txbxContent>
                </v:textbox>
              </v:shape>
            </w:pict>
          </mc:Fallback>
        </mc:AlternateContent>
      </w:r>
    </w:p>
    <w:p w:rsidR="00116096" w:rsidRDefault="00116096" w:rsidP="00081E3F">
      <w:pPr>
        <w:ind w:left="720"/>
      </w:pPr>
    </w:p>
    <w:p w:rsidR="00116096" w:rsidRDefault="00116096" w:rsidP="00081E3F">
      <w:pPr>
        <w:ind w:left="720"/>
      </w:pPr>
    </w:p>
    <w:p w:rsidR="00116096" w:rsidRDefault="00116096" w:rsidP="00081E3F">
      <w:pPr>
        <w:ind w:left="720"/>
      </w:pPr>
    </w:p>
    <w:p w:rsidR="005251E0" w:rsidRDefault="005251E0" w:rsidP="005251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def</w:t>
      </w:r>
      <w:r>
        <w:rPr>
          <w:rFonts w:ascii="Consolas" w:hAnsi="Consolas" w:cs="Consolas"/>
          <w:color w:val="000000"/>
          <w:sz w:val="19"/>
          <w:szCs w:val="19"/>
          <w:highlight w:val="white"/>
        </w:rPr>
        <w:t xml:space="preserve"> B(</w:t>
      </w:r>
      <w:r>
        <w:rPr>
          <w:rFonts w:ascii="Consolas" w:hAnsi="Consolas" w:cs="Consolas"/>
          <w:color w:val="808080"/>
          <w:sz w:val="19"/>
          <w:szCs w:val="19"/>
          <w:highlight w:val="white"/>
        </w:rPr>
        <w:t>n</w:t>
      </w:r>
      <w:r>
        <w:rPr>
          <w:rFonts w:ascii="Consolas" w:hAnsi="Consolas" w:cs="Consolas"/>
          <w:color w:val="000000"/>
          <w:sz w:val="19"/>
          <w:szCs w:val="19"/>
          <w:highlight w:val="white"/>
        </w:rPr>
        <w:t>):</w:t>
      </w:r>
    </w:p>
    <w:p w:rsidR="005251E0" w:rsidRDefault="005251E0" w:rsidP="005251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p_ave = (0.0003+0.00015) / 2</w:t>
      </w:r>
    </w:p>
    <w:p w:rsidR="005251E0" w:rsidRDefault="005251E0" w:rsidP="005251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V_null = 2 * p_ave * (1- p_ave) / (</w:t>
      </w:r>
      <w:r>
        <w:rPr>
          <w:rFonts w:ascii="Consolas" w:hAnsi="Consolas" w:cs="Consolas"/>
          <w:color w:val="808080"/>
          <w:sz w:val="19"/>
          <w:szCs w:val="19"/>
          <w:highlight w:val="white"/>
        </w:rPr>
        <w:t>n</w:t>
      </w:r>
      <w:r>
        <w:rPr>
          <w:rFonts w:ascii="Consolas" w:hAnsi="Consolas" w:cs="Consolas"/>
          <w:color w:val="000000"/>
          <w:sz w:val="19"/>
          <w:szCs w:val="19"/>
          <w:highlight w:val="white"/>
        </w:rPr>
        <w:t>)</w:t>
      </w:r>
    </w:p>
    <w:p w:rsidR="005251E0" w:rsidRDefault="005251E0" w:rsidP="005251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 = 1.645 * (V_null) ** 0.5</w:t>
      </w:r>
    </w:p>
    <w:p w:rsidR="005251E0" w:rsidRDefault="005251E0" w:rsidP="005251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V_a = (3e-4*(1-3e-4) + 1.5e-4*(1-1.5e-4)) / </w:t>
      </w:r>
      <w:r>
        <w:rPr>
          <w:rFonts w:ascii="Consolas" w:hAnsi="Consolas" w:cs="Consolas"/>
          <w:color w:val="808080"/>
          <w:sz w:val="19"/>
          <w:szCs w:val="19"/>
          <w:highlight w:val="white"/>
        </w:rPr>
        <w:t>n</w:t>
      </w:r>
    </w:p>
    <w:p w:rsidR="005251E0" w:rsidRDefault="005251E0" w:rsidP="005251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 = (c - 1.5e-4) / V_a ** 0.5</w:t>
      </w:r>
    </w:p>
    <w:p w:rsidR="005251E0" w:rsidRDefault="005251E0" w:rsidP="005251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B = </w:t>
      </w:r>
      <w:r>
        <w:rPr>
          <w:rFonts w:ascii="Consolas" w:hAnsi="Consolas" w:cs="Consolas"/>
          <w:color w:val="6F008A"/>
          <w:sz w:val="19"/>
          <w:szCs w:val="19"/>
          <w:highlight w:val="white"/>
        </w:rPr>
        <w:t>stats</w:t>
      </w:r>
      <w:r>
        <w:rPr>
          <w:rFonts w:ascii="Consolas" w:hAnsi="Consolas" w:cs="Consolas"/>
          <w:color w:val="000000"/>
          <w:sz w:val="19"/>
          <w:szCs w:val="19"/>
          <w:highlight w:val="white"/>
        </w:rPr>
        <w:t>.norm.cdf(z)</w:t>
      </w:r>
    </w:p>
    <w:p w:rsidR="005251E0" w:rsidRDefault="005251E0" w:rsidP="005251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w:t>
      </w:r>
    </w:p>
    <w:p w:rsidR="005251E0" w:rsidRDefault="005251E0" w:rsidP="005251E0">
      <w:pPr>
        <w:autoSpaceDE w:val="0"/>
        <w:autoSpaceDN w:val="0"/>
        <w:adjustRightInd w:val="0"/>
        <w:spacing w:after="0" w:line="240" w:lineRule="auto"/>
        <w:ind w:left="720"/>
        <w:rPr>
          <w:rFonts w:ascii="Consolas" w:hAnsi="Consolas" w:cs="Consolas"/>
          <w:color w:val="000000"/>
          <w:sz w:val="19"/>
          <w:szCs w:val="19"/>
          <w:highlight w:val="white"/>
        </w:rPr>
      </w:pPr>
    </w:p>
    <w:p w:rsidR="005251E0" w:rsidRDefault="005251E0" w:rsidP="005251E0">
      <w:pPr>
        <w:autoSpaceDE w:val="0"/>
        <w:autoSpaceDN w:val="0"/>
        <w:adjustRightInd w:val="0"/>
        <w:spacing w:after="0" w:line="240" w:lineRule="auto"/>
        <w:ind w:left="720"/>
        <w:rPr>
          <w:rFonts w:ascii="Consolas" w:hAnsi="Consolas" w:cs="Consolas"/>
          <w:color w:val="000000"/>
          <w:sz w:val="19"/>
          <w:szCs w:val="19"/>
          <w:highlight w:val="white"/>
        </w:rPr>
      </w:pPr>
    </w:p>
    <w:p w:rsidR="00116096" w:rsidRDefault="005251E0" w:rsidP="005251E0">
      <w:pPr>
        <w:ind w:left="720"/>
      </w:pPr>
      <w:r>
        <w:rPr>
          <w:rFonts w:ascii="Consolas" w:hAnsi="Consolas" w:cs="Consolas"/>
          <w:color w:val="000000"/>
          <w:sz w:val="19"/>
          <w:szCs w:val="19"/>
          <w:highlight w:val="white"/>
        </w:rPr>
        <w:t xml:space="preserve">solve(B, </w:t>
      </w:r>
      <w:r>
        <w:rPr>
          <w:rFonts w:ascii="Consolas" w:hAnsi="Consolas" w:cs="Consolas"/>
          <w:color w:val="0000FF"/>
          <w:sz w:val="19"/>
          <w:szCs w:val="19"/>
          <w:highlight w:val="white"/>
        </w:rPr>
        <w:t>lambda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0.1, 1, 1e6) </w:t>
      </w:r>
      <w:r>
        <w:rPr>
          <w:rFonts w:ascii="Consolas" w:hAnsi="Consolas" w:cs="Consolas"/>
          <w:color w:val="008000"/>
          <w:sz w:val="19"/>
          <w:szCs w:val="19"/>
          <w:highlight w:val="white"/>
        </w:rPr>
        <w:t># 1.713e+05</w:t>
      </w:r>
    </w:p>
    <w:p w:rsidR="00116096" w:rsidRDefault="00116096" w:rsidP="0046648E"/>
    <w:p w:rsidR="0046648E" w:rsidRPr="0046648E" w:rsidRDefault="0046648E" w:rsidP="0046648E">
      <w:pPr>
        <w:rPr>
          <w:b/>
        </w:rPr>
      </w:pPr>
      <w:r w:rsidRPr="0046648E">
        <w:rPr>
          <w:b/>
        </w:rPr>
        <w:t>Small-Sample Inference</w:t>
      </w:r>
    </w:p>
    <w:p w:rsidR="00116096" w:rsidRDefault="002A4D35" w:rsidP="00081E3F">
      <w:pPr>
        <w:ind w:left="720"/>
      </w:pPr>
      <w:r>
        <w:t>One option is the Fisher-Irwin test, which is based on the hypergeometric distribution.</w:t>
      </w:r>
    </w:p>
    <w:p w:rsidR="00CB26B9" w:rsidRDefault="00CB26B9">
      <w:r>
        <w:br w:type="page"/>
      </w:r>
    </w:p>
    <w:p w:rsidR="002C31EB" w:rsidRDefault="00CB26B9" w:rsidP="00CB26B9">
      <w:pPr>
        <w:pStyle w:val="Heading2"/>
      </w:pPr>
      <w:r>
        <w:t>Ratio of Variances</w:t>
      </w:r>
    </w:p>
    <w:p w:rsidR="004543BF" w:rsidRPr="004543BF" w:rsidRDefault="004543BF" w:rsidP="004543BF">
      <w:pPr>
        <w:rPr>
          <w:b/>
        </w:rPr>
      </w:pPr>
      <w:r w:rsidRPr="004543BF">
        <w:rPr>
          <w:b/>
        </w:rPr>
        <w:t>F-distribution</w:t>
      </w:r>
    </w:p>
    <w:p w:rsidR="00CB26B9" w:rsidRDefault="004543BF" w:rsidP="004543BF">
      <w:pPr>
        <w:ind w:left="720"/>
      </w:pPr>
      <w:r>
        <w:t>The test for ratio of variances are based on the F-distribution.</w:t>
      </w:r>
    </w:p>
    <w:p w:rsidR="00CB26B9" w:rsidRDefault="004543BF" w:rsidP="004543BF">
      <w:pPr>
        <w:ind w:left="720"/>
      </w:pPr>
      <w:r>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be a random sample from a normal distribution with variance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oMath>
      <w:r>
        <w:t>.</w:t>
      </w:r>
    </w:p>
    <w:p w:rsidR="004543BF" w:rsidRDefault="004543BF" w:rsidP="004543BF">
      <w:pPr>
        <w:ind w:left="720"/>
      </w:pPr>
      <w:r>
        <w:t xml:space="preserve">Let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m</m:t>
            </m:r>
          </m:sub>
        </m:sSub>
      </m:oMath>
      <w:r>
        <w:t xml:space="preserve"> be another random sample, independent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's, from a normal distribution with variance </w:t>
      </w:r>
      <m:oMath>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oMath>
      <w:r>
        <w:t>.</w:t>
      </w:r>
    </w:p>
    <w:p w:rsidR="004543BF" w:rsidRDefault="004543BF" w:rsidP="004543BF">
      <w:pPr>
        <w:ind w:left="720"/>
      </w:pPr>
      <w:r>
        <w:t xml:space="preserve">Let </w:t>
      </w:r>
      <m:oMath>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oMath>
      <w:r>
        <w:t xml:space="preserve"> and </w:t>
      </w:r>
      <m:oMath>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oMath>
      <w:r>
        <w:t xml:space="preserve"> denote the two sample variances. Then the random variable </w:t>
      </w:r>
    </w:p>
    <w:p w:rsidR="004543BF" w:rsidRPr="004543BF" w:rsidRDefault="004543BF" w:rsidP="004543BF">
      <w:pPr>
        <w:ind w:left="1440"/>
      </w:pPr>
      <m:oMathPara>
        <m:oMathParaPr>
          <m:jc m:val="left"/>
        </m:oMathParaPr>
        <m:oMath>
          <m:r>
            <w:rPr>
              <w:rFonts w:ascii="Cambria Math" w:hAnsi="Cambria Math"/>
            </w:rPr>
            <m:t>F=</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den>
          </m:f>
        </m:oMath>
      </m:oMathPara>
    </w:p>
    <w:p w:rsidR="004543BF" w:rsidRDefault="004543BF" w:rsidP="004543BF">
      <w:pPr>
        <w:ind w:left="720"/>
      </w:pPr>
      <w:r>
        <w:t xml:space="preserve">has an F-distribution with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=m-1</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=n-1</m:t>
        </m:r>
      </m:oMath>
      <w:r>
        <w:t>.</w:t>
      </w:r>
    </w:p>
    <w:p w:rsidR="00D10795" w:rsidRDefault="00D10795" w:rsidP="00D10795">
      <w:pPr>
        <w:ind w:left="1440"/>
      </w:pPr>
      <w:r w:rsidRPr="00D10795">
        <w:rPr>
          <w:color w:val="FF0000"/>
        </w:rPr>
        <w:t xml:space="preserve">Note the F-distribution parameters are NOT simply </w:t>
      </w:r>
      <m:oMath>
        <m:r>
          <w:rPr>
            <w:rFonts w:ascii="Cambria Math" w:hAnsi="Cambria Math"/>
            <w:color w:val="FF0000"/>
          </w:rPr>
          <m:t>m,n</m:t>
        </m:r>
      </m:oMath>
      <w:r w:rsidRPr="00D10795">
        <w:rPr>
          <w:color w:val="FF0000"/>
        </w:rPr>
        <w:t>.</w:t>
      </w:r>
    </w:p>
    <w:p w:rsidR="004543BF" w:rsidRDefault="004543BF" w:rsidP="007B51FD"/>
    <w:p w:rsidR="00CB26B9" w:rsidRPr="00C60C74" w:rsidRDefault="00C60C74" w:rsidP="007B51FD">
      <w:pPr>
        <w:rPr>
          <w:b/>
        </w:rPr>
      </w:pPr>
      <w:r w:rsidRPr="00C60C74">
        <w:rPr>
          <w:b/>
        </w:rPr>
        <w:t>Graph</w:t>
      </w:r>
      <w:r w:rsidR="00CB26B9" w:rsidRPr="00C60C74">
        <w:rPr>
          <w:b/>
        </w:rPr>
        <w:t xml:space="preserve"> of</w:t>
      </w:r>
      <w:r w:rsidR="009318AB">
        <w:rPr>
          <w:b/>
        </w:rPr>
        <w:t xml:space="preserve"> the</w:t>
      </w:r>
      <w:r w:rsidR="00CB26B9" w:rsidRPr="00C60C74">
        <w:rPr>
          <w:b/>
        </w:rPr>
        <w:t xml:space="preserve"> </w:t>
      </w:r>
      <w:r w:rsidR="004543BF">
        <w:rPr>
          <w:b/>
        </w:rPr>
        <w:t>F</w:t>
      </w:r>
      <w:r w:rsidR="00CB26B9" w:rsidRPr="00C60C74">
        <w:rPr>
          <w:b/>
        </w:rPr>
        <w:t>-distribution</w:t>
      </w:r>
    </w:p>
    <w:p w:rsidR="009A5135" w:rsidRDefault="009A5135" w:rsidP="004543BF">
      <w:pPr>
        <w:ind w:left="720"/>
      </w:pPr>
      <w:r>
        <w:rPr>
          <w:noProof/>
        </w:rPr>
        <w:drawing>
          <wp:inline distT="0" distB="0" distL="0" distR="0">
            <wp:extent cx="3575587" cy="2684548"/>
            <wp:effectExtent l="0" t="0" r="0" b="0"/>
            <wp:docPr id="216" name="Picture 216" descr="F pdf.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 pdf.sv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9410" cy="2694927"/>
                    </a:xfrm>
                    <a:prstGeom prst="rect">
                      <a:avLst/>
                    </a:prstGeom>
                    <a:noFill/>
                    <a:ln>
                      <a:noFill/>
                    </a:ln>
                  </pic:spPr>
                </pic:pic>
              </a:graphicData>
            </a:graphic>
          </wp:inline>
        </w:drawing>
      </w:r>
    </w:p>
    <w:p w:rsidR="009A5135" w:rsidRDefault="009A5135" w:rsidP="004543BF">
      <w:pPr>
        <w:ind w:left="720"/>
      </w:pPr>
      <w:r>
        <w:t xml:space="preserve">When the degrees of freedom are approximately equal, the F-distribution is a bell shape curve that is centered at 1. The 50% </w:t>
      </w:r>
      <w:r w:rsidR="004360BB">
        <w:t xml:space="preserve">probability is for </w:t>
      </w:r>
      <m:oMath>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oMath>
      <w:r w:rsidR="004360BB">
        <w:t xml:space="preserve"> to </w:t>
      </w:r>
      <w:r w:rsidR="00BB7573">
        <w:t>equal</w:t>
      </w:r>
      <w:r w:rsidR="004360BB">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oMath>
      <w:r w:rsidR="00BB7573">
        <w:t>, which is consistent with</w:t>
      </w:r>
    </w:p>
    <w:p w:rsidR="00BB7573" w:rsidRPr="00BB7573" w:rsidRDefault="00BB7573" w:rsidP="00BB7573">
      <w:pPr>
        <w:ind w:left="1440"/>
      </w:pPr>
      <m:oMathPara>
        <m:oMathParaPr>
          <m:jc m:val="left"/>
        </m:oMathParaPr>
        <m:oMath>
          <m:r>
            <w:rPr>
              <w:rFonts w:ascii="Cambria Math" w:hAnsi="Cambria Math"/>
            </w:rPr>
            <m:t>F*</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den>
          </m:f>
        </m:oMath>
      </m:oMathPara>
    </w:p>
    <w:p w:rsidR="00BB7573" w:rsidRDefault="00BB7573" w:rsidP="00676BEE"/>
    <w:p w:rsidR="00D10795" w:rsidRDefault="00D10795" w:rsidP="00676BEE"/>
    <w:p w:rsidR="00D10795" w:rsidRDefault="00D10795" w:rsidP="00676BEE"/>
    <w:p w:rsidR="00676BEE" w:rsidRPr="00676BEE" w:rsidRDefault="00676BEE" w:rsidP="00676BEE">
      <w:pPr>
        <w:rPr>
          <w:b/>
        </w:rPr>
      </w:pPr>
      <w:r w:rsidRPr="00676BEE">
        <w:rPr>
          <w:b/>
        </w:rPr>
        <w:t>Null Hypothesis Test</w:t>
      </w:r>
    </w:p>
    <w:p w:rsidR="00676BEE" w:rsidRDefault="00676BEE" w:rsidP="00676BEE">
      <w:pPr>
        <w:ind w:left="720"/>
      </w:pPr>
      <w:r>
        <w:t xml:space="preserve">The null hypothesis is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oMath>
      <w:r>
        <w:t>.</w:t>
      </w:r>
    </w:p>
    <w:p w:rsidR="00676BEE" w:rsidRDefault="00676BEE" w:rsidP="00676BEE">
      <w:pPr>
        <w:ind w:left="720"/>
      </w:pPr>
      <w:r>
        <w:t>From the definition of the F statistic</w:t>
      </w:r>
    </w:p>
    <w:p w:rsidR="00676BEE" w:rsidRPr="00676BEE" w:rsidRDefault="00676BEE" w:rsidP="00676BEE">
      <w:pPr>
        <w:ind w:left="1440"/>
      </w:pPr>
      <m:oMathPara>
        <m:oMathParaPr>
          <m:jc m:val="left"/>
        </m:oMathParaPr>
        <m:oMath>
          <m:r>
            <w:rPr>
              <w:rFonts w:ascii="Cambria Math" w:hAnsi="Cambria Math"/>
            </w:rPr>
            <m:t>F=</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den>
          </m:f>
        </m:oMath>
      </m:oMathPara>
    </w:p>
    <w:p w:rsidR="00676BEE" w:rsidRDefault="00676BEE" w:rsidP="00676BEE">
      <w:pPr>
        <w:ind w:left="720"/>
      </w:pPr>
      <w:r>
        <w:t xml:space="preserve">The assumption of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oMath>
      <w:r>
        <w:t xml:space="preserve"> means </w:t>
      </w:r>
      <m:oMath>
        <m:r>
          <w:rPr>
            <w:rFonts w:ascii="Cambria Math" w:hAnsi="Cambria Math"/>
          </w:rPr>
          <m:t>F=</m:t>
        </m:r>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oMath>
      <w:r>
        <w:t xml:space="preserve"> produce an F score that describes how likely is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=1</m:t>
        </m:r>
      </m:oMath>
      <w:r>
        <w:t>.</w:t>
      </w:r>
    </w:p>
    <w:p w:rsidR="00676BEE" w:rsidRDefault="00676BEE" w:rsidP="00D10795"/>
    <w:p w:rsidR="00D10795" w:rsidRPr="00D10795" w:rsidRDefault="00D10795" w:rsidP="00D10795">
      <w:pPr>
        <w:rPr>
          <w:b/>
        </w:rPr>
      </w:pPr>
      <w:r w:rsidRPr="00D10795">
        <w:rPr>
          <w:b/>
        </w:rPr>
        <w:t xml:space="preserve">Confidence Interval of </w:t>
      </w:r>
      <m:oMath>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2</m:t>
            </m:r>
          </m:sub>
        </m:sSub>
      </m:oMath>
    </w:p>
    <w:p w:rsidR="00676BEE" w:rsidRDefault="00D10795" w:rsidP="00676BEE">
      <w:pPr>
        <w:ind w:left="720"/>
      </w:pPr>
      <w:r>
        <w:t>Start with</w:t>
      </w:r>
    </w:p>
    <w:p w:rsidR="00D10795" w:rsidRPr="00D10795" w:rsidRDefault="00D10795" w:rsidP="00D10795">
      <w:pPr>
        <w:ind w:left="1440"/>
      </w:pPr>
      <m:oMathPara>
        <m:oMathParaPr>
          <m:jc m:val="left"/>
        </m:oMathParaPr>
        <m:oMath>
          <m:r>
            <w:rPr>
              <w:rFonts w:ascii="Cambria Math" w:hAnsi="Cambria Math"/>
            </w:rPr>
            <m:t>F=</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den>
          </m:f>
        </m:oMath>
      </m:oMathPara>
    </w:p>
    <w:p w:rsidR="00D10795" w:rsidRDefault="00D10795" w:rsidP="00676BEE">
      <w:pPr>
        <w:ind w:left="720"/>
      </w:pPr>
      <w:r>
        <w:t>and manipulate the equation into</w:t>
      </w:r>
    </w:p>
    <w:p w:rsidR="00D10795" w:rsidRPr="00D10795" w:rsidRDefault="007D6845" w:rsidP="00D10795">
      <w:pPr>
        <w:ind w:left="1440"/>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num>
            <m:den>
              <m:rad>
                <m:radPr>
                  <m:degHide m:val="1"/>
                  <m:ctrlPr>
                    <w:rPr>
                      <w:rFonts w:ascii="Cambria Math" w:hAnsi="Cambria Math"/>
                      <w:i/>
                    </w:rPr>
                  </m:ctrlPr>
                </m:radPr>
                <m:deg/>
                <m:e>
                  <m:r>
                    <w:rPr>
                      <w:rFonts w:ascii="Cambria Math" w:hAnsi="Cambria Math"/>
                    </w:rPr>
                    <m:t>F</m:t>
                  </m:r>
                </m:e>
              </m:ra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num>
            <m:den>
              <m:sSub>
                <m:sSubPr>
                  <m:ctrlPr>
                    <w:rPr>
                      <w:rFonts w:ascii="Cambria Math" w:hAnsi="Cambria Math"/>
                      <w:i/>
                    </w:rPr>
                  </m:ctrlPr>
                </m:sSubPr>
                <m:e>
                  <m:r>
                    <w:rPr>
                      <w:rFonts w:ascii="Cambria Math" w:hAnsi="Cambria Math"/>
                    </w:rPr>
                    <m:t>σ</m:t>
                  </m:r>
                </m:e>
                <m:sub>
                  <m:r>
                    <w:rPr>
                      <w:rFonts w:ascii="Cambria Math" w:hAnsi="Cambria Math"/>
                    </w:rPr>
                    <m:t>2</m:t>
                  </m:r>
                </m:sub>
              </m:sSub>
            </m:den>
          </m:f>
        </m:oMath>
      </m:oMathPara>
    </w:p>
    <w:p w:rsidR="00D10795" w:rsidRDefault="00D10795" w:rsidP="00676BEE">
      <w:pPr>
        <w:ind w:left="720"/>
      </w:pPr>
      <w:r>
        <w:t xml:space="preserve">The confidence interval is </w:t>
      </w:r>
    </w:p>
    <w:p w:rsidR="00676BEE" w:rsidRPr="00D10795" w:rsidRDefault="007D6845" w:rsidP="00D10795">
      <w:pPr>
        <w:ind w:left="1440"/>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F</m:t>
                      </m:r>
                    </m:e>
                    <m:sub>
                      <m:r>
                        <w:rPr>
                          <w:rFonts w:ascii="Cambria Math" w:hAnsi="Cambria Math"/>
                        </w:rPr>
                        <m:t>high</m:t>
                      </m:r>
                    </m:sub>
                  </m:sSub>
                </m:e>
              </m:ra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num>
            <m:den>
              <m:sSub>
                <m:sSubPr>
                  <m:ctrlPr>
                    <w:rPr>
                      <w:rFonts w:ascii="Cambria Math" w:hAnsi="Cambria Math"/>
                      <w:i/>
                    </w:rPr>
                  </m:ctrlPr>
                </m:sSubPr>
                <m:e>
                  <m:r>
                    <w:rPr>
                      <w:rFonts w:ascii="Cambria Math" w:hAnsi="Cambria Math"/>
                    </w:rPr>
                    <m:t>σ</m:t>
                  </m:r>
                </m:e>
                <m:sub>
                  <m:r>
                    <w:rPr>
                      <w:rFonts w:ascii="Cambria Math" w:hAnsi="Cambria Math"/>
                    </w:rPr>
                    <m:t>2</m:t>
                  </m:r>
                </m:sub>
              </m:sSub>
            </m:den>
          </m:f>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F</m:t>
                      </m:r>
                    </m:e>
                    <m:sub>
                      <m:r>
                        <w:rPr>
                          <w:rFonts w:ascii="Cambria Math" w:hAnsi="Cambria Math"/>
                        </w:rPr>
                        <m:t>low</m:t>
                      </m:r>
                    </m:sub>
                  </m:sSub>
                </m:e>
              </m:ra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oMath>
      </m:oMathPara>
    </w:p>
    <w:p w:rsidR="009A5135" w:rsidRDefault="00D10795" w:rsidP="00D10795">
      <w:pPr>
        <w:ind w:left="1440"/>
      </w:pPr>
      <w:r>
        <w:t xml:space="preserve">Note that the F statistic is in the denominator. That is why </w:t>
      </w:r>
      <m:oMath>
        <m:sSub>
          <m:sSubPr>
            <m:ctrlPr>
              <w:rPr>
                <w:rFonts w:ascii="Cambria Math" w:hAnsi="Cambria Math"/>
                <w:i/>
              </w:rPr>
            </m:ctrlPr>
          </m:sSubPr>
          <m:e>
            <m:r>
              <w:rPr>
                <w:rFonts w:ascii="Cambria Math" w:hAnsi="Cambria Math"/>
              </w:rPr>
              <m:t>F</m:t>
            </m:r>
          </m:e>
          <m:sub>
            <m:r>
              <w:rPr>
                <w:rFonts w:ascii="Cambria Math" w:hAnsi="Cambria Math"/>
              </w:rPr>
              <m:t>high</m:t>
            </m:r>
          </m:sub>
        </m:sSub>
      </m:oMath>
      <w:r>
        <w:t xml:space="preserve"> produces the low end of the interval.</w:t>
      </w:r>
    </w:p>
    <w:p w:rsidR="00D10795" w:rsidRDefault="00D10795" w:rsidP="00D10795"/>
    <w:p w:rsidR="008D23F9" w:rsidRDefault="008D23F9" w:rsidP="00D10795">
      <w:pPr>
        <w:rPr>
          <w:b/>
        </w:rPr>
      </w:pPr>
      <w:r w:rsidRPr="008D23F9">
        <w:rPr>
          <w:b/>
        </w:rPr>
        <w:t>Example 10.14 and 10.15</w:t>
      </w:r>
    </w:p>
    <w:p w:rsidR="008D23F9" w:rsidRPr="008D23F9" w:rsidRDefault="008D23F9" w:rsidP="008D23F9">
      <w:pPr>
        <w:ind w:left="720"/>
      </w:pPr>
      <w:r>
        <w:t>The two sets of data are</w:t>
      </w:r>
    </w:p>
    <w:p w:rsidR="008D23F9" w:rsidRDefault="008D23F9" w:rsidP="008D23F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data_B = [99.8, 105.4, 94.7, 107.8, 114.3, 106.3]</w:t>
      </w:r>
    </w:p>
    <w:p w:rsidR="008D23F9" w:rsidRDefault="008D23F9" w:rsidP="008D23F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data_W = [99.0, 98.2, 98.1, 102.1, 102.9, 104.1, 98.8, 99.5]</w:t>
      </w:r>
    </w:p>
    <w:p w:rsidR="008D23F9" w:rsidRDefault="008D23F9" w:rsidP="008D23F9">
      <w:pPr>
        <w:ind w:left="720"/>
      </w:pPr>
      <w:r>
        <w:rPr>
          <w:highlight w:val="white"/>
        </w:rPr>
        <w:br/>
        <w:t xml:space="preserve">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oMath>
    </w:p>
    <w:p w:rsidR="008D23F9" w:rsidRDefault="008D23F9" w:rsidP="008D23F9">
      <w:pPr>
        <w:ind w:left="720"/>
        <w:rPr>
          <w:highlight w:val="white"/>
        </w:rPr>
      </w:pPr>
      <w:r>
        <w:rPr>
          <w:highlight w:val="white"/>
        </w:rPr>
        <w:t xml:space="preserve">Computing the likelihood of </w:t>
      </w:r>
      <m:oMath>
        <m:sSub>
          <m:sSubPr>
            <m:ctrlPr>
              <w:rPr>
                <w:rFonts w:ascii="Cambria Math" w:hAnsi="Cambria Math"/>
                <w:i/>
              </w:rPr>
            </m:ctrlPr>
          </m:sSubPr>
          <m:e>
            <m:r>
              <w:rPr>
                <w:rFonts w:ascii="Cambria Math" w:hAnsi="Cambria Math"/>
                <w:highlight w:val="white"/>
              </w:rPr>
              <m:t>H</m:t>
            </m:r>
            <m:ctrlPr>
              <w:rPr>
                <w:rFonts w:ascii="Cambria Math" w:hAnsi="Cambria Math"/>
                <w:i/>
                <w:highlight w:val="white"/>
              </w:rPr>
            </m:ctrlPr>
          </m:e>
          <m:sub>
            <m:r>
              <w:rPr>
                <w:rFonts w:ascii="Cambria Math" w:hAnsi="Cambria Math"/>
                <w:highlight w:val="white"/>
              </w:rPr>
              <m:t>0</m:t>
            </m:r>
          </m:sub>
        </m:sSub>
      </m:oMath>
      <w:r>
        <w:t xml:space="preserve"> using the F-distribution:</w:t>
      </w:r>
    </w:p>
    <w:p w:rsidR="008D23F9" w:rsidRDefault="008D23F9" w:rsidP="008D23F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m = len(data_B)</w:t>
      </w:r>
    </w:p>
    <w:p w:rsidR="008D23F9" w:rsidRDefault="008D23F9" w:rsidP="008D23F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n = len(data_W)</w:t>
      </w:r>
    </w:p>
    <w:p w:rsidR="008D23F9" w:rsidRDefault="008D23F9" w:rsidP="008D23F9">
      <w:pPr>
        <w:autoSpaceDE w:val="0"/>
        <w:autoSpaceDN w:val="0"/>
        <w:adjustRightInd w:val="0"/>
        <w:spacing w:after="0" w:line="240" w:lineRule="auto"/>
        <w:ind w:left="1440"/>
        <w:rPr>
          <w:rFonts w:ascii="Consolas" w:hAnsi="Consolas" w:cs="Consolas"/>
          <w:color w:val="000000"/>
          <w:sz w:val="19"/>
          <w:szCs w:val="19"/>
          <w:highlight w:val="white"/>
        </w:rPr>
      </w:pPr>
    </w:p>
    <w:p w:rsidR="008D23F9" w:rsidRDefault="008D23F9" w:rsidP="008D23F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V_1 = </w:t>
      </w:r>
      <w:r>
        <w:rPr>
          <w:rFonts w:ascii="Consolas" w:hAnsi="Consolas" w:cs="Consolas"/>
          <w:color w:val="6F008A"/>
          <w:sz w:val="19"/>
          <w:szCs w:val="19"/>
          <w:highlight w:val="white"/>
        </w:rPr>
        <w:t>numpy</w:t>
      </w:r>
      <w:r>
        <w:rPr>
          <w:rFonts w:ascii="Consolas" w:hAnsi="Consolas" w:cs="Consolas"/>
          <w:color w:val="000000"/>
          <w:sz w:val="19"/>
          <w:szCs w:val="19"/>
          <w:highlight w:val="white"/>
        </w:rPr>
        <w:t xml:space="preserve">.var(data_B, ddof=1) </w:t>
      </w:r>
      <w:r>
        <w:rPr>
          <w:rFonts w:ascii="Consolas" w:hAnsi="Consolas" w:cs="Consolas"/>
          <w:color w:val="008000"/>
          <w:sz w:val="19"/>
          <w:szCs w:val="19"/>
          <w:highlight w:val="white"/>
        </w:rPr>
        <w:t># 45.7657</w:t>
      </w:r>
    </w:p>
    <w:p w:rsidR="008D23F9" w:rsidRDefault="008D23F9" w:rsidP="008D23F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V_2 = </w:t>
      </w:r>
      <w:r>
        <w:rPr>
          <w:rFonts w:ascii="Consolas" w:hAnsi="Consolas" w:cs="Consolas"/>
          <w:color w:val="6F008A"/>
          <w:sz w:val="19"/>
          <w:szCs w:val="19"/>
          <w:highlight w:val="white"/>
        </w:rPr>
        <w:t>numpy</w:t>
      </w:r>
      <w:r>
        <w:rPr>
          <w:rFonts w:ascii="Consolas" w:hAnsi="Consolas" w:cs="Consolas"/>
          <w:color w:val="000000"/>
          <w:sz w:val="19"/>
          <w:szCs w:val="19"/>
          <w:highlight w:val="white"/>
        </w:rPr>
        <w:t xml:space="preserve">.var(data_W, ddof=1) </w:t>
      </w:r>
      <w:r>
        <w:rPr>
          <w:rFonts w:ascii="Consolas" w:hAnsi="Consolas" w:cs="Consolas"/>
          <w:color w:val="008000"/>
          <w:sz w:val="19"/>
          <w:szCs w:val="19"/>
          <w:highlight w:val="white"/>
        </w:rPr>
        <w:t># 5.4655</w:t>
      </w:r>
    </w:p>
    <w:p w:rsidR="008D23F9" w:rsidRDefault="008D23F9" w:rsidP="008D23F9">
      <w:pPr>
        <w:autoSpaceDE w:val="0"/>
        <w:autoSpaceDN w:val="0"/>
        <w:adjustRightInd w:val="0"/>
        <w:spacing w:after="0" w:line="240" w:lineRule="auto"/>
        <w:ind w:left="1440"/>
        <w:rPr>
          <w:rFonts w:ascii="Consolas" w:hAnsi="Consolas" w:cs="Consolas"/>
          <w:color w:val="000000"/>
          <w:sz w:val="19"/>
          <w:szCs w:val="19"/>
          <w:highlight w:val="white"/>
        </w:rPr>
      </w:pPr>
    </w:p>
    <w:p w:rsidR="008D23F9" w:rsidRDefault="008D23F9" w:rsidP="008D23F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f_score = V_1/V_2</w:t>
      </w:r>
    </w:p>
    <w:p w:rsidR="008D23F9" w:rsidRDefault="008D23F9" w:rsidP="008D23F9">
      <w:pPr>
        <w:ind w:left="1440"/>
        <w:rPr>
          <w:rFonts w:ascii="Consolas" w:hAnsi="Consolas" w:cs="Consolas"/>
          <w:color w:val="008000"/>
          <w:sz w:val="19"/>
          <w:szCs w:val="19"/>
        </w:rPr>
      </w:pPr>
      <w:r>
        <w:rPr>
          <w:rFonts w:ascii="Consolas" w:hAnsi="Consolas" w:cs="Consolas"/>
          <w:color w:val="000000"/>
          <w:sz w:val="19"/>
          <w:szCs w:val="19"/>
          <w:highlight w:val="white"/>
        </w:rPr>
        <w:t xml:space="preserve">p = 1 - </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.f.cdf(f_score, m-1, n-1) </w:t>
      </w:r>
      <w:r>
        <w:rPr>
          <w:rFonts w:ascii="Consolas" w:hAnsi="Consolas" w:cs="Consolas"/>
          <w:color w:val="008000"/>
          <w:sz w:val="19"/>
          <w:szCs w:val="19"/>
          <w:highlight w:val="white"/>
        </w:rPr>
        <w:t># 0.00723</w:t>
      </w:r>
    </w:p>
    <w:p w:rsidR="008D23F9" w:rsidRDefault="00220D12" w:rsidP="00220D12">
      <w:pPr>
        <w:ind w:left="720"/>
      </w:pPr>
      <w:r>
        <w:t xml:space="preserve">The likelihood of getting an even larger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ratio is 0.007. So the null hypothesis is rejected.</w:t>
      </w:r>
    </w:p>
    <w:p w:rsidR="00220D12" w:rsidRDefault="00220D12" w:rsidP="00220D12">
      <w:pPr>
        <w:ind w:left="720"/>
      </w:pPr>
      <w:r>
        <w:t xml:space="preserve">Calculating a 98% confidence interval for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oMath>
      <w:r>
        <w:t>:</w:t>
      </w:r>
    </w:p>
    <w:p w:rsidR="008D23F9" w:rsidRDefault="008D23F9" w:rsidP="00220D1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f_score_low = </w:t>
      </w:r>
      <w:r>
        <w:rPr>
          <w:rFonts w:ascii="Consolas" w:hAnsi="Consolas" w:cs="Consolas"/>
          <w:color w:val="6F008A"/>
          <w:sz w:val="19"/>
          <w:szCs w:val="19"/>
          <w:highlight w:val="white"/>
        </w:rPr>
        <w:t>stats</w:t>
      </w:r>
      <w:r>
        <w:rPr>
          <w:rFonts w:ascii="Consolas" w:hAnsi="Consolas" w:cs="Consolas"/>
          <w:color w:val="000000"/>
          <w:sz w:val="19"/>
          <w:szCs w:val="19"/>
          <w:highlight w:val="white"/>
        </w:rPr>
        <w:t>.f.ppf(0.01, m-1, n-1)</w:t>
      </w:r>
    </w:p>
    <w:p w:rsidR="008D23F9" w:rsidRDefault="008D23F9" w:rsidP="00220D1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f_score_high = </w:t>
      </w:r>
      <w:r>
        <w:rPr>
          <w:rFonts w:ascii="Consolas" w:hAnsi="Consolas" w:cs="Consolas"/>
          <w:color w:val="6F008A"/>
          <w:sz w:val="19"/>
          <w:szCs w:val="19"/>
          <w:highlight w:val="white"/>
        </w:rPr>
        <w:t>stats</w:t>
      </w:r>
      <w:r>
        <w:rPr>
          <w:rFonts w:ascii="Consolas" w:hAnsi="Consolas" w:cs="Consolas"/>
          <w:color w:val="000000"/>
          <w:sz w:val="19"/>
          <w:szCs w:val="19"/>
          <w:highlight w:val="white"/>
        </w:rPr>
        <w:t>.f.ppf(0.99, m-1, n-1)</w:t>
      </w:r>
    </w:p>
    <w:p w:rsidR="008D23F9" w:rsidRDefault="008D23F9" w:rsidP="00220D12">
      <w:pPr>
        <w:autoSpaceDE w:val="0"/>
        <w:autoSpaceDN w:val="0"/>
        <w:adjustRightInd w:val="0"/>
        <w:spacing w:after="0" w:line="240" w:lineRule="auto"/>
        <w:ind w:left="1440"/>
        <w:rPr>
          <w:rFonts w:ascii="Consolas" w:hAnsi="Consolas" w:cs="Consolas"/>
          <w:color w:val="000000"/>
          <w:sz w:val="19"/>
          <w:szCs w:val="19"/>
          <w:highlight w:val="white"/>
        </w:rPr>
      </w:pPr>
    </w:p>
    <w:p w:rsidR="008D23F9" w:rsidRDefault="008D23F9" w:rsidP="00220D12">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00"/>
          <w:sz w:val="19"/>
          <w:szCs w:val="19"/>
          <w:highlight w:val="white"/>
        </w:rPr>
        <w:t xml:space="preserve">ci_low = V_1**0.5 / (f_score_high**0.5 * V_2**0.5) </w:t>
      </w:r>
      <w:r>
        <w:rPr>
          <w:rFonts w:ascii="Consolas" w:hAnsi="Consolas" w:cs="Consolas"/>
          <w:color w:val="008000"/>
          <w:sz w:val="19"/>
          <w:szCs w:val="19"/>
          <w:highlight w:val="white"/>
        </w:rPr>
        <w:t># 1.0594</w:t>
      </w:r>
    </w:p>
    <w:p w:rsidR="008D23F9" w:rsidRDefault="008D23F9" w:rsidP="00220D12">
      <w:pPr>
        <w:ind w:left="1440"/>
      </w:pPr>
      <w:r>
        <w:rPr>
          <w:rFonts w:ascii="Consolas" w:hAnsi="Consolas" w:cs="Consolas"/>
          <w:color w:val="000000"/>
          <w:sz w:val="19"/>
          <w:szCs w:val="19"/>
          <w:highlight w:val="white"/>
        </w:rPr>
        <w:t xml:space="preserve">ci_high = V_1**0.5 / (f_score_low**0.5 * V_2**0.5) </w:t>
      </w:r>
      <w:r>
        <w:rPr>
          <w:rFonts w:ascii="Consolas" w:hAnsi="Consolas" w:cs="Consolas"/>
          <w:color w:val="008000"/>
          <w:sz w:val="19"/>
          <w:szCs w:val="19"/>
          <w:highlight w:val="white"/>
        </w:rPr>
        <w:t># 9.3568</w:t>
      </w:r>
    </w:p>
    <w:p w:rsidR="008D23F9" w:rsidRDefault="008D23F9" w:rsidP="00D10795"/>
    <w:p w:rsidR="008A1106" w:rsidRPr="008A1106" w:rsidRDefault="008A1106" w:rsidP="00D10795">
      <w:pPr>
        <w:rPr>
          <w:b/>
        </w:rPr>
      </w:pPr>
      <w:r w:rsidRPr="008A1106">
        <w:rPr>
          <w:b/>
        </w:rPr>
        <w:t>Dependency on Normality</w:t>
      </w:r>
    </w:p>
    <w:p w:rsidR="00CB26B9" w:rsidRDefault="008A1106" w:rsidP="008A1106">
      <w:pPr>
        <w:ind w:left="720"/>
      </w:pPr>
      <w:r>
        <w:t>The use of the F-distribution depends strongly on the underlying data following the normal distribution.</w:t>
      </w:r>
    </w:p>
    <w:p w:rsidR="008A1106" w:rsidRDefault="008A1106" w:rsidP="008A1106">
      <w:pPr>
        <w:ind w:left="720"/>
      </w:pPr>
      <w:r>
        <w:t>In contrast, the t procedures of this chapter will still work in the case of moderate departures from normality.</w:t>
      </w:r>
    </w:p>
    <w:p w:rsidR="00267C32" w:rsidRDefault="00267C32" w:rsidP="00267C32"/>
    <w:p w:rsidR="00267C32" w:rsidRDefault="00267C32">
      <w:r>
        <w:br w:type="page"/>
      </w:r>
    </w:p>
    <w:p w:rsidR="00267C32" w:rsidRDefault="00267C32" w:rsidP="00267C32">
      <w:pPr>
        <w:pStyle w:val="Heading2"/>
      </w:pPr>
      <w:r>
        <w:t>Bootstrap and Permutation Methods</w:t>
      </w:r>
    </w:p>
    <w:p w:rsidR="00267C32" w:rsidRPr="005C3AF5" w:rsidRDefault="005C3AF5" w:rsidP="00267C32">
      <w:pPr>
        <w:rPr>
          <w:b/>
        </w:rPr>
      </w:pPr>
      <w:r w:rsidRPr="005C3AF5">
        <w:rPr>
          <w:b/>
        </w:rPr>
        <w:t>Bootstrap for Two Samples</w:t>
      </w:r>
    </w:p>
    <w:p w:rsidR="005C3AF5" w:rsidRDefault="005C3AF5" w:rsidP="005C3AF5">
      <w:pPr>
        <w:ind w:left="720"/>
      </w:pPr>
      <w:r>
        <w:t xml:space="preserve">Suppose data_x =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t xml:space="preserve"> and data_y =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oMath>
      <w:r>
        <w:t>.</w:t>
      </w:r>
    </w:p>
    <w:p w:rsidR="005C3AF5" w:rsidRDefault="005C3AF5" w:rsidP="005C3AF5">
      <w:pPr>
        <w:ind w:left="720"/>
      </w:pPr>
      <w:r>
        <w:t xml:space="preserve">Create a random sample using data_x as the population, and find the mean of this random sample. Call this mean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1</m:t>
            </m:r>
          </m:sub>
          <m:sup>
            <m:r>
              <w:rPr>
                <w:rFonts w:ascii="Cambria Math" w:hAnsi="Cambria Math"/>
              </w:rPr>
              <m:t>*</m:t>
            </m:r>
          </m:sup>
        </m:sSubSup>
      </m:oMath>
      <w:r>
        <w:t xml:space="preserve">, and do it 999 times. The set </w:t>
      </w:r>
      <m:oMath>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999</m:t>
                </m:r>
              </m:sub>
              <m:sup>
                <m:r>
                  <w:rPr>
                    <w:rFonts w:ascii="Cambria Math" w:hAnsi="Cambria Math"/>
                  </w:rPr>
                  <m:t>*</m:t>
                </m:r>
              </m:sup>
            </m:sSubSup>
          </m:e>
        </m:d>
      </m:oMath>
      <w:r>
        <w:t xml:space="preserve"> is called the </w:t>
      </w:r>
      <w:r>
        <w:rPr>
          <w:b/>
        </w:rPr>
        <w:t xml:space="preserve">bootstrap </w:t>
      </w:r>
      <w:r w:rsidR="00755AAE">
        <w:rPr>
          <w:b/>
        </w:rPr>
        <w:t>sample</w:t>
      </w:r>
      <w:r w:rsidRPr="005C3AF5">
        <w:t>.</w:t>
      </w:r>
      <w:r w:rsidR="00755AAE">
        <w:t xml:space="preserve"> Its distribution is called the </w:t>
      </w:r>
      <w:r w:rsidR="00755AAE">
        <w:rPr>
          <w:b/>
        </w:rPr>
        <w:t>bootstrap distribution</w:t>
      </w:r>
      <w:r w:rsidR="00755AAE">
        <w:t>.</w:t>
      </w:r>
    </w:p>
    <w:p w:rsidR="00755AAE" w:rsidRDefault="00755AAE" w:rsidP="005C3AF5">
      <w:pPr>
        <w:ind w:left="720"/>
      </w:pPr>
      <w:r>
        <w:t xml:space="preserve">If the bootstrap distribution is approximately normal, you can use its mean and standard deviation to get a confidence interval. </w:t>
      </w:r>
    </w:p>
    <w:p w:rsidR="00755AAE" w:rsidRDefault="00755AAE" w:rsidP="005C3AF5">
      <w:pPr>
        <w:ind w:left="720"/>
      </w:pPr>
      <w:r>
        <w:t>If the bootstrap distribution is not normal, use the percentile interval. If there are 999 data points in the bootstrap sample, then sort the data and use the 25th data point from the top, and the 25th data point from the bottom, as a confidence limit for a 95% confidence interval.</w:t>
      </w:r>
    </w:p>
    <w:p w:rsidR="00C00A87" w:rsidRDefault="00C00A87" w:rsidP="00C00A87"/>
    <w:p w:rsidR="00C00A87" w:rsidRPr="00C00A87" w:rsidRDefault="00C00A87" w:rsidP="00C00A87">
      <w:pPr>
        <w:rPr>
          <w:b/>
        </w:rPr>
      </w:pPr>
      <w:r w:rsidRPr="00C00A87">
        <w:rPr>
          <w:b/>
        </w:rPr>
        <w:t>Permut</w:t>
      </w:r>
      <w:r>
        <w:rPr>
          <w:b/>
        </w:rPr>
        <w:t>at</w:t>
      </w:r>
      <w:r w:rsidRPr="00C00A87">
        <w:rPr>
          <w:b/>
        </w:rPr>
        <w:t>ion Tests</w:t>
      </w:r>
    </w:p>
    <w:p w:rsidR="006760D1" w:rsidRDefault="006760D1" w:rsidP="003A29EB">
      <w:pPr>
        <w:ind w:left="720"/>
      </w:pPr>
      <w:r>
        <w:t>In summary, the permutation test tries out all possible arrangements and sees how the null hypothesis rank among these arrangements.</w:t>
      </w:r>
    </w:p>
    <w:p w:rsidR="006760D1" w:rsidRDefault="006760D1" w:rsidP="003A29EB">
      <w:pPr>
        <w:ind w:left="720"/>
      </w:pPr>
    </w:p>
    <w:p w:rsidR="00022BC2" w:rsidRDefault="00022BC2" w:rsidP="003A29EB">
      <w:pPr>
        <w:ind w:left="720"/>
      </w:pPr>
      <w:r>
        <w:t xml:space="preserve">Suppose the null hypothesis is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t>.</w:t>
      </w:r>
      <w:r w:rsidR="003A29EB">
        <w:t xml:space="preserve"> When using the permutation test, the assumption is not only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sidR="003A29EB">
        <w:t>, but that the two data sets are in fact the same population. Then the data can be reordered in any way possible to generate the random samples.</w:t>
      </w:r>
    </w:p>
    <w:p w:rsidR="003A29EB" w:rsidRDefault="003A29EB" w:rsidP="003A29EB">
      <w:pPr>
        <w:ind w:left="720"/>
      </w:pPr>
      <w:r>
        <w:t>For example, suppose the data is</w:t>
      </w:r>
    </w:p>
    <w:p w:rsidR="003A29EB" w:rsidRDefault="003A29EB" w:rsidP="003A29EB">
      <w:pPr>
        <w:ind w:left="1440"/>
      </w:pPr>
      <w:r>
        <w:t>B: 4.9, 5.5, 6.5</w:t>
      </w:r>
      <w:r>
        <w:br/>
        <w:t>G: 0, 1.3</w:t>
      </w:r>
    </w:p>
    <w:p w:rsidR="00022BC2" w:rsidRDefault="003A29EB" w:rsidP="00C00A87">
      <w:pPr>
        <w:ind w:left="720"/>
      </w:pPr>
      <w:r>
        <w:t>If B and G are both from indeed the same population, then a valid random sample would be:</w:t>
      </w:r>
    </w:p>
    <w:p w:rsidR="003A29EB" w:rsidRDefault="003A29EB" w:rsidP="003A29EB">
      <w:pPr>
        <w:ind w:left="1440"/>
      </w:pPr>
      <w:r>
        <w:t>B_random_sample: 4.9, 5.5, 0</w:t>
      </w:r>
      <w:r>
        <w:br/>
        <w:t>G_random_sample: 6.5, 1.3</w:t>
      </w:r>
    </w:p>
    <w:p w:rsidR="003A29EB" w:rsidRDefault="003A29EB" w:rsidP="00C00A87">
      <w:pPr>
        <w:ind w:left="720"/>
      </w:pPr>
      <w:r>
        <w:t xml:space="preserve">Note that the 6.5 that use to be in "B" went over to "G". Allowing data to change labels in thise way is what sets the permutation test apart - in contrast with previous section, where the random samples for B will only use the data from the original B dataset. This step assumes that not only </w:t>
      </w:r>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G</m:t>
            </m:r>
          </m:sub>
        </m:sSub>
      </m:oMath>
      <w:r>
        <w:t>, but that B and G are actually the same population.</w:t>
      </w:r>
    </w:p>
    <w:p w:rsidR="003A29EB" w:rsidRDefault="003A29EB" w:rsidP="00C00A87">
      <w:pPr>
        <w:ind w:left="720"/>
      </w:pPr>
      <w:r>
        <w:t>The original data's mean is</w:t>
      </w:r>
    </w:p>
    <w:p w:rsidR="003A29EB" w:rsidRPr="003A29EB" w:rsidRDefault="007D6845" w:rsidP="003A29EB">
      <w:pPr>
        <w:ind w:left="1440"/>
      </w:pPr>
      <m:oMathPara>
        <m:oMathParaPr>
          <m:jc m:val="left"/>
        </m:oMathParaPr>
        <m:oMath>
          <m:acc>
            <m:accPr>
              <m:chr m:val="̅"/>
              <m:ctrlPr>
                <w:rPr>
                  <w:rFonts w:ascii="Cambria Math" w:hAnsi="Cambria Math"/>
                  <w:i/>
                </w:rPr>
              </m:ctrlPr>
            </m:accPr>
            <m:e>
              <m:r>
                <w:rPr>
                  <w:rFonts w:ascii="Cambria Math" w:hAnsi="Cambria Math"/>
                </w:rPr>
                <m:t>B</m:t>
              </m:r>
            </m:e>
          </m:acc>
          <m:r>
            <w:rPr>
              <w:rFonts w:ascii="Cambria Math" w:hAnsi="Cambria Math"/>
            </w:rPr>
            <m:t>=</m:t>
          </m:r>
          <m:f>
            <m:fPr>
              <m:ctrlPr>
                <w:rPr>
                  <w:rFonts w:ascii="Cambria Math" w:hAnsi="Cambria Math"/>
                  <w:i/>
                </w:rPr>
              </m:ctrlPr>
            </m:fPr>
            <m:num>
              <m:r>
                <w:rPr>
                  <w:rFonts w:ascii="Cambria Math" w:hAnsi="Cambria Math"/>
                </w:rPr>
                <m:t>4.9+5.5+6.5</m:t>
              </m:r>
            </m:num>
            <m:den>
              <m:r>
                <w:rPr>
                  <w:rFonts w:ascii="Cambria Math" w:hAnsi="Cambria Math"/>
                </w:rPr>
                <m:t>3</m:t>
              </m:r>
            </m:den>
          </m:f>
          <m:r>
            <w:rPr>
              <w:rFonts w:ascii="Cambria Math" w:hAnsi="Cambria Math"/>
            </w:rPr>
            <m:t xml:space="preserve">=5.63,  </m:t>
          </m:r>
          <m:acc>
            <m:accPr>
              <m:chr m:val="̅"/>
              <m:ctrlPr>
                <w:rPr>
                  <w:rFonts w:ascii="Cambria Math" w:hAnsi="Cambria Math"/>
                  <w:i/>
                </w:rPr>
              </m:ctrlPr>
            </m:accPr>
            <m:e>
              <m:r>
                <w:rPr>
                  <w:rFonts w:ascii="Cambria Math" w:hAnsi="Cambria Math"/>
                </w:rPr>
                <m:t>G</m:t>
              </m:r>
            </m:e>
          </m:acc>
          <m:r>
            <w:rPr>
              <w:rFonts w:ascii="Cambria Math" w:hAnsi="Cambria Math"/>
            </w:rPr>
            <m:t>=</m:t>
          </m:r>
          <m:f>
            <m:fPr>
              <m:ctrlPr>
                <w:rPr>
                  <w:rFonts w:ascii="Cambria Math" w:hAnsi="Cambria Math"/>
                  <w:i/>
                </w:rPr>
              </m:ctrlPr>
            </m:fPr>
            <m:num>
              <m:r>
                <w:rPr>
                  <w:rFonts w:ascii="Cambria Math" w:hAnsi="Cambria Math"/>
                </w:rPr>
                <m:t>0+1.3</m:t>
              </m:r>
            </m:num>
            <m:den>
              <m:r>
                <w:rPr>
                  <w:rFonts w:ascii="Cambria Math" w:hAnsi="Cambria Math"/>
                </w:rPr>
                <m:t>2</m:t>
              </m:r>
            </m:den>
          </m:f>
          <m:r>
            <w:rPr>
              <w:rFonts w:ascii="Cambria Math" w:hAnsi="Cambria Math"/>
            </w:rPr>
            <m:t>=0.65</m:t>
          </m:r>
        </m:oMath>
      </m:oMathPara>
    </w:p>
    <w:p w:rsidR="003A29EB" w:rsidRDefault="003A29EB" w:rsidP="00C00A87">
      <w:pPr>
        <w:ind w:left="720"/>
      </w:pPr>
      <w:r>
        <w:t xml:space="preserve">The total number of arrangements possible is </w:t>
      </w:r>
      <m:oMath>
        <m:d>
          <m:dPr>
            <m:ctrlPr>
              <w:rPr>
                <w:rFonts w:ascii="Cambria Math" w:hAnsi="Cambria Math"/>
                <w:i/>
              </w:rPr>
            </m:ctrlPr>
          </m:dPr>
          <m:e>
            <m:eqArr>
              <m:eqArrPr>
                <m:ctrlPr>
                  <w:rPr>
                    <w:rFonts w:ascii="Cambria Math" w:hAnsi="Cambria Math"/>
                    <w:i/>
                  </w:rPr>
                </m:ctrlPr>
              </m:eqArrPr>
              <m:e>
                <m:r>
                  <w:rPr>
                    <w:rFonts w:ascii="Cambria Math" w:hAnsi="Cambria Math"/>
                  </w:rPr>
                  <m:t>5</m:t>
                </m:r>
              </m:e>
              <m:e>
                <m:r>
                  <w:rPr>
                    <w:rFonts w:ascii="Cambria Math" w:hAnsi="Cambria Math"/>
                  </w:rPr>
                  <m:t>3</m:t>
                </m:r>
              </m:e>
            </m:eqArr>
          </m:e>
        </m:d>
        <m:r>
          <w:rPr>
            <w:rFonts w:ascii="Cambria Math" w:hAnsi="Cambria Math"/>
          </w:rPr>
          <m:t>=10</m:t>
        </m:r>
      </m:oMath>
      <w:r>
        <w:t xml:space="preserve">. Out of these 10 arrangements, the original data mean is the most extreme - because it uses the largest values for the B mean and the smallest values for the G mean. The probability of getting the original </w:t>
      </w:r>
      <w:r w:rsidR="006818F3">
        <w:t xml:space="preserve">B </w:t>
      </w:r>
      <w:r>
        <w:t xml:space="preserve">mean, or higher, is </w:t>
      </w:r>
      <w:r w:rsidR="006818F3">
        <w:t>1/10.</w:t>
      </w:r>
    </w:p>
    <w:p w:rsidR="004C15C3" w:rsidRDefault="004C15C3" w:rsidP="00C00A87">
      <w:pPr>
        <w:ind w:left="720"/>
      </w:pPr>
      <w:r>
        <w:t xml:space="preserve">Due to the factorial nature of the combination </w:t>
      </w:r>
      <m:oMath>
        <m:d>
          <m:dPr>
            <m:ctrlPr>
              <w:rPr>
                <w:rFonts w:ascii="Cambria Math" w:hAnsi="Cambria Math"/>
                <w:i/>
              </w:rPr>
            </m:ctrlPr>
          </m:dPr>
          <m:e>
            <m:eqArr>
              <m:eqArrPr>
                <m:ctrlPr>
                  <w:rPr>
                    <w:rFonts w:ascii="Cambria Math" w:hAnsi="Cambria Math"/>
                    <w:i/>
                  </w:rPr>
                </m:ctrlPr>
              </m:eqArrPr>
              <m:e>
                <m:r>
                  <w:rPr>
                    <w:rFonts w:ascii="Cambria Math" w:hAnsi="Cambria Math"/>
                  </w:rPr>
                  <m:t>m+n</m:t>
                </m:r>
              </m:e>
              <m:e>
                <m:r>
                  <w:rPr>
                    <w:rFonts w:ascii="Cambria Math" w:hAnsi="Cambria Math"/>
                  </w:rPr>
                  <m:t>m</m:t>
                </m:r>
              </m:e>
            </m:eqArr>
          </m:e>
        </m:d>
      </m:oMath>
      <w:r>
        <w:t>, the number of arrangements goes up very quickly. So the permutation test is generally approximated, with</w:t>
      </w:r>
      <w:r w:rsidR="0005201E">
        <w:t xml:space="preserve"> a few thousand</w:t>
      </w:r>
      <w:r>
        <w:t xml:space="preserve"> randomly permutated </w:t>
      </w:r>
      <w:r w:rsidR="0005201E">
        <w:t>samples, rather than an exhaustive search of all possibilities</w:t>
      </w:r>
      <w:r>
        <w:t>.</w:t>
      </w:r>
    </w:p>
    <w:p w:rsidR="00541619" w:rsidRDefault="00541619" w:rsidP="0092322C"/>
    <w:p w:rsidR="0092322C" w:rsidRDefault="0092322C">
      <w:r>
        <w:br w:type="page"/>
      </w:r>
    </w:p>
    <w:p w:rsidR="0092322C" w:rsidRDefault="0092322C" w:rsidP="0092322C">
      <w:pPr>
        <w:pStyle w:val="Heading1"/>
      </w:pPr>
      <w:r>
        <w:t>ANOVA</w:t>
      </w:r>
    </w:p>
    <w:p w:rsidR="0092322C" w:rsidRPr="0092322C" w:rsidRDefault="0092322C" w:rsidP="0092322C">
      <w:pPr>
        <w:rPr>
          <w:b/>
        </w:rPr>
      </w:pPr>
      <w:r w:rsidRPr="0092322C">
        <w:rPr>
          <w:b/>
        </w:rPr>
        <w:t>ANOVA = analysis of variance</w:t>
      </w:r>
    </w:p>
    <w:p w:rsidR="0092322C" w:rsidRDefault="0092322C" w:rsidP="0092322C">
      <w:pPr>
        <w:pStyle w:val="Heading2"/>
      </w:pPr>
      <w:r>
        <w:t>Single-Factor ANOVA</w:t>
      </w:r>
    </w:p>
    <w:p w:rsidR="004F1421" w:rsidRPr="004F1421" w:rsidRDefault="004F1421" w:rsidP="004F1421">
      <w:pPr>
        <w:rPr>
          <w:b/>
        </w:rPr>
      </w:pPr>
      <w:r w:rsidRPr="004F1421">
        <w:rPr>
          <w:b/>
        </w:rPr>
        <w:t>Hypothesis Setup</w:t>
      </w:r>
    </w:p>
    <w:p w:rsidR="0092322C" w:rsidRDefault="004F1421" w:rsidP="004F1421">
      <w:pPr>
        <w:ind w:left="720"/>
      </w:pPr>
      <w:r w:rsidRPr="00592544">
        <w:rPr>
          <w:color w:val="BF8F00" w:themeColor="accent4" w:themeShade="BF"/>
        </w:rPr>
        <w:t>Single-factor ANOVA compares means from multiple populations.</w:t>
      </w:r>
    </w:p>
    <w:p w:rsidR="004F1421" w:rsidRDefault="003A6717" w:rsidP="004F1421">
      <w:pPr>
        <w:ind w:left="720"/>
      </w:pPr>
      <m:oMath>
        <m:r>
          <w:rPr>
            <w:rFonts w:ascii="Cambria Math" w:hAnsi="Cambria Math"/>
          </w:rPr>
          <m:t>I=</m:t>
        </m:r>
      </m:oMath>
      <w:r>
        <w:t xml:space="preserve"> the number of treatments being compared</w:t>
      </w:r>
    </w:p>
    <w:p w:rsidR="003A6717" w:rsidRDefault="007D6845" w:rsidP="004F1421">
      <w:pPr>
        <w:ind w:left="720"/>
      </w:pP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oMath>
      <w:r w:rsidR="003A6717">
        <w:t xml:space="preserve"> the mean of population 1</w:t>
      </w:r>
      <w:r w:rsidR="003A6717">
        <w:br/>
      </w:r>
      <m:oMathPara>
        <m:oMathParaPr>
          <m:jc m:val="left"/>
        </m:oMathParaPr>
        <m:oMath>
          <m:r>
            <w:rPr>
              <w:rFonts w:ascii="Cambria Math" w:hAnsi="Cambria Math"/>
            </w:rPr>
            <m:t>⋮</m:t>
          </m:r>
          <m:r>
            <m:rPr>
              <m:sty m:val="p"/>
            </m:rPr>
            <w:rPr>
              <w:rFonts w:ascii="Cambria Math" w:hAnsi="Cambria Math"/>
            </w:rPr>
            <w:br/>
          </m:r>
        </m:oMath>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rsidR="003A6717">
        <w:t xml:space="preserve"> the mean of population I</w:t>
      </w:r>
    </w:p>
    <w:p w:rsidR="00592544" w:rsidRPr="003A6717" w:rsidRDefault="00592544" w:rsidP="004F1421">
      <w:pPr>
        <w:ind w:left="720"/>
      </w:pPr>
      <w:r w:rsidRPr="00592544">
        <w:rPr>
          <w:color w:val="BF8F00" w:themeColor="accent4" w:themeShade="BF"/>
        </w:rPr>
        <w:t xml:space="preserve">Alternative names: </w:t>
      </w:r>
      <m:oMath>
        <m:sSub>
          <m:sSubPr>
            <m:ctrlPr>
              <w:rPr>
                <w:rFonts w:ascii="Cambria Math" w:hAnsi="Cambria Math"/>
                <w:i/>
                <w:color w:val="BF8F00" w:themeColor="accent4" w:themeShade="BF"/>
              </w:rPr>
            </m:ctrlPr>
          </m:sSubPr>
          <m:e>
            <m:r>
              <w:rPr>
                <w:rFonts w:ascii="Cambria Math" w:hAnsi="Cambria Math"/>
                <w:color w:val="BF8F00" w:themeColor="accent4" w:themeShade="BF"/>
              </w:rPr>
              <m:t>μ</m:t>
            </m:r>
          </m:e>
          <m:sub>
            <m:r>
              <w:rPr>
                <w:rFonts w:ascii="Cambria Math" w:hAnsi="Cambria Math"/>
                <w:color w:val="BF8F00" w:themeColor="accent4" w:themeShade="BF"/>
              </w:rPr>
              <m:t>1</m:t>
            </m:r>
          </m:sub>
        </m:sSub>
      </m:oMath>
      <w:r w:rsidRPr="00592544">
        <w:rPr>
          <w:color w:val="BF8F00" w:themeColor="accent4" w:themeShade="BF"/>
        </w:rPr>
        <w:t xml:space="preserve"> is the response to </w:t>
      </w:r>
      <w:r w:rsidRPr="00592544">
        <w:rPr>
          <w:b/>
          <w:color w:val="BF8F00" w:themeColor="accent4" w:themeShade="BF"/>
        </w:rPr>
        <w:t>treatment 1</w:t>
      </w:r>
    </w:p>
    <w:p w:rsidR="004F1421" w:rsidRPr="00592544" w:rsidRDefault="007D6845" w:rsidP="004F1421">
      <w:pPr>
        <w:ind w:left="72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592544" w:rsidRPr="004F1421" w:rsidRDefault="00592544" w:rsidP="004F1421">
      <w:pPr>
        <w:ind w:left="720"/>
      </w:pPr>
      <w:r w:rsidRPr="00592544">
        <w:rPr>
          <w:color w:val="BF8F00" w:themeColor="accent4" w:themeShade="BF"/>
        </w:rPr>
        <w:t xml:space="preserve">Single-factor ANOVA </w:t>
      </w:r>
      <w:r>
        <w:rPr>
          <w:color w:val="BF8F00" w:themeColor="accent4" w:themeShade="BF"/>
        </w:rPr>
        <w:t>as in</w:t>
      </w:r>
      <w:r w:rsidRPr="00592544">
        <w:rPr>
          <w:color w:val="BF8F00" w:themeColor="accent4" w:themeShade="BF"/>
        </w:rPr>
        <w:t xml:space="preserve"> only one parameter is being studied.</w:t>
      </w:r>
    </w:p>
    <w:p w:rsidR="004F1421" w:rsidRDefault="007D6845" w:rsidP="004F1421">
      <w:pPr>
        <w:ind w:left="720"/>
      </w:pP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oMath>
      <w:r w:rsidR="004F1421">
        <w:t xml:space="preserve"> at least two of the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4F1421">
        <w:t>'s are different</w:t>
      </w:r>
    </w:p>
    <w:p w:rsidR="003A6717" w:rsidRDefault="003A6717" w:rsidP="00F657FF"/>
    <w:p w:rsidR="00F657FF" w:rsidRPr="00F657FF" w:rsidRDefault="00F657FF" w:rsidP="00F657FF">
      <w:pPr>
        <w:rPr>
          <w:b/>
        </w:rPr>
      </w:pPr>
      <w:r w:rsidRPr="00F657FF">
        <w:rPr>
          <w:b/>
        </w:rPr>
        <w:t>Data Example</w:t>
      </w:r>
    </w:p>
    <w:p w:rsidR="00F657FF" w:rsidRDefault="00F657FF" w:rsidP="00F657FF">
      <w:pPr>
        <w:ind w:left="720"/>
      </w:pPr>
      <w:r>
        <w:rPr>
          <w:noProof/>
        </w:rPr>
        <w:drawing>
          <wp:inline distT="0" distB="0" distL="0" distR="0" wp14:anchorId="7A5AF258" wp14:editId="7916DC8D">
            <wp:extent cx="5035327" cy="2306782"/>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3051" cy="2314902"/>
                    </a:xfrm>
                    <a:prstGeom prst="rect">
                      <a:avLst/>
                    </a:prstGeom>
                  </pic:spPr>
                </pic:pic>
              </a:graphicData>
            </a:graphic>
          </wp:inline>
        </w:drawing>
      </w:r>
    </w:p>
    <w:p w:rsidR="00F657FF" w:rsidRDefault="00F657FF" w:rsidP="00F657FF">
      <w:pPr>
        <w:ind w:left="720"/>
      </w:pPr>
      <w:r>
        <w:t>There are four groups of data, each with its own mean. A box plot can visually show that box #4 is in a separate region.</w:t>
      </w:r>
    </w:p>
    <w:p w:rsidR="00694133" w:rsidRDefault="00694133" w:rsidP="00694133"/>
    <w:p w:rsidR="00694133" w:rsidRPr="00694133" w:rsidRDefault="00694133" w:rsidP="00694133">
      <w:pPr>
        <w:rPr>
          <w:b/>
        </w:rPr>
      </w:pPr>
      <w:r w:rsidRPr="00694133">
        <w:rPr>
          <w:b/>
        </w:rPr>
        <w:t>Notations</w:t>
      </w:r>
    </w:p>
    <w:p w:rsidR="00694133" w:rsidRDefault="007D6845" w:rsidP="00694133">
      <w:pPr>
        <w:ind w:left="720"/>
      </w:p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oMath>
      <w:r w:rsidR="00694133">
        <w:t xml:space="preserve"> the random variable (rv) denoting the i-th population's j-th measurement</w:t>
      </w:r>
    </w:p>
    <w:p w:rsidR="00694133" w:rsidRDefault="007D6845" w:rsidP="00694133">
      <w:pPr>
        <w:ind w:left="720"/>
      </w:p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oMath>
      <w:r w:rsidR="00694133">
        <w:t xml:space="preserve"> the actual data value from the i-th population's j-th measurement</w:t>
      </w:r>
    </w:p>
    <w:p w:rsidR="002F70C7" w:rsidRDefault="002F70C7" w:rsidP="00694133">
      <w:pPr>
        <w:ind w:left="720"/>
      </w:pPr>
      <m:oMath>
        <m:r>
          <w:rPr>
            <w:rFonts w:ascii="Cambria Math" w:hAnsi="Cambria Math"/>
          </w:rPr>
          <m:t>J=</m:t>
        </m:r>
      </m:oMath>
      <w:r>
        <w:t xml:space="preserve"> the number of observations in each population sample. For this section, all samples have the same number of measurements.</w:t>
      </w:r>
    </w:p>
    <w:p w:rsidR="001E7BB0" w:rsidRDefault="001E7BB0" w:rsidP="00694133">
      <w:pPr>
        <w:ind w:left="720"/>
      </w:pPr>
      <w:r w:rsidRPr="001E7BB0">
        <w:t xml:space="preserve">The </w:t>
      </w:r>
      <w:r>
        <w:t>population sample means are</w:t>
      </w:r>
    </w:p>
    <w:p w:rsidR="001E7BB0" w:rsidRPr="001E7BB0" w:rsidRDefault="007D6845" w:rsidP="001E7BB0">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i=1,2,…,I</m:t>
          </m:r>
        </m:oMath>
      </m:oMathPara>
    </w:p>
    <w:p w:rsidR="001E7BB0" w:rsidRDefault="001E7BB0" w:rsidP="00694133">
      <w:pPr>
        <w:ind w:left="720"/>
      </w:pPr>
      <w:r>
        <w:t xml:space="preserve">The </w:t>
      </w:r>
      <w:r w:rsidRPr="001E7BB0">
        <w:rPr>
          <w:b/>
        </w:rPr>
        <w:t>grand mean</w:t>
      </w:r>
      <w:r>
        <w:t xml:space="preserve"> is</w:t>
      </w:r>
    </w:p>
    <w:p w:rsidR="001E7BB0" w:rsidRPr="00694133" w:rsidRDefault="007D6845" w:rsidP="001E7BB0">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IJ</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m:oMathPara>
    </w:p>
    <w:p w:rsidR="00694133" w:rsidRDefault="002A0AA2" w:rsidP="002A0AA2">
      <w:pPr>
        <w:ind w:left="720"/>
      </w:pPr>
      <w:r>
        <w:t xml:space="preserve">The sample variances </w:t>
      </w:r>
      <m:oMath>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oMath>
      <w:r>
        <w:t xml:space="preserve"> are</w:t>
      </w:r>
    </w:p>
    <w:p w:rsidR="002A0AA2" w:rsidRPr="002A0AA2" w:rsidRDefault="007D6845" w:rsidP="002A0AA2">
      <w:pPr>
        <w:ind w:left="1440"/>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J-1</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p>
                  <m:r>
                    <w:rPr>
                      <w:rFonts w:ascii="Cambria Math" w:hAnsi="Cambria Math"/>
                    </w:rPr>
                    <m:t>2</m:t>
                  </m:r>
                </m:sup>
              </m:sSup>
            </m:e>
          </m:nary>
        </m:oMath>
      </m:oMathPara>
    </w:p>
    <w:p w:rsidR="002A0AA2" w:rsidRDefault="002A0AA2" w:rsidP="00694133"/>
    <w:p w:rsidR="00694133" w:rsidRPr="002F70C7" w:rsidRDefault="00694133" w:rsidP="00694133">
      <w:pPr>
        <w:rPr>
          <w:b/>
        </w:rPr>
      </w:pPr>
      <w:r w:rsidRPr="002F70C7">
        <w:rPr>
          <w:b/>
        </w:rPr>
        <w:t>Assumptions</w:t>
      </w:r>
    </w:p>
    <w:p w:rsidR="00694133" w:rsidRDefault="002F70C7" w:rsidP="002F70C7">
      <w:pPr>
        <w:ind w:left="720"/>
      </w:pPr>
      <w:r>
        <w:t>independence - The variables within any particular population sample are independent. Different samples are independent of each other.</w:t>
      </w:r>
    </w:p>
    <w:p w:rsidR="001C1229" w:rsidRDefault="001C1229" w:rsidP="002F70C7">
      <w:pPr>
        <w:ind w:left="720"/>
      </w:pPr>
      <w:r>
        <w:t xml:space="preserve">The </w:t>
      </w:r>
      <m:oMath>
        <m:r>
          <w:rPr>
            <w:rFonts w:ascii="Cambria Math" w:hAnsi="Cambria Math"/>
          </w:rPr>
          <m:t>I</m:t>
        </m:r>
      </m:oMath>
      <w:r>
        <w:t xml:space="preserve"> population or </w:t>
      </w:r>
      <w:r w:rsidRPr="001C1229">
        <w:rPr>
          <w:b/>
        </w:rPr>
        <w:t>treatment distributions are all normal with the same variance</w:t>
      </w:r>
      <w: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w:t>
      </w:r>
    </w:p>
    <w:p w:rsidR="001C1229" w:rsidRPr="001C1229" w:rsidRDefault="001C1229" w:rsidP="001C1229">
      <w:pPr>
        <w:ind w:left="1440"/>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1C1229" w:rsidRDefault="001C1229" w:rsidP="001C1229">
      <w:pPr>
        <w:ind w:left="1440"/>
      </w:pPr>
      <w:r>
        <w:t xml:space="preserve">To check the normality assumption, there is usually not enough data within each treatment. Instead, subtract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oMath>
      <w:r>
        <w:t xml:space="preserve"> from the first sample, subtract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w:r>
        <w:t xml:space="preserve"> from the second sample, and so on. Plot all this data on a single normal probability plot.</w:t>
      </w:r>
    </w:p>
    <w:p w:rsidR="001C1229" w:rsidRDefault="001C1229" w:rsidP="001C1229">
      <w:pPr>
        <w:ind w:left="1440"/>
      </w:pPr>
      <w:r>
        <w:t xml:space="preserve">This data is a set of deviations, called </w:t>
      </w:r>
      <w:r>
        <w:rPr>
          <w:b/>
        </w:rPr>
        <w:t>residuals</w:t>
      </w:r>
      <w:r>
        <w:t xml:space="preserve">. The resulting plot is called the </w:t>
      </w:r>
      <w:r>
        <w:rPr>
          <w:b/>
        </w:rPr>
        <w:t>normal plot of residuals</w:t>
      </w:r>
      <w:r>
        <w:t>.</w:t>
      </w:r>
    </w:p>
    <w:p w:rsidR="008D7498" w:rsidRPr="001C1229" w:rsidRDefault="008D7498" w:rsidP="001C1229">
      <w:pPr>
        <w:ind w:left="1440"/>
      </w:pPr>
      <w:r>
        <w:t xml:space="preserve">Rule of thumb - if the largest standard deviation </w:t>
      </w:r>
      <m:oMath>
        <m:r>
          <w:rPr>
            <w:rFonts w:ascii="Cambria Math" w:hAnsi="Cambria Math"/>
          </w:rPr>
          <m:t>s</m:t>
        </m:r>
      </m:oMath>
      <w:r>
        <w:t xml:space="preserve"> is not much more than twice the smallest </w:t>
      </w:r>
      <m:oMath>
        <m:r>
          <w:rPr>
            <w:rFonts w:ascii="Cambria Math" w:hAnsi="Cambria Math"/>
          </w:rPr>
          <m:t>s</m:t>
        </m:r>
      </m:oMath>
      <w:r>
        <w:t>, then it's reasonable to assume equal variances.</w:t>
      </w:r>
    </w:p>
    <w:p w:rsidR="001C1229" w:rsidRDefault="001C1229" w:rsidP="000C2895"/>
    <w:p w:rsidR="000C2895" w:rsidRPr="000C2895" w:rsidRDefault="000C2895" w:rsidP="000C2895">
      <w:pPr>
        <w:rPr>
          <w:b/>
        </w:rPr>
      </w:pPr>
      <w:r w:rsidRPr="000C2895">
        <w:rPr>
          <w:b/>
        </w:rPr>
        <w:t>Sums of Squares</w:t>
      </w:r>
    </w:p>
    <w:p w:rsidR="003A6717" w:rsidRDefault="000C2895" w:rsidP="000C2895">
      <w:pPr>
        <w:ind w:left="720"/>
      </w:pPr>
      <w:r>
        <w:t xml:space="preserve">The </w:t>
      </w:r>
      <w:r w:rsidRPr="000C2895">
        <w:rPr>
          <w:b/>
        </w:rPr>
        <w:t>treatment sum of squares SSTr</w:t>
      </w:r>
      <w:r>
        <w:t xml:space="preserve"> measures the spread of the treatments.</w:t>
      </w:r>
    </w:p>
    <w:p w:rsidR="000C2895" w:rsidRPr="000C2895" w:rsidRDefault="000C2895" w:rsidP="000C2895">
      <w:pPr>
        <w:ind w:left="1440"/>
      </w:pPr>
      <m:oMathPara>
        <m:oMathParaPr>
          <m:jc m:val="left"/>
        </m:oMathParaPr>
        <m:oMath>
          <m:r>
            <w:rPr>
              <w:rFonts w:ascii="Cambria Math" w:hAnsi="Cambria Math"/>
            </w:rPr>
            <m:t>SSTr=J</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oMath>
      </m:oMathPara>
    </w:p>
    <w:p w:rsidR="000C2895" w:rsidRDefault="000C2895" w:rsidP="000C2895">
      <w:pPr>
        <w:ind w:left="720"/>
      </w:pPr>
    </w:p>
    <w:p w:rsidR="000C2895" w:rsidRDefault="000C2895" w:rsidP="000C2895">
      <w:pPr>
        <w:ind w:left="720"/>
      </w:pPr>
      <w:r>
        <w:t xml:space="preserve">The </w:t>
      </w:r>
      <w:r w:rsidRPr="000C2895">
        <w:rPr>
          <w:b/>
        </w:rPr>
        <w:t>error sum of squares SSE</w:t>
      </w:r>
      <w:r>
        <w:t xml:space="preserve"> measures the spread of the data values within each treatment.</w:t>
      </w:r>
    </w:p>
    <w:p w:rsidR="000C2895" w:rsidRPr="000C2895" w:rsidRDefault="000C2895" w:rsidP="000C2895">
      <w:pPr>
        <w:ind w:left="1440"/>
      </w:pPr>
      <m:oMathPara>
        <m:oMathParaPr>
          <m:jc m:val="left"/>
        </m:oMathParaPr>
        <m:oMath>
          <m:r>
            <w:rPr>
              <w:rFonts w:ascii="Cambria Math" w:hAnsi="Cambria Math"/>
            </w:rPr>
            <m:t>SSE=</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p>
                      <m:r>
                        <w:rPr>
                          <w:rFonts w:ascii="Cambria Math" w:hAnsi="Cambria Math"/>
                        </w:rPr>
                        <m:t>2</m:t>
                      </m:r>
                    </m:sup>
                  </m:sSup>
                </m:e>
              </m:nary>
            </m:e>
          </m:nary>
        </m:oMath>
      </m:oMathPara>
    </w:p>
    <w:p w:rsidR="000C2895" w:rsidRDefault="000C2895" w:rsidP="000C2895">
      <w:pPr>
        <w:ind w:left="2160"/>
      </w:pPr>
      <w:r w:rsidRPr="000C2895">
        <w:rPr>
          <w:color w:val="BF8F00" w:themeColor="accent4" w:themeShade="BF"/>
        </w:rPr>
        <w:t xml:space="preserve">Note it's not </w:t>
      </w:r>
      <m:oMath>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ij</m:t>
            </m:r>
          </m:sub>
        </m:sSub>
      </m:oMath>
      <w:r w:rsidRPr="000C2895">
        <w:rPr>
          <w:color w:val="BF8F00" w:themeColor="accent4" w:themeShade="BF"/>
        </w:rPr>
        <w:t xml:space="preserve"> minus the grand mean, but the mean of a particular treatment.</w:t>
      </w:r>
    </w:p>
    <w:p w:rsidR="000C2895" w:rsidRPr="00214024" w:rsidRDefault="00214024" w:rsidP="000C2895">
      <w:pPr>
        <w:ind w:left="2160"/>
      </w:pPr>
      <m:oMathPara>
        <m:oMathParaPr>
          <m:jc m:val="left"/>
        </m:oMathPara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p>
                  <m:r>
                    <w:rPr>
                      <w:rFonts w:ascii="Cambria Math" w:hAnsi="Cambria Math"/>
                    </w:rPr>
                    <m:t>2</m:t>
                  </m:r>
                </m:sup>
              </m:sSup>
            </m:e>
          </m:nary>
        </m:oMath>
      </m:oMathPara>
    </w:p>
    <w:p w:rsidR="00214024" w:rsidRPr="00214024" w:rsidRDefault="00214024" w:rsidP="000C2895">
      <w:pPr>
        <w:ind w:left="2160"/>
      </w:pPr>
      <m:oMathPara>
        <m:oMathParaPr>
          <m:jc m:val="left"/>
        </m:oMathParaPr>
        <m:oMath>
          <m:r>
            <w:rPr>
              <w:rFonts w:ascii="Cambria Math" w:hAnsi="Cambria Math"/>
            </w:rPr>
            <m:t>=</m:t>
          </m:r>
          <m:d>
            <m:dPr>
              <m:ctrlPr>
                <w:rPr>
                  <w:rFonts w:ascii="Cambria Math" w:hAnsi="Cambria Math"/>
                  <w:i/>
                </w:rPr>
              </m:ctrlPr>
            </m:dPr>
            <m:e>
              <m:r>
                <w:rPr>
                  <w:rFonts w:ascii="Cambria Math" w:hAnsi="Cambria Math"/>
                </w:rPr>
                <m:t>J-1</m:t>
              </m:r>
            </m:e>
          </m:d>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J-1</m:t>
              </m:r>
            </m:e>
          </m:d>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J-1</m:t>
              </m:r>
            </m:e>
          </m:d>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oMath>
      </m:oMathPara>
    </w:p>
    <w:p w:rsidR="00214024" w:rsidRPr="000C2895" w:rsidRDefault="00214024" w:rsidP="000C2895">
      <w:pPr>
        <w:ind w:left="2160"/>
      </w:pPr>
      <m:oMathPara>
        <m:oMathParaPr>
          <m:jc m:val="left"/>
        </m:oMathParaPr>
        <m:oMath>
          <m:r>
            <w:rPr>
              <w:rFonts w:ascii="Cambria Math" w:hAnsi="Cambria Math"/>
            </w:rPr>
            <m:t>=</m:t>
          </m:r>
          <m:d>
            <m:dPr>
              <m:ctrlPr>
                <w:rPr>
                  <w:rFonts w:ascii="Cambria Math" w:hAnsi="Cambria Math"/>
                  <w:i/>
                </w:rPr>
              </m:ctrlPr>
            </m:dPr>
            <m:e>
              <m:r>
                <w:rPr>
                  <w:rFonts w:ascii="Cambria Math" w:hAnsi="Cambria Math"/>
                </w:rPr>
                <m:t>J-1</m:t>
              </m:r>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e>
          </m:d>
        </m:oMath>
      </m:oMathPara>
    </w:p>
    <w:p w:rsidR="000C2895" w:rsidRDefault="000C2895" w:rsidP="000C2895"/>
    <w:p w:rsidR="002F1256" w:rsidRPr="002F1256" w:rsidRDefault="002F1256" w:rsidP="000C2895">
      <w:pPr>
        <w:rPr>
          <w:b/>
        </w:rPr>
      </w:pPr>
      <w:r w:rsidRPr="002F1256">
        <w:rPr>
          <w:b/>
        </w:rPr>
        <w:t>Sums of Squares as Chi-squared Distributions</w:t>
      </w:r>
    </w:p>
    <w:p w:rsidR="002F1256" w:rsidRPr="002F1256" w:rsidRDefault="002F1256" w:rsidP="002F1256">
      <w:pPr>
        <w:ind w:left="720"/>
        <w:rPr>
          <w:b/>
        </w:rPr>
      </w:pPr>
      <w:r w:rsidRPr="002F1256">
        <w:rPr>
          <w:b/>
        </w:rPr>
        <w:t>Review</w:t>
      </w:r>
    </w:p>
    <w:p w:rsidR="002F1256" w:rsidRDefault="002F1256" w:rsidP="002F1256">
      <w:pPr>
        <w:ind w:left="144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 N(μ,σ)</m:t>
        </m:r>
      </m:oMath>
      <w:r w:rsidR="00FB57B2">
        <w:t xml:space="preserve">, then </w:t>
      </w:r>
      <m:oMath>
        <m:acc>
          <m:accPr>
            <m:chr m:val="̅"/>
            <m:ctrlPr>
              <w:rPr>
                <w:rFonts w:ascii="Cambria Math" w:hAnsi="Cambria Math"/>
                <w:i/>
              </w:rPr>
            </m:ctrlPr>
          </m:accPr>
          <m:e>
            <m:r>
              <w:rPr>
                <w:rFonts w:ascii="Cambria Math" w:hAnsi="Cambria Math"/>
              </w:rPr>
              <m:t>X</m:t>
            </m:r>
          </m:e>
        </m:acc>
      </m:oMath>
      <w:r w:rsidR="00FB57B2">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rsidR="00FB57B2">
        <w:t xml:space="preserve"> are independent.</w:t>
      </w:r>
    </w:p>
    <w:p w:rsidR="00FB57B2" w:rsidRPr="00FB57B2" w:rsidRDefault="007D6845" w:rsidP="002F1256">
      <w:pPr>
        <w:ind w:left="1440"/>
      </w:pPr>
      <m:oMathPara>
        <m:oMathParaPr>
          <m:jc m:val="left"/>
        </m:oMathParaPr>
        <m:oMath>
          <m:f>
            <m:fPr>
              <m:ctrlPr>
                <w:rPr>
                  <w:rFonts w:ascii="Cambria Math" w:hAnsi="Cambria Math"/>
                  <w:i/>
                </w:rPr>
              </m:ctrlPr>
            </m:fPr>
            <m:num>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n-1</m:t>
              </m:r>
            </m:sub>
            <m:sup>
              <m:r>
                <w:rPr>
                  <w:rFonts w:ascii="Cambria Math" w:hAnsi="Cambria Math"/>
                </w:rPr>
                <m:t>2</m:t>
              </m:r>
            </m:sup>
          </m:sSubSup>
        </m:oMath>
      </m:oMathPara>
    </w:p>
    <w:p w:rsidR="00FB57B2" w:rsidRPr="00FB57B2" w:rsidRDefault="007D6845" w:rsidP="00FB57B2">
      <w:pPr>
        <w:ind w:left="1440"/>
      </w:pPr>
      <m:oMathPara>
        <m:oMathParaPr>
          <m:jc m:val="left"/>
        </m:oMathParaPr>
        <m:oMath>
          <m:sSubSup>
            <m:sSubSupPr>
              <m:ctrlPr>
                <w:rPr>
                  <w:rFonts w:ascii="Cambria Math" w:hAnsi="Cambria Math"/>
                  <w:i/>
                </w:rPr>
              </m:ctrlPr>
            </m:sSubSupPr>
            <m:e>
              <m:r>
                <w:rPr>
                  <w:rFonts w:ascii="Cambria Math" w:hAnsi="Cambria Math"/>
                </w:rPr>
                <m:t>χ</m:t>
              </m:r>
            </m:e>
            <m:sub>
              <m:r>
                <w:rPr>
                  <w:rFonts w:ascii="Cambria Math" w:hAnsi="Cambria Math"/>
                </w:rPr>
                <m:t>v1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v2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v1+v2</m:t>
              </m:r>
            </m:sub>
            <m:sup>
              <m:r>
                <w:rPr>
                  <w:rFonts w:ascii="Cambria Math" w:hAnsi="Cambria Math"/>
                </w:rPr>
                <m:t>2</m:t>
              </m:r>
            </m:sup>
          </m:sSubSup>
        </m:oMath>
      </m:oMathPara>
    </w:p>
    <w:p w:rsidR="002F1256" w:rsidRDefault="002F1256" w:rsidP="002F1256">
      <w:pPr>
        <w:ind w:left="720"/>
      </w:pPr>
    </w:p>
    <w:p w:rsidR="00FB57B2" w:rsidRPr="001A66D8" w:rsidRDefault="007D6845" w:rsidP="002F1256">
      <w:pPr>
        <w:ind w:left="720"/>
        <w:rPr>
          <w:b/>
        </w:rPr>
      </w:pPr>
      <m:oMathPara>
        <m:oMathParaPr>
          <m:jc m:val="left"/>
        </m:oMathParaPr>
        <m:oMath>
          <m:f>
            <m:fPr>
              <m:ctrlPr>
                <w:rPr>
                  <w:rFonts w:ascii="Cambria Math" w:hAnsi="Cambria Math"/>
                  <w:b/>
                  <w:i/>
                </w:rPr>
              </m:ctrlPr>
            </m:fPr>
            <m:num>
              <m:r>
                <m:rPr>
                  <m:sty m:val="bi"/>
                </m:rPr>
                <w:rPr>
                  <w:rFonts w:ascii="Cambria Math" w:hAnsi="Cambria Math"/>
                </w:rPr>
                <m:t>SSE</m:t>
              </m:r>
            </m:num>
            <m:den>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2</m:t>
                  </m:r>
                </m:sup>
              </m:sSup>
            </m:den>
          </m:f>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χ</m:t>
              </m:r>
            </m:e>
            <m:sub>
              <m:r>
                <m:rPr>
                  <m:sty m:val="bi"/>
                </m:rPr>
                <w:rPr>
                  <w:rFonts w:ascii="Cambria Math" w:hAnsi="Cambria Math"/>
                </w:rPr>
                <m:t>(J-1)I</m:t>
              </m:r>
            </m:sub>
            <m:sup>
              <m:r>
                <m:rPr>
                  <m:sty m:val="bi"/>
                </m:rPr>
                <w:rPr>
                  <w:rFonts w:ascii="Cambria Math" w:hAnsi="Cambria Math"/>
                </w:rPr>
                <m:t>2</m:t>
              </m:r>
            </m:sup>
          </m:sSubSup>
        </m:oMath>
      </m:oMathPara>
    </w:p>
    <w:p w:rsidR="002F1256" w:rsidRPr="00731ABD" w:rsidRDefault="007D6845" w:rsidP="00731ABD">
      <w:pPr>
        <w:ind w:left="1440"/>
      </w:pPr>
      <m:oMathPara>
        <m:oMathParaPr>
          <m:jc m:val="left"/>
        </m:oMathParaPr>
        <m:oMath>
          <m:f>
            <m:fPr>
              <m:ctrlPr>
                <w:rPr>
                  <w:rFonts w:ascii="Cambria Math" w:hAnsi="Cambria Math"/>
                  <w:i/>
                </w:rPr>
              </m:ctrlPr>
            </m:fPr>
            <m:num>
              <m:r>
                <w:rPr>
                  <w:rFonts w:ascii="Cambria Math" w:hAnsi="Cambria Math"/>
                </w:rPr>
                <m:t>SSE</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J-1</m:t>
                  </m:r>
                </m:e>
              </m:d>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J-1</m:t>
                  </m:r>
                </m:e>
              </m:d>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J-1</m:t>
                  </m:r>
                </m:e>
              </m:d>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 xml:space="preserve"> </m:t>
          </m:r>
        </m:oMath>
      </m:oMathPara>
    </w:p>
    <w:p w:rsidR="00731ABD" w:rsidRPr="002F1256" w:rsidRDefault="007D6845" w:rsidP="00731ABD">
      <w:pPr>
        <w:ind w:left="1440"/>
      </w:pPr>
      <m:oMathPara>
        <m:oMathParaPr>
          <m:jc m:val="left"/>
        </m:oMathParaPr>
        <m:oMath>
          <m:f>
            <m:fPr>
              <m:ctrlPr>
                <w:rPr>
                  <w:rFonts w:ascii="Cambria Math" w:hAnsi="Cambria Math"/>
                  <w:i/>
                </w:rPr>
              </m:ctrlPr>
            </m:fPr>
            <m:num>
              <m:r>
                <w:rPr>
                  <w:rFonts w:ascii="Cambria Math" w:hAnsi="Cambria Math"/>
                </w:rPr>
                <m:t>SSE</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J-1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J-1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J-1</m:t>
              </m:r>
            </m:sub>
            <m:sup>
              <m:r>
                <w:rPr>
                  <w:rFonts w:ascii="Cambria Math" w:hAnsi="Cambria Math"/>
                </w:rPr>
                <m:t>2</m:t>
              </m:r>
            </m:sup>
          </m:sSubSup>
        </m:oMath>
      </m:oMathPara>
    </w:p>
    <w:p w:rsidR="000C2895" w:rsidRDefault="000C2895" w:rsidP="000C2895"/>
    <w:p w:rsidR="00D07349" w:rsidRPr="001A66D8" w:rsidRDefault="001A66D8" w:rsidP="00D07349">
      <w:pPr>
        <w:ind w:left="720"/>
        <w:rPr>
          <w:b/>
        </w:rPr>
      </w:pPr>
      <m:oMathPara>
        <m:oMathParaPr>
          <m:jc m:val="left"/>
        </m:oMathParaPr>
        <m:oMath>
          <m:r>
            <m:rPr>
              <m:nor/>
            </m:rPr>
            <w:rPr>
              <w:rFonts w:ascii="Cambria Math" w:hAnsi="Cambria Math"/>
              <w:b/>
            </w:rPr>
            <m:t>When</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0</m:t>
              </m:r>
            </m:sub>
          </m:sSub>
          <m:r>
            <m:rPr>
              <m:sty m:val="bi"/>
            </m:rPr>
            <w:rPr>
              <w:rFonts w:ascii="Cambria Math" w:hAnsi="Cambria Math"/>
            </w:rPr>
            <m:t xml:space="preserve"> </m:t>
          </m:r>
          <m:r>
            <m:rPr>
              <m:nor/>
            </m:rPr>
            <w:rPr>
              <w:rFonts w:ascii="Cambria Math" w:hAnsi="Cambria Math"/>
              <w:b/>
            </w:rPr>
            <m:t>is true</m:t>
          </m:r>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SSTr</m:t>
              </m:r>
            </m:num>
            <m:den>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2</m:t>
                  </m:r>
                </m:sup>
              </m:sSup>
            </m:den>
          </m:f>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χ</m:t>
              </m:r>
            </m:e>
            <m:sub>
              <m:r>
                <m:rPr>
                  <m:sty m:val="bi"/>
                </m:rPr>
                <w:rPr>
                  <w:rFonts w:ascii="Cambria Math" w:hAnsi="Cambria Math"/>
                </w:rPr>
                <m:t>I-1</m:t>
              </m:r>
            </m:sub>
            <m:sup>
              <m:r>
                <m:rPr>
                  <m:sty m:val="bi"/>
                </m:rPr>
                <w:rPr>
                  <w:rFonts w:ascii="Cambria Math" w:hAnsi="Cambria Math"/>
                </w:rPr>
                <m:t>2</m:t>
              </m:r>
            </m:sup>
          </m:sSubSup>
        </m:oMath>
      </m:oMathPara>
    </w:p>
    <w:p w:rsidR="001A66D8" w:rsidRPr="00FB474E" w:rsidRDefault="007D6845" w:rsidP="001A66D8">
      <w:pPr>
        <w:ind w:left="1440"/>
      </w:pPr>
      <m:oMathPara>
        <m:oMathParaPr>
          <m:jc m:val="left"/>
        </m:oMathParaPr>
        <m:oMath>
          <m:f>
            <m:fPr>
              <m:ctrlPr>
                <w:rPr>
                  <w:rFonts w:ascii="Cambria Math" w:hAnsi="Cambria Math"/>
                  <w:i/>
                </w:rPr>
              </m:ctrlPr>
            </m:fPr>
            <m:num>
              <m:r>
                <w:rPr>
                  <w:rFonts w:ascii="Cambria Math" w:hAnsi="Cambria Math"/>
                </w:rPr>
                <m:t>SSTr</m:t>
              </m:r>
            </m:num>
            <m:den>
              <m:r>
                <w:rPr>
                  <w:rFonts w:ascii="Cambria Math" w:hAnsi="Cambria Math"/>
                </w:rPr>
                <m:t>J</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oMath>
      </m:oMathPara>
    </w:p>
    <w:p w:rsidR="00FB474E" w:rsidRDefault="00FB474E" w:rsidP="001A66D8">
      <w:pPr>
        <w:ind w:left="1440"/>
        <w:rPr>
          <w:color w:val="BF8F00" w:themeColor="accent4" w:themeShade="BF"/>
        </w:rPr>
      </w:pPr>
      <w:r>
        <w:rPr>
          <w:color w:val="BF8F00" w:themeColor="accent4" w:themeShade="BF"/>
        </w:rPr>
        <w:t xml:space="preserve">Next, treat the </w:t>
      </w:r>
      <m:oMath>
        <m:d>
          <m:dPr>
            <m:begChr m:val="{"/>
            <m:endChr m:val="}"/>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1⋅</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2⋅</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n⋅</m:t>
                </m:r>
              </m:sub>
            </m:sSub>
          </m:e>
        </m:d>
      </m:oMath>
      <w:r>
        <w:rPr>
          <w:color w:val="BF8F00" w:themeColor="accent4" w:themeShade="BF"/>
        </w:rPr>
        <w:t xml:space="preserve"> as a data set, with its own variance.</w:t>
      </w:r>
    </w:p>
    <w:p w:rsidR="00FB474E" w:rsidRDefault="00FB474E" w:rsidP="001A66D8">
      <w:pPr>
        <w:ind w:left="1440"/>
      </w:pPr>
      <w:r w:rsidRPr="00FB474E">
        <w:rPr>
          <w:color w:val="BF8F00" w:themeColor="accent4" w:themeShade="BF"/>
        </w:rPr>
        <w:t xml:space="preserve">The baseline assumption includes normal distribution and common variance </w:t>
      </w:r>
      <m:oMath>
        <m:sSup>
          <m:sSupPr>
            <m:ctrlPr>
              <w:rPr>
                <w:rFonts w:ascii="Cambria Math" w:hAnsi="Cambria Math"/>
                <w:i/>
                <w:color w:val="BF8F00" w:themeColor="accent4" w:themeShade="BF"/>
              </w:rPr>
            </m:ctrlPr>
          </m:sSupPr>
          <m:e>
            <m:r>
              <w:rPr>
                <w:rFonts w:ascii="Cambria Math" w:hAnsi="Cambria Math"/>
                <w:color w:val="BF8F00" w:themeColor="accent4" w:themeShade="BF"/>
              </w:rPr>
              <m:t>σ</m:t>
            </m:r>
          </m:e>
          <m:sup>
            <m:r>
              <w:rPr>
                <w:rFonts w:ascii="Cambria Math" w:hAnsi="Cambria Math"/>
                <w:color w:val="BF8F00" w:themeColor="accent4" w:themeShade="BF"/>
              </w:rPr>
              <m:t>2</m:t>
            </m:r>
          </m:sup>
        </m:sSup>
      </m:oMath>
      <w:r w:rsidRPr="00FB474E">
        <w:rPr>
          <w:color w:val="BF8F00" w:themeColor="accent4" w:themeShade="BF"/>
        </w:rPr>
        <w:t>.</w:t>
      </w:r>
    </w:p>
    <w:p w:rsidR="00FB474E" w:rsidRPr="00FB474E" w:rsidRDefault="00FB474E" w:rsidP="001A66D8">
      <w:pPr>
        <w:ind w:left="1440"/>
        <w:rPr>
          <w:color w:val="BF8F00" w:themeColor="accent4" w:themeShade="BF"/>
        </w:rPr>
      </w:pPr>
      <w:r w:rsidRPr="00FB474E">
        <w:rPr>
          <w:color w:val="BF8F00" w:themeColor="accent4" w:themeShade="BF"/>
        </w:rPr>
        <w:t xml:space="preserve">If the null hypothesis is true, then the treatment means are also the same, so that effectively the </w:t>
      </w:r>
      <m:oMath>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i⋅</m:t>
            </m:r>
          </m:sub>
        </m:sSub>
      </m:oMath>
      <w:r w:rsidRPr="00FB474E">
        <w:rPr>
          <w:color w:val="BF8F00" w:themeColor="accent4" w:themeShade="BF"/>
        </w:rPr>
        <w:t xml:space="preserve"> all comes from the same population. In that case, we can say </w:t>
      </w:r>
      <m:oMath>
        <m:r>
          <w:rPr>
            <w:rFonts w:ascii="Cambria Math" w:hAnsi="Cambria Math"/>
            <w:color w:val="BF8F00" w:themeColor="accent4" w:themeShade="BF"/>
          </w:rPr>
          <m:t>V</m:t>
        </m:r>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i⋅</m:t>
                </m:r>
              </m:sub>
            </m:sSub>
          </m:e>
        </m:d>
        <m:r>
          <w:rPr>
            <w:rFonts w:ascii="Cambria Math" w:hAnsi="Cambria Math"/>
            <w:color w:val="BF8F00" w:themeColor="accent4" w:themeShade="BF"/>
          </w:rPr>
          <m:t>=</m:t>
        </m:r>
        <m:sSup>
          <m:sSupPr>
            <m:ctrlPr>
              <w:rPr>
                <w:rFonts w:ascii="Cambria Math" w:hAnsi="Cambria Math"/>
                <w:i/>
                <w:color w:val="BF8F00" w:themeColor="accent4" w:themeShade="BF"/>
              </w:rPr>
            </m:ctrlPr>
          </m:sSupPr>
          <m:e>
            <m:r>
              <w:rPr>
                <w:rFonts w:ascii="Cambria Math" w:hAnsi="Cambria Math"/>
                <w:color w:val="BF8F00" w:themeColor="accent4" w:themeShade="BF"/>
              </w:rPr>
              <m:t>σ</m:t>
            </m:r>
          </m:e>
          <m:sup>
            <m:r>
              <w:rPr>
                <w:rFonts w:ascii="Cambria Math" w:hAnsi="Cambria Math"/>
                <w:color w:val="BF8F00" w:themeColor="accent4" w:themeShade="BF"/>
              </w:rPr>
              <m:t>2</m:t>
            </m:r>
          </m:sup>
        </m:sSup>
        <m:r>
          <w:rPr>
            <w:rFonts w:ascii="Cambria Math" w:hAnsi="Cambria Math"/>
            <w:color w:val="BF8F00" w:themeColor="accent4" w:themeShade="BF"/>
          </w:rPr>
          <m:t>/J</m:t>
        </m:r>
      </m:oMath>
      <w:r w:rsidRPr="00FB474E">
        <w:rPr>
          <w:color w:val="BF8F00" w:themeColor="accent4" w:themeShade="BF"/>
        </w:rPr>
        <w:t>.</w:t>
      </w:r>
    </w:p>
    <w:p w:rsidR="00FB474E" w:rsidRPr="007D1853" w:rsidRDefault="007D6845" w:rsidP="001A66D8">
      <w:pPr>
        <w:ind w:left="1440"/>
      </w:pPr>
      <m:oMathPara>
        <m:oMathParaPr>
          <m:jc m:val="left"/>
        </m:oMathParaPr>
        <m:oMath>
          <m:f>
            <m:fPr>
              <m:ctrlPr>
                <w:rPr>
                  <w:rFonts w:ascii="Cambria Math" w:hAnsi="Cambria Math"/>
                  <w:i/>
                </w:rPr>
              </m:ctrlPr>
            </m:fPr>
            <m:num>
              <m:r>
                <w:rPr>
                  <w:rFonts w:ascii="Cambria Math" w:hAnsi="Cambria Math"/>
                </w:rPr>
                <m:t>SSTr/J</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/J</m:t>
              </m:r>
            </m:den>
          </m:f>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num>
            <m:den>
              <m:r>
                <w:rPr>
                  <w:rFonts w:ascii="Cambria Math" w:hAnsi="Cambria Math"/>
                </w:rPr>
                <m:t>V(</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den>
          </m:f>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I-1</m:t>
              </m:r>
            </m:sub>
            <m:sup>
              <m:r>
                <w:rPr>
                  <w:rFonts w:ascii="Cambria Math" w:hAnsi="Cambria Math"/>
                </w:rPr>
                <m:t>2</m:t>
              </m:r>
            </m:sup>
          </m:sSubSup>
        </m:oMath>
      </m:oMathPara>
    </w:p>
    <w:p w:rsidR="007D1853" w:rsidRPr="002D29A3" w:rsidRDefault="007D1853" w:rsidP="001A66D8">
      <w:pPr>
        <w:ind w:left="1440"/>
      </w:pPr>
      <w:r w:rsidRPr="007D1853">
        <w:t>If</w:t>
      </w:r>
      <w:r>
        <w:t xml:space="preserve"> the null hypothesis is false, then the numerator </w:t>
      </w:r>
      <m:oMath>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oMath>
      <w:r>
        <w:t xml:space="preserve"> will have even greater variability -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t xml:space="preserve"> values will be further spread out. The SSTr will be larger than the null case.</w:t>
      </w:r>
    </w:p>
    <w:p w:rsidR="002D29A3" w:rsidRDefault="002D29A3" w:rsidP="001A66D8">
      <w:pPr>
        <w:ind w:left="1440"/>
      </w:pPr>
    </w:p>
    <w:p w:rsidR="002D29A3" w:rsidRPr="002D29A3" w:rsidRDefault="002D29A3" w:rsidP="002D29A3">
      <w:pPr>
        <w:ind w:left="720"/>
        <w:rPr>
          <w:b/>
        </w:rPr>
      </w:pPr>
      <w:r w:rsidRPr="002D29A3">
        <w:rPr>
          <w:b/>
        </w:rPr>
        <w:t>SSE and SSTr are independent random variables</w:t>
      </w:r>
    </w:p>
    <w:p w:rsidR="002D29A3" w:rsidRPr="002D29A3" w:rsidRDefault="002D29A3" w:rsidP="002D29A3">
      <w:pPr>
        <w:ind w:left="2160"/>
      </w:pPr>
      <m:oMathPara>
        <m:oMathParaPr>
          <m:jc m:val="left"/>
        </m:oMathParaPr>
        <m:oMath>
          <m:r>
            <w:rPr>
              <w:rFonts w:ascii="Cambria Math" w:hAnsi="Cambria Math"/>
            </w:rPr>
            <m:t>SSTr=J</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oMath>
      </m:oMathPara>
    </w:p>
    <w:p w:rsidR="002D29A3" w:rsidRDefault="002D29A3" w:rsidP="002D29A3">
      <w:pPr>
        <w:ind w:left="1440"/>
      </w:pPr>
      <w:r>
        <w:t xml:space="preserve">SSTr can be expanded to show that it's a function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p>
    <w:p w:rsidR="002D29A3" w:rsidRPr="002D29A3" w:rsidRDefault="002D29A3" w:rsidP="002D29A3">
      <w:pPr>
        <w:ind w:left="2160"/>
      </w:pPr>
      <m:oMathPara>
        <m:oMathParaPr>
          <m:jc m:val="left"/>
        </m:oMathParaPr>
        <m:oMath>
          <m:r>
            <w:rPr>
              <w:rFonts w:ascii="Cambria Math" w:hAnsi="Cambria Math"/>
            </w:rPr>
            <m:t>SSE=</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p>
                      <m:r>
                        <w:rPr>
                          <w:rFonts w:ascii="Cambria Math" w:hAnsi="Cambria Math"/>
                        </w:rPr>
                        <m:t>2</m:t>
                      </m:r>
                    </m:sup>
                  </m:sSup>
                </m:e>
              </m:nary>
            </m:e>
          </m:nary>
        </m:oMath>
      </m:oMathPara>
    </w:p>
    <w:p w:rsidR="002D29A3" w:rsidRPr="001A66D8" w:rsidRDefault="002D29A3" w:rsidP="002D29A3">
      <w:pPr>
        <w:ind w:left="2880"/>
      </w:pPr>
      <m:oMathPara>
        <m:oMathParaPr>
          <m:jc m:val="left"/>
        </m:oMathParaPr>
        <m:oMath>
          <m:r>
            <w:rPr>
              <w:rFonts w:ascii="Cambria Math" w:hAnsi="Cambria Math"/>
            </w:rPr>
            <m:t>=</m:t>
          </m:r>
          <m:d>
            <m:dPr>
              <m:ctrlPr>
                <w:rPr>
                  <w:rFonts w:ascii="Cambria Math" w:hAnsi="Cambria Math"/>
                  <w:i/>
                </w:rPr>
              </m:ctrlPr>
            </m:dPr>
            <m:e>
              <m:r>
                <w:rPr>
                  <w:rFonts w:ascii="Cambria Math" w:hAnsi="Cambria Math"/>
                </w:rPr>
                <m:t>J-1</m:t>
              </m:r>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e>
          </m:d>
        </m:oMath>
      </m:oMathPara>
    </w:p>
    <w:p w:rsidR="00D07349" w:rsidRDefault="002D29A3" w:rsidP="002D29A3">
      <w:pPr>
        <w:ind w:left="1440"/>
      </w:pPr>
      <w:r>
        <w:t xml:space="preserve">So the SSE also has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t xml:space="preserve"> term, but it can be manipulated into a function of treatment variances only. A previous result states that means are independent of variances.</w:t>
      </w:r>
    </w:p>
    <w:p w:rsidR="002D29A3" w:rsidRDefault="002D29A3" w:rsidP="000C2895"/>
    <w:p w:rsidR="000C2895" w:rsidRPr="000C2895" w:rsidRDefault="000C2895" w:rsidP="000C2895">
      <w:pPr>
        <w:rPr>
          <w:b/>
        </w:rPr>
      </w:pPr>
      <w:r w:rsidRPr="000C2895">
        <w:rPr>
          <w:b/>
        </w:rPr>
        <w:t>Mean Squares</w:t>
      </w:r>
    </w:p>
    <w:p w:rsidR="000C2895" w:rsidRDefault="00177A96" w:rsidP="004F1421">
      <w:pPr>
        <w:ind w:left="720"/>
      </w:pPr>
      <w:r>
        <w:t xml:space="preserve">The </w:t>
      </w:r>
      <w:r w:rsidRPr="00177A96">
        <w:rPr>
          <w:b/>
        </w:rPr>
        <w:t>mean square for treatment</w:t>
      </w:r>
    </w:p>
    <w:p w:rsidR="00177A96" w:rsidRPr="00177A96" w:rsidRDefault="0063061F" w:rsidP="00177A96">
      <w:pPr>
        <w:ind w:left="1440"/>
      </w:pPr>
      <m:oMathPara>
        <m:oMathParaPr>
          <m:jc m:val="left"/>
        </m:oMathParaPr>
        <m:oMath>
          <m:r>
            <w:rPr>
              <w:rFonts w:ascii="Cambria Math" w:hAnsi="Cambria Math"/>
            </w:rPr>
            <m:t>MSTr=SSTr/(I-1)</m:t>
          </m:r>
        </m:oMath>
      </m:oMathPara>
    </w:p>
    <w:p w:rsidR="00177A96" w:rsidRPr="00E73669" w:rsidRDefault="00177A96" w:rsidP="00177A96">
      <w:pPr>
        <w:ind w:left="1440"/>
        <w:rPr>
          <w:color w:val="BF8F00" w:themeColor="accent4" w:themeShade="BF"/>
        </w:rPr>
      </w:pPr>
      <w:r w:rsidRPr="00E73669">
        <w:rPr>
          <w:color w:val="BF8F00" w:themeColor="accent4" w:themeShade="BF"/>
        </w:rPr>
        <w:t xml:space="preserve">It's sort of an "average" of the treatment sum of the square. A true average would divide by </w:t>
      </w:r>
      <m:oMath>
        <m:r>
          <w:rPr>
            <w:rFonts w:ascii="Cambria Math" w:hAnsi="Cambria Math"/>
            <w:color w:val="BF8F00" w:themeColor="accent4" w:themeShade="BF"/>
          </w:rPr>
          <m:t>I</m:t>
        </m:r>
      </m:oMath>
      <w:r w:rsidRPr="00E73669">
        <w:rPr>
          <w:color w:val="BF8F00" w:themeColor="accent4" w:themeShade="BF"/>
        </w:rPr>
        <w:t xml:space="preserve"> instead of </w:t>
      </w:r>
      <m:oMath>
        <m:r>
          <w:rPr>
            <w:rFonts w:ascii="Cambria Math" w:hAnsi="Cambria Math"/>
            <w:color w:val="BF8F00" w:themeColor="accent4" w:themeShade="BF"/>
          </w:rPr>
          <m:t>I-1</m:t>
        </m:r>
      </m:oMath>
      <w:r w:rsidRPr="00E73669">
        <w:rPr>
          <w:color w:val="BF8F00" w:themeColor="accent4" w:themeShade="BF"/>
        </w:rPr>
        <w:t>.</w:t>
      </w:r>
    </w:p>
    <w:p w:rsidR="0063061F" w:rsidRPr="004D451D" w:rsidRDefault="0063061F" w:rsidP="00177A96">
      <w:pPr>
        <w:ind w:left="1440"/>
        <w:rPr>
          <w:b/>
        </w:rPr>
      </w:pPr>
      <w:r w:rsidRPr="004D451D">
        <w:rPr>
          <w:b/>
        </w:rPr>
        <w:t xml:space="preserve">If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0</m:t>
            </m:r>
          </m:sub>
        </m:sSub>
      </m:oMath>
      <w:r w:rsidRPr="004D451D">
        <w:rPr>
          <w:b/>
        </w:rPr>
        <w:t xml:space="preserve"> is true, then </w:t>
      </w:r>
      <m:oMath>
        <m:r>
          <m:rPr>
            <m:sty m:val="bi"/>
          </m:rPr>
          <w:rPr>
            <w:rFonts w:ascii="Cambria Math" w:hAnsi="Cambria Math"/>
          </w:rPr>
          <m:t>E</m:t>
        </m:r>
        <m:d>
          <m:dPr>
            <m:ctrlPr>
              <w:rPr>
                <w:rFonts w:ascii="Cambria Math" w:hAnsi="Cambria Math"/>
                <w:b/>
                <w:i/>
              </w:rPr>
            </m:ctrlPr>
          </m:dPr>
          <m:e>
            <m:r>
              <m:rPr>
                <m:sty m:val="bi"/>
              </m:rPr>
              <w:rPr>
                <w:rFonts w:ascii="Cambria Math" w:hAnsi="Cambria Math"/>
              </w:rPr>
              <m:t>MSTr</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2</m:t>
            </m:r>
          </m:sup>
        </m:sSup>
      </m:oMath>
    </w:p>
    <w:p w:rsidR="0063061F" w:rsidRPr="0063061F" w:rsidRDefault="0063061F" w:rsidP="0063061F">
      <w:pPr>
        <w:ind w:left="2160"/>
      </w:pPr>
      <w:r>
        <w:t xml:space="preserve">If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true, </w:t>
      </w:r>
      <m:oMath>
        <m:f>
          <m:fPr>
            <m:ctrlPr>
              <w:rPr>
                <w:rFonts w:ascii="Cambria Math" w:hAnsi="Cambria Math"/>
                <w:i/>
              </w:rPr>
            </m:ctrlPr>
          </m:fPr>
          <m:num>
            <m:r>
              <w:rPr>
                <w:rFonts w:ascii="Cambria Math" w:hAnsi="Cambria Math"/>
              </w:rPr>
              <m:t>SSTr</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I-1</m:t>
            </m:r>
          </m:sub>
          <m:sup>
            <m:r>
              <w:rPr>
                <w:rFonts w:ascii="Cambria Math" w:hAnsi="Cambria Math"/>
              </w:rPr>
              <m:t>2</m:t>
            </m:r>
          </m:sup>
        </m:sSubSup>
      </m:oMath>
    </w:p>
    <w:p w:rsidR="0063061F" w:rsidRDefault="0063061F" w:rsidP="0063061F">
      <w:pPr>
        <w:ind w:left="2160"/>
      </w:pPr>
      <w:r>
        <w:t>The expected value of a chi-squared variable is its degree of freedom.</w:t>
      </w:r>
    </w:p>
    <w:p w:rsidR="0063061F" w:rsidRPr="0063061F" w:rsidRDefault="0063061F" w:rsidP="0063061F">
      <w:pPr>
        <w:ind w:left="2160"/>
      </w:pPr>
      <m:oMathPara>
        <m:oMathParaPr>
          <m:jc m:val="left"/>
        </m:oMathParaPr>
        <m:oMath>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SSTr</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=I-1</m:t>
          </m:r>
        </m:oMath>
      </m:oMathPara>
    </w:p>
    <w:p w:rsidR="0063061F" w:rsidRPr="007D1853" w:rsidRDefault="0063061F" w:rsidP="0063061F">
      <w:pPr>
        <w:ind w:left="2160"/>
      </w:pPr>
      <m:oMathPara>
        <m:oMathParaPr>
          <m:jc m:val="left"/>
        </m:oMathParaPr>
        <m:oMath>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SSTr</m:t>
                  </m:r>
                </m:num>
                <m:den>
                  <m:r>
                    <w:rPr>
                      <w:rFonts w:ascii="Cambria Math" w:hAnsi="Cambria Math"/>
                    </w:rPr>
                    <m:t>I-1</m:t>
                  </m:r>
                </m:den>
              </m:f>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7D1853" w:rsidRPr="0063061F" w:rsidRDefault="007D1853" w:rsidP="0063061F">
      <w:pPr>
        <w:ind w:left="2160"/>
      </w:pPr>
      <w:r w:rsidRPr="007D1853">
        <w:t>If the</w:t>
      </w:r>
      <w:r>
        <w:t xml:space="preserve"> null hypothesis is false, the numerator </w:t>
      </w:r>
      <m:oMath>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oMath>
      <w:r>
        <w:t xml:space="preserve"> will grow and the </w:t>
      </w:r>
      <m:oMath>
        <m:f>
          <m:fPr>
            <m:ctrlPr>
              <w:rPr>
                <w:rFonts w:ascii="Cambria Math" w:hAnsi="Cambria Math"/>
                <w:i/>
              </w:rPr>
            </m:ctrlPr>
          </m:fPr>
          <m:num>
            <m:r>
              <w:rPr>
                <w:rFonts w:ascii="Cambria Math" w:hAnsi="Cambria Math"/>
              </w:rPr>
              <m:t>SSTr</m:t>
            </m:r>
          </m:num>
          <m:den>
            <m:r>
              <w:rPr>
                <w:rFonts w:ascii="Cambria Math" w:hAnsi="Cambria Math"/>
              </w:rPr>
              <m:t>I-1</m:t>
            </m:r>
          </m:den>
        </m:f>
      </m:oMath>
      <w:r>
        <w:t xml:space="preserve"> will overestimate the variance.</w:t>
      </w:r>
    </w:p>
    <w:p w:rsidR="00177A96" w:rsidRDefault="00177A96" w:rsidP="004F1421">
      <w:pPr>
        <w:ind w:left="720"/>
      </w:pPr>
    </w:p>
    <w:p w:rsidR="00177A96" w:rsidRDefault="00177A96" w:rsidP="004F1421">
      <w:pPr>
        <w:ind w:left="720"/>
      </w:pPr>
      <w:r>
        <w:t xml:space="preserve">The </w:t>
      </w:r>
      <w:r w:rsidRPr="00177A96">
        <w:rPr>
          <w:b/>
        </w:rPr>
        <w:t>mean square for error</w:t>
      </w:r>
    </w:p>
    <w:p w:rsidR="00177A96" w:rsidRPr="00BC5A85" w:rsidRDefault="00BC5A85" w:rsidP="00177A96">
      <w:pPr>
        <w:ind w:left="1440"/>
      </w:pPr>
      <m:oMathPara>
        <m:oMathParaPr>
          <m:jc m:val="left"/>
        </m:oMathParaPr>
        <m:oMath>
          <m:r>
            <w:rPr>
              <w:rFonts w:ascii="Cambria Math" w:hAnsi="Cambria Math"/>
            </w:rPr>
            <m:t>MSE=SSE/[I(J-1)]</m:t>
          </m:r>
        </m:oMath>
      </m:oMathPara>
    </w:p>
    <w:p w:rsidR="00BC5A85" w:rsidRDefault="00BC5A85" w:rsidP="00177A96">
      <w:pPr>
        <w:ind w:left="1440"/>
      </w:pPr>
      <w:r w:rsidRPr="00E73669">
        <w:rPr>
          <w:color w:val="BF8F00" w:themeColor="accent4" w:themeShade="BF"/>
        </w:rPr>
        <w:t xml:space="preserve">Again, a true average would have divided by </w:t>
      </w:r>
      <m:oMath>
        <m:r>
          <w:rPr>
            <w:rFonts w:ascii="Cambria Math" w:hAnsi="Cambria Math"/>
            <w:color w:val="BF8F00" w:themeColor="accent4" w:themeShade="BF"/>
          </w:rPr>
          <m:t>I(J-1)</m:t>
        </m:r>
      </m:oMath>
      <w:r w:rsidRPr="00E73669">
        <w:rPr>
          <w:color w:val="BF8F00" w:themeColor="accent4" w:themeShade="BF"/>
        </w:rPr>
        <w:t>.</w:t>
      </w:r>
    </w:p>
    <w:p w:rsidR="006A2428" w:rsidRPr="004D451D" w:rsidRDefault="004D451D" w:rsidP="00177A96">
      <w:pPr>
        <w:ind w:left="1440"/>
        <w:rPr>
          <w:b/>
        </w:rPr>
      </w:pPr>
      <m:oMathPara>
        <m:oMathParaPr>
          <m:jc m:val="left"/>
        </m:oMathParaPr>
        <m:oMath>
          <m:r>
            <m:rPr>
              <m:sty m:val="bi"/>
            </m:rPr>
            <w:rPr>
              <w:rFonts w:ascii="Cambria Math" w:hAnsi="Cambria Math"/>
            </w:rPr>
            <m:t>E</m:t>
          </m:r>
          <m:d>
            <m:dPr>
              <m:ctrlPr>
                <w:rPr>
                  <w:rFonts w:ascii="Cambria Math" w:hAnsi="Cambria Math"/>
                  <w:b/>
                  <w:i/>
                </w:rPr>
              </m:ctrlPr>
            </m:dPr>
            <m:e>
              <m:r>
                <m:rPr>
                  <m:sty m:val="bi"/>
                </m:rPr>
                <w:rPr>
                  <w:rFonts w:ascii="Cambria Math" w:hAnsi="Cambria Math"/>
                </w:rPr>
                <m:t>MSE</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2</m:t>
              </m:r>
            </m:sup>
          </m:sSup>
        </m:oMath>
      </m:oMathPara>
    </w:p>
    <w:p w:rsidR="006A2428" w:rsidRDefault="006A2428" w:rsidP="006A2428">
      <w:pPr>
        <w:ind w:left="2160"/>
      </w:pPr>
      <w:r>
        <w:t xml:space="preserve">Previously we have </w:t>
      </w:r>
      <m:oMath>
        <m:f>
          <m:fPr>
            <m:ctrlPr>
              <w:rPr>
                <w:rFonts w:ascii="Cambria Math" w:hAnsi="Cambria Math"/>
                <w:i/>
              </w:rPr>
            </m:ctrlPr>
          </m:fPr>
          <m:num>
            <m:r>
              <w:rPr>
                <w:rFonts w:ascii="Cambria Math" w:hAnsi="Cambria Math"/>
              </w:rPr>
              <m:t>SSE</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(J-1)I</m:t>
            </m:r>
          </m:sub>
          <m:sup>
            <m:r>
              <w:rPr>
                <w:rFonts w:ascii="Cambria Math" w:hAnsi="Cambria Math"/>
              </w:rPr>
              <m:t>2</m:t>
            </m:r>
          </m:sup>
        </m:sSubSup>
      </m:oMath>
    </w:p>
    <w:p w:rsidR="006A2428" w:rsidRPr="006A2428" w:rsidRDefault="006A2428" w:rsidP="006A2428">
      <w:pPr>
        <w:ind w:left="2160"/>
      </w:pPr>
      <m:oMathPara>
        <m:oMathParaPr>
          <m:jc m:val="left"/>
        </m:oMathParaPr>
        <m:oMath>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SSE</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=I(J-1)</m:t>
          </m:r>
        </m:oMath>
      </m:oMathPara>
    </w:p>
    <w:p w:rsidR="00BC5A85" w:rsidRDefault="00BC5A85" w:rsidP="00177A96">
      <w:pPr>
        <w:ind w:left="1440"/>
      </w:pPr>
    </w:p>
    <w:p w:rsidR="0076159A" w:rsidRPr="00141745" w:rsidRDefault="00141745" w:rsidP="00141745">
      <w:pPr>
        <w:rPr>
          <w:b/>
        </w:rPr>
      </w:pPr>
      <w:r w:rsidRPr="00141745">
        <w:rPr>
          <w:b/>
        </w:rPr>
        <w:t>The F Test</w:t>
      </w:r>
    </w:p>
    <w:p w:rsidR="003355A6" w:rsidRPr="000E3CA1" w:rsidRDefault="000E3CA1" w:rsidP="000E3CA1">
      <w:pPr>
        <w:ind w:left="1440"/>
      </w:pPr>
      <m:oMathPara>
        <m:oMathParaPr>
          <m:jc m:val="left"/>
        </m:oMathParaPr>
        <m:oMath>
          <m:r>
            <w:rPr>
              <w:rFonts w:ascii="Cambria Math" w:hAnsi="Cambria Math"/>
            </w:rPr>
            <m:t>F=</m:t>
          </m:r>
          <m:f>
            <m:fPr>
              <m:ctrlPr>
                <w:rPr>
                  <w:rFonts w:ascii="Cambria Math" w:hAnsi="Cambria Math"/>
                  <w:i/>
                </w:rPr>
              </m:ctrlPr>
            </m:fPr>
            <m:num>
              <m:r>
                <w:rPr>
                  <w:rFonts w:ascii="Cambria Math" w:hAnsi="Cambria Math"/>
                </w:rPr>
                <m:t>MSTr</m:t>
              </m:r>
            </m:num>
            <m:den>
              <m:r>
                <w:rPr>
                  <w:rFonts w:ascii="Cambria Math" w:hAnsi="Cambria Math"/>
                </w:rPr>
                <m:t>MSE</m:t>
              </m:r>
            </m:den>
          </m:f>
        </m:oMath>
      </m:oMathPara>
    </w:p>
    <w:p w:rsidR="000E3CA1" w:rsidRDefault="000E3CA1" w:rsidP="004F1421">
      <w:pPr>
        <w:ind w:left="720"/>
      </w:pPr>
      <w:r>
        <w:t xml:space="preserve">When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true, </w:t>
      </w:r>
    </w:p>
    <w:p w:rsidR="000E3CA1" w:rsidRDefault="000E3CA1" w:rsidP="000E3CA1">
      <w:pPr>
        <w:ind w:left="1440"/>
      </w:pPr>
      <w:r>
        <w:t xml:space="preserve">The F random variable is F-distribution with parameters </w:t>
      </w:r>
      <m:oMath>
        <m:r>
          <w:rPr>
            <w:rFonts w:ascii="Cambria Math" w:hAnsi="Cambria Math"/>
          </w:rPr>
          <m:t>I-1,I(J-1)</m:t>
        </m:r>
      </m:oMath>
      <w:r>
        <w:t>.</w:t>
      </w:r>
    </w:p>
    <w:p w:rsidR="000E3CA1" w:rsidRDefault="000E3CA1" w:rsidP="000E3CA1">
      <w:pPr>
        <w:ind w:left="1440"/>
      </w:pPr>
      <w:r>
        <w:t>Its value should be close to 1.</w:t>
      </w:r>
    </w:p>
    <w:p w:rsidR="000E3CA1" w:rsidRPr="000E3CA1" w:rsidRDefault="000E3CA1" w:rsidP="000E3CA1">
      <w:pPr>
        <w:ind w:left="720"/>
        <w:rPr>
          <w:b/>
        </w:rPr>
      </w:pPr>
      <w:r w:rsidRPr="000E3CA1">
        <w:rPr>
          <w:b/>
        </w:rPr>
        <w:t>Explanation</w:t>
      </w:r>
    </w:p>
    <w:p w:rsidR="000E3CA1" w:rsidRPr="000E3CA1" w:rsidRDefault="000E3CA1" w:rsidP="000E3CA1">
      <w:pPr>
        <w:ind w:left="1440"/>
      </w:pPr>
      <m:oMathPara>
        <m:oMathParaPr>
          <m:jc m:val="left"/>
        </m:oMathParaPr>
        <m:oMath>
          <m:r>
            <w:rPr>
              <w:rFonts w:ascii="Cambria Math" w:hAnsi="Cambria Math"/>
            </w:rPr>
            <m:t>F=</m:t>
          </m:r>
          <m:f>
            <m:fPr>
              <m:ctrlPr>
                <w:rPr>
                  <w:rFonts w:ascii="Cambria Math" w:hAnsi="Cambria Math"/>
                  <w:i/>
                </w:rPr>
              </m:ctrlPr>
            </m:fPr>
            <m:num>
              <m:r>
                <w:rPr>
                  <w:rFonts w:ascii="Cambria Math" w:hAnsi="Cambria Math"/>
                </w:rPr>
                <m:t>MSTr</m:t>
              </m:r>
            </m:num>
            <m:den>
              <m:r>
                <w:rPr>
                  <w:rFonts w:ascii="Cambria Math" w:hAnsi="Cambria Math"/>
                </w:rPr>
                <m:t>MSE</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SSTr</m:t>
                  </m:r>
                </m:num>
                <m:den>
                  <m:r>
                    <w:rPr>
                      <w:rFonts w:ascii="Cambria Math" w:hAnsi="Cambria Math"/>
                    </w:rPr>
                    <m:t>(I-1)</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num>
            <m:den>
              <m:f>
                <m:fPr>
                  <m:ctrlPr>
                    <w:rPr>
                      <w:rFonts w:ascii="Cambria Math" w:hAnsi="Cambria Math"/>
                      <w:i/>
                    </w:rPr>
                  </m:ctrlPr>
                </m:fPr>
                <m:num>
                  <m:r>
                    <w:rPr>
                      <w:rFonts w:ascii="Cambria Math" w:hAnsi="Cambria Math"/>
                    </w:rPr>
                    <m:t>SSE</m:t>
                  </m:r>
                </m:num>
                <m:den>
                  <m:r>
                    <w:rPr>
                      <w:rFonts w:ascii="Cambria Math" w:hAnsi="Cambria Math"/>
                    </w:rPr>
                    <m:t>I(J-1)</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en>
          </m:f>
        </m:oMath>
      </m:oMathPara>
    </w:p>
    <w:p w:rsidR="000E3CA1" w:rsidRDefault="000E3CA1" w:rsidP="000E3CA1">
      <w:pPr>
        <w:ind w:left="1440"/>
      </w:pPr>
      <w:r w:rsidRPr="000E3CA1">
        <w:t>Previous</w:t>
      </w:r>
      <w:r>
        <w:t>ly we have</w:t>
      </w:r>
    </w:p>
    <w:p w:rsidR="000E3CA1" w:rsidRPr="004D451D" w:rsidRDefault="007D6845" w:rsidP="000E3CA1">
      <w:pPr>
        <w:ind w:left="2160"/>
      </w:pPr>
      <m:oMathPara>
        <m:oMathParaPr>
          <m:jc m:val="left"/>
        </m:oMathParaPr>
        <m:oMath>
          <m:f>
            <m:fPr>
              <m:ctrlPr>
                <w:rPr>
                  <w:rFonts w:ascii="Cambria Math" w:hAnsi="Cambria Math"/>
                  <w:i/>
                </w:rPr>
              </m:ctrlPr>
            </m:fPr>
            <m:num>
              <m:r>
                <w:rPr>
                  <w:rFonts w:ascii="Cambria Math" w:hAnsi="Cambria Math"/>
                </w:rPr>
                <m:t>SSTr</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I-1</m:t>
              </m:r>
            </m:sub>
            <m:sup>
              <m:r>
                <w:rPr>
                  <w:rFonts w:ascii="Cambria Math" w:hAnsi="Cambria Math"/>
                </w:rPr>
                <m:t>2</m:t>
              </m:r>
            </m:sup>
          </m:sSubSup>
          <m:r>
            <w:rPr>
              <w:rFonts w:ascii="Cambria Math" w:hAnsi="Cambria Math"/>
            </w:rPr>
            <m:t xml:space="preserve">    </m:t>
          </m:r>
          <m:r>
            <m:rPr>
              <m:sty m:val="p"/>
            </m:rPr>
            <w:rPr>
              <w:rFonts w:ascii="Cambria Math" w:hAnsi="Cambria Math"/>
            </w:rPr>
            <m:t xml:space="preserve">when </m:t>
          </m:r>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rPr>
            <m:t xml:space="preserve"> is true</m:t>
          </m:r>
        </m:oMath>
      </m:oMathPara>
    </w:p>
    <w:p w:rsidR="004D451D" w:rsidRPr="000E3CA1" w:rsidRDefault="007D6845" w:rsidP="000E3CA1">
      <w:pPr>
        <w:ind w:left="2160"/>
      </w:pPr>
      <m:oMathPara>
        <m:oMathParaPr>
          <m:jc m:val="left"/>
        </m:oMathParaPr>
        <m:oMath>
          <m:f>
            <m:fPr>
              <m:ctrlPr>
                <w:rPr>
                  <w:rFonts w:ascii="Cambria Math" w:hAnsi="Cambria Math"/>
                  <w:i/>
                </w:rPr>
              </m:ctrlPr>
            </m:fPr>
            <m:num>
              <m:r>
                <w:rPr>
                  <w:rFonts w:ascii="Cambria Math" w:hAnsi="Cambria Math"/>
                </w:rPr>
                <m:t>SSE</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χ</m:t>
              </m:r>
            </m:e>
            <m:sub>
              <m:d>
                <m:dPr>
                  <m:ctrlPr>
                    <w:rPr>
                      <w:rFonts w:ascii="Cambria Math" w:hAnsi="Cambria Math"/>
                      <w:i/>
                    </w:rPr>
                  </m:ctrlPr>
                </m:dPr>
                <m:e>
                  <m:r>
                    <w:rPr>
                      <w:rFonts w:ascii="Cambria Math" w:hAnsi="Cambria Math"/>
                    </w:rPr>
                    <m:t>J-1</m:t>
                  </m:r>
                </m:e>
              </m:d>
              <m:r>
                <w:rPr>
                  <w:rFonts w:ascii="Cambria Math" w:hAnsi="Cambria Math"/>
                </w:rPr>
                <m:t>I</m:t>
              </m:r>
            </m:sub>
            <m:sup>
              <m:r>
                <w:rPr>
                  <w:rFonts w:ascii="Cambria Math" w:hAnsi="Cambria Math"/>
                </w:rPr>
                <m:t>2</m:t>
              </m:r>
            </m:sup>
          </m:sSubSup>
        </m:oMath>
      </m:oMathPara>
    </w:p>
    <w:p w:rsidR="000E3CA1" w:rsidRDefault="000E3CA1" w:rsidP="000E3CA1">
      <w:pPr>
        <w:ind w:left="1440"/>
      </w:pPr>
      <w:r>
        <w:t xml:space="preserve">So </w:t>
      </w:r>
    </w:p>
    <w:p w:rsidR="000E3CA1" w:rsidRPr="000E3CA1" w:rsidRDefault="000E3CA1" w:rsidP="000E3CA1">
      <w:pPr>
        <w:ind w:left="2160"/>
      </w:pPr>
      <m:oMathPara>
        <m:oMathParaPr>
          <m:jc m:val="left"/>
        </m:oMathParaPr>
        <m:oMath>
          <m:r>
            <w:rPr>
              <w:rFonts w:ascii="Cambria Math" w:hAnsi="Cambria Math"/>
            </w:rPr>
            <m:t>F~</m:t>
          </m:r>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I-1</m:t>
                  </m:r>
                </m:sub>
                <m:sup>
                  <m:r>
                    <w:rPr>
                      <w:rFonts w:ascii="Cambria Math" w:hAnsi="Cambria Math"/>
                    </w:rPr>
                    <m:t>2</m:t>
                  </m:r>
                </m:sup>
              </m:sSubSup>
              <m:r>
                <w:rPr>
                  <w:rFonts w:ascii="Cambria Math" w:hAnsi="Cambria Math"/>
                </w:rPr>
                <m:t>/(I-1)</m:t>
              </m:r>
            </m:num>
            <m:den>
              <m:sSubSup>
                <m:sSubSupPr>
                  <m:ctrlPr>
                    <w:rPr>
                      <w:rFonts w:ascii="Cambria Math" w:hAnsi="Cambria Math"/>
                      <w:i/>
                    </w:rPr>
                  </m:ctrlPr>
                </m:sSubSupPr>
                <m:e>
                  <m:r>
                    <w:rPr>
                      <w:rFonts w:ascii="Cambria Math" w:hAnsi="Cambria Math"/>
                    </w:rPr>
                    <m:t>χ</m:t>
                  </m:r>
                </m:e>
                <m:sub>
                  <m:d>
                    <m:dPr>
                      <m:ctrlPr>
                        <w:rPr>
                          <w:rFonts w:ascii="Cambria Math" w:hAnsi="Cambria Math"/>
                          <w:i/>
                        </w:rPr>
                      </m:ctrlPr>
                    </m:dPr>
                    <m:e>
                      <m:r>
                        <w:rPr>
                          <w:rFonts w:ascii="Cambria Math" w:hAnsi="Cambria Math"/>
                        </w:rPr>
                        <m:t>J-1</m:t>
                      </m:r>
                    </m:e>
                  </m:d>
                  <m:r>
                    <w:rPr>
                      <w:rFonts w:ascii="Cambria Math" w:hAnsi="Cambria Math"/>
                    </w:rPr>
                    <m:t>I</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J-1</m:t>
                  </m:r>
                </m:e>
              </m:d>
              <m:r>
                <w:rPr>
                  <w:rFonts w:ascii="Cambria Math" w:hAnsi="Cambria Math"/>
                </w:rPr>
                <m:t>I]</m:t>
              </m:r>
            </m:den>
          </m:f>
        </m:oMath>
      </m:oMathPara>
    </w:p>
    <w:p w:rsidR="000E3CA1" w:rsidRDefault="004D451D" w:rsidP="004D451D">
      <w:pPr>
        <w:ind w:left="2160"/>
      </w:pPr>
      <w:r>
        <w:t>and F fits the definition of the F-distribution.</w:t>
      </w:r>
    </w:p>
    <w:p w:rsidR="00035016" w:rsidRDefault="00035016" w:rsidP="004D451D">
      <w:pPr>
        <w:ind w:left="1440"/>
      </w:pPr>
      <w:r w:rsidRPr="00035016">
        <w:t>In terms of expected values</w:t>
      </w:r>
      <w:r>
        <w:t>:</w:t>
      </w:r>
    </w:p>
    <w:p w:rsidR="004D451D" w:rsidRDefault="00035016" w:rsidP="00035016">
      <w:pPr>
        <w:ind w:left="2160"/>
      </w:pPr>
      <m:oMath>
        <m:r>
          <w:rPr>
            <w:rFonts w:ascii="Cambria Math" w:hAnsi="Cambria Math"/>
          </w:rPr>
          <m:t>E</m:t>
        </m:r>
        <m:d>
          <m:dPr>
            <m:ctrlPr>
              <w:rPr>
                <w:rFonts w:ascii="Cambria Math" w:hAnsi="Cambria Math"/>
                <w:i/>
              </w:rPr>
            </m:ctrlPr>
          </m:dPr>
          <m:e>
            <m:r>
              <w:rPr>
                <w:rFonts w:ascii="Cambria Math" w:hAnsi="Cambria Math"/>
              </w:rPr>
              <m:t>MSTr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sidRPr="00035016">
        <w:t xml:space="preserve"> if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true, and even larger if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false.</w:t>
      </w:r>
    </w:p>
    <w:p w:rsidR="00035016" w:rsidRDefault="00035016" w:rsidP="00035016">
      <w:pPr>
        <w:ind w:left="2160"/>
      </w:pPr>
      <m:oMath>
        <m:r>
          <w:rPr>
            <w:rFonts w:ascii="Cambria Math" w:hAnsi="Cambria Math"/>
          </w:rPr>
          <m:t>E</m:t>
        </m:r>
        <m:d>
          <m:dPr>
            <m:ctrlPr>
              <w:rPr>
                <w:rFonts w:ascii="Cambria Math" w:hAnsi="Cambria Math"/>
                <w:i/>
              </w:rPr>
            </m:ctrlPr>
          </m:dPr>
          <m:e>
            <m:r>
              <w:rPr>
                <w:rFonts w:ascii="Cambria Math" w:hAnsi="Cambria Math"/>
              </w:rPr>
              <m:t>MSE</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whether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true or not.</w:t>
      </w:r>
    </w:p>
    <w:p w:rsidR="00035016" w:rsidRDefault="00035016" w:rsidP="00035016">
      <w:pPr>
        <w:ind w:left="2160"/>
      </w:pPr>
      <w:r w:rsidRPr="00035016">
        <w:t xml:space="preserve">So </w:t>
      </w:r>
      <w:r>
        <w:t xml:space="preserve">F should be close to 1 if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true.</w:t>
      </w:r>
    </w:p>
    <w:p w:rsidR="00035016" w:rsidRPr="00035016" w:rsidRDefault="00035016" w:rsidP="00035016">
      <w:pPr>
        <w:ind w:left="2160"/>
      </w:pPr>
      <w:r>
        <w:t>The p-value of the F test is the upper tail of the F-distribution.</w:t>
      </w:r>
    </w:p>
    <w:p w:rsidR="00141745" w:rsidRDefault="00141745" w:rsidP="004F1421">
      <w:pPr>
        <w:ind w:left="720"/>
      </w:pPr>
    </w:p>
    <w:p w:rsidR="003355A6" w:rsidRPr="00B23753" w:rsidRDefault="00B23753" w:rsidP="00B23753">
      <w:pPr>
        <w:rPr>
          <w:b/>
        </w:rPr>
      </w:pPr>
      <w:r w:rsidRPr="00B23753">
        <w:rPr>
          <w:b/>
        </w:rPr>
        <w:t>Computational Formulas</w:t>
      </w:r>
    </w:p>
    <w:tbl>
      <w:tblPr>
        <w:tblStyle w:val="TableGrid"/>
        <w:tblW w:w="0" w:type="auto"/>
        <w:tblInd w:w="720" w:type="dxa"/>
        <w:tblLook w:val="04A0" w:firstRow="1" w:lastRow="0" w:firstColumn="1" w:lastColumn="0" w:noHBand="0" w:noVBand="1"/>
      </w:tblPr>
      <w:tblGrid>
        <w:gridCol w:w="2695"/>
        <w:gridCol w:w="3066"/>
        <w:gridCol w:w="2869"/>
      </w:tblGrid>
      <w:tr w:rsidR="005A3108" w:rsidTr="005A3108">
        <w:tc>
          <w:tcPr>
            <w:tcW w:w="2695" w:type="dxa"/>
          </w:tcPr>
          <w:p w:rsidR="005A3108" w:rsidRDefault="005A3108" w:rsidP="004F1421"/>
        </w:tc>
        <w:tc>
          <w:tcPr>
            <w:tcW w:w="3066" w:type="dxa"/>
          </w:tcPr>
          <w:p w:rsidR="005A3108" w:rsidRPr="005A3108" w:rsidRDefault="005A3108" w:rsidP="005A3108">
            <w:pPr>
              <w:jc w:val="center"/>
              <w:rPr>
                <w:b/>
              </w:rPr>
            </w:pPr>
            <w:r w:rsidRPr="005A3108">
              <w:rPr>
                <w:b/>
              </w:rPr>
              <w:t>Definition</w:t>
            </w:r>
          </w:p>
        </w:tc>
        <w:tc>
          <w:tcPr>
            <w:tcW w:w="2869" w:type="dxa"/>
          </w:tcPr>
          <w:p w:rsidR="005A3108" w:rsidRPr="005A3108" w:rsidRDefault="005A3108" w:rsidP="005A3108">
            <w:pPr>
              <w:jc w:val="center"/>
              <w:rPr>
                <w:b/>
              </w:rPr>
            </w:pPr>
            <w:r w:rsidRPr="005A3108">
              <w:rPr>
                <w:b/>
              </w:rPr>
              <w:t>Computing Formula</w:t>
            </w:r>
          </w:p>
        </w:tc>
      </w:tr>
      <w:tr w:rsidR="005A3108" w:rsidTr="005A3108">
        <w:tc>
          <w:tcPr>
            <w:tcW w:w="2695" w:type="dxa"/>
            <w:vAlign w:val="center"/>
          </w:tcPr>
          <w:p w:rsidR="005A3108" w:rsidRPr="005A3108" w:rsidRDefault="005A3108" w:rsidP="005A3108">
            <w:pPr>
              <w:rPr>
                <w:b/>
              </w:rPr>
            </w:pPr>
            <w:r w:rsidRPr="005A3108">
              <w:rPr>
                <w:b/>
              </w:rPr>
              <w:t>Sum of Squares Total</w:t>
            </w:r>
          </w:p>
        </w:tc>
        <w:tc>
          <w:tcPr>
            <w:tcW w:w="3066" w:type="dxa"/>
            <w:vAlign w:val="center"/>
          </w:tcPr>
          <w:p w:rsidR="005A3108" w:rsidRDefault="005A3108" w:rsidP="005A3108">
            <w:pPr>
              <w:jc w:val="center"/>
            </w:pPr>
            <m:oMathPara>
              <m:oMath>
                <m:r>
                  <w:rPr>
                    <w:rFonts w:ascii="Cambria Math" w:hAnsi="Cambria Math"/>
                  </w:rPr>
                  <m:t>SST=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oMath>
            </m:oMathPara>
          </w:p>
        </w:tc>
        <w:tc>
          <w:tcPr>
            <w:tcW w:w="2869" w:type="dxa"/>
            <w:vAlign w:val="center"/>
          </w:tcPr>
          <w:p w:rsidR="005A3108" w:rsidRDefault="007D6845" w:rsidP="005A3108">
            <w:pPr>
              <w:jc w:val="center"/>
            </w:pPr>
            <m:oMathPara>
              <m:oMath>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m:t>
                        </m:r>
                      </m:sub>
                      <m:sup>
                        <m:r>
                          <w:rPr>
                            <w:rFonts w:ascii="Cambria Math" w:hAnsi="Cambria Math"/>
                          </w:rPr>
                          <m:t>2</m:t>
                        </m:r>
                      </m:sup>
                    </m:sSubSup>
                  </m:num>
                  <m:den>
                    <m:r>
                      <w:rPr>
                        <w:rFonts w:ascii="Cambria Math" w:hAnsi="Cambria Math"/>
                      </w:rPr>
                      <m:t>IJ</m:t>
                    </m:r>
                  </m:den>
                </m:f>
              </m:oMath>
            </m:oMathPara>
          </w:p>
        </w:tc>
      </w:tr>
      <w:tr w:rsidR="005A3108" w:rsidTr="005A3108">
        <w:tc>
          <w:tcPr>
            <w:tcW w:w="2695" w:type="dxa"/>
            <w:vAlign w:val="center"/>
          </w:tcPr>
          <w:p w:rsidR="005A3108" w:rsidRPr="005A3108" w:rsidRDefault="005A3108" w:rsidP="005A3108">
            <w:pPr>
              <w:rPr>
                <w:b/>
              </w:rPr>
            </w:pPr>
            <w:r w:rsidRPr="005A3108">
              <w:rPr>
                <w:b/>
              </w:rPr>
              <w:t>Sum of Squares Treatment</w:t>
            </w:r>
          </w:p>
        </w:tc>
        <w:tc>
          <w:tcPr>
            <w:tcW w:w="3066" w:type="dxa"/>
            <w:vAlign w:val="center"/>
          </w:tcPr>
          <w:p w:rsidR="005A3108" w:rsidRDefault="005A3108" w:rsidP="005A3108">
            <w:pPr>
              <w:jc w:val="center"/>
            </w:pPr>
            <m:oMathPara>
              <m:oMath>
                <m:r>
                  <w:rPr>
                    <w:rFonts w:ascii="Cambria Math" w:hAnsi="Cambria Math"/>
                  </w:rPr>
                  <m:t>SSTr=</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oMath>
            </m:oMathPara>
          </w:p>
        </w:tc>
        <w:tc>
          <w:tcPr>
            <w:tcW w:w="2869" w:type="dxa"/>
            <w:vAlign w:val="center"/>
          </w:tcPr>
          <w:p w:rsidR="005A3108" w:rsidRDefault="007D6845" w:rsidP="005A3108">
            <w:pPr>
              <w:jc w:val="center"/>
            </w:pPr>
            <m:oMathPara>
              <m:oMath>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J</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m:t>
                        </m:r>
                      </m:sub>
                      <m:sup>
                        <m:r>
                          <w:rPr>
                            <w:rFonts w:ascii="Cambria Math" w:hAnsi="Cambria Math"/>
                          </w:rPr>
                          <m:t>2</m:t>
                        </m:r>
                      </m:sup>
                    </m:sSubSup>
                  </m:num>
                  <m:den>
                    <m:r>
                      <w:rPr>
                        <w:rFonts w:ascii="Cambria Math" w:hAnsi="Cambria Math"/>
                      </w:rPr>
                      <m:t>IJ</m:t>
                    </m:r>
                  </m:den>
                </m:f>
              </m:oMath>
            </m:oMathPara>
          </w:p>
        </w:tc>
      </w:tr>
      <w:tr w:rsidR="005A3108" w:rsidTr="005A3108">
        <w:tc>
          <w:tcPr>
            <w:tcW w:w="2695" w:type="dxa"/>
            <w:vAlign w:val="center"/>
          </w:tcPr>
          <w:p w:rsidR="005A3108" w:rsidRPr="005A3108" w:rsidRDefault="005A3108" w:rsidP="005A3108">
            <w:pPr>
              <w:rPr>
                <w:b/>
              </w:rPr>
            </w:pPr>
            <w:r w:rsidRPr="005A3108">
              <w:rPr>
                <w:b/>
              </w:rPr>
              <w:t>Sum of Squares Error</w:t>
            </w:r>
          </w:p>
        </w:tc>
        <w:tc>
          <w:tcPr>
            <w:tcW w:w="3066" w:type="dxa"/>
            <w:vAlign w:val="center"/>
          </w:tcPr>
          <w:p w:rsidR="005A3108" w:rsidRDefault="005A3108" w:rsidP="005A3108">
            <w:pPr>
              <w:jc w:val="center"/>
            </w:pPr>
            <m:oMathPara>
              <m:oMath>
                <m:r>
                  <w:rPr>
                    <w:rFonts w:ascii="Cambria Math" w:hAnsi="Cambria Math"/>
                  </w:rPr>
                  <m:t>SSE=</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p>
                            <m:r>
                              <w:rPr>
                                <w:rFonts w:ascii="Cambria Math" w:hAnsi="Cambria Math"/>
                              </w:rPr>
                              <m:t>2</m:t>
                            </m:r>
                          </m:sup>
                        </m:sSup>
                      </m:e>
                    </m:nary>
                  </m:e>
                </m:nary>
              </m:oMath>
            </m:oMathPara>
          </w:p>
        </w:tc>
        <w:tc>
          <w:tcPr>
            <w:tcW w:w="2869" w:type="dxa"/>
            <w:vAlign w:val="center"/>
          </w:tcPr>
          <w:p w:rsidR="005A3108" w:rsidRDefault="005A3108" w:rsidP="005A3108">
            <w:pPr>
              <w:jc w:val="center"/>
            </w:pPr>
            <m:oMathPara>
              <m:oMath>
                <m:r>
                  <w:rPr>
                    <w:rFonts w:ascii="Cambria Math" w:hAnsi="Cambria Math"/>
                  </w:rPr>
                  <m:t>SST-SSTr</m:t>
                </m:r>
              </m:oMath>
            </m:oMathPara>
          </w:p>
        </w:tc>
      </w:tr>
    </w:tbl>
    <w:p w:rsidR="000C2895" w:rsidRDefault="000C2895" w:rsidP="004F1421">
      <w:pPr>
        <w:ind w:left="720"/>
      </w:pPr>
    </w:p>
    <w:p w:rsidR="005A3108" w:rsidRDefault="007D6845" w:rsidP="004F1421">
      <w:pPr>
        <w:ind w:left="720"/>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D4253">
        <w:t xml:space="preserve"> represent the sum of the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0D4253">
        <w:t xml:space="preserve"> for fixed </w:t>
      </w:r>
      <m:oMath>
        <m:r>
          <w:rPr>
            <w:rFonts w:ascii="Cambria Math" w:hAnsi="Cambria Math"/>
          </w:rPr>
          <m:t>i</m:t>
        </m:r>
      </m:oMath>
    </w:p>
    <w:p w:rsidR="000D4253" w:rsidRDefault="007D6845" w:rsidP="004F1421">
      <w:pPr>
        <w:ind w:left="720"/>
      </w:pPr>
      <m:oMath>
        <m:sSub>
          <m:sSubPr>
            <m:ctrlPr>
              <w:rPr>
                <w:rFonts w:ascii="Cambria Math" w:hAnsi="Cambria Math"/>
                <w:i/>
              </w:rPr>
            </m:ctrlPr>
          </m:sSubPr>
          <m:e>
            <m:r>
              <w:rPr>
                <w:rFonts w:ascii="Cambria Math" w:hAnsi="Cambria Math"/>
              </w:rPr>
              <m:t>x</m:t>
            </m:r>
          </m:e>
          <m:sub>
            <m:r>
              <w:rPr>
                <w:rFonts w:ascii="Cambria Math" w:hAnsi="Cambria Math"/>
              </w:rPr>
              <m:t>⋅⋅</m:t>
            </m:r>
          </m:sub>
        </m:sSub>
      </m:oMath>
      <w:r w:rsidR="000D4253">
        <w:t xml:space="preserve"> represent the sum of all IJ observations - the </w:t>
      </w:r>
      <w:r w:rsidR="000D4253" w:rsidRPr="000D4253">
        <w:rPr>
          <w:b/>
        </w:rPr>
        <w:t>grand total</w:t>
      </w:r>
    </w:p>
    <w:p w:rsidR="000D4253" w:rsidRDefault="000D4253" w:rsidP="004F1421">
      <w:pPr>
        <w:ind w:left="720"/>
      </w:pPr>
      <w:r>
        <w:t xml:space="preserve">The </w:t>
      </w:r>
      <m:oMath>
        <m:r>
          <w:rPr>
            <w:rFonts w:ascii="Cambria Math" w:hAnsi="Cambria Math"/>
          </w:rPr>
          <m:t>SSE</m:t>
        </m:r>
      </m:oMath>
      <w:r>
        <w:t xml:space="preserve"> is computed via </w:t>
      </w:r>
      <m:oMath>
        <m:r>
          <w:rPr>
            <w:rFonts w:ascii="Cambria Math" w:hAnsi="Cambria Math"/>
          </w:rPr>
          <m:t>SST=SSTr+SSE</m:t>
        </m:r>
      </m:oMath>
    </w:p>
    <w:p w:rsidR="0059294F" w:rsidRDefault="0059294F" w:rsidP="004F1421">
      <w:pPr>
        <w:ind w:left="720"/>
      </w:pPr>
      <w:r>
        <w:t>The F score is computed by formulas already discussed. These are reproduced below</w:t>
      </w:r>
    </w:p>
    <w:p w:rsidR="0059294F" w:rsidRPr="0059294F" w:rsidRDefault="0059294F" w:rsidP="0059294F">
      <w:pPr>
        <w:ind w:left="1440"/>
      </w:pPr>
      <m:oMathPara>
        <m:oMathParaPr>
          <m:jc m:val="left"/>
        </m:oMathParaPr>
        <m:oMath>
          <m:r>
            <w:rPr>
              <w:rFonts w:ascii="Cambria Math" w:hAnsi="Cambria Math"/>
            </w:rPr>
            <m:t>MSTr=</m:t>
          </m:r>
          <m:f>
            <m:fPr>
              <m:ctrlPr>
                <w:rPr>
                  <w:rFonts w:ascii="Cambria Math" w:hAnsi="Cambria Math"/>
                  <w:i/>
                </w:rPr>
              </m:ctrlPr>
            </m:fPr>
            <m:num>
              <m:r>
                <w:rPr>
                  <w:rFonts w:ascii="Cambria Math" w:hAnsi="Cambria Math"/>
                </w:rPr>
                <m:t>SSTr</m:t>
              </m:r>
            </m:num>
            <m:den>
              <m:r>
                <w:rPr>
                  <w:rFonts w:ascii="Cambria Math" w:hAnsi="Cambria Math"/>
                </w:rPr>
                <m:t>I-1</m:t>
              </m:r>
            </m:den>
          </m:f>
          <m:r>
            <w:rPr>
              <w:rFonts w:ascii="Cambria Math" w:hAnsi="Cambria Math"/>
            </w:rPr>
            <m:t>,  MSE=</m:t>
          </m:r>
          <m:f>
            <m:fPr>
              <m:ctrlPr>
                <w:rPr>
                  <w:rFonts w:ascii="Cambria Math" w:hAnsi="Cambria Math"/>
                  <w:i/>
                </w:rPr>
              </m:ctrlPr>
            </m:fPr>
            <m:num>
              <m:r>
                <w:rPr>
                  <w:rFonts w:ascii="Cambria Math" w:hAnsi="Cambria Math"/>
                </w:rPr>
                <m:t>SSE</m:t>
              </m:r>
            </m:num>
            <m:den>
              <m:r>
                <w:rPr>
                  <w:rFonts w:ascii="Cambria Math" w:hAnsi="Cambria Math"/>
                </w:rPr>
                <m:t>I(J-1)</m:t>
              </m:r>
            </m:den>
          </m:f>
          <m:r>
            <w:rPr>
              <w:rFonts w:ascii="Cambria Math" w:hAnsi="Cambria Math"/>
            </w:rPr>
            <m:t>,  F=</m:t>
          </m:r>
          <m:f>
            <m:fPr>
              <m:ctrlPr>
                <w:rPr>
                  <w:rFonts w:ascii="Cambria Math" w:hAnsi="Cambria Math"/>
                  <w:i/>
                </w:rPr>
              </m:ctrlPr>
            </m:fPr>
            <m:num>
              <m:r>
                <w:rPr>
                  <w:rFonts w:ascii="Cambria Math" w:hAnsi="Cambria Math"/>
                </w:rPr>
                <m:t>MSTr</m:t>
              </m:r>
            </m:num>
            <m:den>
              <m:r>
                <w:rPr>
                  <w:rFonts w:ascii="Cambria Math" w:hAnsi="Cambria Math"/>
                </w:rPr>
                <m:t>MSE</m:t>
              </m:r>
            </m:den>
          </m:f>
        </m:oMath>
      </m:oMathPara>
    </w:p>
    <w:p w:rsidR="0059294F" w:rsidRPr="0059294F" w:rsidRDefault="0059294F" w:rsidP="0059294F">
      <w:pPr>
        <w:ind w:left="1440"/>
      </w:pPr>
    </w:p>
    <w:p w:rsidR="005A3108" w:rsidRPr="000D4253" w:rsidRDefault="000D4253" w:rsidP="004F1421">
      <w:pPr>
        <w:ind w:left="720"/>
        <w:rPr>
          <w:b/>
        </w:rPr>
      </w:pPr>
      <w:r w:rsidRPr="000D4253">
        <w:rPr>
          <w:b/>
        </w:rPr>
        <w:t>Fundamental ANOVA Identity</w:t>
      </w:r>
    </w:p>
    <w:p w:rsidR="000D4253" w:rsidRPr="000D4253" w:rsidRDefault="000D4253" w:rsidP="000D4253">
      <w:pPr>
        <w:ind w:left="1440"/>
      </w:pPr>
      <m:oMathPara>
        <m:oMathParaPr>
          <m:jc m:val="left"/>
        </m:oMathParaPr>
        <m:oMath>
          <m:r>
            <w:rPr>
              <w:rFonts w:ascii="Cambria Math" w:hAnsi="Cambria Math"/>
            </w:rPr>
            <m:t>SST=SSTr+SSE</m:t>
          </m:r>
        </m:oMath>
      </m:oMathPara>
    </w:p>
    <w:p w:rsidR="000D4253" w:rsidRDefault="000D4253" w:rsidP="000D4253">
      <w:pPr>
        <w:ind w:left="1440"/>
      </w:pPr>
      <w:r>
        <w:t xml:space="preserve">The </w:t>
      </w:r>
      <m:oMath>
        <m:r>
          <w:rPr>
            <w:rFonts w:ascii="Cambria Math" w:hAnsi="Cambria Math"/>
          </w:rPr>
          <m:t>SST</m:t>
        </m:r>
      </m:oMath>
      <w:r>
        <w:t xml:space="preserve"> is the total variation in the data. This total variation is broken into two parts.</w:t>
      </w:r>
    </w:p>
    <w:p w:rsidR="002F5A51" w:rsidRDefault="002F5A51" w:rsidP="000D4253">
      <w:pPr>
        <w:ind w:left="1440"/>
      </w:pPr>
      <w:r>
        <w:t xml:space="preserve">The </w:t>
      </w:r>
      <m:oMath>
        <m:r>
          <w:rPr>
            <w:rFonts w:ascii="Cambria Math" w:hAnsi="Cambria Math"/>
          </w:rPr>
          <m:t>SSE</m:t>
        </m:r>
      </m:oMath>
      <w:r>
        <w:t xml:space="preserve"> is the variations that would be present whether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true or false. This is the variation within each group, without considering these group means are similar or not.</w:t>
      </w:r>
    </w:p>
    <w:p w:rsidR="000D4253" w:rsidRDefault="002F5A51" w:rsidP="000D4253">
      <w:pPr>
        <w:ind w:left="1440"/>
      </w:pPr>
      <w:r>
        <w:t xml:space="preserve">The </w:t>
      </w:r>
      <m:oMath>
        <m:r>
          <w:rPr>
            <w:rFonts w:ascii="Cambria Math" w:hAnsi="Cambria Math"/>
          </w:rPr>
          <m:t>SSTr</m:t>
        </m:r>
      </m:oMath>
      <w:r>
        <w:t xml:space="preserve"> is the variation due to differences between the group means and the grand mean. This is the variation that would be largest when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false.</w:t>
      </w:r>
    </w:p>
    <w:p w:rsidR="002F5A51" w:rsidRDefault="002F5A51" w:rsidP="000D4253">
      <w:pPr>
        <w:ind w:left="1440"/>
      </w:pPr>
      <w:r>
        <w:t xml:space="preserve">When </w:t>
      </w:r>
      <m:oMath>
        <m:r>
          <w:rPr>
            <w:rFonts w:ascii="Cambria Math" w:hAnsi="Cambria Math"/>
          </w:rPr>
          <m:t>SSTr</m:t>
        </m:r>
      </m:oMath>
      <w:r>
        <w:t xml:space="preserve"> is large relative to the </w:t>
      </w:r>
      <m:oMath>
        <m:r>
          <w:rPr>
            <w:rFonts w:ascii="Cambria Math" w:hAnsi="Cambria Math"/>
          </w:rPr>
          <m:t>SSE</m:t>
        </m:r>
      </m:oMath>
      <w:r>
        <w:t xml:space="preserve">, then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rejected.</w:t>
      </w:r>
    </w:p>
    <w:p w:rsidR="000D4253" w:rsidRDefault="000D4253" w:rsidP="004F1421">
      <w:pPr>
        <w:ind w:left="720"/>
      </w:pPr>
    </w:p>
    <w:p w:rsidR="005A3108" w:rsidRDefault="005A3108" w:rsidP="004F1421">
      <w:pPr>
        <w:ind w:left="720"/>
        <w:rPr>
          <w:b/>
        </w:rPr>
      </w:pPr>
      <w:r w:rsidRPr="005A3108">
        <w:rPr>
          <w:b/>
        </w:rPr>
        <w:t>Derivation</w:t>
      </w:r>
      <w:r w:rsidR="00804781">
        <w:rPr>
          <w:b/>
        </w:rPr>
        <w:t>s</w:t>
      </w:r>
    </w:p>
    <w:p w:rsidR="00804781" w:rsidRPr="00804781" w:rsidRDefault="00804781" w:rsidP="004F1421">
      <w:pPr>
        <w:ind w:left="720"/>
        <w:rPr>
          <w:b/>
        </w:rPr>
      </w:pPr>
      <m:oMathPara>
        <m:oMathParaPr>
          <m:jc m:val="left"/>
        </m:oMathParaPr>
        <m:oMath>
          <m:r>
            <m:rPr>
              <m:sty m:val="bi"/>
            </m:rPr>
            <w:rPr>
              <w:rFonts w:ascii="Cambria Math" w:hAnsi="Cambria Math"/>
            </w:rPr>
            <m:t>SST=</m:t>
          </m:r>
          <m:nary>
            <m:naryPr>
              <m:chr m:val="∑"/>
              <m:limLoc m:val="undOvr"/>
              <m:supHide m:val="1"/>
              <m:ctrlPr>
                <w:rPr>
                  <w:rFonts w:ascii="Cambria Math" w:hAnsi="Cambria Math"/>
                  <w:b/>
                  <w:i/>
                </w:rPr>
              </m:ctrlPr>
            </m:naryPr>
            <m:sub>
              <m:r>
                <m:rPr>
                  <m:sty m:val="bi"/>
                </m:rPr>
                <w:rPr>
                  <w:rFonts w:ascii="Cambria Math" w:hAnsi="Cambria Math"/>
                </w:rPr>
                <m:t>i</m:t>
              </m:r>
            </m:sub>
            <m:sup/>
            <m:e>
              <m:nary>
                <m:naryPr>
                  <m:chr m:val="∑"/>
                  <m:limLoc m:val="undOvr"/>
                  <m:supHide m:val="1"/>
                  <m:ctrlPr>
                    <w:rPr>
                      <w:rFonts w:ascii="Cambria Math" w:hAnsi="Cambria Math"/>
                      <w:b/>
                      <w:i/>
                    </w:rPr>
                  </m:ctrlPr>
                </m:naryPr>
                <m:sub>
                  <m:r>
                    <m:rPr>
                      <m:sty m:val="bi"/>
                    </m:rPr>
                    <w:rPr>
                      <w:rFonts w:ascii="Cambria Math" w:hAnsi="Cambria Math"/>
                    </w:rPr>
                    <m:t>j</m:t>
                  </m:r>
                </m:sub>
                <m:sup/>
                <m:e>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ij</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m:t>
                              </m:r>
                            </m:sub>
                          </m:sSub>
                        </m:e>
                      </m:d>
                    </m:e>
                    <m:sup>
                      <m:r>
                        <m:rPr>
                          <m:sty m:val="bi"/>
                        </m:rPr>
                        <w:rPr>
                          <w:rFonts w:ascii="Cambria Math" w:hAnsi="Cambria Math"/>
                        </w:rPr>
                        <m:t>2</m:t>
                      </m:r>
                    </m:sup>
                  </m:sSup>
                </m:e>
              </m:nary>
            </m:e>
          </m:nary>
        </m:oMath>
      </m:oMathPara>
    </w:p>
    <w:p w:rsidR="00804781" w:rsidRPr="008B2827" w:rsidRDefault="007D6845" w:rsidP="00804781">
      <w:pPr>
        <w:ind w:left="1440"/>
      </w:pPr>
      <m:oMathPara>
        <m:oMathParaPr>
          <m:jc m:val="left"/>
        </m:oMathParaPr>
        <m:oMath>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m:t>
                          </m:r>
                        </m:sub>
                        <m:sup>
                          <m:r>
                            <w:rPr>
                              <w:rFonts w:ascii="Cambria Math" w:hAnsi="Cambria Math"/>
                            </w:rPr>
                            <m:t>2</m:t>
                          </m:r>
                        </m:sup>
                      </m:sSubSup>
                    </m:e>
                  </m:d>
                </m:e>
              </m:nary>
            </m:e>
          </m:nary>
        </m:oMath>
      </m:oMathPara>
    </w:p>
    <w:p w:rsidR="008B2827" w:rsidRPr="004E3D21" w:rsidRDefault="008B2827" w:rsidP="004E3D21">
      <w:pPr>
        <w:ind w:left="2160"/>
      </w:pPr>
      <m:oMathPara>
        <m:oMathParaPr>
          <m:jc m:val="left"/>
        </m:oMathPara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d>
                </m:e>
              </m:nary>
            </m:e>
          </m:nary>
          <m:r>
            <w:rPr>
              <w:rFonts w:ascii="Cambria Math" w:hAnsi="Cambria Math"/>
            </w:rPr>
            <m:t>-2</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d>
                <m:dPr>
                  <m:ctrlPr>
                    <w:rPr>
                      <w:rFonts w:ascii="Cambria Math" w:hAnsi="Cambria Math"/>
                      <w:i/>
                    </w:rPr>
                  </m:ctrlPr>
                </m:dPr>
                <m:e>
                  <m:r>
                    <w:rPr>
                      <w:rFonts w:ascii="Cambria Math" w:hAnsi="Cambria Math"/>
                    </w:rPr>
                    <m:t>IJ</m:t>
                  </m:r>
                </m:e>
              </m:d>
            </m:e>
          </m:d>
          <m:r>
            <w:rPr>
              <w:rFonts w:ascii="Cambria Math" w:hAnsi="Cambria Math"/>
            </w:rPr>
            <m:t>+IJ</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m:t>
                  </m:r>
                </m:sub>
                <m:sup>
                  <m:r>
                    <w:rPr>
                      <w:rFonts w:ascii="Cambria Math" w:hAnsi="Cambria Math"/>
                    </w:rPr>
                    <m:t>2</m:t>
                  </m:r>
                </m:sup>
              </m:sSubSup>
            </m:e>
          </m:d>
        </m:oMath>
      </m:oMathPara>
    </w:p>
    <w:p w:rsidR="004E3D21" w:rsidRPr="008B2827" w:rsidRDefault="004E3D21" w:rsidP="008E2411">
      <w:pPr>
        <w:ind w:left="1440"/>
      </w:pPr>
      <w:r w:rsidRPr="004E3D21">
        <w:rPr>
          <w:color w:val="BF8F00" w:themeColor="accent4" w:themeShade="BF"/>
        </w:rPr>
        <w:t xml:space="preserve">The connection between </w:t>
      </w:r>
      <m:oMath>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m:t>
            </m:r>
          </m:sub>
        </m:sSub>
      </m:oMath>
      <w:r w:rsidRPr="004E3D21">
        <w:rPr>
          <w:color w:val="BF8F00" w:themeColor="accent4" w:themeShade="BF"/>
        </w:rPr>
        <w:t xml:space="preserve"> and </w:t>
      </w:r>
      <m:oMath>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m:t>
            </m:r>
          </m:sub>
        </m:sSub>
      </m:oMath>
      <w:r w:rsidRPr="004E3D21">
        <w:rPr>
          <w:color w:val="BF8F00" w:themeColor="accent4" w:themeShade="BF"/>
        </w:rPr>
        <w:t xml:space="preserve"> is</w:t>
      </w:r>
      <w:r w:rsidR="008E2411">
        <w:rPr>
          <w:color w:val="BF8F00" w:themeColor="accent4" w:themeShade="BF"/>
        </w:rPr>
        <w:t xml:space="preserve"> </w:t>
      </w:r>
      <m:oMath>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m:t>
                </m:r>
              </m:sub>
            </m:sSub>
          </m:e>
        </m:d>
        <m:r>
          <w:rPr>
            <w:rFonts w:ascii="Cambria Math" w:hAnsi="Cambria Math"/>
            <w:color w:val="BF8F00" w:themeColor="accent4" w:themeShade="BF"/>
          </w:rPr>
          <m:t>IJ=</m:t>
        </m:r>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m:t>
            </m:r>
          </m:sub>
        </m:sSub>
      </m:oMath>
    </w:p>
    <w:p w:rsidR="008B2827" w:rsidRPr="00804781" w:rsidRDefault="008B2827" w:rsidP="00804781">
      <w:pPr>
        <w:ind w:left="1440"/>
      </w:pPr>
    </w:p>
    <w:p w:rsidR="00804781" w:rsidRPr="00804781" w:rsidRDefault="00804781" w:rsidP="004F1421">
      <w:pPr>
        <w:ind w:left="720"/>
        <w:rPr>
          <w:b/>
        </w:rPr>
      </w:pPr>
      <m:oMathPara>
        <m:oMathParaPr>
          <m:jc m:val="left"/>
        </m:oMathParaPr>
        <m:oMath>
          <m:r>
            <m:rPr>
              <m:sty m:val="bi"/>
            </m:rPr>
            <w:rPr>
              <w:rFonts w:ascii="Cambria Math" w:hAnsi="Cambria Math"/>
            </w:rPr>
            <m:t>SSTr=</m:t>
          </m:r>
          <m:nary>
            <m:naryPr>
              <m:chr m:val="∑"/>
              <m:limLoc m:val="undOvr"/>
              <m:supHide m:val="1"/>
              <m:ctrlPr>
                <w:rPr>
                  <w:rFonts w:ascii="Cambria Math" w:hAnsi="Cambria Math"/>
                  <w:b/>
                  <w:i/>
                </w:rPr>
              </m:ctrlPr>
            </m:naryPr>
            <m:sub>
              <m:r>
                <m:rPr>
                  <m:sty m:val="bi"/>
                </m:rPr>
                <w:rPr>
                  <w:rFonts w:ascii="Cambria Math" w:hAnsi="Cambria Math"/>
                </w:rPr>
                <m:t>i</m:t>
              </m:r>
            </m:sub>
            <m:sup/>
            <m:e>
              <m:nary>
                <m:naryPr>
                  <m:chr m:val="∑"/>
                  <m:limLoc m:val="undOvr"/>
                  <m:supHide m:val="1"/>
                  <m:ctrlPr>
                    <w:rPr>
                      <w:rFonts w:ascii="Cambria Math" w:hAnsi="Cambria Math"/>
                      <w:b/>
                      <w:i/>
                    </w:rPr>
                  </m:ctrlPr>
                </m:naryPr>
                <m:sub>
                  <m:r>
                    <m:rPr>
                      <m:sty m:val="bi"/>
                    </m:rPr>
                    <w:rPr>
                      <w:rFonts w:ascii="Cambria Math" w:hAnsi="Cambria Math"/>
                    </w:rPr>
                    <m:t>j</m:t>
                  </m:r>
                </m:sub>
                <m:sup/>
                <m:e>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m:t>
                              </m:r>
                            </m:sub>
                          </m:sSub>
                        </m:e>
                      </m:d>
                    </m:e>
                    <m:sup>
                      <m:r>
                        <m:rPr>
                          <m:sty m:val="bi"/>
                        </m:rPr>
                        <w:rPr>
                          <w:rFonts w:ascii="Cambria Math" w:hAnsi="Cambria Math"/>
                        </w:rPr>
                        <m:t>2</m:t>
                      </m:r>
                    </m:sup>
                  </m:sSup>
                </m:e>
              </m:nary>
            </m:e>
          </m:nary>
        </m:oMath>
      </m:oMathPara>
    </w:p>
    <w:p w:rsidR="00804781" w:rsidRPr="008E2411" w:rsidRDefault="004E3D21" w:rsidP="004E3D21">
      <w:pPr>
        <w:ind w:left="1440"/>
      </w:pPr>
      <m:oMathPara>
        <m:oMathParaPr>
          <m:jc m:val="left"/>
        </m:oMathParaPr>
        <m:oMath>
          <m:r>
            <w:rPr>
              <w:rFonts w:ascii="Cambria Math" w:hAnsi="Cambria Math"/>
            </w:rPr>
            <m:t>=J*</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r>
            <w:rPr>
              <w:rFonts w:ascii="Cambria Math" w:hAnsi="Cambria Math"/>
            </w:rPr>
            <m:t>=J</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2</m:t>
                          </m:r>
                        </m:sup>
                      </m:sSubSup>
                    </m:e>
                  </m:d>
                </m:e>
              </m:nary>
              <m:r>
                <w:rPr>
                  <w:rFonts w:ascii="Cambria Math" w:hAnsi="Cambria Math"/>
                </w:rPr>
                <m:t>-2</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r>
                <w:rPr>
                  <w:rFonts w:ascii="Cambria Math" w:hAnsi="Cambria Math"/>
                </w:rPr>
                <m:t>*I*</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r>
                <w:rPr>
                  <w:rFonts w:ascii="Cambria Math" w:hAnsi="Cambria Math"/>
                </w:rPr>
                <m:t>+I*</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m:t>
                  </m:r>
                </m:sub>
                <m:sup>
                  <m:r>
                    <w:rPr>
                      <w:rFonts w:ascii="Cambria Math" w:hAnsi="Cambria Math"/>
                    </w:rPr>
                    <m:t>2</m:t>
                  </m:r>
                </m:sup>
              </m:sSubSup>
            </m:e>
          </m:d>
        </m:oMath>
      </m:oMathPara>
    </w:p>
    <w:p w:rsidR="008E2411" w:rsidRPr="00192A4D" w:rsidRDefault="008E2411" w:rsidP="004E3D21">
      <w:pPr>
        <w:ind w:left="1440"/>
      </w:pPr>
      <m:oMathPara>
        <m:oMathParaPr>
          <m:jc m:val="left"/>
        </m:oMathParaPr>
        <m:oMath>
          <m:r>
            <w:rPr>
              <w:rFonts w:ascii="Cambria Math" w:hAnsi="Cambria Math"/>
            </w:rPr>
            <m:t>=J*</m:t>
          </m:r>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2</m:t>
                      </m:r>
                    </m:sup>
                  </m:sSubSup>
                </m:e>
              </m:d>
            </m:e>
          </m:nary>
          <m:r>
            <w:rPr>
              <w:rFonts w:ascii="Cambria Math" w:hAnsi="Cambria Math"/>
            </w:rPr>
            <m:t>-IJ*</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oMath>
      </m:oMathPara>
    </w:p>
    <w:p w:rsidR="00192A4D" w:rsidRDefault="00192A4D" w:rsidP="004E3D21">
      <w:pPr>
        <w:ind w:left="1440"/>
      </w:pPr>
      <w:r>
        <w:rPr>
          <w:color w:val="BF8F00" w:themeColor="accent4" w:themeShade="BF"/>
        </w:rPr>
        <w:t>For the first term, t</w:t>
      </w:r>
      <w:r w:rsidRPr="004E3D21">
        <w:rPr>
          <w:color w:val="BF8F00" w:themeColor="accent4" w:themeShade="BF"/>
        </w:rPr>
        <w:t xml:space="preserve">he connection between </w:t>
      </w:r>
      <m:oMath>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i⋅</m:t>
            </m:r>
          </m:sub>
        </m:sSub>
      </m:oMath>
      <w:r w:rsidRPr="004E3D21">
        <w:rPr>
          <w:color w:val="BF8F00" w:themeColor="accent4" w:themeShade="BF"/>
        </w:rPr>
        <w:t xml:space="preserve"> and </w:t>
      </w:r>
      <m:oMath>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oMath>
      <w:r w:rsidRPr="004E3D21">
        <w:rPr>
          <w:color w:val="BF8F00" w:themeColor="accent4" w:themeShade="BF"/>
        </w:rPr>
        <w:t xml:space="preserve"> is</w:t>
      </w:r>
      <w:r>
        <w:rPr>
          <w:color w:val="BF8F00" w:themeColor="accent4" w:themeShade="BF"/>
        </w:rPr>
        <w:t xml:space="preserve"> </w:t>
      </w:r>
      <m:oMath>
        <m:r>
          <w:rPr>
            <w:rFonts w:ascii="Cambria Math" w:hAnsi="Cambria Math"/>
            <w:color w:val="BF8F00" w:themeColor="accent4" w:themeShade="BF"/>
          </w:rPr>
          <m:t>J*</m:t>
        </m:r>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i⋅</m:t>
                </m:r>
              </m:sub>
            </m:sSub>
          </m:e>
        </m:d>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oMath>
    </w:p>
    <w:p w:rsidR="00192A4D" w:rsidRPr="008B2827" w:rsidRDefault="00192A4D" w:rsidP="00192A4D">
      <w:pPr>
        <w:ind w:left="1440"/>
      </w:pPr>
      <w:r>
        <w:rPr>
          <w:color w:val="BF8F00" w:themeColor="accent4" w:themeShade="BF"/>
        </w:rPr>
        <w:t>For the second term, t</w:t>
      </w:r>
      <w:r w:rsidRPr="004E3D21">
        <w:rPr>
          <w:color w:val="BF8F00" w:themeColor="accent4" w:themeShade="BF"/>
        </w:rPr>
        <w:t xml:space="preserve">he connection between </w:t>
      </w:r>
      <m:oMath>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m:t>
            </m:r>
          </m:sub>
        </m:sSub>
      </m:oMath>
      <w:r w:rsidRPr="004E3D21">
        <w:rPr>
          <w:color w:val="BF8F00" w:themeColor="accent4" w:themeShade="BF"/>
        </w:rPr>
        <w:t xml:space="preserve"> and </w:t>
      </w:r>
      <m:oMath>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m:t>
            </m:r>
          </m:sub>
        </m:sSub>
      </m:oMath>
      <w:r w:rsidRPr="004E3D21">
        <w:rPr>
          <w:color w:val="BF8F00" w:themeColor="accent4" w:themeShade="BF"/>
        </w:rPr>
        <w:t xml:space="preserve"> is</w:t>
      </w:r>
      <w:r>
        <w:rPr>
          <w:color w:val="BF8F00" w:themeColor="accent4" w:themeShade="BF"/>
        </w:rPr>
        <w:t xml:space="preserve"> </w:t>
      </w:r>
      <m:oMath>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sub>
                <m:r>
                  <w:rPr>
                    <w:rFonts w:ascii="Cambria Math" w:hAnsi="Cambria Math"/>
                    <w:color w:val="BF8F00" w:themeColor="accent4" w:themeShade="BF"/>
                  </w:rPr>
                  <m:t>⋅⋅</m:t>
                </m:r>
              </m:sub>
            </m:sSub>
          </m:e>
        </m:d>
        <m:r>
          <w:rPr>
            <w:rFonts w:ascii="Cambria Math" w:hAnsi="Cambria Math"/>
            <w:color w:val="BF8F00" w:themeColor="accent4" w:themeShade="BF"/>
          </w:rPr>
          <m:t>IJ=</m:t>
        </m:r>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m:t>
            </m:r>
          </m:sub>
        </m:sSub>
      </m:oMath>
    </w:p>
    <w:p w:rsidR="00804781" w:rsidRDefault="00804781" w:rsidP="004F1421">
      <w:pPr>
        <w:ind w:left="720"/>
        <w:rPr>
          <w:b/>
        </w:rPr>
      </w:pPr>
    </w:p>
    <w:p w:rsidR="00804781" w:rsidRPr="00804781" w:rsidRDefault="00804781" w:rsidP="004F1421">
      <w:pPr>
        <w:ind w:left="720"/>
        <w:rPr>
          <w:b/>
        </w:rPr>
      </w:pPr>
      <m:oMathPara>
        <m:oMathParaPr>
          <m:jc m:val="left"/>
        </m:oMathParaPr>
        <m:oMath>
          <m:r>
            <m:rPr>
              <m:sty m:val="bi"/>
            </m:rPr>
            <w:rPr>
              <w:rFonts w:ascii="Cambria Math" w:hAnsi="Cambria Math"/>
            </w:rPr>
            <m:t>SST=SSTr+SSE</m:t>
          </m:r>
        </m:oMath>
      </m:oMathPara>
    </w:p>
    <w:p w:rsidR="005A3108" w:rsidRPr="00F47604" w:rsidRDefault="007D6845" w:rsidP="00D13C93">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oMath>
      </m:oMathPara>
    </w:p>
    <w:p w:rsidR="00F47604" w:rsidRDefault="00F47604" w:rsidP="00D13C93">
      <w:pPr>
        <w:ind w:left="1440"/>
      </w:pPr>
      <w:r w:rsidRPr="00F47604">
        <w:rPr>
          <w:color w:val="BF8F00" w:themeColor="accent4" w:themeShade="BF"/>
        </w:rPr>
        <w:t>Square both sides, apply summation</w:t>
      </w:r>
    </w:p>
    <w:p w:rsidR="00F47604" w:rsidRPr="00F47604" w:rsidRDefault="007D6845" w:rsidP="00D13C93">
      <w:pPr>
        <w:ind w:left="1440"/>
      </w:pPr>
      <m:oMathPara>
        <m:oMathParaPr>
          <m:jc m:val="left"/>
        </m:oMathParaPr>
        <m:oMath>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oMath>
      </m:oMathPara>
    </w:p>
    <w:p w:rsidR="00F47604" w:rsidRPr="00F47604" w:rsidRDefault="00F47604" w:rsidP="00F47604">
      <w:pPr>
        <w:ind w:left="2160"/>
      </w:pPr>
      <m:oMathPara>
        <m:oMathParaPr>
          <m:jc m:val="left"/>
        </m:oMathPara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p>
                      <m:r>
                        <w:rPr>
                          <w:rFonts w:ascii="Cambria Math" w:hAnsi="Cambria Math"/>
                        </w:rPr>
                        <m:t>2</m:t>
                      </m:r>
                    </m:sup>
                  </m:s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oMath>
      </m:oMathPara>
    </w:p>
    <w:p w:rsidR="00F47604" w:rsidRPr="00F47604" w:rsidRDefault="00F47604" w:rsidP="00F47604">
      <w:pPr>
        <w:ind w:left="1440"/>
      </w:pPr>
      <m:oMathPara>
        <m:oMathParaPr>
          <m:jc m:val="left"/>
        </m:oMathParaPr>
        <m:oMath>
          <m:r>
            <w:rPr>
              <w:rFonts w:ascii="Cambria Math" w:hAnsi="Cambria Math"/>
            </w:rPr>
            <m:t>SST=SSE+</m:t>
          </m:r>
          <m:nary>
            <m:naryPr>
              <m:chr m:val="∑"/>
              <m:limLoc m:val="undOvr"/>
              <m:supHide m:val="1"/>
              <m:ctrlPr>
                <w:rPr>
                  <w:rFonts w:ascii="Cambria Math" w:hAnsi="Cambria Math"/>
                  <w:i/>
                  <w:shd w:val="clear" w:color="auto" w:fill="FFE599" w:themeFill="accent4" w:themeFillTint="66"/>
                </w:rPr>
              </m:ctrlPr>
            </m:naryPr>
            <m:sub>
              <m:r>
                <w:rPr>
                  <w:rFonts w:ascii="Cambria Math" w:hAnsi="Cambria Math"/>
                  <w:shd w:val="clear" w:color="auto" w:fill="FFE599" w:themeFill="accent4" w:themeFillTint="66"/>
                </w:rPr>
                <m:t>i</m:t>
              </m:r>
            </m:sub>
            <m:sup/>
            <m:e>
              <m:nary>
                <m:naryPr>
                  <m:chr m:val="∑"/>
                  <m:limLoc m:val="undOvr"/>
                  <m:supHide m:val="1"/>
                  <m:ctrlPr>
                    <w:rPr>
                      <w:rFonts w:ascii="Cambria Math" w:hAnsi="Cambria Math"/>
                      <w:i/>
                      <w:shd w:val="clear" w:color="auto" w:fill="FFE599" w:themeFill="accent4" w:themeFillTint="66"/>
                    </w:rPr>
                  </m:ctrlPr>
                </m:naryPr>
                <m:sub>
                  <m:r>
                    <w:rPr>
                      <w:rFonts w:ascii="Cambria Math" w:hAnsi="Cambria Math"/>
                      <w:shd w:val="clear" w:color="auto" w:fill="FFE599" w:themeFill="accent4" w:themeFillTint="66"/>
                    </w:rPr>
                    <m:t>j</m:t>
                  </m:r>
                </m:sub>
                <m:sup/>
                <m:e>
                  <m:r>
                    <w:rPr>
                      <w:rFonts w:ascii="Cambria Math" w:hAnsi="Cambria Math"/>
                      <w:shd w:val="clear" w:color="auto" w:fill="FFE599" w:themeFill="accent4" w:themeFillTint="66"/>
                    </w:rPr>
                    <m:t>2</m:t>
                  </m:r>
                  <m:d>
                    <m:dPr>
                      <m:ctrlPr>
                        <w:rPr>
                          <w:rFonts w:ascii="Cambria Math" w:hAnsi="Cambria Math"/>
                          <w:i/>
                          <w:shd w:val="clear" w:color="auto" w:fill="FFE599" w:themeFill="accent4" w:themeFillTint="66"/>
                        </w:rPr>
                      </m:ctrlPr>
                    </m:dPr>
                    <m:e>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x</m:t>
                          </m:r>
                        </m:e>
                        <m:sub>
                          <m:r>
                            <w:rPr>
                              <w:rFonts w:ascii="Cambria Math" w:hAnsi="Cambria Math"/>
                              <w:shd w:val="clear" w:color="auto" w:fill="FFE599" w:themeFill="accent4" w:themeFillTint="66"/>
                            </w:rPr>
                            <m:t>ij</m:t>
                          </m:r>
                        </m:sub>
                      </m:sSub>
                      <m:r>
                        <w:rPr>
                          <w:rFonts w:ascii="Cambria Math" w:hAnsi="Cambria Math"/>
                          <w:shd w:val="clear" w:color="auto" w:fill="FFE599" w:themeFill="accent4" w:themeFillTint="66"/>
                        </w:rPr>
                        <m:t>-</m:t>
                      </m:r>
                      <m:sSub>
                        <m:sSubPr>
                          <m:ctrlPr>
                            <w:rPr>
                              <w:rFonts w:ascii="Cambria Math" w:hAnsi="Cambria Math"/>
                              <w:i/>
                              <w:shd w:val="clear" w:color="auto" w:fill="FFE599" w:themeFill="accent4" w:themeFillTint="66"/>
                            </w:rPr>
                          </m:ctrlPr>
                        </m:sSubPr>
                        <m:e>
                          <m:acc>
                            <m:accPr>
                              <m:chr m:val="̅"/>
                              <m:ctrlPr>
                                <w:rPr>
                                  <w:rFonts w:ascii="Cambria Math" w:hAnsi="Cambria Math"/>
                                  <w:i/>
                                  <w:shd w:val="clear" w:color="auto" w:fill="FFE599" w:themeFill="accent4" w:themeFillTint="66"/>
                                </w:rPr>
                              </m:ctrlPr>
                            </m:accPr>
                            <m:e>
                              <m:r>
                                <w:rPr>
                                  <w:rFonts w:ascii="Cambria Math" w:hAnsi="Cambria Math"/>
                                  <w:shd w:val="clear" w:color="auto" w:fill="FFE599" w:themeFill="accent4" w:themeFillTint="66"/>
                                </w:rPr>
                                <m:t>x</m:t>
                              </m:r>
                            </m:e>
                          </m:acc>
                        </m:e>
                        <m:sub>
                          <m:r>
                            <w:rPr>
                              <w:rFonts w:ascii="Cambria Math" w:hAnsi="Cambria Math"/>
                              <w:shd w:val="clear" w:color="auto" w:fill="FFE599" w:themeFill="accent4" w:themeFillTint="66"/>
                            </w:rPr>
                            <m:t>i⋅</m:t>
                          </m:r>
                        </m:sub>
                      </m:sSub>
                    </m:e>
                  </m:d>
                  <m:d>
                    <m:dPr>
                      <m:ctrlPr>
                        <w:rPr>
                          <w:rFonts w:ascii="Cambria Math" w:hAnsi="Cambria Math"/>
                          <w:i/>
                          <w:shd w:val="clear" w:color="auto" w:fill="FFE599" w:themeFill="accent4" w:themeFillTint="66"/>
                        </w:rPr>
                      </m:ctrlPr>
                    </m:dPr>
                    <m:e>
                      <m:sSub>
                        <m:sSubPr>
                          <m:ctrlPr>
                            <w:rPr>
                              <w:rFonts w:ascii="Cambria Math" w:hAnsi="Cambria Math"/>
                              <w:i/>
                              <w:shd w:val="clear" w:color="auto" w:fill="FFE599" w:themeFill="accent4" w:themeFillTint="66"/>
                            </w:rPr>
                          </m:ctrlPr>
                        </m:sSubPr>
                        <m:e>
                          <m:acc>
                            <m:accPr>
                              <m:chr m:val="̅"/>
                              <m:ctrlPr>
                                <w:rPr>
                                  <w:rFonts w:ascii="Cambria Math" w:hAnsi="Cambria Math"/>
                                  <w:i/>
                                  <w:shd w:val="clear" w:color="auto" w:fill="FFE599" w:themeFill="accent4" w:themeFillTint="66"/>
                                </w:rPr>
                              </m:ctrlPr>
                            </m:accPr>
                            <m:e>
                              <m:r>
                                <w:rPr>
                                  <w:rFonts w:ascii="Cambria Math" w:hAnsi="Cambria Math"/>
                                  <w:shd w:val="clear" w:color="auto" w:fill="FFE599" w:themeFill="accent4" w:themeFillTint="66"/>
                                </w:rPr>
                                <m:t>x</m:t>
                              </m:r>
                            </m:e>
                          </m:acc>
                        </m:e>
                        <m:sub>
                          <m:r>
                            <w:rPr>
                              <w:rFonts w:ascii="Cambria Math" w:hAnsi="Cambria Math"/>
                              <w:shd w:val="clear" w:color="auto" w:fill="FFE599" w:themeFill="accent4" w:themeFillTint="66"/>
                            </w:rPr>
                            <m:t>i⋅</m:t>
                          </m:r>
                        </m:sub>
                      </m:sSub>
                      <m:r>
                        <w:rPr>
                          <w:rFonts w:ascii="Cambria Math" w:hAnsi="Cambria Math"/>
                          <w:shd w:val="clear" w:color="auto" w:fill="FFE599" w:themeFill="accent4" w:themeFillTint="66"/>
                        </w:rPr>
                        <m:t>-</m:t>
                      </m:r>
                      <m:sSub>
                        <m:sSubPr>
                          <m:ctrlPr>
                            <w:rPr>
                              <w:rFonts w:ascii="Cambria Math" w:hAnsi="Cambria Math"/>
                              <w:i/>
                              <w:shd w:val="clear" w:color="auto" w:fill="FFE599" w:themeFill="accent4" w:themeFillTint="66"/>
                            </w:rPr>
                          </m:ctrlPr>
                        </m:sSubPr>
                        <m:e>
                          <m:acc>
                            <m:accPr>
                              <m:chr m:val="̅"/>
                              <m:ctrlPr>
                                <w:rPr>
                                  <w:rFonts w:ascii="Cambria Math" w:hAnsi="Cambria Math"/>
                                  <w:i/>
                                  <w:shd w:val="clear" w:color="auto" w:fill="FFE599" w:themeFill="accent4" w:themeFillTint="66"/>
                                </w:rPr>
                              </m:ctrlPr>
                            </m:accPr>
                            <m:e>
                              <m:r>
                                <w:rPr>
                                  <w:rFonts w:ascii="Cambria Math" w:hAnsi="Cambria Math"/>
                                  <w:shd w:val="clear" w:color="auto" w:fill="FFE599" w:themeFill="accent4" w:themeFillTint="66"/>
                                </w:rPr>
                                <m:t>x</m:t>
                              </m:r>
                            </m:e>
                          </m:acc>
                        </m:e>
                        <m:sub>
                          <m:r>
                            <w:rPr>
                              <w:rFonts w:ascii="Cambria Math" w:hAnsi="Cambria Math"/>
                              <w:shd w:val="clear" w:color="auto" w:fill="FFE599" w:themeFill="accent4" w:themeFillTint="66"/>
                            </w:rPr>
                            <m:t>⋅⋅</m:t>
                          </m:r>
                        </m:sub>
                      </m:sSub>
                    </m:e>
                  </m:d>
                </m:e>
              </m:nary>
            </m:e>
          </m:nary>
          <m:r>
            <w:rPr>
              <w:rFonts w:ascii="Cambria Math" w:hAnsi="Cambria Math"/>
            </w:rPr>
            <m:t>+SSTr</m:t>
          </m:r>
        </m:oMath>
      </m:oMathPara>
    </w:p>
    <w:p w:rsidR="005A3108" w:rsidRDefault="00F47604" w:rsidP="00F47604">
      <w:pPr>
        <w:ind w:left="1440"/>
      </w:pPr>
      <w:r>
        <w:t>To show that the highlighted term is zero:</w:t>
      </w:r>
    </w:p>
    <w:p w:rsidR="00F47604" w:rsidRPr="00F47604" w:rsidRDefault="007D6845" w:rsidP="00F47604">
      <w:pPr>
        <w:ind w:left="2160"/>
      </w:pPr>
      <m:oMathPara>
        <m:oMathParaPr>
          <m:jc m:val="left"/>
        </m:oMathParaPr>
        <m:oMath>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shd w:val="clear" w:color="auto" w:fill="FFE599" w:themeFill="accent4" w:themeFillTint="66"/>
                    </w:rPr>
                    <m:t>2</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d>
                    <m:dPr>
                      <m:ctrlPr>
                        <w:rPr>
                          <w:rFonts w:ascii="Cambria Math" w:hAnsi="Cambria Math"/>
                          <w:i/>
                          <w:shd w:val="clear" w:color="auto" w:fill="FFE599" w:themeFill="accent4" w:themeFillTint="66"/>
                        </w:rPr>
                      </m:ctrlPr>
                    </m:dPr>
                    <m:e>
                      <m:sSub>
                        <m:sSubPr>
                          <m:ctrlPr>
                            <w:rPr>
                              <w:rFonts w:ascii="Cambria Math" w:hAnsi="Cambria Math"/>
                              <w:i/>
                              <w:shd w:val="clear" w:color="auto" w:fill="FFE599" w:themeFill="accent4" w:themeFillTint="66"/>
                            </w:rPr>
                          </m:ctrlPr>
                        </m:sSubPr>
                        <m:e>
                          <m:acc>
                            <m:accPr>
                              <m:chr m:val="̅"/>
                              <m:ctrlPr>
                                <w:rPr>
                                  <w:rFonts w:ascii="Cambria Math" w:hAnsi="Cambria Math"/>
                                  <w:i/>
                                  <w:shd w:val="clear" w:color="auto" w:fill="FFE599" w:themeFill="accent4" w:themeFillTint="66"/>
                                </w:rPr>
                              </m:ctrlPr>
                            </m:accPr>
                            <m:e>
                              <m:r>
                                <w:rPr>
                                  <w:rFonts w:ascii="Cambria Math" w:hAnsi="Cambria Math"/>
                                  <w:shd w:val="clear" w:color="auto" w:fill="FFE599" w:themeFill="accent4" w:themeFillTint="66"/>
                                </w:rPr>
                                <m:t>x</m:t>
                              </m:r>
                            </m:e>
                          </m:acc>
                        </m:e>
                        <m:sub>
                          <m:r>
                            <w:rPr>
                              <w:rFonts w:ascii="Cambria Math" w:hAnsi="Cambria Math"/>
                              <w:shd w:val="clear" w:color="auto" w:fill="FFE599" w:themeFill="accent4" w:themeFillTint="66"/>
                            </w:rPr>
                            <m:t>i⋅</m:t>
                          </m:r>
                        </m:sub>
                      </m:sSub>
                      <m:r>
                        <w:rPr>
                          <w:rFonts w:ascii="Cambria Math" w:hAnsi="Cambria Math"/>
                          <w:shd w:val="clear" w:color="auto" w:fill="FFE599" w:themeFill="accent4" w:themeFillTint="66"/>
                        </w:rPr>
                        <m:t>-</m:t>
                      </m:r>
                      <m:sSub>
                        <m:sSubPr>
                          <m:ctrlPr>
                            <w:rPr>
                              <w:rFonts w:ascii="Cambria Math" w:hAnsi="Cambria Math"/>
                              <w:i/>
                              <w:shd w:val="clear" w:color="auto" w:fill="FFE599" w:themeFill="accent4" w:themeFillTint="66"/>
                            </w:rPr>
                          </m:ctrlPr>
                        </m:sSubPr>
                        <m:e>
                          <m:acc>
                            <m:accPr>
                              <m:chr m:val="̅"/>
                              <m:ctrlPr>
                                <w:rPr>
                                  <w:rFonts w:ascii="Cambria Math" w:hAnsi="Cambria Math"/>
                                  <w:i/>
                                  <w:shd w:val="clear" w:color="auto" w:fill="FFE599" w:themeFill="accent4" w:themeFillTint="66"/>
                                </w:rPr>
                              </m:ctrlPr>
                            </m:accPr>
                            <m:e>
                              <m:r>
                                <w:rPr>
                                  <w:rFonts w:ascii="Cambria Math" w:hAnsi="Cambria Math"/>
                                  <w:shd w:val="clear" w:color="auto" w:fill="FFE599" w:themeFill="accent4" w:themeFillTint="66"/>
                                </w:rPr>
                                <m:t>x</m:t>
                              </m:r>
                            </m:e>
                          </m:acc>
                        </m:e>
                        <m:sub>
                          <m:r>
                            <w:rPr>
                              <w:rFonts w:ascii="Cambria Math" w:hAnsi="Cambria Math"/>
                              <w:shd w:val="clear" w:color="auto" w:fill="FFE599" w:themeFill="accent4" w:themeFillTint="66"/>
                            </w:rPr>
                            <m:t>⋅⋅</m:t>
                          </m:r>
                        </m:sub>
                      </m:sSub>
                    </m:e>
                  </m:d>
                </m:e>
              </m:nary>
            </m:e>
          </m:nary>
        </m:oMath>
      </m:oMathPara>
    </w:p>
    <w:p w:rsidR="00F47604" w:rsidRPr="00F47604" w:rsidRDefault="00F47604" w:rsidP="00F47604">
      <w:pPr>
        <w:ind w:left="2160"/>
      </w:pPr>
      <w:r w:rsidRPr="00F47604">
        <w:rPr>
          <w:color w:val="BF8F00" w:themeColor="accent4" w:themeShade="BF"/>
        </w:rPr>
        <w:t xml:space="preserve">The highlighted area can be factored out because they don't contain any </w:t>
      </w:r>
      <m:oMath>
        <m:r>
          <w:rPr>
            <w:rFonts w:ascii="Cambria Math" w:hAnsi="Cambria Math"/>
            <w:color w:val="BF8F00" w:themeColor="accent4" w:themeShade="BF"/>
          </w:rPr>
          <m:t>j</m:t>
        </m:r>
      </m:oMath>
      <w:r w:rsidRPr="00F47604">
        <w:rPr>
          <w:color w:val="BF8F00" w:themeColor="accent4" w:themeShade="BF"/>
        </w:rPr>
        <w:t xml:space="preserve"> term</w:t>
      </w:r>
      <w:r>
        <w:rPr>
          <w:color w:val="BF8F00" w:themeColor="accent4" w:themeShade="BF"/>
        </w:rPr>
        <w:t>.</w:t>
      </w:r>
    </w:p>
    <w:p w:rsidR="00F47604" w:rsidRPr="00F47604" w:rsidRDefault="00F47604" w:rsidP="00F47604">
      <w:pPr>
        <w:ind w:left="2160"/>
      </w:pPr>
      <m:oMathPara>
        <m:oMathParaPr>
          <m:jc m:val="left"/>
        </m:oMathPara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e>
              </m:d>
            </m:e>
          </m:nary>
        </m:oMath>
      </m:oMathPara>
    </w:p>
    <w:p w:rsidR="00F47604" w:rsidRPr="0033272C" w:rsidRDefault="00F47604" w:rsidP="00F47604">
      <w:pPr>
        <w:ind w:left="2160"/>
      </w:pPr>
      <m:oMathPara>
        <m:oMathParaPr>
          <m:jc m:val="left"/>
        </m:oMathPara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d>
            </m:e>
          </m:nary>
        </m:oMath>
      </m:oMathPara>
    </w:p>
    <w:p w:rsidR="0033272C" w:rsidRPr="0033272C" w:rsidRDefault="0033272C" w:rsidP="00F47604">
      <w:pPr>
        <w:ind w:left="2160"/>
      </w:pPr>
      <m:oMathPara>
        <m:oMathParaPr>
          <m:jc m:val="left"/>
        </m:oMathPara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r>
                    <w:rPr>
                      <w:rFonts w:ascii="Cambria Math" w:hAnsi="Cambria Math"/>
                    </w:rPr>
                    <m:t>*</m:t>
                  </m:r>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-J*</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d>
            </m:e>
          </m:nary>
        </m:oMath>
      </m:oMathPara>
    </w:p>
    <w:p w:rsidR="0033272C" w:rsidRPr="00F47604" w:rsidRDefault="0033272C" w:rsidP="00F47604">
      <w:pPr>
        <w:ind w:left="2160"/>
      </w:pPr>
      <m:oMathPara>
        <m:oMathParaPr>
          <m:jc m:val="left"/>
        </m:oMathPara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r>
                    <w:rPr>
                      <w:rFonts w:ascii="Cambria Math" w:hAnsi="Cambria Math"/>
                    </w:rPr>
                    <m:t>*0</m:t>
                  </m:r>
                </m:e>
              </m:d>
            </m:e>
          </m:nary>
        </m:oMath>
      </m:oMathPara>
    </w:p>
    <w:p w:rsidR="00F47604" w:rsidRDefault="00F47604" w:rsidP="003852A3"/>
    <w:p w:rsidR="003852A3" w:rsidRPr="003852A3" w:rsidRDefault="003852A3" w:rsidP="003852A3">
      <w:pPr>
        <w:rPr>
          <w:b/>
        </w:rPr>
      </w:pPr>
      <w:r w:rsidRPr="003852A3">
        <w:rPr>
          <w:b/>
        </w:rPr>
        <w:t>Levene Test</w:t>
      </w:r>
    </w:p>
    <w:p w:rsidR="003852A3" w:rsidRDefault="003852A3" w:rsidP="004F1421">
      <w:pPr>
        <w:ind w:left="720"/>
      </w:pPr>
      <w:r>
        <w:t xml:space="preserve">The ANOVA assumes the populations have equal variances. </w:t>
      </w:r>
    </w:p>
    <w:p w:rsidR="003852A3" w:rsidRDefault="003852A3" w:rsidP="003852A3">
      <w:pPr>
        <w:ind w:left="720"/>
      </w:pPr>
      <w:r>
        <w:t xml:space="preserve">The Levene test is one way to test for equal variances. It is an ANOVA test on the absolute value of the residuals. So an ANOVA test is done on the quantities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t xml:space="preserve"> instead of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If the populations have equal variance, then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t xml:space="preserve"> means should be equal.</w:t>
      </w:r>
    </w:p>
    <w:p w:rsidR="00541619" w:rsidRDefault="00541619" w:rsidP="0092322C"/>
    <w:p w:rsidR="00424CC0" w:rsidRDefault="00424CC0">
      <w:r>
        <w:br w:type="page"/>
      </w:r>
    </w:p>
    <w:p w:rsidR="00424CC0" w:rsidRDefault="00424CC0" w:rsidP="00424CC0">
      <w:pPr>
        <w:pStyle w:val="Heading2"/>
      </w:pPr>
      <w:r>
        <w:t>Multiple Comparisons in ANOVA</w:t>
      </w:r>
    </w:p>
    <w:p w:rsidR="00D320D4" w:rsidRPr="00D320D4" w:rsidRDefault="00D320D4" w:rsidP="00D320D4">
      <w:pPr>
        <w:rPr>
          <w:b/>
        </w:rPr>
      </w:pPr>
      <w:r w:rsidRPr="00D320D4">
        <w:rPr>
          <w:b/>
        </w:rPr>
        <w:t>Multiple Comparison Tests</w:t>
      </w:r>
    </w:p>
    <w:p w:rsidR="00424CC0" w:rsidRDefault="00424CC0" w:rsidP="00D320D4">
      <w:pPr>
        <w:ind w:left="720"/>
      </w:pPr>
      <w:r>
        <w:t xml:space="preserve">When the single-factor ANOVA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is rejected, we would like to know which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's are different from each other.</w:t>
      </w:r>
    </w:p>
    <w:p w:rsidR="00424CC0" w:rsidRDefault="00424CC0" w:rsidP="00D320D4">
      <w:pPr>
        <w:ind w:left="720"/>
      </w:pPr>
      <w:r>
        <w:t xml:space="preserve">The general idea is to calculate a confidence interval for each pairwise difference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oMath>
      <w:r>
        <w:t xml:space="preserve">. If this interval does not include 0, conclude that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t xml:space="preserve"> </w:t>
      </w:r>
      <w:r w:rsidRPr="00424CC0">
        <w:rPr>
          <w:b/>
        </w:rPr>
        <w:t>differ significantly</w:t>
      </w:r>
      <w:r>
        <w:t>.</w:t>
      </w:r>
    </w:p>
    <w:p w:rsidR="00424CC0" w:rsidRDefault="00424CC0" w:rsidP="0092322C"/>
    <w:p w:rsidR="00D320D4" w:rsidRPr="00D320D4" w:rsidRDefault="00C92AD3" w:rsidP="00C92AD3">
      <w:pPr>
        <w:rPr>
          <w:b/>
        </w:rPr>
      </w:pPr>
      <w:r>
        <w:rPr>
          <w:b/>
        </w:rPr>
        <w:t>Studentized Range Distribution</w:t>
      </w:r>
    </w:p>
    <w:p w:rsidR="00D320D4" w:rsidRPr="00D320D4" w:rsidRDefault="00D320D4" w:rsidP="00C92AD3">
      <w:pPr>
        <w:ind w:left="1440"/>
      </w:pPr>
      <m:oMathPara>
        <m:oMathParaPr>
          <m:jc m:val="left"/>
        </m:oMathParaPr>
        <m:oMath>
          <m:r>
            <w:rPr>
              <w:rFonts w:ascii="Cambria Math" w:hAnsi="Cambria Math"/>
            </w:rPr>
            <m:t>Q=</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e>
                  </m:d>
                </m:e>
              </m:func>
            </m:num>
            <m:den>
              <m:rad>
                <m:radPr>
                  <m:degHide m:val="1"/>
                  <m:ctrlPr>
                    <w:rPr>
                      <w:rFonts w:ascii="Cambria Math" w:hAnsi="Cambria Math"/>
                      <w:i/>
                    </w:rPr>
                  </m:ctrlPr>
                </m:radPr>
                <m:deg/>
                <m:e>
                  <m:r>
                    <w:rPr>
                      <w:rFonts w:ascii="Cambria Math" w:hAnsi="Cambria Math"/>
                    </w:rPr>
                    <m:t>W/v</m:t>
                  </m:r>
                </m:e>
              </m:rad>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e>
              </m:func>
            </m:num>
            <m:den>
              <m:rad>
                <m:radPr>
                  <m:degHide m:val="1"/>
                  <m:ctrlPr>
                    <w:rPr>
                      <w:rFonts w:ascii="Cambria Math" w:hAnsi="Cambria Math"/>
                      <w:i/>
                    </w:rPr>
                  </m:ctrlPr>
                </m:radPr>
                <m:deg/>
                <m:e>
                  <m:r>
                    <w:rPr>
                      <w:rFonts w:ascii="Cambria Math" w:hAnsi="Cambria Math"/>
                    </w:rPr>
                    <m:t>W/v</m:t>
                  </m:r>
                </m:e>
              </m:rad>
            </m:den>
          </m:f>
        </m:oMath>
      </m:oMathPara>
    </w:p>
    <w:p w:rsidR="00D320D4" w:rsidRDefault="00D320D4" w:rsidP="00C92AD3">
      <w:pPr>
        <w:ind w:left="720"/>
      </w:pPr>
      <w:r>
        <w:t xml:space="preserve">where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oMath>
      <w:r>
        <w:t xml:space="preserve"> are</w:t>
      </w:r>
      <w:r w:rsidR="00C23B9A">
        <w:t xml:space="preserve"> </w:t>
      </w:r>
      <m:oMath>
        <m:r>
          <w:rPr>
            <w:rFonts w:ascii="Cambria Math" w:hAnsi="Cambria Math"/>
            <w:shd w:val="clear" w:color="auto" w:fill="FFD966" w:themeFill="accent4" w:themeFillTint="99"/>
          </w:rPr>
          <m:t>m</m:t>
        </m:r>
      </m:oMath>
      <w:r>
        <w:t xml:space="preserve">  independent standard normal rv's</w:t>
      </w:r>
    </w:p>
    <w:p w:rsidR="00D320D4" w:rsidRDefault="00D320D4" w:rsidP="00C92AD3">
      <w:pPr>
        <w:ind w:left="720"/>
      </w:pPr>
      <m:oMath>
        <m:r>
          <w:rPr>
            <w:rFonts w:ascii="Cambria Math" w:hAnsi="Cambria Math"/>
          </w:rPr>
          <m:t>W</m:t>
        </m:r>
      </m:oMath>
      <w:r>
        <w:t xml:space="preserve"> is a chi-squared rv, independent of the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's, with </w:t>
      </w:r>
      <m:oMath>
        <m:r>
          <w:rPr>
            <w:rFonts w:ascii="Cambria Math" w:hAnsi="Cambria Math"/>
            <w:shd w:val="clear" w:color="auto" w:fill="FFD966" w:themeFill="accent4" w:themeFillTint="99"/>
          </w:rPr>
          <m:t>v</m:t>
        </m:r>
      </m:oMath>
      <w:r>
        <w:t xml:space="preserve"> df</w:t>
      </w:r>
    </w:p>
    <w:p w:rsidR="00D320D4" w:rsidRDefault="007D6845" w:rsidP="00C92AD3">
      <w:pPr>
        <w:ind w:left="720"/>
      </w:pPr>
      <m:oMath>
        <m:sSub>
          <m:sSubPr>
            <m:ctrlPr>
              <w:rPr>
                <w:rFonts w:ascii="Cambria Math" w:hAnsi="Cambria Math"/>
                <w:i/>
              </w:rPr>
            </m:ctrlPr>
          </m:sSubPr>
          <m:e>
            <m:r>
              <w:rPr>
                <w:rFonts w:ascii="Cambria Math" w:hAnsi="Cambria Math"/>
              </w:rPr>
              <m:t>Q</m:t>
            </m:r>
          </m:e>
          <m:sub>
            <m:r>
              <w:rPr>
                <w:rFonts w:ascii="Cambria Math" w:hAnsi="Cambria Math"/>
              </w:rPr>
              <m:t>α,m,v</m:t>
            </m:r>
          </m:sub>
        </m:sSub>
        <m:r>
          <w:rPr>
            <w:rFonts w:ascii="Cambria Math" w:hAnsi="Cambria Math"/>
          </w:rPr>
          <m:t>=</m:t>
        </m:r>
      </m:oMath>
      <w:r w:rsidR="00C23B9A">
        <w:t xml:space="preserve"> the critical value with upper-tail area </w:t>
      </w:r>
      <m:oMath>
        <m:r>
          <w:rPr>
            <w:rFonts w:ascii="Cambria Math" w:hAnsi="Cambria Math"/>
          </w:rPr>
          <m:t>α</m:t>
        </m:r>
      </m:oMath>
    </w:p>
    <w:p w:rsidR="003D5E5C" w:rsidRDefault="003D5E5C" w:rsidP="00C92AD3">
      <w:pPr>
        <w:ind w:left="720"/>
      </w:pPr>
      <w:r>
        <w:t xml:space="preserve">"Range" because the numerator of Q is the range of the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's.</w:t>
      </w:r>
    </w:p>
    <w:p w:rsidR="003D5E5C" w:rsidRDefault="003D5E5C" w:rsidP="00C92AD3">
      <w:pPr>
        <w:ind w:left="720"/>
      </w:pPr>
      <w:r>
        <w:t xml:space="preserve">"Studentized" because of the division by </w:t>
      </w:r>
      <m:oMath>
        <m:rad>
          <m:radPr>
            <m:degHide m:val="1"/>
            <m:ctrlPr>
              <w:rPr>
                <w:rFonts w:ascii="Cambria Math" w:hAnsi="Cambria Math"/>
                <w:i/>
              </w:rPr>
            </m:ctrlPr>
          </m:radPr>
          <m:deg/>
          <m:e>
            <m:r>
              <w:rPr>
                <w:rFonts w:ascii="Cambria Math" w:hAnsi="Cambria Math"/>
              </w:rPr>
              <m:t>W/v</m:t>
            </m:r>
          </m:e>
        </m:rad>
      </m:oMath>
      <w:r>
        <w:t xml:space="preserve"> is similar to the definition of the t distribution.</w:t>
      </w:r>
    </w:p>
    <w:p w:rsidR="00D320D4" w:rsidRDefault="00D320D4" w:rsidP="00D320D4">
      <w:pPr>
        <w:ind w:left="720"/>
      </w:pPr>
    </w:p>
    <w:p w:rsidR="00D320D4" w:rsidRPr="00C92AD3" w:rsidRDefault="00D320D4" w:rsidP="00C92AD3">
      <w:pPr>
        <w:rPr>
          <w:b/>
        </w:rPr>
      </w:pPr>
      <w:r w:rsidRPr="00C92AD3">
        <w:rPr>
          <w:b/>
        </w:rPr>
        <w:t xml:space="preserve">Mean </w:t>
      </w:r>
      <w:r w:rsidR="00C92AD3">
        <w:rPr>
          <w:b/>
        </w:rPr>
        <w:t>Difference Confidence Intervals</w:t>
      </w:r>
    </w:p>
    <w:p w:rsidR="00D320D4" w:rsidRDefault="00C92AD3" w:rsidP="00C92AD3">
      <w:pPr>
        <w:ind w:left="720"/>
      </w:pPr>
      <w:r>
        <w:t xml:space="preserve">The confidence intervals for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oMath>
      <w:r>
        <w:t xml:space="preserve"> are</w:t>
      </w:r>
    </w:p>
    <w:p w:rsidR="00C92AD3" w:rsidRPr="00C92AD3" w:rsidRDefault="007D6845" w:rsidP="00C92AD3">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α,I,I(J-1)</m:t>
              </m:r>
            </m:sub>
          </m:sSub>
          <m:rad>
            <m:radPr>
              <m:degHide m:val="1"/>
              <m:ctrlPr>
                <w:rPr>
                  <w:rFonts w:ascii="Cambria Math" w:hAnsi="Cambria Math"/>
                  <w:i/>
                </w:rPr>
              </m:ctrlPr>
            </m:radPr>
            <m:deg/>
            <m:e>
              <m:r>
                <w:rPr>
                  <w:rFonts w:ascii="Cambria Math" w:hAnsi="Cambria Math"/>
                </w:rPr>
                <m:t>MSE/J</m:t>
              </m:r>
            </m:e>
          </m:rad>
        </m:oMath>
      </m:oMathPara>
    </w:p>
    <w:p w:rsidR="0066639B" w:rsidRDefault="0066639B" w:rsidP="00BF5B15">
      <w:pPr>
        <w:ind w:left="720"/>
      </w:pPr>
      <w:r>
        <w:t xml:space="preserve">There are </w:t>
      </w:r>
      <m:oMath>
        <m:d>
          <m:dPr>
            <m:ctrlPr>
              <w:rPr>
                <w:rFonts w:ascii="Cambria Math" w:hAnsi="Cambria Math"/>
                <w:i/>
              </w:rPr>
            </m:ctrlPr>
          </m:dPr>
          <m:e>
            <m:eqArr>
              <m:eqArrPr>
                <m:ctrlPr>
                  <w:rPr>
                    <w:rFonts w:ascii="Cambria Math" w:hAnsi="Cambria Math"/>
                    <w:i/>
                  </w:rPr>
                </m:ctrlPr>
              </m:eqArrPr>
              <m:e>
                <m:r>
                  <w:rPr>
                    <w:rFonts w:ascii="Cambria Math" w:hAnsi="Cambria Math"/>
                  </w:rPr>
                  <m:t>I</m:t>
                </m:r>
              </m:e>
              <m:e>
                <m:r>
                  <w:rPr>
                    <w:rFonts w:ascii="Cambria Math" w:hAnsi="Cambria Math"/>
                  </w:rPr>
                  <m:t>2</m:t>
                </m:r>
              </m:e>
            </m:eqArr>
          </m:e>
        </m:d>
        <m:r>
          <w:rPr>
            <w:rFonts w:ascii="Cambria Math" w:hAnsi="Cambria Math"/>
          </w:rPr>
          <m:t>=</m:t>
        </m:r>
        <m:f>
          <m:fPr>
            <m:ctrlPr>
              <w:rPr>
                <w:rFonts w:ascii="Cambria Math" w:hAnsi="Cambria Math"/>
                <w:i/>
              </w:rPr>
            </m:ctrlPr>
          </m:fPr>
          <m:num>
            <m:r>
              <w:rPr>
                <w:rFonts w:ascii="Cambria Math" w:hAnsi="Cambria Math"/>
              </w:rPr>
              <m:t>I(I-1)</m:t>
            </m:r>
          </m:num>
          <m:den>
            <m:r>
              <w:rPr>
                <w:rFonts w:ascii="Cambria Math" w:hAnsi="Cambria Math"/>
              </w:rPr>
              <m:t>2</m:t>
            </m:r>
          </m:den>
        </m:f>
      </m:oMath>
      <w:r>
        <w:t xml:space="preserve"> such intervals.</w:t>
      </w:r>
    </w:p>
    <w:p w:rsidR="00806EB3" w:rsidRDefault="003D057A" w:rsidP="00BF5B15">
      <w:pPr>
        <w:ind w:left="720"/>
      </w:pPr>
      <w:r>
        <w:t xml:space="preserve">The confidence level that </w:t>
      </w:r>
      <w:r w:rsidR="0066639B">
        <w:t>all of these</w:t>
      </w:r>
      <w:r>
        <w:t xml:space="preserve"> interval</w:t>
      </w:r>
      <w:r w:rsidR="0066639B">
        <w:t>s</w:t>
      </w:r>
      <w:r>
        <w:t xml:space="preserve"> include</w:t>
      </w:r>
      <w:r w:rsidR="0066639B">
        <w:t xml:space="preserve"> the corresponding</w:t>
      </w:r>
      <w: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oMath>
      <w:r>
        <w:t xml:space="preserve"> is </w:t>
      </w:r>
      <m:oMath>
        <m:r>
          <w:rPr>
            <w:rFonts w:ascii="Cambria Math" w:hAnsi="Cambria Math"/>
          </w:rPr>
          <m:t>100</m:t>
        </m:r>
        <m:d>
          <m:dPr>
            <m:ctrlPr>
              <w:rPr>
                <w:rFonts w:ascii="Cambria Math" w:hAnsi="Cambria Math"/>
                <w:i/>
              </w:rPr>
            </m:ctrlPr>
          </m:dPr>
          <m:e>
            <m:r>
              <w:rPr>
                <w:rFonts w:ascii="Cambria Math" w:hAnsi="Cambria Math"/>
              </w:rPr>
              <m:t>1-α</m:t>
            </m:r>
          </m:e>
        </m:d>
        <m:r>
          <w:rPr>
            <w:rFonts w:ascii="Cambria Math" w:hAnsi="Cambria Math"/>
          </w:rPr>
          <m:t>%</m:t>
        </m:r>
      </m:oMath>
      <w:r>
        <w:t xml:space="preserve">. </w:t>
      </w:r>
    </w:p>
    <w:p w:rsidR="00C92AD3" w:rsidRDefault="00C92AD3" w:rsidP="00C92AD3"/>
    <w:p w:rsidR="00C92AD3" w:rsidRPr="00346553" w:rsidRDefault="00C92AD3" w:rsidP="00C92AD3">
      <w:pPr>
        <w:ind w:left="720"/>
        <w:rPr>
          <w:b/>
        </w:rPr>
      </w:pPr>
      <w:r w:rsidRPr="00346553">
        <w:rPr>
          <w:b/>
        </w:rPr>
        <w:t>Derivation</w:t>
      </w:r>
      <w:r w:rsidR="00BF5B15" w:rsidRPr="00346553">
        <w:rPr>
          <w:b/>
        </w:rPr>
        <w:t xml:space="preserve"> of </w:t>
      </w: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j⋅</m:t>
            </m:r>
          </m:sub>
        </m:sSub>
      </m:oMath>
      <w:r w:rsidR="00BF5B15" w:rsidRPr="00346553">
        <w:rPr>
          <w:b/>
        </w:rPr>
        <w:t xml:space="preserve"> following the Studentized Range Distribution</w:t>
      </w:r>
    </w:p>
    <w:p w:rsidR="00BF5B15" w:rsidRPr="00C92AD3" w:rsidRDefault="00BF5B15" w:rsidP="00BF5B15">
      <w:pPr>
        <w:ind w:left="1440"/>
        <w:rPr>
          <w:b/>
        </w:rPr>
      </w:pPr>
      <w:r w:rsidRPr="00BF5B15">
        <w:rPr>
          <w:color w:val="BF8F00" w:themeColor="accent4" w:themeShade="BF"/>
        </w:rPr>
        <w:t xml:space="preserve">There are </w:t>
      </w:r>
      <m:oMath>
        <m:r>
          <w:rPr>
            <w:rFonts w:ascii="Cambria Math" w:hAnsi="Cambria Math"/>
            <w:color w:val="BF8F00" w:themeColor="accent4" w:themeShade="BF"/>
          </w:rPr>
          <m:t>I</m:t>
        </m:r>
      </m:oMath>
      <w:r w:rsidRPr="00BF5B15">
        <w:rPr>
          <w:color w:val="BF8F00" w:themeColor="accent4" w:themeShade="BF"/>
        </w:rPr>
        <w:t xml:space="preserve"> means in the hypothesis.</w:t>
      </w:r>
    </w:p>
    <w:p w:rsidR="00C92AD3" w:rsidRPr="00BF5B15" w:rsidRDefault="00BF5B15" w:rsidP="00BF5B15">
      <w:pPr>
        <w:ind w:left="1440"/>
      </w:pPr>
      <m:oMathPara>
        <m:oMathParaPr>
          <m:jc m:val="left"/>
        </m:oMathParaPr>
        <m:oMath>
          <m:r>
            <w:rPr>
              <w:rFonts w:ascii="Cambria Math" w:hAnsi="Cambria Math"/>
            </w:rPr>
            <m:t>m=I</m:t>
          </m:r>
        </m:oMath>
      </m:oMathPara>
    </w:p>
    <w:p w:rsidR="00BF5B15" w:rsidRPr="00BF5B15" w:rsidRDefault="00BF5B15" w:rsidP="00BF5B15">
      <w:pPr>
        <w:ind w:left="1440"/>
      </w:pPr>
      <w:r w:rsidRPr="00BF5B15">
        <w:rPr>
          <w:color w:val="BF8F00" w:themeColor="accent4" w:themeShade="BF"/>
        </w:rPr>
        <w:t>For each mean</w:t>
      </w:r>
      <w:r>
        <w:rPr>
          <w:color w:val="BF8F00" w:themeColor="accent4" w:themeShade="BF"/>
        </w:rPr>
        <w:t xml:space="preserve"> follows the normal distribution</w:t>
      </w:r>
    </w:p>
    <w:p w:rsidR="00BF5B15" w:rsidRPr="00BF5B15" w:rsidRDefault="007D6845" w:rsidP="00BF5B15">
      <w:pPr>
        <w:ind w:left="1440"/>
      </w:pPr>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r>
                <w:rPr>
                  <w:rFonts w:ascii="Cambria Math" w:hAnsi="Cambria Math"/>
                </w:rPr>
                <m:t>σ/</m:t>
              </m:r>
              <m:rad>
                <m:radPr>
                  <m:degHide m:val="1"/>
                  <m:ctrlPr>
                    <w:rPr>
                      <w:rFonts w:ascii="Cambria Math" w:hAnsi="Cambria Math"/>
                      <w:i/>
                    </w:rPr>
                  </m:ctrlPr>
                </m:radPr>
                <m:deg/>
                <m:e>
                  <m:r>
                    <w:rPr>
                      <w:rFonts w:ascii="Cambria Math" w:hAnsi="Cambria Math"/>
                    </w:rPr>
                    <m:t>J</m:t>
                  </m:r>
                </m:e>
              </m:rad>
            </m:den>
          </m:f>
        </m:oMath>
      </m:oMathPara>
    </w:p>
    <w:p w:rsidR="00BF5B15" w:rsidRPr="00BF5B15" w:rsidRDefault="00BF5B15" w:rsidP="00BF5B15">
      <w:pPr>
        <w:ind w:left="1440"/>
      </w:pPr>
      <m:oMathPara>
        <m:oMathParaPr>
          <m:jc m:val="left"/>
        </m:oMathParaPr>
        <m:oMath>
          <m:r>
            <w:rPr>
              <w:rFonts w:ascii="Cambria Math" w:hAnsi="Cambria Math"/>
            </w:rPr>
            <m:t>W=</m:t>
          </m:r>
          <m:f>
            <m:fPr>
              <m:ctrlPr>
                <w:rPr>
                  <w:rFonts w:ascii="Cambria Math" w:hAnsi="Cambria Math"/>
                  <w:i/>
                </w:rPr>
              </m:ctrlPr>
            </m:fPr>
            <m:num>
              <m:r>
                <w:rPr>
                  <w:rFonts w:ascii="Cambria Math" w:hAnsi="Cambria Math"/>
                </w:rPr>
                <m:t>SSE</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  v=I(J-1)</m:t>
          </m:r>
        </m:oMath>
      </m:oMathPara>
    </w:p>
    <w:p w:rsidR="00BF5B15" w:rsidRPr="00BF5B15" w:rsidRDefault="00BF5B15" w:rsidP="00BF5B15">
      <w:pPr>
        <w:ind w:left="2160"/>
      </w:pPr>
      <w:r w:rsidRPr="00BF5B15">
        <w:rPr>
          <w:color w:val="BF8F00" w:themeColor="accent4" w:themeShade="BF"/>
        </w:rPr>
        <w:t xml:space="preserve">Due to the previous result </w:t>
      </w:r>
      <m:oMath>
        <m:f>
          <m:fPr>
            <m:ctrlPr>
              <w:rPr>
                <w:rFonts w:ascii="Cambria Math" w:hAnsi="Cambria Math"/>
                <w:i/>
                <w:color w:val="BF8F00" w:themeColor="accent4" w:themeShade="BF"/>
              </w:rPr>
            </m:ctrlPr>
          </m:fPr>
          <m:num>
            <m:r>
              <w:rPr>
                <w:rFonts w:ascii="Cambria Math" w:hAnsi="Cambria Math"/>
                <w:color w:val="BF8F00" w:themeColor="accent4" w:themeShade="BF"/>
              </w:rPr>
              <m:t>SSE</m:t>
            </m:r>
          </m:num>
          <m:den>
            <m:sSup>
              <m:sSupPr>
                <m:ctrlPr>
                  <w:rPr>
                    <w:rFonts w:ascii="Cambria Math" w:hAnsi="Cambria Math"/>
                    <w:i/>
                    <w:color w:val="BF8F00" w:themeColor="accent4" w:themeShade="BF"/>
                  </w:rPr>
                </m:ctrlPr>
              </m:sSupPr>
              <m:e>
                <m:r>
                  <w:rPr>
                    <w:rFonts w:ascii="Cambria Math" w:hAnsi="Cambria Math"/>
                    <w:color w:val="BF8F00" w:themeColor="accent4" w:themeShade="BF"/>
                  </w:rPr>
                  <m:t>σ</m:t>
                </m:r>
              </m:e>
              <m:sup>
                <m:r>
                  <w:rPr>
                    <w:rFonts w:ascii="Cambria Math" w:hAnsi="Cambria Math"/>
                    <w:color w:val="BF8F00" w:themeColor="accent4" w:themeShade="BF"/>
                  </w:rPr>
                  <m:t>2</m:t>
                </m:r>
              </m:sup>
            </m:sSup>
          </m:den>
        </m:f>
        <m:r>
          <w:rPr>
            <w:rFonts w:ascii="Cambria Math" w:hAnsi="Cambria Math"/>
            <w:color w:val="BF8F00" w:themeColor="accent4" w:themeShade="BF"/>
          </w:rPr>
          <m:t>~</m:t>
        </m:r>
        <m:sSubSup>
          <m:sSubSupPr>
            <m:ctrlPr>
              <w:rPr>
                <w:rFonts w:ascii="Cambria Math" w:hAnsi="Cambria Math"/>
                <w:i/>
                <w:color w:val="BF8F00" w:themeColor="accent4" w:themeShade="BF"/>
              </w:rPr>
            </m:ctrlPr>
          </m:sSubSupPr>
          <m:e>
            <m:r>
              <w:rPr>
                <w:rFonts w:ascii="Cambria Math" w:hAnsi="Cambria Math"/>
                <w:color w:val="BF8F00" w:themeColor="accent4" w:themeShade="BF"/>
              </w:rPr>
              <m:t>χ</m:t>
            </m:r>
          </m:e>
          <m:sub>
            <m:d>
              <m:dPr>
                <m:ctrlPr>
                  <w:rPr>
                    <w:rFonts w:ascii="Cambria Math" w:hAnsi="Cambria Math"/>
                    <w:i/>
                    <w:color w:val="BF8F00" w:themeColor="accent4" w:themeShade="BF"/>
                  </w:rPr>
                </m:ctrlPr>
              </m:dPr>
              <m:e>
                <m:r>
                  <w:rPr>
                    <w:rFonts w:ascii="Cambria Math" w:hAnsi="Cambria Math"/>
                    <w:color w:val="BF8F00" w:themeColor="accent4" w:themeShade="BF"/>
                  </w:rPr>
                  <m:t>J-1</m:t>
                </m:r>
              </m:e>
            </m:d>
            <m:r>
              <w:rPr>
                <w:rFonts w:ascii="Cambria Math" w:hAnsi="Cambria Math"/>
                <w:color w:val="BF8F00" w:themeColor="accent4" w:themeShade="BF"/>
              </w:rPr>
              <m:t>I</m:t>
            </m:r>
          </m:sub>
          <m:sup>
            <m:r>
              <w:rPr>
                <w:rFonts w:ascii="Cambria Math" w:hAnsi="Cambria Math"/>
                <w:color w:val="BF8F00" w:themeColor="accent4" w:themeShade="BF"/>
              </w:rPr>
              <m:t>2</m:t>
            </m:r>
          </m:sup>
        </m:sSubSup>
      </m:oMath>
    </w:p>
    <w:p w:rsidR="00BF5B15" w:rsidRPr="00BF5B15" w:rsidRDefault="00BF5B15" w:rsidP="00BF5B15">
      <w:pPr>
        <w:ind w:left="1440"/>
      </w:pPr>
      <m:oMathPara>
        <m:oMathParaPr>
          <m:jc m:val="left"/>
        </m:oMathParaPr>
        <m:oMath>
          <m:r>
            <w:rPr>
              <w:rFonts w:ascii="Cambria Math" w:hAnsi="Cambria Math"/>
            </w:rPr>
            <m:t>W=</m:t>
          </m:r>
          <m:f>
            <m:fPr>
              <m:ctrlPr>
                <w:rPr>
                  <w:rFonts w:ascii="Cambria Math" w:hAnsi="Cambria Math"/>
                  <w:i/>
                </w:rPr>
              </m:ctrlPr>
            </m:fPr>
            <m:num>
              <m:r>
                <w:rPr>
                  <w:rFonts w:ascii="Cambria Math" w:hAnsi="Cambria Math"/>
                </w:rPr>
                <m:t>I(J-1)MSE</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rsidR="00BF5B15" w:rsidRPr="00BF5B15" w:rsidRDefault="00BF5B15" w:rsidP="00BF5B15">
      <w:pPr>
        <w:ind w:left="2160"/>
      </w:pPr>
      <w:r w:rsidRPr="00BF5B15">
        <w:rPr>
          <w:color w:val="BF8F00" w:themeColor="accent4" w:themeShade="BF"/>
        </w:rPr>
        <w:t xml:space="preserve">Due to </w:t>
      </w:r>
      <m:oMath>
        <m:r>
          <w:rPr>
            <w:rFonts w:ascii="Cambria Math" w:hAnsi="Cambria Math"/>
            <w:color w:val="BF8F00" w:themeColor="accent4" w:themeShade="BF"/>
          </w:rPr>
          <m:t>MSE=SSE/[I(J-1)]</m:t>
        </m:r>
      </m:oMath>
    </w:p>
    <w:p w:rsidR="00BF5B15" w:rsidRPr="00346553" w:rsidRDefault="00346553" w:rsidP="00BF5B15">
      <w:pPr>
        <w:ind w:left="1440"/>
      </w:pPr>
      <m:oMathPara>
        <m:oMathParaPr>
          <m:jc m:val="left"/>
        </m:oMathParaPr>
        <m:oMath>
          <m:r>
            <w:rPr>
              <w:rFonts w:ascii="Cambria Math" w:hAnsi="Cambria Math"/>
            </w:rPr>
            <m:t>Q=</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e>
                  </m:d>
                </m:e>
              </m:func>
            </m:num>
            <m:den>
              <m:rad>
                <m:radPr>
                  <m:degHide m:val="1"/>
                  <m:ctrlPr>
                    <w:rPr>
                      <w:rFonts w:ascii="Cambria Math" w:hAnsi="Cambria Math"/>
                      <w:i/>
                    </w:rPr>
                  </m:ctrlPr>
                </m:radPr>
                <m:deg/>
                <m:e>
                  <m:r>
                    <w:rPr>
                      <w:rFonts w:ascii="Cambria Math" w:hAnsi="Cambria Math"/>
                    </w:rPr>
                    <m:t>W/v</m:t>
                  </m:r>
                </m:e>
              </m:rad>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r>
                            <w:rPr>
                              <w:rFonts w:ascii="Cambria Math" w:hAnsi="Cambria Math"/>
                              <w:shd w:val="clear" w:color="auto" w:fill="F4B083" w:themeFill="accent2" w:themeFillTint="99"/>
                            </w:rPr>
                            <m:t>σ</m:t>
                          </m:r>
                          <m:r>
                            <w:rPr>
                              <w:rFonts w:ascii="Cambria Math" w:hAnsi="Cambria Math"/>
                            </w:rPr>
                            <m:t>/</m:t>
                          </m:r>
                          <m:rad>
                            <m:radPr>
                              <m:degHide m:val="1"/>
                              <m:ctrlPr>
                                <w:rPr>
                                  <w:rFonts w:ascii="Cambria Math" w:hAnsi="Cambria Math"/>
                                  <w:i/>
                                </w:rPr>
                              </m:ctrlPr>
                            </m:radPr>
                            <m:deg/>
                            <m:e>
                              <m:r>
                                <w:rPr>
                                  <w:rFonts w:ascii="Cambria Math" w:hAnsi="Cambria Math"/>
                                </w:rPr>
                                <m:t>J</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num>
                        <m:den>
                          <m:r>
                            <w:rPr>
                              <w:rFonts w:ascii="Cambria Math" w:hAnsi="Cambria Math"/>
                              <w:shd w:val="clear" w:color="auto" w:fill="F4B083" w:themeFill="accent2" w:themeFillTint="99"/>
                            </w:rPr>
                            <m:t>σ</m:t>
                          </m:r>
                          <m:r>
                            <w:rPr>
                              <w:rFonts w:ascii="Cambria Math" w:hAnsi="Cambria Math"/>
                            </w:rPr>
                            <m:t>/</m:t>
                          </m:r>
                          <m:rad>
                            <m:radPr>
                              <m:degHide m:val="1"/>
                              <m:ctrlPr>
                                <w:rPr>
                                  <w:rFonts w:ascii="Cambria Math" w:hAnsi="Cambria Math"/>
                                  <w:i/>
                                </w:rPr>
                              </m:ctrlPr>
                            </m:radPr>
                            <m:deg/>
                            <m:e>
                              <m:r>
                                <w:rPr>
                                  <w:rFonts w:ascii="Cambria Math" w:hAnsi="Cambria Math"/>
                                </w:rPr>
                                <m:t>J</m:t>
                              </m:r>
                            </m:e>
                          </m:rad>
                        </m:den>
                      </m:f>
                    </m:e>
                  </m:d>
                </m:e>
              </m:func>
            </m:num>
            <m:den>
              <m:rad>
                <m:radPr>
                  <m:degHide m:val="1"/>
                  <m:ctrlPr>
                    <w:rPr>
                      <w:rFonts w:ascii="Cambria Math" w:hAnsi="Cambria Math"/>
                      <w:i/>
                    </w:rPr>
                  </m:ctrlPr>
                </m:radPr>
                <m:deg/>
                <m:e>
                  <m:f>
                    <m:fPr>
                      <m:ctrlPr>
                        <w:rPr>
                          <w:rFonts w:ascii="Cambria Math" w:hAnsi="Cambria Math"/>
                          <w:i/>
                        </w:rPr>
                      </m:ctrlPr>
                    </m:fPr>
                    <m:num>
                      <m:r>
                        <w:rPr>
                          <w:rFonts w:ascii="Cambria Math" w:hAnsi="Cambria Math"/>
                          <w:shd w:val="clear" w:color="auto" w:fill="F4B083" w:themeFill="accent2" w:themeFillTint="99"/>
                        </w:rPr>
                        <m:t>I(J-1)</m:t>
                      </m:r>
                      <m:r>
                        <w:rPr>
                          <w:rFonts w:ascii="Cambria Math" w:hAnsi="Cambria Math"/>
                        </w:rPr>
                        <m:t>MSE</m:t>
                      </m:r>
                    </m:num>
                    <m:den>
                      <m:sSup>
                        <m:sSupPr>
                          <m:ctrlPr>
                            <w:rPr>
                              <w:rFonts w:ascii="Cambria Math" w:hAnsi="Cambria Math"/>
                              <w:i/>
                              <w:shd w:val="clear" w:color="auto" w:fill="F4B083" w:themeFill="accent2" w:themeFillTint="99"/>
                            </w:rPr>
                          </m:ctrlPr>
                        </m:sSupPr>
                        <m:e>
                          <m:r>
                            <w:rPr>
                              <w:rFonts w:ascii="Cambria Math" w:hAnsi="Cambria Math"/>
                              <w:shd w:val="clear" w:color="auto" w:fill="F4B083" w:themeFill="accent2" w:themeFillTint="99"/>
                            </w:rPr>
                            <m:t>σ</m:t>
                          </m:r>
                        </m:e>
                        <m:sup>
                          <m:r>
                            <w:rPr>
                              <w:rFonts w:ascii="Cambria Math" w:hAnsi="Cambria Math"/>
                              <w:shd w:val="clear" w:color="auto" w:fill="F4B083" w:themeFill="accent2" w:themeFillTint="99"/>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shd w:val="clear" w:color="auto" w:fill="F4B083" w:themeFill="accent2" w:themeFillTint="99"/>
                        </w:rPr>
                        <m:t>I(J-1)</m:t>
                      </m:r>
                    </m:den>
                  </m:f>
                </m:e>
              </m:rad>
            </m:den>
          </m:f>
        </m:oMath>
      </m:oMathPara>
    </w:p>
    <w:p w:rsidR="00346553" w:rsidRPr="00BF5B15" w:rsidRDefault="00346553" w:rsidP="00346553">
      <w:pPr>
        <w:ind w:left="2160"/>
      </w:pPr>
      <w:r w:rsidRPr="00346553">
        <w:rPr>
          <w:color w:val="BF8F00" w:themeColor="accent4" w:themeShade="BF"/>
        </w:rPr>
        <w:t>The highlighted terms all cancel out.</w:t>
      </w:r>
    </w:p>
    <w:p w:rsidR="00BF5B15" w:rsidRPr="00346553" w:rsidRDefault="00346553" w:rsidP="00346553">
      <w:pPr>
        <w:ind w:left="1440"/>
      </w:pPr>
      <m:oMathPara>
        <m:oMathParaPr>
          <m:jc m:val="left"/>
        </m:oMathParaPr>
        <m:oMath>
          <m:r>
            <w:rPr>
              <w:rFonts w:ascii="Cambria Math" w:hAnsi="Cambria Math"/>
            </w:rPr>
            <m:t>Q=</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e>
                      </m:d>
                    </m:e>
                  </m:d>
                </m:e>
              </m:func>
            </m:num>
            <m:den>
              <m:rad>
                <m:radPr>
                  <m:degHide m:val="1"/>
                  <m:ctrlPr>
                    <w:rPr>
                      <w:rFonts w:ascii="Cambria Math" w:hAnsi="Cambria Math"/>
                      <w:i/>
                    </w:rPr>
                  </m:ctrlPr>
                </m:radPr>
                <m:deg/>
                <m:e>
                  <m:r>
                    <w:rPr>
                      <w:rFonts w:ascii="Cambria Math" w:hAnsi="Cambria Math"/>
                    </w:rPr>
                    <m:t>MSE/J</m:t>
                  </m:r>
                </m:e>
              </m:rad>
            </m:den>
          </m:f>
        </m:oMath>
      </m:oMathPara>
    </w:p>
    <w:p w:rsidR="00346553" w:rsidRDefault="00346553" w:rsidP="00346553">
      <w:pPr>
        <w:ind w:left="1440"/>
      </w:pPr>
    </w:p>
    <w:p w:rsidR="00346553" w:rsidRPr="00346553" w:rsidRDefault="00346553" w:rsidP="00346553">
      <w:pPr>
        <w:ind w:left="720"/>
        <w:rPr>
          <w:b/>
        </w:rPr>
      </w:pPr>
      <w:r w:rsidRPr="00346553">
        <w:rPr>
          <w:b/>
        </w:rPr>
        <w:t>Derivation of going from Q to a confidence interval</w:t>
      </w:r>
    </w:p>
    <w:p w:rsidR="00346553" w:rsidRPr="00F7557A" w:rsidRDefault="00346553" w:rsidP="00346553">
      <w:pPr>
        <w:ind w:left="1440"/>
      </w:pPr>
      <m:oMathPara>
        <m:oMathParaPr>
          <m:jc m:val="left"/>
        </m:oMathParaPr>
        <m:oMath>
          <m:r>
            <w:rPr>
              <w:rFonts w:ascii="Cambria Math" w:hAnsi="Cambria Math"/>
            </w:rPr>
            <m:t>1-α=P</m:t>
          </m:r>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e>
                          </m:d>
                        </m:e>
                      </m:d>
                    </m:e>
                  </m:func>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MSE</m:t>
                          </m:r>
                        </m:num>
                        <m:den>
                          <m:r>
                            <w:rPr>
                              <w:rFonts w:ascii="Cambria Math" w:hAnsi="Cambria Math"/>
                            </w:rPr>
                            <m:t>J</m:t>
                          </m:r>
                        </m:den>
                      </m:f>
                    </m:e>
                  </m:ra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α,I,I</m:t>
                  </m:r>
                  <m:d>
                    <m:dPr>
                      <m:ctrlPr>
                        <w:rPr>
                          <w:rFonts w:ascii="Cambria Math" w:hAnsi="Cambria Math"/>
                          <w:i/>
                        </w:rPr>
                      </m:ctrlPr>
                    </m:dPr>
                    <m:e>
                      <m:r>
                        <w:rPr>
                          <w:rFonts w:ascii="Cambria Math" w:hAnsi="Cambria Math"/>
                        </w:rPr>
                        <m:t>J-1</m:t>
                      </m:r>
                    </m:e>
                  </m:d>
                </m:sub>
              </m:sSub>
            </m:e>
          </m:d>
        </m:oMath>
      </m:oMathPara>
    </w:p>
    <w:p w:rsidR="00F7557A" w:rsidRPr="00346553" w:rsidRDefault="00F7557A" w:rsidP="00F7557A">
      <w:pPr>
        <w:ind w:left="2160"/>
      </w:pPr>
      <w:r w:rsidRPr="00F7557A">
        <w:rPr>
          <w:color w:val="BF8F00" w:themeColor="accent4" w:themeShade="BF"/>
        </w:rPr>
        <w:t>You can get rid of the "max" if you say it's P(... for all i,j).</w:t>
      </w:r>
    </w:p>
    <w:p w:rsidR="00346553" w:rsidRPr="00F7557A" w:rsidRDefault="00F7557A" w:rsidP="00F7557A">
      <w:pPr>
        <w:ind w:left="2160"/>
      </w:pPr>
      <m:oMathPara>
        <m:oMathParaPr>
          <m:jc m:val="left"/>
        </m:oMathParaPr>
        <m:oMath>
          <m:r>
            <w:rPr>
              <w:rFonts w:ascii="Cambria Math" w:hAnsi="Cambria Math"/>
            </w:rPr>
            <m:t>=P</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e>
                      </m:d>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MSE</m:t>
                          </m:r>
                        </m:num>
                        <m:den>
                          <m:r>
                            <w:rPr>
                              <w:rFonts w:ascii="Cambria Math" w:hAnsi="Cambria Math"/>
                            </w:rPr>
                            <m:t>J</m:t>
                          </m:r>
                        </m:den>
                      </m:f>
                    </m:e>
                  </m:ra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α,I,I</m:t>
                  </m:r>
                  <m:d>
                    <m:dPr>
                      <m:ctrlPr>
                        <w:rPr>
                          <w:rFonts w:ascii="Cambria Math" w:hAnsi="Cambria Math"/>
                          <w:i/>
                        </w:rPr>
                      </m:ctrlPr>
                    </m:dPr>
                    <m:e>
                      <m:r>
                        <w:rPr>
                          <w:rFonts w:ascii="Cambria Math" w:hAnsi="Cambria Math"/>
                        </w:rPr>
                        <m:t>J-1</m:t>
                      </m:r>
                    </m:e>
                  </m:d>
                </m:sub>
              </m:sSub>
              <m:r>
                <w:rPr>
                  <w:rFonts w:ascii="Cambria Math" w:hAnsi="Cambria Math"/>
                </w:rPr>
                <m:t xml:space="preserve">,  </m:t>
              </m:r>
              <m:r>
                <m:rPr>
                  <m:nor/>
                </m:rPr>
                <w:rPr>
                  <w:rFonts w:ascii="Cambria Math" w:hAnsi="Cambria Math"/>
                </w:rPr>
                <m:t>for all</m:t>
              </m:r>
              <m:r>
                <w:rPr>
                  <w:rFonts w:ascii="Cambria Math" w:hAnsi="Cambria Math"/>
                </w:rPr>
                <m:t xml:space="preserve"> i,j</m:t>
              </m:r>
            </m:e>
          </m:d>
        </m:oMath>
      </m:oMathPara>
    </w:p>
    <w:p w:rsidR="00F7557A" w:rsidRDefault="00F7557A" w:rsidP="00F7557A">
      <w:pPr>
        <w:ind w:left="2160"/>
      </w:pPr>
      <w:r w:rsidRPr="003E19CA">
        <w:rPr>
          <w:color w:val="BF8F00" w:themeColor="accent4" w:themeShade="BF"/>
        </w:rPr>
        <w:t>The inequality can be expanded into a confidence interval.</w:t>
      </w:r>
    </w:p>
    <w:p w:rsidR="00F7557A" w:rsidRPr="00DD45E6" w:rsidRDefault="003E19CA" w:rsidP="00F7557A">
      <w:pPr>
        <w:ind w:left="2160"/>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α,I,I</m:t>
              </m:r>
              <m:d>
                <m:dPr>
                  <m:ctrlPr>
                    <w:rPr>
                      <w:rFonts w:ascii="Cambria Math" w:hAnsi="Cambria Math"/>
                      <w:i/>
                    </w:rPr>
                  </m:ctrlPr>
                </m:dPr>
                <m:e>
                  <m:r>
                    <w:rPr>
                      <w:rFonts w:ascii="Cambria Math" w:hAnsi="Cambria Math"/>
                    </w:rPr>
                    <m:t>J-1</m:t>
                  </m:r>
                </m:e>
              </m:d>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MSE</m:t>
                  </m:r>
                </m:num>
                <m:den>
                  <m:r>
                    <w:rPr>
                      <w:rFonts w:ascii="Cambria Math" w:hAnsi="Cambria Math"/>
                    </w:rPr>
                    <m:t>J</m:t>
                  </m:r>
                </m:den>
              </m:f>
            </m:e>
          </m:ra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α,I,I</m:t>
              </m:r>
              <m:d>
                <m:dPr>
                  <m:ctrlPr>
                    <w:rPr>
                      <w:rFonts w:ascii="Cambria Math" w:hAnsi="Cambria Math"/>
                      <w:i/>
                    </w:rPr>
                  </m:ctrlPr>
                </m:dPr>
                <m:e>
                  <m:r>
                    <w:rPr>
                      <w:rFonts w:ascii="Cambria Math" w:hAnsi="Cambria Math"/>
                    </w:rPr>
                    <m:t>J-1</m:t>
                  </m:r>
                </m:e>
              </m:d>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MSE</m:t>
                  </m:r>
                </m:num>
                <m:den>
                  <m:r>
                    <w:rPr>
                      <w:rFonts w:ascii="Cambria Math" w:hAnsi="Cambria Math"/>
                    </w:rPr>
                    <m:t>J</m:t>
                  </m:r>
                </m:den>
              </m:f>
            </m:e>
          </m:rad>
        </m:oMath>
      </m:oMathPara>
    </w:p>
    <w:p w:rsidR="00DD45E6" w:rsidRPr="00346553" w:rsidRDefault="00DD45E6" w:rsidP="00F7557A">
      <w:pPr>
        <w:ind w:left="2160"/>
      </w:pPr>
      <w:r w:rsidRPr="00DD45E6">
        <w:rPr>
          <w:color w:val="BF8F00" w:themeColor="accent4" w:themeShade="BF"/>
        </w:rPr>
        <w:t xml:space="preserve">Note the Q subscript is </w:t>
      </w:r>
      <m:oMath>
        <m:r>
          <w:rPr>
            <w:rFonts w:ascii="Cambria Math" w:hAnsi="Cambria Math"/>
            <w:color w:val="BF8F00" w:themeColor="accent4" w:themeShade="BF"/>
          </w:rPr>
          <m:t>α</m:t>
        </m:r>
      </m:oMath>
      <w:r w:rsidRPr="00DD45E6">
        <w:rPr>
          <w:color w:val="BF8F00" w:themeColor="accent4" w:themeShade="BF"/>
        </w:rPr>
        <w:t xml:space="preserve">, not </w:t>
      </w:r>
      <m:oMath>
        <m:r>
          <w:rPr>
            <w:rFonts w:ascii="Cambria Math" w:hAnsi="Cambria Math"/>
            <w:color w:val="BF8F00" w:themeColor="accent4" w:themeShade="BF"/>
          </w:rPr>
          <m:t>α/2</m:t>
        </m:r>
      </m:oMath>
      <w:r w:rsidRPr="00DD45E6">
        <w:rPr>
          <w:color w:val="BF8F00" w:themeColor="accent4" w:themeShade="BF"/>
        </w:rPr>
        <w:t>.</w:t>
      </w:r>
    </w:p>
    <w:p w:rsidR="00BF5B15" w:rsidRDefault="00BF5B15" w:rsidP="00C92AD3">
      <w:pPr>
        <w:ind w:left="720"/>
      </w:pPr>
    </w:p>
    <w:p w:rsidR="00BF5B15" w:rsidRDefault="00BF5B15" w:rsidP="00C92AD3">
      <w:pPr>
        <w:ind w:left="720"/>
      </w:pPr>
      <w:r w:rsidRPr="003D057A">
        <w:rPr>
          <w:b/>
        </w:rPr>
        <w:t>simultaneous confidence level</w:t>
      </w:r>
    </w:p>
    <w:p w:rsidR="00BF5B15" w:rsidRDefault="00BF5B15" w:rsidP="00BF5B15">
      <w:pPr>
        <w:ind w:left="1440"/>
      </w:pPr>
      <w:r>
        <w:t xml:space="preserve">The confidence level in this model is called a </w:t>
      </w:r>
      <w:r w:rsidRPr="003D057A">
        <w:rPr>
          <w:b/>
        </w:rPr>
        <w:t>simultaneous confidence level</w:t>
      </w:r>
      <w:r>
        <w:t xml:space="preserve"> because the same </w:t>
      </w:r>
      <m:oMath>
        <m:sSub>
          <m:sSubPr>
            <m:ctrlPr>
              <w:rPr>
                <w:rFonts w:ascii="Cambria Math" w:hAnsi="Cambria Math"/>
                <w:i/>
              </w:rPr>
            </m:ctrlPr>
          </m:sSubPr>
          <m:e>
            <m:r>
              <w:rPr>
                <w:rFonts w:ascii="Cambria Math" w:hAnsi="Cambria Math"/>
              </w:rPr>
              <m:t>Q</m:t>
            </m:r>
          </m:e>
          <m:sub>
            <m:r>
              <w:rPr>
                <w:rFonts w:ascii="Cambria Math" w:hAnsi="Cambria Math"/>
              </w:rPr>
              <m:t>α,I,I(J-1)</m:t>
            </m:r>
          </m:sub>
        </m:sSub>
        <m:rad>
          <m:radPr>
            <m:degHide m:val="1"/>
            <m:ctrlPr>
              <w:rPr>
                <w:rFonts w:ascii="Cambria Math" w:hAnsi="Cambria Math"/>
                <w:i/>
              </w:rPr>
            </m:ctrlPr>
          </m:radPr>
          <m:deg/>
          <m:e>
            <m:r>
              <w:rPr>
                <w:rFonts w:ascii="Cambria Math" w:hAnsi="Cambria Math"/>
              </w:rPr>
              <m:t>MSE/J</m:t>
            </m:r>
          </m:e>
        </m:rad>
      </m:oMath>
      <w:r>
        <w:t xml:space="preserve"> term is being applied to all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oMath>
      <w:r>
        <w:t xml:space="preserve"> intervals.</w:t>
      </w:r>
    </w:p>
    <w:p w:rsidR="00BF5B15" w:rsidRDefault="00BF5B15" w:rsidP="00BF5B15">
      <w:pPr>
        <w:ind w:left="1440"/>
      </w:pPr>
      <w:r>
        <w:t xml:space="preserve">For instance,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4</m:t>
            </m:r>
          </m:sub>
        </m:sSub>
      </m:oMath>
      <w:r>
        <w:t xml:space="preserve">, are two separate intervals, and the CI uses </w:t>
      </w:r>
      <m:oMath>
        <m:sSub>
          <m:sSubPr>
            <m:ctrlPr>
              <w:rPr>
                <w:rFonts w:ascii="Cambria Math" w:hAnsi="Cambria Math"/>
                <w:i/>
              </w:rPr>
            </m:ctrlPr>
          </m:sSubPr>
          <m:e>
            <m:r>
              <w:rPr>
                <w:rFonts w:ascii="Cambria Math" w:hAnsi="Cambria Math"/>
              </w:rPr>
              <m:t>Q</m:t>
            </m:r>
          </m:e>
          <m:sub>
            <m:r>
              <w:rPr>
                <w:rFonts w:ascii="Cambria Math" w:hAnsi="Cambria Math"/>
              </w:rPr>
              <m:t>α,I,I(J-1)</m:t>
            </m:r>
          </m:sub>
        </m:sSub>
        <m:rad>
          <m:radPr>
            <m:degHide m:val="1"/>
            <m:ctrlPr>
              <w:rPr>
                <w:rFonts w:ascii="Cambria Math" w:hAnsi="Cambria Math"/>
                <w:i/>
              </w:rPr>
            </m:ctrlPr>
          </m:radPr>
          <m:deg/>
          <m:e>
            <m:r>
              <w:rPr>
                <w:rFonts w:ascii="Cambria Math" w:hAnsi="Cambria Math"/>
              </w:rPr>
              <m:t>MSE/J</m:t>
            </m:r>
          </m:e>
        </m:rad>
      </m:oMath>
      <w:r>
        <w:t xml:space="preserve"> for both of them. </w:t>
      </w:r>
    </w:p>
    <w:p w:rsidR="00BF5B15" w:rsidRDefault="00BF5B15" w:rsidP="00BF5B15">
      <w:pPr>
        <w:ind w:left="1440"/>
      </w:pPr>
      <w:r>
        <w:t xml:space="preserve">If the two intervals are independent, then 0.95 confidence CI on each interval will be </w:t>
      </w:r>
      <m:oMath>
        <m:sSup>
          <m:sSupPr>
            <m:ctrlPr>
              <w:rPr>
                <w:rFonts w:ascii="Cambria Math" w:hAnsi="Cambria Math"/>
                <w:i/>
              </w:rPr>
            </m:ctrlPr>
          </m:sSupPr>
          <m:e>
            <m:r>
              <w:rPr>
                <w:rFonts w:ascii="Cambria Math" w:hAnsi="Cambria Math"/>
              </w:rPr>
              <m:t>0.95</m:t>
            </m:r>
          </m:e>
          <m:sup>
            <m:r>
              <w:rPr>
                <w:rFonts w:ascii="Cambria Math" w:hAnsi="Cambria Math"/>
              </w:rPr>
              <m:t>2</m:t>
            </m:r>
          </m:sup>
        </m:sSup>
        <m:r>
          <w:rPr>
            <w:rFonts w:ascii="Cambria Math" w:hAnsi="Cambria Math"/>
          </w:rPr>
          <m:t>≈0.90</m:t>
        </m:r>
      </m:oMath>
      <w:r>
        <w:t xml:space="preserve"> confidence overall. </w:t>
      </w:r>
    </w:p>
    <w:p w:rsidR="00BF5B15" w:rsidRDefault="00BF5B15" w:rsidP="00BF5B15">
      <w:pPr>
        <w:ind w:left="1440"/>
      </w:pPr>
      <w:r>
        <w:t xml:space="preserve">Yet these intervals are not all independent, for example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oMath>
      <w:r>
        <w:t xml:space="preserve"> both share the same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So in this case, the overall probability is not a simple matter of multiplying together the individual probabilities.</w:t>
      </w:r>
    </w:p>
    <w:p w:rsidR="00D320D4" w:rsidRDefault="00D320D4" w:rsidP="0092322C"/>
    <w:p w:rsidR="00D320D4" w:rsidRPr="004B3B25" w:rsidRDefault="00D320D4" w:rsidP="0092322C">
      <w:pPr>
        <w:rPr>
          <w:b/>
        </w:rPr>
      </w:pPr>
      <w:r w:rsidRPr="004B3B25">
        <w:rPr>
          <w:b/>
        </w:rPr>
        <w:t>Tukey's Procedure</w:t>
      </w:r>
    </w:p>
    <w:p w:rsidR="00D320D4" w:rsidRDefault="004B3B25" w:rsidP="004B3B25">
      <w:pPr>
        <w:ind w:left="720"/>
      </w:pPr>
      <w:r>
        <w:t>Let</w:t>
      </w:r>
    </w:p>
    <w:p w:rsidR="004B3B25" w:rsidRPr="004B3B25" w:rsidRDefault="004B3B25" w:rsidP="004B3B25">
      <w:pPr>
        <w:ind w:left="1440"/>
      </w:pPr>
      <m:oMathPara>
        <m:oMathParaPr>
          <m:jc m:val="left"/>
        </m:oMathParaPr>
        <m:oMath>
          <m:r>
            <w:rPr>
              <w:rFonts w:ascii="Cambria Math" w:hAnsi="Cambria Math"/>
            </w:rPr>
            <m:t>w=</m:t>
          </m:r>
          <m:sSub>
            <m:sSubPr>
              <m:ctrlPr>
                <w:rPr>
                  <w:rFonts w:ascii="Cambria Math" w:hAnsi="Cambria Math"/>
                  <w:i/>
                </w:rPr>
              </m:ctrlPr>
            </m:sSubPr>
            <m:e>
              <m:r>
                <w:rPr>
                  <w:rFonts w:ascii="Cambria Math" w:hAnsi="Cambria Math"/>
                </w:rPr>
                <m:t>Q</m:t>
              </m:r>
            </m:e>
            <m:sub>
              <m:r>
                <w:rPr>
                  <w:rFonts w:ascii="Cambria Math" w:hAnsi="Cambria Math"/>
                </w:rPr>
                <m:t>α,I,I(J-1)</m:t>
              </m:r>
            </m:sub>
          </m:sSub>
          <m:rad>
            <m:radPr>
              <m:degHide m:val="1"/>
              <m:ctrlPr>
                <w:rPr>
                  <w:rFonts w:ascii="Cambria Math" w:hAnsi="Cambria Math"/>
                  <w:i/>
                </w:rPr>
              </m:ctrlPr>
            </m:radPr>
            <m:deg/>
            <m:e>
              <m:r>
                <w:rPr>
                  <w:rFonts w:ascii="Cambria Math" w:hAnsi="Cambria Math"/>
                </w:rPr>
                <m:t>MSE/J</m:t>
              </m:r>
            </m:e>
          </m:rad>
        </m:oMath>
      </m:oMathPara>
    </w:p>
    <w:p w:rsidR="004B3B25" w:rsidRPr="004B3B25" w:rsidRDefault="004B3B25" w:rsidP="004B3B25">
      <w:pPr>
        <w:ind w:left="720"/>
      </w:pPr>
      <w:r>
        <w:t xml:space="preserve">The confidence intervals are </w:t>
      </w:r>
    </w:p>
    <w:p w:rsidR="004B3B25" w:rsidRPr="004B3B25" w:rsidRDefault="007D6845" w:rsidP="004B3B25">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±w</m:t>
          </m:r>
        </m:oMath>
      </m:oMathPara>
    </w:p>
    <w:p w:rsidR="004B3B25" w:rsidRDefault="004B3B25" w:rsidP="004B3B25">
      <w:pPr>
        <w:ind w:left="720"/>
      </w:pPr>
      <w:r>
        <w:t xml:space="preserve">If an interval does not include 0, then the corresponding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t xml:space="preserve"> are significantly different.</w:t>
      </w:r>
    </w:p>
    <w:p w:rsidR="00474C34" w:rsidRDefault="00474C34" w:rsidP="00474C34">
      <w:pPr>
        <w:ind w:left="720"/>
      </w:pPr>
      <w:r>
        <w:t>Pictorially, the borderline case is</w:t>
      </w:r>
      <w:r>
        <w:rPr>
          <w:noProof/>
        </w:rPr>
        <mc:AlternateContent>
          <mc:Choice Requires="wps">
            <w:drawing>
              <wp:anchor distT="0" distB="0" distL="114300" distR="114300" simplePos="0" relativeHeight="251888640" behindDoc="0" locked="0" layoutInCell="1" allowOverlap="1" wp14:anchorId="72D5EA42" wp14:editId="1388D3D3">
                <wp:simplePos x="0" y="0"/>
                <wp:positionH relativeFrom="column">
                  <wp:posOffset>2743200</wp:posOffset>
                </wp:positionH>
                <wp:positionV relativeFrom="paragraph">
                  <wp:posOffset>243760</wp:posOffset>
                </wp:positionV>
                <wp:extent cx="914079" cy="342900"/>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914079" cy="342900"/>
                        </a:xfrm>
                        <a:prstGeom prst="rect">
                          <a:avLst/>
                        </a:prstGeom>
                        <a:noFill/>
                        <a:ln w="6350">
                          <a:noFill/>
                        </a:ln>
                      </wps:spPr>
                      <wps:txbx>
                        <w:txbxContent>
                          <w:p w:rsidR="00C9784A" w:rsidRDefault="007D6845" w:rsidP="00474C34">
                            <w:pPr>
                              <w:jc w:val="center"/>
                            </w:pPr>
                            <m:oMathPara>
                              <m:oMath>
                                <m:sSub>
                                  <m:sSubPr>
                                    <m:ctrlPr>
                                      <w:rPr>
                                        <w:rFonts w:ascii="Cambria Math" w:hAnsi="Cambria Math"/>
                                        <w:i/>
                                        <w:color w:val="5B9BD5" w:themeColor="accent1"/>
                                      </w:rPr>
                                    </m:ctrlPr>
                                  </m:sSubPr>
                                  <m:e>
                                    <m:acc>
                                      <m:accPr>
                                        <m:chr m:val="̅"/>
                                        <m:ctrlPr>
                                          <w:rPr>
                                            <w:rFonts w:ascii="Cambria Math" w:hAnsi="Cambria Math"/>
                                            <w:i/>
                                            <w:color w:val="5B9BD5" w:themeColor="accent1"/>
                                          </w:rPr>
                                        </m:ctrlPr>
                                      </m:accPr>
                                      <m:e>
                                        <m:r>
                                          <w:rPr>
                                            <w:rFonts w:ascii="Cambria Math" w:hAnsi="Cambria Math"/>
                                            <w:color w:val="5B9BD5" w:themeColor="accent1"/>
                                          </w:rPr>
                                          <m:t>x</m:t>
                                        </m:r>
                                      </m:e>
                                    </m:acc>
                                  </m:e>
                                  <m:sub>
                                    <m:r>
                                      <w:rPr>
                                        <w:rFonts w:ascii="Cambria Math" w:hAnsi="Cambria Math"/>
                                        <w:color w:val="5B9BD5" w:themeColor="accent1"/>
                                      </w:rPr>
                                      <m:t>i⋅</m:t>
                                    </m:r>
                                  </m:sub>
                                </m:sSub>
                                <m:r>
                                  <w:rPr>
                                    <w:rFonts w:ascii="Cambria Math" w:hAnsi="Cambria Math"/>
                                    <w:color w:val="5B9BD5" w:themeColor="accent1"/>
                                  </w:rPr>
                                  <m:t>-</m:t>
                                </m:r>
                                <m:sSub>
                                  <m:sSubPr>
                                    <m:ctrlPr>
                                      <w:rPr>
                                        <w:rFonts w:ascii="Cambria Math" w:hAnsi="Cambria Math"/>
                                        <w:i/>
                                        <w:color w:val="5B9BD5" w:themeColor="accent1"/>
                                      </w:rPr>
                                    </m:ctrlPr>
                                  </m:sSubPr>
                                  <m:e>
                                    <m:acc>
                                      <m:accPr>
                                        <m:chr m:val="̅"/>
                                        <m:ctrlPr>
                                          <w:rPr>
                                            <w:rFonts w:ascii="Cambria Math" w:hAnsi="Cambria Math"/>
                                            <w:i/>
                                            <w:color w:val="5B9BD5" w:themeColor="accent1"/>
                                          </w:rPr>
                                        </m:ctrlPr>
                                      </m:accPr>
                                      <m:e>
                                        <m:r>
                                          <w:rPr>
                                            <w:rFonts w:ascii="Cambria Math" w:hAnsi="Cambria Math"/>
                                            <w:color w:val="5B9BD5" w:themeColor="accent1"/>
                                          </w:rPr>
                                          <m:t>x</m:t>
                                        </m:r>
                                      </m:e>
                                    </m:acc>
                                  </m:e>
                                  <m:sub>
                                    <m:r>
                                      <w:rPr>
                                        <w:rFonts w:ascii="Cambria Math" w:hAnsi="Cambria Math"/>
                                        <w:color w:val="5B9BD5" w:themeColor="accent1"/>
                                      </w:rPr>
                                      <m:t>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D5EA42" id="Text Box 229" o:spid="_x0000_s1096" type="#_x0000_t202" style="position:absolute;left:0;text-align:left;margin-left:3in;margin-top:19.2pt;width:71.95pt;height:27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" filled="f" stroked="f" strokeweight=".5pt">
                <v:textbox>
                  <w:txbxContent>
                    <w:p w:rsidR="00C9784A" w:rsidRDefault="00C9784A" w:rsidP="00474C34">
                      <w:pPr>
                        <w:jc w:val="center"/>
                      </w:pPr>
                      <m:oMathPara>
                        <m:oMath>
                          <m:sSub>
                            <m:sSubPr>
                              <m:ctrlPr>
                                <w:rPr>
                                  <w:rFonts w:ascii="Cambria Math" w:hAnsi="Cambria Math"/>
                                  <w:i/>
                                  <w:color w:val="5B9BD5" w:themeColor="accent1"/>
                                </w:rPr>
                              </m:ctrlPr>
                            </m:sSubPr>
                            <m:e>
                              <m:acc>
                                <m:accPr>
                                  <m:chr m:val="̅"/>
                                  <m:ctrlPr>
                                    <w:rPr>
                                      <w:rFonts w:ascii="Cambria Math" w:hAnsi="Cambria Math"/>
                                      <w:i/>
                                      <w:color w:val="5B9BD5" w:themeColor="accent1"/>
                                    </w:rPr>
                                  </m:ctrlPr>
                                </m:accPr>
                                <m:e>
                                  <m:r>
                                    <w:rPr>
                                      <w:rFonts w:ascii="Cambria Math" w:hAnsi="Cambria Math"/>
                                      <w:color w:val="5B9BD5" w:themeColor="accent1"/>
                                    </w:rPr>
                                    <m:t>x</m:t>
                                  </m:r>
                                </m:e>
                              </m:acc>
                            </m:e>
                            <m:sub>
                              <m:r>
                                <w:rPr>
                                  <w:rFonts w:ascii="Cambria Math" w:hAnsi="Cambria Math"/>
                                  <w:color w:val="5B9BD5" w:themeColor="accent1"/>
                                </w:rPr>
                                <m:t>i⋅</m:t>
                              </m:r>
                            </m:sub>
                          </m:sSub>
                          <m:r>
                            <w:rPr>
                              <w:rFonts w:ascii="Cambria Math" w:hAnsi="Cambria Math"/>
                              <w:color w:val="5B9BD5" w:themeColor="accent1"/>
                            </w:rPr>
                            <m:t>-</m:t>
                          </m:r>
                          <m:sSub>
                            <m:sSubPr>
                              <m:ctrlPr>
                                <w:rPr>
                                  <w:rFonts w:ascii="Cambria Math" w:hAnsi="Cambria Math"/>
                                  <w:i/>
                                  <w:color w:val="5B9BD5" w:themeColor="accent1"/>
                                </w:rPr>
                              </m:ctrlPr>
                            </m:sSubPr>
                            <m:e>
                              <m:acc>
                                <m:accPr>
                                  <m:chr m:val="̅"/>
                                  <m:ctrlPr>
                                    <w:rPr>
                                      <w:rFonts w:ascii="Cambria Math" w:hAnsi="Cambria Math"/>
                                      <w:i/>
                                      <w:color w:val="5B9BD5" w:themeColor="accent1"/>
                                    </w:rPr>
                                  </m:ctrlPr>
                                </m:accPr>
                                <m:e>
                                  <m:r>
                                    <w:rPr>
                                      <w:rFonts w:ascii="Cambria Math" w:hAnsi="Cambria Math"/>
                                      <w:color w:val="5B9BD5" w:themeColor="accent1"/>
                                    </w:rPr>
                                    <m:t>x</m:t>
                                  </m:r>
                                </m:e>
                              </m:acc>
                            </m:e>
                            <m:sub>
                              <m:r>
                                <w:rPr>
                                  <w:rFonts w:ascii="Cambria Math" w:hAnsi="Cambria Math"/>
                                  <w:color w:val="5B9BD5" w:themeColor="accent1"/>
                                </w:rPr>
                                <m:t>j⋅</m:t>
                              </m:r>
                            </m:sub>
                          </m:sSub>
                        </m:oMath>
                      </m:oMathPara>
                    </w:p>
                  </w:txbxContent>
                </v:textbox>
              </v:shape>
            </w:pict>
          </mc:Fallback>
        </mc:AlternateContent>
      </w:r>
      <w:r>
        <w:rPr>
          <w:noProof/>
        </w:rPr>
        <mc:AlternateContent>
          <mc:Choice Requires="wps">
            <w:drawing>
              <wp:anchor distT="0" distB="0" distL="114300" distR="114300" simplePos="0" relativeHeight="251886592" behindDoc="0" locked="0" layoutInCell="1" allowOverlap="1" wp14:anchorId="03330439" wp14:editId="5735A585">
                <wp:simplePos x="0" y="0"/>
                <wp:positionH relativeFrom="column">
                  <wp:posOffset>1371600</wp:posOffset>
                </wp:positionH>
                <wp:positionV relativeFrom="paragraph">
                  <wp:posOffset>243759</wp:posOffset>
                </wp:positionV>
                <wp:extent cx="457200" cy="342345"/>
                <wp:effectExtent l="0" t="0" r="0" b="635"/>
                <wp:wrapNone/>
                <wp:docPr id="228" name="Text Box 228"/>
                <wp:cNvGraphicFramePr/>
                <a:graphic xmlns:a="http://schemas.openxmlformats.org/drawingml/2006/main">
                  <a:graphicData uri="http://schemas.microsoft.com/office/word/2010/wordprocessingShape">
                    <wps:wsp>
                      <wps:cNvSpPr txBox="1"/>
                      <wps:spPr>
                        <a:xfrm>
                          <a:off x="0" y="0"/>
                          <a:ext cx="457200" cy="342345"/>
                        </a:xfrm>
                        <a:prstGeom prst="rect">
                          <a:avLst/>
                        </a:prstGeom>
                        <a:noFill/>
                        <a:ln w="6350">
                          <a:noFill/>
                        </a:ln>
                      </wps:spPr>
                      <wps:txbx>
                        <w:txbxContent>
                          <w:p w:rsidR="00C9784A" w:rsidRDefault="00C9784A" w:rsidP="00474C34">
                            <w:pPr>
                              <w:jc w:val="center"/>
                            </w:pPr>
                            <w:r w:rsidRPr="00474C34">
                              <w:rPr>
                                <w:color w:val="5B9BD5" w:themeColor="accent1"/>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30439" id="Text Box 228" o:spid="_x0000_s1097" type="#_x0000_t202" style="position:absolute;left:0;text-align:left;margin-left:108pt;margin-top:19.2pt;width:36pt;height:26.95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" filled="f" stroked="f" strokeweight=".5pt">
                <v:textbox>
                  <w:txbxContent>
                    <w:p w:rsidR="00C9784A" w:rsidRDefault="00C9784A" w:rsidP="00474C34">
                      <w:pPr>
                        <w:jc w:val="center"/>
                      </w:pPr>
                      <w:r w:rsidRPr="00474C34">
                        <w:rPr>
                          <w:color w:val="5B9BD5" w:themeColor="accent1"/>
                        </w:rPr>
                        <w:t>0</w:t>
                      </w:r>
                    </w:p>
                  </w:txbxContent>
                </v:textbox>
              </v:shape>
            </w:pict>
          </mc:Fallback>
        </mc:AlternateContent>
      </w:r>
    </w:p>
    <w:p w:rsidR="00474C34" w:rsidRDefault="00474C34" w:rsidP="004B3B25">
      <w:pPr>
        <w:ind w:left="720"/>
      </w:pPr>
      <w:r>
        <w:rPr>
          <w:noProof/>
        </w:rPr>
        <mc:AlternateContent>
          <mc:Choice Requires="wps">
            <w:drawing>
              <wp:anchor distT="0" distB="0" distL="114300" distR="114300" simplePos="0" relativeHeight="251885568" behindDoc="0" locked="0" layoutInCell="1" allowOverlap="1">
                <wp:simplePos x="0" y="0"/>
                <wp:positionH relativeFrom="column">
                  <wp:posOffset>3200400</wp:posOffset>
                </wp:positionH>
                <wp:positionV relativeFrom="paragraph">
                  <wp:posOffset>186055</wp:posOffset>
                </wp:positionV>
                <wp:extent cx="0" cy="228600"/>
                <wp:effectExtent l="0" t="0" r="19050" b="19050"/>
                <wp:wrapNone/>
                <wp:docPr id="227" name="Straight Connector 227"/>
                <wp:cNvGraphicFramePr/>
                <a:graphic xmlns:a="http://schemas.openxmlformats.org/drawingml/2006/main">
                  <a:graphicData uri="http://schemas.microsoft.com/office/word/2010/wordprocessingShape">
                    <wps:wsp>
                      <wps:cNvCnPr/>
                      <wps:spPr>
                        <a:xfrm flipV="1">
                          <a:off x="0" y="0"/>
                          <a:ext cx="0" cy="228600"/>
                        </a:xfrm>
                        <a:prstGeom prst="line">
                          <a:avLst/>
                        </a:prstGeom>
                        <a:ln w="12700">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86FC81" id="Straight Connector 227" o:spid="_x0000_s1026" style="position:absolute;flip:y;z-index:251885568;visibility:visible;mso-wrap-style:square;mso-wrap-distance-left:9pt;mso-wrap-distance-top:0;mso-wrap-distance-right:9pt;mso-wrap-distance-bottom:0;mso-position-horizontal:absolute;mso-position-horizontal-relative:text;mso-position-vertical:absolute;mso-position-vertical-relative:text" from="252pt,14.65pt" to="252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" strokecolor="#5b9bd5 [3204]" strokeweight="1pt">
                <v:stroke joinstyle="miter"/>
              </v:line>
            </w:pict>
          </mc:Fallback>
        </mc:AlternateContent>
      </w:r>
      <w:r>
        <w:rPr>
          <w:noProof/>
        </w:rPr>
        <mc:AlternateContent>
          <mc:Choice Requires="wps">
            <w:drawing>
              <wp:anchor distT="0" distB="0" distL="114300" distR="114300" simplePos="0" relativeHeight="251884544" behindDoc="0" locked="0" layoutInCell="1" allowOverlap="1">
                <wp:simplePos x="0" y="0"/>
                <wp:positionH relativeFrom="column">
                  <wp:posOffset>1600200</wp:posOffset>
                </wp:positionH>
                <wp:positionV relativeFrom="paragraph">
                  <wp:posOffset>186055</wp:posOffset>
                </wp:positionV>
                <wp:extent cx="0" cy="228600"/>
                <wp:effectExtent l="0" t="0" r="19050" b="19050"/>
                <wp:wrapNone/>
                <wp:docPr id="226" name="Straight Connector 226"/>
                <wp:cNvGraphicFramePr/>
                <a:graphic xmlns:a="http://schemas.openxmlformats.org/drawingml/2006/main">
                  <a:graphicData uri="http://schemas.microsoft.com/office/word/2010/wordprocessingShape">
                    <wps:wsp>
                      <wps:cNvCnPr/>
                      <wps:spPr>
                        <a:xfrm flipV="1">
                          <a:off x="0" y="0"/>
                          <a:ext cx="0" cy="228600"/>
                        </a:xfrm>
                        <a:prstGeom prst="line">
                          <a:avLst/>
                        </a:prstGeom>
                        <a:ln w="12700">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A414F" id="Straight Connector 226" o:spid="_x0000_s1026" style="position:absolute;flip:y;z-index:251884544;visibility:visible;mso-wrap-style:square;mso-wrap-distance-left:9pt;mso-wrap-distance-top:0;mso-wrap-distance-right:9pt;mso-wrap-distance-bottom:0;mso-position-horizontal:absolute;mso-position-horizontal-relative:text;mso-position-vertical:absolute;mso-position-vertical-relative:text" from="126pt,14.65pt" to="126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" strokecolor="#5b9bd5 [3204]" strokeweight="1pt">
                <v:stroke joinstyle="miter"/>
              </v:line>
            </w:pict>
          </mc:Fallback>
        </mc:AlternateContent>
      </w:r>
    </w:p>
    <w:p w:rsidR="00474C34" w:rsidRDefault="00474C34" w:rsidP="004B3B25">
      <w:pPr>
        <w:ind w:left="720"/>
      </w:pPr>
      <w:r>
        <w:rPr>
          <w:noProof/>
        </w:rPr>
        <mc:AlternateContent>
          <mc:Choice Requires="wps">
            <w:drawing>
              <wp:anchor distT="0" distB="0" distL="114300" distR="114300" simplePos="0" relativeHeight="251891712" behindDoc="0" locked="0" layoutInCell="1" allowOverlap="1" wp14:anchorId="4A79D07B" wp14:editId="3E3FCF9B">
                <wp:simplePos x="0" y="0"/>
                <wp:positionH relativeFrom="column">
                  <wp:posOffset>1714500</wp:posOffset>
                </wp:positionH>
                <wp:positionV relativeFrom="paragraph">
                  <wp:posOffset>242903</wp:posOffset>
                </wp:positionV>
                <wp:extent cx="1371298" cy="342345"/>
                <wp:effectExtent l="0" t="0" r="0" b="635"/>
                <wp:wrapNone/>
                <wp:docPr id="232" name="Text Box 232"/>
                <wp:cNvGraphicFramePr/>
                <a:graphic xmlns:a="http://schemas.openxmlformats.org/drawingml/2006/main">
                  <a:graphicData uri="http://schemas.microsoft.com/office/word/2010/wordprocessingShape">
                    <wps:wsp>
                      <wps:cNvSpPr txBox="1"/>
                      <wps:spPr>
                        <a:xfrm>
                          <a:off x="0" y="0"/>
                          <a:ext cx="1371298" cy="342345"/>
                        </a:xfrm>
                        <a:prstGeom prst="rect">
                          <a:avLst/>
                        </a:prstGeom>
                        <a:noFill/>
                        <a:ln w="6350">
                          <a:noFill/>
                        </a:ln>
                      </wps:spPr>
                      <wps:txbx>
                        <w:txbxContent>
                          <w:p w:rsidR="00C9784A" w:rsidRPr="00934A82" w:rsidRDefault="00C9784A" w:rsidP="00474C34">
                            <w:pPr>
                              <w:jc w:val="center"/>
                              <w:rPr>
                                <w:color w:val="70AD47" w:themeColor="accent6"/>
                              </w:rPr>
                            </w:pPr>
                            <w:r w:rsidRPr="00934A82">
                              <w:rPr>
                                <w:color w:val="70AD47" w:themeColor="accent6"/>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9D07B" id="Text Box 232" o:spid="_x0000_s1098" type="#_x0000_t202" style="position:absolute;left:0;text-align:left;margin-left:135pt;margin-top:19.15pt;width:108pt;height:26.9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" filled="f" stroked="f" strokeweight=".5pt">
                <v:textbox>
                  <w:txbxContent>
                    <w:p w:rsidR="00C9784A" w:rsidRPr="00934A82" w:rsidRDefault="00C9784A" w:rsidP="00474C34">
                      <w:pPr>
                        <w:jc w:val="center"/>
                        <w:rPr>
                          <w:color w:val="70AD47" w:themeColor="accent6"/>
                        </w:rPr>
                      </w:pPr>
                      <w:r w:rsidRPr="00934A82">
                        <w:rPr>
                          <w:color w:val="70AD47" w:themeColor="accent6"/>
                        </w:rPr>
                        <w:t>w</w:t>
                      </w:r>
                    </w:p>
                  </w:txbxContent>
                </v:textbox>
              </v:shape>
            </w:pict>
          </mc:Fallback>
        </mc:AlternateContent>
      </w:r>
      <w:r>
        <w:rPr>
          <w:noProof/>
        </w:rPr>
        <mc:AlternateContent>
          <mc:Choice Requires="wps">
            <w:drawing>
              <wp:anchor distT="0" distB="0" distL="114300" distR="114300" simplePos="0" relativeHeight="251889664" behindDoc="0" locked="0" layoutInCell="1" allowOverlap="1" wp14:anchorId="1A01FAE9" wp14:editId="59038686">
                <wp:simplePos x="0" y="0"/>
                <wp:positionH relativeFrom="column">
                  <wp:posOffset>1599596</wp:posOffset>
                </wp:positionH>
                <wp:positionV relativeFrom="paragraph">
                  <wp:posOffset>243205</wp:posOffset>
                </wp:positionV>
                <wp:extent cx="1600803" cy="0"/>
                <wp:effectExtent l="38100" t="76200" r="19050" b="95250"/>
                <wp:wrapNone/>
                <wp:docPr id="231" name="Straight Arrow Connector 231"/>
                <wp:cNvGraphicFramePr/>
                <a:graphic xmlns:a="http://schemas.openxmlformats.org/drawingml/2006/main">
                  <a:graphicData uri="http://schemas.microsoft.com/office/word/2010/wordprocessingShape">
                    <wps:wsp>
                      <wps:cNvCnPr/>
                      <wps:spPr>
                        <a:xfrm>
                          <a:off x="0" y="0"/>
                          <a:ext cx="1600803" cy="0"/>
                        </a:xfrm>
                        <a:prstGeom prst="straightConnector1">
                          <a:avLst/>
                        </a:prstGeom>
                        <a:ln w="12700">
                          <a:solidFill>
                            <a:schemeClr val="accent6"/>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41310F" id="_x0000_t32" coordsize="21600,21600" o:spt="32" o:oned="t" path="m,l21600,21600e" filled="f">
                <v:path arrowok="t" fillok="f" o:connecttype="none"/>
                <o:lock v:ext="edit" shapetype="t"/>
              </v:shapetype>
              <v:shape id="Straight Arrow Connector 231" o:spid="_x0000_s1026" type="#_x0000_t32" style="position:absolute;margin-left:125.95pt;margin-top:19.15pt;width:126.05pt;height:0;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" strokecolor="#70ad47 [3209]" strokeweight="1pt">
                <v:stroke startarrow="block" endarrow="block" joinstyle="miter"/>
              </v:shape>
            </w:pict>
          </mc:Fallback>
        </mc:AlternateContent>
      </w:r>
      <w:r>
        <w:rPr>
          <w:noProof/>
        </w:rPr>
        <mc:AlternateContent>
          <mc:Choice Requires="wps">
            <w:drawing>
              <wp:anchor distT="0" distB="0" distL="114300" distR="114300" simplePos="0" relativeHeight="251883520" behindDoc="0" locked="0" layoutInCell="1" allowOverlap="1" wp14:anchorId="774CA043" wp14:editId="51AD2585">
                <wp:simplePos x="0" y="0"/>
                <wp:positionH relativeFrom="column">
                  <wp:posOffset>1028700</wp:posOffset>
                </wp:positionH>
                <wp:positionV relativeFrom="paragraph">
                  <wp:posOffset>14605</wp:posOffset>
                </wp:positionV>
                <wp:extent cx="3771900" cy="0"/>
                <wp:effectExtent l="0" t="76200" r="19050" b="95250"/>
                <wp:wrapNone/>
                <wp:docPr id="225" name="Straight Arrow Connector 225"/>
                <wp:cNvGraphicFramePr/>
                <a:graphic xmlns:a="http://schemas.openxmlformats.org/drawingml/2006/main">
                  <a:graphicData uri="http://schemas.microsoft.com/office/word/2010/wordprocessingShape">
                    <wps:wsp>
                      <wps:cNvCnPr/>
                      <wps:spPr>
                        <a:xfrm>
                          <a:off x="0" y="0"/>
                          <a:ext cx="377190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5D630A" id="Straight Arrow Connector 225" o:spid="_x0000_s1026" type="#_x0000_t32" style="position:absolute;margin-left:81pt;margin-top:1.15pt;width:297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" strokecolor="#5b9bd5 [3204]" strokeweight="1pt">
                <v:stroke endarrow="block" joinstyle="miter"/>
              </v:shape>
            </w:pict>
          </mc:Fallback>
        </mc:AlternateContent>
      </w:r>
    </w:p>
    <w:p w:rsidR="00474C34" w:rsidRDefault="00474C34" w:rsidP="004B3B25">
      <w:pPr>
        <w:ind w:left="720"/>
      </w:pPr>
    </w:p>
    <w:p w:rsidR="00474C34" w:rsidRDefault="00934A82" w:rsidP="004B3B25">
      <w:pPr>
        <w:ind w:left="720"/>
      </w:pPr>
      <w:r>
        <w:t xml:space="preserve">So if the difference between two means are smaller than </w:t>
      </w:r>
      <m:oMath>
        <m:r>
          <w:rPr>
            <w:rFonts w:ascii="Cambria Math" w:hAnsi="Cambria Math"/>
          </w:rPr>
          <m:t>w</m:t>
        </m:r>
      </m:oMath>
      <w:r>
        <w:t>, then the confidence interval will include zero, and these two means are said to be not significantly different.</w:t>
      </w:r>
    </w:p>
    <w:p w:rsidR="00934A82" w:rsidRDefault="00934A82" w:rsidP="004B3B25">
      <w:pPr>
        <w:ind w:left="720"/>
      </w:pPr>
      <w:r>
        <w:t>The Tukey procedure is to sort the means and underline pairs that differ b</w:t>
      </w:r>
      <w:r w:rsidR="006D3217">
        <w:t xml:space="preserve">y less than </w:t>
      </w:r>
      <m:oMath>
        <m:r>
          <w:rPr>
            <w:rFonts w:ascii="Cambria Math" w:hAnsi="Cambria Math"/>
          </w:rPr>
          <m:t>w</m:t>
        </m:r>
      </m:oMath>
      <w:r>
        <w:t>.</w:t>
      </w:r>
    </w:p>
    <w:p w:rsidR="00934A82" w:rsidRPr="00934A82" w:rsidRDefault="00934A82" w:rsidP="004B3B25">
      <w:pPr>
        <w:ind w:left="720"/>
        <w:rPr>
          <w:b/>
        </w:rPr>
      </w:pPr>
      <w:r w:rsidRPr="00934A82">
        <w:rPr>
          <w:b/>
        </w:rPr>
        <w:t>Example 11.5 (partial)</w:t>
      </w:r>
    </w:p>
    <w:p w:rsidR="00934A82" w:rsidRPr="00934A82" w:rsidRDefault="00934A82" w:rsidP="00934A82">
      <w:pPr>
        <w:ind w:left="1440"/>
      </w:pPr>
      <m:oMathPara>
        <m:oMathParaPr>
          <m:jc m:val="left"/>
        </m:oMathParaPr>
        <m:oMath>
          <m:r>
            <w:rPr>
              <w:rFonts w:ascii="Cambria Math" w:hAnsi="Cambria Math"/>
            </w:rPr>
            <m:t>w=17.47</m:t>
          </m:r>
        </m:oMath>
      </m:oMathPara>
    </w:p>
    <w:p w:rsidR="00934A82" w:rsidRPr="00934A82" w:rsidRDefault="007D6845" w:rsidP="00934A82">
      <w:pPr>
        <w:ind w:left="1440"/>
      </w:pPr>
      <m:oMathPara>
        <m:oMathParaPr>
          <m:jc m:val="left"/>
        </m:oMathParaPr>
        <m:oMath>
          <m:m>
            <m:mPr>
              <m:mcs>
                <m:mc>
                  <m:mcPr>
                    <m:count m:val="4"/>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4⋅</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ctrlPr>
                  <w:rPr>
                    <w:rFonts w:ascii="Cambria Math" w:eastAsia="Cambria Math" w:hAnsi="Cambria Math" w:cs="Cambria Math"/>
                    <w:i/>
                  </w:rPr>
                </m:ctrlPr>
              </m:e>
            </m:mr>
            <m:mr>
              <m:e>
                <m:r>
                  <w:rPr>
                    <w:rFonts w:ascii="Cambria Math" w:eastAsia="Cambria Math" w:hAnsi="Cambria Math" w:cs="Cambria Math"/>
                  </w:rPr>
                  <m:t>32.76</m:t>
                </m:r>
              </m:e>
              <m:e>
                <m:r>
                  <w:rPr>
                    <w:rFonts w:ascii="Cambria Math" w:hAnsi="Cambria Math"/>
                  </w:rPr>
                  <m:t>47.92</m:t>
                </m:r>
              </m:e>
              <m:e>
                <m:r>
                  <w:rPr>
                    <w:rFonts w:ascii="Cambria Math" w:hAnsi="Cambria Math"/>
                  </w:rPr>
                  <m:t>61.54</m:t>
                </m:r>
                <m:ctrlPr>
                  <w:rPr>
                    <w:rFonts w:ascii="Cambria Math" w:eastAsia="Cambria Math" w:hAnsi="Cambria Math" w:cs="Cambria Math"/>
                    <w:i/>
                  </w:rPr>
                </m:ctrlPr>
              </m:e>
              <m:e>
                <m:r>
                  <w:rPr>
                    <w:rFonts w:ascii="Cambria Math" w:eastAsia="Cambria Math" w:hAnsi="Cambria Math" w:cs="Cambria Math"/>
                  </w:rPr>
                  <m:t>79.28</m:t>
                </m:r>
              </m:e>
            </m:mr>
          </m:m>
        </m:oMath>
      </m:oMathPara>
    </w:p>
    <w:p w:rsidR="00934A82" w:rsidRDefault="00934A82" w:rsidP="00934A82">
      <w:pPr>
        <w:ind w:left="1440"/>
      </w:pPr>
      <w:r>
        <w:rPr>
          <w:noProof/>
        </w:rPr>
        <mc:AlternateContent>
          <mc:Choice Requires="wps">
            <w:drawing>
              <wp:anchor distT="0" distB="0" distL="114300" distR="114300" simplePos="0" relativeHeight="251893760" behindDoc="0" locked="0" layoutInCell="1" allowOverlap="1">
                <wp:simplePos x="0" y="0"/>
                <wp:positionH relativeFrom="column">
                  <wp:posOffset>1372806</wp:posOffset>
                </wp:positionH>
                <wp:positionV relativeFrom="paragraph">
                  <wp:posOffset>127635</wp:posOffset>
                </wp:positionV>
                <wp:extent cx="798894" cy="0"/>
                <wp:effectExtent l="0" t="0" r="20320" b="19050"/>
                <wp:wrapNone/>
                <wp:docPr id="236" name="Straight Connector 236"/>
                <wp:cNvGraphicFramePr/>
                <a:graphic xmlns:a="http://schemas.openxmlformats.org/drawingml/2006/main">
                  <a:graphicData uri="http://schemas.microsoft.com/office/word/2010/wordprocessingShape">
                    <wps:wsp>
                      <wps:cNvCnPr/>
                      <wps:spPr>
                        <a:xfrm>
                          <a:off x="0" y="0"/>
                          <a:ext cx="798894" cy="0"/>
                        </a:xfrm>
                        <a:prstGeom prst="line">
                          <a:avLst/>
                        </a:prstGeom>
                        <a:ln w="12700">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C1FF92" id="Straight Connector 236"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108.1pt,10.05pt" to="17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" strokecolor="#5b9bd5 [3204]" strokeweight="1pt">
                <v:stroke joinstyle="miter"/>
              </v:line>
            </w:pict>
          </mc:Fallback>
        </mc:AlternateContent>
      </w:r>
      <w:r>
        <w:rPr>
          <w:noProof/>
        </w:rPr>
        <mc:AlternateContent>
          <mc:Choice Requires="wps">
            <w:drawing>
              <wp:anchor distT="0" distB="0" distL="114300" distR="114300" simplePos="0" relativeHeight="251892736" behindDoc="0" locked="0" layoutInCell="1" allowOverlap="1">
                <wp:simplePos x="0" y="0"/>
                <wp:positionH relativeFrom="column">
                  <wp:posOffset>914400</wp:posOffset>
                </wp:positionH>
                <wp:positionV relativeFrom="paragraph">
                  <wp:posOffset>13335</wp:posOffset>
                </wp:positionV>
                <wp:extent cx="800100" cy="0"/>
                <wp:effectExtent l="0" t="0" r="19050" b="19050"/>
                <wp:wrapNone/>
                <wp:docPr id="235" name="Straight Connector 235"/>
                <wp:cNvGraphicFramePr/>
                <a:graphic xmlns:a="http://schemas.openxmlformats.org/drawingml/2006/main">
                  <a:graphicData uri="http://schemas.microsoft.com/office/word/2010/wordprocessingShape">
                    <wps:wsp>
                      <wps:cNvCnPr/>
                      <wps:spPr>
                        <a:xfrm>
                          <a:off x="0" y="0"/>
                          <a:ext cx="800100" cy="0"/>
                        </a:xfrm>
                        <a:prstGeom prst="line">
                          <a:avLst/>
                        </a:prstGeom>
                        <a:ln w="12700">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6C3427" id="Straight Connector 235" o:spid="_x0000_s1026" style="position:absolute;z-index:251892736;visibility:visible;mso-wrap-style:square;mso-wrap-distance-left:9pt;mso-wrap-distance-top:0;mso-wrap-distance-right:9pt;mso-wrap-distance-bottom:0;mso-position-horizontal:absolute;mso-position-horizontal-relative:text;mso-position-vertical:absolute;mso-position-vertical-relative:text" from="1in,1.05pt" to="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" strokecolor="#5b9bd5 [3204]" strokeweight="1pt">
                <v:stroke joinstyle="miter"/>
              </v:line>
            </w:pict>
          </mc:Fallback>
        </mc:AlternateContent>
      </w:r>
    </w:p>
    <w:p w:rsidR="00474C34" w:rsidRDefault="00474C34" w:rsidP="00934A82"/>
    <w:p w:rsidR="00934A82" w:rsidRPr="00934A82" w:rsidRDefault="00934A82" w:rsidP="00934A82">
      <w:pPr>
        <w:rPr>
          <w:b/>
        </w:rPr>
      </w:pPr>
      <w:r w:rsidRPr="00934A82">
        <w:rPr>
          <w:b/>
        </w:rPr>
        <w:t xml:space="preserve">Confidence interval for </w:t>
      </w:r>
      <m:oMath>
        <m:r>
          <m:rPr>
            <m:sty m:val="bi"/>
          </m:rPr>
          <w:rPr>
            <w:rFonts w:ascii="Cambria Math" w:hAnsi="Cambria Math"/>
          </w:rPr>
          <m:t>θ=</m:t>
        </m:r>
        <m:nary>
          <m:naryPr>
            <m:chr m:val="∑"/>
            <m:limLoc m:val="undOvr"/>
            <m:subHide m:val="1"/>
            <m:supHide m:val="1"/>
            <m:ctrlPr>
              <w:rPr>
                <w:rFonts w:ascii="Cambria Math" w:hAnsi="Cambria Math"/>
                <w:b/>
                <w:i/>
              </w:rPr>
            </m:ctrlPr>
          </m:naryPr>
          <m:sub/>
          <m:sup/>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t>
                </m:r>
              </m:sub>
            </m:sSub>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i</m:t>
                </m:r>
              </m:sub>
            </m:sSub>
          </m:e>
        </m:nary>
      </m:oMath>
    </w:p>
    <w:p w:rsidR="00934A82" w:rsidRPr="00934A82" w:rsidRDefault="00934A82" w:rsidP="00934A82">
      <w:pPr>
        <w:ind w:left="720"/>
      </w:pPr>
      <w:r w:rsidRPr="00934A82">
        <w:t xml:space="preserve">The estimator is </w:t>
      </w:r>
      <m:oMath>
        <m:acc>
          <m:accPr>
            <m:ctrlPr>
              <w:rPr>
                <w:rFonts w:ascii="Cambria Math" w:hAnsi="Cambria Math"/>
                <w:i/>
              </w:rPr>
            </m:ctrlPr>
          </m:accPr>
          <m:e>
            <m:r>
              <w:rPr>
                <w:rFonts w:ascii="Cambria Math" w:hAnsi="Cambria Math"/>
              </w:rPr>
              <m:t>θ</m:t>
            </m:r>
          </m:e>
        </m:acc>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w:p>
    <w:p w:rsidR="00934A82" w:rsidRDefault="00B65839" w:rsidP="00934A82">
      <w:pPr>
        <w:ind w:left="720"/>
      </w:pPr>
      <w:r>
        <w:t xml:space="preserve">Due to the ANOVA assumptions, the </w:t>
      </w:r>
      <m:oMath>
        <m:acc>
          <m:accPr>
            <m:ctrlPr>
              <w:rPr>
                <w:rFonts w:ascii="Cambria Math" w:hAnsi="Cambria Math"/>
                <w:i/>
              </w:rPr>
            </m:ctrlPr>
          </m:accPr>
          <m:e>
            <m:r>
              <w:rPr>
                <w:rFonts w:ascii="Cambria Math" w:hAnsi="Cambria Math"/>
              </w:rPr>
              <m:t>θ</m:t>
            </m:r>
          </m:e>
        </m:acc>
      </m:oMath>
      <w:r>
        <w:t xml:space="preserve"> is normally distributed, with</w:t>
      </w:r>
    </w:p>
    <w:p w:rsidR="00B65839" w:rsidRPr="00D837C3" w:rsidRDefault="00B65839" w:rsidP="00B65839">
      <w:pPr>
        <w:ind w:left="1440"/>
      </w:pPr>
      <m:oMathPara>
        <m:oMathParaPr>
          <m:jc m:val="left"/>
        </m:oMathParaP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2</m:t>
                  </m:r>
                </m:sup>
              </m:sSubSup>
              <m:r>
                <w:rPr>
                  <w:rFonts w:ascii="Cambria Math" w:hAnsi="Cambria Math"/>
                </w:rPr>
                <m:t>V(</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J</m:t>
                  </m:r>
                </m:den>
              </m:f>
            </m:e>
          </m:nary>
        </m:oMath>
      </m:oMathPara>
    </w:p>
    <w:p w:rsidR="00D837C3" w:rsidRPr="00B65839" w:rsidRDefault="00D837C3" w:rsidP="00D837C3">
      <w:pPr>
        <w:ind w:left="2160"/>
      </w:pPr>
      <m:oMathPara>
        <m:oMathParaPr>
          <m:jc m:val="left"/>
        </m:oMathParaPr>
        <m:oMath>
          <m:r>
            <w:rPr>
              <w:rFonts w:ascii="Cambria Math" w:hAnsi="Cambria Math"/>
              <w:color w:val="BF8F00" w:themeColor="accent4" w:themeShade="BF"/>
            </w:rPr>
            <m:t>V</m:t>
          </m:r>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ij</m:t>
                  </m:r>
                </m:sub>
              </m:sSub>
            </m:e>
          </m:d>
          <m:r>
            <w:rPr>
              <w:rFonts w:ascii="Cambria Math" w:hAnsi="Cambria Math"/>
              <w:color w:val="BF8F00" w:themeColor="accent4" w:themeShade="BF"/>
            </w:rPr>
            <m:t>=</m:t>
          </m:r>
          <m:sSup>
            <m:sSupPr>
              <m:ctrlPr>
                <w:rPr>
                  <w:rFonts w:ascii="Cambria Math" w:hAnsi="Cambria Math"/>
                  <w:i/>
                  <w:color w:val="BF8F00" w:themeColor="accent4" w:themeShade="BF"/>
                </w:rPr>
              </m:ctrlPr>
            </m:sSupPr>
            <m:e>
              <m:r>
                <w:rPr>
                  <w:rFonts w:ascii="Cambria Math" w:hAnsi="Cambria Math"/>
                  <w:color w:val="BF8F00" w:themeColor="accent4" w:themeShade="BF"/>
                </w:rPr>
                <m:t>σ</m:t>
              </m:r>
            </m:e>
            <m:sup>
              <m:r>
                <w:rPr>
                  <w:rFonts w:ascii="Cambria Math" w:hAnsi="Cambria Math"/>
                  <w:color w:val="BF8F00" w:themeColor="accent4" w:themeShade="BF"/>
                </w:rPr>
                <m:t>2</m:t>
              </m:r>
            </m:sup>
          </m:sSup>
          <m:r>
            <w:rPr>
              <w:rFonts w:ascii="Cambria Math" w:hAnsi="Cambria Math"/>
              <w:color w:val="BF8F00" w:themeColor="accent4" w:themeShade="BF"/>
            </w:rPr>
            <m:t>,  E</m:t>
          </m:r>
          <m:d>
            <m:dPr>
              <m:ctrlPr>
                <w:rPr>
                  <w:rFonts w:ascii="Cambria Math" w:hAnsi="Cambria Math"/>
                  <w:i/>
                  <w:color w:val="BF8F00" w:themeColor="accent4" w:themeShade="BF"/>
                </w:rPr>
              </m:ctrlPr>
            </m:dPr>
            <m:e>
              <m:r>
                <w:rPr>
                  <w:rFonts w:ascii="Cambria Math" w:hAnsi="Cambria Math"/>
                  <w:color w:val="BF8F00" w:themeColor="accent4" w:themeShade="BF"/>
                </w:rPr>
                <m:t>MSE</m:t>
              </m:r>
            </m:e>
          </m:d>
          <m:r>
            <w:rPr>
              <w:rFonts w:ascii="Cambria Math" w:hAnsi="Cambria Math"/>
              <w:color w:val="BF8F00" w:themeColor="accent4" w:themeShade="BF"/>
            </w:rPr>
            <m:t>=</m:t>
          </m:r>
          <m:sSup>
            <m:sSupPr>
              <m:ctrlPr>
                <w:rPr>
                  <w:rFonts w:ascii="Cambria Math" w:hAnsi="Cambria Math"/>
                  <w:i/>
                  <w:color w:val="BF8F00" w:themeColor="accent4" w:themeShade="BF"/>
                </w:rPr>
              </m:ctrlPr>
            </m:sSupPr>
            <m:e>
              <m:r>
                <w:rPr>
                  <w:rFonts w:ascii="Cambria Math" w:hAnsi="Cambria Math"/>
                  <w:color w:val="BF8F00" w:themeColor="accent4" w:themeShade="BF"/>
                </w:rPr>
                <m:t>σ</m:t>
              </m:r>
            </m:e>
            <m:sup>
              <m:r>
                <w:rPr>
                  <w:rFonts w:ascii="Cambria Math" w:hAnsi="Cambria Math"/>
                  <w:color w:val="BF8F00" w:themeColor="accent4" w:themeShade="BF"/>
                </w:rPr>
                <m:t>2</m:t>
              </m:r>
            </m:sup>
          </m:sSup>
        </m:oMath>
      </m:oMathPara>
    </w:p>
    <w:p w:rsidR="00D837C3" w:rsidRDefault="00D837C3" w:rsidP="00D837C3">
      <w:pPr>
        <w:ind w:left="720"/>
      </w:pPr>
      <w:r>
        <w:t xml:space="preserve">Using the </w:t>
      </w:r>
      <m:oMath>
        <m:r>
          <w:rPr>
            <w:rFonts w:ascii="Cambria Math" w:hAnsi="Cambria Math"/>
          </w:rPr>
          <m:t>MSE</m:t>
        </m:r>
      </m:oMath>
      <w:r>
        <w:t xml:space="preserve"> to estimate the variance will change the distribution from a normal distribution to a t-distribution. The confidence interval of </w:t>
      </w:r>
      <m:oMath>
        <m:r>
          <w:rPr>
            <w:rFonts w:ascii="Cambria Math" w:hAnsi="Cambria Math"/>
          </w:rPr>
          <m:t>θ</m:t>
        </m:r>
      </m:oMath>
      <w:r>
        <w:t xml:space="preserve"> is</w:t>
      </w:r>
    </w:p>
    <w:p w:rsidR="00D837C3" w:rsidRPr="00D837C3" w:rsidRDefault="007D6845" w:rsidP="00D837C3">
      <w:pPr>
        <w:ind w:left="1440"/>
      </w:pPr>
      <m:oMathPara>
        <m:oMathParaPr>
          <m:jc m:val="left"/>
        </m:oMathParaPr>
        <m:oMath>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α/2,I(J-1)</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MSE*</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2</m:t>
                          </m:r>
                        </m:sup>
                      </m:sSubSup>
                    </m:e>
                  </m:nary>
                </m:num>
                <m:den>
                  <m:r>
                    <w:rPr>
                      <w:rFonts w:ascii="Cambria Math" w:hAnsi="Cambria Math"/>
                    </w:rPr>
                    <m:t>J</m:t>
                  </m:r>
                </m:den>
              </m:f>
            </m:e>
          </m:rad>
        </m:oMath>
      </m:oMathPara>
    </w:p>
    <w:p w:rsidR="00424CC0" w:rsidRDefault="00424CC0" w:rsidP="0092322C"/>
    <w:p w:rsidR="00FB6FAB" w:rsidRDefault="00FB6FAB">
      <w:r>
        <w:br w:type="page"/>
      </w:r>
    </w:p>
    <w:p w:rsidR="00424CC0" w:rsidRDefault="00FB6FAB" w:rsidP="00FB6FAB">
      <w:pPr>
        <w:pStyle w:val="Heading2"/>
      </w:pPr>
      <w:r>
        <w:t>More on Single-Factor ANOVA</w:t>
      </w:r>
    </w:p>
    <w:p w:rsidR="00FB6FAB" w:rsidRPr="00FB6FAB" w:rsidRDefault="00FB6FAB" w:rsidP="0092322C">
      <w:pPr>
        <w:rPr>
          <w:b/>
        </w:rPr>
      </w:pPr>
      <w:r w:rsidRPr="00FB6FAB">
        <w:rPr>
          <w:b/>
        </w:rPr>
        <w:t>Alternative Description of the ANOVA Model</w:t>
      </w:r>
    </w:p>
    <w:p w:rsidR="00FB6FAB" w:rsidRPr="00161D4C" w:rsidRDefault="00161D4C" w:rsidP="00FB6FAB">
      <w:pPr>
        <w:ind w:left="720"/>
        <w:rPr>
          <w:b/>
        </w:rPr>
      </w:pPr>
      <w:r w:rsidRPr="00161D4C">
        <w:rPr>
          <w:b/>
        </w:rPr>
        <w:t xml:space="preserve">Modeling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ij</m:t>
            </m:r>
          </m:sub>
        </m:sSub>
      </m:oMath>
      <w:r w:rsidRPr="00161D4C">
        <w:rPr>
          <w:b/>
        </w:rPr>
        <w:t xml:space="preserve"> as </w:t>
      </w:r>
      <m:oMath>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i</m:t>
            </m:r>
          </m:sub>
        </m:sSub>
        <m:r>
          <m:rPr>
            <m:sty m:val="bi"/>
          </m:rPr>
          <w:rPr>
            <w:rFonts w:ascii="Cambria Math" w:hAnsi="Cambria Math"/>
          </w:rPr>
          <m:t>+ε_erro</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ij</m:t>
            </m:r>
          </m:sub>
        </m:sSub>
      </m:oMath>
    </w:p>
    <w:p w:rsidR="00FB6FAB" w:rsidRPr="00FB6FAB" w:rsidRDefault="007D6845" w:rsidP="00FB6FAB">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rsidR="00FB6FAB" w:rsidRPr="00FB6FAB" w:rsidRDefault="00FB6FAB" w:rsidP="00FB6FAB">
      <w:pPr>
        <w:ind w:left="1440"/>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m:t>
                  </m:r>
                </m:sub>
              </m:sSub>
            </m:e>
          </m:d>
          <m:r>
            <w:rPr>
              <w:rFonts w:ascii="Cambria Math" w:hAnsi="Cambria Math"/>
            </w:rPr>
            <m:t>=0</m:t>
          </m:r>
        </m:oMath>
      </m:oMathPara>
    </w:p>
    <w:p w:rsidR="00FB6FAB" w:rsidRPr="00FB6FAB" w:rsidRDefault="00FB6FAB" w:rsidP="00FB6FAB">
      <w:pPr>
        <w:ind w:left="144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FB6FAB" w:rsidRPr="00161D4C" w:rsidRDefault="00161D4C" w:rsidP="00161D4C">
      <w:pPr>
        <w:ind w:left="720"/>
        <w:rPr>
          <w:b/>
        </w:rPr>
      </w:pPr>
      <w:r>
        <w:rPr>
          <w:b/>
        </w:rPr>
        <w:t xml:space="preserve">Modeling </w:t>
      </w:r>
      <m:oMath>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i</m:t>
            </m:r>
          </m:sub>
        </m:sSub>
      </m:oMath>
      <w:r>
        <w:rPr>
          <w:b/>
        </w:rPr>
        <w:t xml:space="preserve"> as </w:t>
      </w:r>
      <m:oMath>
        <m:r>
          <m:rPr>
            <m:sty m:val="bi"/>
          </m:rPr>
          <w:rPr>
            <w:rFonts w:ascii="Cambria Math" w:hAnsi="Cambria Math"/>
          </w:rPr>
          <m:t>μ+</m:t>
        </m:r>
        <m:sSub>
          <m:sSubPr>
            <m:ctrlPr>
              <w:rPr>
                <w:rFonts w:ascii="Cambria Math" w:hAnsi="Cambria Math"/>
                <w:b/>
                <w:i/>
              </w:rPr>
            </m:ctrlPr>
          </m:sSubPr>
          <m:e>
            <m:r>
              <m:rPr>
                <m:sty m:val="bi"/>
              </m:rPr>
              <w:rPr>
                <w:rFonts w:ascii="Cambria Math" w:hAnsi="Cambria Math"/>
              </w:rPr>
              <m:t>α_offset</m:t>
            </m:r>
          </m:e>
          <m:sub>
            <m:r>
              <m:rPr>
                <m:sty m:val="bi"/>
              </m:rPr>
              <w:rPr>
                <w:rFonts w:ascii="Cambria Math" w:hAnsi="Cambria Math"/>
              </w:rPr>
              <m:t>i</m:t>
            </m:r>
          </m:sub>
        </m:sSub>
      </m:oMath>
    </w:p>
    <w:p w:rsidR="00161D4C" w:rsidRPr="00161D4C" w:rsidRDefault="007D6845" w:rsidP="00161D4C">
      <w:pPr>
        <w:ind w:left="1440"/>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161D4C" w:rsidRPr="00161D4C" w:rsidRDefault="00161D4C" w:rsidP="00161D4C">
      <w:pPr>
        <w:ind w:left="2160"/>
      </w:pPr>
      <m:oMathPara>
        <m:oMathParaPr>
          <m:jc m:val="left"/>
        </m:oMathPara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I</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oMath>
      </m:oMathPara>
    </w:p>
    <w:p w:rsidR="00161D4C" w:rsidRPr="005B1D88" w:rsidRDefault="007D6845" w:rsidP="00161D4C">
      <w:pPr>
        <w:ind w:left="2160"/>
      </w:pPr>
      <m:oMathPara>
        <m:oMathParaPr>
          <m:jc m:val="left"/>
        </m:oMathPara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=0</m:t>
          </m:r>
        </m:oMath>
      </m:oMathPara>
    </w:p>
    <w:p w:rsidR="005B1D88" w:rsidRDefault="00A329BF" w:rsidP="00A329BF">
      <w:pPr>
        <w:ind w:left="1440"/>
      </w:pPr>
      <w:r>
        <w:t xml:space="preserve">The claim that the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's are identical is equivalent to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00672930">
        <w:t>.</w:t>
      </w:r>
    </w:p>
    <w:p w:rsidR="00A329BF" w:rsidRPr="0064108D" w:rsidRDefault="0064108D" w:rsidP="0064108D">
      <w:pPr>
        <w:ind w:left="720"/>
        <w:rPr>
          <w:b/>
        </w:rPr>
      </w:pPr>
      <w:r w:rsidRPr="0064108D">
        <w:rPr>
          <w:b/>
        </w:rPr>
        <w:t xml:space="preserve">Full equation for </w:t>
      </w:r>
      <m:oMath>
        <m:r>
          <m:rPr>
            <m:sty m:val="bi"/>
          </m:rPr>
          <w:rPr>
            <w:rFonts w:ascii="Cambria Math" w:hAnsi="Cambria Math"/>
          </w:rPr>
          <m:t>E(MSTr)</m:t>
        </m:r>
      </m:oMath>
    </w:p>
    <w:p w:rsidR="0064108D" w:rsidRPr="0064108D" w:rsidRDefault="0064108D" w:rsidP="0064108D">
      <w:pPr>
        <w:ind w:left="144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MSTr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I-1</m:t>
              </m:r>
            </m:den>
          </m:f>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2</m:t>
                  </m:r>
                </m:sup>
              </m:sSubSup>
            </m:e>
          </m:nary>
        </m:oMath>
      </m:oMathPara>
    </w:p>
    <w:p w:rsidR="00161D4C" w:rsidRDefault="0064108D" w:rsidP="0064108D">
      <w:pPr>
        <w:ind w:left="1440"/>
      </w:pPr>
      <w:r>
        <w:t xml:space="preserve">Previously we only had: </w:t>
      </w:r>
      <m:oMath>
        <m:r>
          <w:rPr>
            <w:rFonts w:ascii="Cambria Math" w:hAnsi="Cambria Math"/>
          </w:rPr>
          <m:t xml:space="preserve">If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then E</m:t>
        </m:r>
        <m:d>
          <m:dPr>
            <m:ctrlPr>
              <w:rPr>
                <w:rFonts w:ascii="Cambria Math" w:hAnsi="Cambria Math"/>
                <w:i/>
              </w:rPr>
            </m:ctrlPr>
          </m:dPr>
          <m:e>
            <m:r>
              <w:rPr>
                <w:rFonts w:ascii="Cambria Math" w:hAnsi="Cambria Math"/>
              </w:rPr>
              <m:t>MSTr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w:t>
      </w:r>
    </w:p>
    <w:p w:rsidR="0064108D" w:rsidRPr="0064108D" w:rsidRDefault="0064108D" w:rsidP="0064108D">
      <w:pPr>
        <w:ind w:left="1440"/>
      </w:pPr>
      <w:r>
        <w:t xml:space="preserve">The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2</m:t>
                </m:r>
              </m:sup>
            </m:sSubSup>
          </m:e>
        </m:nary>
      </m:oMath>
      <w:r>
        <w:t xml:space="preserve"> is a measure of the extent to which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false.</w:t>
      </w:r>
    </w:p>
    <w:p w:rsidR="0064108D" w:rsidRDefault="0064108D" w:rsidP="00161D4C">
      <w:pPr>
        <w:ind w:left="720"/>
      </w:pPr>
    </w:p>
    <w:p w:rsidR="0064108D" w:rsidRPr="0064108D" w:rsidRDefault="0064108D" w:rsidP="0064108D">
      <w:pPr>
        <w:ind w:left="1440"/>
        <w:rPr>
          <w:b/>
        </w:rPr>
      </w:pPr>
      <w:r w:rsidRPr="0064108D">
        <w:rPr>
          <w:b/>
        </w:rPr>
        <w:t>Derivation</w:t>
      </w:r>
    </w:p>
    <w:p w:rsidR="0064108D" w:rsidRDefault="009965DE" w:rsidP="0064108D">
      <w:pPr>
        <w:ind w:left="1440"/>
      </w:pPr>
      <w:r w:rsidRPr="00D717AF">
        <w:rPr>
          <w:color w:val="BF8F00" w:themeColor="accent4" w:themeShade="BF"/>
        </w:rPr>
        <w:t xml:space="preserve">Start with the computation formula for </w:t>
      </w:r>
      <m:oMath>
        <m:r>
          <w:rPr>
            <w:rFonts w:ascii="Cambria Math" w:hAnsi="Cambria Math"/>
            <w:color w:val="BF8F00" w:themeColor="accent4" w:themeShade="BF"/>
          </w:rPr>
          <m:t>SSTr</m:t>
        </m:r>
      </m:oMath>
    </w:p>
    <w:p w:rsidR="009965DE" w:rsidRPr="009965DE" w:rsidRDefault="009965DE" w:rsidP="0064108D">
      <w:pPr>
        <w:ind w:left="1440"/>
      </w:pPr>
      <m:oMathPara>
        <m:oMathParaPr>
          <m:jc m:val="left"/>
        </m:oMathParaPr>
        <m:oMath>
          <m:r>
            <w:rPr>
              <w:rFonts w:ascii="Cambria Math" w:hAnsi="Cambria Math"/>
            </w:rPr>
            <m:t>SSTr=</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J</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m:t>
                  </m:r>
                </m:sub>
                <m:sup>
                  <m:r>
                    <w:rPr>
                      <w:rFonts w:ascii="Cambria Math" w:hAnsi="Cambria Math"/>
                    </w:rPr>
                    <m:t>2</m:t>
                  </m:r>
                </m:sup>
              </m:sSubSup>
            </m:num>
            <m:den>
              <m:r>
                <w:rPr>
                  <w:rFonts w:ascii="Cambria Math" w:hAnsi="Cambria Math"/>
                </w:rPr>
                <m:t>IJ</m:t>
              </m:r>
            </m:den>
          </m:f>
        </m:oMath>
      </m:oMathPara>
    </w:p>
    <w:p w:rsidR="009965DE" w:rsidRPr="009965DE" w:rsidRDefault="009965DE" w:rsidP="0064108D">
      <w:pPr>
        <w:ind w:left="144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SSTr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IJ</m:t>
              </m:r>
            </m:den>
          </m:f>
          <m:r>
            <w:rPr>
              <w:rFonts w:ascii="Cambria Math" w:hAnsi="Cambria Math"/>
            </w:rPr>
            <m:t>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t>
                  </m:r>
                </m:sub>
                <m:sup>
                  <m:r>
                    <w:rPr>
                      <w:rFonts w:ascii="Cambria Math" w:hAnsi="Cambria Math"/>
                    </w:rPr>
                    <m:t>2</m:t>
                  </m:r>
                </m:sup>
              </m:sSubSup>
            </m:e>
          </m:d>
        </m:oMath>
      </m:oMathPara>
    </w:p>
    <w:p w:rsidR="009965DE" w:rsidRPr="00005D87" w:rsidRDefault="009965DE" w:rsidP="009965DE">
      <w:pPr>
        <w:ind w:left="216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IJ</m:t>
              </m:r>
            </m:den>
          </m:f>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t>
                              </m:r>
                            </m:sub>
                          </m:sSub>
                        </m:e>
                      </m:d>
                    </m:e>
                  </m:d>
                </m:e>
                <m:sup>
                  <m:r>
                    <w:rPr>
                      <w:rFonts w:ascii="Cambria Math" w:hAnsi="Cambria Math"/>
                    </w:rPr>
                    <m:t>2</m:t>
                  </m:r>
                </m:sup>
              </m:sSup>
            </m:e>
          </m:d>
        </m:oMath>
      </m:oMathPara>
    </w:p>
    <w:p w:rsidR="00005D87" w:rsidRPr="00D717AF" w:rsidRDefault="00005D87" w:rsidP="00005D87">
      <w:pPr>
        <w:ind w:left="2880"/>
        <w:rPr>
          <w:color w:val="BF8F00" w:themeColor="accent4" w:themeShade="BF"/>
        </w:rPr>
      </w:pPr>
      <m:oMathPara>
        <m:oMathParaPr>
          <m:jc m:val="left"/>
        </m:oMathParaPr>
        <m:oMath>
          <m:r>
            <w:rPr>
              <w:rFonts w:ascii="Cambria Math" w:hAnsi="Cambria Math"/>
              <w:color w:val="BF8F00" w:themeColor="accent4" w:themeShade="BF"/>
            </w:rPr>
            <m:t>V</m:t>
          </m:r>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ij</m:t>
                  </m:r>
                </m:sub>
              </m:sSub>
            </m:e>
          </m:d>
          <m:r>
            <w:rPr>
              <w:rFonts w:ascii="Cambria Math" w:hAnsi="Cambria Math"/>
              <w:color w:val="BF8F00" w:themeColor="accent4" w:themeShade="BF"/>
            </w:rPr>
            <m:t>=</m:t>
          </m:r>
          <m:sSup>
            <m:sSupPr>
              <m:ctrlPr>
                <w:rPr>
                  <w:rFonts w:ascii="Cambria Math" w:hAnsi="Cambria Math"/>
                  <w:i/>
                  <w:color w:val="BF8F00" w:themeColor="accent4" w:themeShade="BF"/>
                </w:rPr>
              </m:ctrlPr>
            </m:sSupPr>
            <m:e>
              <m:r>
                <w:rPr>
                  <w:rFonts w:ascii="Cambria Math" w:hAnsi="Cambria Math"/>
                  <w:color w:val="BF8F00" w:themeColor="accent4" w:themeShade="BF"/>
                </w:rPr>
                <m:t>σ</m:t>
              </m:r>
            </m:e>
            <m:sup>
              <m:r>
                <w:rPr>
                  <w:rFonts w:ascii="Cambria Math" w:hAnsi="Cambria Math"/>
                  <w:color w:val="BF8F00" w:themeColor="accent4" w:themeShade="BF"/>
                </w:rPr>
                <m:t>2</m:t>
              </m:r>
            </m:sup>
          </m:sSup>
          <m:r>
            <w:rPr>
              <w:rFonts w:ascii="Cambria Math" w:hAnsi="Cambria Math"/>
              <w:color w:val="BF8F00" w:themeColor="accent4" w:themeShade="BF"/>
            </w:rPr>
            <m:t>,  E</m:t>
          </m:r>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ij</m:t>
                  </m:r>
                </m:sub>
              </m:sSub>
            </m:e>
          </m:d>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μ</m:t>
              </m:r>
            </m:e>
            <m:sub>
              <m:r>
                <w:rPr>
                  <w:rFonts w:ascii="Cambria Math" w:hAnsi="Cambria Math"/>
                  <w:color w:val="BF8F00" w:themeColor="accent4" w:themeShade="BF"/>
                </w:rPr>
                <m:t>i</m:t>
              </m:r>
            </m:sub>
          </m:sSub>
          <m:r>
            <w:rPr>
              <w:rFonts w:ascii="Cambria Math" w:hAnsi="Cambria Math"/>
              <w:color w:val="BF8F00" w:themeColor="accent4" w:themeShade="BF"/>
            </w:rPr>
            <m:t>=μ+</m:t>
          </m:r>
          <m:sSub>
            <m:sSubPr>
              <m:ctrlPr>
                <w:rPr>
                  <w:rFonts w:ascii="Cambria Math" w:hAnsi="Cambria Math"/>
                  <w:i/>
                  <w:color w:val="BF8F00" w:themeColor="accent4" w:themeShade="BF"/>
                </w:rPr>
              </m:ctrlPr>
            </m:sSubPr>
            <m:e>
              <m:r>
                <w:rPr>
                  <w:rFonts w:ascii="Cambria Math" w:hAnsi="Cambria Math"/>
                  <w:color w:val="BF8F00" w:themeColor="accent4" w:themeShade="BF"/>
                </w:rPr>
                <m:t>α</m:t>
              </m:r>
            </m:e>
            <m:sub>
              <m:r>
                <w:rPr>
                  <w:rFonts w:ascii="Cambria Math" w:hAnsi="Cambria Math"/>
                  <w:color w:val="BF8F00" w:themeColor="accent4" w:themeShade="BF"/>
                </w:rPr>
                <m:t>i</m:t>
              </m:r>
            </m:sub>
          </m:sSub>
        </m:oMath>
      </m:oMathPara>
    </w:p>
    <w:p w:rsidR="00005D87" w:rsidRPr="00D717AF" w:rsidRDefault="007D6845" w:rsidP="00005D87">
      <w:pPr>
        <w:ind w:left="2880"/>
        <w:rPr>
          <w:color w:val="BF8F00" w:themeColor="accent4" w:themeShade="BF"/>
        </w:rPr>
      </w:pPr>
      <m:oMathPara>
        <m:oMathParaPr>
          <m:jc m:val="left"/>
        </m:oMathParaPr>
        <m:oMath>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r>
            <w:rPr>
              <w:rFonts w:ascii="Cambria Math" w:hAnsi="Cambria Math"/>
              <w:color w:val="BF8F00" w:themeColor="accent4" w:themeShade="BF"/>
            </w:rPr>
            <m:t>=</m:t>
          </m:r>
          <m:nary>
            <m:naryPr>
              <m:chr m:val="∑"/>
              <m:limLoc m:val="undOvr"/>
              <m:subHide m:val="1"/>
              <m:supHide m:val="1"/>
              <m:ctrlPr>
                <w:rPr>
                  <w:rFonts w:ascii="Cambria Math" w:hAnsi="Cambria Math"/>
                  <w:i/>
                  <w:color w:val="BF8F00" w:themeColor="accent4" w:themeShade="BF"/>
                </w:rPr>
              </m:ctrlPr>
            </m:naryPr>
            <m:sub/>
            <m:sup/>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ij</m:t>
                  </m:r>
                </m:sub>
              </m:sSub>
            </m:e>
          </m:nary>
          <m:r>
            <w:rPr>
              <w:rFonts w:ascii="Cambria Math" w:hAnsi="Cambria Math"/>
              <w:color w:val="BF8F00" w:themeColor="accent4" w:themeShade="BF"/>
            </w:rPr>
            <m:t xml:space="preserve">,  J </m:t>
          </m:r>
          <m:r>
            <m:rPr>
              <m:nor/>
            </m:rPr>
            <w:rPr>
              <w:rFonts w:ascii="Cambria Math" w:hAnsi="Cambria Math"/>
              <w:color w:val="BF8F00" w:themeColor="accent4" w:themeShade="BF"/>
            </w:rPr>
            <m:t>terms total</m:t>
          </m:r>
        </m:oMath>
      </m:oMathPara>
    </w:p>
    <w:p w:rsidR="00005D87" w:rsidRPr="00D717AF" w:rsidRDefault="00005D87" w:rsidP="00005D87">
      <w:pPr>
        <w:ind w:left="2880"/>
        <w:rPr>
          <w:color w:val="BF8F00" w:themeColor="accent4" w:themeShade="BF"/>
        </w:rPr>
      </w:pPr>
      <m:oMathPara>
        <m:oMathParaPr>
          <m:jc m:val="left"/>
        </m:oMathParaPr>
        <m:oMath>
          <m:r>
            <w:rPr>
              <w:rFonts w:ascii="Cambria Math" w:hAnsi="Cambria Math"/>
              <w:color w:val="BF8F00" w:themeColor="accent4" w:themeShade="BF"/>
            </w:rPr>
            <m:t>V</m:t>
          </m:r>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e>
          </m:d>
          <m:r>
            <w:rPr>
              <w:rFonts w:ascii="Cambria Math" w:hAnsi="Cambria Math"/>
              <w:color w:val="BF8F00" w:themeColor="accent4" w:themeShade="BF"/>
            </w:rPr>
            <m:t>=J</m:t>
          </m:r>
          <m:sSup>
            <m:sSupPr>
              <m:ctrlPr>
                <w:rPr>
                  <w:rFonts w:ascii="Cambria Math" w:hAnsi="Cambria Math"/>
                  <w:i/>
                  <w:color w:val="BF8F00" w:themeColor="accent4" w:themeShade="BF"/>
                </w:rPr>
              </m:ctrlPr>
            </m:sSupPr>
            <m:e>
              <m:r>
                <w:rPr>
                  <w:rFonts w:ascii="Cambria Math" w:hAnsi="Cambria Math"/>
                  <w:color w:val="BF8F00" w:themeColor="accent4" w:themeShade="BF"/>
                </w:rPr>
                <m:t>σ</m:t>
              </m:r>
            </m:e>
            <m:sup>
              <m:r>
                <w:rPr>
                  <w:rFonts w:ascii="Cambria Math" w:hAnsi="Cambria Math"/>
                  <w:color w:val="BF8F00" w:themeColor="accent4" w:themeShade="BF"/>
                </w:rPr>
                <m:t>2</m:t>
              </m:r>
            </m:sup>
          </m:sSup>
          <m:r>
            <w:rPr>
              <w:rFonts w:ascii="Cambria Math" w:hAnsi="Cambria Math"/>
              <w:color w:val="BF8F00" w:themeColor="accent4" w:themeShade="BF"/>
            </w:rPr>
            <m:t>,  E</m:t>
          </m:r>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e>
          </m:d>
          <m:r>
            <w:rPr>
              <w:rFonts w:ascii="Cambria Math" w:hAnsi="Cambria Math"/>
              <w:color w:val="BF8F00" w:themeColor="accent4" w:themeShade="BF"/>
            </w:rPr>
            <m:t>=J*(μ+</m:t>
          </m:r>
          <m:sSub>
            <m:sSubPr>
              <m:ctrlPr>
                <w:rPr>
                  <w:rFonts w:ascii="Cambria Math" w:hAnsi="Cambria Math"/>
                  <w:i/>
                  <w:color w:val="BF8F00" w:themeColor="accent4" w:themeShade="BF"/>
                </w:rPr>
              </m:ctrlPr>
            </m:sSubPr>
            <m:e>
              <m:r>
                <w:rPr>
                  <w:rFonts w:ascii="Cambria Math" w:hAnsi="Cambria Math"/>
                  <w:color w:val="BF8F00" w:themeColor="accent4" w:themeShade="BF"/>
                </w:rPr>
                <m:t>α</m:t>
              </m:r>
            </m:e>
            <m:sub>
              <m:r>
                <w:rPr>
                  <w:rFonts w:ascii="Cambria Math" w:hAnsi="Cambria Math"/>
                  <w:color w:val="BF8F00" w:themeColor="accent4" w:themeShade="BF"/>
                </w:rPr>
                <m:t>i</m:t>
              </m:r>
            </m:sub>
          </m:sSub>
          <m:r>
            <w:rPr>
              <w:rFonts w:ascii="Cambria Math" w:hAnsi="Cambria Math"/>
              <w:color w:val="BF8F00" w:themeColor="accent4" w:themeShade="BF"/>
            </w:rPr>
            <m:t>)</m:t>
          </m:r>
        </m:oMath>
      </m:oMathPara>
    </w:p>
    <w:p w:rsidR="00D717AF" w:rsidRPr="00A96494" w:rsidRDefault="007D6845" w:rsidP="00005D87">
      <w:pPr>
        <w:ind w:left="2880"/>
        <w:rPr>
          <w:color w:val="BF8F00" w:themeColor="accent4" w:themeShade="BF"/>
        </w:rPr>
      </w:pPr>
      <m:oMathPara>
        <m:oMathParaPr>
          <m:jc m:val="left"/>
        </m:oMathParaPr>
        <m:oMath>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m:t>
              </m:r>
            </m:sub>
          </m:sSub>
          <m:r>
            <w:rPr>
              <w:rFonts w:ascii="Cambria Math" w:hAnsi="Cambria Math"/>
              <w:color w:val="BF8F00" w:themeColor="accent4" w:themeShade="BF"/>
            </w:rPr>
            <m:t>=</m:t>
          </m:r>
          <m:nary>
            <m:naryPr>
              <m:chr m:val="∑"/>
              <m:limLoc m:val="undOvr"/>
              <m:subHide m:val="1"/>
              <m:supHide m:val="1"/>
              <m:ctrlPr>
                <w:rPr>
                  <w:rFonts w:ascii="Cambria Math" w:hAnsi="Cambria Math"/>
                  <w:i/>
                  <w:color w:val="BF8F00" w:themeColor="accent4" w:themeShade="BF"/>
                </w:rPr>
              </m:ctrlPr>
            </m:naryPr>
            <m:sub/>
            <m:sup/>
            <m:e>
              <m:nary>
                <m:naryPr>
                  <m:chr m:val="∑"/>
                  <m:limLoc m:val="undOvr"/>
                  <m:subHide m:val="1"/>
                  <m:supHide m:val="1"/>
                  <m:ctrlPr>
                    <w:rPr>
                      <w:rFonts w:ascii="Cambria Math" w:hAnsi="Cambria Math"/>
                      <w:i/>
                      <w:color w:val="BF8F00" w:themeColor="accent4" w:themeShade="BF"/>
                    </w:rPr>
                  </m:ctrlPr>
                </m:naryPr>
                <m:sub/>
                <m:sup/>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ij</m:t>
                      </m:r>
                    </m:sub>
                  </m:sSub>
                </m:e>
              </m:nary>
            </m:e>
          </m:nary>
          <m:r>
            <w:rPr>
              <w:rFonts w:ascii="Cambria Math" w:hAnsi="Cambria Math"/>
              <w:color w:val="BF8F00" w:themeColor="accent4" w:themeShade="BF"/>
            </w:rPr>
            <m:t xml:space="preserve">,  IJ </m:t>
          </m:r>
          <m:r>
            <m:rPr>
              <m:nor/>
            </m:rPr>
            <w:rPr>
              <w:rFonts w:ascii="Cambria Math" w:hAnsi="Cambria Math"/>
              <w:color w:val="BF8F00" w:themeColor="accent4" w:themeShade="BF"/>
            </w:rPr>
            <m:t>terms total</m:t>
          </m:r>
        </m:oMath>
      </m:oMathPara>
    </w:p>
    <w:p w:rsidR="00A96494" w:rsidRPr="00A96494" w:rsidRDefault="00A96494" w:rsidP="00005D87">
      <w:pPr>
        <w:ind w:left="2880"/>
      </w:pPr>
      <m:oMathPara>
        <m:oMathParaPr>
          <m:jc m:val="left"/>
        </m:oMathParaPr>
        <m:oMath>
          <m:r>
            <w:rPr>
              <w:rFonts w:ascii="Cambria Math" w:hAnsi="Cambria Math"/>
              <w:color w:val="BF8F00" w:themeColor="accent4" w:themeShade="BF"/>
            </w:rPr>
            <m:t>V</m:t>
          </m:r>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m:t>
                  </m:r>
                </m:sub>
              </m:sSub>
            </m:e>
          </m:d>
          <m:r>
            <w:rPr>
              <w:rFonts w:ascii="Cambria Math" w:hAnsi="Cambria Math"/>
              <w:color w:val="BF8F00" w:themeColor="accent4" w:themeShade="BF"/>
            </w:rPr>
            <m:t>=</m:t>
          </m:r>
          <m:d>
            <m:dPr>
              <m:ctrlPr>
                <w:rPr>
                  <w:rFonts w:ascii="Cambria Math" w:hAnsi="Cambria Math"/>
                  <w:i/>
                  <w:color w:val="BF8F00" w:themeColor="accent4" w:themeShade="BF"/>
                </w:rPr>
              </m:ctrlPr>
            </m:dPr>
            <m:e>
              <m:r>
                <w:rPr>
                  <w:rFonts w:ascii="Cambria Math" w:hAnsi="Cambria Math"/>
                  <w:color w:val="BF8F00" w:themeColor="accent4" w:themeShade="BF"/>
                </w:rPr>
                <m:t>IJ</m:t>
              </m:r>
            </m:e>
          </m:d>
          <m:sSup>
            <m:sSupPr>
              <m:ctrlPr>
                <w:rPr>
                  <w:rFonts w:ascii="Cambria Math" w:hAnsi="Cambria Math"/>
                  <w:i/>
                  <w:color w:val="BF8F00" w:themeColor="accent4" w:themeShade="BF"/>
                </w:rPr>
              </m:ctrlPr>
            </m:sSupPr>
            <m:e>
              <m:r>
                <w:rPr>
                  <w:rFonts w:ascii="Cambria Math" w:hAnsi="Cambria Math"/>
                  <w:color w:val="BF8F00" w:themeColor="accent4" w:themeShade="BF"/>
                </w:rPr>
                <m:t>σ</m:t>
              </m:r>
            </m:e>
            <m:sup>
              <m:r>
                <w:rPr>
                  <w:rFonts w:ascii="Cambria Math" w:hAnsi="Cambria Math"/>
                  <w:color w:val="BF8F00" w:themeColor="accent4" w:themeShade="BF"/>
                </w:rPr>
                <m:t>2</m:t>
              </m:r>
            </m:sup>
          </m:sSup>
          <m:r>
            <w:rPr>
              <w:rFonts w:ascii="Cambria Math" w:hAnsi="Cambria Math"/>
              <w:color w:val="BF8F00" w:themeColor="accent4" w:themeShade="BF"/>
            </w:rPr>
            <m:t>,  E</m:t>
          </m:r>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m:t>
                  </m:r>
                </m:sub>
              </m:sSub>
            </m:e>
          </m:d>
          <m:r>
            <w:rPr>
              <w:rFonts w:ascii="Cambria Math" w:hAnsi="Cambria Math"/>
              <w:color w:val="BF8F00" w:themeColor="accent4" w:themeShade="BF"/>
            </w:rPr>
            <m:t>=</m:t>
          </m:r>
          <m:d>
            <m:dPr>
              <m:ctrlPr>
                <w:rPr>
                  <w:rFonts w:ascii="Cambria Math" w:hAnsi="Cambria Math"/>
                  <w:i/>
                  <w:color w:val="BF8F00" w:themeColor="accent4" w:themeShade="BF"/>
                </w:rPr>
              </m:ctrlPr>
            </m:dPr>
            <m:e>
              <m:r>
                <w:rPr>
                  <w:rFonts w:ascii="Cambria Math" w:hAnsi="Cambria Math"/>
                  <w:color w:val="BF8F00" w:themeColor="accent4" w:themeShade="BF"/>
                </w:rPr>
                <m:t>IJ</m:t>
              </m:r>
            </m:e>
          </m:d>
          <m:r>
            <w:rPr>
              <w:rFonts w:ascii="Cambria Math" w:hAnsi="Cambria Math"/>
              <w:color w:val="BF8F00" w:themeColor="accent4" w:themeShade="BF"/>
            </w:rPr>
            <m:t>μ</m:t>
          </m:r>
        </m:oMath>
      </m:oMathPara>
    </w:p>
    <w:p w:rsidR="00005D87" w:rsidRPr="00A96494" w:rsidRDefault="00005D87" w:rsidP="009965DE">
      <w:pPr>
        <w:ind w:left="2160"/>
      </w:pPr>
      <m:oMathPara>
        <m:oMathParaPr>
          <m:jc m:val="left"/>
        </m:oMathParaPr>
        <m:oMath>
          <m:r>
            <w:rPr>
              <w:rFonts w:ascii="Cambria Math" w:hAnsi="Cambria Math"/>
            </w:rPr>
            <m:t>=I</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+IJ</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r>
            <w:rPr>
              <w:rFonts w:ascii="Cambria Math" w:hAnsi="Cambria Math"/>
              <w:shd w:val="clear" w:color="auto" w:fill="F4B083" w:themeFill="accent2" w:themeFillTint="99"/>
            </w:rPr>
            <m:t>J</m:t>
          </m:r>
          <m:d>
            <m:dPr>
              <m:ctrlPr>
                <w:rPr>
                  <w:rFonts w:ascii="Cambria Math" w:hAnsi="Cambria Math"/>
                  <w:i/>
                  <w:shd w:val="clear" w:color="auto" w:fill="F4B083" w:themeFill="accent2" w:themeFillTint="99"/>
                </w:rPr>
              </m:ctrlPr>
            </m:dPr>
            <m:e>
              <m:r>
                <w:rPr>
                  <w:rFonts w:ascii="Cambria Math" w:hAnsi="Cambria Math"/>
                  <w:shd w:val="clear" w:color="auto" w:fill="F4B083" w:themeFill="accent2" w:themeFillTint="99"/>
                </w:rPr>
                <m:t>2μ</m:t>
              </m:r>
            </m:e>
          </m:d>
          <m:nary>
            <m:naryPr>
              <m:chr m:val="∑"/>
              <m:limLoc m:val="undOvr"/>
              <m:supHide m:val="1"/>
              <m:ctrlPr>
                <w:rPr>
                  <w:rFonts w:ascii="Cambria Math" w:hAnsi="Cambria Math"/>
                  <w:i/>
                  <w:shd w:val="clear" w:color="auto" w:fill="F4B083" w:themeFill="accent2" w:themeFillTint="99"/>
                </w:rPr>
              </m:ctrlPr>
            </m:naryPr>
            <m:sub>
              <m:r>
                <w:rPr>
                  <w:rFonts w:ascii="Cambria Math" w:hAnsi="Cambria Math"/>
                  <w:shd w:val="clear" w:color="auto" w:fill="F4B083" w:themeFill="accent2" w:themeFillTint="99"/>
                </w:rPr>
                <m:t>i</m:t>
              </m:r>
            </m:sub>
            <m:sup/>
            <m:e>
              <m:sSub>
                <m:sSubPr>
                  <m:ctrlPr>
                    <w:rPr>
                      <w:rFonts w:ascii="Cambria Math" w:hAnsi="Cambria Math"/>
                      <w:i/>
                      <w:shd w:val="clear" w:color="auto" w:fill="F4B083" w:themeFill="accent2" w:themeFillTint="99"/>
                    </w:rPr>
                  </m:ctrlPr>
                </m:sSubPr>
                <m:e>
                  <m:r>
                    <w:rPr>
                      <w:rFonts w:ascii="Cambria Math" w:hAnsi="Cambria Math"/>
                      <w:shd w:val="clear" w:color="auto" w:fill="F4B083" w:themeFill="accent2" w:themeFillTint="99"/>
                    </w:rPr>
                    <m:t>α</m:t>
                  </m:r>
                </m:e>
                <m:sub>
                  <m:r>
                    <w:rPr>
                      <w:rFonts w:ascii="Cambria Math" w:hAnsi="Cambria Math"/>
                      <w:shd w:val="clear" w:color="auto" w:fill="F4B083" w:themeFill="accent2" w:themeFillTint="99"/>
                    </w:rPr>
                    <m:t>i</m:t>
                  </m:r>
                </m:sub>
              </m:sSub>
            </m:e>
          </m:nary>
          <m:r>
            <w:rPr>
              <w:rFonts w:ascii="Cambria Math" w:hAnsi="Cambria Math"/>
            </w:rPr>
            <m:t>+J</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-IJ</m:t>
          </m:r>
          <m:sSup>
            <m:sSupPr>
              <m:ctrlPr>
                <w:rPr>
                  <w:rFonts w:ascii="Cambria Math" w:hAnsi="Cambria Math"/>
                  <w:i/>
                </w:rPr>
              </m:ctrlPr>
            </m:sSupPr>
            <m:e>
              <m:r>
                <w:rPr>
                  <w:rFonts w:ascii="Cambria Math" w:hAnsi="Cambria Math"/>
                </w:rPr>
                <m:t>μ</m:t>
              </m:r>
            </m:e>
            <m:sup>
              <m:r>
                <w:rPr>
                  <w:rFonts w:ascii="Cambria Math" w:hAnsi="Cambria Math"/>
                </w:rPr>
                <m:t>2</m:t>
              </m:r>
            </m:sup>
          </m:sSup>
        </m:oMath>
      </m:oMathPara>
    </w:p>
    <w:p w:rsidR="00A96494" w:rsidRPr="00A96494" w:rsidRDefault="00A96494" w:rsidP="00A96494">
      <w:pPr>
        <w:ind w:left="2880"/>
      </w:pPr>
      <w:r w:rsidRPr="00A96494">
        <w:rPr>
          <w:color w:val="BF8F00" w:themeColor="accent4" w:themeShade="BF"/>
        </w:rPr>
        <w:t xml:space="preserve">Use </w:t>
      </w:r>
      <m:oMath>
        <m:nary>
          <m:naryPr>
            <m:chr m:val="∑"/>
            <m:limLoc m:val="undOvr"/>
            <m:subHide m:val="1"/>
            <m:supHide m:val="1"/>
            <m:ctrlPr>
              <w:rPr>
                <w:rFonts w:ascii="Cambria Math" w:hAnsi="Cambria Math"/>
                <w:i/>
                <w:color w:val="BF8F00" w:themeColor="accent4" w:themeShade="BF"/>
              </w:rPr>
            </m:ctrlPr>
          </m:naryPr>
          <m:sub/>
          <m:sup/>
          <m:e>
            <m:sSub>
              <m:sSubPr>
                <m:ctrlPr>
                  <w:rPr>
                    <w:rFonts w:ascii="Cambria Math" w:hAnsi="Cambria Math"/>
                    <w:i/>
                    <w:color w:val="BF8F00" w:themeColor="accent4" w:themeShade="BF"/>
                  </w:rPr>
                </m:ctrlPr>
              </m:sSubPr>
              <m:e>
                <m:r>
                  <w:rPr>
                    <w:rFonts w:ascii="Cambria Math" w:hAnsi="Cambria Math"/>
                    <w:color w:val="BF8F00" w:themeColor="accent4" w:themeShade="BF"/>
                  </w:rPr>
                  <m:t>α</m:t>
                </m:r>
              </m:e>
              <m:sub>
                <m:r>
                  <w:rPr>
                    <w:rFonts w:ascii="Cambria Math" w:hAnsi="Cambria Math"/>
                    <w:color w:val="BF8F00" w:themeColor="accent4" w:themeShade="BF"/>
                  </w:rPr>
                  <m:t>i</m:t>
                </m:r>
              </m:sub>
            </m:sSub>
          </m:e>
        </m:nary>
        <m:r>
          <w:rPr>
            <w:rFonts w:ascii="Cambria Math" w:hAnsi="Cambria Math"/>
            <w:color w:val="BF8F00" w:themeColor="accent4" w:themeShade="BF"/>
          </w:rPr>
          <m:t>=0</m:t>
        </m:r>
      </m:oMath>
    </w:p>
    <w:p w:rsidR="00A96494" w:rsidRPr="00A96494" w:rsidRDefault="00A96494" w:rsidP="009965DE">
      <w:pPr>
        <w:ind w:left="2160"/>
      </w:pPr>
      <m:oMathPara>
        <m:oMathParaPr>
          <m:jc m:val="left"/>
        </m:oMathParaPr>
        <m:oMath>
          <m:r>
            <w:rPr>
              <w:rFonts w:ascii="Cambria Math" w:hAnsi="Cambria Math"/>
            </w:rPr>
            <m:t>=</m:t>
          </m:r>
          <m:d>
            <m:dPr>
              <m:ctrlPr>
                <w:rPr>
                  <w:rFonts w:ascii="Cambria Math" w:hAnsi="Cambria Math"/>
                  <w:i/>
                </w:rPr>
              </m:ctrlPr>
            </m:dPr>
            <m:e>
              <m:r>
                <w:rPr>
                  <w:rFonts w:ascii="Cambria Math" w:hAnsi="Cambria Math"/>
                </w:rPr>
                <m:t>I-1</m:t>
              </m:r>
            </m:e>
          </m:d>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+J</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2</m:t>
                  </m:r>
                </m:sup>
              </m:sSubSup>
            </m:e>
          </m:nary>
        </m:oMath>
      </m:oMathPara>
    </w:p>
    <w:p w:rsidR="00A96494" w:rsidRPr="009965DE" w:rsidRDefault="00A96494" w:rsidP="00A96494">
      <w:pPr>
        <w:ind w:left="2880"/>
      </w:pPr>
      <w:r w:rsidRPr="00A96494">
        <w:rPr>
          <w:color w:val="BF8F00" w:themeColor="accent4" w:themeShade="BF"/>
        </w:rPr>
        <w:t xml:space="preserve">Use </w:t>
      </w:r>
      <m:oMath>
        <m:r>
          <w:rPr>
            <w:rFonts w:ascii="Cambria Math" w:hAnsi="Cambria Math"/>
            <w:color w:val="BF8F00" w:themeColor="accent4" w:themeShade="BF"/>
          </w:rPr>
          <m:t>MSTr=SSTr/(I-1)</m:t>
        </m:r>
      </m:oMath>
      <w:r w:rsidRPr="00A96494">
        <w:rPr>
          <w:color w:val="BF8F00" w:themeColor="accent4" w:themeShade="BF"/>
        </w:rPr>
        <w:t xml:space="preserve"> to get the</w:t>
      </w:r>
      <w:r>
        <w:rPr>
          <w:color w:val="BF8F00" w:themeColor="accent4" w:themeShade="BF"/>
        </w:rPr>
        <w:t xml:space="preserve"> final</w:t>
      </w:r>
      <w:r w:rsidRPr="00A96494">
        <w:rPr>
          <w:color w:val="BF8F00" w:themeColor="accent4" w:themeShade="BF"/>
        </w:rPr>
        <w:t xml:space="preserve"> expression for </w:t>
      </w:r>
      <m:oMath>
        <m:r>
          <w:rPr>
            <w:rFonts w:ascii="Cambria Math" w:hAnsi="Cambria Math"/>
            <w:color w:val="BF8F00" w:themeColor="accent4" w:themeShade="BF"/>
          </w:rPr>
          <m:t>E(MSTr)</m:t>
        </m:r>
      </m:oMath>
      <w:r w:rsidRPr="00A96494">
        <w:rPr>
          <w:color w:val="BF8F00" w:themeColor="accent4" w:themeShade="BF"/>
        </w:rPr>
        <w:t>.</w:t>
      </w:r>
    </w:p>
    <w:p w:rsidR="009965DE" w:rsidRPr="00FB6FAB" w:rsidRDefault="009965DE" w:rsidP="0064108D">
      <w:pPr>
        <w:ind w:left="1440"/>
      </w:pPr>
    </w:p>
    <w:p w:rsidR="00FB6FAB" w:rsidRPr="0047173F" w:rsidRDefault="0047173F" w:rsidP="0047173F">
      <w:pPr>
        <w:rPr>
          <w:b/>
        </w:rPr>
      </w:pPr>
      <m:oMath>
        <m:r>
          <m:rPr>
            <m:sty m:val="bi"/>
          </m:rPr>
          <w:rPr>
            <w:rFonts w:ascii="Cambria Math" w:hAnsi="Cambria Math"/>
          </w:rPr>
          <m:t>β</m:t>
        </m:r>
      </m:oMath>
      <w:r w:rsidRPr="0047173F">
        <w:rPr>
          <w:b/>
        </w:rPr>
        <w:t xml:space="preserve"> for the F Test</w:t>
      </w:r>
    </w:p>
    <w:p w:rsidR="0047173F" w:rsidRDefault="0047173F" w:rsidP="0047173F">
      <w:pPr>
        <w:ind w:left="720"/>
      </w:pPr>
      <w:r>
        <w:t xml:space="preserve">The formula </w:t>
      </w:r>
    </w:p>
    <w:p w:rsidR="0047173F" w:rsidRPr="0047173F" w:rsidRDefault="0047173F" w:rsidP="0047173F">
      <w:pPr>
        <w:ind w:left="144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MSTr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I-1</m:t>
              </m:r>
            </m:den>
          </m:f>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2</m:t>
                  </m:r>
                </m:sup>
              </m:sSubSup>
            </m:e>
          </m:nary>
        </m:oMath>
      </m:oMathPara>
    </w:p>
    <w:p w:rsidR="0047173F" w:rsidRDefault="0047173F" w:rsidP="0047173F">
      <w:pPr>
        <w:ind w:left="720"/>
      </w:pPr>
      <w:r>
        <w:t xml:space="preserve">allows the computation of probability when the null hypothesis is not true. The equation only depends on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2</m:t>
                </m:r>
              </m:sup>
            </m:sSubSup>
          </m:e>
        </m:nary>
      </m:oMath>
      <w:r>
        <w:t xml:space="preserve">, so that acts as a sufficient statistic. The following situations all have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2</m:t>
                </m:r>
              </m:sup>
            </m:sSubSup>
          </m:e>
        </m:nary>
        <m:r>
          <w:rPr>
            <w:rFonts w:ascii="Cambria Math" w:hAnsi="Cambria Math"/>
          </w:rPr>
          <m:t>=4</m:t>
        </m:r>
      </m:oMath>
    </w:p>
    <w:p w:rsidR="0047173F" w:rsidRPr="0047173F" w:rsidRDefault="007D6845" w:rsidP="0047173F">
      <w:pPr>
        <w:ind w:left="1440"/>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4</m:t>
              </m:r>
            </m:sub>
          </m:sSub>
          <m:r>
            <w:rPr>
              <w:rFonts w:ascii="Cambria Math" w:hAnsi="Cambria Math"/>
            </w:rPr>
            <m:t>=1</m:t>
          </m:r>
        </m:oMath>
      </m:oMathPara>
    </w:p>
    <w:p w:rsidR="0047173F" w:rsidRPr="0047173F" w:rsidRDefault="007D6845" w:rsidP="0047173F">
      <w:pPr>
        <w:ind w:left="1440"/>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 xml:space="preserve">=0,  </m:t>
          </m:r>
          <m:sSub>
            <m:sSubPr>
              <m:ctrlPr>
                <w:rPr>
                  <w:rFonts w:ascii="Cambria Math" w:hAnsi="Cambria Math"/>
                  <w:i/>
                </w:rPr>
              </m:ctrlPr>
            </m:sSubPr>
            <m:e>
              <m:r>
                <w:rPr>
                  <w:rFonts w:ascii="Cambria Math" w:hAnsi="Cambria Math"/>
                </w:rPr>
                <m:t>α</m:t>
              </m:r>
            </m:e>
            <m:sub>
              <m:r>
                <w:rPr>
                  <w:rFonts w:ascii="Cambria Math" w:hAnsi="Cambria Math"/>
                </w:rPr>
                <m:t>4</m:t>
              </m:r>
            </m:sub>
          </m:sSub>
          <m:r>
            <w:rPr>
              <w:rFonts w:ascii="Cambria Math" w:hAnsi="Cambria Math"/>
            </w:rPr>
            <m:t>=0</m:t>
          </m:r>
        </m:oMath>
      </m:oMathPara>
    </w:p>
    <w:p w:rsidR="0047173F" w:rsidRPr="0047173F" w:rsidRDefault="007D6845" w:rsidP="0047173F">
      <w:pPr>
        <w:ind w:left="1440"/>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3</m:t>
              </m:r>
            </m:e>
          </m:ra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1/3</m:t>
              </m:r>
            </m:e>
          </m:ra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1/3</m:t>
              </m:r>
            </m:e>
          </m:ra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4</m:t>
              </m:r>
            </m:sub>
          </m:sSub>
          <m:r>
            <w:rPr>
              <w:rFonts w:ascii="Cambria Math" w:hAnsi="Cambria Math"/>
            </w:rPr>
            <m:t>=</m:t>
          </m:r>
          <m:rad>
            <m:radPr>
              <m:degHide m:val="1"/>
              <m:ctrlPr>
                <w:rPr>
                  <w:rFonts w:ascii="Cambria Math" w:hAnsi="Cambria Math"/>
                  <w:i/>
                </w:rPr>
              </m:ctrlPr>
            </m:radPr>
            <m:deg/>
            <m:e>
              <m:r>
                <w:rPr>
                  <w:rFonts w:ascii="Cambria Math" w:hAnsi="Cambria Math"/>
                </w:rPr>
                <m:t>1/3</m:t>
              </m:r>
            </m:e>
          </m:rad>
        </m:oMath>
      </m:oMathPara>
    </w:p>
    <w:p w:rsidR="0047173F" w:rsidRDefault="0047173F" w:rsidP="0047173F">
      <w:pPr>
        <w:ind w:left="720"/>
      </w:pPr>
      <w:r>
        <w:t xml:space="preserve">and so they will all have the same </w:t>
      </w:r>
      <m:oMath>
        <m:r>
          <w:rPr>
            <w:rFonts w:ascii="Cambria Math" w:hAnsi="Cambria Math"/>
          </w:rPr>
          <m:t>β</m:t>
        </m:r>
      </m:oMath>
      <w:r>
        <w:t>.</w:t>
      </w:r>
    </w:p>
    <w:p w:rsidR="00FB6FAB" w:rsidRDefault="00FB6FAB" w:rsidP="0092322C"/>
    <w:p w:rsidR="0046013E" w:rsidRDefault="0046013E" w:rsidP="0046013E">
      <w:r>
        <w:rPr>
          <w:b/>
        </w:rPr>
        <w:t>Data Transformation</w:t>
      </w:r>
    </w:p>
    <w:p w:rsidR="0046013E" w:rsidRDefault="002976FF" w:rsidP="0046013E">
      <w:pPr>
        <w:ind w:left="720"/>
      </w:pPr>
      <w:r>
        <w:t xml:space="preserve">The ANOVA methods assume the same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for the various populations. </w:t>
      </w:r>
    </w:p>
    <w:p w:rsidR="002976FF" w:rsidRDefault="002976FF" w:rsidP="0046013E">
      <w:pPr>
        <w:ind w:left="720"/>
      </w:pPr>
      <w:r>
        <w:t>Data can sometimes be transformed into a population with the same variance, if there is a relationship between the variance and the mean.</w:t>
      </w:r>
    </w:p>
    <w:p w:rsidR="002976FF" w:rsidRPr="002976FF" w:rsidRDefault="002976FF" w:rsidP="0046013E">
      <w:pPr>
        <w:ind w:left="720"/>
        <w:rPr>
          <w:b/>
        </w:rPr>
      </w:pPr>
      <w:r w:rsidRPr="002976FF">
        <w:rPr>
          <w:b/>
        </w:rPr>
        <w:t>Example</w:t>
      </w:r>
    </w:p>
    <w:p w:rsidR="002976FF" w:rsidRDefault="002976FF" w:rsidP="002976FF">
      <w:pPr>
        <w:ind w:left="1440"/>
      </w:pPr>
      <w:r>
        <w:t xml:space="preserve">Suppose the data comes from Poisson, so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=E(X)=</m:t>
        </m:r>
        <m:sSub>
          <m:sSubPr>
            <m:ctrlPr>
              <w:rPr>
                <w:rFonts w:ascii="Cambria Math" w:hAnsi="Cambria Math"/>
                <w:i/>
              </w:rPr>
            </m:ctrlPr>
          </m:sSubPr>
          <m:e>
            <m:r>
              <w:rPr>
                <w:rFonts w:ascii="Cambria Math" w:hAnsi="Cambria Math"/>
              </w:rPr>
              <m:t>λ</m:t>
            </m:r>
          </m:e>
          <m:sub>
            <m:r>
              <w:rPr>
                <w:rFonts w:ascii="Cambria Math" w:hAnsi="Cambria Math"/>
              </w:rPr>
              <m:t>i</m:t>
            </m:r>
          </m:sub>
        </m:sSub>
      </m:oMath>
      <w:r>
        <w:t>, and therefore the variances are not equal if the null hypothesis is false.</w:t>
      </w:r>
    </w:p>
    <w:p w:rsidR="002976FF" w:rsidRDefault="002976FF" w:rsidP="002976FF">
      <w:pPr>
        <w:ind w:left="1440"/>
      </w:pPr>
      <w:r>
        <w:t xml:space="preserve">Suppose there is a transformation function such that </w:t>
      </w:r>
      <m:oMath>
        <m:r>
          <w:rPr>
            <w:rFonts w:ascii="Cambria Math" w:hAnsi="Cambria Math"/>
          </w:rPr>
          <m:t>V</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d>
        <m:r>
          <w:rPr>
            <w:rFonts w:ascii="Cambria Math" w:hAnsi="Cambria Math"/>
          </w:rPr>
          <m:t>=constant</m:t>
        </m:r>
      </m:oMath>
      <w:r>
        <w:t>.</w:t>
      </w:r>
    </w:p>
    <w:p w:rsidR="002976FF" w:rsidRDefault="002976FF" w:rsidP="002976FF">
      <w:pPr>
        <w:ind w:left="1440"/>
      </w:pPr>
      <w:r>
        <w:t>Through Taylor series, we can say</w:t>
      </w:r>
    </w:p>
    <w:p w:rsidR="002976FF" w:rsidRPr="002976FF" w:rsidRDefault="002976FF" w:rsidP="002976FF">
      <w:pPr>
        <w:ind w:left="2160"/>
      </w:pPr>
      <m:oMathPara>
        <m:oMathParaPr>
          <m:jc m:val="left"/>
        </m:oMathParaP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ij</m:t>
                  </m:r>
                </m:sub>
              </m:sSub>
            </m:e>
          </m:d>
        </m:oMath>
      </m:oMathPara>
    </w:p>
    <w:p w:rsidR="002976FF" w:rsidRPr="002976FF" w:rsidRDefault="002976FF" w:rsidP="002976FF">
      <w:pPr>
        <w:ind w:left="2160"/>
      </w:pPr>
      <m:oMathPara>
        <m:oMathParaPr>
          <m:jc m:val="left"/>
        </m:oMathParaPr>
        <m:oMath>
          <m:r>
            <w:rPr>
              <w:rFonts w:ascii="Cambria Math" w:hAnsi="Cambria Math"/>
            </w:rPr>
            <m:t>V</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d>
            </m:e>
            <m:sup>
              <m:r>
                <w:rPr>
                  <w:rFonts w:ascii="Cambria Math" w:hAnsi="Cambria Math"/>
                </w:rPr>
                <m:t>2</m:t>
              </m:r>
            </m:sup>
          </m:sSup>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oMath>
      </m:oMathPara>
    </w:p>
    <w:p w:rsidR="002976FF" w:rsidRPr="002976FF" w:rsidRDefault="002976FF" w:rsidP="002976FF">
      <w:pPr>
        <w:ind w:left="2160"/>
      </w:pPr>
      <w:r w:rsidRPr="002976FF">
        <w:rPr>
          <w:color w:val="BF8F00" w:themeColor="accent4" w:themeShade="BF"/>
        </w:rPr>
        <w:t xml:space="preserve">We want </w:t>
      </w:r>
      <m:oMath>
        <m:r>
          <w:rPr>
            <w:rFonts w:ascii="Cambria Math" w:hAnsi="Cambria Math"/>
            <w:color w:val="BF8F00" w:themeColor="accent4" w:themeShade="BF"/>
          </w:rPr>
          <m:t>V</m:t>
        </m:r>
        <m:d>
          <m:dPr>
            <m:begChr m:val="["/>
            <m:endChr m:val="]"/>
            <m:ctrlPr>
              <w:rPr>
                <w:rFonts w:ascii="Cambria Math" w:hAnsi="Cambria Math"/>
                <w:i/>
                <w:color w:val="BF8F00" w:themeColor="accent4" w:themeShade="BF"/>
              </w:rPr>
            </m:ctrlPr>
          </m:dPr>
          <m:e>
            <m:r>
              <w:rPr>
                <w:rFonts w:ascii="Cambria Math" w:hAnsi="Cambria Math"/>
                <w:color w:val="BF8F00" w:themeColor="accent4" w:themeShade="BF"/>
              </w:rPr>
              <m:t>h</m:t>
            </m:r>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ij</m:t>
                    </m:r>
                  </m:sub>
                </m:sSub>
              </m:e>
            </m:d>
          </m:e>
        </m:d>
        <m:r>
          <w:rPr>
            <w:rFonts w:ascii="Cambria Math" w:hAnsi="Cambria Math"/>
            <w:color w:val="BF8F00" w:themeColor="accent4" w:themeShade="BF"/>
          </w:rPr>
          <m:t>=constant</m:t>
        </m:r>
      </m:oMath>
    </w:p>
    <w:p w:rsidR="002976FF" w:rsidRPr="002976FF" w:rsidRDefault="007D6845" w:rsidP="002976FF">
      <w:pPr>
        <w:ind w:left="2160"/>
      </w:pPr>
      <m:oMathPara>
        <m:oMathParaPr>
          <m:jc m:val="left"/>
        </m:oMathParaPr>
        <m:oMath>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d>
            </m:e>
            <m:sup>
              <m:r>
                <w:rPr>
                  <w:rFonts w:ascii="Cambria Math" w:hAnsi="Cambria Math"/>
                </w:rPr>
                <m:t>2</m:t>
              </m:r>
            </m:sup>
          </m:sSup>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=c</m:t>
          </m:r>
        </m:oMath>
      </m:oMathPara>
    </w:p>
    <w:p w:rsidR="002976FF" w:rsidRPr="002976FF" w:rsidRDefault="007D6845" w:rsidP="002976FF">
      <w:pPr>
        <w:ind w:left="2160"/>
      </w:pPr>
      <m:oMathPara>
        <m:oMathParaPr>
          <m:jc m:val="left"/>
        </m:oMathParaP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rad>
            </m:den>
          </m:f>
        </m:oMath>
      </m:oMathPara>
    </w:p>
    <w:p w:rsidR="00794CA7" w:rsidRDefault="00794CA7" w:rsidP="00794CA7">
      <w:pPr>
        <w:ind w:left="2880"/>
        <w:rPr>
          <w:color w:val="BF8F00" w:themeColor="accent4" w:themeShade="BF"/>
        </w:rPr>
      </w:pPr>
      <w:r>
        <w:t xml:space="preserve">When the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oMath>
      <w:r>
        <w:t xml:space="preserve"> is a function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we can integrate to get a transformation function.</w:t>
      </w:r>
    </w:p>
    <w:p w:rsidR="002976FF" w:rsidRDefault="002976FF" w:rsidP="00794CA7">
      <w:pPr>
        <w:ind w:left="2880"/>
      </w:pPr>
      <w:r w:rsidRPr="002976FF">
        <w:rPr>
          <w:color w:val="BF8F00" w:themeColor="accent4" w:themeShade="BF"/>
        </w:rPr>
        <w:t xml:space="preserve">For the Poisson case </w:t>
      </w:r>
      <m:oMath>
        <m:r>
          <w:rPr>
            <w:rFonts w:ascii="Cambria Math" w:hAnsi="Cambria Math"/>
            <w:color w:val="BF8F00" w:themeColor="accent4" w:themeShade="BF"/>
          </w:rPr>
          <m:t>V</m:t>
        </m:r>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ij</m:t>
                </m:r>
              </m:sub>
            </m:sSub>
          </m:e>
        </m:d>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μ</m:t>
            </m:r>
          </m:e>
          <m:sub>
            <m:r>
              <w:rPr>
                <w:rFonts w:ascii="Cambria Math" w:hAnsi="Cambria Math"/>
                <w:color w:val="BF8F00" w:themeColor="accent4" w:themeShade="BF"/>
              </w:rPr>
              <m:t>i</m:t>
            </m:r>
          </m:sub>
        </m:sSub>
      </m:oMath>
    </w:p>
    <w:p w:rsidR="002976FF" w:rsidRPr="00794CA7" w:rsidRDefault="007D6845" w:rsidP="002976FF">
      <w:pPr>
        <w:ind w:left="2160"/>
      </w:pPr>
      <m:oMathPara>
        <m:oMathParaPr>
          <m:jc m:val="left"/>
        </m:oMathParaP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μ</m:t>
                      </m:r>
                    </m:e>
                    <m:sub>
                      <m:r>
                        <w:rPr>
                          <w:rFonts w:ascii="Cambria Math" w:hAnsi="Cambria Math"/>
                        </w:rPr>
                        <m:t>i</m:t>
                      </m:r>
                    </m:sub>
                  </m:sSub>
                </m:e>
              </m:rad>
            </m:den>
          </m:f>
        </m:oMath>
      </m:oMathPara>
    </w:p>
    <w:p w:rsidR="00794CA7" w:rsidRPr="00794CA7" w:rsidRDefault="007D6845" w:rsidP="00794CA7">
      <w:pPr>
        <w:ind w:left="2160"/>
      </w:pPr>
      <m:oMathPara>
        <m:oMathParaPr>
          <m:jc m:val="left"/>
        </m:oMathParaP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oMath>
      </m:oMathPara>
    </w:p>
    <w:p w:rsidR="00794CA7" w:rsidRPr="002976FF" w:rsidRDefault="00794CA7" w:rsidP="00794CA7">
      <w:pPr>
        <w:ind w:left="2160"/>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1/2</m:t>
                  </m:r>
                </m:sup>
              </m:sSup>
            </m:num>
            <m:den>
              <m:r>
                <w:rPr>
                  <w:rFonts w:ascii="Cambria Math" w:hAnsi="Cambria Math"/>
                </w:rPr>
                <m:t>-1/2</m:t>
              </m:r>
            </m:den>
          </m:f>
        </m:oMath>
      </m:oMathPara>
    </w:p>
    <w:p w:rsidR="00794CA7" w:rsidRPr="002976FF" w:rsidRDefault="00794CA7" w:rsidP="00794CA7">
      <w:pPr>
        <w:ind w:left="1440"/>
      </w:pPr>
      <w:r>
        <w:t xml:space="preserve">The transformation function to use is </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ij</m:t>
                </m:r>
              </m:sub>
            </m:sSub>
          </m:e>
        </m:rad>
      </m:oMath>
    </w:p>
    <w:p w:rsidR="002976FF" w:rsidRDefault="002976FF" w:rsidP="0046013E">
      <w:pPr>
        <w:ind w:left="720"/>
      </w:pPr>
    </w:p>
    <w:p w:rsidR="002976FF" w:rsidRPr="002976FF" w:rsidRDefault="002976FF" w:rsidP="0046013E">
      <w:pPr>
        <w:ind w:left="720"/>
        <w:rPr>
          <w:b/>
        </w:rPr>
      </w:pPr>
      <w:r w:rsidRPr="002976FF">
        <w:rPr>
          <w:b/>
        </w:rPr>
        <w:t>Generalization</w:t>
      </w:r>
    </w:p>
    <w:p w:rsidR="00794CA7" w:rsidRDefault="00794CA7" w:rsidP="00794CA7">
      <w:pPr>
        <w:ind w:left="1440"/>
      </w:pPr>
      <w:r>
        <w:t xml:space="preserve">If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=g(</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t xml:space="preserve">, a known function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then </w:t>
      </w:r>
      <w:r w:rsidR="00AD26E9">
        <w:t>the</w:t>
      </w:r>
      <w:r>
        <w:t xml:space="preserve"> transformation</w:t>
      </w:r>
    </w:p>
    <w:p w:rsidR="00794CA7" w:rsidRPr="00794CA7" w:rsidRDefault="00794CA7" w:rsidP="00794CA7">
      <w:pPr>
        <w:ind w:left="2160"/>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sup>
                  <m:r>
                    <w:rPr>
                      <w:rFonts w:ascii="Cambria Math" w:hAnsi="Cambria Math"/>
                    </w:rPr>
                    <m:t>-1/2</m:t>
                  </m:r>
                </m:sup>
              </m:sSup>
              <m:box>
                <m:boxPr>
                  <m:diff m:val="1"/>
                  <m:ctrlPr>
                    <w:rPr>
                      <w:rFonts w:ascii="Cambria Math" w:hAnsi="Cambria Math"/>
                      <w:i/>
                    </w:rPr>
                  </m:ctrlPr>
                </m:boxPr>
                <m:e>
                  <m:r>
                    <w:rPr>
                      <w:rFonts w:ascii="Cambria Math" w:hAnsi="Cambria Math"/>
                    </w:rPr>
                    <m:t>dx</m:t>
                  </m:r>
                </m:e>
              </m:box>
            </m:e>
          </m:nary>
        </m:oMath>
      </m:oMathPara>
    </w:p>
    <w:p w:rsidR="002976FF" w:rsidRDefault="00794CA7" w:rsidP="00794CA7">
      <w:pPr>
        <w:ind w:left="1440"/>
      </w:pPr>
      <w:r>
        <w:t xml:space="preserve">will "stabilizes the variance" so that </w:t>
      </w:r>
      <m:oMath>
        <m:r>
          <w:rPr>
            <w:rFonts w:ascii="Cambria Math" w:hAnsi="Cambria Math"/>
          </w:rPr>
          <m:t>V</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d>
      </m:oMath>
      <w:r>
        <w:t xml:space="preserve"> is approximately constant.</w:t>
      </w:r>
    </w:p>
    <w:p w:rsidR="002976FF" w:rsidRDefault="002976FF" w:rsidP="00220780"/>
    <w:p w:rsidR="00220780" w:rsidRPr="00220780" w:rsidRDefault="00220780" w:rsidP="00220780">
      <w:pPr>
        <w:rPr>
          <w:b/>
        </w:rPr>
      </w:pPr>
      <w:r w:rsidRPr="00220780">
        <w:rPr>
          <w:b/>
        </w:rPr>
        <w:t>A Random Effects Model</w:t>
      </w:r>
    </w:p>
    <w:p w:rsidR="00220780" w:rsidRPr="00220780" w:rsidRDefault="00220780" w:rsidP="00220780">
      <w:pPr>
        <w:ind w:left="720"/>
        <w:rPr>
          <w:b/>
        </w:rPr>
      </w:pPr>
      <w:r w:rsidRPr="00220780">
        <w:rPr>
          <w:b/>
        </w:rPr>
        <w:t>Single-</w:t>
      </w:r>
      <w:r>
        <w:rPr>
          <w:b/>
        </w:rPr>
        <w:t>F</w:t>
      </w:r>
      <w:r w:rsidRPr="00220780">
        <w:rPr>
          <w:b/>
        </w:rPr>
        <w:t xml:space="preserve">actor </w:t>
      </w:r>
      <w:r>
        <w:rPr>
          <w:b/>
        </w:rPr>
        <w:t>F</w:t>
      </w:r>
      <w:r w:rsidRPr="00220780">
        <w:rPr>
          <w:b/>
        </w:rPr>
        <w:t xml:space="preserve">ixed </w:t>
      </w:r>
      <w:r>
        <w:rPr>
          <w:b/>
        </w:rPr>
        <w:t>E</w:t>
      </w:r>
      <w:r w:rsidRPr="00220780">
        <w:rPr>
          <w:b/>
        </w:rPr>
        <w:t xml:space="preserve">ffects </w:t>
      </w:r>
      <w:r>
        <w:rPr>
          <w:b/>
        </w:rPr>
        <w:t>M</w:t>
      </w:r>
      <w:r w:rsidRPr="00220780">
        <w:rPr>
          <w:b/>
        </w:rPr>
        <w:t>odel</w:t>
      </w:r>
    </w:p>
    <w:p w:rsidR="00220780" w:rsidRPr="00220780" w:rsidRDefault="007D6845" w:rsidP="00220780">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=μ+</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=0</m:t>
          </m:r>
        </m:oMath>
      </m:oMathPara>
    </w:p>
    <w:p w:rsidR="00220780" w:rsidRDefault="007D6845" w:rsidP="00220780">
      <w:pPr>
        <w:ind w:left="144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220780">
        <w:t>'s are random</w:t>
      </w:r>
      <w:r w:rsidR="00220780">
        <w:br/>
      </w:r>
      <m:oMath>
        <m:r>
          <w:rPr>
            <w:rFonts w:ascii="Cambria Math" w:hAnsi="Cambria Math"/>
          </w:rPr>
          <m:t>μ</m:t>
        </m:r>
      </m:oMath>
      <w:r w:rsidR="00220780">
        <w:t xml:space="preserve"> and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20780">
        <w:t xml:space="preserve"> are fixed parameters whose values are unknown</w:t>
      </w:r>
    </w:p>
    <w:p w:rsidR="00964ACD" w:rsidRDefault="00964ACD" w:rsidP="00220780">
      <w:pPr>
        <w:ind w:left="1440"/>
      </w:pPr>
      <w:r w:rsidRPr="00964ACD">
        <w:t>The null</w:t>
      </w:r>
      <w:r>
        <w:t xml:space="preserve">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t xml:space="preserve">. If there is a difference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the difference is assumed to be a fixed number.</w:t>
      </w:r>
    </w:p>
    <w:p w:rsidR="00220780" w:rsidRDefault="00220780" w:rsidP="00220780">
      <w:pPr>
        <w:ind w:left="720"/>
      </w:pPr>
    </w:p>
    <w:p w:rsidR="00220780" w:rsidRPr="00220780" w:rsidRDefault="00220780" w:rsidP="00220780">
      <w:pPr>
        <w:ind w:left="720"/>
        <w:rPr>
          <w:b/>
        </w:rPr>
      </w:pPr>
      <w:r w:rsidRPr="00220780">
        <w:rPr>
          <w:b/>
        </w:rPr>
        <w:t>Random Effects Model</w:t>
      </w:r>
    </w:p>
    <w:p w:rsidR="00220780" w:rsidRPr="00220780" w:rsidRDefault="007D6845" w:rsidP="00220780">
      <w:pPr>
        <w:ind w:left="216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=μ+</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m:t>
              </m:r>
            </m:sub>
          </m:sSub>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m:t>
                  </m:r>
                </m:sub>
              </m:sSub>
            </m:e>
          </m:d>
          <m:r>
            <w:rPr>
              <w:rFonts w:ascii="Cambria Math" w:hAnsi="Cambria Math"/>
            </w:rPr>
            <m:t>=0</m:t>
          </m:r>
        </m:oMath>
      </m:oMathPara>
    </w:p>
    <w:p w:rsidR="00220780" w:rsidRPr="00220780" w:rsidRDefault="00220780" w:rsidP="005D7CC6">
      <w:pPr>
        <w:ind w:left="288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oMath>
      </m:oMathPara>
    </w:p>
    <w:p w:rsidR="00220780" w:rsidRDefault="00220780" w:rsidP="00220780">
      <w:pPr>
        <w:ind w:left="1440"/>
      </w:pPr>
      <w:r w:rsidRPr="00220780">
        <w:t xml:space="preserve">The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becomes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964ACD">
        <w:t>. The difference between means is now assumed to be a random variable. For example, the pH values of the soil that is being tested. There are many pH levels, and the experiment mere test a few of these levels from a large population of levels.</w:t>
      </w:r>
    </w:p>
    <w:p w:rsidR="00964ACD" w:rsidRDefault="00964ACD" w:rsidP="00220780">
      <w:pPr>
        <w:ind w:left="1440"/>
      </w:pPr>
      <w:r>
        <w:t xml:space="preserve">The null hypothesis is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w:rPr>
            <w:rFonts w:ascii="Cambria Math" w:hAnsi="Cambria Math"/>
          </w:rPr>
          <m:t>=0</m:t>
        </m:r>
      </m:oMath>
      <w:r>
        <w:t>, which says that the different levels are actually the same.</w:t>
      </w:r>
    </w:p>
    <w:p w:rsidR="00964ACD" w:rsidRDefault="00964ACD" w:rsidP="00220780">
      <w:pPr>
        <w:ind w:left="1440"/>
      </w:pPr>
      <w:r>
        <w:t xml:space="preserve">So the model is different, but the two null hypotheses converge to the same thing, that the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are the same. The two models only diverge in the alternative hypothesis - that is they diverge on how the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differ.</w:t>
      </w:r>
    </w:p>
    <w:p w:rsidR="00964ACD" w:rsidRDefault="00964ACD" w:rsidP="00220780">
      <w:pPr>
        <w:ind w:left="1440"/>
      </w:pPr>
      <w:r>
        <w:t xml:space="preserve">Since the null hypothesis works out to be the same thing, the same </w:t>
      </w:r>
      <m:oMath>
        <m:r>
          <w:rPr>
            <w:rFonts w:ascii="Cambria Math" w:hAnsi="Cambria Math"/>
          </w:rPr>
          <m:t>F=</m:t>
        </m:r>
        <m:f>
          <m:fPr>
            <m:ctrlPr>
              <w:rPr>
                <w:rFonts w:ascii="Cambria Math" w:hAnsi="Cambria Math"/>
                <w:i/>
              </w:rPr>
            </m:ctrlPr>
          </m:fPr>
          <m:num>
            <m:r>
              <w:rPr>
                <w:rFonts w:ascii="Cambria Math" w:hAnsi="Cambria Math"/>
              </w:rPr>
              <m:t>MSTr</m:t>
            </m:r>
          </m:num>
          <m:den>
            <m:r>
              <w:rPr>
                <w:rFonts w:ascii="Cambria Math" w:hAnsi="Cambria Math"/>
              </w:rPr>
              <m:t>MSE</m:t>
            </m:r>
          </m:den>
        </m:f>
      </m:oMath>
      <w:r>
        <w:t xml:space="preserve"> test procedure is used for the random effects model null hypothesis. Mathematically the equations are </w:t>
      </w:r>
    </w:p>
    <w:p w:rsidR="00964ACD" w:rsidRDefault="00964ACD" w:rsidP="00964ACD">
      <w:pPr>
        <w:ind w:left="2160"/>
      </w:pPr>
      <m:oMath>
        <m:r>
          <w:rPr>
            <w:rFonts w:ascii="Cambria Math" w:hAnsi="Cambria Math"/>
          </w:rPr>
          <m:t>E</m:t>
        </m:r>
        <m:d>
          <m:dPr>
            <m:ctrlPr>
              <w:rPr>
                <w:rFonts w:ascii="Cambria Math" w:hAnsi="Cambria Math"/>
                <w:i/>
              </w:rPr>
            </m:ctrlPr>
          </m:dPr>
          <m:e>
            <m:r>
              <w:rPr>
                <w:rFonts w:ascii="Cambria Math" w:hAnsi="Cambria Math"/>
              </w:rPr>
              <m:t>MSE</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sidRPr="007E1E91">
        <w:rPr>
          <w:color w:val="BF8F00" w:themeColor="accent4" w:themeShade="BF"/>
        </w:rPr>
        <w:t>, which is the same as before</w:t>
      </w:r>
    </w:p>
    <w:p w:rsidR="00964ACD" w:rsidRPr="00964ACD" w:rsidRDefault="00964ACD" w:rsidP="00964ACD">
      <w:pPr>
        <w:ind w:left="216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MSTr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I-1</m:t>
              </m:r>
            </m:den>
          </m:f>
          <m:d>
            <m:dPr>
              <m:ctrlPr>
                <w:rPr>
                  <w:rFonts w:ascii="Cambria Math" w:hAnsi="Cambria Math"/>
                  <w:i/>
                </w:rPr>
              </m:ctrlPr>
            </m:dPr>
            <m:e>
              <m:r>
                <w:rPr>
                  <w:rFonts w:ascii="Cambria Math" w:hAnsi="Cambria Math"/>
                </w:rPr>
                <m:t>n-</m:t>
              </m:r>
              <m:f>
                <m:fPr>
                  <m:ctrlPr>
                    <w:rPr>
                      <w:rFonts w:ascii="Cambria Math" w:hAnsi="Cambria Math"/>
                      <w:i/>
                    </w:rPr>
                  </m:ctrlPr>
                </m:fPr>
                <m:num>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2</m:t>
                          </m:r>
                        </m:sup>
                      </m:sSubSup>
                    </m:e>
                  </m:nary>
                </m:num>
                <m:den>
                  <m:r>
                    <w:rPr>
                      <w:rFonts w:ascii="Cambria Math" w:hAnsi="Cambria Math"/>
                    </w:rPr>
                    <m:t>n</m:t>
                  </m:r>
                </m:den>
              </m:f>
            </m:e>
          </m:d>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oMath>
      </m:oMathPara>
    </w:p>
    <w:p w:rsidR="00964ACD" w:rsidRPr="00964ACD" w:rsidRDefault="00964ACD" w:rsidP="00964ACD">
      <w:pPr>
        <w:ind w:left="2880"/>
      </w:pPr>
      <w:r w:rsidRPr="007E1E91">
        <w:rPr>
          <w:color w:val="BF8F00" w:themeColor="accent4" w:themeShade="BF"/>
        </w:rPr>
        <w:t>which is different from before</w:t>
      </w:r>
    </w:p>
    <w:p w:rsidR="00964ACD" w:rsidRPr="00220780" w:rsidRDefault="00964ACD" w:rsidP="00220780">
      <w:pPr>
        <w:ind w:left="1440"/>
      </w:pPr>
      <w:r>
        <w:t xml:space="preserve">For the null hypothesis case, we have </w:t>
      </w:r>
      <m:oMath>
        <m:r>
          <w:rPr>
            <w:rFonts w:ascii="Cambria Math" w:hAnsi="Cambria Math"/>
          </w:rPr>
          <m:t>E</m:t>
        </m:r>
        <m:d>
          <m:dPr>
            <m:ctrlPr>
              <w:rPr>
                <w:rFonts w:ascii="Cambria Math" w:hAnsi="Cambria Math"/>
                <w:i/>
              </w:rPr>
            </m:ctrlPr>
          </m:dPr>
          <m:e>
            <m:r>
              <w:rPr>
                <w:rFonts w:ascii="Cambria Math" w:hAnsi="Cambria Math"/>
              </w:rPr>
              <m:t>MSTr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7E1E91">
        <w:t>, which is the same as before.</w:t>
      </w:r>
    </w:p>
    <w:p w:rsidR="00220780" w:rsidRDefault="00220780" w:rsidP="00220780">
      <w:pPr>
        <w:ind w:left="720"/>
      </w:pPr>
    </w:p>
    <w:p w:rsidR="00F61DAC" w:rsidRDefault="00F61DAC">
      <w:r>
        <w:br w:type="page"/>
      </w:r>
    </w:p>
    <w:p w:rsidR="0046013E" w:rsidRPr="00272F8D" w:rsidRDefault="00F61DAC" w:rsidP="00272F8D">
      <w:pPr>
        <w:pStyle w:val="Heading2"/>
      </w:pPr>
      <w:r w:rsidRPr="00272F8D">
        <w:t>Two-Factor ANOVA with</w:t>
      </w:r>
      <w:r w:rsidR="00725C47">
        <w:t xml:space="preserve"> K</w:t>
      </w:r>
      <w:r w:rsidR="00725C47">
        <w:rPr>
          <w:vertAlign w:val="subscript"/>
        </w:rPr>
        <w:t xml:space="preserve">ij </w:t>
      </w:r>
      <w:r w:rsidR="00725C47">
        <w:t>= 1</w:t>
      </w:r>
    </w:p>
    <w:p w:rsidR="00F61DAC" w:rsidRPr="00F61DAC" w:rsidRDefault="00F61DAC" w:rsidP="00F61DAC">
      <w:pPr>
        <w:rPr>
          <w:b/>
        </w:rPr>
      </w:pPr>
      <w:r w:rsidRPr="00F61DAC">
        <w:rPr>
          <w:b/>
        </w:rPr>
        <w:t>Example Data (from Example 11.11)</w:t>
      </w:r>
    </w:p>
    <w:p w:rsidR="00F61DAC" w:rsidRDefault="00F61DAC" w:rsidP="00F61DAC">
      <w:pPr>
        <w:ind w:left="720"/>
      </w:pPr>
      <w:r>
        <w:rPr>
          <w:noProof/>
        </w:rPr>
        <w:drawing>
          <wp:inline distT="0" distB="0" distL="0" distR="0" wp14:anchorId="236E0188" wp14:editId="31AD39C1">
            <wp:extent cx="4045969" cy="1458883"/>
            <wp:effectExtent l="0" t="0" r="0" b="825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6393" cy="1462642"/>
                    </a:xfrm>
                    <a:prstGeom prst="rect">
                      <a:avLst/>
                    </a:prstGeom>
                  </pic:spPr>
                </pic:pic>
              </a:graphicData>
            </a:graphic>
          </wp:inline>
        </w:drawing>
      </w:r>
    </w:p>
    <w:p w:rsidR="003E43E0" w:rsidRDefault="003E43E0" w:rsidP="00F61DAC">
      <w:pPr>
        <w:ind w:left="720"/>
      </w:pPr>
      <w:r>
        <w:t>The data is about applying pen marks to a fabric and then washing the fabric to remove the pen mark. There are two factors: the different brands of pen, and different wash treatments.</w:t>
      </w:r>
    </w:p>
    <w:p w:rsidR="00366A81" w:rsidRDefault="00366A81" w:rsidP="00366A81"/>
    <w:p w:rsidR="00366A81" w:rsidRPr="00366A81" w:rsidRDefault="00366A81" w:rsidP="00366A81">
      <w:pPr>
        <w:rPr>
          <w:b/>
        </w:rPr>
      </w:pPr>
      <w:r w:rsidRPr="00366A81">
        <w:rPr>
          <w:b/>
        </w:rPr>
        <w:t>Definitions</w:t>
      </w:r>
    </w:p>
    <w:p w:rsidR="002A05DD" w:rsidRDefault="002A05DD" w:rsidP="00F61DAC">
      <w:pPr>
        <w:ind w:left="720"/>
      </w:pPr>
      <w:r>
        <w:t xml:space="preserve">Factor </w:t>
      </w:r>
      <m:oMath>
        <m:r>
          <w:rPr>
            <w:rFonts w:ascii="Cambria Math" w:hAnsi="Cambria Math"/>
          </w:rPr>
          <m:t>A</m:t>
        </m:r>
      </m:oMath>
      <w:r>
        <w:t xml:space="preserve"> consist of </w:t>
      </w:r>
      <m:oMath>
        <m:r>
          <w:rPr>
            <w:rFonts w:ascii="Cambria Math" w:hAnsi="Cambria Math"/>
          </w:rPr>
          <m:t>I</m:t>
        </m:r>
      </m:oMath>
      <w:r>
        <w:t xml:space="preserve"> levels and factor </w:t>
      </w:r>
      <m:oMath>
        <m:r>
          <w:rPr>
            <w:rFonts w:ascii="Cambria Math" w:hAnsi="Cambria Math"/>
          </w:rPr>
          <m:t>B</m:t>
        </m:r>
      </m:oMath>
      <w:r>
        <w:t xml:space="preserve"> consists of </w:t>
      </w:r>
      <m:oMath>
        <m:r>
          <w:rPr>
            <w:rFonts w:ascii="Cambria Math" w:hAnsi="Cambria Math"/>
          </w:rPr>
          <m:t>J</m:t>
        </m:r>
      </m:oMath>
      <w:r>
        <w:t xml:space="preserve"> levels. There are </w:t>
      </w:r>
      <m:oMath>
        <m:r>
          <w:rPr>
            <w:rFonts w:ascii="Cambria Math" w:hAnsi="Cambria Math"/>
          </w:rPr>
          <m:t>IJ</m:t>
        </m:r>
      </m:oMath>
      <w:r>
        <w:t xml:space="preserve"> combination of levels and each of them is called a treatment.</w:t>
      </w:r>
    </w:p>
    <w:p w:rsidR="00E4214A" w:rsidRDefault="002A05DD" w:rsidP="00F61DAC">
      <w:pPr>
        <w:ind w:left="720"/>
      </w:pPr>
      <w:r>
        <w:t xml:space="preserve">Let </w:t>
      </w:r>
    </w:p>
    <w:p w:rsidR="002A05DD" w:rsidRDefault="007D6845" w:rsidP="00E4214A">
      <w:pPr>
        <w:ind w:left="1440"/>
      </w:pP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m:t>
        </m:r>
      </m:oMath>
      <w:r w:rsidR="002A05DD">
        <w:t xml:space="preserve"> number of observations on the treatment consisting of factor </w:t>
      </w:r>
      <m:oMath>
        <m:r>
          <w:rPr>
            <w:rFonts w:ascii="Cambria Math" w:hAnsi="Cambria Math"/>
          </w:rPr>
          <m:t>A</m:t>
        </m:r>
      </m:oMath>
      <w:r w:rsidR="002A05DD">
        <w:t xml:space="preserve"> at level </w:t>
      </w:r>
      <m:oMath>
        <m:r>
          <w:rPr>
            <w:rFonts w:ascii="Cambria Math" w:hAnsi="Cambria Math"/>
          </w:rPr>
          <m:t>i</m:t>
        </m:r>
      </m:oMath>
      <w:r w:rsidR="002A05DD">
        <w:t xml:space="preserve"> and factor </w:t>
      </w:r>
      <m:oMath>
        <m:r>
          <w:rPr>
            <w:rFonts w:ascii="Cambria Math" w:hAnsi="Cambria Math"/>
          </w:rPr>
          <m:t>B</m:t>
        </m:r>
      </m:oMath>
      <w:r w:rsidR="002A05DD">
        <w:t xml:space="preserve"> at level </w:t>
      </w:r>
      <m:oMath>
        <m:r>
          <w:rPr>
            <w:rFonts w:ascii="Cambria Math" w:hAnsi="Cambria Math"/>
          </w:rPr>
          <m:t>j</m:t>
        </m:r>
      </m:oMath>
      <w:r w:rsidR="002A05DD">
        <w:t>.</w:t>
      </w:r>
      <w:r w:rsidR="00E4214A">
        <w:t xml:space="preserve"> For this section </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=1</m:t>
        </m:r>
      </m:oMath>
      <w:r w:rsidR="00E4214A">
        <w:t>.</w:t>
      </w:r>
    </w:p>
    <w:p w:rsidR="00E4214A" w:rsidRDefault="007D6845" w:rsidP="00E4214A">
      <w:pPr>
        <w:ind w:left="1440"/>
      </w:p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oMath>
      <w:r w:rsidR="00E4214A">
        <w:t xml:space="preserve"> the random variable (rv) denoting the measurement when factor </w:t>
      </w:r>
      <m:oMath>
        <m:r>
          <w:rPr>
            <w:rFonts w:ascii="Cambria Math" w:hAnsi="Cambria Math"/>
          </w:rPr>
          <m:t>A</m:t>
        </m:r>
      </m:oMath>
      <w:r w:rsidR="00E4214A">
        <w:t xml:space="preserve"> is held at level </w:t>
      </w:r>
      <m:oMath>
        <m:r>
          <w:rPr>
            <w:rFonts w:ascii="Cambria Math" w:hAnsi="Cambria Math"/>
          </w:rPr>
          <m:t>i</m:t>
        </m:r>
      </m:oMath>
      <w:r w:rsidR="00E4214A">
        <w:t xml:space="preserve"> and factor </w:t>
      </w:r>
      <m:oMath>
        <m:r>
          <w:rPr>
            <w:rFonts w:ascii="Cambria Math" w:hAnsi="Cambria Math"/>
          </w:rPr>
          <m:t>B</m:t>
        </m:r>
      </m:oMath>
      <w:r w:rsidR="00E4214A">
        <w:t xml:space="preserve"> is held at level </w:t>
      </w:r>
      <m:oMath>
        <m:r>
          <w:rPr>
            <w:rFonts w:ascii="Cambria Math" w:hAnsi="Cambria Math"/>
          </w:rPr>
          <m:t>j</m:t>
        </m:r>
      </m:oMath>
    </w:p>
    <w:p w:rsidR="00D37F59" w:rsidRDefault="007D6845" w:rsidP="00E4214A">
      <w:pPr>
        <w:ind w:left="1440"/>
      </w:p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oMath>
      <w:r w:rsidR="00D37F59">
        <w:t xml:space="preserve"> the observed value of </w:t>
      </w:r>
      <m:oMath>
        <m:sSub>
          <m:sSubPr>
            <m:ctrlPr>
              <w:rPr>
                <w:rFonts w:ascii="Cambria Math" w:hAnsi="Cambria Math"/>
                <w:i/>
              </w:rPr>
            </m:ctrlPr>
          </m:sSubPr>
          <m:e>
            <m:r>
              <w:rPr>
                <w:rFonts w:ascii="Cambria Math" w:hAnsi="Cambria Math"/>
              </w:rPr>
              <m:t>X</m:t>
            </m:r>
          </m:e>
          <m:sub>
            <m:r>
              <w:rPr>
                <w:rFonts w:ascii="Cambria Math" w:hAnsi="Cambria Math"/>
              </w:rPr>
              <m:t>ij</m:t>
            </m:r>
          </m:sub>
        </m:sSub>
      </m:oMath>
    </w:p>
    <w:p w:rsidR="00D37F59" w:rsidRPr="00E4214A" w:rsidRDefault="00D37F59" w:rsidP="00E4214A">
      <w:pPr>
        <w:ind w:left="1440"/>
      </w:pPr>
      <w:r>
        <w:t xml:space="preserve">The convention of the book is to call the i-th row the level </w:t>
      </w:r>
      <m:oMath>
        <m:r>
          <w:rPr>
            <w:rFonts w:ascii="Cambria Math" w:hAnsi="Cambria Math"/>
          </w:rPr>
          <m:t>i</m:t>
        </m:r>
      </m:oMath>
      <w:r>
        <w:t xml:space="preserve">. Values in the i-th row are observed values of factor </w:t>
      </w:r>
      <m:oMath>
        <m:r>
          <w:rPr>
            <w:rFonts w:ascii="Cambria Math" w:hAnsi="Cambria Math"/>
          </w:rPr>
          <m:t>A</m:t>
        </m:r>
      </m:oMath>
      <w:r>
        <w:t xml:space="preserve"> held constant at level </w:t>
      </w:r>
      <m:oMath>
        <m:r>
          <w:rPr>
            <w:rFonts w:ascii="Cambria Math" w:hAnsi="Cambria Math"/>
          </w:rPr>
          <m:t>i</m:t>
        </m:r>
      </m:oMath>
      <w:r>
        <w:t>.</w:t>
      </w:r>
    </w:p>
    <w:p w:rsidR="002A05DD" w:rsidRDefault="002A05DD" w:rsidP="00366A81"/>
    <w:p w:rsidR="00366A81" w:rsidRPr="000601B4" w:rsidRDefault="000601B4" w:rsidP="00366A81">
      <w:pPr>
        <w:rPr>
          <w:b/>
        </w:rPr>
      </w:pPr>
      <w:r w:rsidRPr="000601B4">
        <w:rPr>
          <w:b/>
        </w:rPr>
        <w:t>Means</w:t>
      </w:r>
      <w:r w:rsidR="004F6AF4">
        <w:rPr>
          <w:b/>
        </w:rPr>
        <w:t xml:space="preserve"> and Totals</w:t>
      </w:r>
    </w:p>
    <w:p w:rsidR="004F6AF4" w:rsidRPr="004F6AF4" w:rsidRDefault="004F6AF4" w:rsidP="00F61DAC">
      <w:pPr>
        <w:ind w:left="720"/>
      </w:pPr>
      <w:r>
        <w:t xml:space="preserve">Data average when factor A is held at level </w:t>
      </w:r>
      <m:oMath>
        <m:r>
          <w:rPr>
            <w:rFonts w:ascii="Cambria Math" w:hAnsi="Cambria Math"/>
          </w:rPr>
          <m:t>i</m:t>
        </m:r>
      </m:oMath>
    </w:p>
    <w:p w:rsidR="003E43E0" w:rsidRPr="004F6AF4" w:rsidRDefault="007D6845" w:rsidP="004F6AF4">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num>
            <m:den>
              <m:r>
                <w:rPr>
                  <w:rFonts w:ascii="Cambria Math" w:hAnsi="Cambria Math"/>
                </w:rPr>
                <m:t>J</m:t>
              </m:r>
            </m:den>
          </m:f>
        </m:oMath>
      </m:oMathPara>
    </w:p>
    <w:p w:rsidR="004F6AF4" w:rsidRDefault="004F6AF4" w:rsidP="00F61DAC">
      <w:pPr>
        <w:ind w:left="720"/>
      </w:pPr>
      <w:r>
        <w:t xml:space="preserve">Data average when factor B is held at level </w:t>
      </w:r>
      <m:oMath>
        <m:r>
          <w:rPr>
            <w:rFonts w:ascii="Cambria Math" w:hAnsi="Cambria Math"/>
          </w:rPr>
          <m:t>j</m:t>
        </m:r>
      </m:oMath>
    </w:p>
    <w:p w:rsidR="004F6AF4" w:rsidRPr="004F6AF4" w:rsidRDefault="007D6845" w:rsidP="004F6AF4">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num>
            <m:den>
              <m:r>
                <w:rPr>
                  <w:rFonts w:ascii="Cambria Math" w:hAnsi="Cambria Math"/>
                </w:rPr>
                <m:t>I</m:t>
              </m:r>
            </m:den>
          </m:f>
        </m:oMath>
      </m:oMathPara>
    </w:p>
    <w:p w:rsidR="004F6AF4" w:rsidRDefault="004F6AF4" w:rsidP="00F61DAC">
      <w:pPr>
        <w:ind w:left="720"/>
      </w:pPr>
      <w:r>
        <w:t>Grand mean</w:t>
      </w:r>
    </w:p>
    <w:p w:rsidR="004F6AF4" w:rsidRPr="004F6AF4" w:rsidRDefault="007D6845" w:rsidP="004F6AF4">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num>
            <m:den>
              <m:r>
                <w:rPr>
                  <w:rFonts w:ascii="Cambria Math" w:hAnsi="Cambria Math"/>
                </w:rPr>
                <m:t>IJ</m:t>
              </m:r>
            </m:den>
          </m:f>
        </m:oMath>
      </m:oMathPara>
    </w:p>
    <w:p w:rsidR="004F6AF4" w:rsidRDefault="004F6AF4" w:rsidP="004F6AF4">
      <w:pPr>
        <w:ind w:left="720"/>
      </w:pPr>
      <w:r>
        <w:t xml:space="preserve">The totals are defined in a similar fashion, just without the bars. For example,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oMath>
    </w:p>
    <w:p w:rsidR="007A7E68" w:rsidRDefault="007A7E68" w:rsidP="007A7E68"/>
    <w:p w:rsidR="007A7E68" w:rsidRPr="007A7E68" w:rsidRDefault="007A7E68" w:rsidP="007A7E68">
      <w:pPr>
        <w:rPr>
          <w:b/>
        </w:rPr>
      </w:pPr>
      <w:r>
        <w:rPr>
          <w:b/>
        </w:rPr>
        <w:t xml:space="preserve">An </w:t>
      </w:r>
      <w:r w:rsidRPr="007A7E68">
        <w:rPr>
          <w:b/>
        </w:rPr>
        <w:t>Incorrect Model</w:t>
      </w:r>
    </w:p>
    <w:p w:rsidR="007A7E68" w:rsidRPr="007A7E68" w:rsidRDefault="007D6845" w:rsidP="007A7E68">
      <w:pPr>
        <w:ind w:left="72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rsidR="007A7E68" w:rsidRDefault="007A7E68" w:rsidP="007A7E68">
      <w:pPr>
        <w:ind w:left="720"/>
      </w:pPr>
      <w:r w:rsidRPr="007A7E68">
        <w:t>T</w:t>
      </w:r>
      <w:r>
        <w:t xml:space="preserve">he problem here is that there are too many parameters - the </w:t>
      </w:r>
      <m:oMath>
        <m:sSub>
          <m:sSubPr>
            <m:ctrlPr>
              <w:rPr>
                <w:rFonts w:ascii="Cambria Math" w:hAnsi="Cambria Math"/>
                <w:i/>
              </w:rPr>
            </m:ctrlPr>
          </m:sSubPr>
          <m:e>
            <m:r>
              <w:rPr>
                <w:rFonts w:ascii="Cambria Math" w:hAnsi="Cambria Math"/>
              </w:rPr>
              <m:t>μ</m:t>
            </m:r>
          </m:e>
          <m:sub>
            <m:r>
              <w:rPr>
                <w:rFonts w:ascii="Cambria Math" w:hAnsi="Cambria Math"/>
              </w:rPr>
              <m:t>ij</m:t>
            </m:r>
          </m:sub>
        </m:sSub>
      </m:oMath>
      <w:r>
        <w:t xml:space="preserve"> is </w:t>
      </w:r>
      <m:oMath>
        <m:r>
          <w:rPr>
            <w:rFonts w:ascii="Cambria Math" w:hAnsi="Cambria Math"/>
          </w:rPr>
          <m:t>IJ</m:t>
        </m:r>
      </m:oMath>
      <w:r>
        <w:t xml:space="preserve"> parameters.</w:t>
      </w:r>
    </w:p>
    <w:p w:rsidR="007A7E68" w:rsidRDefault="007A7E68" w:rsidP="007A7E68"/>
    <w:p w:rsidR="007A7E68" w:rsidRPr="007A7E68" w:rsidRDefault="007A7E68" w:rsidP="007A7E68">
      <w:pPr>
        <w:rPr>
          <w:b/>
        </w:rPr>
      </w:pPr>
      <w:r w:rsidRPr="007A7E68">
        <w:rPr>
          <w:b/>
        </w:rPr>
        <w:t>The Model</w:t>
      </w:r>
    </w:p>
    <w:p w:rsidR="007A7E68" w:rsidRPr="0010494C" w:rsidRDefault="007D6845" w:rsidP="0010494C">
      <w:pPr>
        <w:ind w:left="72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m:t>
              </m:r>
            </m:sub>
          </m:sSub>
          <m:r>
            <w:rPr>
              <w:rFonts w:ascii="Cambria Math" w:hAnsi="Cambria Math"/>
            </w:rPr>
            <m:t>,  i=1,…,I,  j=1,…,J</m:t>
          </m:r>
        </m:oMath>
      </m:oMathPara>
    </w:p>
    <w:p w:rsidR="0010494C" w:rsidRDefault="0010494C" w:rsidP="0010494C">
      <w:pPr>
        <w:ind w:left="720"/>
      </w:pPr>
      <w:r>
        <w:t xml:space="preserve">where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=0</m:t>
        </m:r>
      </m:oMath>
      <w:r>
        <w:t xml:space="preserve"> and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β</m:t>
                </m:r>
              </m:e>
              <m:sub>
                <m:r>
                  <w:rPr>
                    <w:rFonts w:ascii="Cambria Math" w:hAnsi="Cambria Math"/>
                  </w:rPr>
                  <m:t>j</m:t>
                </m:r>
              </m:sub>
            </m:sSub>
          </m:e>
        </m:nary>
        <m:r>
          <w:rPr>
            <w:rFonts w:ascii="Cambria Math" w:hAnsi="Cambria Math"/>
          </w:rPr>
          <m:t>=0</m:t>
        </m:r>
      </m:oMath>
    </w:p>
    <w:p w:rsidR="0010494C" w:rsidRDefault="0010494C" w:rsidP="0010494C">
      <w:pPr>
        <w:ind w:left="720"/>
      </w:pPr>
      <w:r>
        <w:t xml:space="preserve">The </w:t>
      </w:r>
      <m:oMath>
        <m:sSub>
          <m:sSubPr>
            <m:ctrlPr>
              <w:rPr>
                <w:rFonts w:ascii="Cambria Math" w:hAnsi="Cambria Math"/>
                <w:i/>
              </w:rPr>
            </m:ctrlPr>
          </m:sSubPr>
          <m:e>
            <m:r>
              <w:rPr>
                <w:rFonts w:ascii="Cambria Math" w:hAnsi="Cambria Math"/>
              </w:rPr>
              <m:t>ε</m:t>
            </m:r>
          </m:e>
          <m:sub>
            <m:r>
              <w:rPr>
                <w:rFonts w:ascii="Cambria Math" w:hAnsi="Cambria Math"/>
              </w:rPr>
              <m:t>ij</m:t>
            </m:r>
          </m:sub>
        </m:sSub>
      </m:oMath>
      <w:r>
        <w:t xml:space="preserve">'s are independent, normally distributed, with mean 0, and common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w:t>
      </w:r>
    </w:p>
    <w:p w:rsidR="0010494C" w:rsidRDefault="0010494C" w:rsidP="0010494C"/>
    <w:p w:rsidR="0010494C" w:rsidRPr="0010494C" w:rsidRDefault="0010494C" w:rsidP="0010494C">
      <w:pPr>
        <w:rPr>
          <w:b/>
        </w:rPr>
      </w:pPr>
      <w:r w:rsidRPr="0010494C">
        <w:rPr>
          <w:b/>
        </w:rPr>
        <w:t>Additive Model</w:t>
      </w:r>
    </w:p>
    <w:p w:rsidR="00FC1C9C" w:rsidRDefault="00FC1C9C" w:rsidP="007A7E68">
      <w:pPr>
        <w:ind w:left="720"/>
      </w:pPr>
      <w:r>
        <w:t xml:space="preserve">This is called an </w:t>
      </w:r>
      <w:r>
        <w:rPr>
          <w:b/>
        </w:rPr>
        <w:t>additive model</w:t>
      </w:r>
      <w:r>
        <w:t xml:space="preserve"> where the mean</w:t>
      </w:r>
      <w:r w:rsidR="0010494C">
        <w:t xml:space="preserve"> for each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w:t>
      </w:r>
    </w:p>
    <w:p w:rsidR="00FC1C9C" w:rsidRPr="00FC1C9C" w:rsidRDefault="007D6845" w:rsidP="00FC1C9C">
      <w:pPr>
        <w:ind w:left="1440"/>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oMath>
      </m:oMathPara>
    </w:p>
    <w:p w:rsidR="00FC1C9C" w:rsidRDefault="007F7940" w:rsidP="007F7940">
      <w:pPr>
        <w:ind w:left="720"/>
      </w:pPr>
      <w:r>
        <w:t xml:space="preserve">If we vary </w:t>
      </w:r>
      <w:r w:rsidR="009A1638">
        <w:t>factor</w:t>
      </w:r>
      <w:r>
        <w:t xml:space="preserve"> A but hold </w:t>
      </w:r>
      <w:r w:rsidR="009A1638">
        <w:t>factor</w:t>
      </w:r>
      <w:r>
        <w:t xml:space="preserve"> B constant</w:t>
      </w:r>
    </w:p>
    <w:p w:rsidR="00FC1C9C" w:rsidRPr="00FC1C9C" w:rsidRDefault="007D6845" w:rsidP="00FC1C9C">
      <w:pPr>
        <w:ind w:left="1440"/>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μ</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FC1C9C" w:rsidRDefault="00FC1C9C" w:rsidP="00FC1C9C">
      <w:pPr>
        <w:ind w:left="720"/>
      </w:pPr>
      <w:r w:rsidRPr="00FC1C9C">
        <w:t>which</w:t>
      </w:r>
      <w:r>
        <w:t xml:space="preserve"> shows that </w:t>
      </w:r>
      <w:r w:rsidR="009A1638">
        <w:t>factor</w:t>
      </w:r>
      <w:r w:rsidR="007F7940">
        <w:t xml:space="preserve"> B </w:t>
      </w:r>
      <w:r>
        <w:t>does not matter</w:t>
      </w:r>
      <w:r w:rsidR="004B5D4C">
        <w:t xml:space="preserve"> when it's held constant</w:t>
      </w:r>
      <w:r>
        <w:t>.</w:t>
      </w:r>
    </w:p>
    <w:p w:rsidR="007F7940" w:rsidRDefault="007F7940" w:rsidP="00FC1C9C">
      <w:pPr>
        <w:ind w:left="720"/>
      </w:pPr>
      <w:r>
        <w:t>Graphically</w:t>
      </w:r>
      <w:r w:rsidR="00D61879">
        <w:t>:</w:t>
      </w:r>
    </w:p>
    <w:p w:rsidR="007F7940" w:rsidRDefault="00D61879" w:rsidP="00D61879">
      <w:pPr>
        <w:ind w:left="720"/>
        <w:jc w:val="center"/>
      </w:pPr>
      <w:r>
        <w:rPr>
          <w:noProof/>
        </w:rPr>
        <w:drawing>
          <wp:inline distT="0" distB="0" distL="0" distR="0" wp14:anchorId="33CA810E" wp14:editId="6F43BDD8">
            <wp:extent cx="4428753" cy="211974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7073" cy="2123727"/>
                    </a:xfrm>
                    <a:prstGeom prst="rect">
                      <a:avLst/>
                    </a:prstGeom>
                  </pic:spPr>
                </pic:pic>
              </a:graphicData>
            </a:graphic>
          </wp:inline>
        </w:drawing>
      </w:r>
    </w:p>
    <w:p w:rsidR="007F7940" w:rsidRDefault="007F7940" w:rsidP="00FC1C9C">
      <w:pPr>
        <w:ind w:left="720"/>
      </w:pPr>
      <w:r>
        <w:t xml:space="preserve">The data on average will go up and down in parallel. When </w:t>
      </w:r>
      <w:r w:rsidR="004B5D4C">
        <w:t>factor</w:t>
      </w:r>
      <w:r>
        <w:t xml:space="preserve"> A change from</w:t>
      </w:r>
      <w:r w:rsidR="00D61879">
        <w:t xml:space="preserve"> </w:t>
      </w:r>
      <w:r w:rsidR="004B5D4C">
        <w:t xml:space="preserve">level </w:t>
      </w:r>
      <w:r w:rsidR="00D61879">
        <w:t xml:space="preserve">1 to </w:t>
      </w:r>
      <w:r w:rsidR="004B5D4C">
        <w:t xml:space="preserve">level </w:t>
      </w:r>
      <w:r w:rsidR="00D61879">
        <w:t>2</w:t>
      </w:r>
      <w:r>
        <w:t xml:space="preserve">, the graph will go up by the same </w:t>
      </w:r>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oMath>
      <w:r w:rsidR="00D61879">
        <w:t>, regardless of the</w:t>
      </w:r>
      <w:r w:rsidR="004B5D4C">
        <w:t xml:space="preserve"> factor</w:t>
      </w:r>
      <w:r w:rsidR="00D61879">
        <w:t xml:space="preserve"> B level.</w:t>
      </w:r>
    </w:p>
    <w:p w:rsidR="00D61879" w:rsidRPr="00FC1C9C" w:rsidRDefault="00D61879" w:rsidP="00FC1C9C">
      <w:pPr>
        <w:ind w:left="720"/>
      </w:pPr>
      <w:r>
        <w:t xml:space="preserve">The actual data will not be exactly parallel due to the presence of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It's just that the means will go up and down in parallel, causing the data to be somewhat parallel.</w:t>
      </w:r>
    </w:p>
    <w:p w:rsidR="00FC1C9C" w:rsidRPr="00FC1C9C" w:rsidRDefault="00FC1C9C" w:rsidP="00FC1C9C">
      <w:pPr>
        <w:ind w:left="720"/>
      </w:pPr>
    </w:p>
    <w:p w:rsidR="00FC1C9C" w:rsidRPr="00FC1C9C" w:rsidRDefault="00C77597" w:rsidP="00C77597">
      <w:r w:rsidRPr="00C77597">
        <w:rPr>
          <w:b/>
        </w:rPr>
        <w:t xml:space="preserve">The </w:t>
      </w:r>
      <m:oMath>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I</m:t>
            </m:r>
          </m:sup>
          <m:e>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i</m:t>
                </m:r>
              </m:sub>
            </m:sSub>
          </m:e>
        </m:nary>
        <m:r>
          <m:rPr>
            <m:sty m:val="bi"/>
          </m:rPr>
          <w:rPr>
            <w:rFonts w:ascii="Cambria Math" w:hAnsi="Cambria Math"/>
          </w:rPr>
          <m:t>=0</m:t>
        </m:r>
      </m:oMath>
      <w:r w:rsidRPr="00C77597">
        <w:rPr>
          <w:b/>
        </w:rPr>
        <w:t xml:space="preserve"> and </w:t>
      </w:r>
      <m:oMath>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J</m:t>
            </m:r>
          </m:sup>
          <m:e>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j</m:t>
                </m:r>
              </m:sub>
            </m:sSub>
          </m:e>
        </m:nary>
        <m:r>
          <m:rPr>
            <m:sty m:val="bi"/>
          </m:rPr>
          <w:rPr>
            <w:rFonts w:ascii="Cambria Math" w:hAnsi="Cambria Math"/>
          </w:rPr>
          <m:t>=0</m:t>
        </m:r>
      </m:oMath>
      <w:r w:rsidRPr="00C77597">
        <w:rPr>
          <w:b/>
        </w:rPr>
        <w:t xml:space="preserve"> Restriction</w:t>
      </w:r>
      <w:r>
        <w:t>s</w:t>
      </w:r>
    </w:p>
    <w:p w:rsidR="007A7E68" w:rsidRDefault="00C77597" w:rsidP="00C77597">
      <w:pPr>
        <w:ind w:left="720"/>
      </w:pPr>
      <w:r>
        <w:t xml:space="preserve">Without these restrictions, it's possible to have different sets of </w:t>
      </w:r>
      <m:oMath>
        <m:r>
          <w:rPr>
            <w:rFonts w:ascii="Cambria Math" w:hAnsi="Cambria Math"/>
          </w:rPr>
          <m:t>α</m:t>
        </m:r>
      </m:oMath>
      <w:r>
        <w:t xml:space="preserve"> and </w:t>
      </w:r>
      <m:oMath>
        <m:r>
          <w:rPr>
            <w:rFonts w:ascii="Cambria Math" w:hAnsi="Cambria Math"/>
          </w:rPr>
          <m:t>β</m:t>
        </m:r>
      </m:oMath>
      <w:r>
        <w:t xml:space="preserve"> that produce the same </w:t>
      </w:r>
      <m:oMath>
        <m:sSub>
          <m:sSubPr>
            <m:ctrlPr>
              <w:rPr>
                <w:rFonts w:ascii="Cambria Math" w:hAnsi="Cambria Math"/>
                <w:i/>
              </w:rPr>
            </m:ctrlPr>
          </m:sSubPr>
          <m:e>
            <m:r>
              <w:rPr>
                <w:rFonts w:ascii="Cambria Math" w:hAnsi="Cambria Math"/>
              </w:rPr>
              <m:t>μ</m:t>
            </m:r>
          </m:e>
          <m:sub>
            <m:r>
              <w:rPr>
                <w:rFonts w:ascii="Cambria Math" w:hAnsi="Cambria Math"/>
              </w:rPr>
              <m:t>ij</m:t>
            </m:r>
          </m:sub>
        </m:sSub>
      </m:oMath>
      <w:r>
        <w:t>.</w:t>
      </w:r>
    </w:p>
    <w:p w:rsidR="00C77597" w:rsidRDefault="00C77597" w:rsidP="00C77597">
      <w:pPr>
        <w:ind w:left="720"/>
        <w:jc w:val="center"/>
      </w:pPr>
      <w:r>
        <w:rPr>
          <w:noProof/>
        </w:rPr>
        <w:drawing>
          <wp:inline distT="0" distB="0" distL="0" distR="0" wp14:anchorId="6F8991D4" wp14:editId="52310178">
            <wp:extent cx="4844313" cy="810491"/>
            <wp:effectExtent l="0" t="0" r="0" b="889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0569" cy="821576"/>
                    </a:xfrm>
                    <a:prstGeom prst="rect">
                      <a:avLst/>
                    </a:prstGeom>
                  </pic:spPr>
                </pic:pic>
              </a:graphicData>
            </a:graphic>
          </wp:inline>
        </w:drawing>
      </w:r>
    </w:p>
    <w:p w:rsidR="00C77597" w:rsidRDefault="00C77597" w:rsidP="00C77597">
      <w:pPr>
        <w:ind w:left="720"/>
      </w:pPr>
      <w:r>
        <w:t xml:space="preserve">In the situation above, going from left to right, the </w:t>
      </w:r>
      <m:oMath>
        <m:r>
          <w:rPr>
            <w:rFonts w:ascii="Cambria Math" w:hAnsi="Cambria Math"/>
          </w:rPr>
          <m:t>α</m:t>
        </m:r>
      </m:oMath>
      <w:r>
        <w:t xml:space="preserve"> lost 1 and the </w:t>
      </w:r>
      <m:oMath>
        <m:r>
          <w:rPr>
            <w:rFonts w:ascii="Cambria Math" w:hAnsi="Cambria Math"/>
          </w:rPr>
          <m:t>β</m:t>
        </m:r>
      </m:oMath>
      <w:r>
        <w:t xml:space="preserve"> gain 1.</w:t>
      </w:r>
    </w:p>
    <w:p w:rsidR="00C77597" w:rsidRDefault="00C77597" w:rsidP="00C77597">
      <w:pPr>
        <w:ind w:left="720"/>
      </w:pPr>
    </w:p>
    <w:p w:rsidR="007A7E68" w:rsidRPr="00C77597" w:rsidRDefault="00C77597" w:rsidP="007A7E68">
      <w:pPr>
        <w:rPr>
          <w:b/>
        </w:rPr>
      </w:pPr>
      <w:r>
        <w:rPr>
          <w:b/>
        </w:rPr>
        <w:t xml:space="preserve">Parameters and their </w:t>
      </w:r>
      <w:r w:rsidRPr="00C77597">
        <w:rPr>
          <w:b/>
        </w:rPr>
        <w:t>Estimators</w:t>
      </w:r>
    </w:p>
    <w:p w:rsidR="007A7E68" w:rsidRDefault="00C77597" w:rsidP="00C77597">
      <w:pPr>
        <w:ind w:left="720"/>
      </w:pPr>
      <m:oMath>
        <m:r>
          <w:rPr>
            <w:rFonts w:ascii="Cambria Math" w:hAnsi="Cambria Math"/>
          </w:rPr>
          <m:t>μ=</m:t>
        </m:r>
      </m:oMath>
      <w:r>
        <w:t xml:space="preserve"> the true grand mean</w:t>
      </w:r>
      <w:r>
        <w:br/>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oMath>
      <w:r>
        <w:t xml:space="preserve"> the effect of factor A at level </w:t>
      </w:r>
      <m:oMath>
        <m:r>
          <w:rPr>
            <w:rFonts w:ascii="Cambria Math" w:hAnsi="Cambria Math"/>
          </w:rPr>
          <m:t>i</m:t>
        </m:r>
      </m:oMath>
      <w:r>
        <w:br/>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oMath>
      <w:r>
        <w:t xml:space="preserve"> the effect of factor B at level </w:t>
      </w:r>
      <m:oMath>
        <m:r>
          <w:rPr>
            <w:rFonts w:ascii="Cambria Math" w:hAnsi="Cambria Math"/>
          </w:rPr>
          <m:t>j</m:t>
        </m:r>
      </m:oMath>
    </w:p>
    <w:p w:rsidR="00C77597" w:rsidRPr="00AC68D7" w:rsidRDefault="007D6845" w:rsidP="00C77597">
      <w:pPr>
        <w:ind w:left="720"/>
      </w:pPr>
      <m:oMathPara>
        <m:oMathParaPr>
          <m:jc m:val="left"/>
        </m:oMathParaPr>
        <m:oMath>
          <m:acc>
            <m:accPr>
              <m:ctrlPr>
                <w:rPr>
                  <w:rFonts w:ascii="Cambria Math" w:hAnsi="Cambria Math"/>
                  <w:i/>
                </w:rPr>
              </m:ctrlPr>
            </m:accPr>
            <m:e>
              <m:r>
                <w:rPr>
                  <w:rFonts w:ascii="Cambria Math" w:hAnsi="Cambria Math"/>
                </w:rPr>
                <m:t>μ</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oMath>
      </m:oMathPara>
    </w:p>
    <w:p w:rsidR="00AC68D7" w:rsidRPr="00C77597" w:rsidRDefault="00AC68D7" w:rsidP="00C77597">
      <w:pPr>
        <w:ind w:left="720"/>
      </w:pPr>
    </w:p>
    <w:p w:rsidR="00C77597" w:rsidRPr="005F50D1" w:rsidRDefault="005F50D1" w:rsidP="007A7E68">
      <w:pPr>
        <w:rPr>
          <w:b/>
        </w:rPr>
      </w:pPr>
      <w:r w:rsidRPr="005F50D1">
        <w:rPr>
          <w:b/>
        </w:rPr>
        <w:t>Hypotheses</w:t>
      </w:r>
    </w:p>
    <w:p w:rsidR="005F50D1" w:rsidRDefault="007D6845" w:rsidP="005F50D1">
      <w:pPr>
        <w:ind w:left="720"/>
      </w:pPr>
      <m:oMath>
        <m:sSub>
          <m:sSubPr>
            <m:ctrlPr>
              <w:rPr>
                <w:rFonts w:ascii="Cambria Math" w:hAnsi="Cambria Math"/>
                <w:i/>
              </w:rPr>
            </m:ctrlPr>
          </m:sSubPr>
          <m:e>
            <m:r>
              <w:rPr>
                <w:rFonts w:ascii="Cambria Math" w:hAnsi="Cambria Math"/>
              </w:rPr>
              <m:t>H</m:t>
            </m:r>
          </m:e>
          <m:sub>
            <m:r>
              <w:rPr>
                <w:rFonts w:ascii="Cambria Math" w:hAnsi="Cambria Math"/>
              </w:rPr>
              <m:t>0A</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005F50D1">
        <w:t xml:space="preserve"> versus </w:t>
      </w:r>
      <m:oMath>
        <m:sSub>
          <m:sSubPr>
            <m:ctrlPr>
              <w:rPr>
                <w:rFonts w:ascii="Cambria Math" w:hAnsi="Cambria Math"/>
                <w:i/>
              </w:rPr>
            </m:ctrlPr>
          </m:sSubPr>
          <m:e>
            <m:r>
              <w:rPr>
                <w:rFonts w:ascii="Cambria Math" w:hAnsi="Cambria Math"/>
              </w:rPr>
              <m:t>H</m:t>
            </m:r>
          </m:e>
          <m:sub>
            <m:r>
              <w:rPr>
                <w:rFonts w:ascii="Cambria Math" w:hAnsi="Cambria Math"/>
              </w:rPr>
              <m:t>aA</m:t>
            </m:r>
          </m:sub>
        </m:sSub>
        <m:r>
          <w:rPr>
            <w:rFonts w:ascii="Cambria Math" w:hAnsi="Cambria Math"/>
          </w:rPr>
          <m:t>:</m:t>
        </m:r>
      </m:oMath>
      <w:r w:rsidR="005F50D1">
        <w:t xml:space="preserve"> at least one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p>
    <w:p w:rsidR="005F50D1" w:rsidRPr="005F50D1" w:rsidRDefault="007D6845" w:rsidP="005F50D1">
      <w:pPr>
        <w:ind w:left="720"/>
      </w:pPr>
      <m:oMath>
        <m:sSub>
          <m:sSubPr>
            <m:ctrlPr>
              <w:rPr>
                <w:rFonts w:ascii="Cambria Math" w:hAnsi="Cambria Math"/>
                <w:i/>
              </w:rPr>
            </m:ctrlPr>
          </m:sSubPr>
          <m:e>
            <m:r>
              <w:rPr>
                <w:rFonts w:ascii="Cambria Math" w:hAnsi="Cambria Math"/>
              </w:rPr>
              <m:t>H</m:t>
            </m:r>
          </m:e>
          <m:sub>
            <m:r>
              <w:rPr>
                <w:rFonts w:ascii="Cambria Math" w:hAnsi="Cambria Math"/>
              </w:rPr>
              <m:t>0B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=0</m:t>
        </m:r>
      </m:oMath>
      <w:r w:rsidR="005F50D1">
        <w:t xml:space="preserve"> versus </w:t>
      </w:r>
      <m:oMath>
        <m:sSub>
          <m:sSubPr>
            <m:ctrlPr>
              <w:rPr>
                <w:rFonts w:ascii="Cambria Math" w:hAnsi="Cambria Math"/>
                <w:i/>
              </w:rPr>
            </m:ctrlPr>
          </m:sSubPr>
          <m:e>
            <m:r>
              <w:rPr>
                <w:rFonts w:ascii="Cambria Math" w:hAnsi="Cambria Math"/>
              </w:rPr>
              <m:t>H</m:t>
            </m:r>
          </m:e>
          <m:sub>
            <m:r>
              <w:rPr>
                <w:rFonts w:ascii="Cambria Math" w:hAnsi="Cambria Math"/>
              </w:rPr>
              <m:t>aβ</m:t>
            </m:r>
          </m:sub>
        </m:sSub>
        <m:r>
          <w:rPr>
            <w:rFonts w:ascii="Cambria Math" w:hAnsi="Cambria Math"/>
          </w:rPr>
          <m:t>:</m:t>
        </m:r>
      </m:oMath>
      <w:r w:rsidR="005F50D1">
        <w:t xml:space="preserve"> at least one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≠0</m:t>
        </m:r>
      </m:oMath>
    </w:p>
    <w:p w:rsidR="005F50D1" w:rsidRDefault="005F50D1" w:rsidP="007A7E68"/>
    <w:p w:rsidR="00927C4A" w:rsidRDefault="00927C4A" w:rsidP="007A7E68">
      <w:pPr>
        <w:rPr>
          <w:b/>
        </w:rPr>
      </w:pPr>
      <w:r w:rsidRPr="00927C4A">
        <w:rPr>
          <w:b/>
        </w:rPr>
        <w:t>Test Procedures</w:t>
      </w:r>
    </w:p>
    <w:p w:rsidR="00E163A9" w:rsidRPr="00E163A9" w:rsidRDefault="00E163A9" w:rsidP="00E163A9">
      <w:pPr>
        <w:ind w:left="720"/>
      </w:pPr>
      <w:r>
        <w:t xml:space="preserve">The equations follow the same idea as the Single-Factor ANOVA. Instead of </w:t>
      </w:r>
      <m:oMath>
        <m:r>
          <w:rPr>
            <w:rFonts w:ascii="Cambria Math" w:hAnsi="Cambria Math"/>
          </w:rPr>
          <m:t>SSTr</m:t>
        </m:r>
      </m:oMath>
      <w:r>
        <w:t xml:space="preserve"> there is now </w:t>
      </w:r>
      <m:oMath>
        <m:r>
          <w:rPr>
            <w:rFonts w:ascii="Cambria Math" w:hAnsi="Cambria Math"/>
          </w:rPr>
          <m:t>SSA</m:t>
        </m:r>
      </m:oMath>
      <w:r>
        <w:t xml:space="preserve"> and </w:t>
      </w:r>
      <m:oMath>
        <m:r>
          <w:rPr>
            <w:rFonts w:ascii="Cambria Math" w:hAnsi="Cambria Math"/>
          </w:rPr>
          <m:t>SSB</m:t>
        </m:r>
      </m:oMath>
      <w:r>
        <w:t>.</w:t>
      </w:r>
    </w:p>
    <w:p w:rsidR="00927C4A" w:rsidRPr="00927C4A" w:rsidRDefault="00927C4A" w:rsidP="00E163A9">
      <w:pPr>
        <w:ind w:left="1440"/>
      </w:pPr>
      <m:oMathPara>
        <m:oMathParaPr>
          <m:jc m:val="left"/>
        </m:oMathParaPr>
        <m:oMath>
          <m:r>
            <w:rPr>
              <w:rFonts w:ascii="Cambria Math" w:hAnsi="Cambria Math"/>
            </w:rPr>
            <m:t>SST=</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IJ</m:t>
                      </m:r>
                    </m:den>
                  </m:f>
                  <m:sSubSup>
                    <m:sSubSupPr>
                      <m:ctrlPr>
                        <w:rPr>
                          <w:rFonts w:ascii="Cambria Math" w:hAnsi="Cambria Math"/>
                          <w:i/>
                        </w:rPr>
                      </m:ctrlPr>
                    </m:sSubSupPr>
                    <m:e>
                      <m:r>
                        <w:rPr>
                          <w:rFonts w:ascii="Cambria Math" w:hAnsi="Cambria Math"/>
                        </w:rPr>
                        <m:t>X</m:t>
                      </m:r>
                    </m:e>
                    <m:sub>
                      <m:r>
                        <w:rPr>
                          <w:rFonts w:ascii="Cambria Math" w:hAnsi="Cambria Math"/>
                        </w:rPr>
                        <m:t>⋅⋅</m:t>
                      </m:r>
                    </m:sub>
                    <m:sup>
                      <m:r>
                        <w:rPr>
                          <w:rFonts w:ascii="Cambria Math" w:hAnsi="Cambria Math"/>
                        </w:rPr>
                        <m:t>2</m:t>
                      </m:r>
                    </m:sup>
                  </m:sSubSup>
                </m:e>
              </m:nary>
            </m:e>
          </m:nary>
          <m:r>
            <w:rPr>
              <w:rFonts w:ascii="Cambria Math" w:hAnsi="Cambria Math"/>
            </w:rPr>
            <m:t>,  df=IJ-1</m:t>
          </m:r>
        </m:oMath>
      </m:oMathPara>
    </w:p>
    <w:p w:rsidR="00927C4A" w:rsidRPr="00927C4A" w:rsidRDefault="00927C4A" w:rsidP="00E163A9">
      <w:pPr>
        <w:ind w:left="1440"/>
      </w:pPr>
      <m:oMathPara>
        <m:oMathParaPr>
          <m:jc m:val="left"/>
        </m:oMathParaPr>
        <m:oMath>
          <m:r>
            <w:rPr>
              <w:rFonts w:ascii="Cambria Math" w:hAnsi="Cambria Math"/>
            </w:rPr>
            <m:t>SSA=</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IJ</m:t>
              </m:r>
            </m:den>
          </m:f>
          <m:sSubSup>
            <m:sSubSupPr>
              <m:ctrlPr>
                <w:rPr>
                  <w:rFonts w:ascii="Cambria Math" w:hAnsi="Cambria Math"/>
                  <w:i/>
                </w:rPr>
              </m:ctrlPr>
            </m:sSubSupPr>
            <m:e>
              <m:r>
                <w:rPr>
                  <w:rFonts w:ascii="Cambria Math" w:hAnsi="Cambria Math"/>
                </w:rPr>
                <m:t>X</m:t>
              </m:r>
            </m:e>
            <m:sub>
              <m:r>
                <w:rPr>
                  <w:rFonts w:ascii="Cambria Math" w:hAnsi="Cambria Math"/>
                </w:rPr>
                <m:t>⋅⋅</m:t>
              </m:r>
            </m:sub>
            <m:sup>
              <m:r>
                <w:rPr>
                  <w:rFonts w:ascii="Cambria Math" w:hAnsi="Cambria Math"/>
                </w:rPr>
                <m:t>2</m:t>
              </m:r>
            </m:sup>
          </m:sSubSup>
          <m:r>
            <w:rPr>
              <w:rFonts w:ascii="Cambria Math" w:hAnsi="Cambria Math"/>
            </w:rPr>
            <m:t>,  df=I-1</m:t>
          </m:r>
        </m:oMath>
      </m:oMathPara>
    </w:p>
    <w:p w:rsidR="00927C4A" w:rsidRPr="00E163A9" w:rsidRDefault="00E163A9" w:rsidP="00E163A9">
      <w:pPr>
        <w:ind w:left="1440"/>
      </w:pPr>
      <m:oMathPara>
        <m:oMathParaPr>
          <m:jc m:val="left"/>
        </m:oMathParaPr>
        <m:oMath>
          <m:r>
            <w:rPr>
              <w:rFonts w:ascii="Cambria Math" w:hAnsi="Cambria Math"/>
            </w:rPr>
            <m:t>SSB=</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IJ</m:t>
              </m:r>
            </m:den>
          </m:f>
          <m:sSubSup>
            <m:sSubSupPr>
              <m:ctrlPr>
                <w:rPr>
                  <w:rFonts w:ascii="Cambria Math" w:hAnsi="Cambria Math"/>
                  <w:i/>
                </w:rPr>
              </m:ctrlPr>
            </m:sSubSupPr>
            <m:e>
              <m:r>
                <w:rPr>
                  <w:rFonts w:ascii="Cambria Math" w:hAnsi="Cambria Math"/>
                </w:rPr>
                <m:t>X</m:t>
              </m:r>
            </m:e>
            <m:sub>
              <m:r>
                <w:rPr>
                  <w:rFonts w:ascii="Cambria Math" w:hAnsi="Cambria Math"/>
                </w:rPr>
                <m:t>⋅⋅</m:t>
              </m:r>
            </m:sub>
            <m:sup>
              <m:r>
                <w:rPr>
                  <w:rFonts w:ascii="Cambria Math" w:hAnsi="Cambria Math"/>
                </w:rPr>
                <m:t>2</m:t>
              </m:r>
            </m:sup>
          </m:sSubSup>
          <m:r>
            <w:rPr>
              <w:rFonts w:ascii="Cambria Math" w:hAnsi="Cambria Math"/>
            </w:rPr>
            <m:t>,  df=J-1</m:t>
          </m:r>
        </m:oMath>
      </m:oMathPara>
    </w:p>
    <w:p w:rsidR="00E163A9" w:rsidRPr="00E163A9" w:rsidRDefault="00E163A9" w:rsidP="00E163A9">
      <w:pPr>
        <w:ind w:left="1440"/>
      </w:pPr>
      <m:oMathPara>
        <m:oMathParaPr>
          <m:jc m:val="left"/>
        </m:oMathParaPr>
        <m:oMath>
          <m:r>
            <w:rPr>
              <w:rFonts w:ascii="Cambria Math" w:hAnsi="Cambria Math"/>
            </w:rPr>
            <m:t>SSE=</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ii</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d>
                    </m:e>
                    <m:sup>
                      <m:r>
                        <w:rPr>
                          <w:rFonts w:ascii="Cambria Math" w:hAnsi="Cambria Math"/>
                        </w:rPr>
                        <m:t>2</m:t>
                      </m:r>
                    </m:sup>
                  </m:sSup>
                </m:e>
              </m:nary>
            </m:e>
          </m:nary>
          <m:r>
            <w:rPr>
              <w:rFonts w:ascii="Cambria Math" w:hAnsi="Cambria Math"/>
            </w:rPr>
            <m:t>,  df=(I-1)(J-1)</m:t>
          </m:r>
        </m:oMath>
      </m:oMathPara>
    </w:p>
    <w:p w:rsidR="00927C4A" w:rsidRDefault="00E163A9" w:rsidP="00E163A9">
      <w:pPr>
        <w:ind w:left="720"/>
      </w:pPr>
      <w:r>
        <w:t xml:space="preserve">Note the </w:t>
      </w:r>
      <m:oMath>
        <m:r>
          <w:rPr>
            <w:rFonts w:ascii="Cambria Math" w:hAnsi="Cambria Math"/>
          </w:rPr>
          <m:t>SSE</m:t>
        </m:r>
      </m:oMath>
      <w:r>
        <w:t xml:space="preserve"> now utilize the column and row means, in addition to the grand mean.</w:t>
      </w:r>
    </w:p>
    <w:p w:rsidR="00E163A9" w:rsidRDefault="00E163A9" w:rsidP="00E163A9">
      <w:pPr>
        <w:ind w:left="720"/>
      </w:pPr>
      <w:r>
        <w:t>The fundamental identity is</w:t>
      </w:r>
    </w:p>
    <w:p w:rsidR="00E163A9" w:rsidRPr="00E163A9" w:rsidRDefault="00E163A9" w:rsidP="00E163A9">
      <w:pPr>
        <w:ind w:left="1440"/>
      </w:pPr>
      <m:oMathPara>
        <m:oMathParaPr>
          <m:jc m:val="left"/>
        </m:oMathParaPr>
        <m:oMath>
          <m:r>
            <w:rPr>
              <w:rFonts w:ascii="Cambria Math" w:hAnsi="Cambria Math"/>
            </w:rPr>
            <m:t>SST=SSA+SSB+SSE</m:t>
          </m:r>
        </m:oMath>
      </m:oMathPara>
    </w:p>
    <w:p w:rsidR="00E163A9" w:rsidRDefault="009A1638" w:rsidP="00E163A9">
      <w:pPr>
        <w:ind w:left="720"/>
      </w:pPr>
      <w:r>
        <w:t xml:space="preserve">The total variation is split into a part </w:t>
      </w:r>
      <m:oMath>
        <m:r>
          <w:rPr>
            <w:rFonts w:ascii="Cambria Math" w:hAnsi="Cambria Math"/>
          </w:rPr>
          <m:t>(SSE)</m:t>
        </m:r>
      </m:oMath>
      <w:r>
        <w:t xml:space="preserve"> that</w:t>
      </w:r>
      <w:r w:rsidR="004B5D4C">
        <w:t xml:space="preserve"> is not explained by either factor A nor factor B, and two more parts that are related to factors A and B.</w:t>
      </w:r>
    </w:p>
    <w:p w:rsidR="00E430A2" w:rsidRDefault="00E430A2" w:rsidP="00E163A9">
      <w:pPr>
        <w:ind w:left="720"/>
      </w:pPr>
      <w:r>
        <w:t>Test statistics are</w:t>
      </w:r>
    </w:p>
    <w:p w:rsidR="00E430A2" w:rsidRPr="00E430A2" w:rsidRDefault="007D6845" w:rsidP="00E430A2">
      <w:pPr>
        <w:ind w:left="144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MSA</m:t>
              </m:r>
            </m:num>
            <m:den>
              <m:r>
                <w:rPr>
                  <w:rFonts w:ascii="Cambria Math" w:hAnsi="Cambria Math"/>
                </w:rPr>
                <m:t>MSE</m:t>
              </m:r>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MSB</m:t>
              </m:r>
            </m:num>
            <m:den>
              <m:r>
                <w:rPr>
                  <w:rFonts w:ascii="Cambria Math" w:hAnsi="Cambria Math"/>
                </w:rPr>
                <m:t>MSE</m:t>
              </m:r>
            </m:den>
          </m:f>
        </m:oMath>
      </m:oMathPara>
    </w:p>
    <w:p w:rsidR="00E430A2" w:rsidRDefault="00E430A2" w:rsidP="00E430A2"/>
    <w:p w:rsidR="00E430A2" w:rsidRPr="00E430A2" w:rsidRDefault="00E430A2" w:rsidP="00E430A2">
      <w:pPr>
        <w:rPr>
          <w:b/>
        </w:rPr>
      </w:pPr>
      <w:r w:rsidRPr="00E430A2">
        <w:rPr>
          <w:b/>
        </w:rPr>
        <w:t>Graphical Verification of Normality and Constant Variance Assumptions</w:t>
      </w:r>
    </w:p>
    <w:p w:rsidR="00E430A2" w:rsidRDefault="004B43B5" w:rsidP="00E430A2">
      <w:pPr>
        <w:ind w:left="720"/>
      </w:pPr>
      <w:r>
        <w:t xml:space="preserve">Define the </w:t>
      </w:r>
      <w:r w:rsidRPr="004B43B5">
        <w:rPr>
          <w:b/>
        </w:rPr>
        <w:t>predicted values</w:t>
      </w:r>
      <w:r>
        <w:t xml:space="preserve"> as</w:t>
      </w:r>
    </w:p>
    <w:p w:rsidR="004B43B5" w:rsidRPr="004B43B5" w:rsidRDefault="007D6845" w:rsidP="004B43B5">
      <w:pPr>
        <w:ind w:left="144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ij</m:t>
              </m:r>
            </m:sub>
          </m:sSub>
          <m:r>
            <w:rPr>
              <w:rFonts w:ascii="Cambria Math" w:hAnsi="Cambria Math"/>
            </w:rPr>
            <m:t>=</m:t>
          </m:r>
          <m:acc>
            <m:accPr>
              <m:ctrlPr>
                <w:rPr>
                  <w:rFonts w:ascii="Cambria Math" w:hAnsi="Cambria Math"/>
                  <w:i/>
                </w:rPr>
              </m:ctrlPr>
            </m:accPr>
            <m:e>
              <m:r>
                <w:rPr>
                  <w:rFonts w:ascii="Cambria Math" w:hAnsi="Cambria Math"/>
                </w:rPr>
                <m:t>μ</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oMath>
      </m:oMathPara>
    </w:p>
    <w:p w:rsidR="004B43B5" w:rsidRPr="004B43B5" w:rsidRDefault="004B43B5" w:rsidP="004B43B5">
      <w:pPr>
        <w:ind w:left="1440"/>
      </w:pPr>
      <w:r>
        <w:t xml:space="preserve">These are also known as </w:t>
      </w:r>
      <w:r>
        <w:rPr>
          <w:b/>
        </w:rPr>
        <w:t>fitted values</w:t>
      </w:r>
      <w:r>
        <w:t>.</w:t>
      </w:r>
    </w:p>
    <w:p w:rsidR="004B43B5" w:rsidRDefault="004B43B5" w:rsidP="00E430A2">
      <w:pPr>
        <w:ind w:left="720"/>
      </w:pPr>
      <w:r>
        <w:t xml:space="preserve">Define </w:t>
      </w:r>
      <w:r w:rsidRPr="004B43B5">
        <w:rPr>
          <w:b/>
        </w:rPr>
        <w:t>residuals</w:t>
      </w:r>
      <w:r>
        <w:t xml:space="preserve"> as</w:t>
      </w:r>
    </w:p>
    <w:p w:rsidR="004B43B5" w:rsidRPr="00BC634F" w:rsidRDefault="007D6845" w:rsidP="004B43B5">
      <w:pPr>
        <w:ind w:left="1440"/>
      </w:pPr>
      <m:oMathPara>
        <m:oMathParaPr>
          <m:jc m:val="left"/>
        </m:oMathParaPr>
        <m:oMath>
          <m:d>
            <m:dPr>
              <m:ctrlPr>
                <w:rPr>
                  <w:rFonts w:ascii="Cambria Math" w:hAnsi="Cambria Math"/>
                  <w:i/>
                </w:rPr>
              </m:ctrlPr>
            </m:dPr>
            <m:e>
              <m:r>
                <m:rPr>
                  <m:nor/>
                </m:rPr>
                <w:rPr>
                  <w:rFonts w:ascii="Cambria Math" w:hAnsi="Cambria Math"/>
                </w:rPr>
                <m:t>actual</m:t>
              </m:r>
            </m:e>
          </m:d>
          <m:r>
            <w:rPr>
              <w:rFonts w:ascii="Cambria Math" w:hAnsi="Cambria Math"/>
            </w:rPr>
            <m:t>-</m:t>
          </m:r>
          <m:d>
            <m:dPr>
              <m:ctrlPr>
                <w:rPr>
                  <w:rFonts w:ascii="Cambria Math" w:hAnsi="Cambria Math"/>
                  <w:i/>
                </w:rPr>
              </m:ctrlPr>
            </m:dPr>
            <m:e>
              <m:r>
                <m:rPr>
                  <m:nor/>
                </m:rPr>
                <w:rPr>
                  <w:rFonts w:ascii="Cambria Math" w:hAnsi="Cambria Math"/>
                </w:rPr>
                <m:t>predicted</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oMath>
      </m:oMathPara>
    </w:p>
    <w:p w:rsidR="00BC634F" w:rsidRPr="004B43B5" w:rsidRDefault="00BC634F" w:rsidP="00BC634F">
      <w:pPr>
        <w:ind w:left="720"/>
      </w:pPr>
      <w:r>
        <w:t>The use of residuals aggregates all data onto a single graph. All data is reset relative to their group means, and supposedly all these groups should have the same variances.</w:t>
      </w:r>
    </w:p>
    <w:p w:rsidR="004B43B5" w:rsidRDefault="004B43B5" w:rsidP="004B43B5">
      <w:pPr>
        <w:ind w:left="720"/>
        <w:jc w:val="center"/>
      </w:pPr>
      <w:r>
        <w:rPr>
          <w:noProof/>
        </w:rPr>
        <w:drawing>
          <wp:inline distT="0" distB="0" distL="0" distR="0" wp14:anchorId="402ED820" wp14:editId="389EFC6B">
            <wp:extent cx="4753350" cy="2298469"/>
            <wp:effectExtent l="0" t="0" r="0" b="69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4139" cy="2303686"/>
                    </a:xfrm>
                    <a:prstGeom prst="rect">
                      <a:avLst/>
                    </a:prstGeom>
                  </pic:spPr>
                </pic:pic>
              </a:graphicData>
            </a:graphic>
          </wp:inline>
        </w:drawing>
      </w:r>
    </w:p>
    <w:p w:rsidR="004B43B5" w:rsidRDefault="004B43B5" w:rsidP="00E430A2">
      <w:pPr>
        <w:ind w:left="720"/>
      </w:pPr>
      <w:r>
        <w:t>For plot (a), the residuals should be normal.</w:t>
      </w:r>
    </w:p>
    <w:p w:rsidR="004B43B5" w:rsidRDefault="004B43B5" w:rsidP="00E430A2">
      <w:pPr>
        <w:ind w:left="720"/>
      </w:pPr>
      <w:r>
        <w:t xml:space="preserve">For plot (b), the </w:t>
      </w:r>
      <w:r w:rsidR="00F60865">
        <w:t xml:space="preserve">vertical spread of the </w:t>
      </w:r>
      <w:r>
        <w:t xml:space="preserve">residuals should </w:t>
      </w:r>
      <w:r w:rsidR="00F60865">
        <w:t>not change as we move horizontally across the graph. If there is non-constant variance, then the residuals would be spread farther apart for some fitted values, and be clustered closer together for other fitted values.</w:t>
      </w:r>
    </w:p>
    <w:p w:rsidR="00F60865" w:rsidRPr="00E430A2" w:rsidRDefault="005147F0" w:rsidP="005147F0">
      <w:pPr>
        <w:ind w:left="1440"/>
      </w:pPr>
      <w:r>
        <w:t>If there is more variance for larger responses, then it might be fixed by taking logarithm of the data.</w:t>
      </w:r>
    </w:p>
    <w:p w:rsidR="00E430A2" w:rsidRDefault="00E430A2" w:rsidP="009A6759"/>
    <w:p w:rsidR="009A6759" w:rsidRPr="009A6759" w:rsidRDefault="009A6759" w:rsidP="009A6759">
      <w:pPr>
        <w:rPr>
          <w:b/>
        </w:rPr>
      </w:pPr>
      <w:r w:rsidRPr="009A6759">
        <w:rPr>
          <w:b/>
        </w:rPr>
        <w:t>Expected Mean Squares</w:t>
      </w:r>
    </w:p>
    <w:p w:rsidR="009A6759" w:rsidRPr="000C0FF5" w:rsidRDefault="000C0FF5" w:rsidP="009A6759">
      <w:pPr>
        <w:ind w:left="144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MSE</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0C0FF5" w:rsidRPr="000C0FF5" w:rsidRDefault="000C0FF5" w:rsidP="009A6759">
      <w:pPr>
        <w:ind w:left="144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MSA</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I-1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2</m:t>
                  </m:r>
                </m:sup>
              </m:sSubSup>
            </m:e>
          </m:nary>
        </m:oMath>
      </m:oMathPara>
    </w:p>
    <w:p w:rsidR="000C0FF5" w:rsidRPr="000C0FF5" w:rsidRDefault="000C0FF5" w:rsidP="009A6759">
      <w:pPr>
        <w:ind w:left="144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MSB</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J-1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2</m:t>
                  </m:r>
                </m:sup>
              </m:sSubSup>
            </m:e>
          </m:nary>
        </m:oMath>
      </m:oMathPara>
    </w:p>
    <w:p w:rsidR="009A6759" w:rsidRDefault="009A6759" w:rsidP="009A6759">
      <w:pPr>
        <w:ind w:left="720"/>
      </w:pPr>
      <w:r>
        <w:t>S</w:t>
      </w:r>
      <w:r w:rsidR="00FF7E6D">
        <w:t xml:space="preserve">o like in the single-factor case, the expected values are all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FF7E6D">
        <w:t xml:space="preserve"> when the null hypothesis is true. The F-distribution is justified by saying that it models the ratio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FF7E6D">
        <w:t>.</w:t>
      </w:r>
    </w:p>
    <w:p w:rsidR="009A6759" w:rsidRDefault="009A6759" w:rsidP="009A6759"/>
    <w:p w:rsidR="00272F8D" w:rsidRDefault="00272F8D">
      <w:r>
        <w:br w:type="page"/>
      </w:r>
    </w:p>
    <w:p w:rsidR="004B5D4C" w:rsidRDefault="00725C47" w:rsidP="00272F8D">
      <w:pPr>
        <w:pStyle w:val="Heading2"/>
      </w:pPr>
      <w:r>
        <w:t>Two-Factor ANOVA with K</w:t>
      </w:r>
      <w:r>
        <w:rPr>
          <w:vertAlign w:val="subscript"/>
        </w:rPr>
        <w:t xml:space="preserve">ij </w:t>
      </w:r>
      <w:r>
        <w:t>&gt; 1</w:t>
      </w:r>
    </w:p>
    <w:p w:rsidR="00096EC0" w:rsidRPr="00096EC0" w:rsidRDefault="00096EC0" w:rsidP="00096EC0">
      <w:pPr>
        <w:rPr>
          <w:b/>
        </w:rPr>
      </w:pPr>
      <w:r w:rsidRPr="00096EC0">
        <w:rPr>
          <w:b/>
        </w:rPr>
        <w:t xml:space="preserve">Constant </w:t>
      </w:r>
      <m:oMath>
        <m:r>
          <m:rPr>
            <m:sty m:val="bi"/>
          </m:rPr>
          <w:rPr>
            <w:rFonts w:ascii="Cambria Math" w:hAnsi="Cambria Math"/>
          </w:rPr>
          <m:t>K</m:t>
        </m:r>
      </m:oMath>
    </w:p>
    <w:p w:rsidR="00096EC0" w:rsidRPr="00096EC0" w:rsidRDefault="00096EC0" w:rsidP="00096EC0">
      <w:pPr>
        <w:ind w:left="720"/>
      </w:pPr>
      <w:r>
        <w:t xml:space="preserve">For simplicity, this section assumes that </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=K&gt;1</m:t>
        </m:r>
      </m:oMath>
      <w:r>
        <w:t xml:space="preserve">. So the number of observations per </w:t>
      </w:r>
      <m:oMath>
        <m:r>
          <w:rPr>
            <w:rFonts w:ascii="Cambria Math" w:hAnsi="Cambria Math"/>
          </w:rPr>
          <m:t>(i,j)</m:t>
        </m:r>
      </m:oMath>
      <w:r>
        <w:t xml:space="preserve"> group is constant.</w:t>
      </w:r>
    </w:p>
    <w:p w:rsidR="00272F8D" w:rsidRPr="00096EC0" w:rsidRDefault="00096EC0" w:rsidP="00272F8D">
      <w:pPr>
        <w:rPr>
          <w:b/>
        </w:rPr>
      </w:pPr>
      <w:r w:rsidRPr="00096EC0">
        <w:rPr>
          <w:b/>
        </w:rPr>
        <w:t>Addi</w:t>
      </w:r>
      <w:r>
        <w:rPr>
          <w:b/>
        </w:rPr>
        <w:t>ti</w:t>
      </w:r>
      <w:r w:rsidRPr="00096EC0">
        <w:rPr>
          <w:b/>
        </w:rPr>
        <w:t>vity Assumption</w:t>
      </w:r>
    </w:p>
    <w:p w:rsidR="00096EC0" w:rsidRDefault="00096EC0" w:rsidP="00096EC0">
      <w:pPr>
        <w:ind w:left="720"/>
      </w:pPr>
      <w:r>
        <w:t xml:space="preserve">For </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=1</m:t>
        </m:r>
      </m:oMath>
      <w:r>
        <w:t xml:space="preserve">, the additivity assumption was required. For </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&gt;1</m:t>
        </m:r>
      </m:oMath>
      <w:r>
        <w:t xml:space="preserve"> though, this assumption is not required.</w:t>
      </w:r>
    </w:p>
    <w:p w:rsidR="00096EC0" w:rsidRDefault="00096EC0" w:rsidP="00096EC0">
      <w:pPr>
        <w:ind w:left="720"/>
      </w:pPr>
      <w:r>
        <w:t>When additivity holds, a graph of the data means are parallel lines.</w:t>
      </w:r>
    </w:p>
    <w:p w:rsidR="00096EC0" w:rsidRDefault="00096EC0" w:rsidP="00096EC0">
      <w:pPr>
        <w:ind w:left="720"/>
      </w:pPr>
      <w:r>
        <w:t xml:space="preserve">When additivity does not hold, there is </w:t>
      </w:r>
      <w:r>
        <w:rPr>
          <w:b/>
        </w:rPr>
        <w:t>interaction</w:t>
      </w:r>
      <w:r>
        <w:t xml:space="preserve"> between different factor levels.</w:t>
      </w:r>
      <w:r w:rsidR="000330DD">
        <w:t xml:space="preserve"> The model for </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&gt;1</m:t>
        </m:r>
      </m:oMath>
      <w:r w:rsidR="000330DD">
        <w:t xml:space="preserve"> has an extra </w:t>
      </w:r>
      <m:oMath>
        <m:r>
          <w:rPr>
            <w:rFonts w:ascii="Cambria Math" w:hAnsi="Cambria Math"/>
          </w:rPr>
          <m:t>γ</m:t>
        </m:r>
      </m:oMath>
      <w:r w:rsidR="000330DD">
        <w:t xml:space="preserve"> variable to model interaction.</w:t>
      </w:r>
    </w:p>
    <w:p w:rsidR="0039063F" w:rsidRDefault="0039063F" w:rsidP="00096EC0">
      <w:pPr>
        <w:ind w:left="720"/>
      </w:pPr>
    </w:p>
    <w:p w:rsidR="000330DD" w:rsidRPr="000330DD" w:rsidRDefault="000330DD" w:rsidP="000330DD">
      <w:pPr>
        <w:rPr>
          <w:b/>
        </w:rPr>
      </w:pPr>
      <w:r w:rsidRPr="000330DD">
        <w:rPr>
          <w:b/>
        </w:rPr>
        <w:t>Fixed Effects Model, with Interaction</w:t>
      </w:r>
    </w:p>
    <w:p w:rsidR="000330DD" w:rsidRPr="001F3899" w:rsidRDefault="001F3899" w:rsidP="00785360">
      <w:pPr>
        <w:ind w:left="1440"/>
      </w:pPr>
      <m:oMathPara>
        <m:oMathParaPr>
          <m:jc m:val="left"/>
        </m:oMathPara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IJ</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μ</m:t>
                      </m:r>
                    </m:e>
                    <m:sub>
                      <m:r>
                        <w:rPr>
                          <w:rFonts w:ascii="Cambria Math" w:hAnsi="Cambria Math"/>
                        </w:rPr>
                        <m:t>ij</m:t>
                      </m:r>
                    </m:sub>
                  </m:sSub>
                </m:e>
              </m:nary>
            </m:e>
          </m:nary>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μ</m:t>
                  </m:r>
                </m:e>
                <m:sub>
                  <m:r>
                    <w:rPr>
                      <w:rFonts w:ascii="Cambria Math" w:hAnsi="Cambria Math"/>
                    </w:rPr>
                    <m:t>ij</m:t>
                  </m:r>
                </m:sub>
              </m:sSub>
            </m:e>
          </m:nary>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μ</m:t>
                  </m:r>
                </m:e>
                <m:sub>
                  <m:r>
                    <w:rPr>
                      <w:rFonts w:ascii="Cambria Math" w:hAnsi="Cambria Math"/>
                    </w:rPr>
                    <m:t>ij</m:t>
                  </m:r>
                </m:sub>
              </m:sSub>
            </m:e>
          </m:nary>
        </m:oMath>
      </m:oMathPara>
    </w:p>
    <w:p w:rsidR="000330DD" w:rsidRDefault="007D6845" w:rsidP="00785360">
      <w:pPr>
        <w:ind w:left="1440"/>
      </w:p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-μ=</m:t>
        </m:r>
      </m:oMath>
      <w:r w:rsidR="002D185A">
        <w:t xml:space="preserve"> the effect of factor A at level </w:t>
      </w:r>
      <m:oMath>
        <m:r>
          <w:rPr>
            <w:rFonts w:ascii="Cambria Math" w:hAnsi="Cambria Math"/>
          </w:rPr>
          <m:t>i</m:t>
        </m:r>
        <m:r>
          <m:rPr>
            <m:sty m:val="p"/>
          </m:rPr>
          <w:rPr>
            <w:rFonts w:ascii="Cambria Math" w:hAnsi="Cambria Math"/>
          </w:rPr>
          <w:br/>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⋅j</m:t>
            </m:r>
          </m:sub>
        </m:sSub>
        <m:r>
          <w:rPr>
            <w:rFonts w:ascii="Cambria Math" w:hAnsi="Cambria Math"/>
          </w:rPr>
          <m:t>-μ=</m:t>
        </m:r>
      </m:oMath>
      <w:r w:rsidR="002D185A">
        <w:t xml:space="preserve"> the effect of factor B at level </w:t>
      </w:r>
      <m:oMath>
        <m:r>
          <w:rPr>
            <w:rFonts w:ascii="Cambria Math" w:hAnsi="Cambria Math"/>
          </w:rPr>
          <m:t>j</m:t>
        </m:r>
      </m:oMath>
    </w:p>
    <w:p w:rsidR="00444169" w:rsidRPr="00444169" w:rsidRDefault="007D6845" w:rsidP="00785360">
      <w:pPr>
        <w:ind w:left="1440"/>
      </w:pPr>
      <m:oMathPara>
        <m:oMathParaPr>
          <m:jc m:val="left"/>
        </m:oMathParaPr>
        <m:oMath>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e>
          </m:d>
        </m:oMath>
      </m:oMathPara>
    </w:p>
    <w:p w:rsidR="00444169" w:rsidRPr="00785360" w:rsidRDefault="007D6845" w:rsidP="00785360">
      <w:pPr>
        <w:ind w:left="1440"/>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=μ+</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ij</m:t>
              </m:r>
            </m:sub>
          </m:sSub>
        </m:oMath>
      </m:oMathPara>
    </w:p>
    <w:p w:rsidR="00785360" w:rsidRDefault="00785360" w:rsidP="0033425B">
      <w:pPr>
        <w:ind w:left="2160"/>
      </w:pPr>
      <w:r>
        <w:t xml:space="preserve">Restrictions: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 xml:space="preserve">=0,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β</m:t>
                </m:r>
              </m:e>
              <m:sub>
                <m:r>
                  <w:rPr>
                    <w:rFonts w:ascii="Cambria Math" w:hAnsi="Cambria Math"/>
                  </w:rPr>
                  <m:t>j</m:t>
                </m:r>
              </m:sub>
            </m:sSub>
          </m:e>
        </m:nary>
        <m:r>
          <w:rPr>
            <w:rFonts w:ascii="Cambria Math" w:hAnsi="Cambria Math"/>
          </w:rPr>
          <m:t xml:space="preserve">=0,  </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=0</m:t>
            </m:r>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ij</m:t>
                </m:r>
              </m:sub>
            </m:sSub>
          </m:e>
        </m:nary>
        <m:r>
          <w:rPr>
            <w:rFonts w:ascii="Cambria Math" w:hAnsi="Cambria Math"/>
          </w:rPr>
          <m:t>=0</m:t>
        </m:r>
      </m:oMath>
    </w:p>
    <w:p w:rsidR="0033425B" w:rsidRPr="00F046B2" w:rsidRDefault="007D6845" w:rsidP="00785360">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ijk</m:t>
              </m:r>
            </m:sub>
          </m:sSub>
          <m:r>
            <w:rPr>
              <w:rFonts w:ascii="Cambria Math" w:hAnsi="Cambria Math"/>
            </w:rPr>
            <m:t>=μ+</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rsidR="00F046B2" w:rsidRPr="00444169" w:rsidRDefault="00F046B2" w:rsidP="00F046B2">
      <w:pPr>
        <w:ind w:left="2160"/>
      </w:pPr>
      <w:r>
        <w:t>The</w:t>
      </w:r>
      <w:r w:rsidRPr="00F046B2">
        <w:t xml:space="preserve"> </w:t>
      </w:r>
      <m:oMath>
        <m:sSub>
          <m:sSubPr>
            <m:ctrlPr>
              <w:rPr>
                <w:rFonts w:ascii="Cambria Math" w:hAnsi="Cambria Math"/>
                <w:i/>
              </w:rPr>
            </m:ctrlPr>
          </m:sSubPr>
          <m:e>
            <m:r>
              <w:rPr>
                <w:rFonts w:ascii="Cambria Math" w:hAnsi="Cambria Math"/>
              </w:rPr>
              <m:t>ε</m:t>
            </m:r>
          </m:e>
          <m:sub>
            <m:r>
              <w:rPr>
                <w:rFonts w:ascii="Cambria Math" w:hAnsi="Cambria Math"/>
              </w:rPr>
              <m:t>ijk</m:t>
            </m:r>
          </m:sub>
        </m:sSub>
      </m:oMath>
      <w:r>
        <w:t xml:space="preserve">'s are normally distributed random variables, with mean 0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The other parameters are fixed values.</w:t>
      </w:r>
    </w:p>
    <w:p w:rsidR="00444169" w:rsidRDefault="00785360" w:rsidP="000330DD">
      <w:pPr>
        <w:ind w:left="720"/>
      </w:pPr>
      <w:r>
        <w:t xml:space="preserve">The </w:t>
      </w:r>
      <m:oMath>
        <m:sSub>
          <m:sSubPr>
            <m:ctrlPr>
              <w:rPr>
                <w:rFonts w:ascii="Cambria Math" w:hAnsi="Cambria Math"/>
                <w:i/>
              </w:rPr>
            </m:ctrlPr>
          </m:sSubPr>
          <m:e>
            <m:r>
              <w:rPr>
                <w:rFonts w:ascii="Cambria Math" w:hAnsi="Cambria Math"/>
              </w:rPr>
              <m:t>γ</m:t>
            </m:r>
          </m:e>
          <m:sub>
            <m:r>
              <w:rPr>
                <w:rFonts w:ascii="Cambria Math" w:hAnsi="Cambria Math"/>
              </w:rPr>
              <m:t>ij</m:t>
            </m:r>
          </m:sub>
        </m:sSub>
      </m:oMath>
      <w:r>
        <w:t xml:space="preserve">'s are the </w:t>
      </w:r>
      <w:r w:rsidRPr="00785360">
        <w:rPr>
          <w:b/>
        </w:rPr>
        <w:t>interaction parameters</w:t>
      </w:r>
      <w:r>
        <w:t>.</w:t>
      </w:r>
    </w:p>
    <w:p w:rsidR="00785360" w:rsidRDefault="00785360" w:rsidP="000330DD">
      <w:pPr>
        <w:ind w:left="720"/>
      </w:pPr>
      <w:r>
        <w:t xml:space="preserve">The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's are the </w:t>
      </w:r>
      <w:r>
        <w:rPr>
          <w:b/>
        </w:rPr>
        <w:t>main effects for factor A</w:t>
      </w:r>
      <w:r>
        <w:t>.</w:t>
      </w:r>
    </w:p>
    <w:p w:rsidR="00785360" w:rsidRDefault="00785360" w:rsidP="000330DD">
      <w:pPr>
        <w:ind w:left="720"/>
      </w:pPr>
      <w:r>
        <w:t xml:space="preserve">The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's are the </w:t>
      </w:r>
      <w:r>
        <w:rPr>
          <w:b/>
        </w:rPr>
        <w:t>main effects for factor B</w:t>
      </w:r>
      <w:r>
        <w:t>.</w:t>
      </w:r>
    </w:p>
    <w:p w:rsidR="00785360" w:rsidRPr="005E2905" w:rsidRDefault="005E2905" w:rsidP="000330DD">
      <w:pPr>
        <w:ind w:left="720"/>
        <w:rPr>
          <w:b/>
        </w:rPr>
      </w:pPr>
      <w:r w:rsidRPr="005E2905">
        <w:rPr>
          <w:b/>
        </w:rPr>
        <w:t>Hypotheses:</w:t>
      </w:r>
    </w:p>
    <w:p w:rsidR="005E2905" w:rsidRPr="005E2905" w:rsidRDefault="007D6845" w:rsidP="005E2905">
      <w:pPr>
        <w:ind w:left="1440"/>
      </w:pPr>
      <m:oMath>
        <m:sSub>
          <m:sSubPr>
            <m:ctrlPr>
              <w:rPr>
                <w:rFonts w:ascii="Cambria Math" w:hAnsi="Cambria Math"/>
                <w:i/>
              </w:rPr>
            </m:ctrlPr>
          </m:sSubPr>
          <m:e>
            <m:r>
              <w:rPr>
                <w:rFonts w:ascii="Cambria Math" w:hAnsi="Cambria Math"/>
              </w:rPr>
              <m:t>H</m:t>
            </m:r>
          </m:e>
          <m:sub>
            <m:r>
              <w:rPr>
                <w:rFonts w:ascii="Cambria Math" w:hAnsi="Cambria Math"/>
              </w:rPr>
              <m:t>0AB</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=0</m:t>
        </m:r>
      </m:oMath>
      <w:r w:rsidR="005E2905">
        <w:t xml:space="preserve"> for all </w:t>
      </w:r>
      <m:oMath>
        <m:r>
          <w:rPr>
            <w:rFonts w:ascii="Cambria Math" w:hAnsi="Cambria Math"/>
          </w:rPr>
          <m:t>i,j</m:t>
        </m:r>
      </m:oMath>
    </w:p>
    <w:p w:rsidR="005E2905" w:rsidRPr="005E2905" w:rsidRDefault="007D6845" w:rsidP="005E2905">
      <w:pPr>
        <w:ind w:left="144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0A</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rsidR="005E2905" w:rsidRPr="005E2905" w:rsidRDefault="007D6845" w:rsidP="005E2905">
      <w:pPr>
        <w:ind w:left="144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0β</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=0</m:t>
          </m:r>
        </m:oMath>
      </m:oMathPara>
    </w:p>
    <w:p w:rsidR="005E2905" w:rsidRDefault="005E2905" w:rsidP="000330DD">
      <w:pPr>
        <w:ind w:left="720"/>
      </w:pPr>
      <w:r>
        <w:t xml:space="preserve">The </w:t>
      </w:r>
      <m:oMath>
        <m:sSub>
          <m:sSubPr>
            <m:ctrlPr>
              <w:rPr>
                <w:rFonts w:ascii="Cambria Math" w:hAnsi="Cambria Math"/>
                <w:i/>
              </w:rPr>
            </m:ctrlPr>
          </m:sSubPr>
          <m:e>
            <m:r>
              <w:rPr>
                <w:rFonts w:ascii="Cambria Math" w:hAnsi="Cambria Math"/>
              </w:rPr>
              <m:t>H</m:t>
            </m:r>
          </m:e>
          <m:sub>
            <m:r>
              <w:rPr>
                <w:rFonts w:ascii="Cambria Math" w:hAnsi="Cambria Math"/>
              </w:rPr>
              <m:t>0AB</m:t>
            </m:r>
          </m:sub>
        </m:sSub>
      </m:oMath>
      <w:r>
        <w:t xml:space="preserve"> needs to be tested first. If the </w:t>
      </w:r>
      <m:oMath>
        <m:sSub>
          <m:sSubPr>
            <m:ctrlPr>
              <w:rPr>
                <w:rFonts w:ascii="Cambria Math" w:hAnsi="Cambria Math"/>
                <w:i/>
              </w:rPr>
            </m:ctrlPr>
          </m:sSubPr>
          <m:e>
            <m:r>
              <w:rPr>
                <w:rFonts w:ascii="Cambria Math" w:hAnsi="Cambria Math"/>
              </w:rPr>
              <m:t>H</m:t>
            </m:r>
          </m:e>
          <m:sub>
            <m:r>
              <w:rPr>
                <w:rFonts w:ascii="Cambria Math" w:hAnsi="Cambria Math"/>
              </w:rPr>
              <m:t>0AB</m:t>
            </m:r>
          </m:sub>
        </m:sSub>
      </m:oMath>
      <w:r>
        <w:t xml:space="preserve"> is rejected, then there is no need to test for the other two.</w:t>
      </w:r>
    </w:p>
    <w:p w:rsidR="008F6E7A" w:rsidRDefault="008F6E7A" w:rsidP="0039063F"/>
    <w:p w:rsidR="0039063F" w:rsidRPr="0039063F" w:rsidRDefault="0039063F" w:rsidP="0039063F">
      <w:pPr>
        <w:rPr>
          <w:b/>
        </w:rPr>
      </w:pPr>
      <w:r w:rsidRPr="0039063F">
        <w:rPr>
          <w:b/>
        </w:rPr>
        <w:t>Analysis</w:t>
      </w:r>
    </w:p>
    <w:p w:rsidR="0039063F" w:rsidRDefault="0039063F" w:rsidP="0039063F">
      <w:pPr>
        <w:ind w:left="720"/>
      </w:pPr>
      <w:r>
        <w:t>The total variation is divided into four parts</w:t>
      </w:r>
    </w:p>
    <w:p w:rsidR="0039063F" w:rsidRPr="00116E18" w:rsidRDefault="00116E18" w:rsidP="00116E18">
      <w:pPr>
        <w:ind w:left="1440"/>
      </w:pPr>
      <m:oMathPara>
        <m:oMathParaPr>
          <m:jc m:val="left"/>
        </m:oMathParaPr>
        <m:oMath>
          <m:r>
            <w:rPr>
              <w:rFonts w:ascii="Cambria Math" w:hAnsi="Cambria Math"/>
            </w:rPr>
            <m:t>SST=SSA+SSB+SSAB+SSE</m:t>
          </m:r>
        </m:oMath>
      </m:oMathPara>
    </w:p>
    <w:p w:rsidR="00116E18" w:rsidRDefault="00116E18" w:rsidP="00116E18">
      <w:pPr>
        <w:ind w:left="2160"/>
      </w:pPr>
      <m:oMath>
        <m:r>
          <w:rPr>
            <w:rFonts w:ascii="Cambria Math" w:hAnsi="Cambria Math"/>
          </w:rPr>
          <m:t>SSE=</m:t>
        </m:r>
      </m:oMath>
      <w:r>
        <w:t xml:space="preserve"> variance within group</w:t>
      </w:r>
    </w:p>
    <w:p w:rsidR="00116E18" w:rsidRPr="00116E18" w:rsidRDefault="00116E18" w:rsidP="00116E18">
      <w:pPr>
        <w:ind w:left="2160"/>
      </w:pPr>
      <m:oMath>
        <m:r>
          <w:rPr>
            <w:rFonts w:ascii="Cambria Math" w:hAnsi="Cambria Math"/>
          </w:rPr>
          <m:t>SSA,SSB=</m:t>
        </m:r>
      </m:oMath>
      <w:r>
        <w:t xml:space="preserve"> variance between group means and the grand mean</w:t>
      </w:r>
    </w:p>
    <w:p w:rsidR="00116E18" w:rsidRPr="00116E18" w:rsidRDefault="00116E18" w:rsidP="00116E18">
      <w:pPr>
        <w:ind w:left="1440"/>
      </w:pPr>
      <m:oMathPara>
        <m:oMathParaPr>
          <m:jc m:val="left"/>
        </m:oMathParaPr>
        <m:oMath>
          <m:r>
            <w:rPr>
              <w:rFonts w:ascii="Cambria Math" w:hAnsi="Cambria Math"/>
            </w:rPr>
            <m:t>SST=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e>
          </m:nary>
        </m:oMath>
      </m:oMathPara>
    </w:p>
    <w:p w:rsidR="00116E18" w:rsidRPr="00116E18" w:rsidRDefault="00116E18" w:rsidP="00116E18">
      <w:pPr>
        <w:ind w:left="1440"/>
      </w:pPr>
      <m:oMathPara>
        <m:oMathParaPr>
          <m:jc m:val="left"/>
        </m:oMathParaPr>
        <m:oMath>
          <m:r>
            <w:rPr>
              <w:rFonts w:ascii="Cambria Math" w:hAnsi="Cambria Math"/>
            </w:rPr>
            <m:t>SSE=</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sub>
                              </m:sSub>
                            </m:e>
                          </m:d>
                        </m:e>
                        <m:sup>
                          <m:r>
                            <w:rPr>
                              <w:rFonts w:ascii="Cambria Math" w:hAnsi="Cambria Math"/>
                            </w:rPr>
                            <m:t>2</m:t>
                          </m:r>
                        </m:sup>
                      </m:sSup>
                    </m:e>
                  </m:nary>
                </m:e>
              </m:nary>
            </m:e>
          </m:nary>
        </m:oMath>
      </m:oMathPara>
    </w:p>
    <w:p w:rsidR="00116E18" w:rsidRPr="00116E18" w:rsidRDefault="00116E18" w:rsidP="00116E18">
      <w:pPr>
        <w:ind w:left="1440"/>
      </w:pPr>
      <m:oMathPara>
        <m:oMathParaPr>
          <m:jc m:val="left"/>
        </m:oMathParaPr>
        <m:oMath>
          <m:r>
            <w:rPr>
              <w:rFonts w:ascii="Cambria Math" w:hAnsi="Cambria Math"/>
            </w:rPr>
            <m:t>SSA=</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e>
          </m:nary>
        </m:oMath>
      </m:oMathPara>
    </w:p>
    <w:p w:rsidR="00116E18" w:rsidRPr="00116E18" w:rsidRDefault="00116E18" w:rsidP="00116E18">
      <w:pPr>
        <w:ind w:left="1440"/>
      </w:pPr>
      <m:oMathPara>
        <m:oMathParaPr>
          <m:jc m:val="left"/>
        </m:oMathParaPr>
        <m:oMath>
          <m:r>
            <w:rPr>
              <w:rFonts w:ascii="Cambria Math" w:hAnsi="Cambria Math"/>
            </w:rPr>
            <m:t>SSB=</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e>
          </m:nary>
        </m:oMath>
      </m:oMathPara>
    </w:p>
    <w:tbl>
      <w:tblPr>
        <w:tblStyle w:val="TableGrid"/>
        <w:tblW w:w="0" w:type="auto"/>
        <w:tblInd w:w="720" w:type="dxa"/>
        <w:tblLook w:val="04A0" w:firstRow="1" w:lastRow="0" w:firstColumn="1" w:lastColumn="0" w:noHBand="0" w:noVBand="1"/>
      </w:tblPr>
      <w:tblGrid>
        <w:gridCol w:w="1846"/>
        <w:gridCol w:w="1481"/>
      </w:tblGrid>
      <w:tr w:rsidR="0039063F" w:rsidTr="00A914E7">
        <w:tc>
          <w:tcPr>
            <w:tcW w:w="0" w:type="auto"/>
          </w:tcPr>
          <w:p w:rsidR="0039063F" w:rsidRPr="00A914E7" w:rsidRDefault="00800813" w:rsidP="00A914E7">
            <w:pPr>
              <w:jc w:val="center"/>
              <w:rPr>
                <w:b/>
              </w:rPr>
            </w:pPr>
            <w:r w:rsidRPr="00A914E7">
              <w:rPr>
                <w:b/>
              </w:rPr>
              <w:t>Hypotheses</w:t>
            </w:r>
          </w:p>
        </w:tc>
        <w:tc>
          <w:tcPr>
            <w:tcW w:w="0" w:type="auto"/>
          </w:tcPr>
          <w:p w:rsidR="0039063F" w:rsidRPr="00A914E7" w:rsidRDefault="00800813" w:rsidP="00A914E7">
            <w:pPr>
              <w:jc w:val="center"/>
              <w:rPr>
                <w:b/>
              </w:rPr>
            </w:pPr>
            <w:r w:rsidRPr="00A914E7">
              <w:rPr>
                <w:b/>
              </w:rPr>
              <w:t>Test Statistics</w:t>
            </w:r>
          </w:p>
        </w:tc>
      </w:tr>
      <w:tr w:rsidR="00A914E7" w:rsidTr="00A914E7">
        <w:tc>
          <w:tcPr>
            <w:tcW w:w="0" w:type="auto"/>
            <w:vAlign w:val="center"/>
          </w:tcPr>
          <w:p w:rsidR="00A914E7" w:rsidRDefault="007D6845" w:rsidP="00A914E7">
            <w:pPr>
              <w:jc w:val="center"/>
              <w:rPr>
                <w:rFonts w:ascii="Calibri" w:eastAsia="DengXian" w:hAnsi="Calibri" w:cs="Times New Roman"/>
              </w:rPr>
            </w:pPr>
            <m:oMath>
              <m:sSub>
                <m:sSubPr>
                  <m:ctrlPr>
                    <w:rPr>
                      <w:rFonts w:ascii="Cambria Math" w:hAnsi="Cambria Math"/>
                      <w:i/>
                    </w:rPr>
                  </m:ctrlPr>
                </m:sSubPr>
                <m:e>
                  <m:r>
                    <w:rPr>
                      <w:rFonts w:ascii="Cambria Math" w:hAnsi="Cambria Math"/>
                    </w:rPr>
                    <m:t>H</m:t>
                  </m:r>
                </m:e>
                <m:sub>
                  <m:r>
                    <w:rPr>
                      <w:rFonts w:ascii="Cambria Math" w:hAnsi="Cambria Math"/>
                    </w:rPr>
                    <m:t>0AB</m:t>
                  </m:r>
                </m:sub>
              </m:sSub>
            </m:oMath>
            <w:r w:rsidR="00A914E7">
              <w:t xml:space="preserve"> versus </w:t>
            </w:r>
            <m:oMath>
              <m:sSub>
                <m:sSubPr>
                  <m:ctrlPr>
                    <w:rPr>
                      <w:rFonts w:ascii="Cambria Math" w:hAnsi="Cambria Math"/>
                      <w:i/>
                    </w:rPr>
                  </m:ctrlPr>
                </m:sSubPr>
                <m:e>
                  <m:r>
                    <w:rPr>
                      <w:rFonts w:ascii="Cambria Math" w:hAnsi="Cambria Math"/>
                    </w:rPr>
                    <m:t>H</m:t>
                  </m:r>
                </m:e>
                <m:sub>
                  <m:r>
                    <w:rPr>
                      <w:rFonts w:ascii="Cambria Math" w:hAnsi="Cambria Math"/>
                    </w:rPr>
                    <m:t>aAB</m:t>
                  </m:r>
                </m:sub>
              </m:sSub>
            </m:oMath>
          </w:p>
        </w:tc>
        <w:tc>
          <w:tcPr>
            <w:tcW w:w="0" w:type="auto"/>
          </w:tcPr>
          <w:p w:rsidR="00A914E7" w:rsidRDefault="007D6845" w:rsidP="00A914E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MSAB</m:t>
                    </m:r>
                  </m:num>
                  <m:den>
                    <m:r>
                      <w:rPr>
                        <w:rFonts w:ascii="Cambria Math" w:hAnsi="Cambria Math"/>
                      </w:rPr>
                      <m:t>MSE</m:t>
                    </m:r>
                  </m:den>
                </m:f>
              </m:oMath>
            </m:oMathPara>
          </w:p>
        </w:tc>
      </w:tr>
      <w:tr w:rsidR="0039063F" w:rsidTr="00A914E7">
        <w:tc>
          <w:tcPr>
            <w:tcW w:w="0" w:type="auto"/>
            <w:vAlign w:val="center"/>
          </w:tcPr>
          <w:p w:rsidR="0039063F" w:rsidRPr="00A914E7" w:rsidRDefault="007D6845" w:rsidP="00A914E7">
            <w:pPr>
              <w:jc w:val="center"/>
            </w:pPr>
            <m:oMath>
              <m:sSub>
                <m:sSubPr>
                  <m:ctrlPr>
                    <w:rPr>
                      <w:rFonts w:ascii="Cambria Math" w:hAnsi="Cambria Math"/>
                      <w:i/>
                    </w:rPr>
                  </m:ctrlPr>
                </m:sSubPr>
                <m:e>
                  <m:r>
                    <w:rPr>
                      <w:rFonts w:ascii="Cambria Math" w:hAnsi="Cambria Math"/>
                    </w:rPr>
                    <m:t>H</m:t>
                  </m:r>
                </m:e>
                <m:sub>
                  <m:r>
                    <w:rPr>
                      <w:rFonts w:ascii="Cambria Math" w:hAnsi="Cambria Math"/>
                    </w:rPr>
                    <m:t>0A</m:t>
                  </m:r>
                </m:sub>
              </m:sSub>
            </m:oMath>
            <w:r w:rsidR="00A914E7">
              <w:t xml:space="preserve"> versus </w:t>
            </w:r>
            <m:oMath>
              <m:sSub>
                <m:sSubPr>
                  <m:ctrlPr>
                    <w:rPr>
                      <w:rFonts w:ascii="Cambria Math" w:hAnsi="Cambria Math"/>
                      <w:i/>
                    </w:rPr>
                  </m:ctrlPr>
                </m:sSubPr>
                <m:e>
                  <m:r>
                    <w:rPr>
                      <w:rFonts w:ascii="Cambria Math" w:hAnsi="Cambria Math"/>
                    </w:rPr>
                    <m:t>H</m:t>
                  </m:r>
                </m:e>
                <m:sub>
                  <m:r>
                    <w:rPr>
                      <w:rFonts w:ascii="Cambria Math" w:hAnsi="Cambria Math"/>
                    </w:rPr>
                    <m:t>aA</m:t>
                  </m:r>
                </m:sub>
              </m:sSub>
            </m:oMath>
          </w:p>
        </w:tc>
        <w:tc>
          <w:tcPr>
            <w:tcW w:w="0" w:type="auto"/>
          </w:tcPr>
          <w:p w:rsidR="0039063F" w:rsidRDefault="007D6845" w:rsidP="00A914E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MSA</m:t>
                    </m:r>
                  </m:num>
                  <m:den>
                    <m:r>
                      <w:rPr>
                        <w:rFonts w:ascii="Cambria Math" w:hAnsi="Cambria Math"/>
                      </w:rPr>
                      <m:t>MSE</m:t>
                    </m:r>
                  </m:den>
                </m:f>
              </m:oMath>
            </m:oMathPara>
          </w:p>
        </w:tc>
      </w:tr>
      <w:tr w:rsidR="0039063F" w:rsidTr="00A914E7">
        <w:tc>
          <w:tcPr>
            <w:tcW w:w="0" w:type="auto"/>
            <w:vAlign w:val="center"/>
          </w:tcPr>
          <w:p w:rsidR="0039063F" w:rsidRDefault="007D6845" w:rsidP="00A914E7">
            <w:pPr>
              <w:jc w:val="center"/>
            </w:pPr>
            <m:oMath>
              <m:sSub>
                <m:sSubPr>
                  <m:ctrlPr>
                    <w:rPr>
                      <w:rFonts w:ascii="Cambria Math" w:hAnsi="Cambria Math"/>
                      <w:i/>
                    </w:rPr>
                  </m:ctrlPr>
                </m:sSubPr>
                <m:e>
                  <m:r>
                    <w:rPr>
                      <w:rFonts w:ascii="Cambria Math" w:hAnsi="Cambria Math"/>
                    </w:rPr>
                    <m:t>H</m:t>
                  </m:r>
                </m:e>
                <m:sub>
                  <m:r>
                    <w:rPr>
                      <w:rFonts w:ascii="Cambria Math" w:hAnsi="Cambria Math"/>
                    </w:rPr>
                    <m:t>0B</m:t>
                  </m:r>
                </m:sub>
              </m:sSub>
            </m:oMath>
            <w:r w:rsidR="00A914E7">
              <w:t xml:space="preserve"> versus </w:t>
            </w:r>
            <m:oMath>
              <m:sSub>
                <m:sSubPr>
                  <m:ctrlPr>
                    <w:rPr>
                      <w:rFonts w:ascii="Cambria Math" w:hAnsi="Cambria Math"/>
                      <w:i/>
                    </w:rPr>
                  </m:ctrlPr>
                </m:sSubPr>
                <m:e>
                  <m:r>
                    <w:rPr>
                      <w:rFonts w:ascii="Cambria Math" w:hAnsi="Cambria Math"/>
                    </w:rPr>
                    <m:t>H</m:t>
                  </m:r>
                </m:e>
                <m:sub>
                  <m:r>
                    <w:rPr>
                      <w:rFonts w:ascii="Cambria Math" w:hAnsi="Cambria Math"/>
                    </w:rPr>
                    <m:t>aB</m:t>
                  </m:r>
                </m:sub>
              </m:sSub>
            </m:oMath>
          </w:p>
        </w:tc>
        <w:tc>
          <w:tcPr>
            <w:tcW w:w="0" w:type="auto"/>
          </w:tcPr>
          <w:p w:rsidR="0039063F" w:rsidRDefault="007D6845" w:rsidP="00A914E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MSB</m:t>
                    </m:r>
                  </m:num>
                  <m:den>
                    <m:r>
                      <w:rPr>
                        <w:rFonts w:ascii="Cambria Math" w:hAnsi="Cambria Math"/>
                      </w:rPr>
                      <m:t>MSE</m:t>
                    </m:r>
                  </m:den>
                </m:f>
              </m:oMath>
            </m:oMathPara>
          </w:p>
        </w:tc>
      </w:tr>
    </w:tbl>
    <w:p w:rsidR="0039063F" w:rsidRPr="00785360" w:rsidRDefault="0039063F" w:rsidP="0039063F">
      <w:pPr>
        <w:ind w:left="720"/>
      </w:pPr>
    </w:p>
    <w:p w:rsidR="00785360" w:rsidRPr="000543BE" w:rsidRDefault="000543BE" w:rsidP="000543BE">
      <w:pPr>
        <w:rPr>
          <w:b/>
        </w:rPr>
      </w:pPr>
      <w:r w:rsidRPr="000543BE">
        <w:rPr>
          <w:b/>
        </w:rPr>
        <w:t>Mixed Effects</w:t>
      </w:r>
      <w:r>
        <w:rPr>
          <w:b/>
        </w:rPr>
        <w:t xml:space="preserve"> Model</w:t>
      </w:r>
    </w:p>
    <w:p w:rsidR="00F61DAC" w:rsidRDefault="000543BE" w:rsidP="00A45F65">
      <w:pPr>
        <w:ind w:left="720"/>
      </w:pPr>
      <w:r>
        <w:t>Suppose factor A is using the fixed factor model and factor B is using the random factor model:</w:t>
      </w:r>
    </w:p>
    <w:p w:rsidR="000543BE" w:rsidRPr="000543BE" w:rsidRDefault="007D6845" w:rsidP="000543BE">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=μ+</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rsidR="000543BE" w:rsidRDefault="000543BE" w:rsidP="000543BE">
      <w:pPr>
        <w:ind w:left="720"/>
      </w:pPr>
      <w:r>
        <w:t xml:space="preserve">The </w:t>
      </w:r>
      <m:oMath>
        <m:r>
          <w:rPr>
            <w:rFonts w:ascii="Cambria Math" w:hAnsi="Cambria Math"/>
          </w:rPr>
          <m:t>μ</m:t>
        </m:r>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's are constants.</w:t>
      </w:r>
    </w:p>
    <w:p w:rsidR="006B4830" w:rsidRDefault="000543BE" w:rsidP="000543BE">
      <w:pPr>
        <w:ind w:left="720"/>
      </w:pPr>
      <w:r>
        <w:t xml:space="preserve">The </w:t>
      </w: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j</m:t>
            </m:r>
          </m:sub>
        </m:sSub>
      </m:oMath>
      <w:r>
        <w:t xml:space="preserve">'s,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t xml:space="preserve">'s, and </w:t>
      </w:r>
      <m:oMath>
        <m:sSub>
          <m:sSubPr>
            <m:ctrlPr>
              <w:rPr>
                <w:rFonts w:ascii="Cambria Math" w:hAnsi="Cambria Math"/>
                <w:i/>
              </w:rPr>
            </m:ctrlPr>
          </m:sSubPr>
          <m:e>
            <m:r>
              <w:rPr>
                <w:rFonts w:ascii="Cambria Math" w:hAnsi="Cambria Math"/>
              </w:rPr>
              <m:t>ε</m:t>
            </m:r>
          </m:e>
          <m:sub>
            <m:r>
              <w:rPr>
                <w:rFonts w:ascii="Cambria Math" w:hAnsi="Cambria Math"/>
              </w:rPr>
              <m:t>ijk</m:t>
            </m:r>
          </m:sub>
        </m:sSub>
      </m:oMath>
      <w:r>
        <w:t xml:space="preserve">'s are random variables, with expected value 0 but different variances </w:t>
      </w:r>
      <m:oMath>
        <m:sSubSup>
          <m:sSubSupPr>
            <m:ctrlPr>
              <w:rPr>
                <w:rFonts w:ascii="Cambria Math" w:hAnsi="Cambria Math"/>
                <w:i/>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oMath>
      <w:r>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respectively.</w:t>
      </w:r>
    </w:p>
    <w:p w:rsidR="006B4830" w:rsidRDefault="006B4830" w:rsidP="006B4830">
      <w:r>
        <w:br w:type="page"/>
      </w:r>
    </w:p>
    <w:p w:rsidR="000543BE" w:rsidRDefault="006B4830" w:rsidP="006B4830">
      <w:pPr>
        <w:pStyle w:val="Heading1"/>
      </w:pPr>
      <w:r>
        <w:t>Regression and Correlation</w:t>
      </w:r>
    </w:p>
    <w:p w:rsidR="006B4830" w:rsidRDefault="006B4830" w:rsidP="006B4830">
      <w:pPr>
        <w:pStyle w:val="Heading2"/>
      </w:pPr>
      <w:r>
        <w:t>Linear and Logistic Models</w:t>
      </w:r>
    </w:p>
    <w:p w:rsidR="006B4830" w:rsidRDefault="006B4830" w:rsidP="00AD6F9D">
      <w:pPr>
        <w:ind w:left="720"/>
      </w:pPr>
      <m:oMath>
        <m:r>
          <w:rPr>
            <w:rFonts w:ascii="Cambria Math" w:hAnsi="Cambria Math"/>
          </w:rPr>
          <m:t>x=</m:t>
        </m:r>
      </m:oMath>
      <w:r>
        <w:t xml:space="preserve"> </w:t>
      </w:r>
      <w:r w:rsidRPr="006B4830">
        <w:rPr>
          <w:b/>
        </w:rPr>
        <w:t>independent</w:t>
      </w:r>
      <w:r>
        <w:t xml:space="preserve">, </w:t>
      </w:r>
      <w:r w:rsidRPr="006B4830">
        <w:rPr>
          <w:b/>
        </w:rPr>
        <w:t>explanatory</w:t>
      </w:r>
      <w:r>
        <w:t xml:space="preserve">, or </w:t>
      </w:r>
      <w:r w:rsidRPr="006B4830">
        <w:rPr>
          <w:b/>
        </w:rPr>
        <w:t>predictor</w:t>
      </w:r>
      <w:r>
        <w:t xml:space="preserve"> variable</w:t>
      </w:r>
      <w:r>
        <w:br/>
      </w:r>
      <m:oMath>
        <m:r>
          <w:rPr>
            <w:rFonts w:ascii="Cambria Math" w:hAnsi="Cambria Math"/>
          </w:rPr>
          <m:t>y=</m:t>
        </m:r>
      </m:oMath>
      <w:r>
        <w:t xml:space="preserve"> </w:t>
      </w:r>
      <w:r w:rsidRPr="006B4830">
        <w:rPr>
          <w:b/>
        </w:rPr>
        <w:t>dependent</w:t>
      </w:r>
      <w:r>
        <w:t xml:space="preserve"> or </w:t>
      </w:r>
      <w:r w:rsidRPr="006B4830">
        <w:rPr>
          <w:b/>
        </w:rPr>
        <w:t>response</w:t>
      </w:r>
      <w:r>
        <w:t xml:space="preserve"> variable</w:t>
      </w:r>
    </w:p>
    <w:p w:rsidR="003168A0" w:rsidRPr="003168A0" w:rsidRDefault="00AD6F9D" w:rsidP="006B4830">
      <w:pPr>
        <w:rPr>
          <w:b/>
        </w:rPr>
      </w:pPr>
      <w:r>
        <w:rPr>
          <w:b/>
        </w:rPr>
        <w:t>A</w:t>
      </w:r>
      <w:r w:rsidR="003168A0" w:rsidRPr="003168A0">
        <w:rPr>
          <w:b/>
        </w:rPr>
        <w:t xml:space="preserve">dditive </w:t>
      </w:r>
      <w:r>
        <w:rPr>
          <w:b/>
        </w:rPr>
        <w:t>M</w:t>
      </w:r>
      <w:r w:rsidR="003168A0" w:rsidRPr="003168A0">
        <w:rPr>
          <w:b/>
        </w:rPr>
        <w:t>odel</w:t>
      </w:r>
    </w:p>
    <w:p w:rsidR="006B4830" w:rsidRPr="003168A0" w:rsidRDefault="003168A0" w:rsidP="003168A0">
      <w:pPr>
        <w:ind w:left="720"/>
      </w:pPr>
      <m:oMathPara>
        <m:oMathParaPr>
          <m:jc m:val="left"/>
        </m:oMathParaPr>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+ε</m:t>
          </m:r>
        </m:oMath>
      </m:oMathPara>
    </w:p>
    <w:p w:rsidR="006B4830" w:rsidRPr="000543BE" w:rsidRDefault="003168A0" w:rsidP="000543BE">
      <w:pPr>
        <w:ind w:left="720"/>
      </w:pPr>
      <w:r>
        <w:t xml:space="preserve">The f(x) is a deterministic function. The </w:t>
      </w:r>
      <m:oMath>
        <m:r>
          <w:rPr>
            <w:rFonts w:ascii="Cambria Math" w:hAnsi="Cambria Math"/>
          </w:rPr>
          <m:t>ε</m:t>
        </m:r>
      </m:oMath>
      <w:r>
        <w:t xml:space="preserve"> is a random error (random variable).</w:t>
      </w:r>
    </w:p>
    <w:p w:rsidR="00AD6F9D" w:rsidRDefault="00AD6F9D" w:rsidP="00192EFB"/>
    <w:p w:rsidR="00AD6F9D" w:rsidRPr="00AD6F9D" w:rsidRDefault="00AD6F9D" w:rsidP="00192EFB">
      <w:pPr>
        <w:rPr>
          <w:b/>
        </w:rPr>
      </w:pPr>
      <w:r w:rsidRPr="00AD6F9D">
        <w:rPr>
          <w:b/>
        </w:rPr>
        <w:t>The Simple Linear Regression Model</w:t>
      </w:r>
    </w:p>
    <w:p w:rsidR="00AD6F9D" w:rsidRPr="00AD6F9D" w:rsidRDefault="00AD6F9D" w:rsidP="00DB39C7">
      <w:pPr>
        <w:ind w:left="1440"/>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x+ε</m:t>
          </m:r>
        </m:oMath>
      </m:oMathPara>
    </w:p>
    <w:p w:rsidR="00AD6F9D" w:rsidRDefault="00AD6F9D" w:rsidP="00AD6F9D">
      <w:pPr>
        <w:ind w:left="720"/>
      </w:pPr>
      <w:r>
        <w:t xml:space="preserve">The random deviation (random variable) </w:t>
      </w:r>
      <m:oMath>
        <m:r>
          <w:rPr>
            <w:rFonts w:ascii="Cambria Math" w:hAnsi="Cambria Math"/>
          </w:rPr>
          <m:t>ε</m:t>
        </m:r>
      </m:oMath>
      <w:r>
        <w:t xml:space="preserve"> is assumed to be normally distributed with </w:t>
      </w:r>
      <m:oMath>
        <m:r>
          <w:rPr>
            <w:rFonts w:ascii="Cambria Math" w:hAnsi="Cambria Math"/>
          </w:rPr>
          <m:t>μ=0</m:t>
        </m:r>
      </m:oMath>
      <w:r>
        <w:t>.</w:t>
      </w:r>
    </w:p>
    <w:p w:rsidR="00AD6F9D" w:rsidRDefault="00AD6F9D" w:rsidP="00AD6F9D">
      <w:pPr>
        <w:ind w:left="720"/>
      </w:pPr>
      <w:r>
        <w:t xml:space="preserve">The data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are regarded as having been generated independently.</w:t>
      </w:r>
    </w:p>
    <w:p w:rsidR="00DB39C7" w:rsidRDefault="007D6845" w:rsidP="00AD6F9D">
      <w:pPr>
        <w:ind w:left="720"/>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DB39C7">
        <w:t xml:space="preserve"> and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DB39C7">
        <w:t xml:space="preserve"> are the coefficients of the </w:t>
      </w:r>
      <w:r w:rsidR="00DB39C7">
        <w:rPr>
          <w:b/>
        </w:rPr>
        <w:t>population</w:t>
      </w:r>
      <w:r w:rsidR="00DB39C7">
        <w:t xml:space="preserve"> or </w:t>
      </w:r>
      <w:r w:rsidR="00DB39C7">
        <w:rPr>
          <w:b/>
        </w:rPr>
        <w:t>true regression line</w:t>
      </w:r>
      <w:r w:rsidR="00DB39C7">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oMath>
    </w:p>
    <w:p w:rsidR="00F81D90" w:rsidRDefault="00F81D90" w:rsidP="00AD6F9D">
      <w:pPr>
        <w:ind w:left="720"/>
      </w:pPr>
      <m:oMath>
        <m:r>
          <w:rPr>
            <w:rFonts w:ascii="Cambria Math" w:hAnsi="Cambria Math"/>
          </w:rPr>
          <m:t>Y</m:t>
        </m:r>
      </m:oMath>
      <w:r>
        <w:t xml:space="preserve"> has a normal distribution, because of </w:t>
      </w:r>
      <m:oMath>
        <m:r>
          <w:rPr>
            <w:rFonts w:ascii="Cambria Math" w:hAnsi="Cambria Math"/>
          </w:rPr>
          <m:t>ε</m:t>
        </m:r>
      </m:oMath>
      <w:r>
        <w:t>.</w:t>
      </w:r>
    </w:p>
    <w:p w:rsidR="003E62EE" w:rsidRPr="003E62EE" w:rsidRDefault="007D6845" w:rsidP="003E62EE">
      <w:pPr>
        <w:ind w:left="720"/>
      </w:pPr>
      <m:oMath>
        <m:sSub>
          <m:sSubPr>
            <m:ctrlPr>
              <w:rPr>
                <w:rFonts w:ascii="Cambria Math" w:hAnsi="Cambria Math"/>
                <w:i/>
              </w:rPr>
            </m:ctrlPr>
          </m:sSubPr>
          <m:e>
            <m:r>
              <w:rPr>
                <w:rFonts w:ascii="Cambria Math" w:hAnsi="Cambria Math"/>
              </w:rPr>
              <m:t>μ</m:t>
            </m:r>
          </m:e>
          <m:sub>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m:t>
                </m:r>
              </m:sup>
            </m:sSup>
          </m:sub>
        </m:sSub>
        <m:r>
          <w:rPr>
            <w:rFonts w:ascii="Cambria Math" w:hAnsi="Cambria Math"/>
          </w:rPr>
          <m:t>=E</m:t>
        </m:r>
        <m:d>
          <m:dPr>
            <m:ctrlPr>
              <w:rPr>
                <w:rFonts w:ascii="Cambria Math" w:hAnsi="Cambria Math"/>
                <w:i/>
              </w:rPr>
            </m:ctrlPr>
          </m:dPr>
          <m:e>
            <m:r>
              <w:rPr>
                <w:rFonts w:ascii="Cambria Math" w:hAnsi="Cambria Math"/>
              </w:rPr>
              <m:t>Y</m:t>
            </m:r>
          </m:e>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w:r w:rsidR="00DB39C7">
        <w:t xml:space="preserve"> the expected value of </w:t>
      </w:r>
      <m:oMath>
        <m:r>
          <w:rPr>
            <w:rFonts w:ascii="Cambria Math" w:hAnsi="Cambria Math"/>
          </w:rPr>
          <m:t>Y</m:t>
        </m:r>
      </m:oMath>
      <w:r w:rsidR="00DB39C7">
        <w:t xml:space="preserve"> for a given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3E62EE">
        <w:t xml:space="preserve"> </w:t>
      </w:r>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m:t>
            </m:r>
          </m:sup>
        </m:sSup>
      </m:oMath>
    </w:p>
    <w:p w:rsidR="00EF58B8" w:rsidRDefault="007D6845" w:rsidP="00F81D90">
      <w:pPr>
        <w:ind w:left="720"/>
      </w:pPr>
      <m:oMath>
        <m:sSubSup>
          <m:sSubSupPr>
            <m:ctrlPr>
              <w:rPr>
                <w:rFonts w:ascii="Cambria Math" w:hAnsi="Cambria Math"/>
                <w:i/>
              </w:rPr>
            </m:ctrlPr>
          </m:sSubSupPr>
          <m:e>
            <m:r>
              <w:rPr>
                <w:rFonts w:ascii="Cambria Math" w:hAnsi="Cambria Math"/>
              </w:rPr>
              <m:t>σ</m:t>
            </m:r>
          </m:e>
          <m:sub>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m:t>
                </m:r>
              </m:sup>
            </m:sSup>
          </m:sub>
          <m:sup>
            <m:r>
              <w:rPr>
                <w:rFonts w:ascii="Cambria Math" w:hAnsi="Cambria Math"/>
              </w:rPr>
              <m:t>2</m:t>
            </m:r>
          </m:sup>
        </m:sSubSup>
        <m:r>
          <w:rPr>
            <w:rFonts w:ascii="Cambria Math" w:hAnsi="Cambria Math"/>
          </w:rPr>
          <m:t>=V</m:t>
        </m:r>
        <m:d>
          <m:dPr>
            <m:ctrlPr>
              <w:rPr>
                <w:rFonts w:ascii="Cambria Math" w:hAnsi="Cambria Math"/>
                <w:i/>
              </w:rPr>
            </m:ctrlPr>
          </m:dPr>
          <m:e>
            <m:r>
              <w:rPr>
                <w:rFonts w:ascii="Cambria Math" w:hAnsi="Cambria Math"/>
              </w:rPr>
              <m:t>Y</m:t>
            </m:r>
          </m:e>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w:r w:rsidR="00DB39C7">
        <w:t xml:space="preserve"> the variance of </w:t>
      </w:r>
      <m:oMath>
        <m:r>
          <w:rPr>
            <w:rFonts w:ascii="Cambria Math" w:hAnsi="Cambria Math"/>
          </w:rPr>
          <m:t>Y</m:t>
        </m:r>
      </m:oMath>
      <w:r w:rsidR="00DB39C7">
        <w:t xml:space="preserve"> for a given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3E62EE">
        <w:t xml:space="preserve"> </w:t>
      </w:r>
      <m:oMath>
        <m:r>
          <w:rPr>
            <w:rFonts w:ascii="Cambria Math" w:hAnsi="Cambria Math"/>
          </w:rPr>
          <m:t>=0+0+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rsidR="003E62EE" w:rsidRDefault="00F81D90" w:rsidP="00F81D90">
      <w:pPr>
        <w:ind w:left="720"/>
        <w:jc w:val="center"/>
      </w:pPr>
      <w:r>
        <w:rPr>
          <w:noProof/>
        </w:rPr>
        <w:drawing>
          <wp:inline distT="0" distB="0" distL="0" distR="0" wp14:anchorId="07CE9063" wp14:editId="6024F921">
            <wp:extent cx="4428933" cy="2539538"/>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3927" cy="2553870"/>
                    </a:xfrm>
                    <a:prstGeom prst="rect">
                      <a:avLst/>
                    </a:prstGeom>
                  </pic:spPr>
                </pic:pic>
              </a:graphicData>
            </a:graphic>
          </wp:inline>
        </w:drawing>
      </w:r>
    </w:p>
    <w:p w:rsidR="00F81D90" w:rsidRDefault="00F81D90" w:rsidP="00F81D90">
      <w:pPr>
        <w:ind w:left="720"/>
      </w:pPr>
      <w:r>
        <w:t>For a rising line such as one shown</w:t>
      </w:r>
      <w:r w:rsidR="00971117">
        <w:t xml:space="preserve"> x</w:t>
      </w:r>
      <w:r w:rsidR="00971117">
        <w:rPr>
          <w:vertAlign w:val="subscript"/>
        </w:rPr>
        <w:t>2</w:t>
      </w:r>
      <w:r w:rsidR="00971117">
        <w:t xml:space="preserve"> on average will produce a higher output than x</w:t>
      </w:r>
      <w:r w:rsidR="00971117">
        <w:rPr>
          <w:vertAlign w:val="subscript"/>
        </w:rPr>
        <w:t>1</w:t>
      </w:r>
      <w:r w:rsidR="00971117">
        <w:t>, but not always.</w:t>
      </w:r>
    </w:p>
    <w:p w:rsidR="00F02C85" w:rsidRDefault="00F02C85" w:rsidP="00F02C85"/>
    <w:p w:rsidR="00F02C85" w:rsidRDefault="00F02C85" w:rsidP="00F02C85">
      <w:pPr>
        <w:rPr>
          <w:b/>
        </w:rPr>
      </w:pPr>
      <w:r w:rsidRPr="00F02C85">
        <w:rPr>
          <w:b/>
        </w:rPr>
        <w:t>Logistic Regression Model</w:t>
      </w:r>
    </w:p>
    <w:p w:rsidR="00D769A1" w:rsidRPr="00D769A1" w:rsidRDefault="00D769A1" w:rsidP="00D769A1">
      <w:pPr>
        <w:ind w:left="720"/>
      </w:pPr>
      <w:r>
        <w:t xml:space="preserve">The </w:t>
      </w:r>
      <w:r w:rsidRPr="00D769A1">
        <w:rPr>
          <w:b/>
        </w:rPr>
        <w:t>logit function</w:t>
      </w:r>
    </w:p>
    <w:p w:rsidR="00F02C85" w:rsidRPr="00F02C85" w:rsidRDefault="00F02C85" w:rsidP="00F02C85">
      <w:pPr>
        <w:ind w:left="144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up>
              </m:sSup>
            </m:den>
          </m:f>
        </m:oMath>
      </m:oMathPara>
    </w:p>
    <w:p w:rsidR="00F02C85" w:rsidRDefault="00F02C85" w:rsidP="00F02C85">
      <w:pPr>
        <w:ind w:left="720"/>
      </w:pPr>
      <w:r>
        <w:t>This function will range from 0 to 1</w:t>
      </w:r>
    </w:p>
    <w:p w:rsidR="00F02C85" w:rsidRPr="00F02C85" w:rsidRDefault="007D6845" w:rsidP="00F02C85">
      <w:pPr>
        <w:ind w:left="1440"/>
        <w:rPr>
          <w:rFonts w:ascii="Cambria Math" w:hAnsi="Cambria Math"/>
          <w:i/>
        </w:rPr>
      </w:pPr>
      <m:oMathPara>
        <m:oMathParaPr>
          <m:jc m:val="left"/>
        </m:oMathPara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up>
              </m:sSup>
            </m:den>
          </m:f>
          <m:r>
            <w:rPr>
              <w:rFonts w:ascii="Cambria Math" w:hAnsi="Cambria Math"/>
            </w:rPr>
            <m:t xml:space="preserve">=0,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up>
              </m:sSup>
            </m:den>
          </m:f>
          <m:r>
            <w:rPr>
              <w:rFonts w:ascii="Cambria Math" w:hAnsi="Cambria Math"/>
            </w:rPr>
            <m:t>=1</m:t>
          </m:r>
        </m:oMath>
      </m:oMathPara>
    </w:p>
    <w:p w:rsidR="00D769A1" w:rsidRDefault="00D769A1" w:rsidP="00D769A1">
      <w:pPr>
        <w:ind w:left="720"/>
      </w:pPr>
      <w:r>
        <w:t xml:space="preserve">so it's a good model for probabilities that depend on </w:t>
      </w:r>
      <m:oMath>
        <m:r>
          <w:rPr>
            <w:rFonts w:ascii="Cambria Math" w:hAnsi="Cambria Math"/>
          </w:rPr>
          <m:t>x</m:t>
        </m:r>
      </m:oMath>
      <w:r>
        <w:t>.</w:t>
      </w:r>
    </w:p>
    <w:p w:rsidR="00D769A1" w:rsidRDefault="009D0390" w:rsidP="00D769A1">
      <w:pPr>
        <w:ind w:left="720"/>
      </w:pPr>
      <w:r>
        <w:t>A graph of the function for</w:t>
      </w:r>
      <w:r w:rsidR="00D769A1">
        <w:t xml:space="preserve"> positive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values:</w:t>
      </w:r>
    </w:p>
    <w:p w:rsidR="00D769A1" w:rsidRDefault="00D769A1" w:rsidP="00D769A1">
      <w:pPr>
        <w:ind w:left="1440"/>
      </w:pPr>
      <w:r>
        <w:rPr>
          <w:noProof/>
        </w:rPr>
        <w:drawing>
          <wp:inline distT="0" distB="0" distL="0" distR="0" wp14:anchorId="5CC4C9F8" wp14:editId="7F8F00AA">
            <wp:extent cx="3235376" cy="2867473"/>
            <wp:effectExtent l="0" t="0" r="317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8158" cy="2878802"/>
                    </a:xfrm>
                    <a:prstGeom prst="rect">
                      <a:avLst/>
                    </a:prstGeom>
                  </pic:spPr>
                </pic:pic>
              </a:graphicData>
            </a:graphic>
          </wp:inline>
        </w:drawing>
      </w:r>
    </w:p>
    <w:p w:rsidR="00D769A1" w:rsidRDefault="009D0390" w:rsidP="00D769A1">
      <w:pPr>
        <w:ind w:left="720"/>
      </w:pPr>
      <w:r>
        <w:t xml:space="preserve">If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is negative, the probability </w:t>
      </w:r>
      <m:oMath>
        <m:r>
          <w:rPr>
            <w:rFonts w:ascii="Cambria Math" w:hAnsi="Cambria Math"/>
          </w:rPr>
          <m:t>p</m:t>
        </m:r>
        <m:d>
          <m:dPr>
            <m:ctrlPr>
              <w:rPr>
                <w:rFonts w:ascii="Cambria Math" w:hAnsi="Cambria Math"/>
                <w:i/>
              </w:rPr>
            </m:ctrlPr>
          </m:dPr>
          <m:e>
            <m:r>
              <w:rPr>
                <w:rFonts w:ascii="Cambria Math" w:hAnsi="Cambria Math"/>
              </w:rPr>
              <m:t>x</m:t>
            </m:r>
          </m:e>
        </m:d>
      </m:oMath>
      <w:r>
        <w:t xml:space="preserve"> would be decreasing.</w:t>
      </w:r>
    </w:p>
    <w:p w:rsidR="00D769A1" w:rsidRDefault="000669DB" w:rsidP="00D769A1">
      <w:pPr>
        <w:ind w:left="720"/>
      </w:pPr>
      <w:r>
        <w:t>Alternative form:</w:t>
      </w:r>
    </w:p>
    <w:p w:rsidR="000669DB" w:rsidRPr="000669DB" w:rsidRDefault="007D6845" w:rsidP="000669DB">
      <w:pPr>
        <w:ind w:left="1440"/>
      </w:pPr>
      <m:oMathPara>
        <m:oMathParaPr>
          <m:jc m:val="lef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1-p</m:t>
              </m:r>
              <m:d>
                <m:dPr>
                  <m:ctrlPr>
                    <w:rPr>
                      <w:rFonts w:ascii="Cambria Math" w:hAnsi="Cambria Math"/>
                      <w:i/>
                    </w:rPr>
                  </m:ctrlPr>
                </m:dPr>
                <m:e>
                  <m:r>
                    <w:rPr>
                      <w:rFonts w:ascii="Cambria Math" w:hAnsi="Cambria Math"/>
                    </w:rPr>
                    <m:t>x</m:t>
                  </m:r>
                </m:e>
              </m:d>
            </m:den>
          </m:f>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up>
          </m:sSup>
        </m:oMath>
      </m:oMathPara>
    </w:p>
    <w:p w:rsidR="000669DB" w:rsidRDefault="000669DB" w:rsidP="00D769A1">
      <w:pPr>
        <w:ind w:left="720"/>
      </w:pPr>
      <w:r>
        <w:t xml:space="preserve">The expression on the left side is called the </w:t>
      </w:r>
      <w:r>
        <w:rPr>
          <w:b/>
        </w:rPr>
        <w:t>odds ratio</w:t>
      </w:r>
      <w:r>
        <w:t xml:space="preserve"> because it's a ratio of success to failure.</w:t>
      </w:r>
    </w:p>
    <w:p w:rsidR="00A80A45" w:rsidRDefault="00A80A45" w:rsidP="00D769A1">
      <w:pPr>
        <w:ind w:left="720"/>
      </w:pPr>
      <w:r>
        <w:t xml:space="preserve">If x increases by 1 unit, then the odds ratio increases by a factor of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1</m:t>
                </m:r>
              </m:sub>
            </m:sSub>
          </m:sup>
        </m:sSup>
      </m:oMath>
      <w:r>
        <w:t>.</w:t>
      </w:r>
    </w:p>
    <w:p w:rsidR="00A80A45" w:rsidRPr="00A80A45" w:rsidRDefault="007D6845" w:rsidP="00A80A45">
      <w:pPr>
        <w:ind w:left="1440"/>
      </w:pPr>
      <m:oMathPara>
        <m:oMathParaPr>
          <m:jc m:val="left"/>
        </m:oMathParaPr>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1-p</m:t>
                      </m:r>
                      <m:d>
                        <m:dPr>
                          <m:ctrlPr>
                            <w:rPr>
                              <w:rFonts w:ascii="Cambria Math" w:hAnsi="Cambria Math"/>
                              <w:i/>
                            </w:rPr>
                          </m:ctrlPr>
                        </m:dPr>
                        <m:e>
                          <m:r>
                            <w:rPr>
                              <w:rFonts w:ascii="Cambria Math" w:hAnsi="Cambria Math"/>
                            </w:rPr>
                            <m:t>x</m:t>
                          </m:r>
                        </m:e>
                      </m:d>
                    </m:den>
                  </m:f>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oMath>
      </m:oMathPara>
    </w:p>
    <w:p w:rsidR="00FA7239" w:rsidRDefault="00FA7239">
      <w:r>
        <w:br w:type="page"/>
      </w:r>
    </w:p>
    <w:p w:rsidR="00F81D90" w:rsidRDefault="00FA7239" w:rsidP="00FA7239">
      <w:pPr>
        <w:pStyle w:val="Heading2"/>
      </w:pPr>
      <w:r>
        <w:t>Estimating Model Parameters</w:t>
      </w:r>
    </w:p>
    <w:p w:rsidR="00FA7239" w:rsidRPr="00D1519B" w:rsidRDefault="00D1519B" w:rsidP="00FA7239">
      <w:pPr>
        <w:rPr>
          <w:b/>
        </w:rPr>
      </w:pPr>
      <w:r w:rsidRPr="00D1519B">
        <w:rPr>
          <w:b/>
        </w:rPr>
        <w:t>Least Squares</w:t>
      </w:r>
      <w:r w:rsidR="00685A89">
        <w:rPr>
          <w:b/>
        </w:rPr>
        <w:t xml:space="preserve"> Model Parameters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oMath>
    </w:p>
    <w:p w:rsidR="00D1519B" w:rsidRPr="00BA607F" w:rsidRDefault="00BA607F" w:rsidP="00BA607F">
      <w:pPr>
        <w:ind w:left="1440"/>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oMath>
      </m:oMathPara>
    </w:p>
    <w:p w:rsidR="00BA607F" w:rsidRDefault="00BA607F" w:rsidP="00685A89">
      <w:pPr>
        <w:ind w:left="720"/>
      </w:pPr>
      <w:r>
        <w:t xml:space="preserve">The </w:t>
      </w:r>
      <w:r w:rsidR="001434E3">
        <w:t xml:space="preserve">vertical </w:t>
      </w:r>
      <w:r>
        <w:t>deviations, squared and summed:</w:t>
      </w:r>
    </w:p>
    <w:p w:rsidR="00BA607F" w:rsidRPr="00954A6C" w:rsidRDefault="00954A6C" w:rsidP="00954A6C">
      <w:pPr>
        <w:ind w:left="144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rsidR="00BA607F" w:rsidRDefault="00BA607F" w:rsidP="00685A89">
      <w:pPr>
        <w:ind w:left="720"/>
      </w:pPr>
      <w:r>
        <w:t xml:space="preserve">The best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fits will satisfy</w:t>
      </w:r>
    </w:p>
    <w:p w:rsidR="00954A6C" w:rsidRPr="00954A6C" w:rsidRDefault="007D6845" w:rsidP="00954A6C">
      <w:pPr>
        <w:ind w:left="1440"/>
      </w:pPr>
      <m:oMathPara>
        <m:oMathParaPr>
          <m:jc m:val="left"/>
        </m:oMathParaPr>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 xml:space="preserve">=0,  </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r>
            <w:rPr>
              <w:rFonts w:ascii="Cambria Math" w:hAnsi="Cambria Math"/>
            </w:rPr>
            <m:t>=0</m:t>
          </m:r>
        </m:oMath>
      </m:oMathPara>
    </w:p>
    <w:p w:rsidR="00954A6C" w:rsidRDefault="00954A6C" w:rsidP="00685A89">
      <w:pPr>
        <w:ind w:left="720"/>
      </w:pPr>
      <w:r>
        <w:t xml:space="preserve">The partial derivative equations produce the </w:t>
      </w:r>
      <w:r>
        <w:rPr>
          <w:b/>
        </w:rPr>
        <w:t>normal equations</w:t>
      </w:r>
      <w:r>
        <w:t>:</w:t>
      </w:r>
    </w:p>
    <w:p w:rsidR="00954A6C" w:rsidRPr="005C0051" w:rsidRDefault="00954A6C" w:rsidP="00954A6C">
      <w:pPr>
        <w:ind w:left="144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rsidR="005C0051" w:rsidRPr="00954A6C" w:rsidRDefault="003752F2" w:rsidP="005C0051">
      <w:pPr>
        <w:ind w:left="2160"/>
      </w:pPr>
      <w:r>
        <w:rPr>
          <w:color w:val="BF8F00" w:themeColor="accent4" w:themeShade="BF"/>
        </w:rPr>
        <w:t xml:space="preserve">where </w:t>
      </w:r>
      <m:oMath>
        <m:r>
          <w:rPr>
            <w:rFonts w:ascii="Cambria Math" w:hAnsi="Cambria Math"/>
            <w:color w:val="BF8F00" w:themeColor="accent4" w:themeShade="BF"/>
          </w:rPr>
          <m:t>n</m:t>
        </m:r>
      </m:oMath>
      <w:r w:rsidR="005C0051" w:rsidRPr="005C0051">
        <w:rPr>
          <w:color w:val="BF8F00" w:themeColor="accent4" w:themeShade="BF"/>
        </w:rPr>
        <w:t xml:space="preserve"> is the total number of </w:t>
      </w:r>
      <w:r w:rsidR="005C0051">
        <w:rPr>
          <w:color w:val="BF8F00" w:themeColor="accent4" w:themeShade="BF"/>
        </w:rPr>
        <w:t xml:space="preserve">data </w:t>
      </w:r>
      <w:r w:rsidR="005C0051" w:rsidRPr="005C0051">
        <w:rPr>
          <w:color w:val="BF8F00" w:themeColor="accent4" w:themeShade="BF"/>
        </w:rPr>
        <w:t>points</w:t>
      </w:r>
    </w:p>
    <w:p w:rsidR="00954A6C" w:rsidRPr="00954A6C" w:rsidRDefault="007D6845" w:rsidP="00954A6C">
      <w:pPr>
        <w:ind w:left="1440"/>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A71851" w:rsidRDefault="00A71851" w:rsidP="00685A89">
      <w:pPr>
        <w:ind w:left="720"/>
      </w:pPr>
      <w:r>
        <w:t>The solution</w:t>
      </w:r>
      <w:r w:rsidR="001472BC">
        <w:t>s are</w:t>
      </w:r>
    </w:p>
    <w:p w:rsidR="00A71851" w:rsidRPr="00A71851" w:rsidRDefault="007D6845" w:rsidP="00A71851">
      <w:pPr>
        <w:ind w:left="1440"/>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acc>
            <m:accPr>
              <m:chr m:val="̅"/>
              <m:ctrlPr>
                <w:rPr>
                  <w:rFonts w:ascii="Cambria Math" w:hAnsi="Cambria Math"/>
                  <w:i/>
                </w:rPr>
              </m:ctrlPr>
            </m:accPr>
            <m:e>
              <m:r>
                <w:rPr>
                  <w:rFonts w:ascii="Cambria Math" w:hAnsi="Cambria Math"/>
                </w:rPr>
                <m:t>x</m:t>
              </m:r>
            </m:e>
          </m:acc>
        </m:oMath>
      </m:oMathPara>
    </w:p>
    <w:p w:rsidR="00A71851" w:rsidRDefault="00943571" w:rsidP="00685A89">
      <w:pPr>
        <w:ind w:left="720"/>
      </w:pPr>
      <w:r>
        <w:t xml:space="preserve">The </w:t>
      </w:r>
      <m:oMath>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xx</m:t>
            </m:r>
          </m:sub>
        </m:sSub>
      </m:oMath>
      <w:r w:rsidR="00A71851">
        <w:t xml:space="preserve"> can be simplified</w:t>
      </w:r>
    </w:p>
    <w:p w:rsidR="00A71851" w:rsidRPr="00A71851" w:rsidRDefault="007D6845" w:rsidP="00A71851">
      <w:pPr>
        <w:ind w:left="1440"/>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f>
            <m:fPr>
              <m:ctrlPr>
                <w:rPr>
                  <w:rFonts w:ascii="Cambria Math" w:hAnsi="Cambria Math"/>
                  <w:i/>
                </w:rPr>
              </m:ctrlPr>
            </m:fPr>
            <m:num>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num>
            <m:den>
              <m:r>
                <w:rPr>
                  <w:rFonts w:ascii="Cambria Math" w:hAnsi="Cambria Math"/>
                </w:rPr>
                <m:t>n</m:t>
              </m:r>
            </m:den>
          </m:f>
        </m:oMath>
      </m:oMathPara>
    </w:p>
    <w:p w:rsidR="00A71851" w:rsidRPr="00A71851" w:rsidRDefault="00A71851" w:rsidP="00A71851">
      <w:pPr>
        <w:ind w:left="1440"/>
        <w:rPr>
          <w:b/>
        </w:rPr>
      </w:pPr>
      <w:r w:rsidRPr="00A71851">
        <w:rPr>
          <w:b/>
        </w:rPr>
        <w:t>Derivation</w:t>
      </w:r>
    </w:p>
    <w:p w:rsidR="00A71851" w:rsidRPr="00FA4492" w:rsidRDefault="007D6845" w:rsidP="00A71851">
      <w:pPr>
        <w:ind w:left="2160"/>
      </w:pPr>
      <m:oMathPara>
        <m:oMathParaPr>
          <m:jc m:val="left"/>
        </m:oMathParaPr>
        <m:oMath>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ary>
            <m:naryPr>
              <m:chr m:val="∑"/>
              <m:limLoc m:val="undOvr"/>
              <m:subHide m:val="1"/>
              <m:supHide m:val="1"/>
              <m:ctrlPr>
                <w:rPr>
                  <w:rFonts w:ascii="Cambria Math" w:hAnsi="Cambria Math"/>
                  <w:i/>
                  <w:shd w:val="clear" w:color="auto" w:fill="F4B083" w:themeFill="accent2" w:themeFillTint="99"/>
                </w:rPr>
              </m:ctrlPr>
            </m:naryPr>
            <m:sub/>
            <m:sup/>
            <m:e>
              <m:d>
                <m:dPr>
                  <m:ctrlPr>
                    <w:rPr>
                      <w:rFonts w:ascii="Cambria Math" w:hAnsi="Cambria Math"/>
                      <w:i/>
                      <w:shd w:val="clear" w:color="auto" w:fill="F4B083" w:themeFill="accent2" w:themeFillTint="99"/>
                    </w:rPr>
                  </m:ctrlPr>
                </m:dPr>
                <m:e>
                  <m:sSub>
                    <m:sSubPr>
                      <m:ctrlPr>
                        <w:rPr>
                          <w:rFonts w:ascii="Cambria Math" w:hAnsi="Cambria Math"/>
                          <w:i/>
                          <w:shd w:val="clear" w:color="auto" w:fill="F4B083" w:themeFill="accent2" w:themeFillTint="99"/>
                        </w:rPr>
                      </m:ctrlPr>
                    </m:sSubPr>
                    <m:e>
                      <m:r>
                        <w:rPr>
                          <w:rFonts w:ascii="Cambria Math" w:hAnsi="Cambria Math"/>
                          <w:shd w:val="clear" w:color="auto" w:fill="F4B083" w:themeFill="accent2" w:themeFillTint="99"/>
                        </w:rPr>
                        <m:t>x</m:t>
                      </m:r>
                    </m:e>
                    <m:sub>
                      <m:r>
                        <w:rPr>
                          <w:rFonts w:ascii="Cambria Math" w:hAnsi="Cambria Math"/>
                          <w:shd w:val="clear" w:color="auto" w:fill="F4B083" w:themeFill="accent2" w:themeFillTint="99"/>
                        </w:rPr>
                        <m:t>i</m:t>
                      </m:r>
                    </m:sub>
                  </m:sSub>
                  <m:r>
                    <w:rPr>
                      <w:rFonts w:ascii="Cambria Math" w:hAnsi="Cambria Math"/>
                      <w:shd w:val="clear" w:color="auto" w:fill="F4B083" w:themeFill="accent2" w:themeFillTint="99"/>
                    </w:rPr>
                    <m:t>-</m:t>
                  </m:r>
                  <m:acc>
                    <m:accPr>
                      <m:chr m:val="̅"/>
                      <m:ctrlPr>
                        <w:rPr>
                          <w:rFonts w:ascii="Cambria Math" w:hAnsi="Cambria Math"/>
                          <w:i/>
                          <w:shd w:val="clear" w:color="auto" w:fill="F4B083" w:themeFill="accent2" w:themeFillTint="99"/>
                        </w:rPr>
                      </m:ctrlPr>
                    </m:accPr>
                    <m:e>
                      <m:r>
                        <w:rPr>
                          <w:rFonts w:ascii="Cambria Math" w:hAnsi="Cambria Math"/>
                          <w:shd w:val="clear" w:color="auto" w:fill="F4B083" w:themeFill="accent2" w:themeFillTint="99"/>
                        </w:rPr>
                        <m:t>x</m:t>
                      </m:r>
                    </m:e>
                  </m:acc>
                </m:e>
              </m:d>
            </m:e>
          </m:nary>
        </m:oMath>
      </m:oMathPara>
    </w:p>
    <w:p w:rsidR="00FA4492" w:rsidRDefault="00FA4492" w:rsidP="00FA4492">
      <w:pPr>
        <w:ind w:left="2880"/>
      </w:pPr>
      <w:r>
        <w:t xml:space="preserve">The </w:t>
      </w:r>
      <m:oMath>
        <m:acc>
          <m:accPr>
            <m:chr m:val="̅"/>
            <m:ctrlPr>
              <w:rPr>
                <w:rFonts w:ascii="Cambria Math" w:hAnsi="Cambria Math"/>
                <w:i/>
              </w:rPr>
            </m:ctrlPr>
          </m:accPr>
          <m:e>
            <m:r>
              <w:rPr>
                <w:rFonts w:ascii="Cambria Math" w:hAnsi="Cambria Math"/>
              </w:rPr>
              <m:t>y</m:t>
            </m:r>
          </m:e>
        </m:acc>
      </m:oMath>
      <w:r>
        <w:t xml:space="preserve"> can leave the summation sign because it's not indexed. The second term is zero.</w:t>
      </w:r>
    </w:p>
    <w:p w:rsidR="00FA4492" w:rsidRPr="00D2272E" w:rsidRDefault="00FA4492" w:rsidP="00FA4492">
      <w:pPr>
        <w:ind w:left="2880"/>
      </w:pPr>
      <m:oMathPara>
        <m:oMathParaPr>
          <m:jc m:val="left"/>
        </m:oMathParaPr>
        <m:oMath>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rsidR="00D2272E" w:rsidRPr="00A71851" w:rsidRDefault="00D2272E" w:rsidP="00FA4492">
      <w:pPr>
        <w:ind w:left="2880"/>
      </w:pPr>
      <m:oMathPara>
        <m:oMathParaPr>
          <m:jc m:val="left"/>
        </m:oMathParaPr>
        <m:oMath>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rsidR="00A71851" w:rsidRPr="00B0339D" w:rsidRDefault="007D6845" w:rsidP="00A71851">
      <w:pPr>
        <w:ind w:left="2160"/>
      </w:pPr>
      <m:oMathPara>
        <m:oMathParaPr>
          <m:jc m:val="left"/>
        </m:oMathParaPr>
        <m:oMath>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-2</m:t>
          </m:r>
          <m:acc>
            <m:accPr>
              <m:chr m:val="̅"/>
              <m:ctrlPr>
                <w:rPr>
                  <w:rFonts w:ascii="Cambria Math" w:hAnsi="Cambria Math"/>
                  <w:i/>
                </w:rPr>
              </m:ctrlPr>
            </m:accPr>
            <m:e>
              <m:r>
                <w:rPr>
                  <w:rFonts w:ascii="Cambria Math" w:hAnsi="Cambria Math"/>
                </w:rPr>
                <m:t>x</m:t>
              </m:r>
            </m:e>
          </m:acc>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2</m:t>
              </m:r>
            </m:sup>
          </m:sSup>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-n</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2</m:t>
              </m:r>
            </m:sup>
          </m:sSup>
        </m:oMath>
      </m:oMathPara>
    </w:p>
    <w:p w:rsidR="00B0339D" w:rsidRPr="00B0339D" w:rsidRDefault="00B0339D" w:rsidP="00B0339D">
      <w:pPr>
        <w:ind w:left="2880"/>
      </w:pPr>
      <m:oMathPara>
        <m:oMathParaPr>
          <m:jc m:val="left"/>
        </m:oMathParaP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-n*</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e>
              </m:d>
            </m:e>
            <m:sup>
              <m:r>
                <w:rPr>
                  <w:rFonts w:ascii="Cambria Math" w:hAnsi="Cambria Math"/>
                </w:rPr>
                <m:t>2</m:t>
              </m:r>
            </m:sup>
          </m:sSup>
        </m:oMath>
      </m:oMathPara>
    </w:p>
    <w:p w:rsidR="00A71851" w:rsidRDefault="00A71851" w:rsidP="00685A89">
      <w:pPr>
        <w:ind w:left="720"/>
      </w:pPr>
    </w:p>
    <w:p w:rsidR="00C334F4" w:rsidRDefault="00C334F4" w:rsidP="00A71851">
      <w:r w:rsidRPr="00C334F4">
        <w:rPr>
          <w:b/>
        </w:rPr>
        <w:t>Danger of extrapolation</w:t>
      </w:r>
      <w:r>
        <w:t xml:space="preserve"> - using the best fit line to fit x value beyond the range of the data</w:t>
      </w:r>
    </w:p>
    <w:p w:rsidR="00C334F4" w:rsidRDefault="00C334F4" w:rsidP="00C334F4">
      <w:pPr>
        <w:rPr>
          <w:b/>
        </w:rPr>
      </w:pPr>
    </w:p>
    <w:p w:rsidR="00C334F4" w:rsidRPr="00954A6C" w:rsidRDefault="00C334F4" w:rsidP="00C334F4">
      <w:r>
        <w:rPr>
          <w:b/>
        </w:rPr>
        <w:t xml:space="preserve">Estimating </w:t>
      </w:r>
      <m:oMath>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2</m:t>
            </m:r>
          </m:sup>
        </m:sSup>
      </m:oMath>
    </w:p>
    <w:p w:rsidR="00BA607F" w:rsidRDefault="0079336F" w:rsidP="00685A89">
      <w:pPr>
        <w:ind w:left="720"/>
      </w:pPr>
      <w:r>
        <w:t xml:space="preserve">The </w:t>
      </w:r>
      <w:r w:rsidRPr="0079336F">
        <w:rPr>
          <w:b/>
        </w:rPr>
        <w:t>fitted</w:t>
      </w:r>
      <w:r>
        <w:t xml:space="preserve"> (or </w:t>
      </w:r>
      <w:r w:rsidRPr="0079336F">
        <w:rPr>
          <w:b/>
        </w:rPr>
        <w:t>predicted</w:t>
      </w:r>
      <w:r>
        <w:t xml:space="preserve">) </w:t>
      </w:r>
      <w:r w:rsidRPr="0079336F">
        <w:rPr>
          <w:b/>
        </w:rPr>
        <w:t>values</w:t>
      </w:r>
      <w:r>
        <w:t xml:space="preserve"> are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oMath>
      <w:r>
        <w:t xml:space="preserve">. They come from utilizing the best fit line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rsidR="0079336F" w:rsidRDefault="001434E3" w:rsidP="00685A89">
      <w:pPr>
        <w:ind w:left="720"/>
      </w:pPr>
      <w:r>
        <w:t xml:space="preserve">The </w:t>
      </w:r>
      <w:r w:rsidRPr="001434E3">
        <w:rPr>
          <w:b/>
        </w:rPr>
        <w:t>residuals</w:t>
      </w:r>
      <w:r>
        <w:t xml:space="preserve"> are the vertical deviations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oMath>
      <w:r>
        <w:t>.</w:t>
      </w:r>
    </w:p>
    <w:p w:rsidR="00BA607F" w:rsidRPr="00BA607F" w:rsidRDefault="00502866" w:rsidP="00685A89">
      <w:pPr>
        <w:ind w:left="720"/>
      </w:pPr>
      <w:r>
        <w:t xml:space="preserve">The </w:t>
      </w:r>
      <w:r w:rsidRPr="00502866">
        <w:rPr>
          <w:b/>
        </w:rPr>
        <w:t>error sum of squares</w:t>
      </w:r>
    </w:p>
    <w:p w:rsidR="00FA7239" w:rsidRPr="00502866" w:rsidRDefault="00502866" w:rsidP="00502866">
      <w:pPr>
        <w:ind w:left="1440"/>
      </w:pPr>
      <m:oMathPara>
        <m:oMathParaPr>
          <m:jc m:val="left"/>
        </m:oMathParaPr>
        <m:oMath>
          <m:r>
            <w:rPr>
              <w:rFonts w:ascii="Cambria Math" w:hAnsi="Cambria Math"/>
            </w:rPr>
            <m:t>SSE=</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rsidR="00502866" w:rsidRPr="00502866" w:rsidRDefault="007D6845" w:rsidP="00502866">
      <w:pPr>
        <w:ind w:left="1440"/>
      </w:pPr>
      <m:oMathPara>
        <m:oMathParaPr>
          <m:jc m:val="left"/>
        </m:oMathParaPr>
        <m:oMath>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SSE</m:t>
              </m:r>
            </m:num>
            <m:den>
              <m:r>
                <w:rPr>
                  <w:rFonts w:ascii="Cambria Math" w:hAnsi="Cambria Math"/>
                </w:rPr>
                <m:t>n-2</m:t>
              </m:r>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r>
                <w:rPr>
                  <w:rFonts w:ascii="Cambria Math" w:hAnsi="Cambria Math"/>
                </w:rPr>
                <m:t>n-2</m:t>
              </m:r>
            </m:den>
          </m:f>
        </m:oMath>
      </m:oMathPara>
    </w:p>
    <w:p w:rsidR="00502866" w:rsidRDefault="005C0051" w:rsidP="00502866">
      <w:pPr>
        <w:ind w:left="720"/>
      </w:pPr>
      <w:r>
        <w:t xml:space="preserve">The (n-2) is the number of degree of freedom. There </w:t>
      </w:r>
      <w:r w:rsidR="00F6719F">
        <w:t>is</w:t>
      </w:r>
      <w:r>
        <w:t xml:space="preserve"> a total </w:t>
      </w:r>
      <w:r w:rsidR="00F6719F">
        <w:t xml:space="preserve">of </w:t>
      </w:r>
      <m:oMath>
        <m:r>
          <w:rPr>
            <w:rFonts w:ascii="Cambria Math" w:hAnsi="Cambria Math"/>
          </w:rPr>
          <m:t>n</m:t>
        </m:r>
      </m:oMath>
      <w:r w:rsidR="00F6719F">
        <w:t xml:space="preserve"> data points. For any given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F6719F">
        <w:t xml:space="preserve"> and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F6719F">
        <w:t xml:space="preserve">, you can choose </w:t>
      </w:r>
      <m:oMath>
        <m:r>
          <w:rPr>
            <w:rFonts w:ascii="Cambria Math" w:hAnsi="Cambria Math"/>
          </w:rPr>
          <m:t>n-2</m:t>
        </m:r>
      </m:oMath>
      <w:r w:rsidR="00F6719F">
        <w:t xml:space="preserve"> data points. The remaining 2 data points can be chosen by solving the normal equations using the </w:t>
      </w:r>
      <m:oMath>
        <m:r>
          <w:rPr>
            <w:rFonts w:ascii="Cambria Math" w:hAnsi="Cambria Math"/>
          </w:rPr>
          <m:t>n-2</m:t>
        </m:r>
      </m:oMath>
      <w:r w:rsidR="00F6719F">
        <w:t xml:space="preserve"> data points,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F6719F">
        <w:t xml:space="preserve">, and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F6719F">
        <w:t>.</w:t>
      </w:r>
    </w:p>
    <w:p w:rsidR="0066310A" w:rsidRDefault="007D6845" w:rsidP="00502866">
      <w:pPr>
        <w:ind w:left="720"/>
      </w:pPr>
      <m:oMath>
        <m:sSup>
          <m:sSupPr>
            <m:ctrlPr>
              <w:rPr>
                <w:rFonts w:ascii="Cambria Math" w:hAnsi="Cambria Math"/>
                <w:i/>
              </w:rPr>
            </m:ctrlPr>
          </m:sSupPr>
          <m:e>
            <m:r>
              <w:rPr>
                <w:rFonts w:ascii="Cambria Math" w:hAnsi="Cambria Math"/>
              </w:rPr>
              <m:t>S</m:t>
            </m:r>
          </m:e>
          <m:sup>
            <m:r>
              <w:rPr>
                <w:rFonts w:ascii="Cambria Math" w:hAnsi="Cambria Math"/>
              </w:rPr>
              <m:t>2</m:t>
            </m:r>
          </m:sup>
        </m:sSup>
      </m:oMath>
      <w:r w:rsidR="0066310A">
        <w:t xml:space="preserve"> is an unbiased estimator for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66310A">
        <w:t xml:space="preserve">, but it is biased for </w:t>
      </w:r>
      <m:oMath>
        <m:r>
          <w:rPr>
            <w:rFonts w:ascii="Cambria Math" w:hAnsi="Cambria Math"/>
          </w:rPr>
          <m:t>σ</m:t>
        </m:r>
      </m:oMath>
      <w:r w:rsidR="0066310A">
        <w:t xml:space="preserve">. The mle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66310A">
        <w:t xml:space="preserve"> divides by </w:t>
      </w:r>
      <m:oMath>
        <m:r>
          <w:rPr>
            <w:rFonts w:ascii="Cambria Math" w:hAnsi="Cambria Math"/>
          </w:rPr>
          <m:t>n</m:t>
        </m:r>
      </m:oMath>
      <w:r w:rsidR="0066310A">
        <w:t xml:space="preserve"> rather than </w:t>
      </w:r>
      <m:oMath>
        <m:r>
          <w:rPr>
            <w:rFonts w:ascii="Cambria Math" w:hAnsi="Cambria Math"/>
          </w:rPr>
          <m:t>n-2</m:t>
        </m:r>
      </m:oMath>
      <w:r w:rsidR="0066310A">
        <w:t>.</w:t>
      </w:r>
    </w:p>
    <w:p w:rsidR="00F6719F" w:rsidRDefault="00F6719F" w:rsidP="001207A5"/>
    <w:p w:rsidR="001207A5" w:rsidRPr="001207A5" w:rsidRDefault="001207A5" w:rsidP="001207A5">
      <w:pPr>
        <w:rPr>
          <w:b/>
        </w:rPr>
      </w:pPr>
      <w:r w:rsidRPr="001207A5">
        <w:rPr>
          <w:b/>
        </w:rPr>
        <w:t>The Coefficient of Determination</w:t>
      </w:r>
    </w:p>
    <w:p w:rsidR="001207A5" w:rsidRPr="001207A5" w:rsidRDefault="001207A5" w:rsidP="001207A5">
      <w:pPr>
        <w:ind w:left="720"/>
        <w:rPr>
          <w:b/>
        </w:rPr>
      </w:pPr>
      <w:r w:rsidRPr="001207A5">
        <w:rPr>
          <w:b/>
        </w:rPr>
        <w:t>Total sum of squares</w:t>
      </w:r>
    </w:p>
    <w:p w:rsidR="001207A5" w:rsidRPr="001207A5" w:rsidRDefault="001207A5" w:rsidP="001207A5">
      <w:pPr>
        <w:ind w:left="1440"/>
      </w:pPr>
      <m:oMathPara>
        <m:oMathParaPr>
          <m:jc m:val="left"/>
        </m:oMathParaPr>
        <m:oMath>
          <m:r>
            <w:rPr>
              <w:rFonts w:ascii="Cambria Math" w:hAnsi="Cambria Math"/>
            </w:rPr>
            <m:t>SST=</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m:oMathPara>
    </w:p>
    <w:p w:rsidR="001207A5" w:rsidRDefault="003A2A03" w:rsidP="001207A5">
      <w:pPr>
        <w:ind w:left="1440"/>
      </w:pPr>
      <w:r>
        <w:t>It's like of like variance except that you don't divide by (n-1).</w:t>
      </w:r>
    </w:p>
    <w:p w:rsidR="003A2A03" w:rsidRDefault="003A2A03" w:rsidP="001207A5">
      <w:pPr>
        <w:ind w:left="1440"/>
      </w:pPr>
      <w:r>
        <w:t xml:space="preserve">This is like SSE, if the estimator is simply using the mean </w:t>
      </w:r>
      <m:oMath>
        <m:acc>
          <m:accPr>
            <m:chr m:val="̅"/>
            <m:ctrlPr>
              <w:rPr>
                <w:rFonts w:ascii="Cambria Math" w:hAnsi="Cambria Math"/>
                <w:i/>
              </w:rPr>
            </m:ctrlPr>
          </m:accPr>
          <m:e>
            <m:r>
              <w:rPr>
                <w:rFonts w:ascii="Cambria Math" w:hAnsi="Cambria Math"/>
              </w:rPr>
              <m:t>y</m:t>
            </m:r>
          </m:e>
        </m:acc>
      </m:oMath>
      <w:r>
        <w:t>.</w:t>
      </w:r>
    </w:p>
    <w:p w:rsidR="00D67229" w:rsidRDefault="00D67229" w:rsidP="00D67229">
      <w:pPr>
        <w:ind w:left="720"/>
      </w:pPr>
      <w:r>
        <w:t>SSE = the variations not explained by the linear model</w:t>
      </w:r>
    </w:p>
    <w:p w:rsidR="00D67229" w:rsidRDefault="00D67229" w:rsidP="00D67229">
      <w:pPr>
        <w:ind w:left="720"/>
      </w:pPr>
      <w:r>
        <w:t>SST = the total variations</w:t>
      </w:r>
    </w:p>
    <w:p w:rsidR="009646F2" w:rsidRPr="009646F2" w:rsidRDefault="00D67229" w:rsidP="009646F2">
      <w:pPr>
        <w:ind w:left="720"/>
      </w:pPr>
      <w:r>
        <w:t>Proportion of variations not explained by the linear model</w:t>
      </w:r>
    </w:p>
    <w:p w:rsidR="00D67229" w:rsidRPr="009646F2" w:rsidRDefault="009646F2" w:rsidP="009646F2">
      <w:pPr>
        <w:ind w:left="144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rsidR="009646F2" w:rsidRPr="009646F2" w:rsidRDefault="009646F2" w:rsidP="009646F2">
      <w:pPr>
        <w:ind w:left="720"/>
        <w:rPr>
          <w:b/>
        </w:rPr>
      </w:pPr>
      <w:r w:rsidRPr="009646F2">
        <w:rPr>
          <w:b/>
        </w:rPr>
        <w:t>Coefficient of determination</w:t>
      </w:r>
    </w:p>
    <w:p w:rsidR="009646F2" w:rsidRPr="009646F2" w:rsidRDefault="007D6845" w:rsidP="009646F2">
      <w:pPr>
        <w:ind w:left="1440"/>
      </w:pPr>
      <m:oMathPara>
        <m:oMathParaPr>
          <m:jc m:val="left"/>
        </m:oMathPara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rsidR="009646F2" w:rsidRDefault="009646F2" w:rsidP="009646F2">
      <w:pPr>
        <w:ind w:left="1440"/>
      </w:pPr>
      <w:r>
        <w:t>This is the proportion of variations that can be explained by the linear model</w:t>
      </w:r>
    </w:p>
    <w:p w:rsidR="009646F2" w:rsidRPr="0068222D" w:rsidRDefault="0068222D" w:rsidP="0068222D">
      <w:pPr>
        <w:ind w:left="720"/>
        <w:rPr>
          <w:b/>
        </w:rPr>
      </w:pPr>
      <w:r w:rsidRPr="0068222D">
        <w:rPr>
          <w:b/>
        </w:rPr>
        <w:t>Regression sum of squares</w:t>
      </w:r>
      <w:r>
        <w:rPr>
          <w:b/>
        </w:rPr>
        <w:t xml:space="preserve"> (SSR)</w:t>
      </w:r>
    </w:p>
    <w:p w:rsidR="0068222D" w:rsidRPr="0068222D" w:rsidRDefault="0068222D" w:rsidP="0068222D">
      <w:pPr>
        <w:ind w:left="1440"/>
      </w:pPr>
      <m:oMathPara>
        <m:oMathParaPr>
          <m:jc m:val="left"/>
        </m:oMathParaPr>
        <m:oMath>
          <m:r>
            <w:rPr>
              <w:rFonts w:ascii="Cambria Math" w:hAnsi="Cambria Math"/>
            </w:rPr>
            <m:t>SST=SSE+SSR</m:t>
          </m:r>
        </m:oMath>
      </m:oMathPara>
    </w:p>
    <w:p w:rsidR="0068222D" w:rsidRPr="0068222D" w:rsidRDefault="0068222D" w:rsidP="0068222D">
      <w:pPr>
        <w:ind w:left="2160"/>
      </w:pPr>
      <w:r w:rsidRPr="0068222D">
        <w:rPr>
          <w:color w:val="BF8F00" w:themeColor="accent4" w:themeShade="BF"/>
        </w:rPr>
        <w:t>SSR is the amount of variation that is explained by the linear model.</w:t>
      </w:r>
    </w:p>
    <w:p w:rsidR="0068222D" w:rsidRPr="001A7FD4" w:rsidRDefault="0068222D" w:rsidP="0068222D">
      <w:pPr>
        <w:ind w:left="1440"/>
      </w:pPr>
      <m:oMathPara>
        <m:oMathParaPr>
          <m:jc m:val="left"/>
        </m:oMathParaPr>
        <m:oMath>
          <m:r>
            <w:rPr>
              <w:rFonts w:ascii="Cambria Math" w:hAnsi="Cambria Math"/>
            </w:rPr>
            <m:t>SSR=</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m:oMathPara>
    </w:p>
    <w:p w:rsidR="001A7FD4" w:rsidRPr="009646F2" w:rsidRDefault="001A7FD4" w:rsidP="001A7FD4">
      <w:pPr>
        <w:ind w:left="2160"/>
      </w:pPr>
      <w:r w:rsidRPr="001A7FD4">
        <w:rPr>
          <w:color w:val="BF8F00" w:themeColor="accent4" w:themeShade="BF"/>
        </w:rPr>
        <w:t>see d</w:t>
      </w:r>
      <w:r>
        <w:rPr>
          <w:color w:val="BF8F00" w:themeColor="accent4" w:themeShade="BF"/>
        </w:rPr>
        <w:t>erivation section for proof</w:t>
      </w:r>
    </w:p>
    <w:p w:rsidR="00036AEA" w:rsidRDefault="00036AEA" w:rsidP="00036AEA"/>
    <w:p w:rsidR="00036AEA" w:rsidRPr="00036AEA" w:rsidRDefault="00036AEA" w:rsidP="00036AEA">
      <w:pPr>
        <w:rPr>
          <w:b/>
        </w:rPr>
      </w:pPr>
      <w:r w:rsidRPr="00036AEA">
        <w:rPr>
          <w:b/>
        </w:rPr>
        <w:t>Regression to the Mean</w:t>
      </w:r>
    </w:p>
    <w:p w:rsidR="00036AEA" w:rsidRDefault="00036AEA" w:rsidP="00036AEA">
      <w:pPr>
        <w:ind w:left="720"/>
      </w:pPr>
      <w:r>
        <w:t>Francis Galton found that taller fathers have sons that are above average in height, but not as tall as the father.</w:t>
      </w:r>
    </w:p>
    <w:p w:rsidR="00036AEA" w:rsidRDefault="00036AEA" w:rsidP="00036AEA">
      <w:pPr>
        <w:ind w:left="720"/>
      </w:pPr>
      <w:r>
        <w:t xml:space="preserve">Due to the regression effect, things might naturally improve or get worse simply due to probability, and not due to whatever experimental changes. </w:t>
      </w:r>
    </w:p>
    <w:p w:rsidR="00036AEA" w:rsidRDefault="00036AEA" w:rsidP="00036AEA">
      <w:pPr>
        <w:ind w:left="720"/>
      </w:pPr>
      <w:r>
        <w:t>For example, if special instructions are given to poorly performing students, their test scores might improve even if those instructions are useless.</w:t>
      </w:r>
    </w:p>
    <w:p w:rsidR="00036AEA" w:rsidRDefault="00036AEA" w:rsidP="00036AEA"/>
    <w:p w:rsidR="001A7FD4" w:rsidRDefault="001A7FD4" w:rsidP="00036AEA">
      <w:pPr>
        <w:rPr>
          <w:b/>
        </w:rPr>
      </w:pPr>
      <w:r>
        <w:rPr>
          <w:b/>
        </w:rPr>
        <w:t>Derivations (Exercise #24)</w:t>
      </w:r>
    </w:p>
    <w:p w:rsidR="001A7FD4" w:rsidRDefault="001A7FD4" w:rsidP="001A7FD4">
      <w:pPr>
        <w:ind w:left="720"/>
      </w:pPr>
      <w:r>
        <w:t xml:space="preserve">Denote the residuals as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p>
    <w:p w:rsidR="001A7FD4" w:rsidRDefault="001A7FD4" w:rsidP="001A7FD4">
      <w:pPr>
        <w:ind w:left="720"/>
        <w:rPr>
          <w:b/>
        </w:rPr>
      </w:pPr>
      <w:r>
        <w:rPr>
          <w:b/>
        </w:rPr>
        <w:t xml:space="preserve">a1) </w:t>
      </w:r>
      <m:oMath>
        <m:nary>
          <m:naryPr>
            <m:chr m:val="∑"/>
            <m:limLoc m:val="undOvr"/>
            <m:subHide m:val="1"/>
            <m:supHide m:val="1"/>
            <m:ctrlPr>
              <w:rPr>
                <w:rFonts w:ascii="Cambria Math" w:hAnsi="Cambria Math"/>
                <w:b/>
                <w:i/>
              </w:rPr>
            </m:ctrlPr>
          </m:naryPr>
          <m:sub/>
          <m:sup/>
          <m:e>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e>
        </m:nary>
        <m:r>
          <m:rPr>
            <m:sty m:val="bi"/>
          </m:rPr>
          <w:rPr>
            <w:rFonts w:ascii="Cambria Math" w:hAnsi="Cambria Math"/>
          </w:rPr>
          <m:t>=0</m:t>
        </m:r>
      </m:oMath>
    </w:p>
    <w:p w:rsidR="001A7FD4" w:rsidRPr="00606858" w:rsidRDefault="007D6845" w:rsidP="001A7FD4">
      <w:pPr>
        <w:ind w:left="1440"/>
      </w:pPr>
      <m:oMathPara>
        <m:oMathParaPr>
          <m:jc m:val="left"/>
        </m:oMathPara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i</m:t>
                  </m:r>
                </m:sub>
              </m:sSub>
            </m:e>
          </m:nary>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nary>
          <m:r>
            <w:rPr>
              <w:rFonts w:ascii="Cambria Math" w:hAnsi="Cambria Math"/>
            </w:rPr>
            <m:t>=</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rsidR="00606858" w:rsidRPr="00557B5E" w:rsidRDefault="00557B5E" w:rsidP="00557B5E">
      <w:pPr>
        <w:ind w:left="2160"/>
      </w:pPr>
      <m:oMathPara>
        <m:oMathParaPr>
          <m:jc m:val="left"/>
        </m:oMathParaPr>
        <m:oMath>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557B5E" w:rsidRPr="00557B5E" w:rsidRDefault="00557B5E" w:rsidP="00557B5E">
      <w:pPr>
        <w:ind w:left="2160"/>
        <w:rPr>
          <w:color w:val="BF8F00" w:themeColor="accent4" w:themeShade="BF"/>
        </w:rPr>
      </w:pPr>
      <w:r w:rsidRPr="00557B5E">
        <w:rPr>
          <w:color w:val="BF8F00" w:themeColor="accent4" w:themeShade="BF"/>
        </w:rPr>
        <w:t>One of the normal equations is</w:t>
      </w:r>
    </w:p>
    <w:p w:rsidR="00557B5E" w:rsidRPr="00606858" w:rsidRDefault="00557B5E" w:rsidP="00557B5E">
      <w:pPr>
        <w:ind w:left="2160"/>
      </w:pPr>
      <m:oMathPara>
        <m:oMathParaPr>
          <m:jc m:val="left"/>
        </m:oMathParaPr>
        <m:oMath>
          <m:r>
            <w:rPr>
              <w:rFonts w:ascii="Cambria Math" w:hAnsi="Cambria Math"/>
              <w:color w:val="BF8F00" w:themeColor="accent4" w:themeShade="BF"/>
            </w:rPr>
            <m:t>n</m:t>
          </m:r>
          <m:sSub>
            <m:sSubPr>
              <m:ctrlPr>
                <w:rPr>
                  <w:rFonts w:ascii="Cambria Math" w:hAnsi="Cambria Math"/>
                  <w:i/>
                  <w:color w:val="BF8F00" w:themeColor="accent4" w:themeShade="BF"/>
                </w:rPr>
              </m:ctrlPr>
            </m:sSubPr>
            <m:e>
              <m:r>
                <w:rPr>
                  <w:rFonts w:ascii="Cambria Math" w:hAnsi="Cambria Math"/>
                  <w:color w:val="BF8F00" w:themeColor="accent4" w:themeShade="BF"/>
                </w:rPr>
                <m:t>b</m:t>
              </m:r>
            </m:e>
            <m:sub>
              <m:r>
                <w:rPr>
                  <w:rFonts w:ascii="Cambria Math" w:hAnsi="Cambria Math"/>
                  <w:color w:val="BF8F00" w:themeColor="accent4" w:themeShade="BF"/>
                </w:rPr>
                <m:t>0</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b</m:t>
              </m:r>
            </m:e>
            <m:sub>
              <m:r>
                <w:rPr>
                  <w:rFonts w:ascii="Cambria Math" w:hAnsi="Cambria Math"/>
                  <w:color w:val="BF8F00" w:themeColor="accent4" w:themeShade="BF"/>
                </w:rPr>
                <m:t>1</m:t>
              </m:r>
            </m:sub>
          </m:sSub>
          <m:d>
            <m:dPr>
              <m:ctrlPr>
                <w:rPr>
                  <w:rFonts w:ascii="Cambria Math" w:hAnsi="Cambria Math"/>
                  <w:i/>
                  <w:color w:val="BF8F00" w:themeColor="accent4" w:themeShade="BF"/>
                </w:rPr>
              </m:ctrlPr>
            </m:dPr>
            <m:e>
              <m:nary>
                <m:naryPr>
                  <m:chr m:val="∑"/>
                  <m:limLoc m:val="undOvr"/>
                  <m:subHide m:val="1"/>
                  <m:supHide m:val="1"/>
                  <m:ctrlPr>
                    <w:rPr>
                      <w:rFonts w:ascii="Cambria Math" w:hAnsi="Cambria Math"/>
                      <w:i/>
                      <w:color w:val="BF8F00" w:themeColor="accent4" w:themeShade="BF"/>
                    </w:rPr>
                  </m:ctrlPr>
                </m:naryPr>
                <m:sub/>
                <m:sup/>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e>
              </m:nary>
            </m:e>
          </m:d>
          <m:r>
            <w:rPr>
              <w:rFonts w:ascii="Cambria Math" w:hAnsi="Cambria Math"/>
              <w:color w:val="BF8F00" w:themeColor="accent4" w:themeShade="BF"/>
            </w:rPr>
            <m:t>=</m:t>
          </m:r>
          <m:nary>
            <m:naryPr>
              <m:chr m:val="∑"/>
              <m:limLoc m:val="undOvr"/>
              <m:subHide m:val="1"/>
              <m:supHide m:val="1"/>
              <m:ctrlPr>
                <w:rPr>
                  <w:rFonts w:ascii="Cambria Math" w:hAnsi="Cambria Math"/>
                  <w:i/>
                  <w:color w:val="BF8F00" w:themeColor="accent4" w:themeShade="BF"/>
                </w:rPr>
              </m:ctrlPr>
            </m:naryPr>
            <m:sub/>
            <m:sup/>
            <m:e>
              <m:sSub>
                <m:sSubPr>
                  <m:ctrlPr>
                    <w:rPr>
                      <w:rFonts w:ascii="Cambria Math" w:hAnsi="Cambria Math"/>
                      <w:i/>
                      <w:color w:val="BF8F00" w:themeColor="accent4" w:themeShade="BF"/>
                    </w:rPr>
                  </m:ctrlPr>
                </m:sSubPr>
                <m:e>
                  <m:r>
                    <w:rPr>
                      <w:rFonts w:ascii="Cambria Math" w:hAnsi="Cambria Math"/>
                      <w:color w:val="BF8F00" w:themeColor="accent4" w:themeShade="BF"/>
                    </w:rPr>
                    <m:t>y</m:t>
                  </m:r>
                </m:e>
                <m:sub>
                  <m:r>
                    <w:rPr>
                      <w:rFonts w:ascii="Cambria Math" w:hAnsi="Cambria Math"/>
                      <w:color w:val="BF8F00" w:themeColor="accent4" w:themeShade="BF"/>
                    </w:rPr>
                    <m:t>i</m:t>
                  </m:r>
                </m:sub>
              </m:sSub>
            </m:e>
          </m:nary>
        </m:oMath>
      </m:oMathPara>
    </w:p>
    <w:p w:rsidR="001A7FD4" w:rsidRDefault="001A7FD4" w:rsidP="001A7FD4">
      <w:pPr>
        <w:ind w:left="720"/>
        <w:rPr>
          <w:b/>
        </w:rPr>
      </w:pPr>
      <w:r>
        <w:rPr>
          <w:b/>
        </w:rPr>
        <w:t xml:space="preserve">a2) </w:t>
      </w:r>
      <m:oMath>
        <m:nary>
          <m:naryPr>
            <m:chr m:val="∑"/>
            <m:limLoc m:val="undOvr"/>
            <m:subHide m:val="1"/>
            <m:supHide m:val="1"/>
            <m:ctrlPr>
              <w:rPr>
                <w:rFonts w:ascii="Cambria Math" w:hAnsi="Cambria Math"/>
                <w:b/>
                <w:i/>
              </w:rPr>
            </m:ctrlPr>
          </m:naryPr>
          <m:sub/>
          <m:sup/>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e>
        </m:nary>
        <m:r>
          <m:rPr>
            <m:sty m:val="bi"/>
          </m:rPr>
          <w:rPr>
            <w:rFonts w:ascii="Cambria Math" w:hAnsi="Cambria Math"/>
          </w:rPr>
          <m:t>=0</m:t>
        </m:r>
      </m:oMath>
    </w:p>
    <w:p w:rsidR="00557B5E" w:rsidRPr="00557B5E" w:rsidRDefault="007D6845" w:rsidP="00557B5E">
      <w:pPr>
        <w:ind w:left="1440"/>
      </w:pPr>
      <m:oMathPara>
        <m:oMathParaPr>
          <m:jc m:val="left"/>
        </m:oMathPara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i</m:t>
                  </m:r>
                </m:sub>
              </m:sSub>
            </m:e>
          </m:nary>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rsidR="00557B5E" w:rsidRPr="00557B5E" w:rsidRDefault="00557B5E" w:rsidP="00557B5E">
      <w:pPr>
        <w:ind w:left="2160"/>
      </w:pPr>
      <m:oMathPara>
        <m:oMathParaPr>
          <m:jc m:val="left"/>
        </m:oMathParaPr>
        <m:oMath>
          <m:r>
            <m:rPr>
              <m:sty m:val="bi"/>
            </m:rP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rsidR="00557B5E" w:rsidRPr="00557B5E" w:rsidRDefault="00557B5E" w:rsidP="00557B5E">
      <w:pPr>
        <w:ind w:left="2160"/>
      </w:pPr>
      <w:r w:rsidRPr="00557B5E">
        <w:rPr>
          <w:color w:val="BF8F00" w:themeColor="accent4" w:themeShade="BF"/>
        </w:rPr>
        <w:t>This matches with one of the normal equations</w:t>
      </w:r>
    </w:p>
    <w:p w:rsidR="00557B5E" w:rsidRDefault="00557B5E" w:rsidP="001A7FD4">
      <w:pPr>
        <w:ind w:left="720"/>
        <w:rPr>
          <w:b/>
        </w:rPr>
      </w:pPr>
    </w:p>
    <w:p w:rsidR="001A7FD4" w:rsidRDefault="001A7FD4" w:rsidP="001A7FD4">
      <w:pPr>
        <w:ind w:left="720"/>
        <w:rPr>
          <w:b/>
        </w:rPr>
      </w:pPr>
      <w:r>
        <w:rPr>
          <w:b/>
        </w:rPr>
        <w:t xml:space="preserve">b) </w:t>
      </w:r>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y</m:t>
                </m:r>
              </m:e>
            </m:acc>
          </m:e>
          <m:sub>
            <m:r>
              <m:rPr>
                <m:sty m:val="bi"/>
              </m:rPr>
              <w:rPr>
                <w:rFonts w:ascii="Cambria Math" w:hAnsi="Cambria Math"/>
              </w:rPr>
              <m:t>i</m:t>
            </m:r>
          </m:sub>
        </m:sSub>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r>
          <m:rPr>
            <m:sty m:val="bi"/>
          </m:rPr>
          <w:rPr>
            <w:rFonts w:ascii="Cambria Math" w:hAnsi="Cambria Math"/>
          </w:rPr>
          <m:t>=</m:t>
        </m:r>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β</m:t>
                </m:r>
              </m:e>
            </m:acc>
          </m:e>
          <m:sub>
            <m:r>
              <m:rPr>
                <m:sty m:val="bi"/>
              </m:rPr>
              <w:rPr>
                <w:rFonts w:ascii="Cambria Math" w:hAnsi="Cambria Math"/>
              </w:rPr>
              <m:t>1</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x</m:t>
                </m:r>
              </m:e>
            </m:acc>
          </m:e>
        </m:d>
      </m:oMath>
    </w:p>
    <w:p w:rsidR="00557B5E" w:rsidRPr="00557B5E" w:rsidRDefault="007D6845" w:rsidP="00557B5E">
      <w:pPr>
        <w:ind w:left="144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num>
            <m:den>
              <m:r>
                <w:rPr>
                  <w:rFonts w:ascii="Cambria Math" w:hAnsi="Cambria Math"/>
                </w:rPr>
                <m:t>n</m:t>
              </m:r>
            </m:den>
          </m:f>
        </m:oMath>
      </m:oMathPara>
    </w:p>
    <w:p w:rsidR="00557B5E" w:rsidRPr="00557B5E" w:rsidRDefault="00557B5E" w:rsidP="00557B5E">
      <w:pPr>
        <w:ind w:left="2160"/>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n</m:t>
                      </m:r>
                    </m:sub>
                  </m:sSub>
                </m:e>
              </m:d>
            </m:num>
            <m:den>
              <m:r>
                <w:rPr>
                  <w:rFonts w:ascii="Cambria Math" w:hAnsi="Cambria Math"/>
                </w:rPr>
                <m:t>n</m:t>
              </m:r>
            </m:den>
          </m:f>
        </m:oMath>
      </m:oMathPara>
    </w:p>
    <w:p w:rsidR="00557B5E" w:rsidRPr="00557B5E" w:rsidRDefault="00557B5E" w:rsidP="00557B5E">
      <w:pPr>
        <w:ind w:left="2160"/>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num>
            <m:den>
              <m:r>
                <w:rPr>
                  <w:rFonts w:ascii="Cambria Math" w:hAnsi="Cambria Math"/>
                </w:rPr>
                <m:t>n</m:t>
              </m:r>
            </m:den>
          </m:f>
        </m:oMath>
      </m:oMathPara>
    </w:p>
    <w:p w:rsidR="00557B5E" w:rsidRPr="00557B5E" w:rsidRDefault="00557B5E" w:rsidP="00557B5E">
      <w:pPr>
        <w:ind w:left="2160"/>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acc>
            <m:accPr>
              <m:chr m:val="̅"/>
              <m:ctrlPr>
                <w:rPr>
                  <w:rFonts w:ascii="Cambria Math" w:hAnsi="Cambria Math"/>
                  <w:i/>
                </w:rPr>
              </m:ctrlPr>
            </m:accPr>
            <m:e>
              <m:r>
                <w:rPr>
                  <w:rFonts w:ascii="Cambria Math" w:hAnsi="Cambria Math"/>
                </w:rPr>
                <m:t>x</m:t>
              </m:r>
            </m:e>
          </m:acc>
        </m:oMath>
      </m:oMathPara>
    </w:p>
    <w:p w:rsidR="00557B5E" w:rsidRPr="001A7FD4" w:rsidRDefault="00557B5E" w:rsidP="001A7FD4">
      <w:pPr>
        <w:ind w:left="720"/>
        <w:rPr>
          <w:b/>
        </w:rPr>
      </w:pPr>
    </w:p>
    <w:p w:rsidR="001A7FD4" w:rsidRDefault="001A7FD4" w:rsidP="001A7FD4">
      <w:pPr>
        <w:ind w:left="720"/>
        <w:rPr>
          <w:b/>
        </w:rPr>
      </w:pPr>
      <w:r>
        <w:rPr>
          <w:b/>
        </w:rPr>
        <w:t xml:space="preserve">c) </w:t>
      </w:r>
      <m:oMath>
        <m:r>
          <m:rPr>
            <m:sty m:val="bi"/>
          </m:rPr>
          <w:rPr>
            <w:rFonts w:ascii="Cambria Math" w:hAnsi="Cambria Math"/>
          </w:rPr>
          <m:t>SST=SSE+SSR</m:t>
        </m:r>
      </m:oMath>
    </w:p>
    <w:p w:rsidR="00557B5E" w:rsidRPr="004C5400" w:rsidRDefault="00557B5E" w:rsidP="00557B5E">
      <w:pPr>
        <w:ind w:left="1440"/>
      </w:pPr>
      <m:oMathPara>
        <m:oMathParaPr>
          <m:jc m:val="left"/>
        </m:oMathParaPr>
        <m:oMath>
          <m:r>
            <w:rPr>
              <w:rFonts w:ascii="Cambria Math" w:hAnsi="Cambria Math"/>
            </w:rPr>
            <m:t>SST=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d>
                </m:e>
                <m:sup>
                  <m:r>
                    <w:rPr>
                      <w:rFonts w:ascii="Cambria Math" w:hAnsi="Cambria Math"/>
                    </w:rPr>
                    <m:t>2</m:t>
                  </m:r>
                </m:sup>
              </m:sSup>
            </m:e>
          </m:nary>
        </m:oMath>
      </m:oMathPara>
    </w:p>
    <w:p w:rsidR="004C5400" w:rsidRPr="004C5400" w:rsidRDefault="004C5400" w:rsidP="004C5400">
      <w:pPr>
        <w:ind w:left="2160"/>
      </w:pPr>
      <m:oMathPara>
        <m:oMathParaPr>
          <m:jc m:val="left"/>
        </m:oMathParaPr>
        <m:oMath>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m:oMathPara>
    </w:p>
    <w:p w:rsidR="004C5400" w:rsidRPr="004C5400" w:rsidRDefault="004C5400" w:rsidP="004C5400">
      <w:pPr>
        <w:ind w:left="2160"/>
      </w:pPr>
      <m:oMathPara>
        <m:oMathParaPr>
          <m:jc m:val="left"/>
        </m:oMathParaPr>
        <m:oMath>
          <m:r>
            <w:rPr>
              <w:rFonts w:ascii="Cambria Math" w:hAnsi="Cambria Math"/>
            </w:rPr>
            <m:t>=SSE+</m:t>
          </m:r>
          <m:nary>
            <m:naryPr>
              <m:chr m:val="∑"/>
              <m:limLoc m:val="undOvr"/>
              <m:subHide m:val="1"/>
              <m:supHide m:val="1"/>
              <m:ctrlPr>
                <w:rPr>
                  <w:rFonts w:ascii="Cambria Math" w:hAnsi="Cambria Math"/>
                  <w:i/>
                  <w:shd w:val="clear" w:color="auto" w:fill="F7CAAC" w:themeFill="accent2" w:themeFillTint="66"/>
                </w:rPr>
              </m:ctrlPr>
            </m:naryPr>
            <m:sub/>
            <m:sup/>
            <m:e>
              <m:r>
                <w:rPr>
                  <w:rFonts w:ascii="Cambria Math" w:hAnsi="Cambria Math"/>
                  <w:shd w:val="clear" w:color="auto" w:fill="F7CAAC" w:themeFill="accent2" w:themeFillTint="66"/>
                </w:rPr>
                <m:t>2*</m:t>
              </m:r>
              <m:d>
                <m:dPr>
                  <m:ctrlPr>
                    <w:rPr>
                      <w:rFonts w:ascii="Cambria Math" w:hAnsi="Cambria Math"/>
                      <w:i/>
                      <w:shd w:val="clear" w:color="auto" w:fill="F7CAAC" w:themeFill="accent2" w:themeFillTint="66"/>
                    </w:rPr>
                  </m:ctrlPr>
                </m:dPr>
                <m:e>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y</m:t>
                      </m:r>
                    </m:e>
                    <m:sub>
                      <m:r>
                        <w:rPr>
                          <w:rFonts w:ascii="Cambria Math" w:hAnsi="Cambria Math"/>
                          <w:shd w:val="clear" w:color="auto" w:fill="F7CAAC" w:themeFill="accent2" w:themeFillTint="66"/>
                        </w:rPr>
                        <m:t>i</m:t>
                      </m:r>
                    </m:sub>
                  </m:sSub>
                  <m:r>
                    <w:rPr>
                      <w:rFonts w:ascii="Cambria Math" w:hAnsi="Cambria Math"/>
                      <w:shd w:val="clear" w:color="auto" w:fill="F7CAAC" w:themeFill="accent2" w:themeFillTint="66"/>
                    </w:rPr>
                    <m:t>-</m:t>
                  </m:r>
                  <m:sSub>
                    <m:sSubPr>
                      <m:ctrlPr>
                        <w:rPr>
                          <w:rFonts w:ascii="Cambria Math" w:hAnsi="Cambria Math"/>
                          <w:i/>
                          <w:shd w:val="clear" w:color="auto" w:fill="F7CAAC" w:themeFill="accent2" w:themeFillTint="66"/>
                        </w:rPr>
                      </m:ctrlPr>
                    </m:sSubPr>
                    <m:e>
                      <m:acc>
                        <m:accPr>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y</m:t>
                          </m:r>
                        </m:e>
                      </m:acc>
                    </m:e>
                    <m:sub>
                      <m:r>
                        <w:rPr>
                          <w:rFonts w:ascii="Cambria Math" w:hAnsi="Cambria Math"/>
                          <w:shd w:val="clear" w:color="auto" w:fill="F7CAAC" w:themeFill="accent2" w:themeFillTint="66"/>
                        </w:rPr>
                        <m:t>i</m:t>
                      </m:r>
                    </m:sub>
                  </m:sSub>
                </m:e>
              </m:d>
              <m:r>
                <w:rPr>
                  <w:rFonts w:ascii="Cambria Math" w:hAnsi="Cambria Math"/>
                  <w:shd w:val="clear" w:color="auto" w:fill="F7CAAC" w:themeFill="accent2" w:themeFillTint="66"/>
                </w:rPr>
                <m:t>*</m:t>
              </m:r>
              <m:d>
                <m:dPr>
                  <m:ctrlPr>
                    <w:rPr>
                      <w:rFonts w:ascii="Cambria Math" w:hAnsi="Cambria Math"/>
                      <w:i/>
                      <w:shd w:val="clear" w:color="auto" w:fill="F7CAAC" w:themeFill="accent2" w:themeFillTint="66"/>
                    </w:rPr>
                  </m:ctrlPr>
                </m:dPr>
                <m:e>
                  <m:sSub>
                    <m:sSubPr>
                      <m:ctrlPr>
                        <w:rPr>
                          <w:rFonts w:ascii="Cambria Math" w:hAnsi="Cambria Math"/>
                          <w:i/>
                          <w:shd w:val="clear" w:color="auto" w:fill="F7CAAC" w:themeFill="accent2" w:themeFillTint="66"/>
                        </w:rPr>
                      </m:ctrlPr>
                    </m:sSubPr>
                    <m:e>
                      <m:acc>
                        <m:accPr>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y</m:t>
                          </m:r>
                        </m:e>
                      </m:acc>
                    </m:e>
                    <m:sub>
                      <m:r>
                        <w:rPr>
                          <w:rFonts w:ascii="Cambria Math" w:hAnsi="Cambria Math"/>
                          <w:shd w:val="clear" w:color="auto" w:fill="F7CAAC" w:themeFill="accent2" w:themeFillTint="66"/>
                        </w:rPr>
                        <m:t>i</m:t>
                      </m:r>
                    </m:sub>
                  </m:sSub>
                  <m:r>
                    <w:rPr>
                      <w:rFonts w:ascii="Cambria Math" w:hAnsi="Cambria Math"/>
                      <w:shd w:val="clear" w:color="auto" w:fill="F7CAAC" w:themeFill="accent2" w:themeFillTint="66"/>
                    </w:rPr>
                    <m:t>-</m:t>
                  </m:r>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y</m:t>
                      </m:r>
                    </m:e>
                  </m:acc>
                </m:e>
              </m:d>
            </m:e>
          </m:nary>
          <m:r>
            <w:rPr>
              <w:rFonts w:ascii="Cambria Math" w:hAnsi="Cambria Math"/>
            </w:rPr>
            <m:t>+SSR</m:t>
          </m:r>
        </m:oMath>
      </m:oMathPara>
    </w:p>
    <w:p w:rsidR="004C5400" w:rsidRDefault="004C5400" w:rsidP="004C5400">
      <w:pPr>
        <w:ind w:left="2160"/>
      </w:pPr>
      <w:r>
        <w:t>Now the goal is to prove the middle term is zero</w:t>
      </w:r>
    </w:p>
    <w:p w:rsidR="004C5400" w:rsidRPr="004C5400" w:rsidRDefault="007D6845" w:rsidP="004C5400">
      <w:pPr>
        <w:ind w:left="2160"/>
      </w:pPr>
      <m:oMathPara>
        <m:oMathParaPr>
          <m:jc m:val="left"/>
        </m:oMathParaPr>
        <m:oMath>
          <m:nary>
            <m:naryPr>
              <m:chr m:val="∑"/>
              <m:limLoc m:val="undOvr"/>
              <m:subHide m:val="1"/>
              <m:supHide m:val="1"/>
              <m:ctrlPr>
                <w:rPr>
                  <w:rFonts w:ascii="Cambria Math" w:hAnsi="Cambria Math"/>
                  <w:i/>
                </w:rPr>
              </m:ctrlPr>
            </m:naryPr>
            <m:sub/>
            <m:sup/>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oMath>
      </m:oMathPara>
    </w:p>
    <w:p w:rsidR="004C5400" w:rsidRDefault="004C5400" w:rsidP="004C5400">
      <w:pPr>
        <w:ind w:left="2880"/>
      </w:pPr>
      <w:r>
        <w:t>Use results from parts (a) and (b)</w:t>
      </w:r>
    </w:p>
    <w:p w:rsidR="004C5400" w:rsidRPr="004C5400" w:rsidRDefault="004C5400" w:rsidP="004C5400">
      <w:pPr>
        <w:ind w:left="2160"/>
      </w:pPr>
      <m:oMathPara>
        <m:oMathParaPr>
          <m:jc m:val="left"/>
        </m:oMathParaPr>
        <m:oMath>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d>
            </m:e>
          </m:nary>
        </m:oMath>
      </m:oMathPara>
    </w:p>
    <w:p w:rsidR="004C5400" w:rsidRPr="004C5400" w:rsidRDefault="004C5400" w:rsidP="004C5400">
      <w:pPr>
        <w:ind w:left="2160"/>
        <w:rPr>
          <w:shd w:val="clear" w:color="auto" w:fill="F7CAAC" w:themeFill="accent2" w:themeFillTint="66"/>
        </w:rPr>
      </w:pPr>
      <m:oMathPara>
        <m:oMathParaPr>
          <m:jc m:val="left"/>
        </m:oMathParaPr>
        <m:oMath>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m:t>
              </m:r>
            </m:sub>
          </m:sSub>
          <m:nary>
            <m:naryPr>
              <m:chr m:val="∑"/>
              <m:limLoc m:val="undOvr"/>
              <m:subHide m:val="1"/>
              <m:supHide m:val="1"/>
              <m:ctrlPr>
                <w:rPr>
                  <w:rFonts w:ascii="Cambria Math" w:hAnsi="Cambria Math"/>
                  <w:i/>
                  <w:shd w:val="clear" w:color="auto" w:fill="F7CAAC" w:themeFill="accent2" w:themeFillTint="66"/>
                </w:rPr>
              </m:ctrlPr>
            </m:naryPr>
            <m:sub/>
            <m:sup/>
            <m:e>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e</m:t>
                  </m:r>
                </m:e>
                <m:sub>
                  <m:r>
                    <w:rPr>
                      <w:rFonts w:ascii="Cambria Math" w:hAnsi="Cambria Math"/>
                      <w:shd w:val="clear" w:color="auto" w:fill="F7CAAC" w:themeFill="accent2" w:themeFillTint="66"/>
                    </w:rPr>
                    <m:t>i</m:t>
                  </m:r>
                </m:sub>
              </m:sSub>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x</m:t>
                  </m:r>
                </m:e>
                <m:sub>
                  <m:r>
                    <w:rPr>
                      <w:rFonts w:ascii="Cambria Math" w:hAnsi="Cambria Math"/>
                      <w:shd w:val="clear" w:color="auto" w:fill="F7CAAC" w:themeFill="accent2" w:themeFillTint="66"/>
                    </w:rPr>
                    <m:t>i</m:t>
                  </m:r>
                </m:sub>
              </m:sSub>
            </m:e>
          </m:nary>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m:t>
              </m:r>
            </m:sub>
          </m:sSub>
          <m:acc>
            <m:accPr>
              <m:chr m:val="̅"/>
              <m:ctrlPr>
                <w:rPr>
                  <w:rFonts w:ascii="Cambria Math" w:hAnsi="Cambria Math"/>
                  <w:i/>
                </w:rPr>
              </m:ctrlPr>
            </m:accPr>
            <m:e>
              <m:r>
                <w:rPr>
                  <w:rFonts w:ascii="Cambria Math" w:hAnsi="Cambria Math"/>
                </w:rPr>
                <m:t>x</m:t>
              </m:r>
            </m:e>
          </m:acc>
          <m:nary>
            <m:naryPr>
              <m:chr m:val="∑"/>
              <m:limLoc m:val="undOvr"/>
              <m:subHide m:val="1"/>
              <m:supHide m:val="1"/>
              <m:ctrlPr>
                <w:rPr>
                  <w:rFonts w:ascii="Cambria Math" w:hAnsi="Cambria Math"/>
                  <w:i/>
                  <w:shd w:val="clear" w:color="auto" w:fill="F7CAAC" w:themeFill="accent2" w:themeFillTint="66"/>
                </w:rPr>
              </m:ctrlPr>
            </m:naryPr>
            <m:sub/>
            <m:sup/>
            <m:e>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e</m:t>
                  </m:r>
                </m:e>
                <m:sub>
                  <m:r>
                    <w:rPr>
                      <w:rFonts w:ascii="Cambria Math" w:hAnsi="Cambria Math"/>
                      <w:shd w:val="clear" w:color="auto" w:fill="F7CAAC" w:themeFill="accent2" w:themeFillTint="66"/>
                    </w:rPr>
                    <m:t>i</m:t>
                  </m:r>
                </m:sub>
              </m:sSub>
            </m:e>
          </m:nary>
        </m:oMath>
      </m:oMathPara>
    </w:p>
    <w:p w:rsidR="004C5400" w:rsidRPr="004C5400" w:rsidRDefault="004C5400" w:rsidP="004C5400">
      <w:pPr>
        <w:ind w:left="2880"/>
      </w:pPr>
      <w:r w:rsidRPr="004C5400">
        <w:rPr>
          <w:color w:val="BF8F00" w:themeColor="accent4" w:themeShade="BF"/>
        </w:rPr>
        <w:t>The two summations are zero, according to part (a).</w:t>
      </w:r>
    </w:p>
    <w:p w:rsidR="00557B5E" w:rsidRDefault="00557B5E" w:rsidP="001A7FD4">
      <w:pPr>
        <w:ind w:left="720"/>
        <w:rPr>
          <w:b/>
        </w:rPr>
      </w:pPr>
    </w:p>
    <w:p w:rsidR="001A7FD4" w:rsidRDefault="001A7FD4" w:rsidP="001A7FD4">
      <w:pPr>
        <w:ind w:left="720"/>
        <w:rPr>
          <w:b/>
        </w:rPr>
      </w:pPr>
      <w:r>
        <w:rPr>
          <w:b/>
        </w:rPr>
        <w:t>d) prove the computational formula for SSE</w:t>
      </w:r>
    </w:p>
    <w:p w:rsidR="001A7FD4" w:rsidRPr="004C5400" w:rsidRDefault="001A7FD4" w:rsidP="001A7FD4">
      <w:pPr>
        <w:ind w:left="720"/>
        <w:rPr>
          <w:b/>
        </w:rPr>
      </w:pPr>
      <m:oMathPara>
        <m:oMathParaPr>
          <m:jc m:val="left"/>
        </m:oMathParaPr>
        <m:oMath>
          <m:r>
            <m:rPr>
              <m:sty m:val="bi"/>
            </m:rPr>
            <w:rPr>
              <w:rFonts w:ascii="Cambria Math" w:hAnsi="Cambria Math"/>
            </w:rPr>
            <m:t>SSE=</m:t>
          </m:r>
          <m:nary>
            <m:naryPr>
              <m:chr m:val="∑"/>
              <m:limLoc m:val="undOvr"/>
              <m:subHide m:val="1"/>
              <m:supHide m:val="1"/>
              <m:ctrlPr>
                <w:rPr>
                  <w:rFonts w:ascii="Cambria Math" w:hAnsi="Cambria Math"/>
                  <w:b/>
                  <w:i/>
                </w:rPr>
              </m:ctrlPr>
            </m:naryPr>
            <m:sub/>
            <m:sup/>
            <m:e>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y</m:t>
                              </m:r>
                            </m:e>
                          </m:acc>
                        </m:e>
                        <m:sub>
                          <m:r>
                            <m:rPr>
                              <m:sty m:val="bi"/>
                            </m:rPr>
                            <w:rPr>
                              <w:rFonts w:ascii="Cambria Math" w:hAnsi="Cambria Math"/>
                            </w:rPr>
                            <m:t>i</m:t>
                          </m:r>
                        </m:sub>
                      </m:sSub>
                    </m:e>
                  </m:d>
                </m:e>
                <m:sup>
                  <m:r>
                    <m:rPr>
                      <m:sty m:val="bi"/>
                    </m:rPr>
                    <w:rPr>
                      <w:rFonts w:ascii="Cambria Math" w:hAnsi="Cambria Math"/>
                    </w:rPr>
                    <m:t>2</m:t>
                  </m:r>
                </m:sup>
              </m:sSup>
            </m:e>
          </m:nary>
          <m:r>
            <m:rPr>
              <m:sty m:val="bi"/>
            </m:rPr>
            <w:rPr>
              <w:rFonts w:ascii="Cambria Math" w:hAnsi="Cambria Math"/>
            </w:rPr>
            <m:t>=</m:t>
          </m:r>
          <m:nary>
            <m:naryPr>
              <m:chr m:val="∑"/>
              <m:limLoc m:val="undOvr"/>
              <m:subHide m:val="1"/>
              <m:supHide m:val="1"/>
              <m:ctrlPr>
                <w:rPr>
                  <w:rFonts w:ascii="Cambria Math" w:hAnsi="Cambria Math"/>
                  <w:b/>
                  <w:i/>
                </w:rPr>
              </m:ctrlPr>
            </m:naryPr>
            <m:sub/>
            <m:sup/>
            <m:e>
              <m:sSubSup>
                <m:sSubSupPr>
                  <m:ctrlPr>
                    <w:rPr>
                      <w:rFonts w:ascii="Cambria Math" w:hAnsi="Cambria Math"/>
                      <w:b/>
                      <w:i/>
                    </w:rPr>
                  </m:ctrlPr>
                </m:sSubSupPr>
                <m:e>
                  <m:r>
                    <m:rPr>
                      <m:sty m:val="bi"/>
                    </m:rPr>
                    <w:rPr>
                      <w:rFonts w:ascii="Cambria Math" w:hAnsi="Cambria Math"/>
                    </w:rPr>
                    <m:t>y</m:t>
                  </m:r>
                </m:e>
                <m:sub>
                  <m:r>
                    <m:rPr>
                      <m:sty m:val="bi"/>
                    </m:rPr>
                    <w:rPr>
                      <w:rFonts w:ascii="Cambria Math" w:hAnsi="Cambria Math"/>
                    </w:rPr>
                    <m:t>i</m:t>
                  </m:r>
                </m:sub>
                <m:sup>
                  <m:r>
                    <m:rPr>
                      <m:sty m:val="bi"/>
                    </m:rPr>
                    <w:rPr>
                      <w:rFonts w:ascii="Cambria Math" w:hAnsi="Cambria Math"/>
                    </w:rPr>
                    <m:t>2</m:t>
                  </m:r>
                </m:sup>
              </m:sSubSup>
            </m:e>
          </m:nary>
          <m:r>
            <m:rPr>
              <m:sty m:val="bi"/>
            </m:rPr>
            <w:rPr>
              <w:rFonts w:ascii="Cambria Math" w:hAnsi="Cambria Math"/>
            </w:rPr>
            <m:t>-</m:t>
          </m:r>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β</m:t>
                  </m:r>
                </m:e>
              </m:acc>
            </m:e>
            <m:sub>
              <m:r>
                <m:rPr>
                  <m:sty m:val="bi"/>
                </m:rPr>
                <w:rPr>
                  <w:rFonts w:ascii="Cambria Math" w:hAnsi="Cambria Math"/>
                </w:rPr>
                <m:t>0</m:t>
              </m:r>
            </m:sub>
          </m:sSub>
          <m:nary>
            <m:naryPr>
              <m:chr m:val="∑"/>
              <m:limLoc m:val="undOvr"/>
              <m:subHide m:val="1"/>
              <m:supHide m:val="1"/>
              <m:ctrlPr>
                <w:rPr>
                  <w:rFonts w:ascii="Cambria Math" w:hAnsi="Cambria Math"/>
                  <w:b/>
                  <w:i/>
                </w:rPr>
              </m:ctrlPr>
            </m:naryPr>
            <m:sub/>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e>
          </m:nary>
          <m:r>
            <m:rPr>
              <m:sty m:val="bi"/>
            </m:rPr>
            <w:rPr>
              <w:rFonts w:ascii="Cambria Math" w:hAnsi="Cambria Math"/>
            </w:rPr>
            <m:t>-</m:t>
          </m:r>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β</m:t>
                  </m:r>
                </m:e>
              </m:acc>
            </m:e>
            <m:sub>
              <m:r>
                <m:rPr>
                  <m:sty m:val="bi"/>
                </m:rPr>
                <w:rPr>
                  <w:rFonts w:ascii="Cambria Math" w:hAnsi="Cambria Math"/>
                </w:rPr>
                <m:t>1</m:t>
              </m:r>
            </m:sub>
          </m:sSub>
          <m:nary>
            <m:naryPr>
              <m:chr m:val="∑"/>
              <m:limLoc m:val="undOvr"/>
              <m:subHide m:val="1"/>
              <m:supHide m:val="1"/>
              <m:ctrlPr>
                <w:rPr>
                  <w:rFonts w:ascii="Cambria Math" w:hAnsi="Cambria Math"/>
                  <w:b/>
                  <w:i/>
                </w:rPr>
              </m:ctrlPr>
            </m:naryPr>
            <m:sub/>
            <m:sup/>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e>
          </m:nary>
        </m:oMath>
      </m:oMathPara>
    </w:p>
    <w:p w:rsidR="004C5400" w:rsidRDefault="004C5400" w:rsidP="009A4A5B">
      <w:pPr>
        <w:ind w:left="1440"/>
      </w:pPr>
      <w:r w:rsidRPr="009A4A5B">
        <w:rPr>
          <w:color w:val="BF8F00" w:themeColor="accent4" w:themeShade="BF"/>
        </w:rPr>
        <w:t>The hint for this problem says to use parts (b) and (c). However</w:t>
      </w:r>
      <w:r w:rsidR="009A4A5B" w:rsidRPr="009A4A5B">
        <w:rPr>
          <w:color w:val="BF8F00" w:themeColor="accent4" w:themeShade="BF"/>
        </w:rPr>
        <w:t>,</w:t>
      </w:r>
      <w:r w:rsidRPr="009A4A5B">
        <w:rPr>
          <w:color w:val="BF8F00" w:themeColor="accent4" w:themeShade="BF"/>
        </w:rPr>
        <w:t xml:space="preserve"> I find </w:t>
      </w:r>
      <w:r w:rsidR="009A4A5B" w:rsidRPr="009A4A5B">
        <w:rPr>
          <w:color w:val="BF8F00" w:themeColor="accent4" w:themeShade="BF"/>
        </w:rPr>
        <w:t>the advice</w:t>
      </w:r>
      <w:r w:rsidRPr="009A4A5B">
        <w:rPr>
          <w:color w:val="BF8F00" w:themeColor="accent4" w:themeShade="BF"/>
        </w:rPr>
        <w:t xml:space="preserve"> useless</w:t>
      </w:r>
      <w:r w:rsidR="009A4A5B" w:rsidRPr="009A4A5B">
        <w:rPr>
          <w:color w:val="BF8F00" w:themeColor="accent4" w:themeShade="BF"/>
        </w:rPr>
        <w:t>. The following reference the normal equations.</w:t>
      </w:r>
    </w:p>
    <w:p w:rsidR="009A4A5B" w:rsidRPr="009A4A5B" w:rsidRDefault="009A4A5B" w:rsidP="009A4A5B">
      <w:pPr>
        <w:ind w:left="1440"/>
      </w:pPr>
      <m:oMathPara>
        <m:oMathParaPr>
          <m:jc m:val="left"/>
        </m:oMathParaPr>
        <m:oMath>
          <m:r>
            <w:rPr>
              <w:rFonts w:ascii="Cambria Math" w:hAnsi="Cambria Math"/>
            </w:rPr>
            <m:t>SSE=</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rsidR="009A4A5B" w:rsidRPr="00ED449E" w:rsidRDefault="009A4A5B" w:rsidP="009A4A5B">
      <w:pPr>
        <w:ind w:left="2160"/>
      </w:pPr>
      <m:oMathPara>
        <m:oMathParaPr>
          <m:jc m:val="left"/>
        </m:oMathParaPr>
        <m:oMath>
          <m:r>
            <w:rPr>
              <w:rFonts w:ascii="Cambria Math" w:hAnsi="Cambria Math"/>
            </w:rPr>
            <m:t>=</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shd w:val="clear" w:color="auto" w:fill="F7CAAC" w:themeFill="accent2" w:themeFillTint="66"/>
                        </w:rPr>
                      </m:ctrlPr>
                    </m:sSubSupPr>
                    <m:e>
                      <m:r>
                        <w:rPr>
                          <w:rFonts w:ascii="Cambria Math" w:hAnsi="Cambria Math"/>
                          <w:shd w:val="clear" w:color="auto" w:fill="F7CAAC" w:themeFill="accent2" w:themeFillTint="66"/>
                        </w:rPr>
                        <m:t>b</m:t>
                      </m:r>
                    </m:e>
                    <m:sub>
                      <m:r>
                        <w:rPr>
                          <w:rFonts w:ascii="Cambria Math" w:hAnsi="Cambria Math"/>
                          <w:shd w:val="clear" w:color="auto" w:fill="F7CAAC" w:themeFill="accent2" w:themeFillTint="66"/>
                        </w:rPr>
                        <m:t>0</m:t>
                      </m:r>
                    </m:sub>
                    <m:sup>
                      <m:r>
                        <w:rPr>
                          <w:rFonts w:ascii="Cambria Math" w:hAnsi="Cambria Math"/>
                          <w:shd w:val="clear" w:color="auto" w:fill="F7CAAC" w:themeFill="accent2" w:themeFillTint="66"/>
                        </w:rPr>
                        <m:t>2</m:t>
                      </m:r>
                    </m:sup>
                  </m:sSubSup>
                  <m:r>
                    <w:rPr>
                      <w:rFonts w:ascii="Cambria Math" w:hAnsi="Cambria Math"/>
                      <w:shd w:val="clear" w:color="auto" w:fill="F7CAAC" w:themeFill="accent2" w:themeFillTint="66"/>
                    </w:rPr>
                    <m:t>+2</m:t>
                  </m:r>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b</m:t>
                      </m:r>
                    </m:e>
                    <m:sub>
                      <m:r>
                        <w:rPr>
                          <w:rFonts w:ascii="Cambria Math" w:hAnsi="Cambria Math"/>
                          <w:shd w:val="clear" w:color="auto" w:fill="F7CAAC" w:themeFill="accent2" w:themeFillTint="66"/>
                        </w:rPr>
                        <m:t>0</m:t>
                      </m:r>
                    </m:sub>
                  </m:sSub>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b</m:t>
                      </m:r>
                    </m:e>
                    <m:sub>
                      <m:r>
                        <w:rPr>
                          <w:rFonts w:ascii="Cambria Math" w:hAnsi="Cambria Math"/>
                          <w:shd w:val="clear" w:color="auto" w:fill="F7CAAC" w:themeFill="accent2" w:themeFillTint="66"/>
                        </w:rPr>
                        <m:t>1</m:t>
                      </m:r>
                    </m:sub>
                  </m:sSub>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x</m:t>
                      </m:r>
                    </m:e>
                    <m:sub>
                      <m:r>
                        <w:rPr>
                          <w:rFonts w:ascii="Cambria Math" w:hAnsi="Cambria Math"/>
                          <w:shd w:val="clear" w:color="auto" w:fill="F7CAAC" w:themeFill="accent2" w:themeFillTint="66"/>
                        </w:rPr>
                        <m:t>i</m:t>
                      </m:r>
                    </m:sub>
                  </m:sSub>
                  <m:r>
                    <w:rPr>
                      <w:rFonts w:ascii="Cambria Math" w:hAnsi="Cambria Math"/>
                      <w:shd w:val="clear" w:color="auto" w:fill="F7CAAC" w:themeFill="accent2" w:themeFillTint="66"/>
                    </w:rPr>
                    <m:t>+</m:t>
                  </m:r>
                  <m:sSubSup>
                    <m:sSubSupPr>
                      <m:ctrlPr>
                        <w:rPr>
                          <w:rFonts w:ascii="Cambria Math" w:hAnsi="Cambria Math"/>
                          <w:i/>
                          <w:shd w:val="clear" w:color="auto" w:fill="F7CAAC" w:themeFill="accent2" w:themeFillTint="66"/>
                        </w:rPr>
                      </m:ctrlPr>
                    </m:sSubSupPr>
                    <m:e>
                      <m:r>
                        <w:rPr>
                          <w:rFonts w:ascii="Cambria Math" w:hAnsi="Cambria Math"/>
                          <w:shd w:val="clear" w:color="auto" w:fill="F7CAAC" w:themeFill="accent2" w:themeFillTint="66"/>
                        </w:rPr>
                        <m:t>b</m:t>
                      </m:r>
                    </m:e>
                    <m:sub>
                      <m:r>
                        <w:rPr>
                          <w:rFonts w:ascii="Cambria Math" w:hAnsi="Cambria Math"/>
                          <w:shd w:val="clear" w:color="auto" w:fill="F7CAAC" w:themeFill="accent2" w:themeFillTint="66"/>
                        </w:rPr>
                        <m:t>1</m:t>
                      </m:r>
                    </m:sub>
                    <m:sup>
                      <m:r>
                        <w:rPr>
                          <w:rFonts w:ascii="Cambria Math" w:hAnsi="Cambria Math"/>
                          <w:shd w:val="clear" w:color="auto" w:fill="F7CAAC" w:themeFill="accent2" w:themeFillTint="66"/>
                        </w:rPr>
                        <m:t>2</m:t>
                      </m:r>
                    </m:sup>
                  </m:sSubSup>
                  <m:sSubSup>
                    <m:sSubSupPr>
                      <m:ctrlPr>
                        <w:rPr>
                          <w:rFonts w:ascii="Cambria Math" w:hAnsi="Cambria Math"/>
                          <w:i/>
                          <w:shd w:val="clear" w:color="auto" w:fill="F7CAAC" w:themeFill="accent2" w:themeFillTint="66"/>
                        </w:rPr>
                      </m:ctrlPr>
                    </m:sSubSupPr>
                    <m:e>
                      <m:r>
                        <w:rPr>
                          <w:rFonts w:ascii="Cambria Math" w:hAnsi="Cambria Math"/>
                          <w:shd w:val="clear" w:color="auto" w:fill="F7CAAC" w:themeFill="accent2" w:themeFillTint="66"/>
                        </w:rPr>
                        <m:t>x</m:t>
                      </m:r>
                    </m:e>
                    <m:sub>
                      <m:r>
                        <w:rPr>
                          <w:rFonts w:ascii="Cambria Math" w:hAnsi="Cambria Math"/>
                          <w:shd w:val="clear" w:color="auto" w:fill="F7CAAC" w:themeFill="accent2" w:themeFillTint="66"/>
                        </w:rPr>
                        <m:t>i</m:t>
                      </m:r>
                    </m:sub>
                    <m:sup>
                      <m:r>
                        <w:rPr>
                          <w:rFonts w:ascii="Cambria Math" w:hAnsi="Cambria Math"/>
                          <w:shd w:val="clear" w:color="auto" w:fill="F7CAAC" w:themeFill="accent2" w:themeFillTint="66"/>
                        </w:rPr>
                        <m:t>2</m:t>
                      </m:r>
                    </m:sup>
                  </m:sSubSup>
                </m:e>
              </m:d>
            </m:e>
          </m:nary>
        </m:oMath>
      </m:oMathPara>
    </w:p>
    <w:p w:rsidR="00ED449E" w:rsidRPr="009A4A5B" w:rsidRDefault="00ED449E" w:rsidP="009A4A5B">
      <w:pPr>
        <w:ind w:left="2160"/>
      </w:pPr>
      <w:r>
        <w:t xml:space="preserve">What we need is </w:t>
      </w:r>
      <m:oMath>
        <m:nary>
          <m:naryPr>
            <m:chr m:val="∑"/>
            <m:limLoc m:val="undOvr"/>
            <m:subHide m:val="1"/>
            <m:supHide m:val="1"/>
            <m:ctrlPr>
              <w:rPr>
                <w:rFonts w:ascii="Cambria Math" w:hAnsi="Cambria Math"/>
                <w:i/>
              </w:rPr>
            </m:ctrlPr>
          </m:naryPr>
          <m:sub/>
          <m:sup/>
          <m:e>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0</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r>
          <w:rPr>
            <w:rFonts w:ascii="Cambria Math" w:hAnsi="Cambria Math"/>
          </w:rPr>
          <m:t>=</m:t>
        </m:r>
        <m:nary>
          <m:naryPr>
            <m:chr m:val="∑"/>
            <m:limLoc m:val="undOvr"/>
            <m:subHide m:val="1"/>
            <m:supHide m:val="1"/>
            <m:ctrlPr>
              <w:rPr>
                <w:rFonts w:ascii="Cambria Math" w:hAnsi="Cambria Math"/>
                <w:i/>
                <w:shd w:val="clear" w:color="auto" w:fill="C5E0B3" w:themeFill="accent6" w:themeFillTint="66"/>
              </w:rPr>
            </m:ctrlPr>
          </m:naryPr>
          <m:sub/>
          <m:sup/>
          <m:e>
            <m:d>
              <m:dPr>
                <m:ctrlPr>
                  <w:rPr>
                    <w:rFonts w:ascii="Cambria Math" w:hAnsi="Cambria Math"/>
                    <w:i/>
                    <w:shd w:val="clear" w:color="auto" w:fill="C5E0B3" w:themeFill="accent6" w:themeFillTint="66"/>
                  </w:rPr>
                </m:ctrlPr>
              </m:dPr>
              <m:e>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b</m:t>
                    </m:r>
                  </m:e>
                  <m:sub>
                    <m:r>
                      <w:rPr>
                        <w:rFonts w:ascii="Cambria Math" w:hAnsi="Cambria Math"/>
                        <w:shd w:val="clear" w:color="auto" w:fill="C5E0B3" w:themeFill="accent6" w:themeFillTint="66"/>
                      </w:rPr>
                      <m:t>0</m:t>
                    </m:r>
                  </m:sub>
                </m:sSub>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y</m:t>
                    </m:r>
                  </m:e>
                  <m:sub>
                    <m:r>
                      <w:rPr>
                        <w:rFonts w:ascii="Cambria Math" w:hAnsi="Cambria Math"/>
                        <w:shd w:val="clear" w:color="auto" w:fill="C5E0B3" w:themeFill="accent6" w:themeFillTint="66"/>
                      </w:rPr>
                      <m:t>i</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b</m:t>
                    </m:r>
                  </m:e>
                  <m:sub>
                    <m:r>
                      <w:rPr>
                        <w:rFonts w:ascii="Cambria Math" w:hAnsi="Cambria Math"/>
                        <w:shd w:val="clear" w:color="auto" w:fill="C5E0B3" w:themeFill="accent6" w:themeFillTint="66"/>
                      </w:rPr>
                      <m:t>1</m:t>
                    </m:r>
                  </m:sub>
                </m:sSub>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x</m:t>
                    </m:r>
                  </m:e>
                  <m:sub>
                    <m:r>
                      <w:rPr>
                        <w:rFonts w:ascii="Cambria Math" w:hAnsi="Cambria Math"/>
                        <w:shd w:val="clear" w:color="auto" w:fill="C5E0B3" w:themeFill="accent6" w:themeFillTint="66"/>
                      </w:rPr>
                      <m:t>i</m:t>
                    </m:r>
                  </m:sub>
                </m:sSub>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y</m:t>
                    </m:r>
                  </m:e>
                  <m:sub>
                    <m:r>
                      <w:rPr>
                        <w:rFonts w:ascii="Cambria Math" w:hAnsi="Cambria Math"/>
                        <w:shd w:val="clear" w:color="auto" w:fill="C5E0B3" w:themeFill="accent6" w:themeFillTint="66"/>
                      </w:rPr>
                      <m:t>i</m:t>
                    </m:r>
                  </m:sub>
                </m:sSub>
              </m:e>
            </m:d>
          </m:e>
        </m:nary>
      </m:oMath>
    </w:p>
    <w:tbl>
      <w:tblPr>
        <w:tblStyle w:val="TableGrid"/>
        <w:tblW w:w="0" w:type="auto"/>
        <w:tblInd w:w="1440" w:type="dxa"/>
        <w:tblLook w:val="04A0" w:firstRow="1" w:lastRow="0" w:firstColumn="1" w:lastColumn="0" w:noHBand="0" w:noVBand="1"/>
      </w:tblPr>
      <w:tblGrid>
        <w:gridCol w:w="3595"/>
        <w:gridCol w:w="4315"/>
      </w:tblGrid>
      <w:tr w:rsidR="00ED449E" w:rsidTr="00BD23FA">
        <w:tc>
          <w:tcPr>
            <w:tcW w:w="3595" w:type="dxa"/>
          </w:tcPr>
          <w:p w:rsidR="00ED449E" w:rsidRDefault="00BD23FA" w:rsidP="00ED449E">
            <w:pPr>
              <w:jc w:val="center"/>
            </w:pPr>
            <w:r>
              <w:t>The first normal equation</w:t>
            </w:r>
          </w:p>
          <w:p w:rsidR="00BD23FA" w:rsidRPr="00BD23FA" w:rsidRDefault="00BD23FA" w:rsidP="00ED449E">
            <w:pPr>
              <w:jc w:val="center"/>
            </w:pPr>
            <m:oMathPara>
              <m:oMath>
                <m:r>
                  <w:rPr>
                    <w:rFonts w:ascii="Cambria Math" w:hAnsi="Cambria Math"/>
                  </w:rPr>
                  <m:t>n</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rsidR="00BD23FA" w:rsidRPr="00BD23FA" w:rsidRDefault="007D6845" w:rsidP="00ED449E">
            <w:pPr>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m:t>
                        </m:r>
                      </m:e>
                      <m:sub>
                        <m:r>
                          <w:rPr>
                            <w:rFonts w:ascii="Cambria Math" w:hAnsi="Cambria Math"/>
                          </w:rPr>
                          <m:t>0</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rsidR="00BD23FA" w:rsidRPr="00BD23FA" w:rsidRDefault="007D6845" w:rsidP="00ED449E">
            <w:pPr>
              <w:jc w:val="center"/>
            </w:pPr>
            <m:oMathPara>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0</m:t>
                        </m:r>
                      </m:sub>
                      <m:sup>
                        <m:r>
                          <w:rPr>
                            <w:rFonts w:ascii="Cambria Math" w:hAnsi="Cambria Math"/>
                          </w:rPr>
                          <m:t>2</m:t>
                        </m:r>
                      </m:sup>
                    </m:sSubSup>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b</m:t>
                    </m:r>
                  </m:e>
                  <m:sub>
                    <m:r>
                      <w:rPr>
                        <w:rFonts w:ascii="Cambria Math" w:hAnsi="Cambria Math"/>
                        <w:shd w:val="clear" w:color="auto" w:fill="C5E0B3" w:themeFill="accent6" w:themeFillTint="66"/>
                      </w:rPr>
                      <m:t>0</m:t>
                    </m:r>
                  </m:sub>
                </m:sSub>
                <m:nary>
                  <m:naryPr>
                    <m:chr m:val="∑"/>
                    <m:limLoc m:val="undOvr"/>
                    <m:subHide m:val="1"/>
                    <m:supHide m:val="1"/>
                    <m:ctrlPr>
                      <w:rPr>
                        <w:rFonts w:ascii="Cambria Math" w:hAnsi="Cambria Math"/>
                        <w:i/>
                        <w:shd w:val="clear" w:color="auto" w:fill="C5E0B3" w:themeFill="accent6" w:themeFillTint="66"/>
                      </w:rPr>
                    </m:ctrlPr>
                  </m:naryPr>
                  <m:sub/>
                  <m:sup/>
                  <m:e>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y</m:t>
                        </m:r>
                      </m:e>
                      <m:sub>
                        <m:r>
                          <w:rPr>
                            <w:rFonts w:ascii="Cambria Math" w:hAnsi="Cambria Math"/>
                            <w:shd w:val="clear" w:color="auto" w:fill="C5E0B3" w:themeFill="accent6" w:themeFillTint="66"/>
                          </w:rPr>
                          <m:t>i</m:t>
                        </m:r>
                      </m:sub>
                    </m:sSub>
                  </m:e>
                </m:nary>
              </m:oMath>
            </m:oMathPara>
          </w:p>
        </w:tc>
        <w:tc>
          <w:tcPr>
            <w:tcW w:w="4315" w:type="dxa"/>
          </w:tcPr>
          <w:p w:rsidR="00ED449E" w:rsidRDefault="00BD23FA" w:rsidP="00BD23FA">
            <w:pPr>
              <w:jc w:val="center"/>
            </w:pPr>
            <w:r>
              <w:t>The second normal equation</w:t>
            </w:r>
          </w:p>
          <w:p w:rsidR="00BD23FA" w:rsidRPr="00BD23FA" w:rsidRDefault="007D6845" w:rsidP="00BD23FA">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BD23FA" w:rsidRPr="00BD23FA" w:rsidRDefault="007D6845" w:rsidP="00BD23FA">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2</m:t>
                    </m:r>
                  </m:sup>
                </m:sSubSup>
                <m:d>
                  <m:dPr>
                    <m:ctrlPr>
                      <w:rPr>
                        <w:rFonts w:ascii="Cambria Math" w:hAnsi="Cambria Math"/>
                        <w:i/>
                      </w:rPr>
                    </m:ctrlPr>
                  </m:dPr>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d>
                <m:r>
                  <w:rPr>
                    <w:rFonts w:ascii="Cambria Math" w:hAnsi="Cambria Math"/>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b</m:t>
                    </m:r>
                  </m:e>
                  <m:sub>
                    <m:r>
                      <w:rPr>
                        <w:rFonts w:ascii="Cambria Math" w:hAnsi="Cambria Math"/>
                        <w:shd w:val="clear" w:color="auto" w:fill="C5E0B3" w:themeFill="accent6" w:themeFillTint="66"/>
                      </w:rPr>
                      <m:t>1</m:t>
                    </m:r>
                  </m:sub>
                </m:sSub>
                <m:nary>
                  <m:naryPr>
                    <m:chr m:val="∑"/>
                    <m:limLoc m:val="undOvr"/>
                    <m:subHide m:val="1"/>
                    <m:supHide m:val="1"/>
                    <m:ctrlPr>
                      <w:rPr>
                        <w:rFonts w:ascii="Cambria Math" w:hAnsi="Cambria Math"/>
                        <w:i/>
                        <w:shd w:val="clear" w:color="auto" w:fill="C5E0B3" w:themeFill="accent6" w:themeFillTint="66"/>
                      </w:rPr>
                    </m:ctrlPr>
                  </m:naryPr>
                  <m:sub/>
                  <m:sup/>
                  <m:e>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y</m:t>
                        </m:r>
                      </m:e>
                      <m:sub>
                        <m:r>
                          <w:rPr>
                            <w:rFonts w:ascii="Cambria Math" w:hAnsi="Cambria Math"/>
                            <w:shd w:val="clear" w:color="auto" w:fill="C5E0B3" w:themeFill="accent6" w:themeFillTint="66"/>
                          </w:rPr>
                          <m:t>i</m:t>
                        </m:r>
                      </m:sub>
                    </m:sSub>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x</m:t>
                        </m:r>
                      </m:e>
                      <m:sub>
                        <m:r>
                          <w:rPr>
                            <w:rFonts w:ascii="Cambria Math" w:hAnsi="Cambria Math"/>
                            <w:shd w:val="clear" w:color="auto" w:fill="C5E0B3" w:themeFill="accent6" w:themeFillTint="66"/>
                          </w:rPr>
                          <m:t>i</m:t>
                        </m:r>
                      </m:sub>
                    </m:sSub>
                  </m:e>
                </m:nary>
              </m:oMath>
            </m:oMathPara>
          </w:p>
        </w:tc>
      </w:tr>
    </w:tbl>
    <w:p w:rsidR="009A4A5B" w:rsidRDefault="00BD23FA" w:rsidP="00ED449E">
      <w:pPr>
        <w:ind w:left="1440"/>
      </w:pPr>
      <w:r>
        <w:br/>
        <w:t>Adding the two conclusions together gives the identity that we need.</w:t>
      </w:r>
    </w:p>
    <w:p w:rsidR="00ED449E" w:rsidRDefault="00ED449E" w:rsidP="00725C47"/>
    <w:p w:rsidR="00725C47" w:rsidRDefault="00725C47">
      <w:r>
        <w:br w:type="page"/>
      </w:r>
    </w:p>
    <w:p w:rsidR="00725C47" w:rsidRDefault="00725C47" w:rsidP="00DF4460">
      <w:pPr>
        <w:pStyle w:val="Heading2"/>
        <w:rPr>
          <w:vertAlign w:val="subscript"/>
        </w:rPr>
      </w:pPr>
      <w:r>
        <w:t>Inferences about the Regression Coefficient</w:t>
      </w:r>
      <w:r w:rsidR="00DF4460">
        <w:t xml:space="preserve"> β</w:t>
      </w:r>
      <w:r w:rsidR="00DF4460" w:rsidRPr="00DF4460">
        <w:rPr>
          <w:vertAlign w:val="subscript"/>
        </w:rPr>
        <w:t>1</w:t>
      </w:r>
    </w:p>
    <w:p w:rsidR="00DF4460" w:rsidRPr="00DF4460" w:rsidRDefault="00DF4460" w:rsidP="00DF4460">
      <w:pPr>
        <w:rPr>
          <w:b/>
          <w:vertAlign w:val="subscript"/>
        </w:rPr>
      </w:pPr>
      <w:r w:rsidRPr="00DF4460">
        <w:rPr>
          <w:b/>
        </w:rPr>
        <w:t>The Estimator for β</w:t>
      </w:r>
      <w:r w:rsidRPr="00DF4460">
        <w:rPr>
          <w:b/>
          <w:vertAlign w:val="subscript"/>
        </w:rPr>
        <w:t>1</w:t>
      </w:r>
    </w:p>
    <w:p w:rsidR="00725C47" w:rsidRDefault="00DF4460" w:rsidP="00DF4460">
      <w:pPr>
        <w:ind w:left="720"/>
      </w:pPr>
      <w:r>
        <w:t>The simple linear regression model is</w:t>
      </w:r>
    </w:p>
    <w:p w:rsidR="00DF4460" w:rsidRPr="00DF4460" w:rsidRDefault="00DF4460" w:rsidP="00DF4460">
      <w:pPr>
        <w:ind w:left="1440"/>
        <w:jc w:val="both"/>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x+ε</m:t>
          </m:r>
        </m:oMath>
      </m:oMathPara>
    </w:p>
    <w:p w:rsidR="00DF4460" w:rsidRDefault="00DF4460" w:rsidP="00DF4460">
      <w:pPr>
        <w:ind w:left="720"/>
      </w:pPr>
      <w:r>
        <w:t>This β</w:t>
      </w:r>
      <w:r>
        <w:rPr>
          <w:vertAlign w:val="subscript"/>
        </w:rPr>
        <w:t>1</w:t>
      </w:r>
      <w:r>
        <w:t xml:space="preserve"> is a constant. The ε and Y are the random variables.</w:t>
      </w:r>
    </w:p>
    <w:p w:rsidR="00DF4460" w:rsidRDefault="00DF4460" w:rsidP="00DF4460">
      <w:pPr>
        <w:ind w:left="720"/>
      </w:pPr>
      <w:r>
        <w:t>From actual data, the formula for estimating β</w:t>
      </w:r>
      <w:r>
        <w:rPr>
          <w:vertAlign w:val="subscript"/>
        </w:rPr>
        <w:t>1</w:t>
      </w:r>
      <w:r>
        <w:t xml:space="preserve"> is</w:t>
      </w:r>
    </w:p>
    <w:p w:rsidR="00DF4460" w:rsidRPr="00DF4460" w:rsidRDefault="007D6845" w:rsidP="00DF4460">
      <w:pPr>
        <w:ind w:left="144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num>
            <m:den>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rsidR="00DF4460" w:rsidRDefault="00B9057F" w:rsidP="00B9057F">
      <w:pPr>
        <w:ind w:left="2160"/>
      </w:pPr>
      <w:r w:rsidRPr="00B9057F">
        <w:rPr>
          <w:color w:val="BF8F00" w:themeColor="accent4" w:themeShade="BF"/>
        </w:rPr>
        <w:t xml:space="preserve">The </w:t>
      </w:r>
      <m:oMath>
        <m:acc>
          <m:accPr>
            <m:chr m:val="̅"/>
            <m:ctrlPr>
              <w:rPr>
                <w:rFonts w:ascii="Cambria Math" w:hAnsi="Cambria Math"/>
                <w:i/>
                <w:color w:val="BF8F00" w:themeColor="accent4" w:themeShade="BF"/>
              </w:rPr>
            </m:ctrlPr>
          </m:accPr>
          <m:e>
            <m:r>
              <w:rPr>
                <w:rFonts w:ascii="Cambria Math" w:hAnsi="Cambria Math"/>
                <w:color w:val="BF8F00" w:themeColor="accent4" w:themeShade="BF"/>
              </w:rPr>
              <m:t>Y</m:t>
            </m:r>
          </m:e>
        </m:acc>
      </m:oMath>
      <w:r w:rsidRPr="00B9057F">
        <w:rPr>
          <w:color w:val="BF8F00" w:themeColor="accent4" w:themeShade="BF"/>
        </w:rPr>
        <w:t xml:space="preserve"> can leave the summation since it has no index attached to it.</w:t>
      </w:r>
    </w:p>
    <w:p w:rsidR="00B9057F" w:rsidRPr="00B9057F" w:rsidRDefault="007D6845" w:rsidP="00B9057F">
      <w:pPr>
        <w:ind w:left="144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ary>
                <m:naryPr>
                  <m:chr m:val="∑"/>
                  <m:limLoc m:val="undOvr"/>
                  <m:subHide m:val="1"/>
                  <m:supHide m:val="1"/>
                  <m:ctrlPr>
                    <w:rPr>
                      <w:rFonts w:ascii="Cambria Math" w:hAnsi="Cambria Math"/>
                      <w:i/>
                      <w:shd w:val="clear" w:color="auto" w:fill="F7CAAC" w:themeFill="accent2" w:themeFillTint="66"/>
                    </w:rPr>
                  </m:ctrlPr>
                </m:naryPr>
                <m:sub/>
                <m:sup/>
                <m:e>
                  <m:d>
                    <m:dPr>
                      <m:ctrlPr>
                        <w:rPr>
                          <w:rFonts w:ascii="Cambria Math" w:hAnsi="Cambria Math"/>
                          <w:i/>
                          <w:shd w:val="clear" w:color="auto" w:fill="F7CAAC" w:themeFill="accent2" w:themeFillTint="66"/>
                        </w:rPr>
                      </m:ctrlPr>
                    </m:dPr>
                    <m:e>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x</m:t>
                          </m:r>
                        </m:e>
                        <m:sub>
                          <m:r>
                            <w:rPr>
                              <w:rFonts w:ascii="Cambria Math" w:hAnsi="Cambria Math"/>
                              <w:shd w:val="clear" w:color="auto" w:fill="F7CAAC" w:themeFill="accent2" w:themeFillTint="66"/>
                            </w:rPr>
                            <m:t>i</m:t>
                          </m:r>
                        </m:sub>
                      </m:sSub>
                      <m:r>
                        <w:rPr>
                          <w:rFonts w:ascii="Cambria Math" w:hAnsi="Cambria Math"/>
                          <w:shd w:val="clear" w:color="auto" w:fill="F7CAAC" w:themeFill="accent2" w:themeFillTint="66"/>
                        </w:rPr>
                        <m:t>-</m:t>
                      </m:r>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d>
                </m:e>
              </m:nary>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rsidR="00B9057F" w:rsidRPr="00B9057F" w:rsidRDefault="00B9057F" w:rsidP="00B9057F">
      <w:pPr>
        <w:ind w:left="2160"/>
      </w:pPr>
      <w:r w:rsidRPr="00B9057F">
        <w:rPr>
          <w:color w:val="BF8F00" w:themeColor="accent4" w:themeShade="BF"/>
        </w:rPr>
        <w:t xml:space="preserve">The </w:t>
      </w:r>
      <m:oMath>
        <m:nary>
          <m:naryPr>
            <m:chr m:val="∑"/>
            <m:limLoc m:val="undOvr"/>
            <m:subHide m:val="1"/>
            <m:supHide m:val="1"/>
            <m:ctrlPr>
              <w:rPr>
                <w:rFonts w:ascii="Cambria Math" w:hAnsi="Cambria Math"/>
                <w:i/>
                <w:color w:val="BF8F00" w:themeColor="accent4" w:themeShade="BF"/>
              </w:rPr>
            </m:ctrlPr>
          </m:naryPr>
          <m:sub/>
          <m:sup/>
          <m:e>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d>
          </m:e>
        </m:nary>
      </m:oMath>
      <w:r w:rsidRPr="00B9057F">
        <w:rPr>
          <w:color w:val="BF8F00" w:themeColor="accent4" w:themeShade="BF"/>
        </w:rPr>
        <w:t xml:space="preserve"> is </w:t>
      </w:r>
      <m:oMath>
        <m:r>
          <w:rPr>
            <w:rFonts w:ascii="Cambria Math" w:hAnsi="Cambria Math"/>
            <w:color w:val="BF8F00" w:themeColor="accent4" w:themeShade="BF"/>
          </w:rPr>
          <m:t>n</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r>
          <w:rPr>
            <w:rFonts w:ascii="Cambria Math" w:hAnsi="Cambria Math"/>
            <w:color w:val="BF8F00" w:themeColor="accent4" w:themeShade="BF"/>
          </w:rPr>
          <m:t>-n</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r>
          <w:rPr>
            <w:rFonts w:ascii="Cambria Math" w:hAnsi="Cambria Math"/>
            <w:color w:val="BF8F00" w:themeColor="accent4" w:themeShade="BF"/>
          </w:rPr>
          <m:t>=0</m:t>
        </m:r>
      </m:oMath>
      <w:r w:rsidRPr="00B9057F">
        <w:rPr>
          <w:color w:val="BF8F00" w:themeColor="accent4" w:themeShade="BF"/>
        </w:rPr>
        <w:t>. This happens multiple times in these derivations.</w:t>
      </w:r>
    </w:p>
    <w:p w:rsidR="00B9057F" w:rsidRPr="00B9057F" w:rsidRDefault="007D6845" w:rsidP="00B9057F">
      <w:pPr>
        <w:ind w:left="144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Y</m:t>
                      </m:r>
                    </m:e>
                    <m:sub>
                      <m:r>
                        <w:rPr>
                          <w:rFonts w:ascii="Cambria Math" w:hAnsi="Cambria Math"/>
                        </w:rPr>
                        <m:t>i</m:t>
                      </m:r>
                    </m:sub>
                  </m:sSub>
                </m:e>
              </m:nary>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rsidR="00B9057F" w:rsidRDefault="00B9057F" w:rsidP="00B9057F"/>
    <w:p w:rsidR="00B9057F" w:rsidRPr="00B9057F" w:rsidRDefault="007D6845" w:rsidP="00B9057F">
      <w:pPr>
        <w:rPr>
          <w:b/>
        </w:rPr>
      </w:pPr>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β</m:t>
                </m:r>
              </m:e>
            </m:acc>
          </m:e>
          <m:sub>
            <m:r>
              <m:rPr>
                <m:sty m:val="bi"/>
              </m:rPr>
              <w:rPr>
                <w:rFonts w:ascii="Cambria Math" w:hAnsi="Cambria Math"/>
              </w:rPr>
              <m:t>1</m:t>
            </m:r>
          </m:sub>
        </m:sSub>
      </m:oMath>
      <w:r w:rsidR="00B9057F">
        <w:rPr>
          <w:b/>
        </w:rPr>
        <w:t xml:space="preserve"> is normally distributed</w:t>
      </w:r>
    </w:p>
    <w:p w:rsidR="00B9057F" w:rsidRDefault="00B9057F" w:rsidP="00B9057F">
      <w:pPr>
        <w:ind w:left="720"/>
      </w:pPr>
      <w:r>
        <w:t>The Y is a normally distributed random variable, due to the ε being normally distributed.</w:t>
      </w:r>
    </w:p>
    <w:p w:rsidR="00B9057F" w:rsidRDefault="00B9057F" w:rsidP="00B9057F">
      <w:pPr>
        <w:ind w:left="720"/>
      </w:pPr>
      <w:r>
        <w:t xml:space="preserve">The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w:r>
        <w:t xml:space="preserve"> is a linear combination of normally distributed random variables, so it too is normally distributed.</w:t>
      </w:r>
    </w:p>
    <w:p w:rsidR="00B9057F" w:rsidRDefault="00B9057F" w:rsidP="00B9057F"/>
    <w:p w:rsidR="00B9057F" w:rsidRPr="00C365CA" w:rsidRDefault="0069050F" w:rsidP="00B9057F">
      <w:pPr>
        <w:rPr>
          <w:b/>
        </w:rPr>
      </w:pPr>
      <m:oMathPara>
        <m:oMathParaPr>
          <m:jc m:val="left"/>
        </m:oMathParaPr>
        <m:oMath>
          <m:r>
            <m:rPr>
              <m:sty m:val="bi"/>
            </m:rPr>
            <w:rPr>
              <w:rFonts w:ascii="Cambria Math" w:hAnsi="Cambria Math"/>
            </w:rPr>
            <m:t>E</m:t>
          </m:r>
          <m:d>
            <m:dPr>
              <m:ctrlPr>
                <w:rPr>
                  <w:rFonts w:ascii="Cambria Math" w:hAnsi="Cambria Math"/>
                  <w:b/>
                  <w:i/>
                </w:rPr>
              </m:ctrlPr>
            </m:dPr>
            <m:e>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β</m:t>
                      </m:r>
                    </m:e>
                  </m:acc>
                </m:e>
                <m:sub>
                  <m:r>
                    <m:rPr>
                      <m:sty m:val="bi"/>
                    </m:rPr>
                    <w:rPr>
                      <w:rFonts w:ascii="Cambria Math" w:hAnsi="Cambria Math"/>
                    </w:rPr>
                    <m:t>1</m:t>
                  </m:r>
                </m:sub>
              </m:sSub>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1</m:t>
              </m:r>
            </m:sub>
          </m:sSub>
        </m:oMath>
      </m:oMathPara>
    </w:p>
    <w:p w:rsidR="00C365CA" w:rsidRPr="0069050F" w:rsidRDefault="00C365CA" w:rsidP="00C365CA">
      <w:pPr>
        <w:ind w:left="720"/>
      </w:pPr>
      <w:r>
        <w:rPr>
          <w:b/>
        </w:rPr>
        <w:t>Derivation:</w:t>
      </w:r>
    </w:p>
    <w:p w:rsidR="00B9057F" w:rsidRPr="000133C8" w:rsidRDefault="000133C8" w:rsidP="0069050F">
      <w:pPr>
        <w:ind w:left="720"/>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e>
          </m:d>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+ε</m:t>
                          </m:r>
                        </m:e>
                      </m:d>
                    </m:e>
                  </m:nary>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rsidR="000133C8" w:rsidRPr="000133C8" w:rsidRDefault="000133C8" w:rsidP="000133C8">
      <w:pPr>
        <w:ind w:left="1440"/>
      </w:pPr>
      <m:oMathPara>
        <m:oMathParaPr>
          <m:jc m:val="left"/>
        </m:oMathParaPr>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subHide m:val="1"/>
                      <m:supHide m:val="1"/>
                      <m:ctrlPr>
                        <w:rPr>
                          <w:rFonts w:ascii="Cambria Math" w:hAnsi="Cambria Math"/>
                          <w:i/>
                          <w:shd w:val="clear" w:color="auto" w:fill="F7CAAC" w:themeFill="accent2" w:themeFillTint="66"/>
                        </w:rPr>
                      </m:ctrlPr>
                    </m:naryPr>
                    <m:sub/>
                    <m:sup/>
                    <m:e>
                      <m:d>
                        <m:dPr>
                          <m:ctrlPr>
                            <w:rPr>
                              <w:rFonts w:ascii="Cambria Math" w:hAnsi="Cambria Math"/>
                              <w:i/>
                              <w:shd w:val="clear" w:color="auto" w:fill="F7CAAC" w:themeFill="accent2" w:themeFillTint="66"/>
                            </w:rPr>
                          </m:ctrlPr>
                        </m:dPr>
                        <m:e>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x</m:t>
                              </m:r>
                            </m:e>
                            <m:sub>
                              <m:r>
                                <w:rPr>
                                  <w:rFonts w:ascii="Cambria Math" w:hAnsi="Cambria Math"/>
                                  <w:shd w:val="clear" w:color="auto" w:fill="F7CAAC" w:themeFill="accent2" w:themeFillTint="66"/>
                                </w:rPr>
                                <m:t>i</m:t>
                              </m:r>
                            </m:sub>
                          </m:sSub>
                          <m:r>
                            <w:rPr>
                              <w:rFonts w:ascii="Cambria Math" w:hAnsi="Cambria Math"/>
                              <w:shd w:val="clear" w:color="auto" w:fill="F7CAAC" w:themeFill="accent2" w:themeFillTint="66"/>
                            </w:rPr>
                            <m:t>-</m:t>
                          </m:r>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d>
                    </m:e>
                  </m:nary>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+ε*</m:t>
                  </m:r>
                  <m:nary>
                    <m:naryPr>
                      <m:chr m:val="∑"/>
                      <m:limLoc m:val="undOvr"/>
                      <m:subHide m:val="1"/>
                      <m:supHide m:val="1"/>
                      <m:ctrlPr>
                        <w:rPr>
                          <w:rFonts w:ascii="Cambria Math" w:hAnsi="Cambria Math"/>
                          <w:i/>
                          <w:shd w:val="clear" w:color="auto" w:fill="F7CAAC" w:themeFill="accent2" w:themeFillTint="66"/>
                        </w:rPr>
                      </m:ctrlPr>
                    </m:naryPr>
                    <m:sub/>
                    <m:sup/>
                    <m:e>
                      <m:d>
                        <m:dPr>
                          <m:ctrlPr>
                            <w:rPr>
                              <w:rFonts w:ascii="Cambria Math" w:hAnsi="Cambria Math"/>
                              <w:i/>
                              <w:shd w:val="clear" w:color="auto" w:fill="F7CAAC" w:themeFill="accent2" w:themeFillTint="66"/>
                            </w:rPr>
                          </m:ctrlPr>
                        </m:dPr>
                        <m:e>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x</m:t>
                              </m:r>
                            </m:e>
                            <m:sub>
                              <m:r>
                                <w:rPr>
                                  <w:rFonts w:ascii="Cambria Math" w:hAnsi="Cambria Math"/>
                                  <w:shd w:val="clear" w:color="auto" w:fill="F7CAAC" w:themeFill="accent2" w:themeFillTint="66"/>
                                </w:rPr>
                                <m:t>i</m:t>
                              </m:r>
                            </m:sub>
                          </m:sSub>
                          <m:r>
                            <w:rPr>
                              <w:rFonts w:ascii="Cambria Math" w:hAnsi="Cambria Math"/>
                              <w:shd w:val="clear" w:color="auto" w:fill="F7CAAC" w:themeFill="accent2" w:themeFillTint="66"/>
                            </w:rPr>
                            <m:t>-</m:t>
                          </m:r>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d>
                    </m:e>
                  </m:nary>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rsidR="000133C8" w:rsidRDefault="000133C8" w:rsidP="000133C8">
      <w:pPr>
        <w:ind w:left="2160"/>
      </w:pPr>
      <w:r w:rsidRPr="000133C8">
        <w:rPr>
          <w:color w:val="BF8F00" w:themeColor="accent4" w:themeShade="BF"/>
        </w:rPr>
        <w:t>The expected value of the two highlighted terms are zero.</w:t>
      </w:r>
    </w:p>
    <w:p w:rsidR="000133C8" w:rsidRPr="00C365CA" w:rsidRDefault="000133C8" w:rsidP="000133C8">
      <w:pPr>
        <w:ind w:left="1440"/>
      </w:pPr>
      <m:oMathPara>
        <m:oMathParaPr>
          <m:jc m:val="left"/>
        </m:oMathParaPr>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den>
              </m:f>
            </m:e>
          </m:d>
        </m:oMath>
      </m:oMathPara>
    </w:p>
    <w:p w:rsidR="00C365CA" w:rsidRDefault="00C365CA" w:rsidP="00C365CA">
      <w:pPr>
        <w:ind w:left="2160"/>
      </w:pPr>
      <w:r w:rsidRPr="00C365CA">
        <w:rPr>
          <w:color w:val="FF0000"/>
        </w:rPr>
        <w:t>It is wrong to say</w:t>
      </w:r>
    </w:p>
    <w:p w:rsidR="00C365CA" w:rsidRPr="00C365CA" w:rsidRDefault="00C365CA" w:rsidP="00C365CA">
      <w:pPr>
        <w:ind w:left="2880"/>
      </w:pPr>
      <m:oMathPara>
        <m:oMathParaPr>
          <m:jc m:val="left"/>
        </m:oMathParaPr>
        <m:oMath>
          <m:r>
            <w:rPr>
              <w:rFonts w:ascii="Cambria Math" w:hAnsi="Cambria Math"/>
              <w:color w:val="FF0000"/>
            </w:rPr>
            <m:t>=E</m:t>
          </m:r>
          <m:d>
            <m:dPr>
              <m:begChr m:val="["/>
              <m:endChr m:val="]"/>
              <m:ctrlPr>
                <w:rPr>
                  <w:rFonts w:ascii="Cambria Math" w:hAnsi="Cambria Math"/>
                  <w:i/>
                  <w:color w:val="FF0000"/>
                </w:rPr>
              </m:ctrlPr>
            </m:d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1</m:t>
                      </m:r>
                    </m:sub>
                  </m:sSub>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e>
                  </m:nary>
                </m:num>
                <m:den>
                  <m:nary>
                    <m:naryPr>
                      <m:chr m:val="∑"/>
                      <m:limLoc m:val="undOvr"/>
                      <m:subHide m:val="1"/>
                      <m:supHide m:val="1"/>
                      <m:ctrlPr>
                        <w:rPr>
                          <w:rFonts w:ascii="Cambria Math" w:hAnsi="Cambria Math"/>
                          <w:i/>
                          <w:color w:val="FF0000"/>
                        </w:rPr>
                      </m:ctrlPr>
                    </m:naryPr>
                    <m:sub/>
                    <m:sup/>
                    <m:e>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m:t>
                          </m:r>
                          <m:acc>
                            <m:accPr>
                              <m:chr m:val="̅"/>
                              <m:ctrlPr>
                                <w:rPr>
                                  <w:rFonts w:ascii="Cambria Math" w:hAnsi="Cambria Math"/>
                                  <w:i/>
                                  <w:color w:val="FF0000"/>
                                </w:rPr>
                              </m:ctrlPr>
                            </m:accPr>
                            <m:e>
                              <m:r>
                                <w:rPr>
                                  <w:rFonts w:ascii="Cambria Math" w:hAnsi="Cambria Math"/>
                                  <w:color w:val="FF0000"/>
                                </w:rPr>
                                <m:t>x</m:t>
                              </m:r>
                            </m:e>
                          </m:acc>
                        </m:e>
                      </m:d>
                    </m:e>
                  </m:nary>
                </m:den>
              </m:f>
            </m:e>
          </m:d>
        </m:oMath>
      </m:oMathPara>
    </w:p>
    <w:p w:rsidR="00C365CA" w:rsidRDefault="00C365CA" w:rsidP="00C365CA">
      <w:pPr>
        <w:ind w:left="2160"/>
      </w:pPr>
      <w:r w:rsidRPr="00C365CA">
        <w:rPr>
          <w:color w:val="FF0000"/>
        </w:rPr>
        <w:t xml:space="preserve">because </w:t>
      </w:r>
      <m:oMath>
        <m:nary>
          <m:naryPr>
            <m:chr m:val="∑"/>
            <m:limLoc m:val="undOvr"/>
            <m:subHide m:val="1"/>
            <m:supHide m:val="1"/>
            <m:ctrlPr>
              <w:rPr>
                <w:rFonts w:ascii="Cambria Math" w:hAnsi="Cambria Math"/>
                <w:i/>
                <w:color w:val="FF0000"/>
              </w:rPr>
            </m:ctrlPr>
          </m:naryPr>
          <m:sub/>
          <m:sup/>
          <m:e>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m:t>
                </m:r>
                <m:acc>
                  <m:accPr>
                    <m:chr m:val="̅"/>
                    <m:ctrlPr>
                      <w:rPr>
                        <w:rFonts w:ascii="Cambria Math" w:hAnsi="Cambria Math"/>
                        <w:i/>
                        <w:color w:val="FF0000"/>
                      </w:rPr>
                    </m:ctrlPr>
                  </m:accPr>
                  <m:e>
                    <m:r>
                      <w:rPr>
                        <w:rFonts w:ascii="Cambria Math" w:hAnsi="Cambria Math"/>
                        <w:color w:val="FF0000"/>
                      </w:rPr>
                      <m:t>x</m:t>
                    </m:r>
                  </m:e>
                </m:acc>
              </m:e>
            </m:d>
          </m:e>
        </m:nary>
      </m:oMath>
      <w:r w:rsidRPr="00C365CA">
        <w:rPr>
          <w:color w:val="FF0000"/>
        </w:rPr>
        <w:t xml:space="preserve"> is not a constant</w:t>
      </w:r>
      <w:r>
        <w:rPr>
          <w:color w:val="FF0000"/>
        </w:rPr>
        <w:t>, so you cannot do a term by term division using this expression.</w:t>
      </w:r>
    </w:p>
    <w:p w:rsidR="00C365CA" w:rsidRPr="00C365CA" w:rsidRDefault="00C365CA" w:rsidP="000133C8">
      <w:pPr>
        <w:ind w:left="1440"/>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acc>
                        <m:accPr>
                          <m:chr m:val="̅"/>
                          <m:ctrlPr>
                            <w:rPr>
                              <w:rFonts w:ascii="Cambria Math" w:hAnsi="Cambria Math"/>
                              <w:i/>
                            </w:rPr>
                          </m:ctrlPr>
                        </m:accPr>
                        <m:e>
                          <m:r>
                            <w:rPr>
                              <w:rFonts w:ascii="Cambria Math" w:hAnsi="Cambria Math"/>
                            </w:rPr>
                            <m:t>x</m:t>
                          </m:r>
                        </m:e>
                      </m:acc>
                    </m:e>
                  </m:nary>
                </m:num>
                <m:den>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m:t>
                          </m:r>
                        </m:sub>
                      </m:sSub>
                      <m:acc>
                        <m:accPr>
                          <m:chr m:val="̅"/>
                          <m:ctrlPr>
                            <w:rPr>
                              <w:rFonts w:ascii="Cambria Math" w:hAnsi="Cambria Math"/>
                              <w:i/>
                            </w:rPr>
                          </m:ctrlPr>
                        </m:accPr>
                        <m:e>
                          <m:r>
                            <w:rPr>
                              <w:rFonts w:ascii="Cambria Math" w:hAnsi="Cambria Math"/>
                            </w:rPr>
                            <m:t>x</m:t>
                          </m:r>
                        </m:e>
                      </m:acc>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nary>
                </m:den>
              </m:f>
            </m:e>
          </m:d>
        </m:oMath>
      </m:oMathPara>
    </w:p>
    <w:p w:rsidR="00C365CA" w:rsidRPr="000133C8" w:rsidRDefault="00C365CA" w:rsidP="00C365CA">
      <w:pPr>
        <w:ind w:left="2160"/>
      </w:pPr>
      <w:r>
        <w:t xml:space="preserve">Both numerator and denominator becomes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-n</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2</m:t>
            </m:r>
          </m:sup>
        </m:sSup>
      </m:oMath>
    </w:p>
    <w:p w:rsidR="00B9057F" w:rsidRDefault="00B9057F" w:rsidP="00B9057F"/>
    <w:p w:rsidR="00B9057F" w:rsidRPr="0069050F" w:rsidRDefault="0069050F" w:rsidP="00B9057F">
      <m:oMathPara>
        <m:oMathParaPr>
          <m:jc m:val="left"/>
        </m:oMathParaPr>
        <m:oMath>
          <m:r>
            <m:rPr>
              <m:sty m:val="bi"/>
            </m:rPr>
            <w:rPr>
              <w:rFonts w:ascii="Cambria Math" w:hAnsi="Cambria Math"/>
            </w:rPr>
            <m:t>V</m:t>
          </m:r>
          <m:d>
            <m:dPr>
              <m:ctrlPr>
                <w:rPr>
                  <w:rFonts w:ascii="Cambria Math" w:hAnsi="Cambria Math"/>
                  <w:b/>
                  <w:i/>
                </w:rPr>
              </m:ctrlPr>
            </m:dPr>
            <m:e>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β</m:t>
                      </m:r>
                    </m:e>
                  </m:acc>
                </m:e>
                <m:sub>
                  <m:r>
                    <m:rPr>
                      <m:sty m:val="bi"/>
                    </m:rPr>
                    <w:rPr>
                      <w:rFonts w:ascii="Cambria Math" w:hAnsi="Cambria Math"/>
                    </w:rPr>
                    <m:t>1</m:t>
                  </m:r>
                </m:sub>
              </m:sSub>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2</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xx</m:t>
              </m:r>
            </m:sub>
          </m:sSub>
        </m:oMath>
      </m:oMathPara>
    </w:p>
    <w:p w:rsidR="00B9057F" w:rsidRPr="00C365CA" w:rsidRDefault="00C365CA" w:rsidP="0069050F">
      <w:pPr>
        <w:ind w:left="72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e>
          </m:d>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β</m:t>
                      </m:r>
                    </m:e>
                    <m:sub>
                      <m:r>
                        <w:rPr>
                          <w:rFonts w:ascii="Cambria Math" w:hAnsi="Cambria Math"/>
                          <w:shd w:val="clear" w:color="auto" w:fill="F7CAAC" w:themeFill="accent2" w:themeFillTint="66"/>
                        </w:rPr>
                        <m:t>0</m:t>
                      </m:r>
                    </m:sub>
                  </m:sSub>
                  <m:r>
                    <w:rPr>
                      <w:rFonts w:ascii="Cambria Math" w:hAnsi="Cambria Math"/>
                      <w:shd w:val="clear" w:color="auto" w:fill="F7CAAC" w:themeFill="accent2" w:themeFillTint="66"/>
                    </w:rPr>
                    <m:t>*</m:t>
                  </m:r>
                  <m:nary>
                    <m:naryPr>
                      <m:chr m:val="∑"/>
                      <m:limLoc m:val="undOvr"/>
                      <m:subHide m:val="1"/>
                      <m:supHide m:val="1"/>
                      <m:ctrlPr>
                        <w:rPr>
                          <w:rFonts w:ascii="Cambria Math" w:hAnsi="Cambria Math"/>
                          <w:i/>
                          <w:shd w:val="clear" w:color="auto" w:fill="F7CAAC" w:themeFill="accent2" w:themeFillTint="66"/>
                        </w:rPr>
                      </m:ctrlPr>
                    </m:naryPr>
                    <m:sub/>
                    <m:sup/>
                    <m:e>
                      <m:d>
                        <m:dPr>
                          <m:ctrlPr>
                            <w:rPr>
                              <w:rFonts w:ascii="Cambria Math" w:hAnsi="Cambria Math"/>
                              <w:i/>
                              <w:shd w:val="clear" w:color="auto" w:fill="F7CAAC" w:themeFill="accent2" w:themeFillTint="66"/>
                            </w:rPr>
                          </m:ctrlPr>
                        </m:dPr>
                        <m:e>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x</m:t>
                              </m:r>
                            </m:e>
                            <m:sub>
                              <m:r>
                                <w:rPr>
                                  <w:rFonts w:ascii="Cambria Math" w:hAnsi="Cambria Math"/>
                                  <w:shd w:val="clear" w:color="auto" w:fill="F7CAAC" w:themeFill="accent2" w:themeFillTint="66"/>
                                </w:rPr>
                                <m:t>i</m:t>
                              </m:r>
                            </m:sub>
                          </m:sSub>
                          <m:r>
                            <w:rPr>
                              <w:rFonts w:ascii="Cambria Math" w:hAnsi="Cambria Math"/>
                              <w:shd w:val="clear" w:color="auto" w:fill="F7CAAC" w:themeFill="accent2" w:themeFillTint="66"/>
                            </w:rPr>
                            <m:t>-</m:t>
                          </m:r>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d>
                    </m:e>
                  </m:nary>
                  <m:r>
                    <w:rPr>
                      <w:rFonts w:ascii="Cambria Math" w:hAnsi="Cambria Math"/>
                      <w:shd w:val="clear" w:color="auto" w:fill="F7CAAC" w:themeFill="accent2" w:themeFillTint="66"/>
                    </w:rPr>
                    <m:t>+</m:t>
                  </m:r>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β</m:t>
                      </m:r>
                    </m:e>
                    <m:sub>
                      <m:r>
                        <w:rPr>
                          <w:rFonts w:ascii="Cambria Math" w:hAnsi="Cambria Math"/>
                          <w:shd w:val="clear" w:color="auto" w:fill="F7CAAC" w:themeFill="accent2" w:themeFillTint="66"/>
                        </w:rPr>
                        <m:t>1</m:t>
                      </m:r>
                    </m:sub>
                  </m:sSub>
                  <m:r>
                    <w:rPr>
                      <w:rFonts w:ascii="Cambria Math" w:hAnsi="Cambria Math"/>
                      <w:shd w:val="clear" w:color="auto" w:fill="F7CAAC" w:themeFill="accent2" w:themeFillTint="66"/>
                    </w:rPr>
                    <m:t>*</m:t>
                  </m:r>
                  <m:nary>
                    <m:naryPr>
                      <m:chr m:val="∑"/>
                      <m:limLoc m:val="undOvr"/>
                      <m:subHide m:val="1"/>
                      <m:supHide m:val="1"/>
                      <m:ctrlPr>
                        <w:rPr>
                          <w:rFonts w:ascii="Cambria Math" w:hAnsi="Cambria Math"/>
                          <w:i/>
                          <w:shd w:val="clear" w:color="auto" w:fill="F7CAAC" w:themeFill="accent2" w:themeFillTint="66"/>
                        </w:rPr>
                      </m:ctrlPr>
                    </m:naryPr>
                    <m:sub/>
                    <m:sup/>
                    <m:e>
                      <m:d>
                        <m:dPr>
                          <m:ctrlPr>
                            <w:rPr>
                              <w:rFonts w:ascii="Cambria Math" w:hAnsi="Cambria Math"/>
                              <w:i/>
                              <w:shd w:val="clear" w:color="auto" w:fill="F7CAAC" w:themeFill="accent2" w:themeFillTint="66"/>
                            </w:rPr>
                          </m:ctrlPr>
                        </m:dPr>
                        <m:e>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x</m:t>
                              </m:r>
                            </m:e>
                            <m:sub>
                              <m:r>
                                <w:rPr>
                                  <w:rFonts w:ascii="Cambria Math" w:hAnsi="Cambria Math"/>
                                  <w:shd w:val="clear" w:color="auto" w:fill="F7CAAC" w:themeFill="accent2" w:themeFillTint="66"/>
                                </w:rPr>
                                <m:t>i</m:t>
                              </m:r>
                            </m:sub>
                          </m:sSub>
                          <m:r>
                            <w:rPr>
                              <w:rFonts w:ascii="Cambria Math" w:hAnsi="Cambria Math"/>
                              <w:shd w:val="clear" w:color="auto" w:fill="F7CAAC" w:themeFill="accent2" w:themeFillTint="66"/>
                            </w:rPr>
                            <m:t>-</m:t>
                          </m:r>
                          <m:acc>
                            <m:accPr>
                              <m:chr m:val="̅"/>
                              <m:ctrlPr>
                                <w:rPr>
                                  <w:rFonts w:ascii="Cambria Math" w:hAnsi="Cambria Math"/>
                                  <w:i/>
                                  <w:shd w:val="clear" w:color="auto" w:fill="F7CAAC" w:themeFill="accent2" w:themeFillTint="66"/>
                                </w:rPr>
                              </m:ctrlPr>
                            </m:accPr>
                            <m:e>
                              <m:r>
                                <w:rPr>
                                  <w:rFonts w:ascii="Cambria Math" w:hAnsi="Cambria Math"/>
                                  <w:shd w:val="clear" w:color="auto" w:fill="F7CAAC" w:themeFill="accent2" w:themeFillTint="66"/>
                                </w:rPr>
                                <m:t>x</m:t>
                              </m:r>
                            </m:e>
                          </m:acc>
                        </m:e>
                      </m:d>
                      <m:d>
                        <m:dPr>
                          <m:ctrlPr>
                            <w:rPr>
                              <w:rFonts w:ascii="Cambria Math" w:hAnsi="Cambria Math"/>
                              <w:i/>
                              <w:shd w:val="clear" w:color="auto" w:fill="F7CAAC" w:themeFill="accent2" w:themeFillTint="66"/>
                            </w:rPr>
                          </m:ctrlPr>
                        </m:dPr>
                        <m:e>
                          <m:sSub>
                            <m:sSubPr>
                              <m:ctrlPr>
                                <w:rPr>
                                  <w:rFonts w:ascii="Cambria Math" w:hAnsi="Cambria Math"/>
                                  <w:i/>
                                  <w:shd w:val="clear" w:color="auto" w:fill="F7CAAC" w:themeFill="accent2" w:themeFillTint="66"/>
                                </w:rPr>
                              </m:ctrlPr>
                            </m:sSubPr>
                            <m:e>
                              <m:r>
                                <w:rPr>
                                  <w:rFonts w:ascii="Cambria Math" w:hAnsi="Cambria Math"/>
                                  <w:shd w:val="clear" w:color="auto" w:fill="F7CAAC" w:themeFill="accent2" w:themeFillTint="66"/>
                                </w:rPr>
                                <m:t>x</m:t>
                              </m:r>
                            </m:e>
                            <m:sub>
                              <m:r>
                                <w:rPr>
                                  <w:rFonts w:ascii="Cambria Math" w:hAnsi="Cambria Math"/>
                                  <w:shd w:val="clear" w:color="auto" w:fill="F7CAAC" w:themeFill="accent2" w:themeFillTint="66"/>
                                </w:rPr>
                                <m:t>i</m:t>
                              </m:r>
                            </m:sub>
                          </m:sSub>
                        </m:e>
                      </m:d>
                    </m:e>
                  </m:nary>
                  <m:r>
                    <w:rPr>
                      <w:rFonts w:ascii="Cambria Math" w:hAnsi="Cambria Math"/>
                    </w:rPr>
                    <m:t>+ε*</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nary>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rsidR="00C365CA" w:rsidRDefault="00C365CA" w:rsidP="005D4B49">
      <w:pPr>
        <w:ind w:left="2160"/>
      </w:pPr>
      <w:r w:rsidRPr="00C365CA">
        <w:rPr>
          <w:color w:val="BF8F00" w:themeColor="accent4" w:themeShade="BF"/>
        </w:rPr>
        <w:t>The highlighted terms are constants, so they have a variance of zero.</w:t>
      </w:r>
    </w:p>
    <w:p w:rsidR="00C365CA" w:rsidRPr="005D4B49" w:rsidRDefault="00C365CA" w:rsidP="00C365CA">
      <w:pPr>
        <w:ind w:left="1440"/>
      </w:pPr>
      <m:oMathPara>
        <m:oMathParaPr>
          <m:jc m:val="lef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ε*</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nary>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rsidR="005D4B49" w:rsidRPr="005D4B49" w:rsidRDefault="005D4B49" w:rsidP="00C365CA">
      <w:pPr>
        <w:ind w:left="1440"/>
      </w:pPr>
      <m:oMathPara>
        <m:oMathParaPr>
          <m:jc m:val="lef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ε+…+(</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)ε</m:t>
                  </m:r>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rsidR="005D4B49" w:rsidRPr="005D4B49" w:rsidRDefault="005D4B49" w:rsidP="005D4B49">
      <w:pPr>
        <w:ind w:left="2160"/>
      </w:pPr>
      <m:oMath>
        <m:r>
          <w:rPr>
            <w:rFonts w:ascii="Cambria Math" w:hAnsi="Cambria Math"/>
            <w:color w:val="BF8F00" w:themeColor="accent4" w:themeShade="BF"/>
          </w:rPr>
          <m:t>V</m:t>
        </m:r>
        <m:d>
          <m:dPr>
            <m:ctrlPr>
              <w:rPr>
                <w:rFonts w:ascii="Cambria Math" w:hAnsi="Cambria Math"/>
                <w:i/>
                <w:color w:val="BF8F00" w:themeColor="accent4" w:themeShade="BF"/>
              </w:rPr>
            </m:ctrlPr>
          </m:dPr>
          <m:e>
            <m:r>
              <w:rPr>
                <w:rFonts w:ascii="Cambria Math" w:hAnsi="Cambria Math"/>
                <w:color w:val="BF8F00" w:themeColor="accent4" w:themeShade="BF"/>
              </w:rPr>
              <m:t>ε</m:t>
            </m:r>
          </m:e>
        </m:d>
        <m:r>
          <w:rPr>
            <w:rFonts w:ascii="Cambria Math" w:hAnsi="Cambria Math"/>
            <w:color w:val="BF8F00" w:themeColor="accent4" w:themeShade="BF"/>
          </w:rPr>
          <m:t>=</m:t>
        </m:r>
        <m:sSup>
          <m:sSupPr>
            <m:ctrlPr>
              <w:rPr>
                <w:rFonts w:ascii="Cambria Math" w:hAnsi="Cambria Math"/>
                <w:i/>
                <w:color w:val="BF8F00" w:themeColor="accent4" w:themeShade="BF"/>
              </w:rPr>
            </m:ctrlPr>
          </m:sSupPr>
          <m:e>
            <m:r>
              <w:rPr>
                <w:rFonts w:ascii="Cambria Math" w:hAnsi="Cambria Math"/>
                <w:color w:val="BF8F00" w:themeColor="accent4" w:themeShade="BF"/>
              </w:rPr>
              <m:t>σ</m:t>
            </m:r>
          </m:e>
          <m:sup>
            <m:r>
              <w:rPr>
                <w:rFonts w:ascii="Cambria Math" w:hAnsi="Cambria Math"/>
                <w:color w:val="BF8F00" w:themeColor="accent4" w:themeShade="BF"/>
              </w:rPr>
              <m:t>2</m:t>
            </m:r>
          </m:sup>
        </m:sSup>
      </m:oMath>
      <w:r w:rsidRPr="005D4B49">
        <w:rPr>
          <w:color w:val="BF8F00" w:themeColor="accent4" w:themeShade="BF"/>
        </w:rPr>
        <w:t>. The ε is the source of variance in this model.</w:t>
      </w:r>
    </w:p>
    <w:p w:rsidR="005D4B49" w:rsidRPr="005D4B49" w:rsidRDefault="005D4B49" w:rsidP="00C365CA">
      <w:pPr>
        <w:ind w:left="144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sSubSup>
                <m:sSubSupPr>
                  <m:ctrlPr>
                    <w:rPr>
                      <w:rFonts w:ascii="Cambria Math" w:hAnsi="Cambria Math"/>
                      <w:i/>
                    </w:rPr>
                  </m:ctrlPr>
                </m:sSubSupPr>
                <m:e>
                  <m:r>
                    <w:rPr>
                      <w:rFonts w:ascii="Cambria Math" w:hAnsi="Cambria Math"/>
                    </w:rPr>
                    <m:t>S</m:t>
                  </m:r>
                </m:e>
                <m:sub>
                  <m:r>
                    <w:rPr>
                      <w:rFonts w:ascii="Cambria Math" w:hAnsi="Cambria Math"/>
                    </w:rPr>
                    <m:t>xx</m:t>
                  </m:r>
                </m:sub>
                <m:sup>
                  <m:r>
                    <w:rPr>
                      <w:rFonts w:ascii="Cambria Math" w:hAnsi="Cambria Math"/>
                    </w:rPr>
                    <m:t>2</m:t>
                  </m:r>
                </m:sup>
              </m:sSubSup>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sSubSup>
                <m:sSubSupPr>
                  <m:ctrlPr>
                    <w:rPr>
                      <w:rFonts w:ascii="Cambria Math" w:hAnsi="Cambria Math"/>
                      <w:i/>
                    </w:rPr>
                  </m:ctrlPr>
                </m:sSubSupPr>
                <m:e>
                  <m:r>
                    <w:rPr>
                      <w:rFonts w:ascii="Cambria Math" w:hAnsi="Cambria Math"/>
                    </w:rPr>
                    <m:t>S</m:t>
                  </m:r>
                </m:e>
                <m:sub>
                  <m:r>
                    <w:rPr>
                      <w:rFonts w:ascii="Cambria Math" w:hAnsi="Cambria Math"/>
                    </w:rPr>
                    <m:t>xx</m:t>
                  </m:r>
                </m:sub>
                <m:sup>
                  <m:r>
                    <w:rPr>
                      <w:rFonts w:ascii="Cambria Math" w:hAnsi="Cambria Math"/>
                    </w:rPr>
                    <m:t>2</m:t>
                  </m:r>
                </m:sup>
              </m:sSubSup>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sSubSup>
                <m:sSubSupPr>
                  <m:ctrlPr>
                    <w:rPr>
                      <w:rFonts w:ascii="Cambria Math" w:hAnsi="Cambria Math"/>
                      <w:i/>
                    </w:rPr>
                  </m:ctrlPr>
                </m:sSubSupPr>
                <m:e>
                  <m:r>
                    <w:rPr>
                      <w:rFonts w:ascii="Cambria Math" w:hAnsi="Cambria Math"/>
                    </w:rPr>
                    <m:t>S</m:t>
                  </m:r>
                </m:e>
                <m:sub>
                  <m:r>
                    <w:rPr>
                      <w:rFonts w:ascii="Cambria Math" w:hAnsi="Cambria Math"/>
                    </w:rPr>
                    <m:t>xx</m:t>
                  </m:r>
                </m:sub>
                <m:sup>
                  <m:r>
                    <w:rPr>
                      <w:rFonts w:ascii="Cambria Math" w:hAnsi="Cambria Math"/>
                    </w:rPr>
                    <m:t>2</m:t>
                  </m:r>
                </m:sup>
              </m:sSubSup>
            </m:den>
          </m:f>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5D4B49" w:rsidRPr="005D4B49" w:rsidRDefault="005D4B49" w:rsidP="00C365CA">
      <w:pPr>
        <w:ind w:left="1440"/>
      </w:pPr>
      <m:oMathPara>
        <m:oMathParaPr>
          <m:jc m:val="left"/>
        </m:oMathParaPr>
        <m:oMath>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sSup>
                    <m:sSupPr>
                      <m:ctrlPr>
                        <w:rPr>
                          <w:rFonts w:ascii="Cambria Math" w:hAnsi="Cambria Math"/>
                          <w:i/>
                        </w:rPr>
                      </m:ctrlPr>
                    </m:sSupPr>
                    <m:e>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d>
                    </m:e>
                    <m:sup>
                      <m:r>
                        <w:rPr>
                          <w:rFonts w:ascii="Cambria Math" w:hAnsi="Cambria Math"/>
                        </w:rPr>
                        <m:t>2</m:t>
                      </m:r>
                    </m:sup>
                  </m:sSup>
                </m:den>
              </m:f>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den>
          </m:f>
        </m:oMath>
      </m:oMathPara>
    </w:p>
    <w:p w:rsidR="00B9057F" w:rsidRDefault="00B9057F" w:rsidP="00B9057F"/>
    <w:p w:rsidR="00B9057F" w:rsidRDefault="00B9057F" w:rsidP="00B9057F">
      <w:pPr>
        <w:rPr>
          <w:b/>
        </w:rPr>
      </w:pPr>
      <w:r w:rsidRPr="00B9057F">
        <w:rPr>
          <w:b/>
        </w:rPr>
        <w:t xml:space="preserve">The </w:t>
      </w:r>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β</m:t>
                </m:r>
              </m:e>
            </m:acc>
          </m:e>
          <m:sub>
            <m:r>
              <m:rPr>
                <m:sty m:val="bi"/>
              </m:rPr>
              <w:rPr>
                <w:rFonts w:ascii="Cambria Math" w:hAnsi="Cambria Math"/>
              </w:rPr>
              <m:t>1</m:t>
            </m:r>
          </m:sub>
        </m:sSub>
      </m:oMath>
      <w:r>
        <w:rPr>
          <w:b/>
        </w:rPr>
        <w:t xml:space="preserve"> as t-Distribution</w:t>
      </w:r>
    </w:p>
    <w:p w:rsidR="00DC3299" w:rsidRDefault="00DC3299" w:rsidP="00DC3299">
      <w:pPr>
        <w:ind w:left="1440"/>
      </w:pPr>
      <w:r w:rsidRPr="00DC3299">
        <w:t xml:space="preserve">The </w:t>
      </w:r>
      <w:r>
        <w:t>standardized variable</w:t>
      </w:r>
    </w:p>
    <w:p w:rsidR="00DC3299" w:rsidRPr="00DC3299" w:rsidRDefault="00DC3299" w:rsidP="00DC3299">
      <w:pPr>
        <w:ind w:left="2160"/>
      </w:pPr>
      <m:oMathPara>
        <m:oMathParaPr>
          <m:jc m:val="left"/>
        </m:oMathParaPr>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num>
            <m:den>
              <m:r>
                <w:rPr>
                  <w:rFonts w:ascii="Cambria Math" w:hAnsi="Cambria Math"/>
                </w:rPr>
                <m:t>S/</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e>
              </m:rad>
            </m:den>
          </m:f>
        </m:oMath>
      </m:oMathPara>
    </w:p>
    <w:p w:rsidR="00DC3299" w:rsidRDefault="00DC3299" w:rsidP="00DC3299">
      <w:pPr>
        <w:ind w:left="1440"/>
      </w:pPr>
      <w:r>
        <w:t>has a t-distribution with (n-2) df.</w:t>
      </w:r>
    </w:p>
    <w:p w:rsidR="00EC4BF4" w:rsidRDefault="00EC4BF4" w:rsidP="00DC3299">
      <w:pPr>
        <w:ind w:left="1440"/>
      </w:pPr>
      <w:r>
        <w:t>The S comes from</w:t>
      </w:r>
    </w:p>
    <w:p w:rsidR="00EC4BF4" w:rsidRPr="00EC4BF4" w:rsidRDefault="007D6845" w:rsidP="00EC4BF4">
      <w:pPr>
        <w:ind w:left="2160"/>
      </w:pPr>
      <m:oMathPara>
        <m:oMathParaPr>
          <m:jc m:val="left"/>
        </m:oMathParaPr>
        <m:oMath>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SSE</m:t>
              </m:r>
            </m:num>
            <m:den>
              <m:r>
                <w:rPr>
                  <w:rFonts w:ascii="Cambria Math" w:hAnsi="Cambria Math"/>
                </w:rPr>
                <m:t>n-2</m:t>
              </m:r>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r>
                <w:rPr>
                  <w:rFonts w:ascii="Cambria Math" w:hAnsi="Cambria Math"/>
                </w:rPr>
                <m:t>n-2</m:t>
              </m:r>
            </m:den>
          </m:f>
        </m:oMath>
      </m:oMathPara>
    </w:p>
    <w:p w:rsidR="00DC3299" w:rsidRDefault="00DC3299" w:rsidP="00DC3299">
      <w:pPr>
        <w:ind w:left="720"/>
      </w:pPr>
      <w:r>
        <w:rPr>
          <w:b/>
        </w:rPr>
        <w:t>Reasoning:</w:t>
      </w:r>
    </w:p>
    <w:p w:rsidR="00B9057F" w:rsidRPr="00DC3299" w:rsidRDefault="007D6845" w:rsidP="00DC3299">
      <w:pPr>
        <w:ind w:left="72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rsidR="00DC3299" w:rsidRDefault="00DC3299" w:rsidP="00DC3299">
      <w:pPr>
        <w:ind w:left="1440"/>
      </w:pPr>
      <w:r w:rsidRPr="00DC3299">
        <w:t>Replace</w:t>
      </w:r>
      <w:r>
        <w:t xml:space="preserve"> the</w:t>
      </w:r>
      <w:r w:rsidR="00EC4BF4">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population </w:t>
      </w:r>
      <w:r w:rsidR="00EC4BF4">
        <w:t xml:space="preserve">variance </w:t>
      </w:r>
      <w:r>
        <w:t xml:space="preserve">with an estimated </w:t>
      </w:r>
      <w:r w:rsidR="00EC4BF4">
        <w:t>variance</w:t>
      </w:r>
      <w:r>
        <w:t xml:space="preserve">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rsidR="00EC4BF4">
        <w:t xml:space="preserve"> will change the distribution to a t-distribution.</w:t>
      </w:r>
    </w:p>
    <w:p w:rsidR="00EC4BF4" w:rsidRPr="00DC3299" w:rsidRDefault="00EC4BF4" w:rsidP="00DC3299">
      <w:pPr>
        <w:ind w:left="1440"/>
      </w:pPr>
      <w:r>
        <w:t xml:space="preserve">The degree of freedom comes from the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having a degree of freedom of (n-2).</w:t>
      </w:r>
    </w:p>
    <w:p w:rsidR="00B9057F" w:rsidRDefault="00B9057F" w:rsidP="00B9057F"/>
    <w:p w:rsidR="00B9057F" w:rsidRDefault="00B9057F" w:rsidP="00B9057F">
      <w:r w:rsidRPr="00B9057F">
        <w:rPr>
          <w:b/>
        </w:rPr>
        <w:t xml:space="preserve">The </w:t>
      </w:r>
      <w:r>
        <w:rPr>
          <w:b/>
        </w:rPr>
        <w:t>CI</w:t>
      </w:r>
      <w:r w:rsidRPr="00B9057F">
        <w:rPr>
          <w:b/>
        </w:rPr>
        <w:t xml:space="preserve"> of </w:t>
      </w:r>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β</m:t>
                </m:r>
              </m:e>
            </m:acc>
          </m:e>
          <m:sub>
            <m:r>
              <m:rPr>
                <m:sty m:val="bi"/>
              </m:rPr>
              <w:rPr>
                <w:rFonts w:ascii="Cambria Math" w:hAnsi="Cambria Math"/>
              </w:rPr>
              <m:t>1</m:t>
            </m:r>
          </m:sub>
        </m:sSub>
      </m:oMath>
    </w:p>
    <w:p w:rsidR="00B9057F" w:rsidRPr="002C112F" w:rsidRDefault="002C112F" w:rsidP="002C112F">
      <w:pPr>
        <w:ind w:left="72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α/2,n-2</m:t>
                  </m:r>
                </m:sub>
              </m:sSub>
              <m:r>
                <w:rPr>
                  <w:rFonts w:ascii="Cambria Math" w:hAnsi="Cambria Math"/>
                </w:rPr>
                <m:t>&lt;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num>
                <m:den>
                  <m:r>
                    <w:rPr>
                      <w:rFonts w:ascii="Cambria Math" w:hAnsi="Cambria Math"/>
                    </w:rPr>
                    <m:t>S/</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e>
                  </m:rad>
                </m:den>
              </m:f>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α/2,n-2</m:t>
                  </m:r>
                </m:sub>
              </m:sSub>
            </m:e>
          </m:d>
          <m:r>
            <w:rPr>
              <w:rFonts w:ascii="Cambria Math" w:hAnsi="Cambria Math"/>
            </w:rPr>
            <m:t>=1-α</m:t>
          </m:r>
        </m:oMath>
      </m:oMathPara>
    </w:p>
    <w:p w:rsidR="00B9057F" w:rsidRDefault="00B9057F" w:rsidP="00B9057F"/>
    <w:p w:rsidR="00F56490" w:rsidRPr="0064527C" w:rsidRDefault="0064527C" w:rsidP="00B9057F">
      <w:pPr>
        <w:rPr>
          <w:b/>
        </w:rPr>
      </w:pPr>
      <w:r w:rsidRPr="0064527C">
        <w:rPr>
          <w:b/>
        </w:rPr>
        <w:t>Fitting the Logistic Regression Model</w:t>
      </w:r>
    </w:p>
    <w:p w:rsidR="0064527C" w:rsidRDefault="0064527C" w:rsidP="0064527C">
      <w:pPr>
        <w:ind w:left="720"/>
      </w:pPr>
      <w:r>
        <w:t xml:space="preserve">In the logistic regression model, the output is binary. </w:t>
      </w:r>
      <m:oMath>
        <m:r>
          <w:rPr>
            <w:rFonts w:ascii="Cambria Math" w:hAnsi="Cambria Math"/>
          </w:rPr>
          <m:t>Y</m:t>
        </m:r>
      </m:oMath>
      <w:r>
        <w:t xml:space="preserve"> is either 1 or 0. The probability is</w:t>
      </w:r>
    </w:p>
    <w:p w:rsidR="0064527C" w:rsidRPr="0064527C" w:rsidRDefault="0064527C" w:rsidP="0064527C">
      <w:pPr>
        <w:ind w:left="144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up>
              </m:sSup>
            </m:den>
          </m:f>
        </m:oMath>
      </m:oMathPara>
    </w:p>
    <w:p w:rsidR="0064527C" w:rsidRDefault="0064527C" w:rsidP="0064527C">
      <w:pPr>
        <w:ind w:left="720"/>
      </w:pPr>
      <w:r>
        <w:t>The β</w:t>
      </w:r>
      <w:r>
        <w:softHyphen/>
      </w:r>
      <w:r>
        <w:rPr>
          <w:vertAlign w:val="subscript"/>
        </w:rPr>
        <w:t>0</w:t>
      </w:r>
      <w:r>
        <w:t xml:space="preserve"> and β</w:t>
      </w:r>
      <w:r>
        <w:rPr>
          <w:vertAlign w:val="subscript"/>
        </w:rPr>
        <w:t>1</w:t>
      </w:r>
      <w:r>
        <w:t xml:space="preserve"> are obtained via maximum likelihood.</w:t>
      </w:r>
    </w:p>
    <w:p w:rsidR="0064527C" w:rsidRDefault="0064527C" w:rsidP="0064527C">
      <w:pPr>
        <w:ind w:left="720"/>
      </w:pPr>
      <w:r>
        <w:t xml:space="preserve">Suppose </w:t>
      </w:r>
      <m:oMath>
        <m:r>
          <w:rPr>
            <w:rFonts w:ascii="Cambria Math" w:hAnsi="Cambria Math"/>
          </w:rPr>
          <m:t>n=5</m:t>
        </m:r>
      </m:oMath>
      <w:r>
        <w:t xml:space="preserve"> and the results are</w:t>
      </w:r>
    </w:p>
    <w:tbl>
      <w:tblPr>
        <w:tblStyle w:val="TableGrid"/>
        <w:tblW w:w="0" w:type="auto"/>
        <w:tblInd w:w="1440" w:type="dxa"/>
        <w:tblLook w:val="04A0" w:firstRow="1" w:lastRow="0" w:firstColumn="1" w:lastColumn="0" w:noHBand="0" w:noVBand="1"/>
      </w:tblPr>
      <w:tblGrid>
        <w:gridCol w:w="1169"/>
        <w:gridCol w:w="938"/>
      </w:tblGrid>
      <w:tr w:rsidR="0064527C" w:rsidTr="0064527C">
        <w:tc>
          <w:tcPr>
            <w:tcW w:w="0" w:type="auto"/>
          </w:tcPr>
          <w:p w:rsidR="0064527C" w:rsidRDefault="0064527C" w:rsidP="0064527C">
            <w:r>
              <w:t>Successes:</w:t>
            </w:r>
          </w:p>
        </w:tc>
        <w:tc>
          <w:tcPr>
            <w:tcW w:w="0" w:type="auto"/>
          </w:tcPr>
          <w:p w:rsidR="0064527C" w:rsidRPr="0064527C" w:rsidRDefault="0064527C" w:rsidP="0064527C">
            <w:pPr>
              <w:rPr>
                <w:vertAlign w:val="subscript"/>
              </w:rPr>
            </w:pPr>
            <w:r>
              <w:t>x</w:t>
            </w:r>
            <w:r>
              <w:rPr>
                <w:vertAlign w:val="subscript"/>
              </w:rPr>
              <w:t>2</w:t>
            </w:r>
            <w:r>
              <w:t>, x</w:t>
            </w:r>
            <w:r>
              <w:rPr>
                <w:vertAlign w:val="subscript"/>
              </w:rPr>
              <w:t>4</w:t>
            </w:r>
            <w:r>
              <w:t>, x</w:t>
            </w:r>
            <w:r>
              <w:rPr>
                <w:vertAlign w:val="subscript"/>
              </w:rPr>
              <w:t>5</w:t>
            </w:r>
          </w:p>
        </w:tc>
      </w:tr>
      <w:tr w:rsidR="0064527C" w:rsidTr="0064527C">
        <w:tc>
          <w:tcPr>
            <w:tcW w:w="0" w:type="auto"/>
          </w:tcPr>
          <w:p w:rsidR="0064527C" w:rsidRDefault="0064527C" w:rsidP="0064527C">
            <w:r>
              <w:t>Failures:</w:t>
            </w:r>
          </w:p>
        </w:tc>
        <w:tc>
          <w:tcPr>
            <w:tcW w:w="0" w:type="auto"/>
          </w:tcPr>
          <w:p w:rsidR="0064527C" w:rsidRPr="0064527C" w:rsidRDefault="0064527C" w:rsidP="0064527C">
            <w:pPr>
              <w:rPr>
                <w:vertAlign w:val="subscript"/>
              </w:rPr>
            </w:pPr>
            <w:r>
              <w:t>x</w:t>
            </w:r>
            <w:r>
              <w:rPr>
                <w:vertAlign w:val="subscript"/>
              </w:rPr>
              <w:t>1</w:t>
            </w:r>
            <w:r>
              <w:t>, x</w:t>
            </w:r>
            <w:r>
              <w:rPr>
                <w:vertAlign w:val="subscript"/>
              </w:rPr>
              <w:t>3</w:t>
            </w:r>
          </w:p>
        </w:tc>
      </w:tr>
    </w:tbl>
    <w:p w:rsidR="0064527C" w:rsidRDefault="0064527C" w:rsidP="0064527C">
      <w:pPr>
        <w:ind w:left="720"/>
      </w:pPr>
      <w:r>
        <w:br/>
        <w:t>The likelihood function is</w:t>
      </w:r>
    </w:p>
    <w:p w:rsidR="0064527C" w:rsidRPr="0064527C" w:rsidRDefault="007D6845" w:rsidP="0064527C">
      <w:pPr>
        <w:ind w:left="1440"/>
      </w:pPr>
      <m:oMathPara>
        <m:oMathParaPr>
          <m:jc m:val="left"/>
        </m:oMathParaPr>
        <m:oMath>
          <m:d>
            <m:dPr>
              <m:begChr m:val="["/>
              <m:endChr m:val="]"/>
              <m:ctrlPr>
                <w:rPr>
                  <w:rFonts w:ascii="Cambria Math" w:hAnsi="Cambria Math"/>
                  <w:i/>
                </w:rPr>
              </m:ctrlPr>
            </m:dPr>
            <m:e>
              <m:r>
                <w:rPr>
                  <w:rFonts w:ascii="Cambria Math" w:hAnsi="Cambria Math"/>
                </w:rPr>
                <m:t>1-p(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5</m:t>
                  </m:r>
                </m:sub>
              </m:sSub>
            </m:e>
          </m:d>
        </m:oMath>
      </m:oMathPara>
    </w:p>
    <w:p w:rsidR="0064527C" w:rsidRPr="0064527C" w:rsidRDefault="00AA67A2" w:rsidP="0064527C">
      <w:pPr>
        <w:ind w:left="1440"/>
      </w:pPr>
      <m:oMathPara>
        <m:oMathParaPr>
          <m:jc m:val="left"/>
        </m:oMathParaP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up>
                  </m:sSup>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4</m:t>
                          </m:r>
                        </m:sub>
                      </m:sSub>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4</m:t>
                          </m:r>
                        </m:sub>
                      </m:sSub>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5</m:t>
                          </m:r>
                        </m:sub>
                      </m:sSub>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5</m:t>
                          </m:r>
                        </m:sub>
                      </m:sSub>
                    </m:sup>
                  </m:sSup>
                </m:den>
              </m:f>
            </m:e>
          </m:d>
        </m:oMath>
      </m:oMathPara>
    </w:p>
    <w:p w:rsidR="0064527C" w:rsidRPr="0064527C" w:rsidRDefault="0064527C" w:rsidP="0064527C">
      <w:pPr>
        <w:ind w:left="720"/>
      </w:pPr>
      <w:r>
        <w:t>The β</w:t>
      </w:r>
      <w:r>
        <w:rPr>
          <w:vertAlign w:val="subscript"/>
        </w:rPr>
        <w:t>0</w:t>
      </w:r>
      <w:r>
        <w:t xml:space="preserve"> and β</w:t>
      </w:r>
      <w:r>
        <w:rPr>
          <w:vertAlign w:val="subscript"/>
        </w:rPr>
        <w:t>1</w:t>
      </w:r>
      <w:r>
        <w:t xml:space="preserve"> that maximize this function needs to be found numerically. There is no formula.</w:t>
      </w:r>
    </w:p>
    <w:p w:rsidR="0064527C" w:rsidRDefault="0064527C" w:rsidP="008D3C7E"/>
    <w:p w:rsidR="008D3C7E" w:rsidRDefault="008D3C7E">
      <w:r>
        <w:br w:type="page"/>
      </w:r>
    </w:p>
    <w:p w:rsidR="008D3C7E" w:rsidRDefault="008D3C7E" w:rsidP="008D3C7E">
      <w:pPr>
        <w:pStyle w:val="Heading2"/>
      </w:pPr>
      <w:r>
        <w:t>Inferences Concerning Y</w:t>
      </w:r>
    </w:p>
    <w:p w:rsidR="008D3C7E" w:rsidRPr="008D3C7E" w:rsidRDefault="008D3C7E" w:rsidP="008D3C7E">
      <w:pPr>
        <w:rPr>
          <w:b/>
        </w:rPr>
      </w:pPr>
      <w:r w:rsidRPr="008D3C7E">
        <w:rPr>
          <w:b/>
        </w:rPr>
        <w:t xml:space="preserve">Distribution of </w:t>
      </w:r>
      <m:oMath>
        <m:acc>
          <m:accPr>
            <m:ctrlPr>
              <w:rPr>
                <w:rFonts w:ascii="Cambria Math" w:hAnsi="Cambria Math"/>
                <w:b/>
                <w:i/>
              </w:rPr>
            </m:ctrlPr>
          </m:accPr>
          <m:e>
            <m:r>
              <m:rPr>
                <m:sty m:val="bi"/>
              </m:rPr>
              <w:rPr>
                <w:rFonts w:ascii="Cambria Math" w:hAnsi="Cambria Math"/>
              </w:rPr>
              <m:t>Y</m:t>
            </m:r>
          </m:e>
        </m:acc>
      </m:oMath>
    </w:p>
    <w:p w:rsidR="008D3C7E" w:rsidRPr="00FC0830" w:rsidRDefault="007D6845" w:rsidP="00FC0830">
      <w:pPr>
        <w:ind w:left="1440"/>
      </w:pPr>
      <m:oMathPara>
        <m:oMathParaPr>
          <m:jc m:val="left"/>
        </m:oMathParaP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rsidR="005968AE" w:rsidRDefault="005968AE" w:rsidP="00FC0830">
      <w:pPr>
        <w:ind w:left="720"/>
      </w:pP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w:r>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w:r>
        <w:t xml:space="preserve"> are random variables. The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is a fixed value.</w:t>
      </w:r>
    </w:p>
    <w:p w:rsidR="00FC0830" w:rsidRDefault="00FC0830" w:rsidP="00FC0830">
      <w:pPr>
        <w:ind w:left="720"/>
      </w:pPr>
      <w:r>
        <w:t xml:space="preserve">The best fit equations for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w:r>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w:r>
        <w:t xml:space="preserve"> are</w:t>
      </w:r>
    </w:p>
    <w:p w:rsidR="00140BC7" w:rsidRPr="005968AE" w:rsidRDefault="007D6845" w:rsidP="00140BC7">
      <w:pPr>
        <w:ind w:left="144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den>
          </m:f>
        </m:oMath>
      </m:oMathPara>
    </w:p>
    <w:p w:rsidR="005968AE" w:rsidRPr="00140BC7" w:rsidRDefault="007D6845" w:rsidP="00140BC7">
      <w:pPr>
        <w:ind w:left="144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acc>
            <m:accPr>
              <m:chr m:val="̅"/>
              <m:ctrlPr>
                <w:rPr>
                  <w:rFonts w:ascii="Cambria Math" w:hAnsi="Cambria Math"/>
                  <w:i/>
                </w:rPr>
              </m:ctrlPr>
            </m:accPr>
            <m:e>
              <m:r>
                <w:rPr>
                  <w:rFonts w:ascii="Cambria Math" w:hAnsi="Cambria Math"/>
                </w:rPr>
                <m:t>x</m:t>
              </m:r>
            </m:e>
          </m:acc>
        </m:oMath>
      </m:oMathPara>
    </w:p>
    <w:p w:rsidR="00FC0830" w:rsidRPr="005968AE" w:rsidRDefault="007D6845" w:rsidP="00FC0830">
      <w:pPr>
        <w:ind w:left="720"/>
      </w:pPr>
      <m:oMath>
        <m:acc>
          <m:accPr>
            <m:ctrlPr>
              <w:rPr>
                <w:rFonts w:ascii="Cambria Math" w:hAnsi="Cambria Math"/>
                <w:b/>
                <w:i/>
              </w:rPr>
            </m:ctrlPr>
          </m:accPr>
          <m:e>
            <m:r>
              <m:rPr>
                <m:sty m:val="bi"/>
              </m:rPr>
              <w:rPr>
                <w:rFonts w:ascii="Cambria Math" w:hAnsi="Cambria Math"/>
              </w:rPr>
              <m:t>Y</m:t>
            </m:r>
          </m:e>
        </m:acc>
      </m:oMath>
      <w:r w:rsidR="005968AE">
        <w:rPr>
          <w:b/>
        </w:rPr>
        <w:t xml:space="preserve"> is normally distributed</w:t>
      </w:r>
    </w:p>
    <w:p w:rsidR="005968AE" w:rsidRDefault="005968AE" w:rsidP="005968AE">
      <w:pPr>
        <w:ind w:left="1440"/>
      </w:pPr>
      <w:r>
        <w:t xml:space="preserve">The previous section showed that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w:r>
        <w:t xml:space="preserve"> is normally distributed. The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w:r>
        <w:t xml:space="preserve"> is a function of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w:r>
        <w:t>, and that too is normally distributed.</w:t>
      </w:r>
    </w:p>
    <w:p w:rsidR="005968AE" w:rsidRPr="005968AE" w:rsidRDefault="005968AE" w:rsidP="00FC0830">
      <w:pPr>
        <w:ind w:left="720"/>
      </w:pPr>
      <m:oMathPara>
        <m:oMathParaPr>
          <m:jc m:val="left"/>
        </m:oMathParaP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rsidR="005968AE" w:rsidRPr="005968AE" w:rsidRDefault="005968AE" w:rsidP="00FC0830">
      <w:pPr>
        <w:ind w:left="720"/>
        <w:rPr>
          <w:b/>
        </w:rPr>
      </w:pPr>
      <m:oMathPara>
        <m:oMathParaPr>
          <m:jc m:val="left"/>
        </m:oMathParaP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rsidR="008D3C7E" w:rsidRDefault="008D3C7E" w:rsidP="008D3C7E"/>
    <w:p w:rsidR="008D3C7E" w:rsidRPr="008D3C7E" w:rsidRDefault="008D3C7E" w:rsidP="008D3C7E">
      <w:pPr>
        <w:rPr>
          <w:b/>
        </w:rPr>
      </w:pPr>
      <w:r w:rsidRPr="008D3C7E">
        <w:rPr>
          <w:b/>
        </w:rPr>
        <w:t xml:space="preserve">Hypothesis Testing </w:t>
      </w:r>
      <m:oMath>
        <m:acc>
          <m:accPr>
            <m:ctrlPr>
              <w:rPr>
                <w:rFonts w:ascii="Cambria Math" w:hAnsi="Cambria Math"/>
                <w:b/>
                <w:i/>
              </w:rPr>
            </m:ctrlPr>
          </m:accPr>
          <m:e>
            <m:r>
              <m:rPr>
                <m:sty m:val="bi"/>
              </m:rPr>
              <w:rPr>
                <w:rFonts w:ascii="Cambria Math" w:hAnsi="Cambria Math"/>
              </w:rPr>
              <m:t>Y</m:t>
            </m:r>
          </m:e>
        </m:acc>
      </m:oMath>
      <w:r w:rsidRPr="008D3C7E">
        <w:rPr>
          <w:b/>
        </w:rPr>
        <w:t xml:space="preserve"> using t-Distribution</w:t>
      </w:r>
    </w:p>
    <w:p w:rsidR="008D3C7E" w:rsidRDefault="00CC4CCD" w:rsidP="00CC4CCD">
      <w:pPr>
        <w:ind w:left="720"/>
      </w:pPr>
      <w:r>
        <w:t>Replacing the σ</w:t>
      </w:r>
      <w:r>
        <w:rPr>
          <w:vertAlign w:val="superscript"/>
        </w:rPr>
        <w:t>2</w:t>
      </w:r>
      <w:r>
        <w:t xml:space="preserve"> with sample variance </w:t>
      </w:r>
      <m:oMath>
        <m:r>
          <w:rPr>
            <w:rFonts w:ascii="Cambria Math" w:hAnsi="Cambria Math"/>
          </w:rPr>
          <m:t>s</m:t>
        </m:r>
      </m:oMath>
      <w:r>
        <w:t xml:space="preserve"> estimated from the data results in a t-distribution.</w:t>
      </w:r>
    </w:p>
    <w:p w:rsidR="00CC4CCD" w:rsidRDefault="00CC4CCD" w:rsidP="00CC4CCD">
      <w:pPr>
        <w:ind w:left="720"/>
      </w:pPr>
      <w:r>
        <w:t>The variable</w:t>
      </w:r>
    </w:p>
    <w:p w:rsidR="00CC4CCD" w:rsidRPr="006E522D" w:rsidRDefault="006E522D" w:rsidP="00CC4CCD">
      <w:pPr>
        <w:ind w:left="1440"/>
      </w:pPr>
      <m:oMathPara>
        <m:oMathParaPr>
          <m:jc m:val="left"/>
        </m:oMathParaPr>
        <m:oMath>
          <m:r>
            <w:rPr>
              <w:rFonts w:ascii="Cambria Math" w:hAnsi="Cambria Math"/>
            </w:rPr>
            <m:t>T=</m:t>
          </m:r>
          <m:f>
            <m:fPr>
              <m:ctrlPr>
                <w:rPr>
                  <w:rFonts w:ascii="Cambria Math" w:hAnsi="Cambria Math"/>
                  <w:i/>
                </w:rPr>
              </m:ctrlPr>
            </m:fPr>
            <m:num>
              <m:acc>
                <m:accPr>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m:t>
                      </m:r>
                    </m:sup>
                  </m:sSup>
                </m:e>
              </m:d>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Y</m:t>
                      </m:r>
                    </m:e>
                  </m:acc>
                </m:sub>
              </m:sSub>
            </m:den>
          </m:f>
          <m:r>
            <w:rPr>
              <w:rFonts w:ascii="Cambria Math" w:hAnsi="Cambria Math"/>
            </w:rPr>
            <m:t xml:space="preserve">,  </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Y</m:t>
                  </m:r>
                </m:e>
              </m:acc>
            </m:sub>
          </m:sSub>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rad>
        </m:oMath>
      </m:oMathPara>
    </w:p>
    <w:p w:rsidR="00CC4CCD" w:rsidRPr="00CC4CCD" w:rsidRDefault="00CC4CCD" w:rsidP="00CC4CCD">
      <w:pPr>
        <w:ind w:left="720"/>
      </w:pPr>
      <w:r>
        <w:t>has a t-distribution with (n-2) df.</w:t>
      </w:r>
    </w:p>
    <w:p w:rsidR="0093239F" w:rsidRDefault="0093239F" w:rsidP="008D3C7E"/>
    <w:p w:rsidR="0093239F" w:rsidRPr="0093239F" w:rsidRDefault="0093239F" w:rsidP="008D3C7E">
      <w:pPr>
        <w:rPr>
          <w:b/>
        </w:rPr>
      </w:pPr>
      <w:r>
        <w:rPr>
          <w:b/>
        </w:rPr>
        <w:t>Combined Confidence Intervals</w:t>
      </w:r>
    </w:p>
    <w:p w:rsidR="008D3C7E" w:rsidRDefault="00EB05FC" w:rsidP="00EB05FC">
      <w:pPr>
        <w:ind w:left="720"/>
      </w:pPr>
      <w:r w:rsidRPr="00EB05FC">
        <w:t xml:space="preserve">Suppose we are </w:t>
      </w:r>
      <w:r>
        <w:t>estimating two values using</w:t>
      </w:r>
    </w:p>
    <w:p w:rsidR="00EB05FC" w:rsidRPr="00EB05FC" w:rsidRDefault="007D6845" w:rsidP="00EB05FC">
      <w:pPr>
        <w:ind w:left="144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rsidR="00EB05FC" w:rsidRDefault="00EB05FC" w:rsidP="00EB05FC">
      <w:pPr>
        <w:ind w:left="720"/>
      </w:pPr>
      <w:r>
        <w:t xml:space="preserve">and each value has a 95% confidence interval. </w:t>
      </w:r>
    </w:p>
    <w:p w:rsidR="00EB05FC" w:rsidRDefault="00EB05FC" w:rsidP="00EB05FC">
      <w:pPr>
        <w:ind w:left="720"/>
      </w:pPr>
      <w:r>
        <w:t xml:space="preserve">If the values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oMath>
      <w:r>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2</m:t>
            </m:r>
          </m:sub>
        </m:sSub>
      </m:oMath>
      <w:r>
        <w:t xml:space="preserve"> were independent, then the joint confidence would be </w:t>
      </w:r>
      <m:oMath>
        <m:r>
          <w:rPr>
            <w:rFonts w:ascii="Cambria Math" w:hAnsi="Cambria Math"/>
          </w:rPr>
          <m:t>0.95*0.95</m:t>
        </m:r>
      </m:oMath>
      <w:r>
        <w:t>.</w:t>
      </w:r>
    </w:p>
    <w:p w:rsidR="00EB05FC" w:rsidRDefault="00EB05FC" w:rsidP="00EB05FC">
      <w:pPr>
        <w:ind w:left="720"/>
      </w:pPr>
      <w:r>
        <w:t xml:space="preserve">But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w:r>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w:r>
        <w:t xml:space="preserve"> appear in the estimate for both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oMath>
      <w:r w:rsidR="00D048DB">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2</m:t>
            </m:r>
          </m:sub>
        </m:sSub>
      </m:oMath>
      <w:r>
        <w:t>, so the two values are not independent.</w:t>
      </w:r>
    </w:p>
    <w:p w:rsidR="00D048DB" w:rsidRDefault="00D048DB" w:rsidP="00EB05FC">
      <w:pPr>
        <w:ind w:left="720"/>
      </w:pPr>
      <w:r>
        <w:t xml:space="preserve">A result called the Bonferroni inequality says the rejection probability is at most </w:t>
      </w:r>
      <m:oMath>
        <m:r>
          <w:rPr>
            <w:rFonts w:ascii="Cambria Math" w:hAnsi="Cambria Math"/>
          </w:rPr>
          <m:t>5%+5%=10%</m:t>
        </m:r>
      </m:oMath>
      <w:r>
        <w:t>, and so the confidence interval is at least 90%.</w:t>
      </w:r>
    </w:p>
    <w:p w:rsidR="00D048DB" w:rsidRDefault="00D048DB" w:rsidP="00D048DB">
      <w:pPr>
        <w:ind w:left="720"/>
      </w:pPr>
      <w:r>
        <w:t>The key is to view the rejection probabilities as two events such that</w:t>
      </w:r>
    </w:p>
    <w:p w:rsidR="00EB05FC" w:rsidRPr="00D048DB" w:rsidRDefault="00D048DB" w:rsidP="00D048DB">
      <w:pPr>
        <w:ind w:left="1440"/>
      </w:pPr>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oMath>
      </m:oMathPara>
    </w:p>
    <w:p w:rsidR="0093239F" w:rsidRDefault="0093239F" w:rsidP="008D3C7E"/>
    <w:p w:rsidR="008D3C7E" w:rsidRPr="008D3C7E" w:rsidRDefault="008D3C7E" w:rsidP="008D3C7E">
      <w:pPr>
        <w:rPr>
          <w:b/>
        </w:rPr>
      </w:pPr>
      <w:r w:rsidRPr="008D3C7E">
        <w:rPr>
          <w:b/>
        </w:rPr>
        <w:t xml:space="preserve">Prediction Interval for </w:t>
      </w:r>
      <m:oMath>
        <m:r>
          <m:rPr>
            <m:sty m:val="bi"/>
          </m:rPr>
          <w:rPr>
            <w:rFonts w:ascii="Cambria Math" w:hAnsi="Cambria Math"/>
          </w:rPr>
          <m:t>Y</m:t>
        </m:r>
      </m:oMath>
    </w:p>
    <w:p w:rsidR="008D3C7E" w:rsidRDefault="00603F62" w:rsidP="00603F62">
      <w:pPr>
        <w:ind w:left="720"/>
      </w:pPr>
      <w:r>
        <w:t xml:space="preserve">The confidence interval refers to the </w:t>
      </w:r>
      <w:r w:rsidR="00CD79BC">
        <w:t>past data</w:t>
      </w:r>
      <w:r w:rsidR="00FC4DCA">
        <w:t xml:space="preserve">. It's about error that is </w:t>
      </w:r>
      <w:r>
        <w:t xml:space="preserve">based on </w:t>
      </w:r>
    </w:p>
    <w:p w:rsidR="00603F62" w:rsidRPr="00603F62" w:rsidRDefault="007D6845" w:rsidP="00603F62">
      <w:pPr>
        <w:ind w:left="1440"/>
      </w:pPr>
      <m:oMathPara>
        <m:oMathParaPr>
          <m:jc m:val="left"/>
        </m:oMathParaPr>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m:t>
                  </m:r>
                </m:sup>
              </m:sSup>
            </m:e>
          </m:d>
        </m:oMath>
      </m:oMathPara>
    </w:p>
    <w:p w:rsidR="00603F62" w:rsidRDefault="00603F62" w:rsidP="00603F62">
      <w:pPr>
        <w:ind w:left="720"/>
      </w:pPr>
      <w:r>
        <w:t>The prediction interval refers to the future</w:t>
      </w:r>
      <w:r w:rsidR="00FC4DCA">
        <w:t>. The error equation is</w:t>
      </w:r>
    </w:p>
    <w:p w:rsidR="00603F62" w:rsidRPr="009B48B3" w:rsidRDefault="007D6845" w:rsidP="009B48B3">
      <w:pPr>
        <w:ind w:left="1440"/>
      </w:pPr>
      <m:oMathPara>
        <m:oMathParaPr>
          <m:jc m:val="left"/>
        </m:oMathParaPr>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shd w:val="clear" w:color="auto" w:fill="FFD966" w:themeFill="accent4" w:themeFillTint="99"/>
                </w:rPr>
                <m:t>+ε</m:t>
              </m:r>
            </m:e>
          </m:d>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m:t>
                  </m:r>
                </m:sup>
              </m:sSup>
            </m:e>
          </m:d>
        </m:oMath>
      </m:oMathPara>
    </w:p>
    <w:p w:rsidR="009B48B3" w:rsidRDefault="009B48B3" w:rsidP="00603F62">
      <w:pPr>
        <w:ind w:left="720"/>
      </w:pPr>
      <w:r>
        <w:t xml:space="preserve">The difference is the </w:t>
      </w:r>
      <m:oMath>
        <m:r>
          <w:rPr>
            <w:rFonts w:ascii="Cambria Math" w:hAnsi="Cambria Math"/>
          </w:rPr>
          <m:t>+ε</m:t>
        </m:r>
      </m:oMath>
      <w:r>
        <w:t xml:space="preserve">. The confidence interval is working with existing data, which and there is no </w:t>
      </w:r>
      <m:oMath>
        <m:r>
          <w:rPr>
            <w:rFonts w:ascii="Cambria Math" w:hAnsi="Cambria Math"/>
          </w:rPr>
          <m:t>ε</m:t>
        </m:r>
      </m:oMath>
      <w:r>
        <w:t xml:space="preserve"> term. If the number of samples </w:t>
      </w:r>
      <m:oMath>
        <m:r>
          <w:rPr>
            <w:rFonts w:ascii="Cambria Math" w:hAnsi="Cambria Math"/>
          </w:rPr>
          <m:t>n</m:t>
        </m:r>
      </m:oMath>
      <w:r>
        <w:t xml:space="preserve"> is very large, then the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w:r>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w:r>
        <w:t xml:space="preserve"> will very closely approximate their actual population value. So the confidence interval width will approach zero.</w:t>
      </w:r>
    </w:p>
    <w:p w:rsidR="009B48B3" w:rsidRDefault="009B48B3" w:rsidP="00603F62">
      <w:pPr>
        <w:ind w:left="720"/>
      </w:pPr>
      <w:r>
        <w:t xml:space="preserve">In the prediction interval, even with perfect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knowledge, the future data still has </w:t>
      </w:r>
      <m:oMath>
        <m:r>
          <w:rPr>
            <w:rFonts w:ascii="Cambria Math" w:hAnsi="Cambria Math"/>
          </w:rPr>
          <m:t>ε</m:t>
        </m:r>
      </m:oMath>
      <w:r>
        <w:t xml:space="preserve">. As a result, the prediction interval will not go to zero even if </w:t>
      </w:r>
      <m:oMath>
        <m:r>
          <w:rPr>
            <w:rFonts w:ascii="Cambria Math" w:hAnsi="Cambria Math"/>
          </w:rPr>
          <m:t>n→∞</m:t>
        </m:r>
      </m:oMath>
      <w:r>
        <w:t>.</w:t>
      </w:r>
    </w:p>
    <w:p w:rsidR="009B48B3" w:rsidRDefault="009B48B3" w:rsidP="00603F62">
      <w:pPr>
        <w:ind w:left="720"/>
      </w:pPr>
      <w:r>
        <w:t xml:space="preserve">The past </w:t>
      </w:r>
      <m:oMath>
        <m:acc>
          <m:accPr>
            <m:ctrlPr>
              <w:rPr>
                <w:rFonts w:ascii="Cambria Math" w:hAnsi="Cambria Math"/>
                <w:i/>
              </w:rPr>
            </m:ctrlPr>
          </m:accPr>
          <m:e>
            <m:r>
              <w:rPr>
                <w:rFonts w:ascii="Cambria Math" w:hAnsi="Cambria Math"/>
              </w:rPr>
              <m:t>Y</m:t>
            </m:r>
          </m:e>
        </m:acc>
      </m:oMath>
      <w:r>
        <w:t xml:space="preserve"> variance is</w:t>
      </w:r>
    </w:p>
    <w:p w:rsidR="009B48B3" w:rsidRPr="009B48B3" w:rsidRDefault="007D6845" w:rsidP="009B48B3">
      <w:pPr>
        <w:ind w:left="1440"/>
      </w:pPr>
      <m:oMathPara>
        <m:oMathParaPr>
          <m:jc m:val="lef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rsidR="009B48B3" w:rsidRDefault="009B48B3" w:rsidP="00603F62">
      <w:pPr>
        <w:ind w:left="720"/>
      </w:pPr>
      <w:r>
        <w:t xml:space="preserve">The future </w:t>
      </w:r>
      <m:oMath>
        <m:r>
          <w:rPr>
            <w:rFonts w:ascii="Cambria Math" w:hAnsi="Cambria Math"/>
          </w:rPr>
          <m:t>Y</m:t>
        </m:r>
      </m:oMath>
      <w:r>
        <w:t xml:space="preserve"> variance has the extra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w:t>
      </w:r>
    </w:p>
    <w:p w:rsidR="00603F62" w:rsidRPr="009B48B3" w:rsidRDefault="007D6845" w:rsidP="009B48B3">
      <w:pPr>
        <w:ind w:left="1440"/>
      </w:pPr>
      <m:oMathPara>
        <m:oMathParaPr>
          <m:jc m:val="left"/>
        </m:oMathPara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rsidR="009B48B3" w:rsidRDefault="009B48B3" w:rsidP="00603F62">
      <w:pPr>
        <w:ind w:left="720"/>
      </w:pPr>
    </w:p>
    <w:p w:rsidR="00161BF6" w:rsidRDefault="00161BF6">
      <w:r>
        <w:br w:type="page"/>
      </w:r>
    </w:p>
    <w:p w:rsidR="00AD6F9D" w:rsidRDefault="00161BF6" w:rsidP="00161BF6">
      <w:pPr>
        <w:pStyle w:val="Heading2"/>
      </w:pPr>
      <w:r>
        <w:t>Correlation</w:t>
      </w:r>
    </w:p>
    <w:p w:rsidR="00B3649C" w:rsidRPr="00B3649C" w:rsidRDefault="00B3649C" w:rsidP="00B3649C">
      <w:pPr>
        <w:rPr>
          <w:b/>
        </w:rPr>
      </w:pPr>
      <w:r w:rsidRPr="00B3649C">
        <w:rPr>
          <w:b/>
        </w:rPr>
        <w:t>S</w:t>
      </w:r>
      <w:r w:rsidRPr="00B3649C">
        <w:rPr>
          <w:b/>
          <w:vertAlign w:val="subscript"/>
        </w:rPr>
        <w:t>xy</w:t>
      </w:r>
    </w:p>
    <w:p w:rsidR="00B3649C" w:rsidRPr="00CD1516" w:rsidRDefault="007D6845" w:rsidP="00CD1516">
      <w:pPr>
        <w:ind w:left="720"/>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oMath>
      </m:oMathPara>
    </w:p>
    <w:p w:rsidR="00CD1516" w:rsidRDefault="00CD1516" w:rsidP="00CD1516">
      <w:pPr>
        <w:ind w:left="720"/>
      </w:pPr>
      <w:r w:rsidRPr="00CD1516">
        <w:t>If the</w:t>
      </w:r>
      <w:r>
        <w:t xml:space="preserve"> relationship is strongly positive, then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above </w:t>
      </w:r>
      <m:oMath>
        <m:acc>
          <m:accPr>
            <m:chr m:val="̅"/>
            <m:ctrlPr>
              <w:rPr>
                <w:rFonts w:ascii="Cambria Math" w:hAnsi="Cambria Math"/>
                <w:i/>
              </w:rPr>
            </m:ctrlPr>
          </m:accPr>
          <m:e>
            <m:r>
              <w:rPr>
                <w:rFonts w:ascii="Cambria Math" w:hAnsi="Cambria Math"/>
              </w:rPr>
              <m:t>x</m:t>
            </m:r>
          </m:e>
        </m:acc>
      </m:oMath>
      <w:r>
        <w:t xml:space="preserve"> will tend to be paired with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above </w:t>
      </w:r>
      <m:oMath>
        <m:acc>
          <m:accPr>
            <m:chr m:val="̅"/>
            <m:ctrlPr>
              <w:rPr>
                <w:rFonts w:ascii="Cambria Math" w:hAnsi="Cambria Math"/>
                <w:i/>
              </w:rPr>
            </m:ctrlPr>
          </m:accPr>
          <m:e>
            <m:r>
              <w:rPr>
                <w:rFonts w:ascii="Cambria Math" w:hAnsi="Cambria Math"/>
              </w:rPr>
              <m:t>y</m:t>
            </m:r>
          </m:e>
        </m:acc>
      </m:oMath>
      <w:r>
        <w:t xml:space="preserve">, so that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&gt;0</m:t>
        </m:r>
      </m:oMath>
      <w:r>
        <w:t xml:space="preserve">, and that leads to </w:t>
      </w:r>
      <m:oMath>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being a large positive number.</w:t>
      </w:r>
    </w:p>
    <w:p w:rsidR="00CD1516" w:rsidRDefault="00CD1516" w:rsidP="00CD1516">
      <w:pPr>
        <w:ind w:left="720"/>
      </w:pPr>
      <w:r>
        <w:t xml:space="preserve">If the relationship is strongly negative, then </w:t>
      </w:r>
      <m:oMath>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should be a negative number.</w:t>
      </w:r>
    </w:p>
    <w:p w:rsidR="00CD1516" w:rsidRDefault="00CD1516" w:rsidP="00CD1516">
      <w:pPr>
        <w:ind w:left="720"/>
        <w:jc w:val="center"/>
      </w:pPr>
      <w:r>
        <w:rPr>
          <w:noProof/>
        </w:rPr>
        <w:drawing>
          <wp:inline distT="0" distB="0" distL="0" distR="0" wp14:anchorId="4CD7C14A" wp14:editId="03402BD5">
            <wp:extent cx="4779818" cy="2234157"/>
            <wp:effectExtent l="0" t="0" r="190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4010" cy="2240791"/>
                    </a:xfrm>
                    <a:prstGeom prst="rect">
                      <a:avLst/>
                    </a:prstGeom>
                  </pic:spPr>
                </pic:pic>
              </a:graphicData>
            </a:graphic>
          </wp:inline>
        </w:drawing>
      </w:r>
    </w:p>
    <w:p w:rsidR="00CD1516" w:rsidRPr="00CD1516" w:rsidRDefault="00CD1516" w:rsidP="00CD1516">
      <w:pPr>
        <w:ind w:left="720"/>
      </w:pPr>
      <w:r>
        <w:t>The defect of S</w:t>
      </w:r>
      <w:r>
        <w:rPr>
          <w:vertAlign w:val="subscript"/>
        </w:rPr>
        <w:t>xy</w:t>
      </w:r>
      <w:r>
        <w:t xml:space="preserve"> is that changing the unit of measurement for x or y can make S</w:t>
      </w:r>
      <w:r>
        <w:rPr>
          <w:vertAlign w:val="subscript"/>
        </w:rPr>
        <w:t>xy</w:t>
      </w:r>
      <w:r>
        <w:t xml:space="preserve"> arbitrarily large or small.</w:t>
      </w:r>
    </w:p>
    <w:p w:rsidR="00B3649C" w:rsidRPr="00B3649C" w:rsidRDefault="00B3649C" w:rsidP="00B3649C"/>
    <w:p w:rsidR="00161BF6" w:rsidRPr="00B3649C" w:rsidRDefault="00B3649C" w:rsidP="00192EFB">
      <w:pPr>
        <w:rPr>
          <w:b/>
        </w:rPr>
      </w:pPr>
      <w:r w:rsidRPr="00B3649C">
        <w:rPr>
          <w:b/>
        </w:rPr>
        <w:t>The Sample Correlation Coefficient r</w:t>
      </w:r>
    </w:p>
    <w:p w:rsidR="00CD1516" w:rsidRPr="00CD1516" w:rsidRDefault="00CD1516" w:rsidP="00CD1516">
      <w:pPr>
        <w:ind w:left="1440"/>
      </w:pPr>
      <m:oMathPara>
        <m:oMathParaPr>
          <m:jc m:val="left"/>
        </m:oMathParaP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rad>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e>
              </m:rad>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yy</m:t>
                      </m:r>
                    </m:sub>
                  </m:sSub>
                </m:e>
              </m:rad>
            </m:den>
          </m:f>
        </m:oMath>
      </m:oMathPara>
    </w:p>
    <w:p w:rsidR="00B3649C" w:rsidRDefault="00CD1516" w:rsidP="00CD1516">
      <w:pPr>
        <w:ind w:left="720"/>
      </w:pPr>
      <w:r>
        <w:t>The r is a standardized version of S</w:t>
      </w:r>
      <w:r>
        <w:rPr>
          <w:vertAlign w:val="subscript"/>
        </w:rPr>
        <w:t>xy</w:t>
      </w:r>
      <w:r>
        <w:t xml:space="preserve"> - it is independent of the units of measurement used.</w:t>
      </w:r>
    </w:p>
    <w:p w:rsidR="00054EBE" w:rsidRDefault="00054EBE" w:rsidP="00CD1516">
      <w:pPr>
        <w:ind w:left="72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replaced by </w:t>
      </w:r>
      <m:oMath>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where </w:t>
      </w:r>
      <m:oMath>
        <m:r>
          <w:rPr>
            <w:rFonts w:ascii="Cambria Math" w:hAnsi="Cambria Math"/>
          </w:rPr>
          <m:t>c</m:t>
        </m:r>
      </m:oMath>
      <w:r>
        <w:t xml:space="preserve"> is a positive number, the r will not change.</w:t>
      </w:r>
    </w:p>
    <w:p w:rsidR="00054EBE" w:rsidRDefault="00054EBE" w:rsidP="00CD1516">
      <w:pPr>
        <w:ind w:left="72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replaced by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-a</m:t>
        </m:r>
      </m:oMath>
      <w:r>
        <w:t>, the r will also not change.</w:t>
      </w:r>
    </w:p>
    <w:p w:rsidR="00CD1516" w:rsidRDefault="00CD1516" w:rsidP="00192EFB"/>
    <w:p w:rsidR="00B3649C" w:rsidRPr="00B3649C" w:rsidRDefault="00B3649C" w:rsidP="00192EFB">
      <w:pPr>
        <w:rPr>
          <w:b/>
        </w:rPr>
      </w:pPr>
      <w:r w:rsidRPr="00B3649C">
        <w:rPr>
          <w:b/>
        </w:rPr>
        <w:t>Properties of r</w:t>
      </w:r>
    </w:p>
    <w:p w:rsidR="00B3649C" w:rsidRDefault="00CD1516" w:rsidP="00CD1516">
      <w:pPr>
        <w:ind w:left="720"/>
      </w:pPr>
      <w:r>
        <w:t>There's another "r" introduced earlier, the coefficient of determination</w:t>
      </w:r>
    </w:p>
    <w:p w:rsidR="00CD1516" w:rsidRPr="00CD1516" w:rsidRDefault="007D6845" w:rsidP="00CD1516">
      <w:pPr>
        <w:ind w:left="1440"/>
      </w:pPr>
      <m:oMathPara>
        <m:oMathParaPr>
          <m:jc m:val="left"/>
        </m:oMathPara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rsidR="00CD1516" w:rsidRDefault="00CD1516" w:rsidP="00CD1516">
      <w:pPr>
        <w:ind w:left="720"/>
      </w:pPr>
      <w:r>
        <w:t xml:space="preserve">These r's are the same "r". </w:t>
      </w:r>
    </w:p>
    <w:p w:rsidR="00CD1516" w:rsidRDefault="0048372E" w:rsidP="0048372E">
      <w:pPr>
        <w:ind w:left="1440"/>
        <w:rPr>
          <w:b/>
        </w:rPr>
      </w:pPr>
      <w:r w:rsidRPr="0048372E">
        <w:rPr>
          <w:b/>
        </w:rPr>
        <w:t>Derivation</w:t>
      </w:r>
    </w:p>
    <w:p w:rsidR="0048372E" w:rsidRDefault="0048372E" w:rsidP="0048372E">
      <w:pPr>
        <w:ind w:left="1440"/>
      </w:pPr>
      <w:r>
        <w:t xml:space="preserve">We are trying to show the </w:t>
      </w:r>
      <w:r w:rsidRPr="0048372E">
        <w:rPr>
          <w:color w:val="70AD47" w:themeColor="accent6"/>
        </w:rPr>
        <w:t>green r</w:t>
      </w:r>
    </w:p>
    <w:p w:rsidR="0048372E" w:rsidRPr="0048372E" w:rsidRDefault="007D6845" w:rsidP="0048372E">
      <w:pPr>
        <w:ind w:left="2160"/>
      </w:pPr>
      <m:oMathPara>
        <m:oMathParaPr>
          <m:jc m:val="left"/>
        </m:oMathParaPr>
        <m:oMath>
          <m:sSup>
            <m:sSupPr>
              <m:ctrlPr>
                <w:rPr>
                  <w:rFonts w:ascii="Cambria Math" w:hAnsi="Cambria Math"/>
                  <w:i/>
                  <w:color w:val="70AD47" w:themeColor="accent6"/>
                </w:rPr>
              </m:ctrlPr>
            </m:sSupPr>
            <m:e>
              <m:r>
                <w:rPr>
                  <w:rFonts w:ascii="Cambria Math" w:hAnsi="Cambria Math"/>
                  <w:color w:val="70AD47" w:themeColor="accent6"/>
                </w:rPr>
                <m:t>r</m:t>
              </m:r>
            </m:e>
            <m:sup>
              <m:r>
                <w:rPr>
                  <w:rFonts w:ascii="Cambria Math" w:hAnsi="Cambria Math"/>
                  <w:color w:val="70AD47" w:themeColor="accent6"/>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rsidR="0048372E" w:rsidRDefault="0048372E" w:rsidP="0048372E">
      <w:pPr>
        <w:ind w:left="1440"/>
      </w:pPr>
      <w:r>
        <w:t xml:space="preserve">is the same "r" as the </w:t>
      </w:r>
      <w:r w:rsidRPr="0048372E">
        <w:rPr>
          <w:color w:val="4472C4" w:themeColor="accent5"/>
        </w:rPr>
        <w:t>blue r</w:t>
      </w:r>
    </w:p>
    <w:p w:rsidR="0048372E" w:rsidRPr="0048372E" w:rsidRDefault="0048372E" w:rsidP="0048372E">
      <w:pPr>
        <w:ind w:left="2160"/>
      </w:pPr>
      <m:oMathPara>
        <m:oMathParaPr>
          <m:jc m:val="left"/>
        </m:oMathParaPr>
        <m:oMath>
          <m:r>
            <w:rPr>
              <w:rFonts w:ascii="Cambria Math" w:hAnsi="Cambria Math"/>
              <w:color w:val="4472C4" w:themeColor="accent5"/>
            </w:rPr>
            <m:t>r</m:t>
          </m:r>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rad>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rad>
            </m:den>
          </m:f>
        </m:oMath>
      </m:oMathPara>
    </w:p>
    <w:p w:rsidR="0048372E" w:rsidRDefault="0048372E" w:rsidP="0048372E">
      <w:pPr>
        <w:ind w:left="1440"/>
      </w:pPr>
      <w:r>
        <w:t xml:space="preserve">Start with SSR and proceed to express that in terms of the </w:t>
      </w:r>
      <w:r w:rsidRPr="006C33A5">
        <w:rPr>
          <w:color w:val="4472C4" w:themeColor="accent5"/>
        </w:rPr>
        <w:t xml:space="preserve">blue </w:t>
      </w:r>
      <w:r w:rsidR="006C33A5" w:rsidRPr="006C33A5">
        <w:rPr>
          <w:color w:val="4472C4" w:themeColor="accent5"/>
        </w:rPr>
        <w:t>r</w:t>
      </w:r>
    </w:p>
    <w:p w:rsidR="0048372E" w:rsidRPr="0048372E" w:rsidRDefault="0048372E" w:rsidP="0048372E">
      <w:pPr>
        <w:ind w:left="2160"/>
      </w:pPr>
      <m:oMathPara>
        <m:oMathParaPr>
          <m:jc m:val="left"/>
        </m:oMathParaPr>
        <m:oMath>
          <m:r>
            <w:rPr>
              <w:rFonts w:ascii="Cambria Math" w:hAnsi="Cambria Math"/>
            </w:rPr>
            <m:t>SSR=</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m:oMathPara>
    </w:p>
    <w:p w:rsidR="0048372E" w:rsidRPr="0048372E" w:rsidRDefault="0048372E" w:rsidP="0048372E">
      <w:pPr>
        <w:ind w:left="2160"/>
        <w:rPr>
          <w:color w:val="BF8F00" w:themeColor="accent4" w:themeShade="BF"/>
        </w:rPr>
      </w:pPr>
      <w:r w:rsidRPr="0048372E">
        <w:rPr>
          <w:color w:val="BF8F00" w:themeColor="accent4" w:themeShade="BF"/>
        </w:rPr>
        <w:t>There's an identity from a previous section "Estimating Model Parameters", Derivations (Exercise #24), part b:</w:t>
      </w:r>
    </w:p>
    <w:p w:rsidR="0048372E" w:rsidRPr="0048372E" w:rsidRDefault="007D6845" w:rsidP="0048372E">
      <w:pPr>
        <w:ind w:left="2880"/>
      </w:pPr>
      <m:oMathPara>
        <m:oMathParaPr>
          <m:jc m:val="left"/>
        </m:oMathParaPr>
        <m:oMath>
          <m:sSub>
            <m:sSubPr>
              <m:ctrlPr>
                <w:rPr>
                  <w:rFonts w:ascii="Cambria Math" w:hAnsi="Cambria Math"/>
                  <w:i/>
                  <w:color w:val="BF8F00" w:themeColor="accent4" w:themeShade="BF"/>
                </w:rPr>
              </m:ctrlPr>
            </m:sSubPr>
            <m:e>
              <m:acc>
                <m:accPr>
                  <m:ctrlPr>
                    <w:rPr>
                      <w:rFonts w:ascii="Cambria Math" w:hAnsi="Cambria Math"/>
                      <w:i/>
                      <w:color w:val="BF8F00" w:themeColor="accent4" w:themeShade="BF"/>
                    </w:rPr>
                  </m:ctrlPr>
                </m:accPr>
                <m:e>
                  <m:r>
                    <w:rPr>
                      <w:rFonts w:ascii="Cambria Math" w:hAnsi="Cambria Math"/>
                      <w:color w:val="BF8F00" w:themeColor="accent4" w:themeShade="BF"/>
                    </w:rPr>
                    <m:t>y</m:t>
                  </m:r>
                </m:e>
              </m:acc>
            </m:e>
            <m:sub>
              <m:r>
                <w:rPr>
                  <w:rFonts w:ascii="Cambria Math" w:hAnsi="Cambria Math"/>
                  <w:color w:val="BF8F00" w:themeColor="accent4" w:themeShade="BF"/>
                </w:rPr>
                <m:t>i</m:t>
              </m:r>
            </m:sub>
          </m:sSub>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y</m:t>
              </m:r>
            </m:e>
          </m:acc>
          <m:r>
            <w:rPr>
              <w:rFonts w:ascii="Cambria Math" w:hAnsi="Cambria Math"/>
              <w:color w:val="BF8F00" w:themeColor="accent4" w:themeShade="BF"/>
            </w:rPr>
            <m:t>=</m:t>
          </m:r>
          <m:sSub>
            <m:sSubPr>
              <m:ctrlPr>
                <w:rPr>
                  <w:rFonts w:ascii="Cambria Math" w:hAnsi="Cambria Math"/>
                  <w:i/>
                  <w:color w:val="BF8F00" w:themeColor="accent4" w:themeShade="BF"/>
                </w:rPr>
              </m:ctrlPr>
            </m:sSubPr>
            <m:e>
              <m:acc>
                <m:accPr>
                  <m:ctrlPr>
                    <w:rPr>
                      <w:rFonts w:ascii="Cambria Math" w:hAnsi="Cambria Math"/>
                      <w:i/>
                      <w:color w:val="BF8F00" w:themeColor="accent4" w:themeShade="BF"/>
                    </w:rPr>
                  </m:ctrlPr>
                </m:accPr>
                <m:e>
                  <m:r>
                    <w:rPr>
                      <w:rFonts w:ascii="Cambria Math" w:hAnsi="Cambria Math"/>
                      <w:color w:val="BF8F00" w:themeColor="accent4" w:themeShade="BF"/>
                    </w:rPr>
                    <m:t>β</m:t>
                  </m:r>
                </m:e>
              </m:acc>
            </m:e>
            <m:sub>
              <m:r>
                <w:rPr>
                  <w:rFonts w:ascii="Cambria Math" w:hAnsi="Cambria Math"/>
                  <w:color w:val="BF8F00" w:themeColor="accent4" w:themeShade="BF"/>
                </w:rPr>
                <m:t>1</m:t>
              </m:r>
            </m:sub>
          </m:sSub>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d>
        </m:oMath>
      </m:oMathPara>
    </w:p>
    <w:p w:rsidR="0048372E" w:rsidRPr="0048372E" w:rsidRDefault="0048372E" w:rsidP="0048372E">
      <w:pPr>
        <w:ind w:left="2160"/>
      </w:pPr>
      <m:oMathPara>
        <m:oMathParaPr>
          <m:jc m:val="left"/>
        </m:oMathParaPr>
        <m:oMath>
          <m:r>
            <w:rPr>
              <w:rFonts w:ascii="Cambria Math" w:hAnsi="Cambria Math"/>
            </w:rPr>
            <m:t>SSR=</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β</m:t>
                      </m:r>
                    </m:e>
                  </m:acc>
                </m:e>
                <m:sub>
                  <m:r>
                    <w:rPr>
                      <w:rFonts w:ascii="Cambria Math" w:hAnsi="Cambria Math"/>
                    </w:rPr>
                    <m:t>1</m:t>
                  </m:r>
                </m:sub>
                <m:sup>
                  <m:r>
                    <w:rPr>
                      <w:rFonts w:ascii="Cambria Math" w:hAnsi="Cambria Math"/>
                    </w:rPr>
                    <m:t>2</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rsidR="0048372E" w:rsidRPr="0048372E" w:rsidRDefault="007D6845" w:rsidP="0048372E">
      <w:pPr>
        <w:ind w:left="2880"/>
      </w:pPr>
      <m:oMathPara>
        <m:oMathParaPr>
          <m:jc m:val="left"/>
        </m:oMathParaPr>
        <m:oMath>
          <m:sSub>
            <m:sSubPr>
              <m:ctrlPr>
                <w:rPr>
                  <w:rFonts w:ascii="Cambria Math" w:hAnsi="Cambria Math"/>
                  <w:i/>
                  <w:color w:val="BF8F00" w:themeColor="accent4" w:themeShade="BF"/>
                </w:rPr>
              </m:ctrlPr>
            </m:sSubPr>
            <m:e>
              <m:acc>
                <m:accPr>
                  <m:ctrlPr>
                    <w:rPr>
                      <w:rFonts w:ascii="Cambria Math" w:hAnsi="Cambria Math"/>
                      <w:i/>
                      <w:color w:val="BF8F00" w:themeColor="accent4" w:themeShade="BF"/>
                    </w:rPr>
                  </m:ctrlPr>
                </m:accPr>
                <m:e>
                  <m:r>
                    <w:rPr>
                      <w:rFonts w:ascii="Cambria Math" w:hAnsi="Cambria Math"/>
                      <w:color w:val="BF8F00" w:themeColor="accent4" w:themeShade="BF"/>
                    </w:rPr>
                    <m:t>β</m:t>
                  </m:r>
                </m:e>
              </m:acc>
            </m:e>
            <m:sub>
              <m:r>
                <w:rPr>
                  <w:rFonts w:ascii="Cambria Math" w:hAnsi="Cambria Math"/>
                  <w:color w:val="BF8F00" w:themeColor="accent4" w:themeShade="BF"/>
                </w:rPr>
                <m:t>1</m:t>
              </m:r>
            </m:sub>
          </m:sSub>
          <m:r>
            <w:rPr>
              <w:rFonts w:ascii="Cambria Math" w:hAnsi="Cambria Math"/>
              <w:color w:val="BF8F00" w:themeColor="accent4" w:themeShade="BF"/>
            </w:rPr>
            <m:t>=</m:t>
          </m:r>
          <m:f>
            <m:fPr>
              <m:ctrlPr>
                <w:rPr>
                  <w:rFonts w:ascii="Cambria Math" w:hAnsi="Cambria Math"/>
                  <w:i/>
                  <w:color w:val="BF8F00" w:themeColor="accent4" w:themeShade="BF"/>
                </w:rPr>
              </m:ctrlPr>
            </m:fPr>
            <m:num>
              <m:nary>
                <m:naryPr>
                  <m:chr m:val="∑"/>
                  <m:limLoc m:val="undOvr"/>
                  <m:subHide m:val="1"/>
                  <m:supHide m:val="1"/>
                  <m:ctrlPr>
                    <w:rPr>
                      <w:rFonts w:ascii="Cambria Math" w:hAnsi="Cambria Math"/>
                      <w:i/>
                      <w:color w:val="BF8F00" w:themeColor="accent4" w:themeShade="BF"/>
                    </w:rPr>
                  </m:ctrlPr>
                </m:naryPr>
                <m:sub/>
                <m:sup/>
                <m:e>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d>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y</m:t>
                          </m:r>
                        </m:e>
                        <m:sub>
                          <m:r>
                            <w:rPr>
                              <w:rFonts w:ascii="Cambria Math" w:hAnsi="Cambria Math"/>
                              <w:color w:val="BF8F00" w:themeColor="accent4" w:themeShade="BF"/>
                            </w:rPr>
                            <m:t>i</m:t>
                          </m:r>
                        </m:sub>
                      </m:sSub>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y</m:t>
                          </m:r>
                        </m:e>
                      </m:acc>
                    </m:e>
                  </m:d>
                </m:e>
              </m:nary>
            </m:num>
            <m:den>
              <m:nary>
                <m:naryPr>
                  <m:chr m:val="∑"/>
                  <m:limLoc m:val="undOvr"/>
                  <m:subHide m:val="1"/>
                  <m:supHide m:val="1"/>
                  <m:ctrlPr>
                    <w:rPr>
                      <w:rFonts w:ascii="Cambria Math" w:hAnsi="Cambria Math"/>
                      <w:i/>
                      <w:color w:val="BF8F00" w:themeColor="accent4" w:themeShade="BF"/>
                    </w:rPr>
                  </m:ctrlPr>
                </m:naryPr>
                <m:sub/>
                <m:sup/>
                <m:e>
                  <m:sSup>
                    <m:sSupPr>
                      <m:ctrlPr>
                        <w:rPr>
                          <w:rFonts w:ascii="Cambria Math" w:hAnsi="Cambria Math"/>
                          <w:i/>
                          <w:color w:val="BF8F00" w:themeColor="accent4" w:themeShade="BF"/>
                        </w:rPr>
                      </m:ctrlPr>
                    </m:sSupPr>
                    <m:e>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d>
                    </m:e>
                    <m:sup>
                      <m:r>
                        <w:rPr>
                          <w:rFonts w:ascii="Cambria Math" w:hAnsi="Cambria Math"/>
                          <w:color w:val="BF8F00" w:themeColor="accent4" w:themeShade="BF"/>
                        </w:rPr>
                        <m:t>2</m:t>
                      </m:r>
                    </m:sup>
                  </m:sSup>
                </m:e>
              </m:nary>
            </m:den>
          </m:f>
        </m:oMath>
      </m:oMathPara>
    </w:p>
    <w:p w:rsidR="0048372E" w:rsidRPr="0048372E" w:rsidRDefault="0048372E" w:rsidP="0048372E">
      <w:pPr>
        <w:ind w:left="2160"/>
      </w:pPr>
      <m:oMathPara>
        <m:oMathParaPr>
          <m:jc m:val="left"/>
        </m:oMathParaPr>
        <m:oMath>
          <m:r>
            <w:rPr>
              <w:rFonts w:ascii="Cambria Math" w:hAnsi="Cambria Math"/>
            </w:rPr>
            <m:t>SSR=</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den>
                  </m:f>
                </m:e>
              </m:d>
            </m:e>
            <m:sup>
              <m:r>
                <w:rPr>
                  <w:rFonts w:ascii="Cambria Math" w:hAnsi="Cambria Math"/>
                </w:rPr>
                <m:t>2</m:t>
              </m:r>
            </m:sup>
          </m:sSup>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rsidR="0048372E" w:rsidRPr="0048372E" w:rsidRDefault="0048372E" w:rsidP="0048372E">
      <w:pPr>
        <w:ind w:left="28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e>
                  </m:d>
                </m:e>
                <m:sup>
                  <m:r>
                    <w:rPr>
                      <w:rFonts w:ascii="Cambria Math" w:hAnsi="Cambria Math"/>
                    </w:rPr>
                    <m:t>2</m:t>
                  </m:r>
                </m:sup>
              </m:sSup>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den>
          </m:f>
        </m:oMath>
      </m:oMathPara>
    </w:p>
    <w:p w:rsidR="0048372E" w:rsidRDefault="006C33A5" w:rsidP="006C33A5">
      <w:pPr>
        <w:ind w:left="2160"/>
      </w:pPr>
      <w:r>
        <w:t xml:space="preserve">Now to make SSR in terms of </w:t>
      </w:r>
      <w:r w:rsidRPr="006C33A5">
        <w:rPr>
          <w:color w:val="4472C4" w:themeColor="accent5"/>
        </w:rPr>
        <w:t>blue r</w:t>
      </w:r>
    </w:p>
    <w:p w:rsidR="006C33A5" w:rsidRPr="006C33A5" w:rsidRDefault="006C33A5" w:rsidP="006C33A5">
      <w:pPr>
        <w:ind w:left="2160"/>
        <w:rPr>
          <w:shd w:val="clear" w:color="auto" w:fill="C5E0B3" w:themeFill="accent6" w:themeFillTint="66"/>
        </w:rPr>
      </w:pPr>
      <m:oMathPara>
        <m:oMathParaPr>
          <m:jc m:val="left"/>
        </m:oMathParaPr>
        <m:oMath>
          <m:r>
            <w:rPr>
              <w:rFonts w:ascii="Cambria Math" w:hAnsi="Cambria Math"/>
            </w:rPr>
            <m:t>SSR=</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e>
                  </m:d>
                </m:e>
                <m:sup>
                  <m:r>
                    <w:rPr>
                      <w:rFonts w:ascii="Cambria Math" w:hAnsi="Cambria Math"/>
                    </w:rPr>
                    <m:t>2</m:t>
                  </m:r>
                </m:sup>
              </m:sSup>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shd w:val="clear" w:color="auto" w:fill="C5E0B3" w:themeFill="accent6" w:themeFillTint="66"/>
                    </w:rPr>
                  </m:ctrlPr>
                </m:naryPr>
                <m:sub/>
                <m:sup/>
                <m:e>
                  <m:sSup>
                    <m:sSupPr>
                      <m:ctrlPr>
                        <w:rPr>
                          <w:rFonts w:ascii="Cambria Math" w:hAnsi="Cambria Math"/>
                          <w:i/>
                          <w:shd w:val="clear" w:color="auto" w:fill="C5E0B3" w:themeFill="accent6" w:themeFillTint="66"/>
                        </w:rPr>
                      </m:ctrlPr>
                    </m:sSupPr>
                    <m:e>
                      <m:d>
                        <m:dPr>
                          <m:ctrlPr>
                            <w:rPr>
                              <w:rFonts w:ascii="Cambria Math" w:hAnsi="Cambria Math"/>
                              <w:i/>
                              <w:shd w:val="clear" w:color="auto" w:fill="C5E0B3" w:themeFill="accent6" w:themeFillTint="66"/>
                            </w:rPr>
                          </m:ctrlPr>
                        </m:dPr>
                        <m:e>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y</m:t>
                              </m:r>
                            </m:e>
                            <m:sub>
                              <m:r>
                                <w:rPr>
                                  <w:rFonts w:ascii="Cambria Math" w:hAnsi="Cambria Math"/>
                                  <w:shd w:val="clear" w:color="auto" w:fill="C5E0B3" w:themeFill="accent6" w:themeFillTint="66"/>
                                </w:rPr>
                                <m:t>i</m:t>
                              </m:r>
                            </m:sub>
                          </m:sSub>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y</m:t>
                              </m:r>
                            </m:e>
                          </m:acc>
                        </m:e>
                      </m:d>
                    </m:e>
                    <m:sup>
                      <m:r>
                        <w:rPr>
                          <w:rFonts w:ascii="Cambria Math" w:hAnsi="Cambria Math"/>
                          <w:shd w:val="clear" w:color="auto" w:fill="C5E0B3" w:themeFill="accent6" w:themeFillTint="66"/>
                        </w:rPr>
                        <m:t>2</m:t>
                      </m:r>
                    </m:sup>
                  </m:sSup>
                </m:e>
              </m:nary>
            </m:den>
          </m:f>
          <m:r>
            <w:rPr>
              <w:rFonts w:ascii="Cambria Math" w:hAnsi="Cambria Math"/>
            </w:rPr>
            <m:t>*</m:t>
          </m:r>
          <m:nary>
            <m:naryPr>
              <m:chr m:val="∑"/>
              <m:limLoc m:val="undOvr"/>
              <m:subHide m:val="1"/>
              <m:supHide m:val="1"/>
              <m:ctrlPr>
                <w:rPr>
                  <w:rFonts w:ascii="Cambria Math" w:hAnsi="Cambria Math"/>
                  <w:i/>
                  <w:shd w:val="clear" w:color="auto" w:fill="C5E0B3" w:themeFill="accent6" w:themeFillTint="66"/>
                </w:rPr>
              </m:ctrlPr>
            </m:naryPr>
            <m:sub/>
            <m:sup/>
            <m:e>
              <m:sSup>
                <m:sSupPr>
                  <m:ctrlPr>
                    <w:rPr>
                      <w:rFonts w:ascii="Cambria Math" w:hAnsi="Cambria Math"/>
                      <w:i/>
                      <w:shd w:val="clear" w:color="auto" w:fill="C5E0B3" w:themeFill="accent6" w:themeFillTint="66"/>
                    </w:rPr>
                  </m:ctrlPr>
                </m:sSupPr>
                <m:e>
                  <m:d>
                    <m:dPr>
                      <m:ctrlPr>
                        <w:rPr>
                          <w:rFonts w:ascii="Cambria Math" w:hAnsi="Cambria Math"/>
                          <w:i/>
                          <w:shd w:val="clear" w:color="auto" w:fill="C5E0B3" w:themeFill="accent6" w:themeFillTint="66"/>
                        </w:rPr>
                      </m:ctrlPr>
                    </m:dPr>
                    <m:e>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y</m:t>
                          </m:r>
                        </m:e>
                        <m:sub>
                          <m:r>
                            <w:rPr>
                              <w:rFonts w:ascii="Cambria Math" w:hAnsi="Cambria Math"/>
                              <w:shd w:val="clear" w:color="auto" w:fill="C5E0B3" w:themeFill="accent6" w:themeFillTint="66"/>
                            </w:rPr>
                            <m:t>i</m:t>
                          </m:r>
                        </m:sub>
                      </m:sSub>
                      <m:r>
                        <w:rPr>
                          <w:rFonts w:ascii="Cambria Math" w:hAnsi="Cambria Math"/>
                          <w:shd w:val="clear" w:color="auto" w:fill="C5E0B3" w:themeFill="accent6" w:themeFillTint="66"/>
                        </w:rPr>
                        <m:t>-</m:t>
                      </m:r>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y</m:t>
                          </m:r>
                        </m:e>
                      </m:acc>
                    </m:e>
                  </m:d>
                </m:e>
                <m:sup>
                  <m:r>
                    <w:rPr>
                      <w:rFonts w:ascii="Cambria Math" w:hAnsi="Cambria Math"/>
                      <w:shd w:val="clear" w:color="auto" w:fill="C5E0B3" w:themeFill="accent6" w:themeFillTint="66"/>
                    </w:rPr>
                    <m:t>2</m:t>
                  </m:r>
                </m:sup>
              </m:sSup>
            </m:e>
          </m:nary>
        </m:oMath>
      </m:oMathPara>
    </w:p>
    <w:p w:rsidR="006C33A5" w:rsidRPr="0048372E" w:rsidRDefault="006C33A5" w:rsidP="006C33A5">
      <w:pPr>
        <w:ind w:left="2880"/>
      </w:pPr>
      <m:oMathPara>
        <m:oMathParaPr>
          <m:jc m:val="left"/>
        </m:oMathParaPr>
        <m:oMath>
          <m:r>
            <w:rPr>
              <w:rFonts w:ascii="Cambria Math" w:hAnsi="Cambria Math"/>
            </w:rPr>
            <m:t>=</m:t>
          </m:r>
          <m:sSup>
            <m:sSupPr>
              <m:ctrlPr>
                <w:rPr>
                  <w:rFonts w:ascii="Cambria Math" w:hAnsi="Cambria Math"/>
                  <w:i/>
                  <w:color w:val="4472C4" w:themeColor="accent5"/>
                </w:rPr>
              </m:ctrlPr>
            </m:sSupPr>
            <m:e>
              <m:r>
                <w:rPr>
                  <w:rFonts w:ascii="Cambria Math" w:hAnsi="Cambria Math"/>
                  <w:color w:val="4472C4" w:themeColor="accent5"/>
                </w:rPr>
                <m:t>r</m:t>
              </m:r>
            </m:e>
            <m:sup>
              <m:r>
                <w:rPr>
                  <w:rFonts w:ascii="Cambria Math" w:hAnsi="Cambria Math"/>
                  <w:color w:val="4472C4" w:themeColor="accent5"/>
                </w:rPr>
                <m:t>2</m:t>
              </m:r>
            </m:sup>
          </m:sSup>
          <m:r>
            <w:rPr>
              <w:rFonts w:ascii="Cambria Math" w:hAnsi="Cambria Math"/>
            </w:rPr>
            <m:t>*SST</m:t>
          </m:r>
        </m:oMath>
      </m:oMathPara>
    </w:p>
    <w:p w:rsidR="0048372E" w:rsidRDefault="006C33A5" w:rsidP="0048372E">
      <w:pPr>
        <w:ind w:left="1440"/>
      </w:pPr>
      <w:r>
        <w:t xml:space="preserve">Now show the </w:t>
      </w:r>
      <w:r w:rsidRPr="006C33A5">
        <w:rPr>
          <w:color w:val="70AD47" w:themeColor="accent6"/>
        </w:rPr>
        <w:t>green r</w:t>
      </w:r>
      <w:r>
        <w:t xml:space="preserve"> is the same as the </w:t>
      </w:r>
      <w:r w:rsidRPr="006C33A5">
        <w:rPr>
          <w:color w:val="4472C4" w:themeColor="accent5"/>
        </w:rPr>
        <w:t>blue r</w:t>
      </w:r>
    </w:p>
    <w:p w:rsidR="006C33A5" w:rsidRPr="006C33A5" w:rsidRDefault="007D6845" w:rsidP="006C33A5">
      <w:pPr>
        <w:ind w:left="2160"/>
      </w:pPr>
      <m:oMathPara>
        <m:oMathParaPr>
          <m:jc m:val="left"/>
        </m:oMathParaPr>
        <m:oMath>
          <m:sSup>
            <m:sSupPr>
              <m:ctrlPr>
                <w:rPr>
                  <w:rFonts w:ascii="Cambria Math" w:hAnsi="Cambria Math"/>
                  <w:i/>
                  <w:color w:val="70AD47" w:themeColor="accent6"/>
                </w:rPr>
              </m:ctrlPr>
            </m:sSupPr>
            <m:e>
              <m:r>
                <w:rPr>
                  <w:rFonts w:ascii="Cambria Math" w:hAnsi="Cambria Math"/>
                  <w:color w:val="70AD47" w:themeColor="accent6"/>
                </w:rPr>
                <m:t>r</m:t>
              </m:r>
            </m:e>
            <m:sup>
              <m:r>
                <w:rPr>
                  <w:rFonts w:ascii="Cambria Math" w:hAnsi="Cambria Math"/>
                  <w:color w:val="70AD47" w:themeColor="accent6"/>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SST=SSE+SSR</m:t>
          </m:r>
        </m:oMath>
      </m:oMathPara>
    </w:p>
    <w:p w:rsidR="006C33A5" w:rsidRPr="006C33A5" w:rsidRDefault="006C33A5" w:rsidP="006C33A5">
      <w:pPr>
        <w:ind w:left="2160"/>
      </w:pPr>
      <w:r>
        <w:t xml:space="preserve">Eliminate the SSE to get a relationship between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and </w:t>
      </w:r>
      <m:oMath>
        <m:r>
          <w:rPr>
            <w:rFonts w:ascii="Cambria Math" w:hAnsi="Cambria Math"/>
          </w:rPr>
          <m:t>SST</m:t>
        </m:r>
      </m:oMath>
    </w:p>
    <w:p w:rsidR="0048372E" w:rsidRDefault="00C47240" w:rsidP="00C47240">
      <w:pPr>
        <w:ind w:left="720"/>
      </w:pPr>
      <w:r>
        <w:t>From</w:t>
      </w:r>
    </w:p>
    <w:p w:rsidR="00C47240" w:rsidRPr="00C47240" w:rsidRDefault="007D6845" w:rsidP="00C47240">
      <w:pPr>
        <w:ind w:left="1440"/>
      </w:pPr>
      <m:oMathPara>
        <m:oMathParaPr>
          <m:jc m:val="left"/>
        </m:oMathPara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SST=SSE+SSR</m:t>
          </m:r>
        </m:oMath>
      </m:oMathPara>
    </w:p>
    <w:p w:rsidR="00C47240" w:rsidRDefault="00C47240" w:rsidP="00C47240">
      <w:pPr>
        <w:ind w:left="720"/>
      </w:pPr>
      <w:r>
        <w:t>we see that r</w:t>
      </w:r>
      <w:r>
        <w:rPr>
          <w:vertAlign w:val="superscript"/>
        </w:rPr>
        <w:t>2</w:t>
      </w:r>
      <w:r>
        <w:t xml:space="preserve"> is between 0 and 1. For r</w:t>
      </w:r>
      <w:r>
        <w:rPr>
          <w:vertAlign w:val="superscript"/>
        </w:rPr>
        <w:t>2</w:t>
      </w:r>
      <w:r>
        <w:t xml:space="preserve"> to be one, the SSE needs to be zero, meaning all the points are exactly on the best-fit line.</w:t>
      </w:r>
    </w:p>
    <w:p w:rsidR="00B22AEB" w:rsidRPr="00C47240" w:rsidRDefault="00B22AEB" w:rsidP="00C47240">
      <w:pPr>
        <w:ind w:left="720"/>
      </w:pPr>
      <w:r>
        <w:t>r near zero is only lack of a linear relationship. There could be a non-linear relationship lurking.</w:t>
      </w:r>
    </w:p>
    <w:p w:rsidR="0048372E" w:rsidRDefault="00B22AEB" w:rsidP="00B22AEB">
      <w:pPr>
        <w:ind w:left="720"/>
        <w:jc w:val="center"/>
      </w:pPr>
      <w:r>
        <w:rPr>
          <w:noProof/>
        </w:rPr>
        <w:drawing>
          <wp:inline distT="0" distB="0" distL="0" distR="0" wp14:anchorId="5C9F7E4C" wp14:editId="795AC056">
            <wp:extent cx="3067396" cy="3192087"/>
            <wp:effectExtent l="0" t="0" r="0" b="889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2109" cy="3217805"/>
                    </a:xfrm>
                    <a:prstGeom prst="rect">
                      <a:avLst/>
                    </a:prstGeom>
                  </pic:spPr>
                </pic:pic>
              </a:graphicData>
            </a:graphic>
          </wp:inline>
        </w:drawing>
      </w:r>
    </w:p>
    <w:p w:rsidR="00B22AEB" w:rsidRDefault="00B22AEB" w:rsidP="00B22AEB">
      <w:pPr>
        <w:ind w:left="720"/>
      </w:pPr>
      <w:r>
        <w:t>Rule of thumb:</w:t>
      </w:r>
    </w:p>
    <w:p w:rsidR="00B22AEB" w:rsidRDefault="00B22AEB" w:rsidP="00B22AEB">
      <w:pPr>
        <w:ind w:left="1440"/>
      </w:pPr>
      <w:r>
        <w:t xml:space="preserve">Correlation is weak if </w:t>
      </w:r>
      <m:oMath>
        <m:d>
          <m:dPr>
            <m:begChr m:val="|"/>
            <m:endChr m:val="|"/>
            <m:ctrlPr>
              <w:rPr>
                <w:rFonts w:ascii="Cambria Math" w:hAnsi="Cambria Math"/>
                <w:i/>
              </w:rPr>
            </m:ctrlPr>
          </m:dPr>
          <m:e>
            <m:r>
              <w:rPr>
                <w:rFonts w:ascii="Cambria Math" w:hAnsi="Cambria Math"/>
              </w:rPr>
              <m:t>r</m:t>
            </m:r>
          </m:e>
        </m:d>
        <m:r>
          <w:rPr>
            <w:rFonts w:ascii="Cambria Math" w:hAnsi="Cambria Math"/>
          </w:rPr>
          <m:t>≤0.5</m:t>
        </m:r>
      </m:oMath>
    </w:p>
    <w:p w:rsidR="00B22AEB" w:rsidRDefault="00B22AEB" w:rsidP="00B22AEB">
      <w:pPr>
        <w:ind w:left="1440"/>
      </w:pPr>
      <w:r>
        <w:t xml:space="preserve">Correlation is strong if </w:t>
      </w:r>
      <m:oMath>
        <m:r>
          <w:rPr>
            <w:rFonts w:ascii="Cambria Math" w:hAnsi="Cambria Math"/>
          </w:rPr>
          <m:t>0.8≤</m:t>
        </m:r>
        <m:d>
          <m:dPr>
            <m:begChr m:val="|"/>
            <m:endChr m:val="|"/>
            <m:ctrlPr>
              <w:rPr>
                <w:rFonts w:ascii="Cambria Math" w:hAnsi="Cambria Math"/>
                <w:i/>
              </w:rPr>
            </m:ctrlPr>
          </m:dPr>
          <m:e>
            <m:r>
              <w:rPr>
                <w:rFonts w:ascii="Cambria Math" w:hAnsi="Cambria Math"/>
              </w:rPr>
              <m:t>r</m:t>
            </m:r>
          </m:e>
        </m:d>
        <m:r>
          <w:rPr>
            <w:rFonts w:ascii="Cambria Math" w:hAnsi="Cambria Math"/>
          </w:rPr>
          <m:t>≤1</m:t>
        </m:r>
      </m:oMath>
    </w:p>
    <w:p w:rsidR="00B22AEB" w:rsidRDefault="00B22AEB" w:rsidP="00B22AEB"/>
    <w:p w:rsidR="00B22AEB" w:rsidRPr="00CA277A" w:rsidRDefault="00CA277A" w:rsidP="00B22AEB">
      <w:pPr>
        <w:rPr>
          <w:b/>
        </w:rPr>
      </w:pPr>
      <w:r w:rsidRPr="00CA277A">
        <w:rPr>
          <w:b/>
        </w:rPr>
        <w:t xml:space="preserve">Relationship to the Population Correlation Coefficient </w:t>
      </w:r>
      <m:oMath>
        <m:r>
          <m:rPr>
            <m:sty m:val="bi"/>
          </m:rPr>
          <w:rPr>
            <w:rFonts w:ascii="Cambria Math" w:hAnsi="Cambria Math"/>
          </w:rPr>
          <m:t>ρ</m:t>
        </m:r>
      </m:oMath>
    </w:p>
    <w:p w:rsidR="0048372E" w:rsidRDefault="00EE1D71" w:rsidP="00CD1516">
      <w:pPr>
        <w:ind w:left="720"/>
      </w:pPr>
      <w:r>
        <w:t xml:space="preserve">In a previous chapter, the population correlation coefficient is defined as </w:t>
      </w:r>
    </w:p>
    <w:p w:rsidR="00EE1D71" w:rsidRPr="00EE1D71" w:rsidRDefault="00EE1D71" w:rsidP="00EE1D71">
      <w:pPr>
        <w:ind w:left="1440"/>
      </w:pPr>
      <m:oMathPara>
        <m:oMathParaPr>
          <m:jc m:val="left"/>
        </m:oMathParaPr>
        <m:oMath>
          <m:r>
            <w:rPr>
              <w:rFonts w:ascii="Cambria Math" w:hAnsi="Cambria Math"/>
            </w:rPr>
            <m:t>ρ=ρ</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rsidR="00EE1D71" w:rsidRPr="00EE1D71" w:rsidRDefault="00EE1D71" w:rsidP="00CD1516">
      <w:pPr>
        <w:ind w:left="720"/>
      </w:pPr>
      <w:r w:rsidRPr="00EE1D71">
        <w:t xml:space="preserve">The </w:t>
      </w:r>
      <w:r w:rsidRPr="00EE1D71">
        <w:rPr>
          <w:shd w:val="clear" w:color="auto" w:fill="FFD966" w:themeFill="accent4" w:themeFillTint="99"/>
        </w:rPr>
        <w:t>sample</w:t>
      </w:r>
      <w:r w:rsidRPr="00EE1D71">
        <w:t xml:space="preserve"> correlation coefficient r</w:t>
      </w:r>
      <w:r>
        <w:t xml:space="preserve"> is a </w:t>
      </w:r>
      <w:r w:rsidRPr="00EE1D71">
        <w:rPr>
          <w:shd w:val="clear" w:color="auto" w:fill="FFD966" w:themeFill="accent4" w:themeFillTint="99"/>
        </w:rPr>
        <w:t>point estimate</w:t>
      </w:r>
      <w:r>
        <w:t xml:space="preserve"> for the </w:t>
      </w:r>
      <w:r w:rsidRPr="00EE1D71">
        <w:rPr>
          <w:shd w:val="clear" w:color="auto" w:fill="FFD966" w:themeFill="accent4" w:themeFillTint="99"/>
        </w:rPr>
        <w:t>population</w:t>
      </w:r>
      <w:r>
        <w:t xml:space="preserve"> correlation coefficient </w:t>
      </w:r>
      <m:oMath>
        <m:r>
          <w:rPr>
            <w:rFonts w:ascii="Cambria Math" w:hAnsi="Cambria Math"/>
          </w:rPr>
          <m:t>ρ</m:t>
        </m:r>
      </m:oMath>
      <w:r>
        <w:t>:</w:t>
      </w:r>
    </w:p>
    <w:p w:rsidR="0048372E" w:rsidRPr="00EE1D71" w:rsidRDefault="007D6845" w:rsidP="00EE1D71">
      <w:pPr>
        <w:ind w:left="1440"/>
      </w:pPr>
      <m:oMathPara>
        <m:oMathParaPr>
          <m:jc m:val="left"/>
        </m:oMathParaPr>
        <m:oMath>
          <m:acc>
            <m:accPr>
              <m:ctrlPr>
                <w:rPr>
                  <w:rFonts w:ascii="Cambria Math" w:hAnsi="Cambria Math"/>
                  <w:i/>
                </w:rPr>
              </m:ctrlPr>
            </m:accPr>
            <m:e>
              <m:r>
                <w:rPr>
                  <w:rFonts w:ascii="Cambria Math" w:hAnsi="Cambria Math"/>
                </w:rPr>
                <m:t>ρ</m:t>
              </m:r>
            </m:e>
          </m:acc>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e>
              </m:rad>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rad>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rad>
            </m:den>
          </m:f>
        </m:oMath>
      </m:oMathPara>
    </w:p>
    <w:p w:rsidR="001A4161" w:rsidRDefault="001A4161"/>
    <w:p w:rsidR="001A4161" w:rsidRDefault="001A4161">
      <w:r>
        <w:br w:type="page"/>
      </w:r>
    </w:p>
    <w:p w:rsidR="00B3649C" w:rsidRDefault="001A4161" w:rsidP="001A4161">
      <w:pPr>
        <w:pStyle w:val="Heading2"/>
      </w:pPr>
      <w:r>
        <w:t>Model Adequacy</w:t>
      </w:r>
    </w:p>
    <w:p w:rsidR="001A4161" w:rsidRDefault="001A4161" w:rsidP="00192EFB">
      <w:r>
        <w:t>To access model adequacy, you could try plotting the data on a graph. But then the scale used on the vertical axis could affect how good the fit looks.</w:t>
      </w:r>
    </w:p>
    <w:p w:rsidR="001A4161" w:rsidRPr="00CE433F" w:rsidRDefault="00CE433F" w:rsidP="00192EFB">
      <w:pPr>
        <w:rPr>
          <w:b/>
        </w:rPr>
      </w:pPr>
      <w:r>
        <w:rPr>
          <w:b/>
        </w:rPr>
        <w:t xml:space="preserve">Properties of </w:t>
      </w:r>
      <w:r w:rsidR="001A4161" w:rsidRPr="00CE433F">
        <w:rPr>
          <w:b/>
        </w:rPr>
        <w:t>Residuals</w:t>
      </w:r>
    </w:p>
    <w:p w:rsidR="00CE433F" w:rsidRDefault="00CE433F" w:rsidP="00CE433F">
      <w:pPr>
        <w:ind w:left="720"/>
      </w:pPr>
      <w:r>
        <w:t xml:space="preserve">The residual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p>
    <w:p w:rsidR="00CE433F" w:rsidRPr="003626E3" w:rsidRDefault="00CE433F" w:rsidP="00CE433F">
      <w:pPr>
        <w:ind w:left="720"/>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=0</m:t>
          </m:r>
        </m:oMath>
      </m:oMathPara>
    </w:p>
    <w:p w:rsidR="003626E3" w:rsidRPr="002712CA" w:rsidRDefault="003626E3" w:rsidP="00CE433F">
      <w:pPr>
        <w:ind w:left="72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rsidR="002712CA" w:rsidRPr="003626E3" w:rsidRDefault="002712CA" w:rsidP="00CE433F">
      <w:pPr>
        <w:ind w:left="720"/>
      </w:pPr>
    </w:p>
    <w:p w:rsidR="003626E3" w:rsidRPr="003626E3" w:rsidRDefault="003626E3" w:rsidP="00CE433F">
      <w:pPr>
        <w:ind w:left="720"/>
        <w:rPr>
          <w:b/>
        </w:rPr>
      </w:pPr>
      <w:r w:rsidRPr="003626E3">
        <w:rPr>
          <w:b/>
        </w:rPr>
        <w:t xml:space="preserve">Derivation for </w:t>
      </w:r>
      <m:oMath>
        <m:r>
          <m:rPr>
            <m:sty m:val="bi"/>
          </m:rPr>
          <w:rPr>
            <w:rFonts w:ascii="Cambria Math" w:hAnsi="Cambria Math"/>
          </w:rPr>
          <m:t>V</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Y</m:t>
                    </m:r>
                  </m:e>
                </m:acc>
              </m:e>
              <m:sub>
                <m:r>
                  <m:rPr>
                    <m:sty m:val="bi"/>
                  </m:rPr>
                  <w:rPr>
                    <w:rFonts w:ascii="Cambria Math" w:hAnsi="Cambria Math"/>
                  </w:rPr>
                  <m:t>i</m:t>
                </m:r>
              </m:sub>
            </m:sSub>
          </m:e>
        </m:d>
      </m:oMath>
      <w:r w:rsidR="00C32A6D">
        <w:rPr>
          <w:b/>
        </w:rPr>
        <w:t xml:space="preserve"> - Exercise #76</w:t>
      </w:r>
    </w:p>
    <w:p w:rsidR="003626E3" w:rsidRDefault="003626E3" w:rsidP="00CE433F">
      <w:pPr>
        <w:ind w:left="720"/>
      </w:pPr>
      <w:r w:rsidRPr="003626E3">
        <w:rPr>
          <w:color w:val="FF0000"/>
        </w:rPr>
        <w:t xml:space="preserve">You cannot </w:t>
      </w:r>
      <w:r w:rsidR="006F1CB1">
        <w:rPr>
          <w:color w:val="FF0000"/>
        </w:rPr>
        <w:t>say</w:t>
      </w:r>
      <w:r w:rsidRPr="003626E3">
        <w:rPr>
          <w:color w:val="FF0000"/>
        </w:rPr>
        <w:t xml:space="preserve"> </w:t>
      </w:r>
      <m:oMath>
        <m:r>
          <w:rPr>
            <w:rFonts w:ascii="Cambria Math" w:hAnsi="Cambria Math"/>
            <w:color w:val="FF0000"/>
          </w:rPr>
          <m:t>V</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i</m:t>
                </m:r>
              </m:sub>
            </m:sSub>
            <m:r>
              <w:rPr>
                <w:rFonts w:ascii="Cambria Math" w:hAnsi="Cambria Math"/>
                <w:color w:val="FF0000"/>
              </w:rPr>
              <m:t>-</m:t>
            </m:r>
            <m:sSub>
              <m:sSubPr>
                <m:ctrlPr>
                  <w:rPr>
                    <w:rFonts w:ascii="Cambria Math" w:hAnsi="Cambria Math"/>
                    <w:i/>
                    <w:color w:val="FF0000"/>
                  </w:rPr>
                </m:ctrlPr>
              </m:sSubPr>
              <m:e>
                <m:acc>
                  <m:accPr>
                    <m:ctrlPr>
                      <w:rPr>
                        <w:rFonts w:ascii="Cambria Math" w:hAnsi="Cambria Math"/>
                        <w:i/>
                        <w:color w:val="FF0000"/>
                      </w:rPr>
                    </m:ctrlPr>
                  </m:accPr>
                  <m:e>
                    <m:r>
                      <w:rPr>
                        <w:rFonts w:ascii="Cambria Math" w:hAnsi="Cambria Math"/>
                        <w:color w:val="FF0000"/>
                      </w:rPr>
                      <m:t>Y</m:t>
                    </m:r>
                  </m:e>
                </m:acc>
              </m:e>
              <m:sub>
                <m:r>
                  <w:rPr>
                    <w:rFonts w:ascii="Cambria Math" w:hAnsi="Cambria Math"/>
                    <w:color w:val="FF0000"/>
                  </w:rPr>
                  <m:t>i</m:t>
                </m:r>
              </m:sub>
            </m:sSub>
          </m:e>
        </m:d>
        <m:r>
          <w:rPr>
            <w:rFonts w:ascii="Cambria Math" w:hAnsi="Cambria Math"/>
            <w:color w:val="FF0000"/>
          </w:rPr>
          <m:t>=V</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i</m:t>
                </m:r>
              </m:sub>
            </m:sSub>
          </m:e>
        </m:d>
        <m:r>
          <w:rPr>
            <w:rFonts w:ascii="Cambria Math" w:hAnsi="Cambria Math"/>
            <w:color w:val="FF0000"/>
          </w:rPr>
          <m:t>+V</m:t>
        </m:r>
        <m:d>
          <m:dPr>
            <m:ctrlPr>
              <w:rPr>
                <w:rFonts w:ascii="Cambria Math" w:hAnsi="Cambria Math"/>
                <w:i/>
                <w:color w:val="FF0000"/>
              </w:rPr>
            </m:ctrlPr>
          </m:dPr>
          <m:e>
            <m:sSub>
              <m:sSubPr>
                <m:ctrlPr>
                  <w:rPr>
                    <w:rFonts w:ascii="Cambria Math" w:hAnsi="Cambria Math"/>
                    <w:i/>
                    <w:color w:val="FF0000"/>
                  </w:rPr>
                </m:ctrlPr>
              </m:sSubPr>
              <m:e>
                <m:acc>
                  <m:accPr>
                    <m:ctrlPr>
                      <w:rPr>
                        <w:rFonts w:ascii="Cambria Math" w:hAnsi="Cambria Math"/>
                        <w:i/>
                        <w:color w:val="FF0000"/>
                      </w:rPr>
                    </m:ctrlPr>
                  </m:accPr>
                  <m:e>
                    <m:r>
                      <w:rPr>
                        <w:rFonts w:ascii="Cambria Math" w:hAnsi="Cambria Math"/>
                        <w:color w:val="FF0000"/>
                      </w:rPr>
                      <m:t>Y</m:t>
                    </m:r>
                  </m:e>
                </m:acc>
              </m:e>
              <m:sub>
                <m:r>
                  <w:rPr>
                    <w:rFonts w:ascii="Cambria Math" w:hAnsi="Cambria Math"/>
                    <w:color w:val="FF0000"/>
                  </w:rPr>
                  <m:t>i</m:t>
                </m:r>
              </m:sub>
            </m:sSub>
          </m:e>
        </m:d>
      </m:oMath>
      <w:r w:rsidRPr="003626E3">
        <w:rPr>
          <w:color w:val="FF0000"/>
        </w:rPr>
        <w:t xml:space="preserve"> because </w:t>
      </w: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i</m:t>
            </m:r>
          </m:sub>
        </m:sSub>
      </m:oMath>
      <w:r w:rsidRPr="003626E3">
        <w:rPr>
          <w:color w:val="FF0000"/>
        </w:rPr>
        <w:t xml:space="preserve"> and </w:t>
      </w:r>
      <m:oMath>
        <m:sSub>
          <m:sSubPr>
            <m:ctrlPr>
              <w:rPr>
                <w:rFonts w:ascii="Cambria Math" w:hAnsi="Cambria Math"/>
                <w:i/>
                <w:color w:val="FF0000"/>
              </w:rPr>
            </m:ctrlPr>
          </m:sSubPr>
          <m:e>
            <m:acc>
              <m:accPr>
                <m:ctrlPr>
                  <w:rPr>
                    <w:rFonts w:ascii="Cambria Math" w:hAnsi="Cambria Math"/>
                    <w:i/>
                    <w:color w:val="FF0000"/>
                  </w:rPr>
                </m:ctrlPr>
              </m:accPr>
              <m:e>
                <m:r>
                  <w:rPr>
                    <w:rFonts w:ascii="Cambria Math" w:hAnsi="Cambria Math"/>
                    <w:color w:val="FF0000"/>
                  </w:rPr>
                  <m:t>Y</m:t>
                </m:r>
              </m:e>
            </m:acc>
          </m:e>
          <m:sub>
            <m:r>
              <w:rPr>
                <w:rFonts w:ascii="Cambria Math" w:hAnsi="Cambria Math"/>
                <w:color w:val="FF0000"/>
              </w:rPr>
              <m:t>i</m:t>
            </m:r>
          </m:sub>
        </m:sSub>
      </m:oMath>
      <w:r w:rsidRPr="003626E3">
        <w:rPr>
          <w:color w:val="FF0000"/>
        </w:rPr>
        <w:t xml:space="preserve"> are not independent variables.</w:t>
      </w:r>
    </w:p>
    <w:p w:rsidR="003626E3" w:rsidRPr="006F1CB1" w:rsidRDefault="007D6845" w:rsidP="00CE433F">
      <w:pPr>
        <w:ind w:left="720"/>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rsidR="006F1CB1" w:rsidRPr="006F1CB1" w:rsidRDefault="006F1CB1" w:rsidP="006F1CB1">
      <w:pPr>
        <w:ind w:left="1440"/>
        <w:rPr>
          <w:color w:val="BF8F00" w:themeColor="accent4" w:themeShade="BF"/>
        </w:rPr>
      </w:pPr>
      <w:r w:rsidRPr="006F1CB1">
        <w:rPr>
          <w:color w:val="BF8F00" w:themeColor="accent4" w:themeShade="BF"/>
        </w:rPr>
        <w:t xml:space="preserve">turn </w:t>
      </w:r>
      <m:oMath>
        <m:sSub>
          <m:sSubPr>
            <m:ctrlPr>
              <w:rPr>
                <w:rFonts w:ascii="Cambria Math" w:hAnsi="Cambria Math"/>
                <w:i/>
                <w:color w:val="BF8F00" w:themeColor="accent4" w:themeShade="BF"/>
              </w:rPr>
            </m:ctrlPr>
          </m:sSubPr>
          <m:e>
            <m:acc>
              <m:accPr>
                <m:ctrlPr>
                  <w:rPr>
                    <w:rFonts w:ascii="Cambria Math" w:hAnsi="Cambria Math"/>
                    <w:i/>
                    <w:color w:val="BF8F00" w:themeColor="accent4" w:themeShade="BF"/>
                  </w:rPr>
                </m:ctrlPr>
              </m:accPr>
              <m:e>
                <m:r>
                  <w:rPr>
                    <w:rFonts w:ascii="Cambria Math" w:hAnsi="Cambria Math"/>
                    <w:color w:val="BF8F00" w:themeColor="accent4" w:themeShade="BF"/>
                  </w:rPr>
                  <m:t>β</m:t>
                </m:r>
              </m:e>
            </m:acc>
          </m:e>
          <m:sub>
            <m:r>
              <w:rPr>
                <w:rFonts w:ascii="Cambria Math" w:hAnsi="Cambria Math"/>
                <w:color w:val="BF8F00" w:themeColor="accent4" w:themeShade="BF"/>
              </w:rPr>
              <m:t>0</m:t>
            </m:r>
          </m:sub>
        </m:sSub>
      </m:oMath>
      <w:r w:rsidRPr="006F1CB1">
        <w:rPr>
          <w:color w:val="BF8F00" w:themeColor="accent4" w:themeShade="BF"/>
        </w:rPr>
        <w:t xml:space="preserve"> into </w:t>
      </w:r>
      <m:oMath>
        <m:sSub>
          <m:sSubPr>
            <m:ctrlPr>
              <w:rPr>
                <w:rFonts w:ascii="Cambria Math" w:hAnsi="Cambria Math"/>
                <w:i/>
                <w:color w:val="BF8F00" w:themeColor="accent4" w:themeShade="BF"/>
              </w:rPr>
            </m:ctrlPr>
          </m:sSubPr>
          <m:e>
            <m:acc>
              <m:accPr>
                <m:ctrlPr>
                  <w:rPr>
                    <w:rFonts w:ascii="Cambria Math" w:hAnsi="Cambria Math"/>
                    <w:i/>
                    <w:color w:val="BF8F00" w:themeColor="accent4" w:themeShade="BF"/>
                  </w:rPr>
                </m:ctrlPr>
              </m:accPr>
              <m:e>
                <m:r>
                  <w:rPr>
                    <w:rFonts w:ascii="Cambria Math" w:hAnsi="Cambria Math"/>
                    <w:color w:val="BF8F00" w:themeColor="accent4" w:themeShade="BF"/>
                  </w:rPr>
                  <m:t>β</m:t>
                </m:r>
              </m:e>
            </m:acc>
          </m:e>
          <m:sub>
            <m:r>
              <w:rPr>
                <w:rFonts w:ascii="Cambria Math" w:hAnsi="Cambria Math"/>
                <w:color w:val="BF8F00" w:themeColor="accent4" w:themeShade="BF"/>
              </w:rPr>
              <m:t>1</m:t>
            </m:r>
          </m:sub>
        </m:sSub>
      </m:oMath>
      <w:r w:rsidRPr="006F1CB1">
        <w:rPr>
          <w:color w:val="BF8F00" w:themeColor="accent4" w:themeShade="BF"/>
        </w:rPr>
        <w:t xml:space="preserve"> using </w:t>
      </w:r>
      <m:oMath>
        <m:sSub>
          <m:sSubPr>
            <m:ctrlPr>
              <w:rPr>
                <w:rFonts w:ascii="Cambria Math" w:hAnsi="Cambria Math"/>
                <w:i/>
                <w:color w:val="BF8F00" w:themeColor="accent4" w:themeShade="BF"/>
              </w:rPr>
            </m:ctrlPr>
          </m:sSubPr>
          <m:e>
            <m:acc>
              <m:accPr>
                <m:ctrlPr>
                  <w:rPr>
                    <w:rFonts w:ascii="Cambria Math" w:hAnsi="Cambria Math"/>
                    <w:i/>
                    <w:color w:val="BF8F00" w:themeColor="accent4" w:themeShade="BF"/>
                  </w:rPr>
                </m:ctrlPr>
              </m:accPr>
              <m:e>
                <m:r>
                  <w:rPr>
                    <w:rFonts w:ascii="Cambria Math" w:hAnsi="Cambria Math"/>
                    <w:color w:val="BF8F00" w:themeColor="accent4" w:themeShade="BF"/>
                  </w:rPr>
                  <m:t>β</m:t>
                </m:r>
              </m:e>
            </m:acc>
          </m:e>
          <m:sub>
            <m:r>
              <w:rPr>
                <w:rFonts w:ascii="Cambria Math" w:hAnsi="Cambria Math"/>
                <w:color w:val="BF8F00" w:themeColor="accent4" w:themeShade="BF"/>
              </w:rPr>
              <m:t>0</m:t>
            </m:r>
          </m:sub>
        </m:sSub>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y</m:t>
            </m:r>
          </m:e>
        </m:acc>
        <m:r>
          <w:rPr>
            <w:rFonts w:ascii="Cambria Math" w:hAnsi="Cambria Math"/>
            <w:color w:val="BF8F00" w:themeColor="accent4" w:themeShade="BF"/>
          </w:rPr>
          <m:t>-</m:t>
        </m:r>
        <m:sSub>
          <m:sSubPr>
            <m:ctrlPr>
              <w:rPr>
                <w:rFonts w:ascii="Cambria Math" w:hAnsi="Cambria Math"/>
                <w:i/>
                <w:color w:val="BF8F00" w:themeColor="accent4" w:themeShade="BF"/>
              </w:rPr>
            </m:ctrlPr>
          </m:sSubPr>
          <m:e>
            <m:acc>
              <m:accPr>
                <m:ctrlPr>
                  <w:rPr>
                    <w:rFonts w:ascii="Cambria Math" w:hAnsi="Cambria Math"/>
                    <w:i/>
                    <w:color w:val="BF8F00" w:themeColor="accent4" w:themeShade="BF"/>
                  </w:rPr>
                </m:ctrlPr>
              </m:accPr>
              <m:e>
                <m:r>
                  <w:rPr>
                    <w:rFonts w:ascii="Cambria Math" w:hAnsi="Cambria Math"/>
                    <w:color w:val="BF8F00" w:themeColor="accent4" w:themeShade="BF"/>
                  </w:rPr>
                  <m:t>β</m:t>
                </m:r>
              </m:e>
            </m:acc>
          </m:e>
          <m:sub>
            <m:r>
              <w:rPr>
                <w:rFonts w:ascii="Cambria Math" w:hAnsi="Cambria Math"/>
                <w:color w:val="BF8F00" w:themeColor="accent4" w:themeShade="BF"/>
              </w:rPr>
              <m:t>1</m:t>
            </m:r>
          </m:sub>
        </m:sSub>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oMath>
    </w:p>
    <w:p w:rsidR="006F1CB1" w:rsidRPr="006F1CB1" w:rsidRDefault="006F1CB1" w:rsidP="006F1CB1">
      <w:pPr>
        <w:ind w:left="1440"/>
      </w:pPr>
      <w:r>
        <w:rPr>
          <w:color w:val="BF8F00" w:themeColor="accent4" w:themeShade="BF"/>
        </w:rPr>
        <w:t>In this context, all the x's are given values, and all the y's are random variables.</w:t>
      </w:r>
    </w:p>
    <w:p w:rsidR="006F1CB1" w:rsidRPr="00A43D8D" w:rsidRDefault="007D6845" w:rsidP="00A43D8D">
      <w:pPr>
        <w:ind w:left="720"/>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rsidR="00A43D8D" w:rsidRPr="00720822" w:rsidRDefault="00A43D8D" w:rsidP="00A43D8D">
      <w:pPr>
        <w:ind w:left="1440"/>
        <w:rPr>
          <w:color w:val="BF8F00" w:themeColor="accent4" w:themeShade="BF"/>
        </w:rPr>
      </w:pPr>
      <w:r w:rsidRPr="00720822">
        <w:rPr>
          <w:color w:val="BF8F00" w:themeColor="accent4" w:themeShade="BF"/>
        </w:rPr>
        <w:t xml:space="preserve">Put </w:t>
      </w:r>
      <m:oMath>
        <m:sSub>
          <m:sSubPr>
            <m:ctrlPr>
              <w:rPr>
                <w:rFonts w:ascii="Cambria Math" w:hAnsi="Cambria Math"/>
                <w:i/>
                <w:color w:val="BF8F00" w:themeColor="accent4" w:themeShade="BF"/>
              </w:rPr>
            </m:ctrlPr>
          </m:sSubPr>
          <m:e>
            <m:acc>
              <m:accPr>
                <m:ctrlPr>
                  <w:rPr>
                    <w:rFonts w:ascii="Cambria Math" w:hAnsi="Cambria Math"/>
                    <w:i/>
                    <w:color w:val="BF8F00" w:themeColor="accent4" w:themeShade="BF"/>
                  </w:rPr>
                </m:ctrlPr>
              </m:accPr>
              <m:e>
                <m:r>
                  <w:rPr>
                    <w:rFonts w:ascii="Cambria Math" w:hAnsi="Cambria Math"/>
                    <w:color w:val="BF8F00" w:themeColor="accent4" w:themeShade="BF"/>
                  </w:rPr>
                  <m:t>β</m:t>
                </m:r>
              </m:e>
            </m:acc>
          </m:e>
          <m:sub>
            <m:r>
              <w:rPr>
                <w:rFonts w:ascii="Cambria Math" w:hAnsi="Cambria Math"/>
                <w:color w:val="BF8F00" w:themeColor="accent4" w:themeShade="BF"/>
              </w:rPr>
              <m:t>1</m:t>
            </m:r>
          </m:sub>
        </m:sSub>
      </m:oMath>
      <w:r w:rsidRPr="00720822">
        <w:rPr>
          <w:color w:val="BF8F00" w:themeColor="accent4" w:themeShade="BF"/>
        </w:rPr>
        <w:t xml:space="preserve"> in terms of x's and y's.</w:t>
      </w:r>
    </w:p>
    <w:p w:rsidR="00A43D8D" w:rsidRPr="00720822" w:rsidRDefault="007D6845" w:rsidP="00A43D8D">
      <w:pPr>
        <w:ind w:left="1440"/>
        <w:rPr>
          <w:color w:val="BF8F00" w:themeColor="accent4" w:themeShade="BF"/>
        </w:rPr>
      </w:pPr>
      <m:oMathPara>
        <m:oMathParaPr>
          <m:jc m:val="left"/>
        </m:oMathParaPr>
        <m:oMath>
          <m:sSub>
            <m:sSubPr>
              <m:ctrlPr>
                <w:rPr>
                  <w:rFonts w:ascii="Cambria Math" w:hAnsi="Cambria Math"/>
                  <w:i/>
                  <w:color w:val="BF8F00" w:themeColor="accent4" w:themeShade="BF"/>
                </w:rPr>
              </m:ctrlPr>
            </m:sSubPr>
            <m:e>
              <m:acc>
                <m:accPr>
                  <m:ctrlPr>
                    <w:rPr>
                      <w:rFonts w:ascii="Cambria Math" w:hAnsi="Cambria Math"/>
                      <w:i/>
                      <w:color w:val="BF8F00" w:themeColor="accent4" w:themeShade="BF"/>
                    </w:rPr>
                  </m:ctrlPr>
                </m:accPr>
                <m:e>
                  <m:r>
                    <w:rPr>
                      <w:rFonts w:ascii="Cambria Math" w:hAnsi="Cambria Math"/>
                      <w:color w:val="BF8F00" w:themeColor="accent4" w:themeShade="BF"/>
                    </w:rPr>
                    <m:t>β</m:t>
                  </m:r>
                </m:e>
              </m:acc>
            </m:e>
            <m:sub>
              <m:r>
                <w:rPr>
                  <w:rFonts w:ascii="Cambria Math" w:hAnsi="Cambria Math"/>
                  <w:color w:val="BF8F00" w:themeColor="accent4" w:themeShade="BF"/>
                </w:rPr>
                <m:t>1</m:t>
              </m:r>
            </m:sub>
          </m:sSub>
          <m:r>
            <w:rPr>
              <w:rFonts w:ascii="Cambria Math" w:hAnsi="Cambria Math"/>
              <w:color w:val="BF8F00" w:themeColor="accent4" w:themeShade="BF"/>
            </w:rPr>
            <m:t>=</m:t>
          </m:r>
          <m:f>
            <m:fPr>
              <m:ctrlPr>
                <w:rPr>
                  <w:rFonts w:ascii="Cambria Math" w:hAnsi="Cambria Math"/>
                  <w:i/>
                  <w:color w:val="BF8F00" w:themeColor="accent4" w:themeShade="BF"/>
                </w:rPr>
              </m:ctrlPr>
            </m:fPr>
            <m:num>
              <m:nary>
                <m:naryPr>
                  <m:chr m:val="∑"/>
                  <m:limLoc m:val="undOvr"/>
                  <m:subHide m:val="1"/>
                  <m:supHide m:val="1"/>
                  <m:ctrlPr>
                    <w:rPr>
                      <w:rFonts w:ascii="Cambria Math" w:hAnsi="Cambria Math"/>
                      <w:i/>
                      <w:color w:val="BF8F00" w:themeColor="accent4" w:themeShade="BF"/>
                    </w:rPr>
                  </m:ctrlPr>
                </m:naryPr>
                <m:sub/>
                <m:sup/>
                <m:e>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d>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y</m:t>
                          </m:r>
                        </m:e>
                        <m:sub>
                          <m:r>
                            <w:rPr>
                              <w:rFonts w:ascii="Cambria Math" w:hAnsi="Cambria Math"/>
                              <w:color w:val="BF8F00" w:themeColor="accent4" w:themeShade="BF"/>
                            </w:rPr>
                            <m:t>i</m:t>
                          </m:r>
                        </m:sub>
                      </m:sSub>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y</m:t>
                          </m:r>
                        </m:e>
                      </m:acc>
                    </m:e>
                  </m:d>
                </m:e>
              </m:nary>
            </m:num>
            <m:den>
              <m:nary>
                <m:naryPr>
                  <m:chr m:val="∑"/>
                  <m:limLoc m:val="undOvr"/>
                  <m:subHide m:val="1"/>
                  <m:supHide m:val="1"/>
                  <m:ctrlPr>
                    <w:rPr>
                      <w:rFonts w:ascii="Cambria Math" w:hAnsi="Cambria Math"/>
                      <w:i/>
                      <w:color w:val="BF8F00" w:themeColor="accent4" w:themeShade="BF"/>
                    </w:rPr>
                  </m:ctrlPr>
                </m:naryPr>
                <m:sub/>
                <m:sup/>
                <m:e>
                  <m:sSup>
                    <m:sSupPr>
                      <m:ctrlPr>
                        <w:rPr>
                          <w:rFonts w:ascii="Cambria Math" w:hAnsi="Cambria Math"/>
                          <w:i/>
                          <w:color w:val="BF8F00" w:themeColor="accent4" w:themeShade="BF"/>
                        </w:rPr>
                      </m:ctrlPr>
                    </m:sSupPr>
                    <m:e>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d>
                    </m:e>
                    <m:sup>
                      <m:r>
                        <w:rPr>
                          <w:rFonts w:ascii="Cambria Math" w:hAnsi="Cambria Math"/>
                          <w:color w:val="BF8F00" w:themeColor="accent4" w:themeShade="BF"/>
                        </w:rPr>
                        <m:t>2</m:t>
                      </m:r>
                    </m:sup>
                  </m:sSup>
                </m:e>
              </m:nary>
            </m:den>
          </m:f>
          <m:r>
            <w:rPr>
              <w:rFonts w:ascii="Cambria Math" w:hAnsi="Cambria Math"/>
              <w:color w:val="BF8F00" w:themeColor="accent4" w:themeShade="BF"/>
            </w:rPr>
            <m:t>=</m:t>
          </m:r>
          <m:f>
            <m:fPr>
              <m:ctrlPr>
                <w:rPr>
                  <w:rFonts w:ascii="Cambria Math" w:hAnsi="Cambria Math"/>
                  <w:i/>
                  <w:color w:val="BF8F00" w:themeColor="accent4" w:themeShade="BF"/>
                </w:rPr>
              </m:ctrlPr>
            </m:fPr>
            <m:num>
              <m:nary>
                <m:naryPr>
                  <m:chr m:val="∑"/>
                  <m:limLoc m:val="undOvr"/>
                  <m:subHide m:val="1"/>
                  <m:supHide m:val="1"/>
                  <m:ctrlPr>
                    <w:rPr>
                      <w:rFonts w:ascii="Cambria Math" w:hAnsi="Cambria Math"/>
                      <w:i/>
                      <w:color w:val="BF8F00" w:themeColor="accent4" w:themeShade="BF"/>
                    </w:rPr>
                  </m:ctrlPr>
                </m:naryPr>
                <m:sub/>
                <m:sup/>
                <m:e>
                  <m:sSub>
                    <m:sSubPr>
                      <m:ctrlPr>
                        <w:rPr>
                          <w:rFonts w:ascii="Cambria Math" w:hAnsi="Cambria Math"/>
                          <w:i/>
                          <w:color w:val="BF8F00" w:themeColor="accent4" w:themeShade="BF"/>
                        </w:rPr>
                      </m:ctrlPr>
                    </m:sSubPr>
                    <m:e>
                      <m:r>
                        <w:rPr>
                          <w:rFonts w:ascii="Cambria Math" w:hAnsi="Cambria Math"/>
                          <w:color w:val="BF8F00" w:themeColor="accent4" w:themeShade="BF"/>
                        </w:rPr>
                        <m:t>Y</m:t>
                      </m:r>
                    </m:e>
                    <m:sub>
                      <m:r>
                        <w:rPr>
                          <w:rFonts w:ascii="Cambria Math" w:hAnsi="Cambria Math"/>
                          <w:color w:val="BF8F00" w:themeColor="accent4" w:themeShade="BF"/>
                        </w:rPr>
                        <m:t>i</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r>
                    <w:rPr>
                      <w:rFonts w:ascii="Cambria Math" w:hAnsi="Cambria Math"/>
                      <w:color w:val="BF8F00" w:themeColor="accent4" w:themeShade="BF"/>
                    </w:rPr>
                    <m:t>)</m:t>
                  </m:r>
                </m:e>
              </m:nary>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Y</m:t>
                  </m:r>
                </m:e>
              </m:acc>
              <m:nary>
                <m:naryPr>
                  <m:chr m:val="∑"/>
                  <m:limLoc m:val="undOvr"/>
                  <m:subHide m:val="1"/>
                  <m:supHide m:val="1"/>
                  <m:ctrlPr>
                    <w:rPr>
                      <w:rFonts w:ascii="Cambria Math" w:hAnsi="Cambria Math"/>
                      <w:i/>
                      <w:color w:val="BF8F00" w:themeColor="accent4" w:themeShade="BF"/>
                      <w:shd w:val="clear" w:color="auto" w:fill="DBDBDB" w:themeFill="accent3" w:themeFillTint="66"/>
                    </w:rPr>
                  </m:ctrlPr>
                </m:naryPr>
                <m:sub/>
                <m:sup/>
                <m:e>
                  <m:r>
                    <w:rPr>
                      <w:rFonts w:ascii="Cambria Math" w:hAnsi="Cambria Math"/>
                      <w:color w:val="BF8F00" w:themeColor="accent4" w:themeShade="BF"/>
                      <w:shd w:val="clear" w:color="auto" w:fill="DBDBDB" w:themeFill="accent3" w:themeFillTint="66"/>
                    </w:rPr>
                    <m:t>(</m:t>
                  </m:r>
                  <m:sSub>
                    <m:sSubPr>
                      <m:ctrlPr>
                        <w:rPr>
                          <w:rFonts w:ascii="Cambria Math" w:hAnsi="Cambria Math"/>
                          <w:i/>
                          <w:color w:val="BF8F00" w:themeColor="accent4" w:themeShade="BF"/>
                          <w:shd w:val="clear" w:color="auto" w:fill="DBDBDB" w:themeFill="accent3" w:themeFillTint="66"/>
                        </w:rPr>
                      </m:ctrlPr>
                    </m:sSubPr>
                    <m:e>
                      <m:r>
                        <w:rPr>
                          <w:rFonts w:ascii="Cambria Math" w:hAnsi="Cambria Math"/>
                          <w:color w:val="BF8F00" w:themeColor="accent4" w:themeShade="BF"/>
                          <w:shd w:val="clear" w:color="auto" w:fill="DBDBDB" w:themeFill="accent3" w:themeFillTint="66"/>
                        </w:rPr>
                        <m:t>x</m:t>
                      </m:r>
                    </m:e>
                    <m:sub>
                      <m:r>
                        <w:rPr>
                          <w:rFonts w:ascii="Cambria Math" w:hAnsi="Cambria Math"/>
                          <w:color w:val="BF8F00" w:themeColor="accent4" w:themeShade="BF"/>
                          <w:shd w:val="clear" w:color="auto" w:fill="DBDBDB" w:themeFill="accent3" w:themeFillTint="66"/>
                        </w:rPr>
                        <m:t>i</m:t>
                      </m:r>
                    </m:sub>
                  </m:sSub>
                  <m:r>
                    <w:rPr>
                      <w:rFonts w:ascii="Cambria Math" w:hAnsi="Cambria Math"/>
                      <w:color w:val="BF8F00" w:themeColor="accent4" w:themeShade="BF"/>
                      <w:shd w:val="clear" w:color="auto" w:fill="DBDBDB" w:themeFill="accent3" w:themeFillTint="66"/>
                    </w:rPr>
                    <m:t>-</m:t>
                  </m:r>
                  <m:acc>
                    <m:accPr>
                      <m:chr m:val="̅"/>
                      <m:ctrlPr>
                        <w:rPr>
                          <w:rFonts w:ascii="Cambria Math" w:hAnsi="Cambria Math"/>
                          <w:i/>
                          <w:color w:val="BF8F00" w:themeColor="accent4" w:themeShade="BF"/>
                          <w:shd w:val="clear" w:color="auto" w:fill="DBDBDB" w:themeFill="accent3" w:themeFillTint="66"/>
                        </w:rPr>
                      </m:ctrlPr>
                    </m:accPr>
                    <m:e>
                      <m:r>
                        <w:rPr>
                          <w:rFonts w:ascii="Cambria Math" w:hAnsi="Cambria Math"/>
                          <w:color w:val="BF8F00" w:themeColor="accent4" w:themeShade="BF"/>
                          <w:shd w:val="clear" w:color="auto" w:fill="DBDBDB" w:themeFill="accent3" w:themeFillTint="66"/>
                        </w:rPr>
                        <m:t>x</m:t>
                      </m:r>
                    </m:e>
                  </m:acc>
                  <m:r>
                    <w:rPr>
                      <w:rFonts w:ascii="Cambria Math" w:hAnsi="Cambria Math"/>
                      <w:color w:val="BF8F00" w:themeColor="accent4" w:themeShade="BF"/>
                      <w:shd w:val="clear" w:color="auto" w:fill="DBDBDB" w:themeFill="accent3" w:themeFillTint="66"/>
                    </w:rPr>
                    <m:t>)</m:t>
                  </m:r>
                </m:e>
              </m:nary>
            </m:num>
            <m:den>
              <m:sSub>
                <m:sSubPr>
                  <m:ctrlPr>
                    <w:rPr>
                      <w:rFonts w:ascii="Cambria Math" w:hAnsi="Cambria Math"/>
                      <w:i/>
                      <w:color w:val="BF8F00" w:themeColor="accent4" w:themeShade="BF"/>
                    </w:rPr>
                  </m:ctrlPr>
                </m:sSubPr>
                <m:e>
                  <m:r>
                    <w:rPr>
                      <w:rFonts w:ascii="Cambria Math" w:hAnsi="Cambria Math"/>
                      <w:color w:val="BF8F00" w:themeColor="accent4" w:themeShade="BF"/>
                    </w:rPr>
                    <m:t>S</m:t>
                  </m:r>
                </m:e>
                <m:sub>
                  <m:r>
                    <w:rPr>
                      <w:rFonts w:ascii="Cambria Math" w:hAnsi="Cambria Math"/>
                      <w:color w:val="BF8F00" w:themeColor="accent4" w:themeShade="BF"/>
                    </w:rPr>
                    <m:t>xx</m:t>
                  </m:r>
                </m:sub>
              </m:sSub>
            </m:den>
          </m:f>
        </m:oMath>
      </m:oMathPara>
    </w:p>
    <w:p w:rsidR="00720822" w:rsidRDefault="00720822" w:rsidP="00A43D8D">
      <w:pPr>
        <w:ind w:left="1440"/>
        <w:rPr>
          <w:color w:val="BF8F00" w:themeColor="accent4" w:themeShade="BF"/>
        </w:rPr>
      </w:pPr>
      <w:r w:rsidRPr="00720822">
        <w:rPr>
          <w:color w:val="BF8F00" w:themeColor="accent4" w:themeShade="BF"/>
        </w:rPr>
        <w:t xml:space="preserve">The </w:t>
      </w:r>
      <m:oMath>
        <m:nary>
          <m:naryPr>
            <m:chr m:val="∑"/>
            <m:limLoc m:val="undOvr"/>
            <m:subHide m:val="1"/>
            <m:supHide m:val="1"/>
            <m:ctrlPr>
              <w:rPr>
                <w:rFonts w:ascii="Cambria Math" w:hAnsi="Cambria Math"/>
                <w:i/>
                <w:color w:val="BF8F00" w:themeColor="accent4" w:themeShade="BF"/>
              </w:rPr>
            </m:ctrlPr>
          </m:naryPr>
          <m:sub/>
          <m:sup/>
          <m:e>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r>
              <w:rPr>
                <w:rFonts w:ascii="Cambria Math" w:hAnsi="Cambria Math"/>
                <w:color w:val="BF8F00" w:themeColor="accent4" w:themeShade="BF"/>
              </w:rPr>
              <m:t>)</m:t>
            </m:r>
          </m:e>
        </m:nary>
      </m:oMath>
      <w:r w:rsidRPr="00720822">
        <w:rPr>
          <w:color w:val="BF8F00" w:themeColor="accent4" w:themeShade="BF"/>
        </w:rPr>
        <w:t xml:space="preserve"> term goes to zero</w:t>
      </w:r>
    </w:p>
    <w:p w:rsidR="00720822" w:rsidRDefault="00720822" w:rsidP="00A43D8D">
      <w:pPr>
        <w:ind w:left="1440"/>
      </w:pPr>
      <w:r w:rsidRPr="00720822">
        <w:rPr>
          <w:color w:val="BF8F00" w:themeColor="accent4" w:themeShade="BF"/>
        </w:rPr>
        <w:t xml:space="preserve">Also use the index "j" instead of "i" to avoid confusing with the "i" in the problem. The "i" is the specific residue that we are talking about in terms of </w:t>
      </w:r>
      <m:oMath>
        <m:sSub>
          <m:sSubPr>
            <m:ctrlPr>
              <w:rPr>
                <w:rFonts w:ascii="Cambria Math" w:hAnsi="Cambria Math"/>
                <w:i/>
                <w:color w:val="BF8F00" w:themeColor="accent4" w:themeShade="BF"/>
              </w:rPr>
            </m:ctrlPr>
          </m:sSubPr>
          <m:e>
            <m:r>
              <w:rPr>
                <w:rFonts w:ascii="Cambria Math" w:hAnsi="Cambria Math"/>
                <w:color w:val="BF8F00" w:themeColor="accent4" w:themeShade="BF"/>
              </w:rPr>
              <m:t>Y</m:t>
            </m:r>
          </m:e>
          <m:sub>
            <m:r>
              <w:rPr>
                <w:rFonts w:ascii="Cambria Math" w:hAnsi="Cambria Math"/>
                <w:color w:val="BF8F00" w:themeColor="accent4" w:themeShade="BF"/>
              </w:rPr>
              <m:t>i</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acc>
              <m:accPr>
                <m:ctrlPr>
                  <w:rPr>
                    <w:rFonts w:ascii="Cambria Math" w:hAnsi="Cambria Math"/>
                    <w:i/>
                    <w:color w:val="BF8F00" w:themeColor="accent4" w:themeShade="BF"/>
                  </w:rPr>
                </m:ctrlPr>
              </m:accPr>
              <m:e>
                <m:r>
                  <w:rPr>
                    <w:rFonts w:ascii="Cambria Math" w:hAnsi="Cambria Math"/>
                    <w:color w:val="BF8F00" w:themeColor="accent4" w:themeShade="BF"/>
                  </w:rPr>
                  <m:t>Y</m:t>
                </m:r>
              </m:e>
            </m:acc>
          </m:e>
          <m:sub>
            <m:r>
              <w:rPr>
                <w:rFonts w:ascii="Cambria Math" w:hAnsi="Cambria Math"/>
                <w:color w:val="BF8F00" w:themeColor="accent4" w:themeShade="BF"/>
              </w:rPr>
              <m:t>i</m:t>
            </m:r>
          </m:sub>
        </m:sSub>
      </m:oMath>
      <w:r w:rsidRPr="00720822">
        <w:rPr>
          <w:color w:val="BF8F00" w:themeColor="accent4" w:themeShade="BF"/>
        </w:rPr>
        <w:t>. The "j" will iterate across all values, from 1 through n.</w:t>
      </w:r>
    </w:p>
    <w:p w:rsidR="00720822" w:rsidRPr="00720822" w:rsidRDefault="007D6845" w:rsidP="00720822">
      <w:pPr>
        <w:ind w:left="720"/>
        <w:jc w:val="both"/>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x</m:t>
                          </m:r>
                        </m:e>
                      </m:acc>
                    </m:e>
                  </m:d>
                </m:e>
              </m:nary>
            </m:num>
            <m:den>
              <m:sSub>
                <m:sSubPr>
                  <m:ctrlPr>
                    <w:rPr>
                      <w:rFonts w:ascii="Cambria Math" w:hAnsi="Cambria Math"/>
                      <w:i/>
                    </w:rPr>
                  </m:ctrlPr>
                </m:sSubPr>
                <m:e>
                  <m:r>
                    <w:rPr>
                      <w:rFonts w:ascii="Cambria Math" w:hAnsi="Cambria Math"/>
                    </w:rPr>
                    <m:t>S</m:t>
                  </m:r>
                </m:e>
                <m:sub>
                  <m:r>
                    <w:rPr>
                      <w:rFonts w:ascii="Cambria Math" w:hAnsi="Cambria Math"/>
                    </w:rPr>
                    <m:t>xx</m:t>
                  </m:r>
                </m:sub>
              </m:sSub>
            </m:den>
          </m:f>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rsidR="00720822" w:rsidRPr="00720822" w:rsidRDefault="007D6845" w:rsidP="00720822">
      <w:pPr>
        <w:ind w:left="1440"/>
        <w:jc w:val="both"/>
      </w:pPr>
      <m:oMathPara>
        <m:oMathParaPr>
          <m:jc m:val="left"/>
        </m:oMathParaPr>
        <m:oMath>
          <m:acc>
            <m:accPr>
              <m:chr m:val="̅"/>
              <m:ctrlPr>
                <w:rPr>
                  <w:rFonts w:ascii="Cambria Math" w:hAnsi="Cambria Math"/>
                  <w:i/>
                  <w:color w:val="BF8F00" w:themeColor="accent4" w:themeShade="BF"/>
                </w:rPr>
              </m:ctrlPr>
            </m:accPr>
            <m:e>
              <m:r>
                <w:rPr>
                  <w:rFonts w:ascii="Cambria Math" w:hAnsi="Cambria Math"/>
                  <w:color w:val="BF8F00" w:themeColor="accent4" w:themeShade="BF"/>
                </w:rPr>
                <m:t>Y</m:t>
              </m:r>
            </m:e>
          </m:acc>
          <m:r>
            <w:rPr>
              <w:rFonts w:ascii="Cambria Math" w:hAnsi="Cambria Math"/>
              <w:color w:val="BF8F00" w:themeColor="accent4" w:themeShade="BF"/>
            </w:rPr>
            <m:t>=</m:t>
          </m:r>
          <m:f>
            <m:fPr>
              <m:ctrlPr>
                <w:rPr>
                  <w:rFonts w:ascii="Cambria Math" w:hAnsi="Cambria Math"/>
                  <w:i/>
                  <w:color w:val="BF8F00" w:themeColor="accent4" w:themeShade="BF"/>
                </w:rPr>
              </m:ctrlPr>
            </m:fPr>
            <m:num>
              <m:nary>
                <m:naryPr>
                  <m:chr m:val="∑"/>
                  <m:limLoc m:val="undOvr"/>
                  <m:subHide m:val="1"/>
                  <m:supHide m:val="1"/>
                  <m:ctrlPr>
                    <w:rPr>
                      <w:rFonts w:ascii="Cambria Math" w:hAnsi="Cambria Math"/>
                      <w:i/>
                      <w:color w:val="BF8F00" w:themeColor="accent4" w:themeShade="BF"/>
                    </w:rPr>
                  </m:ctrlPr>
                </m:naryPr>
                <m:sub/>
                <m:sup/>
                <m:e>
                  <m:sSub>
                    <m:sSubPr>
                      <m:ctrlPr>
                        <w:rPr>
                          <w:rFonts w:ascii="Cambria Math" w:hAnsi="Cambria Math"/>
                          <w:i/>
                          <w:color w:val="BF8F00" w:themeColor="accent4" w:themeShade="BF"/>
                        </w:rPr>
                      </m:ctrlPr>
                    </m:sSubPr>
                    <m:e>
                      <m:r>
                        <w:rPr>
                          <w:rFonts w:ascii="Cambria Math" w:hAnsi="Cambria Math"/>
                          <w:color w:val="BF8F00" w:themeColor="accent4" w:themeShade="BF"/>
                        </w:rPr>
                        <m:t>Y</m:t>
                      </m:r>
                    </m:e>
                    <m:sub>
                      <m:r>
                        <w:rPr>
                          <w:rFonts w:ascii="Cambria Math" w:hAnsi="Cambria Math"/>
                          <w:color w:val="BF8F00" w:themeColor="accent4" w:themeShade="BF"/>
                        </w:rPr>
                        <m:t>j</m:t>
                      </m:r>
                    </m:sub>
                  </m:sSub>
                </m:e>
              </m:nary>
            </m:num>
            <m:den>
              <m:r>
                <w:rPr>
                  <w:rFonts w:ascii="Cambria Math" w:hAnsi="Cambria Math"/>
                  <w:color w:val="BF8F00" w:themeColor="accent4" w:themeShade="BF"/>
                </w:rPr>
                <m:t>n</m:t>
              </m:r>
            </m:den>
          </m:f>
        </m:oMath>
      </m:oMathPara>
    </w:p>
    <w:p w:rsidR="00720822" w:rsidRPr="00F12706" w:rsidRDefault="007D6845" w:rsidP="00720822">
      <w:pPr>
        <w:ind w:left="720"/>
        <w:jc w:val="both"/>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shd w:val="clear" w:color="auto" w:fill="FFD966" w:themeFill="accent4" w:themeFillTint="99"/>
                </w:rPr>
              </m:ctrlPr>
            </m:sSubPr>
            <m:e>
              <m:r>
                <w:rPr>
                  <w:rFonts w:ascii="Cambria Math" w:hAnsi="Cambria Math"/>
                  <w:shd w:val="clear" w:color="auto" w:fill="FFD966" w:themeFill="accent4" w:themeFillTint="99"/>
                </w:rPr>
                <m:t>Y</m:t>
              </m:r>
            </m:e>
            <m:sub>
              <m:r>
                <w:rPr>
                  <w:rFonts w:ascii="Cambria Math" w:hAnsi="Cambria Math"/>
                  <w:shd w:val="clear" w:color="auto" w:fill="FFD966" w:themeFill="accent4" w:themeFillTint="99"/>
                </w:rPr>
                <m:t>i</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j</m:t>
                      </m:r>
                    </m:sub>
                  </m:sSub>
                </m:e>
              </m:nary>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nary>
            </m:num>
            <m:den>
              <m:sSub>
                <m:sSubPr>
                  <m:ctrlPr>
                    <w:rPr>
                      <w:rFonts w:ascii="Cambria Math" w:hAnsi="Cambria Math"/>
                      <w:i/>
                    </w:rPr>
                  </m:ctrlPr>
                </m:sSubPr>
                <m:e>
                  <m:r>
                    <w:rPr>
                      <w:rFonts w:ascii="Cambria Math" w:hAnsi="Cambria Math"/>
                    </w:rPr>
                    <m:t>S</m:t>
                  </m:r>
                </m:e>
                <m:sub>
                  <m:r>
                    <w:rPr>
                      <w:rFonts w:ascii="Cambria Math" w:hAnsi="Cambria Math"/>
                    </w:rPr>
                    <m:t>xx</m:t>
                  </m:r>
                </m:sub>
              </m:sSub>
            </m:den>
          </m:f>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rsidR="00F12706" w:rsidRDefault="00F12706" w:rsidP="00F12706">
      <w:pPr>
        <w:ind w:left="1440"/>
      </w:pPr>
      <w:r w:rsidRPr="004E555D">
        <w:rPr>
          <w:color w:val="BF8F00" w:themeColor="accent4" w:themeShade="BF"/>
        </w:rPr>
        <w:t xml:space="preserve">For the random variables </w:t>
      </w:r>
      <m:oMath>
        <m:sSub>
          <m:sSubPr>
            <m:ctrlPr>
              <w:rPr>
                <w:rFonts w:ascii="Cambria Math" w:hAnsi="Cambria Math"/>
                <w:i/>
                <w:color w:val="BF8F00" w:themeColor="accent4" w:themeShade="BF"/>
              </w:rPr>
            </m:ctrlPr>
          </m:sSubPr>
          <m:e>
            <m:r>
              <w:rPr>
                <w:rFonts w:ascii="Cambria Math" w:hAnsi="Cambria Math"/>
                <w:color w:val="BF8F00" w:themeColor="accent4" w:themeShade="BF"/>
              </w:rPr>
              <m:t>Y</m:t>
            </m:r>
          </m:e>
          <m:sub>
            <m:r>
              <w:rPr>
                <w:rFonts w:ascii="Cambria Math" w:hAnsi="Cambria Math"/>
                <w:color w:val="BF8F00" w:themeColor="accent4" w:themeShade="BF"/>
              </w:rPr>
              <m:t>1</m:t>
            </m:r>
          </m:sub>
        </m:sSub>
        <m:r>
          <w:rPr>
            <w:rFonts w:ascii="Cambria Math" w:hAnsi="Cambria Math"/>
            <w:color w:val="BF8F00" w:themeColor="accent4" w:themeShade="BF"/>
          </w:rPr>
          <m:t xml:space="preserve">, </m:t>
        </m:r>
        <m:sSub>
          <m:sSubPr>
            <m:ctrlPr>
              <w:rPr>
                <w:rFonts w:ascii="Cambria Math" w:hAnsi="Cambria Math"/>
                <w:i/>
                <w:color w:val="BF8F00" w:themeColor="accent4" w:themeShade="BF"/>
              </w:rPr>
            </m:ctrlPr>
          </m:sSubPr>
          <m:e>
            <m:r>
              <w:rPr>
                <w:rFonts w:ascii="Cambria Math" w:hAnsi="Cambria Math"/>
                <w:color w:val="BF8F00" w:themeColor="accent4" w:themeShade="BF"/>
              </w:rPr>
              <m:t>Y</m:t>
            </m:r>
          </m:e>
          <m:sub>
            <m:r>
              <w:rPr>
                <w:rFonts w:ascii="Cambria Math" w:hAnsi="Cambria Math"/>
                <w:color w:val="BF8F00" w:themeColor="accent4" w:themeShade="BF"/>
              </w:rPr>
              <m:t>2</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Y</m:t>
            </m:r>
          </m:e>
          <m:sub>
            <m:r>
              <w:rPr>
                <w:rFonts w:ascii="Cambria Math" w:hAnsi="Cambria Math"/>
                <w:color w:val="BF8F00" w:themeColor="accent4" w:themeShade="BF"/>
              </w:rPr>
              <m:t>i</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Y</m:t>
            </m:r>
          </m:e>
          <m:sub>
            <m:r>
              <w:rPr>
                <w:rFonts w:ascii="Cambria Math" w:hAnsi="Cambria Math"/>
                <w:color w:val="BF8F00" w:themeColor="accent4" w:themeShade="BF"/>
              </w:rPr>
              <m:t>n</m:t>
            </m:r>
          </m:sub>
        </m:sSub>
      </m:oMath>
      <w:r w:rsidRPr="004E555D">
        <w:rPr>
          <w:color w:val="BF8F00" w:themeColor="accent4" w:themeShade="BF"/>
        </w:rPr>
        <w:t xml:space="preserve">, the variable </w:t>
      </w:r>
      <m:oMath>
        <m:sSub>
          <m:sSubPr>
            <m:ctrlPr>
              <w:rPr>
                <w:rFonts w:ascii="Cambria Math" w:hAnsi="Cambria Math"/>
                <w:i/>
                <w:color w:val="BF8F00" w:themeColor="accent4" w:themeShade="BF"/>
              </w:rPr>
            </m:ctrlPr>
          </m:sSubPr>
          <m:e>
            <m:r>
              <w:rPr>
                <w:rFonts w:ascii="Cambria Math" w:hAnsi="Cambria Math"/>
                <w:color w:val="BF8F00" w:themeColor="accent4" w:themeShade="BF"/>
              </w:rPr>
              <m:t>Y</m:t>
            </m:r>
          </m:e>
          <m:sub>
            <m:r>
              <w:rPr>
                <w:rFonts w:ascii="Cambria Math" w:hAnsi="Cambria Math"/>
                <w:color w:val="BF8F00" w:themeColor="accent4" w:themeShade="BF"/>
              </w:rPr>
              <m:t>i</m:t>
            </m:r>
          </m:sub>
        </m:sSub>
      </m:oMath>
      <w:r w:rsidRPr="004E555D">
        <w:rPr>
          <w:color w:val="BF8F00" w:themeColor="accent4" w:themeShade="BF"/>
        </w:rPr>
        <w:t xml:space="preserve"> is special in that it has that extra</w:t>
      </w:r>
      <w:r w:rsidR="00750405">
        <w:rPr>
          <w:color w:val="BF8F00" w:themeColor="accent4" w:themeShade="BF"/>
        </w:rPr>
        <w:t xml:space="preserve"> coefficient</w:t>
      </w:r>
      <w:r w:rsidRPr="004E555D">
        <w:rPr>
          <w:color w:val="BF8F00" w:themeColor="accent4" w:themeShade="BF"/>
        </w:rPr>
        <w:t xml:space="preserve"> "1" at the very start of the equation. The other (n-1) Y</w:t>
      </w:r>
      <w:r w:rsidR="004E555D" w:rsidRPr="004E555D">
        <w:rPr>
          <w:color w:val="BF8F00" w:themeColor="accent4" w:themeShade="BF"/>
        </w:rPr>
        <w:t xml:space="preserve">'s only appear in the summation. Rewrite the equation to separate </w:t>
      </w:r>
      <m:oMath>
        <m:sSub>
          <m:sSubPr>
            <m:ctrlPr>
              <w:rPr>
                <w:rFonts w:ascii="Cambria Math" w:hAnsi="Cambria Math"/>
                <w:i/>
                <w:color w:val="BF8F00" w:themeColor="accent4" w:themeShade="BF"/>
              </w:rPr>
            </m:ctrlPr>
          </m:sSubPr>
          <m:e>
            <m:r>
              <w:rPr>
                <w:rFonts w:ascii="Cambria Math" w:hAnsi="Cambria Math"/>
                <w:color w:val="BF8F00" w:themeColor="accent4" w:themeShade="BF"/>
              </w:rPr>
              <m:t>Y</m:t>
            </m:r>
          </m:e>
          <m:sub>
            <m:r>
              <w:rPr>
                <w:rFonts w:ascii="Cambria Math" w:hAnsi="Cambria Math"/>
                <w:color w:val="BF8F00" w:themeColor="accent4" w:themeShade="BF"/>
              </w:rPr>
              <m:t>i</m:t>
            </m:r>
          </m:sub>
        </m:sSub>
      </m:oMath>
      <w:r w:rsidR="004E555D" w:rsidRPr="004E555D">
        <w:rPr>
          <w:color w:val="BF8F00" w:themeColor="accent4" w:themeShade="BF"/>
        </w:rPr>
        <w:t xml:space="preserve"> from the other Y's.</w:t>
      </w:r>
    </w:p>
    <w:p w:rsidR="004E555D" w:rsidRPr="00720822" w:rsidRDefault="007D6845" w:rsidP="004E555D">
      <w:pPr>
        <w:ind w:left="720"/>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shd w:val="clear" w:color="auto" w:fill="FFD966" w:themeFill="accent4" w:themeFillTint="99"/>
                </w:rPr>
                <m:t>1</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num>
                <m:den>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j</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x</m:t>
                              </m:r>
                            </m:e>
                          </m:acc>
                        </m:e>
                      </m:d>
                    </m:num>
                    <m:den>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e>
          </m:nary>
        </m:oMath>
      </m:oMathPara>
    </w:p>
    <w:p w:rsidR="001A4161" w:rsidRDefault="002712CA" w:rsidP="002712CA">
      <w:pPr>
        <w:ind w:left="1440"/>
      </w:pPr>
      <w:r w:rsidRPr="007446FF">
        <w:rPr>
          <w:color w:val="BF8F00" w:themeColor="accent4" w:themeShade="BF"/>
        </w:rPr>
        <w:t xml:space="preserve">The different Y's are independent variables, so you can now say </w:t>
      </w:r>
      <m:oMath>
        <m:r>
          <w:rPr>
            <w:rFonts w:ascii="Cambria Math" w:hAnsi="Cambria Math"/>
            <w:color w:val="BF8F00" w:themeColor="accent4" w:themeShade="BF"/>
          </w:rPr>
          <m:t>V</m:t>
        </m:r>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Y</m:t>
                </m:r>
              </m:e>
              <m:sub>
                <m:r>
                  <w:rPr>
                    <w:rFonts w:ascii="Cambria Math" w:hAnsi="Cambria Math"/>
                    <w:color w:val="BF8F00" w:themeColor="accent4" w:themeShade="BF"/>
                  </w:rPr>
                  <m:t>1</m:t>
                </m:r>
              </m:sub>
            </m:sSub>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Y</m:t>
                </m:r>
              </m:e>
              <m:sub>
                <m:r>
                  <w:rPr>
                    <w:rFonts w:ascii="Cambria Math" w:hAnsi="Cambria Math"/>
                    <w:color w:val="BF8F00" w:themeColor="accent4" w:themeShade="BF"/>
                  </w:rPr>
                  <m:t>2</m:t>
                </m:r>
              </m:sub>
            </m:sSub>
          </m:e>
        </m:d>
        <m:r>
          <w:rPr>
            <w:rFonts w:ascii="Cambria Math" w:hAnsi="Cambria Math"/>
            <w:color w:val="BF8F00" w:themeColor="accent4" w:themeShade="BF"/>
          </w:rPr>
          <m:t>=V</m:t>
        </m:r>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Y</m:t>
                </m:r>
              </m:e>
              <m:sub>
                <m:r>
                  <w:rPr>
                    <w:rFonts w:ascii="Cambria Math" w:hAnsi="Cambria Math"/>
                    <w:color w:val="BF8F00" w:themeColor="accent4" w:themeShade="BF"/>
                  </w:rPr>
                  <m:t>1</m:t>
                </m:r>
              </m:sub>
            </m:sSub>
          </m:e>
        </m:d>
        <m:r>
          <w:rPr>
            <w:rFonts w:ascii="Cambria Math" w:hAnsi="Cambria Math"/>
            <w:color w:val="BF8F00" w:themeColor="accent4" w:themeShade="BF"/>
          </w:rPr>
          <m:t>+V(</m:t>
        </m:r>
        <m:sSub>
          <m:sSubPr>
            <m:ctrlPr>
              <w:rPr>
                <w:rFonts w:ascii="Cambria Math" w:hAnsi="Cambria Math"/>
                <w:i/>
                <w:color w:val="BF8F00" w:themeColor="accent4" w:themeShade="BF"/>
              </w:rPr>
            </m:ctrlPr>
          </m:sSubPr>
          <m:e>
            <m:r>
              <w:rPr>
                <w:rFonts w:ascii="Cambria Math" w:hAnsi="Cambria Math"/>
                <w:color w:val="BF8F00" w:themeColor="accent4" w:themeShade="BF"/>
              </w:rPr>
              <m:t>Y</m:t>
            </m:r>
          </m:e>
          <m:sub>
            <m:r>
              <w:rPr>
                <w:rFonts w:ascii="Cambria Math" w:hAnsi="Cambria Math"/>
                <w:color w:val="BF8F00" w:themeColor="accent4" w:themeShade="BF"/>
              </w:rPr>
              <m:t>2</m:t>
            </m:r>
          </m:sub>
        </m:sSub>
        <m:r>
          <w:rPr>
            <w:rFonts w:ascii="Cambria Math" w:hAnsi="Cambria Math"/>
            <w:color w:val="BF8F00" w:themeColor="accent4" w:themeShade="BF"/>
          </w:rPr>
          <m:t>)</m:t>
        </m:r>
      </m:oMath>
      <w:r w:rsidRPr="007446FF">
        <w:rPr>
          <w:color w:val="BF8F00" w:themeColor="accent4" w:themeShade="BF"/>
        </w:rPr>
        <w:t>.</w:t>
      </w:r>
    </w:p>
    <w:p w:rsidR="002712CA" w:rsidRPr="00BD6873" w:rsidRDefault="007446FF" w:rsidP="002712CA">
      <w:pPr>
        <w:ind w:left="72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w:rPr>
                          <w:rFonts w:ascii="Cambria Math" w:hAnsi="Cambria Math"/>
                          <w:shd w:val="clear" w:color="auto" w:fill="FFE599" w:themeFill="accent4" w:themeFillTint="66"/>
                        </w:rPr>
                        <m:t>-</m:t>
                      </m:r>
                      <m:f>
                        <m:fPr>
                          <m:ctrlPr>
                            <w:rPr>
                              <w:rFonts w:ascii="Cambria Math" w:hAnsi="Cambria Math"/>
                              <w:i/>
                              <w:shd w:val="clear" w:color="auto" w:fill="FFE599" w:themeFill="accent4" w:themeFillTint="66"/>
                            </w:rPr>
                          </m:ctrlPr>
                        </m:fPr>
                        <m:num>
                          <m:r>
                            <w:rPr>
                              <w:rFonts w:ascii="Cambria Math" w:hAnsi="Cambria Math"/>
                              <w:shd w:val="clear" w:color="auto" w:fill="FFE599" w:themeFill="accent4" w:themeFillTint="66"/>
                            </w:rPr>
                            <m:t>1</m:t>
                          </m:r>
                        </m:num>
                        <m:den>
                          <m:r>
                            <w:rPr>
                              <w:rFonts w:ascii="Cambria Math" w:hAnsi="Cambria Math"/>
                              <w:shd w:val="clear" w:color="auto" w:fill="FFE599" w:themeFill="accent4" w:themeFillTint="66"/>
                            </w:rPr>
                            <m:t>n</m:t>
                          </m:r>
                        </m:den>
                      </m:f>
                      <m:r>
                        <w:rPr>
                          <w:rFonts w:ascii="Cambria Math" w:hAnsi="Cambria Math"/>
                          <w:shd w:val="clear" w:color="auto" w:fill="FFE599" w:themeFill="accent4" w:themeFillTint="66"/>
                        </w:rPr>
                        <m:t>+</m:t>
                      </m:r>
                      <m:f>
                        <m:fPr>
                          <m:ctrlPr>
                            <w:rPr>
                              <w:rFonts w:ascii="Cambria Math" w:hAnsi="Cambria Math"/>
                              <w:i/>
                              <w:shd w:val="clear" w:color="auto" w:fill="FFE599" w:themeFill="accent4" w:themeFillTint="66"/>
                            </w:rPr>
                          </m:ctrlPr>
                        </m:fPr>
                        <m:num>
                          <m:d>
                            <m:dPr>
                              <m:ctrlPr>
                                <w:rPr>
                                  <w:rFonts w:ascii="Cambria Math" w:hAnsi="Cambria Math"/>
                                  <w:i/>
                                  <w:shd w:val="clear" w:color="auto" w:fill="FFE599" w:themeFill="accent4" w:themeFillTint="66"/>
                                </w:rPr>
                              </m:ctrlPr>
                            </m:dPr>
                            <m:e>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x</m:t>
                                  </m:r>
                                </m:e>
                                <m:sub>
                                  <m:r>
                                    <w:rPr>
                                      <w:rFonts w:ascii="Cambria Math" w:hAnsi="Cambria Math"/>
                                      <w:shd w:val="clear" w:color="auto" w:fill="FFE599" w:themeFill="accent4" w:themeFillTint="66"/>
                                    </w:rPr>
                                    <m:t>i</m:t>
                                  </m:r>
                                </m:sub>
                              </m:sSub>
                              <m:r>
                                <w:rPr>
                                  <w:rFonts w:ascii="Cambria Math" w:hAnsi="Cambria Math"/>
                                  <w:shd w:val="clear" w:color="auto" w:fill="FFE599" w:themeFill="accent4" w:themeFillTint="66"/>
                                </w:rPr>
                                <m:t>-</m:t>
                              </m:r>
                              <m:acc>
                                <m:accPr>
                                  <m:chr m:val="̅"/>
                                  <m:ctrlPr>
                                    <w:rPr>
                                      <w:rFonts w:ascii="Cambria Math" w:hAnsi="Cambria Math"/>
                                      <w:i/>
                                      <w:shd w:val="clear" w:color="auto" w:fill="FFE599" w:themeFill="accent4" w:themeFillTint="66"/>
                                    </w:rPr>
                                  </m:ctrlPr>
                                </m:accPr>
                                <m:e>
                                  <m:r>
                                    <w:rPr>
                                      <w:rFonts w:ascii="Cambria Math" w:hAnsi="Cambria Math"/>
                                      <w:shd w:val="clear" w:color="auto" w:fill="FFE599" w:themeFill="accent4" w:themeFillTint="66"/>
                                    </w:rPr>
                                    <m:t>x</m:t>
                                  </m:r>
                                </m:e>
                              </m:acc>
                            </m:e>
                          </m:d>
                        </m:num>
                        <m:den>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S</m:t>
                              </m:r>
                            </m:e>
                            <m:sub>
                              <m:r>
                                <w:rPr>
                                  <w:rFonts w:ascii="Cambria Math" w:hAnsi="Cambria Math"/>
                                  <w:shd w:val="clear" w:color="auto" w:fill="FFE599" w:themeFill="accent4" w:themeFillTint="66"/>
                                </w:rPr>
                                <m:t>xx</m:t>
                              </m:r>
                            </m:sub>
                          </m:sSub>
                        </m:den>
                      </m:f>
                      <m:r>
                        <w:rPr>
                          <w:rFonts w:ascii="Cambria Math" w:hAnsi="Cambria Math"/>
                          <w:shd w:val="clear" w:color="auto" w:fill="FFE599" w:themeFill="accent4" w:themeFillTint="66"/>
                        </w:rPr>
                        <m:t>*(</m:t>
                      </m:r>
                      <m:acc>
                        <m:accPr>
                          <m:chr m:val="̅"/>
                          <m:ctrlPr>
                            <w:rPr>
                              <w:rFonts w:ascii="Cambria Math" w:hAnsi="Cambria Math"/>
                              <w:i/>
                              <w:shd w:val="clear" w:color="auto" w:fill="FFE599" w:themeFill="accent4" w:themeFillTint="66"/>
                            </w:rPr>
                          </m:ctrlPr>
                        </m:accPr>
                        <m:e>
                          <m:r>
                            <w:rPr>
                              <w:rFonts w:ascii="Cambria Math" w:hAnsi="Cambria Math"/>
                              <w:shd w:val="clear" w:color="auto" w:fill="FFE599" w:themeFill="accent4" w:themeFillTint="66"/>
                            </w:rPr>
                            <m:t>x</m:t>
                          </m:r>
                        </m:e>
                      </m:acc>
                      <m:r>
                        <w:rPr>
                          <w:rFonts w:ascii="Cambria Math" w:hAnsi="Cambria Math"/>
                          <w:shd w:val="clear" w:color="auto" w:fill="FFE599" w:themeFill="accent4" w:themeFillTint="66"/>
                        </w:rPr>
                        <m:t>-</m:t>
                      </m:r>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x</m:t>
                          </m:r>
                        </m:e>
                        <m:sub>
                          <m:r>
                            <w:rPr>
                              <w:rFonts w:ascii="Cambria Math" w:hAnsi="Cambria Math"/>
                              <w:shd w:val="clear" w:color="auto" w:fill="FFE599" w:themeFill="accent4" w:themeFillTint="66"/>
                            </w:rPr>
                            <m:t>i</m:t>
                          </m:r>
                        </m:sub>
                      </m:sSub>
                      <m:r>
                        <w:rPr>
                          <w:rFonts w:ascii="Cambria Math" w:hAnsi="Cambria Math"/>
                          <w:shd w:val="clear" w:color="auto" w:fill="FFE599" w:themeFill="accent4" w:themeFillTint="66"/>
                        </w:rPr>
                        <m:t>)</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x</m:t>
                                      </m:r>
                                    </m:e>
                                  </m:acc>
                                </m:e>
                              </m:d>
                            </m:num>
                            <m:den>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e>
                    <m:sup>
                      <m:r>
                        <w:rPr>
                          <w:rFonts w:ascii="Cambria Math" w:hAnsi="Cambria Math"/>
                        </w:rPr>
                        <m:t>2</m:t>
                      </m:r>
                    </m:sup>
                  </m:sSup>
                </m:e>
              </m:nary>
            </m:e>
          </m:d>
        </m:oMath>
      </m:oMathPara>
    </w:p>
    <w:p w:rsidR="00BD6873" w:rsidRDefault="00BD6873" w:rsidP="00BD6873">
      <w:pPr>
        <w:ind w:left="1440"/>
      </w:pPr>
      <w:r w:rsidRPr="00BD6873">
        <w:rPr>
          <w:color w:val="BF8F00" w:themeColor="accent4" w:themeShade="BF"/>
        </w:rPr>
        <w:t xml:space="preserve">The </w:t>
      </w:r>
      <m:oMath>
        <m:f>
          <m:fPr>
            <m:ctrlPr>
              <w:rPr>
                <w:rFonts w:ascii="Cambria Math" w:hAnsi="Cambria Math"/>
                <w:i/>
                <w:color w:val="BF8F00" w:themeColor="accent4" w:themeShade="BF"/>
              </w:rPr>
            </m:ctrlPr>
          </m:fPr>
          <m:num>
            <m:r>
              <w:rPr>
                <w:rFonts w:ascii="Cambria Math" w:hAnsi="Cambria Math"/>
                <w:color w:val="BF8F00" w:themeColor="accent4" w:themeShade="BF"/>
              </w:rPr>
              <m:t>-1</m:t>
            </m:r>
          </m:num>
          <m:den>
            <m:r>
              <w:rPr>
                <w:rFonts w:ascii="Cambria Math" w:hAnsi="Cambria Math"/>
                <w:color w:val="BF8F00" w:themeColor="accent4" w:themeShade="BF"/>
              </w:rPr>
              <m:t>n</m:t>
            </m:r>
          </m:den>
        </m:f>
        <m:r>
          <w:rPr>
            <w:rFonts w:ascii="Cambria Math" w:hAnsi="Cambria Math"/>
            <w:color w:val="BF8F00" w:themeColor="accent4" w:themeShade="BF"/>
          </w:rPr>
          <m:t>+</m:t>
        </m:r>
        <m:f>
          <m:fPr>
            <m:ctrlPr>
              <w:rPr>
                <w:rFonts w:ascii="Cambria Math" w:hAnsi="Cambria Math"/>
                <w:i/>
                <w:color w:val="BF8F00" w:themeColor="accent4" w:themeShade="BF"/>
              </w:rPr>
            </m:ctrlPr>
          </m:fPr>
          <m:num>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d>
          </m:num>
          <m:den>
            <m:sSub>
              <m:sSubPr>
                <m:ctrlPr>
                  <w:rPr>
                    <w:rFonts w:ascii="Cambria Math" w:hAnsi="Cambria Math"/>
                    <w:i/>
                    <w:color w:val="BF8F00" w:themeColor="accent4" w:themeShade="BF"/>
                  </w:rPr>
                </m:ctrlPr>
              </m:sSubPr>
              <m:e>
                <m:r>
                  <w:rPr>
                    <w:rFonts w:ascii="Cambria Math" w:hAnsi="Cambria Math"/>
                    <w:color w:val="BF8F00" w:themeColor="accent4" w:themeShade="BF"/>
                  </w:rPr>
                  <m:t>S</m:t>
                </m:r>
              </m:e>
              <m:sub>
                <m:r>
                  <w:rPr>
                    <w:rFonts w:ascii="Cambria Math" w:hAnsi="Cambria Math"/>
                    <w:color w:val="BF8F00" w:themeColor="accent4" w:themeShade="BF"/>
                  </w:rPr>
                  <m:t>xx</m:t>
                </m:r>
              </m:sub>
            </m:sSub>
          </m:den>
        </m:f>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i</m:t>
            </m:r>
          </m:sub>
        </m:sSub>
        <m:r>
          <w:rPr>
            <w:rFonts w:ascii="Cambria Math" w:hAnsi="Cambria Math"/>
            <w:color w:val="BF8F00" w:themeColor="accent4" w:themeShade="BF"/>
          </w:rPr>
          <m:t>)</m:t>
        </m:r>
      </m:oMath>
      <w:r w:rsidRPr="00BD6873">
        <w:rPr>
          <w:color w:val="BF8F00" w:themeColor="accent4" w:themeShade="BF"/>
        </w:rPr>
        <w:t xml:space="preserve"> is a common term between the two. Expand the first square by keeping this common term.</w:t>
      </w:r>
      <w:r>
        <w:rPr>
          <w:color w:val="BF8F00" w:themeColor="accent4" w:themeShade="BF"/>
        </w:rPr>
        <w:t xml:space="preserve"> </w:t>
      </w:r>
    </w:p>
    <w:p w:rsidR="00BD6873" w:rsidRPr="00BD6873" w:rsidRDefault="00BD6873" w:rsidP="00BD6873">
      <w:pPr>
        <w:ind w:left="72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begChr m:val="{"/>
              <m:endChr m:val="}"/>
              <m:ctrlPr>
                <w:rPr>
                  <w:rFonts w:ascii="Cambria Math" w:hAnsi="Cambria Math"/>
                  <w:i/>
                </w:rPr>
              </m:ctrlPr>
            </m:dPr>
            <m:e>
              <m:r>
                <w:rPr>
                  <w:rFonts w:ascii="Cambria Math" w:hAnsi="Cambria Math"/>
                </w:rPr>
                <m:t>1+2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num>
                    <m:den>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r>
                <w:rPr>
                  <w:rFonts w:ascii="Cambria Math" w:hAnsi="Cambria Math"/>
                </w:rPr>
                <m:t>+</m:t>
              </m:r>
              <m:nary>
                <m:naryPr>
                  <m:chr m:val="∑"/>
                  <m:limLoc m:val="undOvr"/>
                  <m:ctrlPr>
                    <w:rPr>
                      <w:rFonts w:ascii="Cambria Math" w:hAnsi="Cambria Math"/>
                      <w:i/>
                      <w:color w:val="4472C4" w:themeColor="accent5"/>
                    </w:rPr>
                  </m:ctrlPr>
                </m:naryPr>
                <m:sub>
                  <m:r>
                    <w:rPr>
                      <w:rFonts w:ascii="Cambria Math" w:hAnsi="Cambria Math"/>
                      <w:color w:val="4472C4" w:themeColor="accent5"/>
                    </w:rPr>
                    <m:t>j=1</m:t>
                  </m:r>
                </m:sub>
                <m:sup>
                  <m:r>
                    <w:rPr>
                      <w:rFonts w:ascii="Cambria Math" w:hAnsi="Cambria Math"/>
                      <w:color w:val="4472C4" w:themeColor="accent5"/>
                    </w:rPr>
                    <m:t>n</m:t>
                  </m:r>
                </m:sup>
                <m:e>
                  <m:sSup>
                    <m:sSupPr>
                      <m:ctrlPr>
                        <w:rPr>
                          <w:rFonts w:ascii="Cambria Math" w:hAnsi="Cambria Math"/>
                          <w:i/>
                          <w:color w:val="4472C4" w:themeColor="accent5"/>
                        </w:rPr>
                      </m:ctrlPr>
                    </m:sSupPr>
                    <m:e>
                      <m:d>
                        <m:dPr>
                          <m:begChr m:val="["/>
                          <m:endChr m:val="]"/>
                          <m:ctrlPr>
                            <w:rPr>
                              <w:rFonts w:ascii="Cambria Math" w:hAnsi="Cambria Math"/>
                              <w:i/>
                              <w:color w:val="4472C4" w:themeColor="accent5"/>
                            </w:rPr>
                          </m:ctrlPr>
                        </m:dPr>
                        <m:e>
                          <m:f>
                            <m:fPr>
                              <m:ctrlPr>
                                <w:rPr>
                                  <w:rFonts w:ascii="Cambria Math" w:hAnsi="Cambria Math"/>
                                  <w:i/>
                                  <w:color w:val="4472C4" w:themeColor="accent5"/>
                                </w:rPr>
                              </m:ctrlPr>
                            </m:fPr>
                            <m:num>
                              <m:r>
                                <w:rPr>
                                  <w:rFonts w:ascii="Cambria Math" w:hAnsi="Cambria Math"/>
                                  <w:color w:val="4472C4" w:themeColor="accent5"/>
                                </w:rPr>
                                <m:t>-1</m:t>
                              </m:r>
                            </m:num>
                            <m:den>
                              <m:r>
                                <w:rPr>
                                  <w:rFonts w:ascii="Cambria Math" w:hAnsi="Cambria Math"/>
                                  <w:color w:val="4472C4" w:themeColor="accent5"/>
                                </w:rPr>
                                <m:t>n</m:t>
                              </m:r>
                            </m:den>
                          </m:f>
                          <m:r>
                            <w:rPr>
                              <w:rFonts w:ascii="Cambria Math" w:hAnsi="Cambria Math"/>
                              <w:color w:val="4472C4" w:themeColor="accent5"/>
                            </w:rPr>
                            <m:t>+</m:t>
                          </m:r>
                          <m:f>
                            <m:fPr>
                              <m:ctrlPr>
                                <w:rPr>
                                  <w:rFonts w:ascii="Cambria Math" w:hAnsi="Cambria Math"/>
                                  <w:i/>
                                  <w:color w:val="4472C4" w:themeColor="accent5"/>
                                </w:rPr>
                              </m:ctrlPr>
                            </m:fPr>
                            <m:num>
                              <m:d>
                                <m:dPr>
                                  <m:ctrlPr>
                                    <w:rPr>
                                      <w:rFonts w:ascii="Cambria Math" w:hAnsi="Cambria Math"/>
                                      <w:i/>
                                      <w:color w:val="4472C4" w:themeColor="accent5"/>
                                    </w:rPr>
                                  </m:ctrlPr>
                                </m:dPr>
                                <m:e>
                                  <m:sSub>
                                    <m:sSubPr>
                                      <m:ctrlPr>
                                        <w:rPr>
                                          <w:rFonts w:ascii="Cambria Math" w:hAnsi="Cambria Math"/>
                                          <w:i/>
                                          <w:color w:val="4472C4" w:themeColor="accent5"/>
                                        </w:rPr>
                                      </m:ctrlPr>
                                    </m:sSubPr>
                                    <m:e>
                                      <m:r>
                                        <w:rPr>
                                          <w:rFonts w:ascii="Cambria Math" w:hAnsi="Cambria Math"/>
                                          <w:color w:val="4472C4" w:themeColor="accent5"/>
                                        </w:rPr>
                                        <m:t>x</m:t>
                                      </m:r>
                                    </m:e>
                                    <m:sub>
                                      <m:r>
                                        <w:rPr>
                                          <w:rFonts w:ascii="Cambria Math" w:hAnsi="Cambria Math"/>
                                          <w:color w:val="4472C4" w:themeColor="accent5"/>
                                        </w:rPr>
                                        <m:t>j</m:t>
                                      </m:r>
                                    </m:sub>
                                  </m:sSub>
                                  <m:r>
                                    <w:rPr>
                                      <w:rFonts w:ascii="Cambria Math" w:hAnsi="Cambria Math"/>
                                      <w:color w:val="4472C4" w:themeColor="accent5"/>
                                    </w:rPr>
                                    <m:t>-</m:t>
                                  </m:r>
                                  <m:acc>
                                    <m:accPr>
                                      <m:chr m:val="̅"/>
                                      <m:ctrlPr>
                                        <w:rPr>
                                          <w:rFonts w:ascii="Cambria Math" w:hAnsi="Cambria Math"/>
                                          <w:i/>
                                          <w:color w:val="4472C4" w:themeColor="accent5"/>
                                        </w:rPr>
                                      </m:ctrlPr>
                                    </m:accPr>
                                    <m:e>
                                      <m:r>
                                        <w:rPr>
                                          <w:rFonts w:ascii="Cambria Math" w:hAnsi="Cambria Math"/>
                                          <w:color w:val="4472C4" w:themeColor="accent5"/>
                                        </w:rPr>
                                        <m:t>x</m:t>
                                      </m:r>
                                    </m:e>
                                  </m:acc>
                                </m:e>
                              </m:d>
                            </m:num>
                            <m:den>
                              <m:sSub>
                                <m:sSubPr>
                                  <m:ctrlPr>
                                    <w:rPr>
                                      <w:rFonts w:ascii="Cambria Math" w:hAnsi="Cambria Math"/>
                                      <w:i/>
                                      <w:color w:val="4472C4" w:themeColor="accent5"/>
                                    </w:rPr>
                                  </m:ctrlPr>
                                </m:sSubPr>
                                <m:e>
                                  <m:r>
                                    <w:rPr>
                                      <w:rFonts w:ascii="Cambria Math" w:hAnsi="Cambria Math"/>
                                      <w:color w:val="4472C4" w:themeColor="accent5"/>
                                    </w:rPr>
                                    <m:t>S</m:t>
                                  </m:r>
                                </m:e>
                                <m:sub>
                                  <m:r>
                                    <w:rPr>
                                      <w:rFonts w:ascii="Cambria Math" w:hAnsi="Cambria Math"/>
                                      <w:color w:val="4472C4" w:themeColor="accent5"/>
                                    </w:rPr>
                                    <m:t>xx</m:t>
                                  </m:r>
                                </m:sub>
                              </m:sSub>
                            </m:den>
                          </m:f>
                          <m:r>
                            <w:rPr>
                              <w:rFonts w:ascii="Cambria Math" w:hAnsi="Cambria Math"/>
                              <w:color w:val="4472C4" w:themeColor="accent5"/>
                            </w:rPr>
                            <m:t>*(</m:t>
                          </m:r>
                          <m:acc>
                            <m:accPr>
                              <m:chr m:val="̅"/>
                              <m:ctrlPr>
                                <w:rPr>
                                  <w:rFonts w:ascii="Cambria Math" w:hAnsi="Cambria Math"/>
                                  <w:i/>
                                  <w:color w:val="4472C4" w:themeColor="accent5"/>
                                </w:rPr>
                              </m:ctrlPr>
                            </m:accPr>
                            <m:e>
                              <m:r>
                                <w:rPr>
                                  <w:rFonts w:ascii="Cambria Math" w:hAnsi="Cambria Math"/>
                                  <w:color w:val="4472C4" w:themeColor="accent5"/>
                                </w:rPr>
                                <m:t>x</m:t>
                              </m:r>
                            </m:e>
                          </m:acc>
                          <m:r>
                            <w:rPr>
                              <w:rFonts w:ascii="Cambria Math" w:hAnsi="Cambria Math"/>
                              <w:color w:val="4472C4" w:themeColor="accent5"/>
                            </w:rPr>
                            <m:t>-</m:t>
                          </m:r>
                          <m:sSub>
                            <m:sSubPr>
                              <m:ctrlPr>
                                <w:rPr>
                                  <w:rFonts w:ascii="Cambria Math" w:hAnsi="Cambria Math"/>
                                  <w:i/>
                                  <w:color w:val="4472C4" w:themeColor="accent5"/>
                                </w:rPr>
                              </m:ctrlPr>
                            </m:sSubPr>
                            <m:e>
                              <m:r>
                                <w:rPr>
                                  <w:rFonts w:ascii="Cambria Math" w:hAnsi="Cambria Math"/>
                                  <w:color w:val="4472C4" w:themeColor="accent5"/>
                                </w:rPr>
                                <m:t>x</m:t>
                              </m:r>
                            </m:e>
                            <m:sub>
                              <m:r>
                                <w:rPr>
                                  <w:rFonts w:ascii="Cambria Math" w:hAnsi="Cambria Math"/>
                                  <w:color w:val="4472C4" w:themeColor="accent5"/>
                                </w:rPr>
                                <m:t>i</m:t>
                              </m:r>
                            </m:sub>
                          </m:sSub>
                          <m:r>
                            <w:rPr>
                              <w:rFonts w:ascii="Cambria Math" w:hAnsi="Cambria Math"/>
                              <w:color w:val="4472C4" w:themeColor="accent5"/>
                            </w:rPr>
                            <m:t>)</m:t>
                          </m:r>
                        </m:e>
                      </m:d>
                    </m:e>
                    <m:sup>
                      <m:r>
                        <w:rPr>
                          <w:rFonts w:ascii="Cambria Math" w:hAnsi="Cambria Math"/>
                          <w:color w:val="4472C4" w:themeColor="accent5"/>
                        </w:rPr>
                        <m:t>2</m:t>
                      </m:r>
                    </m:sup>
                  </m:sSup>
                </m:e>
              </m:nary>
            </m:e>
          </m:d>
        </m:oMath>
      </m:oMathPara>
    </w:p>
    <w:p w:rsidR="00BD6873" w:rsidRDefault="00BD6873" w:rsidP="00BD6873">
      <w:pPr>
        <w:ind w:left="1440"/>
        <w:rPr>
          <w:color w:val="BF8F00" w:themeColor="accent4" w:themeShade="BF"/>
        </w:rPr>
      </w:pPr>
      <w:r>
        <w:rPr>
          <w:color w:val="BF8F00" w:themeColor="accent4" w:themeShade="BF"/>
        </w:rPr>
        <w:t xml:space="preserve">The summation now includes all of "j". There is no longer </w:t>
      </w:r>
      <m:oMath>
        <m:r>
          <w:rPr>
            <w:rFonts w:ascii="Cambria Math" w:hAnsi="Cambria Math"/>
            <w:color w:val="BF8F00" w:themeColor="accent4" w:themeShade="BF"/>
          </w:rPr>
          <m:t>j≠i</m:t>
        </m:r>
      </m:oMath>
      <w:r>
        <w:rPr>
          <w:color w:val="BF8F00" w:themeColor="accent4" w:themeShade="BF"/>
        </w:rPr>
        <w:t>.</w:t>
      </w:r>
    </w:p>
    <w:p w:rsidR="00BD6873" w:rsidRDefault="00BC5539" w:rsidP="00BD6873">
      <w:pPr>
        <w:ind w:left="1440"/>
        <w:rPr>
          <w:color w:val="BF8F00" w:themeColor="accent4" w:themeShade="BF"/>
        </w:rPr>
      </w:pPr>
      <w:r>
        <w:rPr>
          <w:color w:val="BF8F00" w:themeColor="accent4" w:themeShade="BF"/>
        </w:rPr>
        <w:t>For now focus on just the summation portion of the equation.</w:t>
      </w:r>
    </w:p>
    <w:p w:rsidR="00BC5539" w:rsidRPr="00BC5539" w:rsidRDefault="007D6845" w:rsidP="00BD6873">
      <w:pPr>
        <w:ind w:left="1440"/>
        <w:rPr>
          <w:color w:val="4472C4" w:themeColor="accent5"/>
        </w:rPr>
      </w:pPr>
      <m:oMathPara>
        <m:oMathParaPr>
          <m:jc m:val="left"/>
        </m:oMathParaPr>
        <m:oMath>
          <m:nary>
            <m:naryPr>
              <m:chr m:val="∑"/>
              <m:limLoc m:val="undOvr"/>
              <m:ctrlPr>
                <w:rPr>
                  <w:rFonts w:ascii="Cambria Math" w:hAnsi="Cambria Math"/>
                  <w:i/>
                  <w:color w:val="4472C4" w:themeColor="accent5"/>
                </w:rPr>
              </m:ctrlPr>
            </m:naryPr>
            <m:sub>
              <m:r>
                <w:rPr>
                  <w:rFonts w:ascii="Cambria Math" w:hAnsi="Cambria Math"/>
                  <w:color w:val="4472C4" w:themeColor="accent5"/>
                </w:rPr>
                <m:t>j=1</m:t>
              </m:r>
            </m:sub>
            <m:sup>
              <m:r>
                <w:rPr>
                  <w:rFonts w:ascii="Cambria Math" w:hAnsi="Cambria Math"/>
                  <w:color w:val="4472C4" w:themeColor="accent5"/>
                </w:rPr>
                <m:t>n</m:t>
              </m:r>
            </m:sup>
            <m:e>
              <m:sSup>
                <m:sSupPr>
                  <m:ctrlPr>
                    <w:rPr>
                      <w:rFonts w:ascii="Cambria Math" w:hAnsi="Cambria Math"/>
                      <w:i/>
                      <w:color w:val="4472C4" w:themeColor="accent5"/>
                    </w:rPr>
                  </m:ctrlPr>
                </m:sSupPr>
                <m:e>
                  <m:d>
                    <m:dPr>
                      <m:begChr m:val="["/>
                      <m:endChr m:val="]"/>
                      <m:ctrlPr>
                        <w:rPr>
                          <w:rFonts w:ascii="Cambria Math" w:hAnsi="Cambria Math"/>
                          <w:i/>
                          <w:color w:val="4472C4" w:themeColor="accent5"/>
                        </w:rPr>
                      </m:ctrlPr>
                    </m:dPr>
                    <m:e>
                      <m:f>
                        <m:fPr>
                          <m:ctrlPr>
                            <w:rPr>
                              <w:rFonts w:ascii="Cambria Math" w:hAnsi="Cambria Math"/>
                              <w:i/>
                              <w:color w:val="4472C4" w:themeColor="accent5"/>
                            </w:rPr>
                          </m:ctrlPr>
                        </m:fPr>
                        <m:num>
                          <m:r>
                            <w:rPr>
                              <w:rFonts w:ascii="Cambria Math" w:hAnsi="Cambria Math"/>
                              <w:color w:val="4472C4" w:themeColor="accent5"/>
                            </w:rPr>
                            <m:t>-1</m:t>
                          </m:r>
                        </m:num>
                        <m:den>
                          <m:r>
                            <w:rPr>
                              <w:rFonts w:ascii="Cambria Math" w:hAnsi="Cambria Math"/>
                              <w:color w:val="4472C4" w:themeColor="accent5"/>
                            </w:rPr>
                            <m:t>n</m:t>
                          </m:r>
                        </m:den>
                      </m:f>
                      <m:r>
                        <w:rPr>
                          <w:rFonts w:ascii="Cambria Math" w:hAnsi="Cambria Math"/>
                          <w:color w:val="4472C4" w:themeColor="accent5"/>
                        </w:rPr>
                        <m:t>+</m:t>
                      </m:r>
                      <m:f>
                        <m:fPr>
                          <m:ctrlPr>
                            <w:rPr>
                              <w:rFonts w:ascii="Cambria Math" w:hAnsi="Cambria Math"/>
                              <w:i/>
                              <w:color w:val="4472C4" w:themeColor="accent5"/>
                            </w:rPr>
                          </m:ctrlPr>
                        </m:fPr>
                        <m:num>
                          <m:d>
                            <m:dPr>
                              <m:ctrlPr>
                                <w:rPr>
                                  <w:rFonts w:ascii="Cambria Math" w:hAnsi="Cambria Math"/>
                                  <w:i/>
                                  <w:color w:val="4472C4" w:themeColor="accent5"/>
                                </w:rPr>
                              </m:ctrlPr>
                            </m:dPr>
                            <m:e>
                              <m:sSub>
                                <m:sSubPr>
                                  <m:ctrlPr>
                                    <w:rPr>
                                      <w:rFonts w:ascii="Cambria Math" w:hAnsi="Cambria Math"/>
                                      <w:i/>
                                      <w:color w:val="4472C4" w:themeColor="accent5"/>
                                    </w:rPr>
                                  </m:ctrlPr>
                                </m:sSubPr>
                                <m:e>
                                  <m:r>
                                    <w:rPr>
                                      <w:rFonts w:ascii="Cambria Math" w:hAnsi="Cambria Math"/>
                                      <w:color w:val="4472C4" w:themeColor="accent5"/>
                                    </w:rPr>
                                    <m:t>x</m:t>
                                  </m:r>
                                </m:e>
                                <m:sub>
                                  <m:r>
                                    <w:rPr>
                                      <w:rFonts w:ascii="Cambria Math" w:hAnsi="Cambria Math"/>
                                      <w:color w:val="4472C4" w:themeColor="accent5"/>
                                    </w:rPr>
                                    <m:t>j</m:t>
                                  </m:r>
                                </m:sub>
                              </m:sSub>
                              <m:r>
                                <w:rPr>
                                  <w:rFonts w:ascii="Cambria Math" w:hAnsi="Cambria Math"/>
                                  <w:color w:val="4472C4" w:themeColor="accent5"/>
                                </w:rPr>
                                <m:t>-</m:t>
                              </m:r>
                              <m:acc>
                                <m:accPr>
                                  <m:chr m:val="̅"/>
                                  <m:ctrlPr>
                                    <w:rPr>
                                      <w:rFonts w:ascii="Cambria Math" w:hAnsi="Cambria Math"/>
                                      <w:i/>
                                      <w:color w:val="4472C4" w:themeColor="accent5"/>
                                    </w:rPr>
                                  </m:ctrlPr>
                                </m:accPr>
                                <m:e>
                                  <m:r>
                                    <w:rPr>
                                      <w:rFonts w:ascii="Cambria Math" w:hAnsi="Cambria Math"/>
                                      <w:color w:val="4472C4" w:themeColor="accent5"/>
                                    </w:rPr>
                                    <m:t>x</m:t>
                                  </m:r>
                                </m:e>
                              </m:acc>
                            </m:e>
                          </m:d>
                        </m:num>
                        <m:den>
                          <m:sSub>
                            <m:sSubPr>
                              <m:ctrlPr>
                                <w:rPr>
                                  <w:rFonts w:ascii="Cambria Math" w:hAnsi="Cambria Math"/>
                                  <w:i/>
                                  <w:color w:val="4472C4" w:themeColor="accent5"/>
                                </w:rPr>
                              </m:ctrlPr>
                            </m:sSubPr>
                            <m:e>
                              <m:r>
                                <w:rPr>
                                  <w:rFonts w:ascii="Cambria Math" w:hAnsi="Cambria Math"/>
                                  <w:color w:val="4472C4" w:themeColor="accent5"/>
                                </w:rPr>
                                <m:t>S</m:t>
                              </m:r>
                            </m:e>
                            <m:sub>
                              <m:r>
                                <w:rPr>
                                  <w:rFonts w:ascii="Cambria Math" w:hAnsi="Cambria Math"/>
                                  <w:color w:val="4472C4" w:themeColor="accent5"/>
                                </w:rPr>
                                <m:t>xx</m:t>
                              </m:r>
                            </m:sub>
                          </m:sSub>
                        </m:den>
                      </m:f>
                      <m:r>
                        <w:rPr>
                          <w:rFonts w:ascii="Cambria Math" w:hAnsi="Cambria Math"/>
                          <w:color w:val="4472C4" w:themeColor="accent5"/>
                        </w:rPr>
                        <m:t>*</m:t>
                      </m:r>
                      <m:d>
                        <m:dPr>
                          <m:ctrlPr>
                            <w:rPr>
                              <w:rFonts w:ascii="Cambria Math" w:hAnsi="Cambria Math"/>
                              <w:i/>
                              <w:color w:val="4472C4" w:themeColor="accent5"/>
                            </w:rPr>
                          </m:ctrlPr>
                        </m:dPr>
                        <m:e>
                          <m:acc>
                            <m:accPr>
                              <m:chr m:val="̅"/>
                              <m:ctrlPr>
                                <w:rPr>
                                  <w:rFonts w:ascii="Cambria Math" w:hAnsi="Cambria Math"/>
                                  <w:i/>
                                  <w:color w:val="4472C4" w:themeColor="accent5"/>
                                </w:rPr>
                              </m:ctrlPr>
                            </m:accPr>
                            <m:e>
                              <m:r>
                                <w:rPr>
                                  <w:rFonts w:ascii="Cambria Math" w:hAnsi="Cambria Math"/>
                                  <w:color w:val="4472C4" w:themeColor="accent5"/>
                                </w:rPr>
                                <m:t>x</m:t>
                              </m:r>
                            </m:e>
                          </m:acc>
                          <m:r>
                            <w:rPr>
                              <w:rFonts w:ascii="Cambria Math" w:hAnsi="Cambria Math"/>
                              <w:color w:val="4472C4" w:themeColor="accent5"/>
                            </w:rPr>
                            <m:t>-</m:t>
                          </m:r>
                          <m:sSub>
                            <m:sSubPr>
                              <m:ctrlPr>
                                <w:rPr>
                                  <w:rFonts w:ascii="Cambria Math" w:hAnsi="Cambria Math"/>
                                  <w:i/>
                                  <w:color w:val="4472C4" w:themeColor="accent5"/>
                                </w:rPr>
                              </m:ctrlPr>
                            </m:sSubPr>
                            <m:e>
                              <m:r>
                                <w:rPr>
                                  <w:rFonts w:ascii="Cambria Math" w:hAnsi="Cambria Math"/>
                                  <w:color w:val="4472C4" w:themeColor="accent5"/>
                                </w:rPr>
                                <m:t>x</m:t>
                              </m:r>
                            </m:e>
                            <m:sub>
                              <m:r>
                                <w:rPr>
                                  <w:rFonts w:ascii="Cambria Math" w:hAnsi="Cambria Math"/>
                                  <w:color w:val="4472C4" w:themeColor="accent5"/>
                                </w:rPr>
                                <m:t>i</m:t>
                              </m:r>
                            </m:sub>
                          </m:sSub>
                        </m:e>
                      </m:d>
                    </m:e>
                  </m:d>
                </m:e>
                <m:sup>
                  <m:r>
                    <w:rPr>
                      <w:rFonts w:ascii="Cambria Math" w:hAnsi="Cambria Math"/>
                      <w:color w:val="4472C4" w:themeColor="accent5"/>
                    </w:rPr>
                    <m:t>2</m:t>
                  </m:r>
                </m:sup>
              </m:sSup>
            </m:e>
          </m:nary>
        </m:oMath>
      </m:oMathPara>
    </w:p>
    <w:p w:rsidR="00BC5539" w:rsidRPr="00BC5539" w:rsidRDefault="00BC5539" w:rsidP="00BD6873">
      <w:pPr>
        <w:ind w:left="1440"/>
        <w:rPr>
          <w:color w:val="BF8F00" w:themeColor="accent4" w:themeShade="BF"/>
        </w:rPr>
      </w:pPr>
      <m:oMathPara>
        <m:oMathParaPr>
          <m:jc m:val="left"/>
        </m:oMathParaPr>
        <m:oMath>
          <m:r>
            <w:rPr>
              <w:rFonts w:ascii="Cambria Math" w:hAnsi="Cambria Math"/>
              <w:color w:val="4472C4" w:themeColor="accent5"/>
            </w:rPr>
            <m:t>=</m:t>
          </m:r>
          <m:nary>
            <m:naryPr>
              <m:chr m:val="∑"/>
              <m:limLoc m:val="undOvr"/>
              <m:ctrlPr>
                <w:rPr>
                  <w:rFonts w:ascii="Cambria Math" w:hAnsi="Cambria Math"/>
                  <w:i/>
                  <w:color w:val="4472C4" w:themeColor="accent5"/>
                </w:rPr>
              </m:ctrlPr>
            </m:naryPr>
            <m:sub>
              <m:r>
                <w:rPr>
                  <w:rFonts w:ascii="Cambria Math" w:hAnsi="Cambria Math"/>
                  <w:color w:val="4472C4" w:themeColor="accent5"/>
                </w:rPr>
                <m:t>j=1</m:t>
              </m:r>
            </m:sub>
            <m:sup>
              <m:r>
                <w:rPr>
                  <w:rFonts w:ascii="Cambria Math" w:hAnsi="Cambria Math"/>
                  <w:color w:val="4472C4" w:themeColor="accent5"/>
                </w:rPr>
                <m:t>n</m:t>
              </m:r>
            </m:sup>
            <m:e>
              <m:d>
                <m:dPr>
                  <m:begChr m:val="["/>
                  <m:endChr m:val="]"/>
                  <m:ctrlPr>
                    <w:rPr>
                      <w:rFonts w:ascii="Cambria Math" w:hAnsi="Cambria Math"/>
                      <w:i/>
                      <w:color w:val="4472C4" w:themeColor="accent5"/>
                    </w:rPr>
                  </m:ctrlPr>
                </m:dPr>
                <m:e>
                  <m:f>
                    <m:fPr>
                      <m:ctrlPr>
                        <w:rPr>
                          <w:rFonts w:ascii="Cambria Math" w:hAnsi="Cambria Math"/>
                          <w:i/>
                          <w:color w:val="4472C4" w:themeColor="accent5"/>
                        </w:rPr>
                      </m:ctrlPr>
                    </m:fPr>
                    <m:num>
                      <m:r>
                        <w:rPr>
                          <w:rFonts w:ascii="Cambria Math" w:hAnsi="Cambria Math"/>
                          <w:color w:val="4472C4" w:themeColor="accent5"/>
                        </w:rPr>
                        <m:t>1</m:t>
                      </m:r>
                    </m:num>
                    <m:den>
                      <m:sSup>
                        <m:sSupPr>
                          <m:ctrlPr>
                            <w:rPr>
                              <w:rFonts w:ascii="Cambria Math" w:hAnsi="Cambria Math"/>
                              <w:i/>
                              <w:color w:val="4472C4" w:themeColor="accent5"/>
                            </w:rPr>
                          </m:ctrlPr>
                        </m:sSupPr>
                        <m:e>
                          <m:r>
                            <w:rPr>
                              <w:rFonts w:ascii="Cambria Math" w:hAnsi="Cambria Math"/>
                              <w:color w:val="4472C4" w:themeColor="accent5"/>
                            </w:rPr>
                            <m:t>n</m:t>
                          </m:r>
                        </m:e>
                        <m:sup>
                          <m:r>
                            <w:rPr>
                              <w:rFonts w:ascii="Cambria Math" w:hAnsi="Cambria Math"/>
                              <w:color w:val="4472C4" w:themeColor="accent5"/>
                            </w:rPr>
                            <m:t>2</m:t>
                          </m:r>
                        </m:sup>
                      </m:sSup>
                    </m:den>
                  </m:f>
                  <m:r>
                    <w:rPr>
                      <w:rFonts w:ascii="Cambria Math" w:hAnsi="Cambria Math"/>
                      <w:color w:val="4472C4" w:themeColor="accent5"/>
                    </w:rPr>
                    <m:t>+</m:t>
                  </m:r>
                  <m:f>
                    <m:fPr>
                      <m:ctrlPr>
                        <w:rPr>
                          <w:rFonts w:ascii="Cambria Math" w:hAnsi="Cambria Math"/>
                          <w:i/>
                          <w:color w:val="4472C4" w:themeColor="accent5"/>
                        </w:rPr>
                      </m:ctrlPr>
                    </m:fPr>
                    <m:num>
                      <m:r>
                        <w:rPr>
                          <w:rFonts w:ascii="Cambria Math" w:hAnsi="Cambria Math"/>
                          <w:color w:val="4472C4" w:themeColor="accent5"/>
                        </w:rPr>
                        <m:t>-2</m:t>
                      </m:r>
                    </m:num>
                    <m:den>
                      <m:r>
                        <w:rPr>
                          <w:rFonts w:ascii="Cambria Math" w:hAnsi="Cambria Math"/>
                          <w:color w:val="4472C4" w:themeColor="accent5"/>
                        </w:rPr>
                        <m:t>n</m:t>
                      </m:r>
                    </m:den>
                  </m:f>
                  <m:r>
                    <w:rPr>
                      <w:rFonts w:ascii="Cambria Math" w:hAnsi="Cambria Math"/>
                      <w:color w:val="4472C4" w:themeColor="accent5"/>
                    </w:rPr>
                    <m:t>*</m:t>
                  </m:r>
                  <m:f>
                    <m:fPr>
                      <m:ctrlPr>
                        <w:rPr>
                          <w:rFonts w:ascii="Cambria Math" w:hAnsi="Cambria Math"/>
                          <w:i/>
                          <w:color w:val="4472C4" w:themeColor="accent5"/>
                        </w:rPr>
                      </m:ctrlPr>
                    </m:fPr>
                    <m:num>
                      <m:d>
                        <m:dPr>
                          <m:ctrlPr>
                            <w:rPr>
                              <w:rFonts w:ascii="Cambria Math" w:hAnsi="Cambria Math"/>
                              <w:i/>
                              <w:color w:val="4472C4" w:themeColor="accent5"/>
                            </w:rPr>
                          </m:ctrlPr>
                        </m:dPr>
                        <m:e>
                          <m:sSub>
                            <m:sSubPr>
                              <m:ctrlPr>
                                <w:rPr>
                                  <w:rFonts w:ascii="Cambria Math" w:hAnsi="Cambria Math"/>
                                  <w:i/>
                                  <w:color w:val="4472C4" w:themeColor="accent5"/>
                                </w:rPr>
                              </m:ctrlPr>
                            </m:sSubPr>
                            <m:e>
                              <m:r>
                                <w:rPr>
                                  <w:rFonts w:ascii="Cambria Math" w:hAnsi="Cambria Math"/>
                                  <w:color w:val="4472C4" w:themeColor="accent5"/>
                                </w:rPr>
                                <m:t>x</m:t>
                              </m:r>
                            </m:e>
                            <m:sub>
                              <m:r>
                                <w:rPr>
                                  <w:rFonts w:ascii="Cambria Math" w:hAnsi="Cambria Math"/>
                                  <w:color w:val="4472C4" w:themeColor="accent5"/>
                                </w:rPr>
                                <m:t>j</m:t>
                              </m:r>
                            </m:sub>
                          </m:sSub>
                          <m:r>
                            <w:rPr>
                              <w:rFonts w:ascii="Cambria Math" w:hAnsi="Cambria Math"/>
                              <w:color w:val="4472C4" w:themeColor="accent5"/>
                            </w:rPr>
                            <m:t>-</m:t>
                          </m:r>
                          <m:acc>
                            <m:accPr>
                              <m:chr m:val="̅"/>
                              <m:ctrlPr>
                                <w:rPr>
                                  <w:rFonts w:ascii="Cambria Math" w:hAnsi="Cambria Math"/>
                                  <w:i/>
                                  <w:color w:val="4472C4" w:themeColor="accent5"/>
                                </w:rPr>
                              </m:ctrlPr>
                            </m:accPr>
                            <m:e>
                              <m:r>
                                <w:rPr>
                                  <w:rFonts w:ascii="Cambria Math" w:hAnsi="Cambria Math"/>
                                  <w:color w:val="4472C4" w:themeColor="accent5"/>
                                </w:rPr>
                                <m:t>x</m:t>
                              </m:r>
                            </m:e>
                          </m:acc>
                        </m:e>
                      </m:d>
                      <m:d>
                        <m:dPr>
                          <m:ctrlPr>
                            <w:rPr>
                              <w:rFonts w:ascii="Cambria Math" w:hAnsi="Cambria Math"/>
                              <w:i/>
                              <w:color w:val="4472C4" w:themeColor="accent5"/>
                            </w:rPr>
                          </m:ctrlPr>
                        </m:dPr>
                        <m:e>
                          <m:acc>
                            <m:accPr>
                              <m:chr m:val="̅"/>
                              <m:ctrlPr>
                                <w:rPr>
                                  <w:rFonts w:ascii="Cambria Math" w:hAnsi="Cambria Math"/>
                                  <w:i/>
                                  <w:color w:val="4472C4" w:themeColor="accent5"/>
                                </w:rPr>
                              </m:ctrlPr>
                            </m:accPr>
                            <m:e>
                              <m:r>
                                <w:rPr>
                                  <w:rFonts w:ascii="Cambria Math" w:hAnsi="Cambria Math"/>
                                  <w:color w:val="4472C4" w:themeColor="accent5"/>
                                </w:rPr>
                                <m:t>x</m:t>
                              </m:r>
                            </m:e>
                          </m:acc>
                          <m:r>
                            <w:rPr>
                              <w:rFonts w:ascii="Cambria Math" w:hAnsi="Cambria Math"/>
                              <w:color w:val="4472C4" w:themeColor="accent5"/>
                            </w:rPr>
                            <m:t>-</m:t>
                          </m:r>
                          <m:sSub>
                            <m:sSubPr>
                              <m:ctrlPr>
                                <w:rPr>
                                  <w:rFonts w:ascii="Cambria Math" w:hAnsi="Cambria Math"/>
                                  <w:i/>
                                  <w:color w:val="4472C4" w:themeColor="accent5"/>
                                </w:rPr>
                              </m:ctrlPr>
                            </m:sSubPr>
                            <m:e>
                              <m:r>
                                <w:rPr>
                                  <w:rFonts w:ascii="Cambria Math" w:hAnsi="Cambria Math"/>
                                  <w:color w:val="4472C4" w:themeColor="accent5"/>
                                </w:rPr>
                                <m:t>x</m:t>
                              </m:r>
                            </m:e>
                            <m:sub>
                              <m:r>
                                <w:rPr>
                                  <w:rFonts w:ascii="Cambria Math" w:hAnsi="Cambria Math"/>
                                  <w:color w:val="4472C4" w:themeColor="accent5"/>
                                </w:rPr>
                                <m:t>i</m:t>
                              </m:r>
                            </m:sub>
                          </m:sSub>
                        </m:e>
                      </m:d>
                    </m:num>
                    <m:den>
                      <m:sSub>
                        <m:sSubPr>
                          <m:ctrlPr>
                            <w:rPr>
                              <w:rFonts w:ascii="Cambria Math" w:hAnsi="Cambria Math"/>
                              <w:i/>
                              <w:color w:val="4472C4" w:themeColor="accent5"/>
                            </w:rPr>
                          </m:ctrlPr>
                        </m:sSubPr>
                        <m:e>
                          <m:r>
                            <w:rPr>
                              <w:rFonts w:ascii="Cambria Math" w:hAnsi="Cambria Math"/>
                              <w:color w:val="4472C4" w:themeColor="accent5"/>
                            </w:rPr>
                            <m:t>S</m:t>
                          </m:r>
                        </m:e>
                        <m:sub>
                          <m:r>
                            <w:rPr>
                              <w:rFonts w:ascii="Cambria Math" w:hAnsi="Cambria Math"/>
                              <w:color w:val="4472C4" w:themeColor="accent5"/>
                            </w:rPr>
                            <m:t>xx</m:t>
                          </m:r>
                        </m:sub>
                      </m:sSub>
                    </m:den>
                  </m:f>
                  <m:r>
                    <w:rPr>
                      <w:rFonts w:ascii="Cambria Math" w:hAnsi="Cambria Math"/>
                      <w:color w:val="4472C4" w:themeColor="accent5"/>
                    </w:rPr>
                    <m:t>+</m:t>
                  </m:r>
                  <m:f>
                    <m:fPr>
                      <m:ctrlPr>
                        <w:rPr>
                          <w:rFonts w:ascii="Cambria Math" w:hAnsi="Cambria Math"/>
                          <w:i/>
                          <w:color w:val="4472C4" w:themeColor="accent5"/>
                        </w:rPr>
                      </m:ctrlPr>
                    </m:fPr>
                    <m:num>
                      <m:sSup>
                        <m:sSupPr>
                          <m:ctrlPr>
                            <w:rPr>
                              <w:rFonts w:ascii="Cambria Math" w:hAnsi="Cambria Math"/>
                              <w:i/>
                              <w:color w:val="4472C4" w:themeColor="accent5"/>
                            </w:rPr>
                          </m:ctrlPr>
                        </m:sSupPr>
                        <m:e>
                          <m:d>
                            <m:dPr>
                              <m:ctrlPr>
                                <w:rPr>
                                  <w:rFonts w:ascii="Cambria Math" w:hAnsi="Cambria Math"/>
                                  <w:i/>
                                  <w:color w:val="4472C4" w:themeColor="accent5"/>
                                </w:rPr>
                              </m:ctrlPr>
                            </m:dPr>
                            <m:e>
                              <m:sSub>
                                <m:sSubPr>
                                  <m:ctrlPr>
                                    <w:rPr>
                                      <w:rFonts w:ascii="Cambria Math" w:hAnsi="Cambria Math"/>
                                      <w:i/>
                                      <w:color w:val="4472C4" w:themeColor="accent5"/>
                                    </w:rPr>
                                  </m:ctrlPr>
                                </m:sSubPr>
                                <m:e>
                                  <m:r>
                                    <w:rPr>
                                      <w:rFonts w:ascii="Cambria Math" w:hAnsi="Cambria Math"/>
                                      <w:color w:val="4472C4" w:themeColor="accent5"/>
                                    </w:rPr>
                                    <m:t>x</m:t>
                                  </m:r>
                                </m:e>
                                <m:sub>
                                  <m:r>
                                    <w:rPr>
                                      <w:rFonts w:ascii="Cambria Math" w:hAnsi="Cambria Math"/>
                                      <w:color w:val="4472C4" w:themeColor="accent5"/>
                                    </w:rPr>
                                    <m:t>j</m:t>
                                  </m:r>
                                </m:sub>
                              </m:sSub>
                              <m:r>
                                <w:rPr>
                                  <w:rFonts w:ascii="Cambria Math" w:hAnsi="Cambria Math"/>
                                  <w:color w:val="4472C4" w:themeColor="accent5"/>
                                </w:rPr>
                                <m:t>-</m:t>
                              </m:r>
                              <m:acc>
                                <m:accPr>
                                  <m:chr m:val="̅"/>
                                  <m:ctrlPr>
                                    <w:rPr>
                                      <w:rFonts w:ascii="Cambria Math" w:hAnsi="Cambria Math"/>
                                      <w:i/>
                                      <w:color w:val="4472C4" w:themeColor="accent5"/>
                                    </w:rPr>
                                  </m:ctrlPr>
                                </m:accPr>
                                <m:e>
                                  <m:r>
                                    <w:rPr>
                                      <w:rFonts w:ascii="Cambria Math" w:hAnsi="Cambria Math"/>
                                      <w:color w:val="4472C4" w:themeColor="accent5"/>
                                    </w:rPr>
                                    <m:t>x</m:t>
                                  </m:r>
                                </m:e>
                              </m:acc>
                            </m:e>
                          </m:d>
                        </m:e>
                        <m:sup>
                          <m:r>
                            <w:rPr>
                              <w:rFonts w:ascii="Cambria Math" w:hAnsi="Cambria Math"/>
                              <w:color w:val="4472C4" w:themeColor="accent5"/>
                            </w:rPr>
                            <m:t>2</m:t>
                          </m:r>
                        </m:sup>
                      </m:sSup>
                      <m:sSup>
                        <m:sSupPr>
                          <m:ctrlPr>
                            <w:rPr>
                              <w:rFonts w:ascii="Cambria Math" w:hAnsi="Cambria Math"/>
                              <w:i/>
                              <w:color w:val="4472C4" w:themeColor="accent5"/>
                            </w:rPr>
                          </m:ctrlPr>
                        </m:sSupPr>
                        <m:e>
                          <m:d>
                            <m:dPr>
                              <m:ctrlPr>
                                <w:rPr>
                                  <w:rFonts w:ascii="Cambria Math" w:hAnsi="Cambria Math"/>
                                  <w:i/>
                                  <w:color w:val="4472C4" w:themeColor="accent5"/>
                                </w:rPr>
                              </m:ctrlPr>
                            </m:dPr>
                            <m:e>
                              <m:acc>
                                <m:accPr>
                                  <m:chr m:val="̅"/>
                                  <m:ctrlPr>
                                    <w:rPr>
                                      <w:rFonts w:ascii="Cambria Math" w:hAnsi="Cambria Math"/>
                                      <w:i/>
                                      <w:color w:val="4472C4" w:themeColor="accent5"/>
                                    </w:rPr>
                                  </m:ctrlPr>
                                </m:accPr>
                                <m:e>
                                  <m:r>
                                    <w:rPr>
                                      <w:rFonts w:ascii="Cambria Math" w:hAnsi="Cambria Math"/>
                                      <w:color w:val="4472C4" w:themeColor="accent5"/>
                                    </w:rPr>
                                    <m:t>x</m:t>
                                  </m:r>
                                </m:e>
                              </m:acc>
                              <m:r>
                                <w:rPr>
                                  <w:rFonts w:ascii="Cambria Math" w:hAnsi="Cambria Math"/>
                                  <w:color w:val="4472C4" w:themeColor="accent5"/>
                                </w:rPr>
                                <m:t>-</m:t>
                              </m:r>
                              <m:sSub>
                                <m:sSubPr>
                                  <m:ctrlPr>
                                    <w:rPr>
                                      <w:rFonts w:ascii="Cambria Math" w:hAnsi="Cambria Math"/>
                                      <w:i/>
                                      <w:color w:val="4472C4" w:themeColor="accent5"/>
                                    </w:rPr>
                                  </m:ctrlPr>
                                </m:sSubPr>
                                <m:e>
                                  <m:r>
                                    <w:rPr>
                                      <w:rFonts w:ascii="Cambria Math" w:hAnsi="Cambria Math"/>
                                      <w:color w:val="4472C4" w:themeColor="accent5"/>
                                    </w:rPr>
                                    <m:t>x</m:t>
                                  </m:r>
                                </m:e>
                                <m:sub>
                                  <m:r>
                                    <w:rPr>
                                      <w:rFonts w:ascii="Cambria Math" w:hAnsi="Cambria Math"/>
                                      <w:color w:val="4472C4" w:themeColor="accent5"/>
                                    </w:rPr>
                                    <m:t>i</m:t>
                                  </m:r>
                                </m:sub>
                              </m:sSub>
                            </m:e>
                          </m:d>
                        </m:e>
                        <m:sup>
                          <m:r>
                            <w:rPr>
                              <w:rFonts w:ascii="Cambria Math" w:hAnsi="Cambria Math"/>
                              <w:color w:val="4472C4" w:themeColor="accent5"/>
                            </w:rPr>
                            <m:t>2</m:t>
                          </m:r>
                        </m:sup>
                      </m:sSup>
                    </m:num>
                    <m:den>
                      <m:sSubSup>
                        <m:sSubSupPr>
                          <m:ctrlPr>
                            <w:rPr>
                              <w:rFonts w:ascii="Cambria Math" w:hAnsi="Cambria Math"/>
                              <w:i/>
                              <w:color w:val="4472C4" w:themeColor="accent5"/>
                            </w:rPr>
                          </m:ctrlPr>
                        </m:sSubSupPr>
                        <m:e>
                          <m:r>
                            <w:rPr>
                              <w:rFonts w:ascii="Cambria Math" w:hAnsi="Cambria Math"/>
                              <w:color w:val="4472C4" w:themeColor="accent5"/>
                            </w:rPr>
                            <m:t>S</m:t>
                          </m:r>
                        </m:e>
                        <m:sub>
                          <m:r>
                            <w:rPr>
                              <w:rFonts w:ascii="Cambria Math" w:hAnsi="Cambria Math"/>
                              <w:color w:val="4472C4" w:themeColor="accent5"/>
                            </w:rPr>
                            <m:t>xx</m:t>
                          </m:r>
                        </m:sub>
                        <m:sup>
                          <m:r>
                            <w:rPr>
                              <w:rFonts w:ascii="Cambria Math" w:hAnsi="Cambria Math"/>
                              <w:color w:val="4472C4" w:themeColor="accent5"/>
                            </w:rPr>
                            <m:t>2</m:t>
                          </m:r>
                        </m:sup>
                      </m:sSubSup>
                    </m:den>
                  </m:f>
                </m:e>
              </m:d>
            </m:e>
          </m:nary>
        </m:oMath>
      </m:oMathPara>
    </w:p>
    <w:p w:rsidR="00BC5539" w:rsidRDefault="004966E1" w:rsidP="004966E1">
      <w:pPr>
        <w:ind w:left="2160"/>
      </w:pPr>
      <w:r w:rsidRPr="004966E1">
        <w:rPr>
          <w:color w:val="BF8F00" w:themeColor="accent4" w:themeShade="BF"/>
        </w:rPr>
        <w:t>Distribute the summation sign</w:t>
      </w:r>
    </w:p>
    <w:p w:rsidR="004966E1" w:rsidRPr="00C277A8" w:rsidRDefault="004966E1" w:rsidP="00BD6873">
      <w:pPr>
        <w:ind w:left="1440"/>
        <w:rPr>
          <w:color w:val="4472C4" w:themeColor="accent5"/>
        </w:rPr>
      </w:pPr>
      <m:oMathPara>
        <m:oMathParaPr>
          <m:jc m:val="left"/>
        </m:oMathParaPr>
        <m:oMath>
          <m:r>
            <w:rPr>
              <w:rFonts w:ascii="Cambria Math" w:hAnsi="Cambria Math"/>
              <w:color w:val="4472C4" w:themeColor="accent5"/>
            </w:rPr>
            <m:t>=</m:t>
          </m:r>
          <m:f>
            <m:fPr>
              <m:ctrlPr>
                <w:rPr>
                  <w:rFonts w:ascii="Cambria Math" w:hAnsi="Cambria Math"/>
                  <w:i/>
                  <w:color w:val="4472C4" w:themeColor="accent5"/>
                </w:rPr>
              </m:ctrlPr>
            </m:fPr>
            <m:num>
              <m:r>
                <w:rPr>
                  <w:rFonts w:ascii="Cambria Math" w:hAnsi="Cambria Math"/>
                  <w:color w:val="4472C4" w:themeColor="accent5"/>
                </w:rPr>
                <m:t>1</m:t>
              </m:r>
            </m:num>
            <m:den>
              <m:r>
                <w:rPr>
                  <w:rFonts w:ascii="Cambria Math" w:hAnsi="Cambria Math"/>
                  <w:color w:val="4472C4" w:themeColor="accent5"/>
                </w:rPr>
                <m:t>n</m:t>
              </m:r>
            </m:den>
          </m:f>
          <m:r>
            <w:rPr>
              <w:rFonts w:ascii="Cambria Math" w:hAnsi="Cambria Math"/>
              <w:color w:val="4472C4" w:themeColor="accent5"/>
            </w:rPr>
            <m:t>+</m:t>
          </m:r>
          <m:f>
            <m:fPr>
              <m:ctrlPr>
                <w:rPr>
                  <w:rFonts w:ascii="Cambria Math" w:hAnsi="Cambria Math"/>
                  <w:i/>
                  <w:color w:val="4472C4" w:themeColor="accent5"/>
                </w:rPr>
              </m:ctrlPr>
            </m:fPr>
            <m:num>
              <m:r>
                <w:rPr>
                  <w:rFonts w:ascii="Cambria Math" w:hAnsi="Cambria Math"/>
                  <w:color w:val="4472C4" w:themeColor="accent5"/>
                </w:rPr>
                <m:t>-2</m:t>
              </m:r>
              <m:d>
                <m:dPr>
                  <m:ctrlPr>
                    <w:rPr>
                      <w:rFonts w:ascii="Cambria Math" w:hAnsi="Cambria Math"/>
                      <w:i/>
                      <w:color w:val="4472C4" w:themeColor="accent5"/>
                    </w:rPr>
                  </m:ctrlPr>
                </m:dPr>
                <m:e>
                  <m:acc>
                    <m:accPr>
                      <m:chr m:val="̅"/>
                      <m:ctrlPr>
                        <w:rPr>
                          <w:rFonts w:ascii="Cambria Math" w:hAnsi="Cambria Math"/>
                          <w:i/>
                          <w:color w:val="4472C4" w:themeColor="accent5"/>
                        </w:rPr>
                      </m:ctrlPr>
                    </m:accPr>
                    <m:e>
                      <m:r>
                        <w:rPr>
                          <w:rFonts w:ascii="Cambria Math" w:hAnsi="Cambria Math"/>
                          <w:color w:val="4472C4" w:themeColor="accent5"/>
                        </w:rPr>
                        <m:t>x</m:t>
                      </m:r>
                    </m:e>
                  </m:acc>
                  <m:r>
                    <w:rPr>
                      <w:rFonts w:ascii="Cambria Math" w:hAnsi="Cambria Math"/>
                      <w:color w:val="4472C4" w:themeColor="accent5"/>
                    </w:rPr>
                    <m:t>-</m:t>
                  </m:r>
                  <m:sSub>
                    <m:sSubPr>
                      <m:ctrlPr>
                        <w:rPr>
                          <w:rFonts w:ascii="Cambria Math" w:hAnsi="Cambria Math"/>
                          <w:i/>
                          <w:color w:val="4472C4" w:themeColor="accent5"/>
                        </w:rPr>
                      </m:ctrlPr>
                    </m:sSubPr>
                    <m:e>
                      <m:r>
                        <w:rPr>
                          <w:rFonts w:ascii="Cambria Math" w:hAnsi="Cambria Math"/>
                          <w:color w:val="4472C4" w:themeColor="accent5"/>
                        </w:rPr>
                        <m:t>x</m:t>
                      </m:r>
                    </m:e>
                    <m:sub>
                      <m:r>
                        <w:rPr>
                          <w:rFonts w:ascii="Cambria Math" w:hAnsi="Cambria Math"/>
                          <w:color w:val="4472C4" w:themeColor="accent5"/>
                        </w:rPr>
                        <m:t>i</m:t>
                      </m:r>
                    </m:sub>
                  </m:sSub>
                </m:e>
              </m:d>
              <m:r>
                <w:rPr>
                  <w:rFonts w:ascii="Cambria Math" w:hAnsi="Cambria Math"/>
                  <w:color w:val="4472C4" w:themeColor="accent5"/>
                </w:rPr>
                <m:t>*</m:t>
              </m:r>
              <m:nary>
                <m:naryPr>
                  <m:chr m:val="∑"/>
                  <m:limLoc m:val="undOvr"/>
                  <m:supHide m:val="1"/>
                  <m:ctrlPr>
                    <w:rPr>
                      <w:rFonts w:ascii="Cambria Math" w:hAnsi="Cambria Math"/>
                      <w:i/>
                      <w:color w:val="4472C4" w:themeColor="accent5"/>
                      <w:shd w:val="clear" w:color="auto" w:fill="FFE599" w:themeFill="accent4" w:themeFillTint="66"/>
                    </w:rPr>
                  </m:ctrlPr>
                </m:naryPr>
                <m:sub>
                  <m:r>
                    <w:rPr>
                      <w:rFonts w:ascii="Cambria Math" w:hAnsi="Cambria Math"/>
                      <w:color w:val="4472C4" w:themeColor="accent5"/>
                      <w:shd w:val="clear" w:color="auto" w:fill="FFE599" w:themeFill="accent4" w:themeFillTint="66"/>
                    </w:rPr>
                    <m:t>j</m:t>
                  </m:r>
                </m:sub>
                <m:sup/>
                <m:e>
                  <m:d>
                    <m:dPr>
                      <m:ctrlPr>
                        <w:rPr>
                          <w:rFonts w:ascii="Cambria Math" w:hAnsi="Cambria Math"/>
                          <w:i/>
                          <w:color w:val="4472C4" w:themeColor="accent5"/>
                          <w:shd w:val="clear" w:color="auto" w:fill="FFE599" w:themeFill="accent4" w:themeFillTint="66"/>
                        </w:rPr>
                      </m:ctrlPr>
                    </m:dPr>
                    <m:e>
                      <m:sSub>
                        <m:sSubPr>
                          <m:ctrlPr>
                            <w:rPr>
                              <w:rFonts w:ascii="Cambria Math" w:hAnsi="Cambria Math"/>
                              <w:i/>
                              <w:color w:val="4472C4" w:themeColor="accent5"/>
                              <w:shd w:val="clear" w:color="auto" w:fill="FFE599" w:themeFill="accent4" w:themeFillTint="66"/>
                            </w:rPr>
                          </m:ctrlPr>
                        </m:sSubPr>
                        <m:e>
                          <m:r>
                            <w:rPr>
                              <w:rFonts w:ascii="Cambria Math" w:hAnsi="Cambria Math"/>
                              <w:color w:val="4472C4" w:themeColor="accent5"/>
                              <w:shd w:val="clear" w:color="auto" w:fill="FFE599" w:themeFill="accent4" w:themeFillTint="66"/>
                            </w:rPr>
                            <m:t>x</m:t>
                          </m:r>
                        </m:e>
                        <m:sub>
                          <m:r>
                            <w:rPr>
                              <w:rFonts w:ascii="Cambria Math" w:hAnsi="Cambria Math"/>
                              <w:color w:val="4472C4" w:themeColor="accent5"/>
                              <w:shd w:val="clear" w:color="auto" w:fill="FFE599" w:themeFill="accent4" w:themeFillTint="66"/>
                            </w:rPr>
                            <m:t>j</m:t>
                          </m:r>
                        </m:sub>
                      </m:sSub>
                      <m:r>
                        <w:rPr>
                          <w:rFonts w:ascii="Cambria Math" w:hAnsi="Cambria Math"/>
                          <w:color w:val="4472C4" w:themeColor="accent5"/>
                          <w:shd w:val="clear" w:color="auto" w:fill="FFE599" w:themeFill="accent4" w:themeFillTint="66"/>
                        </w:rPr>
                        <m:t>-</m:t>
                      </m:r>
                      <m:acc>
                        <m:accPr>
                          <m:chr m:val="̅"/>
                          <m:ctrlPr>
                            <w:rPr>
                              <w:rFonts w:ascii="Cambria Math" w:hAnsi="Cambria Math"/>
                              <w:i/>
                              <w:color w:val="4472C4" w:themeColor="accent5"/>
                              <w:shd w:val="clear" w:color="auto" w:fill="FFE599" w:themeFill="accent4" w:themeFillTint="66"/>
                            </w:rPr>
                          </m:ctrlPr>
                        </m:accPr>
                        <m:e>
                          <m:r>
                            <w:rPr>
                              <w:rFonts w:ascii="Cambria Math" w:hAnsi="Cambria Math"/>
                              <w:color w:val="4472C4" w:themeColor="accent5"/>
                              <w:shd w:val="clear" w:color="auto" w:fill="FFE599" w:themeFill="accent4" w:themeFillTint="66"/>
                            </w:rPr>
                            <m:t>x</m:t>
                          </m:r>
                        </m:e>
                      </m:acc>
                    </m:e>
                  </m:d>
                </m:e>
              </m:nary>
            </m:num>
            <m:den>
              <m:r>
                <w:rPr>
                  <w:rFonts w:ascii="Cambria Math" w:hAnsi="Cambria Math"/>
                  <w:color w:val="4472C4" w:themeColor="accent5"/>
                </w:rPr>
                <m:t>n*</m:t>
              </m:r>
              <m:sSub>
                <m:sSubPr>
                  <m:ctrlPr>
                    <w:rPr>
                      <w:rFonts w:ascii="Cambria Math" w:hAnsi="Cambria Math"/>
                      <w:i/>
                      <w:color w:val="4472C4" w:themeColor="accent5"/>
                    </w:rPr>
                  </m:ctrlPr>
                </m:sSubPr>
                <m:e>
                  <m:r>
                    <w:rPr>
                      <w:rFonts w:ascii="Cambria Math" w:hAnsi="Cambria Math"/>
                      <w:color w:val="4472C4" w:themeColor="accent5"/>
                    </w:rPr>
                    <m:t>S</m:t>
                  </m:r>
                </m:e>
                <m:sub>
                  <m:r>
                    <w:rPr>
                      <w:rFonts w:ascii="Cambria Math" w:hAnsi="Cambria Math"/>
                      <w:color w:val="4472C4" w:themeColor="accent5"/>
                    </w:rPr>
                    <m:t>xx</m:t>
                  </m:r>
                </m:sub>
              </m:sSub>
            </m:den>
          </m:f>
          <m:r>
            <w:rPr>
              <w:rFonts w:ascii="Cambria Math" w:hAnsi="Cambria Math"/>
              <w:color w:val="4472C4" w:themeColor="accent5"/>
            </w:rPr>
            <m:t>+</m:t>
          </m:r>
          <m:f>
            <m:fPr>
              <m:ctrlPr>
                <w:rPr>
                  <w:rFonts w:ascii="Cambria Math" w:hAnsi="Cambria Math"/>
                  <w:i/>
                  <w:color w:val="4472C4" w:themeColor="accent5"/>
                </w:rPr>
              </m:ctrlPr>
            </m:fPr>
            <m:num>
              <m:sSup>
                <m:sSupPr>
                  <m:ctrlPr>
                    <w:rPr>
                      <w:rFonts w:ascii="Cambria Math" w:hAnsi="Cambria Math"/>
                      <w:i/>
                      <w:color w:val="4472C4" w:themeColor="accent5"/>
                    </w:rPr>
                  </m:ctrlPr>
                </m:sSupPr>
                <m:e>
                  <m:d>
                    <m:dPr>
                      <m:ctrlPr>
                        <w:rPr>
                          <w:rFonts w:ascii="Cambria Math" w:hAnsi="Cambria Math"/>
                          <w:i/>
                          <w:color w:val="4472C4" w:themeColor="accent5"/>
                        </w:rPr>
                      </m:ctrlPr>
                    </m:dPr>
                    <m:e>
                      <m:acc>
                        <m:accPr>
                          <m:chr m:val="̅"/>
                          <m:ctrlPr>
                            <w:rPr>
                              <w:rFonts w:ascii="Cambria Math" w:hAnsi="Cambria Math"/>
                              <w:i/>
                              <w:color w:val="4472C4" w:themeColor="accent5"/>
                            </w:rPr>
                          </m:ctrlPr>
                        </m:accPr>
                        <m:e>
                          <m:r>
                            <w:rPr>
                              <w:rFonts w:ascii="Cambria Math" w:hAnsi="Cambria Math"/>
                              <w:color w:val="4472C4" w:themeColor="accent5"/>
                            </w:rPr>
                            <m:t>x</m:t>
                          </m:r>
                        </m:e>
                      </m:acc>
                      <m:r>
                        <w:rPr>
                          <w:rFonts w:ascii="Cambria Math" w:hAnsi="Cambria Math"/>
                          <w:color w:val="4472C4" w:themeColor="accent5"/>
                        </w:rPr>
                        <m:t>-</m:t>
                      </m:r>
                      <m:sSub>
                        <m:sSubPr>
                          <m:ctrlPr>
                            <w:rPr>
                              <w:rFonts w:ascii="Cambria Math" w:hAnsi="Cambria Math"/>
                              <w:i/>
                              <w:color w:val="4472C4" w:themeColor="accent5"/>
                            </w:rPr>
                          </m:ctrlPr>
                        </m:sSubPr>
                        <m:e>
                          <m:r>
                            <w:rPr>
                              <w:rFonts w:ascii="Cambria Math" w:hAnsi="Cambria Math"/>
                              <w:color w:val="4472C4" w:themeColor="accent5"/>
                            </w:rPr>
                            <m:t>x</m:t>
                          </m:r>
                        </m:e>
                        <m:sub>
                          <m:r>
                            <w:rPr>
                              <w:rFonts w:ascii="Cambria Math" w:hAnsi="Cambria Math"/>
                              <w:color w:val="4472C4" w:themeColor="accent5"/>
                            </w:rPr>
                            <m:t>i</m:t>
                          </m:r>
                        </m:sub>
                      </m:sSub>
                    </m:e>
                  </m:d>
                </m:e>
                <m:sup>
                  <m:r>
                    <w:rPr>
                      <w:rFonts w:ascii="Cambria Math" w:hAnsi="Cambria Math"/>
                      <w:color w:val="4472C4" w:themeColor="accent5"/>
                    </w:rPr>
                    <m:t>2</m:t>
                  </m:r>
                </m:sup>
              </m:sSup>
              <m:r>
                <w:rPr>
                  <w:rFonts w:ascii="Cambria Math" w:hAnsi="Cambria Math"/>
                  <w:color w:val="4472C4" w:themeColor="accent5"/>
                </w:rPr>
                <m:t>*</m:t>
              </m:r>
              <m:nary>
                <m:naryPr>
                  <m:chr m:val="∑"/>
                  <m:limLoc m:val="undOvr"/>
                  <m:supHide m:val="1"/>
                  <m:ctrlPr>
                    <w:rPr>
                      <w:rFonts w:ascii="Cambria Math" w:hAnsi="Cambria Math"/>
                      <w:i/>
                      <w:color w:val="4472C4" w:themeColor="accent5"/>
                      <w:shd w:val="clear" w:color="auto" w:fill="FFE599" w:themeFill="accent4" w:themeFillTint="66"/>
                    </w:rPr>
                  </m:ctrlPr>
                </m:naryPr>
                <m:sub>
                  <m:r>
                    <w:rPr>
                      <w:rFonts w:ascii="Cambria Math" w:hAnsi="Cambria Math"/>
                      <w:color w:val="4472C4" w:themeColor="accent5"/>
                      <w:shd w:val="clear" w:color="auto" w:fill="FFE599" w:themeFill="accent4" w:themeFillTint="66"/>
                    </w:rPr>
                    <m:t>j</m:t>
                  </m:r>
                </m:sub>
                <m:sup/>
                <m:e>
                  <m:sSup>
                    <m:sSupPr>
                      <m:ctrlPr>
                        <w:rPr>
                          <w:rFonts w:ascii="Cambria Math" w:hAnsi="Cambria Math"/>
                          <w:i/>
                          <w:color w:val="4472C4" w:themeColor="accent5"/>
                          <w:shd w:val="clear" w:color="auto" w:fill="FFE599" w:themeFill="accent4" w:themeFillTint="66"/>
                        </w:rPr>
                      </m:ctrlPr>
                    </m:sSupPr>
                    <m:e>
                      <m:d>
                        <m:dPr>
                          <m:ctrlPr>
                            <w:rPr>
                              <w:rFonts w:ascii="Cambria Math" w:hAnsi="Cambria Math"/>
                              <w:i/>
                              <w:color w:val="4472C4" w:themeColor="accent5"/>
                              <w:shd w:val="clear" w:color="auto" w:fill="FFE599" w:themeFill="accent4" w:themeFillTint="66"/>
                            </w:rPr>
                          </m:ctrlPr>
                        </m:dPr>
                        <m:e>
                          <m:sSub>
                            <m:sSubPr>
                              <m:ctrlPr>
                                <w:rPr>
                                  <w:rFonts w:ascii="Cambria Math" w:hAnsi="Cambria Math"/>
                                  <w:i/>
                                  <w:color w:val="4472C4" w:themeColor="accent5"/>
                                  <w:shd w:val="clear" w:color="auto" w:fill="FFE599" w:themeFill="accent4" w:themeFillTint="66"/>
                                </w:rPr>
                              </m:ctrlPr>
                            </m:sSubPr>
                            <m:e>
                              <m:r>
                                <w:rPr>
                                  <w:rFonts w:ascii="Cambria Math" w:hAnsi="Cambria Math"/>
                                  <w:color w:val="4472C4" w:themeColor="accent5"/>
                                  <w:shd w:val="clear" w:color="auto" w:fill="FFE599" w:themeFill="accent4" w:themeFillTint="66"/>
                                </w:rPr>
                                <m:t>x</m:t>
                              </m:r>
                            </m:e>
                            <m:sub>
                              <m:r>
                                <w:rPr>
                                  <w:rFonts w:ascii="Cambria Math" w:hAnsi="Cambria Math"/>
                                  <w:color w:val="4472C4" w:themeColor="accent5"/>
                                  <w:shd w:val="clear" w:color="auto" w:fill="FFE599" w:themeFill="accent4" w:themeFillTint="66"/>
                                </w:rPr>
                                <m:t>j</m:t>
                              </m:r>
                            </m:sub>
                          </m:sSub>
                          <m:r>
                            <w:rPr>
                              <w:rFonts w:ascii="Cambria Math" w:hAnsi="Cambria Math"/>
                              <w:color w:val="4472C4" w:themeColor="accent5"/>
                              <w:shd w:val="clear" w:color="auto" w:fill="FFE599" w:themeFill="accent4" w:themeFillTint="66"/>
                            </w:rPr>
                            <m:t>-</m:t>
                          </m:r>
                          <m:acc>
                            <m:accPr>
                              <m:chr m:val="̅"/>
                              <m:ctrlPr>
                                <w:rPr>
                                  <w:rFonts w:ascii="Cambria Math" w:hAnsi="Cambria Math"/>
                                  <w:i/>
                                  <w:color w:val="4472C4" w:themeColor="accent5"/>
                                  <w:shd w:val="clear" w:color="auto" w:fill="FFE599" w:themeFill="accent4" w:themeFillTint="66"/>
                                </w:rPr>
                              </m:ctrlPr>
                            </m:accPr>
                            <m:e>
                              <m:r>
                                <w:rPr>
                                  <w:rFonts w:ascii="Cambria Math" w:hAnsi="Cambria Math"/>
                                  <w:color w:val="4472C4" w:themeColor="accent5"/>
                                  <w:shd w:val="clear" w:color="auto" w:fill="FFE599" w:themeFill="accent4" w:themeFillTint="66"/>
                                </w:rPr>
                                <m:t>x</m:t>
                              </m:r>
                            </m:e>
                          </m:acc>
                        </m:e>
                      </m:d>
                    </m:e>
                    <m:sup>
                      <m:r>
                        <w:rPr>
                          <w:rFonts w:ascii="Cambria Math" w:hAnsi="Cambria Math"/>
                          <w:color w:val="4472C4" w:themeColor="accent5"/>
                          <w:shd w:val="clear" w:color="auto" w:fill="FFE599" w:themeFill="accent4" w:themeFillTint="66"/>
                        </w:rPr>
                        <m:t>2</m:t>
                      </m:r>
                    </m:sup>
                  </m:sSup>
                </m:e>
              </m:nary>
            </m:num>
            <m:den>
              <m:sSubSup>
                <m:sSubSupPr>
                  <m:ctrlPr>
                    <w:rPr>
                      <w:rFonts w:ascii="Cambria Math" w:hAnsi="Cambria Math"/>
                      <w:i/>
                      <w:color w:val="4472C4" w:themeColor="accent5"/>
                    </w:rPr>
                  </m:ctrlPr>
                </m:sSubSupPr>
                <m:e>
                  <m:r>
                    <w:rPr>
                      <w:rFonts w:ascii="Cambria Math" w:hAnsi="Cambria Math"/>
                      <w:color w:val="4472C4" w:themeColor="accent5"/>
                    </w:rPr>
                    <m:t>S</m:t>
                  </m:r>
                </m:e>
                <m:sub>
                  <m:r>
                    <w:rPr>
                      <w:rFonts w:ascii="Cambria Math" w:hAnsi="Cambria Math"/>
                      <w:color w:val="4472C4" w:themeColor="accent5"/>
                    </w:rPr>
                    <m:t>xx</m:t>
                  </m:r>
                </m:sub>
                <m:sup>
                  <m:r>
                    <w:rPr>
                      <w:rFonts w:ascii="Cambria Math" w:hAnsi="Cambria Math"/>
                      <w:color w:val="4472C4" w:themeColor="accent5"/>
                    </w:rPr>
                    <m:t>2</m:t>
                  </m:r>
                </m:sup>
              </m:sSubSup>
            </m:den>
          </m:f>
        </m:oMath>
      </m:oMathPara>
    </w:p>
    <w:p w:rsidR="00C277A8" w:rsidRDefault="00C277A8" w:rsidP="00C277A8">
      <w:pPr>
        <w:ind w:left="2160"/>
        <w:rPr>
          <w:color w:val="4472C4" w:themeColor="accent5"/>
        </w:rPr>
      </w:pPr>
      <w:r w:rsidRPr="00C277A8">
        <w:rPr>
          <w:color w:val="BF8F00" w:themeColor="accent4" w:themeShade="BF"/>
        </w:rPr>
        <w:t xml:space="preserve">Simplifications: </w:t>
      </w:r>
      <m:oMath>
        <m:nary>
          <m:naryPr>
            <m:chr m:val="∑"/>
            <m:limLoc m:val="undOvr"/>
            <m:supHide m:val="1"/>
            <m:ctrlPr>
              <w:rPr>
                <w:rFonts w:ascii="Cambria Math" w:hAnsi="Cambria Math"/>
                <w:i/>
                <w:color w:val="BF8F00" w:themeColor="accent4" w:themeShade="BF"/>
              </w:rPr>
            </m:ctrlPr>
          </m:naryPr>
          <m:sub>
            <m:r>
              <w:rPr>
                <w:rFonts w:ascii="Cambria Math" w:hAnsi="Cambria Math"/>
                <w:color w:val="BF8F00" w:themeColor="accent4" w:themeShade="BF"/>
              </w:rPr>
              <m:t>j</m:t>
            </m:r>
          </m:sub>
          <m:sup/>
          <m:e>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j</m:t>
                    </m:r>
                  </m:sub>
                </m:sSub>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d>
          </m:e>
        </m:nary>
        <m:r>
          <w:rPr>
            <w:rFonts w:ascii="Cambria Math" w:hAnsi="Cambria Math"/>
            <w:color w:val="BF8F00" w:themeColor="accent4" w:themeShade="BF"/>
          </w:rPr>
          <m:t>=0</m:t>
        </m:r>
      </m:oMath>
      <w:r w:rsidRPr="00C277A8">
        <w:rPr>
          <w:color w:val="BF8F00" w:themeColor="accent4" w:themeShade="BF"/>
        </w:rPr>
        <w:t xml:space="preserve"> and </w:t>
      </w:r>
      <m:oMath>
        <m:nary>
          <m:naryPr>
            <m:chr m:val="∑"/>
            <m:limLoc m:val="undOvr"/>
            <m:supHide m:val="1"/>
            <m:ctrlPr>
              <w:rPr>
                <w:rFonts w:ascii="Cambria Math" w:hAnsi="Cambria Math"/>
                <w:i/>
                <w:color w:val="BF8F00" w:themeColor="accent4" w:themeShade="BF"/>
              </w:rPr>
            </m:ctrlPr>
          </m:naryPr>
          <m:sub>
            <m:r>
              <w:rPr>
                <w:rFonts w:ascii="Cambria Math" w:hAnsi="Cambria Math"/>
                <w:color w:val="BF8F00" w:themeColor="accent4" w:themeShade="BF"/>
              </w:rPr>
              <m:t>j</m:t>
            </m:r>
          </m:sub>
          <m:sup/>
          <m:e>
            <m:sSup>
              <m:sSupPr>
                <m:ctrlPr>
                  <w:rPr>
                    <w:rFonts w:ascii="Cambria Math" w:hAnsi="Cambria Math"/>
                    <w:i/>
                    <w:color w:val="BF8F00" w:themeColor="accent4" w:themeShade="BF"/>
                  </w:rPr>
                </m:ctrlPr>
              </m:sSupPr>
              <m:e>
                <m:d>
                  <m:dPr>
                    <m:ctrlPr>
                      <w:rPr>
                        <w:rFonts w:ascii="Cambria Math" w:hAnsi="Cambria Math"/>
                        <w:i/>
                        <w:color w:val="BF8F00" w:themeColor="accent4" w:themeShade="BF"/>
                      </w:rPr>
                    </m:ctrlPr>
                  </m:dPr>
                  <m:e>
                    <m:sSub>
                      <m:sSubPr>
                        <m:ctrlPr>
                          <w:rPr>
                            <w:rFonts w:ascii="Cambria Math" w:hAnsi="Cambria Math"/>
                            <w:i/>
                            <w:color w:val="BF8F00" w:themeColor="accent4" w:themeShade="BF"/>
                          </w:rPr>
                        </m:ctrlPr>
                      </m:sSubPr>
                      <m:e>
                        <m:r>
                          <w:rPr>
                            <w:rFonts w:ascii="Cambria Math" w:hAnsi="Cambria Math"/>
                            <w:color w:val="BF8F00" w:themeColor="accent4" w:themeShade="BF"/>
                          </w:rPr>
                          <m:t>x</m:t>
                        </m:r>
                      </m:e>
                      <m:sub>
                        <m:r>
                          <w:rPr>
                            <w:rFonts w:ascii="Cambria Math" w:hAnsi="Cambria Math"/>
                            <w:color w:val="BF8F00" w:themeColor="accent4" w:themeShade="BF"/>
                          </w:rPr>
                          <m:t>j</m:t>
                        </m:r>
                      </m:sub>
                    </m:sSub>
                    <m:r>
                      <w:rPr>
                        <w:rFonts w:ascii="Cambria Math" w:hAnsi="Cambria Math"/>
                        <w:color w:val="BF8F00" w:themeColor="accent4" w:themeShade="BF"/>
                      </w:rPr>
                      <m:t>-</m:t>
                    </m:r>
                    <m:acc>
                      <m:accPr>
                        <m:chr m:val="̅"/>
                        <m:ctrlPr>
                          <w:rPr>
                            <w:rFonts w:ascii="Cambria Math" w:hAnsi="Cambria Math"/>
                            <w:i/>
                            <w:color w:val="BF8F00" w:themeColor="accent4" w:themeShade="BF"/>
                          </w:rPr>
                        </m:ctrlPr>
                      </m:accPr>
                      <m:e>
                        <m:r>
                          <w:rPr>
                            <w:rFonts w:ascii="Cambria Math" w:hAnsi="Cambria Math"/>
                            <w:color w:val="BF8F00" w:themeColor="accent4" w:themeShade="BF"/>
                          </w:rPr>
                          <m:t>x</m:t>
                        </m:r>
                      </m:e>
                    </m:acc>
                  </m:e>
                </m:d>
              </m:e>
              <m:sup>
                <m:r>
                  <w:rPr>
                    <w:rFonts w:ascii="Cambria Math" w:hAnsi="Cambria Math"/>
                    <w:color w:val="BF8F00" w:themeColor="accent4" w:themeShade="BF"/>
                  </w:rPr>
                  <m:t>2</m:t>
                </m:r>
              </m:sup>
            </m:sSup>
          </m:e>
        </m:nary>
        <m:r>
          <w:rPr>
            <w:rFonts w:ascii="Cambria Math" w:hAnsi="Cambria Math"/>
            <w:color w:val="BF8F00" w:themeColor="accent4" w:themeShade="BF"/>
          </w:rPr>
          <m:t>=</m:t>
        </m:r>
        <m:sSub>
          <m:sSubPr>
            <m:ctrlPr>
              <w:rPr>
                <w:rFonts w:ascii="Cambria Math" w:hAnsi="Cambria Math"/>
                <w:i/>
                <w:color w:val="BF8F00" w:themeColor="accent4" w:themeShade="BF"/>
              </w:rPr>
            </m:ctrlPr>
          </m:sSubPr>
          <m:e>
            <m:r>
              <w:rPr>
                <w:rFonts w:ascii="Cambria Math" w:hAnsi="Cambria Math"/>
                <w:color w:val="BF8F00" w:themeColor="accent4" w:themeShade="BF"/>
              </w:rPr>
              <m:t>S</m:t>
            </m:r>
          </m:e>
          <m:sub>
            <m:r>
              <w:rPr>
                <w:rFonts w:ascii="Cambria Math" w:hAnsi="Cambria Math"/>
                <w:color w:val="BF8F00" w:themeColor="accent4" w:themeShade="BF"/>
              </w:rPr>
              <m:t>xx</m:t>
            </m:r>
          </m:sub>
        </m:sSub>
      </m:oMath>
    </w:p>
    <w:p w:rsidR="00C277A8" w:rsidRPr="00C277A8" w:rsidRDefault="00C277A8" w:rsidP="00C277A8">
      <w:pPr>
        <w:ind w:left="1440"/>
      </w:pPr>
      <m:oMathPara>
        <m:oMathParaPr>
          <m:jc m:val="left"/>
        </m:oMathParaPr>
        <m:oMath>
          <m:r>
            <w:rPr>
              <w:rFonts w:ascii="Cambria Math" w:hAnsi="Cambria Math"/>
              <w:color w:val="4472C4" w:themeColor="accent5"/>
            </w:rPr>
            <m:t>=</m:t>
          </m:r>
          <m:f>
            <m:fPr>
              <m:ctrlPr>
                <w:rPr>
                  <w:rFonts w:ascii="Cambria Math" w:hAnsi="Cambria Math"/>
                  <w:i/>
                  <w:color w:val="4472C4" w:themeColor="accent5"/>
                </w:rPr>
              </m:ctrlPr>
            </m:fPr>
            <m:num>
              <m:r>
                <w:rPr>
                  <w:rFonts w:ascii="Cambria Math" w:hAnsi="Cambria Math"/>
                  <w:color w:val="4472C4" w:themeColor="accent5"/>
                </w:rPr>
                <m:t>1</m:t>
              </m:r>
            </m:num>
            <m:den>
              <m:r>
                <w:rPr>
                  <w:rFonts w:ascii="Cambria Math" w:hAnsi="Cambria Math"/>
                  <w:color w:val="4472C4" w:themeColor="accent5"/>
                </w:rPr>
                <m:t>n</m:t>
              </m:r>
            </m:den>
          </m:f>
          <m:r>
            <w:rPr>
              <w:rFonts w:ascii="Cambria Math" w:hAnsi="Cambria Math"/>
              <w:color w:val="4472C4" w:themeColor="accent5"/>
            </w:rPr>
            <m:t>+</m:t>
          </m:r>
          <m:f>
            <m:fPr>
              <m:ctrlPr>
                <w:rPr>
                  <w:rFonts w:ascii="Cambria Math" w:hAnsi="Cambria Math"/>
                  <w:i/>
                  <w:color w:val="4472C4" w:themeColor="accent5"/>
                </w:rPr>
              </m:ctrlPr>
            </m:fPr>
            <m:num>
              <m:sSup>
                <m:sSupPr>
                  <m:ctrlPr>
                    <w:rPr>
                      <w:rFonts w:ascii="Cambria Math" w:hAnsi="Cambria Math"/>
                      <w:i/>
                      <w:color w:val="4472C4" w:themeColor="accent5"/>
                    </w:rPr>
                  </m:ctrlPr>
                </m:sSupPr>
                <m:e>
                  <m:d>
                    <m:dPr>
                      <m:ctrlPr>
                        <w:rPr>
                          <w:rFonts w:ascii="Cambria Math" w:hAnsi="Cambria Math"/>
                          <w:i/>
                          <w:color w:val="4472C4" w:themeColor="accent5"/>
                        </w:rPr>
                      </m:ctrlPr>
                    </m:dPr>
                    <m:e>
                      <m:acc>
                        <m:accPr>
                          <m:chr m:val="̅"/>
                          <m:ctrlPr>
                            <w:rPr>
                              <w:rFonts w:ascii="Cambria Math" w:hAnsi="Cambria Math"/>
                              <w:i/>
                              <w:color w:val="4472C4" w:themeColor="accent5"/>
                            </w:rPr>
                          </m:ctrlPr>
                        </m:accPr>
                        <m:e>
                          <m:r>
                            <w:rPr>
                              <w:rFonts w:ascii="Cambria Math" w:hAnsi="Cambria Math"/>
                              <w:color w:val="4472C4" w:themeColor="accent5"/>
                            </w:rPr>
                            <m:t>x</m:t>
                          </m:r>
                        </m:e>
                      </m:acc>
                      <m:r>
                        <w:rPr>
                          <w:rFonts w:ascii="Cambria Math" w:hAnsi="Cambria Math"/>
                          <w:color w:val="4472C4" w:themeColor="accent5"/>
                        </w:rPr>
                        <m:t>-</m:t>
                      </m:r>
                      <m:sSub>
                        <m:sSubPr>
                          <m:ctrlPr>
                            <w:rPr>
                              <w:rFonts w:ascii="Cambria Math" w:hAnsi="Cambria Math"/>
                              <w:i/>
                              <w:color w:val="4472C4" w:themeColor="accent5"/>
                            </w:rPr>
                          </m:ctrlPr>
                        </m:sSubPr>
                        <m:e>
                          <m:r>
                            <w:rPr>
                              <w:rFonts w:ascii="Cambria Math" w:hAnsi="Cambria Math"/>
                              <w:color w:val="4472C4" w:themeColor="accent5"/>
                            </w:rPr>
                            <m:t>x</m:t>
                          </m:r>
                        </m:e>
                        <m:sub>
                          <m:r>
                            <w:rPr>
                              <w:rFonts w:ascii="Cambria Math" w:hAnsi="Cambria Math"/>
                              <w:color w:val="4472C4" w:themeColor="accent5"/>
                            </w:rPr>
                            <m:t>i</m:t>
                          </m:r>
                        </m:sub>
                      </m:sSub>
                    </m:e>
                  </m:d>
                </m:e>
                <m:sup>
                  <m:r>
                    <w:rPr>
                      <w:rFonts w:ascii="Cambria Math" w:hAnsi="Cambria Math"/>
                      <w:color w:val="4472C4" w:themeColor="accent5"/>
                    </w:rPr>
                    <m:t>2</m:t>
                  </m:r>
                </m:sup>
              </m:sSup>
            </m:num>
            <m:den>
              <m:sSub>
                <m:sSubPr>
                  <m:ctrlPr>
                    <w:rPr>
                      <w:rFonts w:ascii="Cambria Math" w:hAnsi="Cambria Math"/>
                      <w:i/>
                      <w:color w:val="4472C4" w:themeColor="accent5"/>
                    </w:rPr>
                  </m:ctrlPr>
                </m:sSubPr>
                <m:e>
                  <m:r>
                    <w:rPr>
                      <w:rFonts w:ascii="Cambria Math" w:hAnsi="Cambria Math"/>
                      <w:color w:val="4472C4" w:themeColor="accent5"/>
                    </w:rPr>
                    <m:t>S</m:t>
                  </m:r>
                </m:e>
                <m:sub>
                  <m:r>
                    <w:rPr>
                      <w:rFonts w:ascii="Cambria Math" w:hAnsi="Cambria Math"/>
                      <w:color w:val="4472C4" w:themeColor="accent5"/>
                    </w:rPr>
                    <m:t>xx</m:t>
                  </m:r>
                </m:sub>
              </m:sSub>
            </m:den>
          </m:f>
        </m:oMath>
      </m:oMathPara>
    </w:p>
    <w:p w:rsidR="00C277A8" w:rsidRPr="004966E1" w:rsidRDefault="009C4042" w:rsidP="009C4042">
      <w:pPr>
        <w:ind w:left="72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f>
                <m:fPr>
                  <m:ctrlPr>
                    <w:rPr>
                      <w:rFonts w:ascii="Cambria Math" w:hAnsi="Cambria Math"/>
                      <w:i/>
                      <w:color w:val="4472C4" w:themeColor="accent5"/>
                    </w:rPr>
                  </m:ctrlPr>
                </m:fPr>
                <m:num>
                  <m:r>
                    <w:rPr>
                      <w:rFonts w:ascii="Cambria Math" w:hAnsi="Cambria Math"/>
                      <w:color w:val="4472C4" w:themeColor="accent5"/>
                    </w:rPr>
                    <m:t>1</m:t>
                  </m:r>
                </m:num>
                <m:den>
                  <m:r>
                    <w:rPr>
                      <w:rFonts w:ascii="Cambria Math" w:hAnsi="Cambria Math"/>
                      <w:color w:val="4472C4" w:themeColor="accent5"/>
                    </w:rPr>
                    <m:t>n</m:t>
                  </m:r>
                </m:den>
              </m:f>
              <m:r>
                <w:rPr>
                  <w:rFonts w:ascii="Cambria Math" w:hAnsi="Cambria Math"/>
                  <w:color w:val="4472C4" w:themeColor="accent5"/>
                </w:rPr>
                <m:t>+</m:t>
              </m:r>
              <m:f>
                <m:fPr>
                  <m:ctrlPr>
                    <w:rPr>
                      <w:rFonts w:ascii="Cambria Math" w:hAnsi="Cambria Math"/>
                      <w:i/>
                      <w:color w:val="4472C4" w:themeColor="accent5"/>
                    </w:rPr>
                  </m:ctrlPr>
                </m:fPr>
                <m:num>
                  <m:sSup>
                    <m:sSupPr>
                      <m:ctrlPr>
                        <w:rPr>
                          <w:rFonts w:ascii="Cambria Math" w:hAnsi="Cambria Math"/>
                          <w:i/>
                          <w:color w:val="4472C4" w:themeColor="accent5"/>
                        </w:rPr>
                      </m:ctrlPr>
                    </m:sSupPr>
                    <m:e>
                      <m:d>
                        <m:dPr>
                          <m:ctrlPr>
                            <w:rPr>
                              <w:rFonts w:ascii="Cambria Math" w:hAnsi="Cambria Math"/>
                              <w:i/>
                              <w:color w:val="4472C4" w:themeColor="accent5"/>
                            </w:rPr>
                          </m:ctrlPr>
                        </m:dPr>
                        <m:e>
                          <m:acc>
                            <m:accPr>
                              <m:chr m:val="̅"/>
                              <m:ctrlPr>
                                <w:rPr>
                                  <w:rFonts w:ascii="Cambria Math" w:hAnsi="Cambria Math"/>
                                  <w:i/>
                                  <w:color w:val="4472C4" w:themeColor="accent5"/>
                                </w:rPr>
                              </m:ctrlPr>
                            </m:accPr>
                            <m:e>
                              <m:r>
                                <w:rPr>
                                  <w:rFonts w:ascii="Cambria Math" w:hAnsi="Cambria Math"/>
                                  <w:color w:val="4472C4" w:themeColor="accent5"/>
                                </w:rPr>
                                <m:t>x</m:t>
                              </m:r>
                            </m:e>
                          </m:acc>
                          <m:r>
                            <w:rPr>
                              <w:rFonts w:ascii="Cambria Math" w:hAnsi="Cambria Math"/>
                              <w:color w:val="4472C4" w:themeColor="accent5"/>
                            </w:rPr>
                            <m:t>-</m:t>
                          </m:r>
                          <m:sSub>
                            <m:sSubPr>
                              <m:ctrlPr>
                                <w:rPr>
                                  <w:rFonts w:ascii="Cambria Math" w:hAnsi="Cambria Math"/>
                                  <w:i/>
                                  <w:color w:val="4472C4" w:themeColor="accent5"/>
                                </w:rPr>
                              </m:ctrlPr>
                            </m:sSubPr>
                            <m:e>
                              <m:r>
                                <w:rPr>
                                  <w:rFonts w:ascii="Cambria Math" w:hAnsi="Cambria Math"/>
                                  <w:color w:val="4472C4" w:themeColor="accent5"/>
                                </w:rPr>
                                <m:t>x</m:t>
                              </m:r>
                            </m:e>
                            <m:sub>
                              <m:r>
                                <w:rPr>
                                  <w:rFonts w:ascii="Cambria Math" w:hAnsi="Cambria Math"/>
                                  <w:color w:val="4472C4" w:themeColor="accent5"/>
                                </w:rPr>
                                <m:t>i</m:t>
                              </m:r>
                            </m:sub>
                          </m:sSub>
                        </m:e>
                      </m:d>
                    </m:e>
                    <m:sup>
                      <m:r>
                        <w:rPr>
                          <w:rFonts w:ascii="Cambria Math" w:hAnsi="Cambria Math"/>
                          <w:color w:val="4472C4" w:themeColor="accent5"/>
                        </w:rPr>
                        <m:t>2</m:t>
                      </m:r>
                    </m:sup>
                  </m:sSup>
                </m:num>
                <m:den>
                  <m:sSub>
                    <m:sSubPr>
                      <m:ctrlPr>
                        <w:rPr>
                          <w:rFonts w:ascii="Cambria Math" w:hAnsi="Cambria Math"/>
                          <w:i/>
                          <w:color w:val="4472C4" w:themeColor="accent5"/>
                        </w:rPr>
                      </m:ctrlPr>
                    </m:sSubPr>
                    <m:e>
                      <m:r>
                        <w:rPr>
                          <w:rFonts w:ascii="Cambria Math" w:hAnsi="Cambria Math"/>
                          <w:color w:val="4472C4" w:themeColor="accent5"/>
                        </w:rPr>
                        <m:t>S</m:t>
                      </m:r>
                    </m:e>
                    <m:sub>
                      <m:r>
                        <w:rPr>
                          <w:rFonts w:ascii="Cambria Math" w:hAnsi="Cambria Math"/>
                          <w:color w:val="4472C4" w:themeColor="accent5"/>
                        </w:rPr>
                        <m:t>xx</m:t>
                      </m:r>
                    </m:sub>
                  </m:sSub>
                </m:den>
              </m:f>
            </m:e>
          </m:d>
        </m:oMath>
      </m:oMathPara>
    </w:p>
    <w:p w:rsidR="00BD6873" w:rsidRDefault="00BD6873" w:rsidP="003102D7"/>
    <w:p w:rsidR="001A4161" w:rsidRPr="003102D7" w:rsidRDefault="001A4161" w:rsidP="00192EFB">
      <w:pPr>
        <w:rPr>
          <w:b/>
        </w:rPr>
      </w:pPr>
      <w:r w:rsidRPr="003102D7">
        <w:rPr>
          <w:b/>
        </w:rPr>
        <w:t>Standardized Residuals</w:t>
      </w:r>
    </w:p>
    <w:p w:rsidR="001A4161" w:rsidRPr="003102D7" w:rsidRDefault="007D6845" w:rsidP="003102D7">
      <w:pPr>
        <w:ind w:left="720"/>
      </w:pPr>
      <m:oMathPara>
        <m:oMathParaPr>
          <m:jc m:val="left"/>
        </m:oMathParaP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s</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rad>
            </m:den>
          </m:f>
          <m:r>
            <w:rPr>
              <w:rFonts w:ascii="Cambria Math" w:hAnsi="Cambria Math"/>
            </w:rPr>
            <m:t xml:space="preserve">        i=1,…,n</m:t>
          </m:r>
        </m:oMath>
      </m:oMathPara>
    </w:p>
    <w:p w:rsidR="003102D7" w:rsidRDefault="003102D7" w:rsidP="003102D7">
      <w:pPr>
        <w:ind w:left="720"/>
      </w:pPr>
      <w:r>
        <w:t xml:space="preserve">For large n </w:t>
      </w: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/s</m:t>
        </m:r>
      </m:oMath>
    </w:p>
    <w:p w:rsidR="003102D7" w:rsidRPr="003102D7" w:rsidRDefault="003102D7" w:rsidP="003102D7">
      <w:pPr>
        <w:ind w:left="720"/>
      </w:pPr>
    </w:p>
    <w:p w:rsidR="001A4161" w:rsidRPr="003102D7" w:rsidRDefault="00BE6C3B" w:rsidP="00192EFB">
      <w:pPr>
        <w:rPr>
          <w:b/>
        </w:rPr>
      </w:pPr>
      <w:r w:rsidRPr="003102D7">
        <w:rPr>
          <w:b/>
        </w:rPr>
        <w:t>Diagnostic Plots</w:t>
      </w:r>
    </w:p>
    <w:p w:rsidR="00BE6C3B" w:rsidRPr="003102D7" w:rsidRDefault="007D6845" w:rsidP="003102D7">
      <w:pPr>
        <w:ind w:left="72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102D7">
        <w:t xml:space="preserve"> versus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rsidR="003102D7" w:rsidRDefault="007D6845" w:rsidP="003102D7">
      <w:pPr>
        <w:ind w:left="72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102D7">
        <w:t xml:space="preserve"> versus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p>
    <w:p w:rsidR="003102D7" w:rsidRPr="003102D7" w:rsidRDefault="007D6845" w:rsidP="003102D7">
      <w:pPr>
        <w:ind w:left="720"/>
      </w:pP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w:r w:rsidR="003102D7">
        <w:t xml:space="preserve"> versus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rsidR="003102D7" w:rsidRDefault="007D6845" w:rsidP="003102D7">
      <w:pPr>
        <w:ind w:left="720"/>
      </w:pP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w:r w:rsidR="003102D7">
        <w:t xml:space="preserve"> versus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p>
    <w:p w:rsidR="003102D7" w:rsidRPr="003102D7" w:rsidRDefault="003102D7" w:rsidP="003102D7">
      <w:pPr>
        <w:ind w:left="720"/>
      </w:pPr>
      <w:r w:rsidRPr="003102D7">
        <w:t>A no</w:t>
      </w:r>
      <w:r>
        <w:t xml:space="preserve">rmal probability plot of </w:t>
      </w: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w:p>
    <w:p w:rsidR="003102D7" w:rsidRDefault="003102D7" w:rsidP="00192EFB"/>
    <w:p w:rsidR="00BE6C3B" w:rsidRPr="003102D7" w:rsidRDefault="00EF5CB8" w:rsidP="00192EFB">
      <w:pPr>
        <w:rPr>
          <w:b/>
        </w:rPr>
      </w:pPr>
      <w:r w:rsidRPr="003102D7">
        <w:rPr>
          <w:b/>
        </w:rPr>
        <w:t>Potential Difficulties</w:t>
      </w:r>
    </w:p>
    <w:p w:rsidR="00EF5CB8" w:rsidRDefault="003102D7" w:rsidP="003102D7">
      <w:pPr>
        <w:ind w:left="720"/>
      </w:pPr>
      <w:r>
        <w:rPr>
          <w:noProof/>
        </w:rPr>
        <w:drawing>
          <wp:inline distT="0" distB="0" distL="0" distR="0" wp14:anchorId="2FE1BB8A" wp14:editId="0BECFFDA">
            <wp:extent cx="4808577" cy="4870739"/>
            <wp:effectExtent l="0" t="0" r="0" b="635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5924" cy="4878181"/>
                    </a:xfrm>
                    <a:prstGeom prst="rect">
                      <a:avLst/>
                    </a:prstGeom>
                  </pic:spPr>
                </pic:pic>
              </a:graphicData>
            </a:graphic>
          </wp:inline>
        </w:drawing>
      </w:r>
    </w:p>
    <w:p w:rsidR="00D87F5A" w:rsidRDefault="00D87F5A">
      <w:r>
        <w:br w:type="page"/>
      </w:r>
    </w:p>
    <w:p w:rsidR="00D87F5A" w:rsidRDefault="00D87F5A" w:rsidP="00D87F5A">
      <w:pPr>
        <w:pStyle w:val="Heading2"/>
      </w:pPr>
      <w:r>
        <w:t>Multiple Regression Analysis</w:t>
      </w:r>
    </w:p>
    <w:p w:rsidR="00D87F5A" w:rsidRPr="00D87F5A" w:rsidRDefault="00D87F5A">
      <w:pPr>
        <w:rPr>
          <w:b/>
        </w:rPr>
      </w:pPr>
      <w:r w:rsidRPr="00D87F5A">
        <w:rPr>
          <w:b/>
        </w:rPr>
        <w:t>General Additive Multiple Regression Model</w:t>
      </w:r>
    </w:p>
    <w:p w:rsidR="00D87F5A" w:rsidRPr="00D87F5A" w:rsidRDefault="00D87F5A" w:rsidP="00DB7CCE">
      <w:pPr>
        <w:ind w:left="1440"/>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rsidR="00D87F5A" w:rsidRPr="00D87F5A" w:rsidRDefault="00D87F5A" w:rsidP="00DB7CCE">
      <w:pPr>
        <w:ind w:left="144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ε</m:t>
              </m:r>
            </m:e>
          </m:d>
          <m:r>
            <w:rPr>
              <w:rFonts w:ascii="Cambria Math" w:hAnsi="Cambria Math"/>
            </w:rPr>
            <m:t>=0,  V</m:t>
          </m:r>
          <m:d>
            <m:dPr>
              <m:ctrlPr>
                <w:rPr>
                  <w:rFonts w:ascii="Cambria Math" w:hAnsi="Cambria Math"/>
                  <w:i/>
                </w:rPr>
              </m:ctrlPr>
            </m:dPr>
            <m:e>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D87F5A" w:rsidRDefault="00D87F5A" w:rsidP="00D87F5A">
      <w:pPr>
        <w:ind w:left="720"/>
      </w:pPr>
      <m:oMath>
        <m:r>
          <w:rPr>
            <w:rFonts w:ascii="Cambria Math" w:hAnsi="Cambria Math"/>
          </w:rPr>
          <m:t>ε</m:t>
        </m:r>
      </m:oMath>
      <w:r>
        <w:t xml:space="preserve"> is normally distributed. The </w:t>
      </w:r>
      <m:oMath>
        <m:r>
          <w:rPr>
            <w:rFonts w:ascii="Cambria Math" w:hAnsi="Cambria Math"/>
          </w:rPr>
          <m:t>ε</m:t>
        </m:r>
      </m:oMath>
      <w:r>
        <w:t xml:space="preserve">'s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's are independent.</w:t>
      </w:r>
    </w:p>
    <w:p w:rsidR="00D87F5A" w:rsidRDefault="009E1ACC" w:rsidP="00D87F5A">
      <w:pPr>
        <w:ind w:left="720"/>
      </w:pPr>
      <w:r>
        <w:t xml:space="preserve">The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's are the </w:t>
      </w:r>
      <w:r>
        <w:rPr>
          <w:b/>
        </w:rPr>
        <w:t xml:space="preserve">true </w:t>
      </w:r>
      <w:r>
        <w:t xml:space="preserve">(or </w:t>
      </w:r>
      <w:r>
        <w:rPr>
          <w:b/>
        </w:rPr>
        <w:t>population</w:t>
      </w:r>
      <w:r>
        <w:t xml:space="preserve">) </w:t>
      </w:r>
      <w:r>
        <w:rPr>
          <w:b/>
        </w:rPr>
        <w:t>regression coefficients</w:t>
      </w:r>
      <w:r>
        <w:t>.</w:t>
      </w:r>
    </w:p>
    <w:p w:rsidR="00DB7CCE" w:rsidRDefault="00DB7CCE" w:rsidP="00DB7CCE">
      <w:pPr>
        <w:ind w:left="1440"/>
      </w:pPr>
      <w:r>
        <w:t xml:space="preserve">Let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oMath>
      <w:r>
        <w:t xml:space="preserve"> the value in the i-th observation and j-th predictor</w:t>
      </w:r>
    </w:p>
    <w:p w:rsidR="00DB7CCE" w:rsidRDefault="00DB7CCE" w:rsidP="00D87F5A">
      <w:pPr>
        <w:ind w:left="720"/>
      </w:pPr>
      <w:r>
        <w:t>The least square criterion function</w:t>
      </w:r>
    </w:p>
    <w:p w:rsidR="00DB7CCE" w:rsidRPr="00DB7CCE" w:rsidRDefault="00DB7CCE" w:rsidP="00DB7CCE">
      <w:pPr>
        <w:ind w:left="1440"/>
      </w:pPr>
      <m:oMathPara>
        <m:oMathParaPr>
          <m:jc m:val="left"/>
        </m:oMathPara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e>
                      </m:d>
                    </m:e>
                  </m:d>
                </m:e>
                <m:sup>
                  <m:r>
                    <w:rPr>
                      <w:rFonts w:ascii="Cambria Math" w:hAnsi="Cambria Math"/>
                    </w:rPr>
                    <m:t>2</m:t>
                  </m:r>
                </m:sup>
              </m:sSup>
            </m:e>
          </m:nary>
        </m:oMath>
      </m:oMathPara>
    </w:p>
    <w:p w:rsidR="00DB7CCE" w:rsidRDefault="00DB7CCE" w:rsidP="00D87F5A">
      <w:pPr>
        <w:ind w:left="720"/>
      </w:pPr>
      <w:r>
        <w:t xml:space="preserve">produces (k+1) partial derivatives with respect to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β</m:t>
            </m:r>
          </m:e>
          <m:sub>
            <m:r>
              <w:rPr>
                <w:rFonts w:ascii="Cambria Math" w:hAnsi="Cambria Math"/>
              </w:rPr>
              <m:t>k</m:t>
            </m:r>
          </m:sub>
        </m:sSub>
      </m:oMath>
      <w:r>
        <w:t>, which then all get set to zero to produce the normal equations.</w:t>
      </w:r>
    </w:p>
    <w:p w:rsidR="00DD4EDE" w:rsidRDefault="00DD4EDE" w:rsidP="00DD4EDE"/>
    <w:p w:rsidR="00DD4EDE" w:rsidRPr="00DD4EDE" w:rsidRDefault="007D6845" w:rsidP="00DD4EDE">
      <w:pPr>
        <w:rPr>
          <w:b/>
        </w:rPr>
      </w:pPr>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σ</m:t>
                </m:r>
              </m:e>
            </m:acc>
          </m:e>
          <m:sup>
            <m:r>
              <m:rPr>
                <m:sty m:val="bi"/>
              </m:rPr>
              <w:rPr>
                <w:rFonts w:ascii="Cambria Math" w:hAnsi="Cambria Math"/>
              </w:rPr>
              <m:t>2</m:t>
            </m:r>
          </m:sup>
        </m:sSup>
      </m:oMath>
      <w:r w:rsidR="0040718A">
        <w:rPr>
          <w:b/>
        </w:rPr>
        <w:t xml:space="preserve"> (Estimate of </w:t>
      </w:r>
      <m:oMath>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2</m:t>
            </m:r>
          </m:sup>
        </m:sSup>
      </m:oMath>
      <w:r w:rsidR="0040718A">
        <w:rPr>
          <w:b/>
        </w:rPr>
        <w:t>)</w:t>
      </w:r>
    </w:p>
    <w:p w:rsidR="00DB7CCE" w:rsidRDefault="00DD4EDE" w:rsidP="00D87F5A">
      <w:pPr>
        <w:ind w:left="720"/>
      </w:pPr>
      <w:r>
        <w:t xml:space="preserve">Let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oMath>
      <w:r>
        <w:t xml:space="preserve"> be the </w:t>
      </w:r>
      <w:r w:rsidRPr="00DD4EDE">
        <w:rPr>
          <w:b/>
        </w:rPr>
        <w:t>predicted</w:t>
      </w:r>
      <w:r>
        <w:t xml:space="preserve"> or </w:t>
      </w:r>
      <w:r w:rsidRPr="00DD4EDE">
        <w:rPr>
          <w:b/>
        </w:rPr>
        <w:t>fitted values</w:t>
      </w:r>
      <w:r>
        <w:t>.</w:t>
      </w:r>
    </w:p>
    <w:p w:rsidR="00DD4EDE" w:rsidRDefault="00561BBB" w:rsidP="00D87F5A">
      <w:pPr>
        <w:ind w:left="720"/>
      </w:pPr>
      <w:r>
        <w:t xml:space="preserve">The </w:t>
      </w:r>
      <w:r w:rsidRPr="00561BBB">
        <w:rPr>
          <w:b/>
        </w:rPr>
        <w:t>residuals</w:t>
      </w:r>
      <w:r>
        <w:t xml:space="preserve"> are</w:t>
      </w:r>
      <w:r w:rsidR="00DD4EDE">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oMath>
      <w:r>
        <w:t>.</w:t>
      </w:r>
    </w:p>
    <w:p w:rsidR="00561BBB" w:rsidRPr="00561BBB" w:rsidRDefault="007D6845" w:rsidP="00561BBB">
      <w:pPr>
        <w:ind w:left="1440"/>
      </w:pPr>
      <m:oMathPara>
        <m:oMathParaPr>
          <m:jc m:val="left"/>
        </m:oMathParaPr>
        <m:oMath>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SSE</m:t>
              </m:r>
            </m:num>
            <m:den>
              <m:r>
                <w:rPr>
                  <w:rFonts w:ascii="Cambria Math" w:hAnsi="Cambria Math"/>
                </w:rPr>
                <m:t>n-(k+1)</m:t>
              </m:r>
            </m:den>
          </m:f>
          <m:r>
            <w:rPr>
              <w:rFonts w:ascii="Cambria Math" w:hAnsi="Cambria Math"/>
            </w:rPr>
            <m:t>=MSE,  SSE=</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561BBB" w:rsidRDefault="00561BBB" w:rsidP="00D87F5A">
      <w:pPr>
        <w:ind w:left="720"/>
      </w:pPr>
      <w:r>
        <w:t xml:space="preserve">The </w:t>
      </w:r>
      <m:oMath>
        <m:r>
          <w:rPr>
            <w:rFonts w:ascii="Cambria Math" w:hAnsi="Cambria Math"/>
          </w:rPr>
          <m:t>n-(k+1)</m:t>
        </m:r>
      </m:oMath>
      <w:r>
        <w:t xml:space="preserve"> is the degree of freedom. There are (k+1) normal equations that produce the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k</m:t>
            </m:r>
          </m:sub>
        </m:sSub>
      </m:oMath>
      <w:r>
        <w:t xml:space="preserve"> model parameters.</w:t>
      </w:r>
      <w:r w:rsidR="00CB0F7A">
        <w:t xml:space="preserve"> So for "n" data points you can only "freely" choose </w:t>
      </w:r>
      <m:oMath>
        <m:r>
          <w:rPr>
            <w:rFonts w:ascii="Cambria Math" w:hAnsi="Cambria Math"/>
          </w:rPr>
          <m:t>n-</m:t>
        </m:r>
        <m:d>
          <m:dPr>
            <m:ctrlPr>
              <w:rPr>
                <w:rFonts w:ascii="Cambria Math" w:hAnsi="Cambria Math"/>
                <w:i/>
              </w:rPr>
            </m:ctrlPr>
          </m:dPr>
          <m:e>
            <m:r>
              <w:rPr>
                <w:rFonts w:ascii="Cambria Math" w:hAnsi="Cambria Math"/>
              </w:rPr>
              <m:t>k+1</m:t>
            </m:r>
          </m:e>
        </m:d>
      </m:oMath>
      <w:r w:rsidR="00CB0F7A">
        <w:t xml:space="preserve"> data points. The rest can be determined by solving the normal equations.</w:t>
      </w:r>
    </w:p>
    <w:p w:rsidR="00CB0F7A" w:rsidRDefault="00CB0F7A" w:rsidP="00FF252C"/>
    <w:p w:rsidR="00FF252C" w:rsidRPr="00FF252C" w:rsidRDefault="00FF252C" w:rsidP="00FF252C">
      <w:pPr>
        <w:rPr>
          <w:b/>
        </w:rPr>
      </w:pPr>
      <w:r w:rsidRPr="00FF252C">
        <w:rPr>
          <w:b/>
        </w:rPr>
        <w:t>Coefficient of Multiple Determination</w:t>
      </w:r>
    </w:p>
    <w:p w:rsidR="00FF252C" w:rsidRPr="00FF252C" w:rsidRDefault="00FF252C" w:rsidP="00FF252C">
      <w:pPr>
        <w:ind w:left="1440"/>
      </w:pPr>
      <m:oMathPara>
        <m:oMathParaPr>
          <m:jc m:val="left"/>
        </m:oMathParaPr>
        <m:oMath>
          <m:r>
            <w:rPr>
              <w:rFonts w:ascii="Cambria Math" w:hAnsi="Cambria Math"/>
            </w:rPr>
            <m:t>SSE=</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r>
            <w:rPr>
              <w:rFonts w:ascii="Cambria Math" w:hAnsi="Cambria Math"/>
            </w:rPr>
            <m:t>,  SST=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m:oMathPara>
    </w:p>
    <w:p w:rsidR="00FF252C" w:rsidRPr="00FF252C" w:rsidRDefault="007D6845" w:rsidP="00FF252C">
      <w:pPr>
        <w:ind w:left="1440"/>
      </w:pPr>
      <m:oMathPara>
        <m:oMathParaPr>
          <m:jc m:val="left"/>
        </m:oMathPara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rsidR="00257302" w:rsidRDefault="00257302" w:rsidP="00FF252C">
      <w:pPr>
        <w:ind w:left="720"/>
      </w:pPr>
      <w:r>
        <w:t xml:space="preserve">The </w:t>
      </w:r>
      <m:oMath>
        <m:f>
          <m:fPr>
            <m:ctrlPr>
              <w:rPr>
                <w:rFonts w:ascii="Cambria Math" w:hAnsi="Cambria Math"/>
                <w:i/>
              </w:rPr>
            </m:ctrlPr>
          </m:fPr>
          <m:num>
            <m:r>
              <w:rPr>
                <w:rFonts w:ascii="Cambria Math" w:hAnsi="Cambria Math"/>
              </w:rPr>
              <m:t>SSE</m:t>
            </m:r>
          </m:num>
          <m:den>
            <m:r>
              <w:rPr>
                <w:rFonts w:ascii="Cambria Math" w:hAnsi="Cambria Math"/>
              </w:rPr>
              <m:t>SST</m:t>
            </m:r>
          </m:den>
        </m:f>
      </m:oMath>
      <w:r>
        <w:t xml:space="preserve"> is the proportion of total error that is not explained by the model.</w:t>
      </w:r>
    </w:p>
    <w:p w:rsidR="00FF252C" w:rsidRDefault="00FF252C" w:rsidP="00FF252C">
      <w:pPr>
        <w:ind w:left="720"/>
      </w:pPr>
      <w:r>
        <w:t>The R</w:t>
      </w:r>
      <w:r>
        <w:rPr>
          <w:vertAlign w:val="superscript"/>
        </w:rPr>
        <w:t>2</w:t>
      </w:r>
      <w:r>
        <w:t xml:space="preserve"> is the </w:t>
      </w:r>
      <w:r w:rsidR="00257302">
        <w:t>proportion of the total error that is explained by the model.</w:t>
      </w:r>
    </w:p>
    <w:p w:rsidR="00257302" w:rsidRDefault="00257302" w:rsidP="00FF252C">
      <w:pPr>
        <w:ind w:left="720"/>
      </w:pPr>
      <w:r>
        <w:t>Larger R</w:t>
      </w:r>
      <w:r>
        <w:rPr>
          <w:vertAlign w:val="superscript"/>
        </w:rPr>
        <w:t>2</w:t>
      </w:r>
      <w:r>
        <w:t xml:space="preserve"> is better but this metric can be inflated by adding predictors (more x's).</w:t>
      </w:r>
      <w:r w:rsidR="00E745BE">
        <w:t xml:space="preserve"> What we want instead is just a few important predictors whose R</w:t>
      </w:r>
      <w:r w:rsidR="00E745BE">
        <w:rPr>
          <w:vertAlign w:val="superscript"/>
        </w:rPr>
        <w:t>2</w:t>
      </w:r>
      <w:r w:rsidR="00E745BE">
        <w:t xml:space="preserve"> value is high.</w:t>
      </w:r>
    </w:p>
    <w:p w:rsidR="00E745BE" w:rsidRDefault="00E745BE" w:rsidP="00FF252C">
      <w:pPr>
        <w:ind w:left="720"/>
      </w:pPr>
      <w:r>
        <w:t xml:space="preserve">The </w:t>
      </w:r>
      <w:r w:rsidRPr="00E745BE">
        <w:rPr>
          <w:b/>
        </w:rPr>
        <w:t>adjusted coefficient of multiple determination</w:t>
      </w:r>
      <w:r>
        <w:t xml:space="preserve"> is</w:t>
      </w:r>
    </w:p>
    <w:p w:rsidR="00E745BE" w:rsidRPr="00E745BE" w:rsidRDefault="007D6845" w:rsidP="00E745BE">
      <w:pPr>
        <w:ind w:left="1440"/>
      </w:pPr>
      <m:oMathPara>
        <m:oMathParaPr>
          <m:jc m:val="left"/>
        </m:oMathParaPr>
        <m:oMath>
          <m:sSubSup>
            <m:sSubSupPr>
              <m:ctrlPr>
                <w:rPr>
                  <w:rFonts w:ascii="Cambria Math" w:hAnsi="Cambria Math"/>
                  <w:i/>
                </w:rPr>
              </m:ctrlPr>
            </m:sSubSupPr>
            <m:e>
              <m:r>
                <w:rPr>
                  <w:rFonts w:ascii="Cambria Math" w:hAnsi="Cambria Math"/>
                </w:rPr>
                <m:t>R</m:t>
              </m:r>
            </m:e>
            <m:sub>
              <m:r>
                <w:rPr>
                  <w:rFonts w:ascii="Cambria Math" w:hAnsi="Cambria Math"/>
                </w:rPr>
                <m:t>a</m:t>
              </m:r>
            </m:sub>
            <m:sup>
              <m:r>
                <w:rPr>
                  <w:rFonts w:ascii="Cambria Math" w:hAnsi="Cambria Math"/>
                </w:rPr>
                <m:t>2</m:t>
              </m:r>
            </m:sup>
          </m:sSubSup>
          <m:r>
            <w:rPr>
              <w:rFonts w:ascii="Cambria Math" w:hAnsi="Cambria Math"/>
            </w:rPr>
            <m:t>=1-</m:t>
          </m:r>
          <m:f>
            <m:fPr>
              <m:ctrlPr>
                <w:rPr>
                  <w:rFonts w:ascii="Cambria Math" w:hAnsi="Cambria Math"/>
                  <w:i/>
                </w:rPr>
              </m:ctrlPr>
            </m:fPr>
            <m:num>
              <m:r>
                <w:rPr>
                  <w:rFonts w:ascii="Cambria Math" w:hAnsi="Cambria Math"/>
                </w:rPr>
                <m:t>MSE</m:t>
              </m:r>
            </m:num>
            <m:den>
              <m:r>
                <w:rPr>
                  <w:rFonts w:ascii="Cambria Math" w:hAnsi="Cambria Math"/>
                </w:rPr>
                <m:t>MST</m:t>
              </m:r>
            </m:den>
          </m:f>
          <m:r>
            <w:rPr>
              <w:rFonts w:ascii="Cambria Math" w:hAnsi="Cambria Math"/>
            </w:rPr>
            <m:t>=1-</m:t>
          </m:r>
          <m:f>
            <m:fPr>
              <m:ctrlPr>
                <w:rPr>
                  <w:rFonts w:ascii="Cambria Math" w:hAnsi="Cambria Math"/>
                  <w:i/>
                </w:rPr>
              </m:ctrlPr>
            </m:fPr>
            <m:num>
              <m:r>
                <w:rPr>
                  <w:rFonts w:ascii="Cambria Math" w:hAnsi="Cambria Math"/>
                </w:rPr>
                <m:t>SSE/[n-(k+1)]</m:t>
              </m:r>
            </m:num>
            <m:den>
              <m:r>
                <w:rPr>
                  <w:rFonts w:ascii="Cambria Math" w:hAnsi="Cambria Math"/>
                </w:rPr>
                <m:t>SST/(n-1)</m:t>
              </m:r>
            </m:den>
          </m:f>
          <m:r>
            <w:rPr>
              <w:rFonts w:ascii="Cambria Math" w:hAnsi="Cambria Math"/>
            </w:rPr>
            <m:t>=1-</m:t>
          </m:r>
          <m:f>
            <m:fPr>
              <m:ctrlPr>
                <w:rPr>
                  <w:rFonts w:ascii="Cambria Math" w:hAnsi="Cambria Math"/>
                  <w:i/>
                </w:rPr>
              </m:ctrlPr>
            </m:fPr>
            <m:num>
              <m:r>
                <w:rPr>
                  <w:rFonts w:ascii="Cambria Math" w:hAnsi="Cambria Math"/>
                </w:rPr>
                <m:t>n-1</m:t>
              </m:r>
            </m:num>
            <m:den>
              <m:r>
                <w:rPr>
                  <w:rFonts w:ascii="Cambria Math" w:hAnsi="Cambria Math"/>
                </w:rPr>
                <m:t>n-(k+1)</m:t>
              </m:r>
            </m:den>
          </m:f>
          <m:r>
            <w:rPr>
              <w:rFonts w:ascii="Cambria Math" w:hAnsi="Cambria Math"/>
            </w:rPr>
            <m:t>*</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rsidR="00E745BE" w:rsidRDefault="002D33C4" w:rsidP="00FF252C">
      <w:pPr>
        <w:ind w:left="720"/>
      </w:pPr>
      <w:r>
        <w:t xml:space="preserve">Due to the </w:t>
      </w:r>
      <m:oMath>
        <m:f>
          <m:fPr>
            <m:ctrlPr>
              <w:rPr>
                <w:rFonts w:ascii="Cambria Math" w:hAnsi="Cambria Math"/>
                <w:i/>
              </w:rPr>
            </m:ctrlPr>
          </m:fPr>
          <m:num>
            <m:r>
              <w:rPr>
                <w:rFonts w:ascii="Cambria Math" w:hAnsi="Cambria Math"/>
              </w:rPr>
              <m:t>n-1</m:t>
            </m:r>
          </m:num>
          <m:den>
            <m:r>
              <w:rPr>
                <w:rFonts w:ascii="Cambria Math" w:hAnsi="Cambria Math"/>
              </w:rPr>
              <m:t>n-(k+1)</m:t>
            </m:r>
          </m:den>
        </m:f>
      </m:oMath>
      <w:r>
        <w:t xml:space="preserve"> fraction, the </w:t>
      </w:r>
      <m:oMath>
        <m:sSubSup>
          <m:sSubSupPr>
            <m:ctrlPr>
              <w:rPr>
                <w:rFonts w:ascii="Cambria Math" w:hAnsi="Cambria Math"/>
                <w:i/>
              </w:rPr>
            </m:ctrlPr>
          </m:sSubSupPr>
          <m:e>
            <m:r>
              <w:rPr>
                <w:rFonts w:ascii="Cambria Math" w:hAnsi="Cambria Math"/>
              </w:rPr>
              <m:t>R</m:t>
            </m:r>
          </m:e>
          <m:sub>
            <m:r>
              <w:rPr>
                <w:rFonts w:ascii="Cambria Math" w:hAnsi="Cambria Math"/>
              </w:rPr>
              <m:t>a</m:t>
            </m:r>
          </m:sub>
          <m:sup>
            <m:r>
              <w:rPr>
                <w:rFonts w:ascii="Cambria Math" w:hAnsi="Cambria Math"/>
              </w:rPr>
              <m:t>2</m:t>
            </m:r>
          </m:sup>
        </m:sSubSup>
      </m:oMath>
      <w:r>
        <w:t xml:space="preserve"> is always smaller than R</w:t>
      </w:r>
      <w:r>
        <w:rPr>
          <w:vertAlign w:val="superscript"/>
        </w:rPr>
        <w:t>2</w:t>
      </w:r>
      <w:r>
        <w:t>.</w:t>
      </w:r>
    </w:p>
    <w:p w:rsidR="00A36C36" w:rsidRDefault="00865EF6" w:rsidP="00FF252C">
      <w:pPr>
        <w:ind w:left="720"/>
      </w:pPr>
      <w:r>
        <w:t xml:space="preserve">The </w:t>
      </w:r>
      <m:oMath>
        <m:f>
          <m:fPr>
            <m:ctrlPr>
              <w:rPr>
                <w:rFonts w:ascii="Cambria Math" w:hAnsi="Cambria Math"/>
                <w:i/>
              </w:rPr>
            </m:ctrlPr>
          </m:fPr>
          <m:num>
            <m:r>
              <w:rPr>
                <w:rFonts w:ascii="Cambria Math" w:hAnsi="Cambria Math"/>
              </w:rPr>
              <m:t>n-1</m:t>
            </m:r>
          </m:num>
          <m:den>
            <m:r>
              <w:rPr>
                <w:rFonts w:ascii="Cambria Math" w:hAnsi="Cambria Math"/>
              </w:rPr>
              <m:t>n-(k+1)</m:t>
            </m:r>
          </m:den>
        </m:f>
      </m:oMath>
      <w:r>
        <w:t xml:space="preserve"> fraction makes the </w:t>
      </w:r>
      <m:oMath>
        <m:sSubSup>
          <m:sSubSupPr>
            <m:ctrlPr>
              <w:rPr>
                <w:rFonts w:ascii="Cambria Math" w:hAnsi="Cambria Math"/>
                <w:i/>
              </w:rPr>
            </m:ctrlPr>
          </m:sSubSupPr>
          <m:e>
            <m:r>
              <w:rPr>
                <w:rFonts w:ascii="Cambria Math" w:hAnsi="Cambria Math"/>
              </w:rPr>
              <m:t>R</m:t>
            </m:r>
          </m:e>
          <m:sub>
            <m:r>
              <w:rPr>
                <w:rFonts w:ascii="Cambria Math" w:hAnsi="Cambria Math"/>
              </w:rPr>
              <m:t>a</m:t>
            </m:r>
          </m:sub>
          <m:sup>
            <m:r>
              <w:rPr>
                <w:rFonts w:ascii="Cambria Math" w:hAnsi="Cambria Math"/>
              </w:rPr>
              <m:t>2</m:t>
            </m:r>
          </m:sup>
        </m:sSubSup>
      </m:oMath>
      <w:r>
        <w:t xml:space="preserve"> much smaller than R</w:t>
      </w:r>
      <w:r>
        <w:rPr>
          <w:vertAlign w:val="superscript"/>
        </w:rPr>
        <w:t>2</w:t>
      </w:r>
      <w:r>
        <w:t xml:space="preserve"> when k is large. This is the adjustment to </w:t>
      </w:r>
      <w:r w:rsidR="00A36C36">
        <w:t>account for spamming predictors variables</w:t>
      </w:r>
      <w:r>
        <w:t>.</w:t>
      </w:r>
    </w:p>
    <w:p w:rsidR="00865EF6" w:rsidRDefault="00865EF6" w:rsidP="00447C57"/>
    <w:p w:rsidR="00447C57" w:rsidRPr="00447C57" w:rsidRDefault="00B56288" w:rsidP="00447C57">
      <w:pPr>
        <w:rPr>
          <w:b/>
        </w:rPr>
      </w:pPr>
      <w:r>
        <w:rPr>
          <w:b/>
        </w:rPr>
        <w:t>Quadratic</w:t>
      </w:r>
      <w:r w:rsidR="00447C57" w:rsidRPr="00447C57">
        <w:rPr>
          <w:b/>
        </w:rPr>
        <w:t xml:space="preserve"> Regression </w:t>
      </w:r>
      <w:r>
        <w:rPr>
          <w:b/>
        </w:rPr>
        <w:t>Model</w:t>
      </w:r>
    </w:p>
    <w:p w:rsidR="00447C57" w:rsidRPr="00447C57" w:rsidRDefault="00447C57" w:rsidP="00F40966">
      <w:pPr>
        <w:ind w:left="720"/>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+ε</m:t>
          </m:r>
        </m:oMath>
      </m:oMathPara>
    </w:p>
    <w:p w:rsidR="00B56288" w:rsidRDefault="00B56288" w:rsidP="004F4903"/>
    <w:p w:rsidR="00F40966" w:rsidRPr="00F40966" w:rsidRDefault="00F40966" w:rsidP="004F4903">
      <w:pPr>
        <w:rPr>
          <w:b/>
        </w:rPr>
      </w:pPr>
      <w:r w:rsidRPr="00F40966">
        <w:rPr>
          <w:b/>
        </w:rPr>
        <w:t>Interaction</w:t>
      </w:r>
    </w:p>
    <w:p w:rsidR="00F40966" w:rsidRDefault="00F40966" w:rsidP="00F40966">
      <w:pPr>
        <w:ind w:left="720"/>
      </w:pPr>
      <w:r>
        <w:t xml:space="preserve">Model without interaction: </w:t>
      </w:r>
      <m:oMath>
        <m:r>
          <w:rPr>
            <w:rFonts w:ascii="Cambria Math" w:hAnsi="Cambria Math"/>
          </w:rPr>
          <m:t>Y=1200+15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-35</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+ε</m:t>
        </m:r>
      </m:oMath>
    </w:p>
    <w:p w:rsidR="00F40966" w:rsidRDefault="00F40966" w:rsidP="00F40966">
      <w:pPr>
        <w:ind w:left="720"/>
      </w:pPr>
      <w:r>
        <w:t xml:space="preserve">Model </w:t>
      </w:r>
      <w:r w:rsidRPr="00ED6B62">
        <w:rPr>
          <w:shd w:val="clear" w:color="auto" w:fill="FFE599" w:themeFill="accent4" w:themeFillTint="66"/>
        </w:rPr>
        <w:t>with interaction</w:t>
      </w:r>
      <w:r>
        <w:t xml:space="preserve">: </w:t>
      </w:r>
      <m:oMath>
        <m:r>
          <w:rPr>
            <w:rFonts w:ascii="Cambria Math" w:hAnsi="Cambria Math"/>
          </w:rPr>
          <m:t>Y=-4500+75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+60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shd w:val="clear" w:color="auto" w:fill="FFE599" w:themeFill="accent4" w:themeFillTint="66"/>
          </w:rPr>
          <m:t>-</m:t>
        </m:r>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x</m:t>
            </m:r>
          </m:e>
          <m:sub>
            <m:r>
              <w:rPr>
                <w:rFonts w:ascii="Cambria Math" w:hAnsi="Cambria Math"/>
                <w:shd w:val="clear" w:color="auto" w:fill="FFE599" w:themeFill="accent4" w:themeFillTint="66"/>
              </w:rPr>
              <m:t>1</m:t>
            </m:r>
          </m:sub>
        </m:sSub>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x</m:t>
            </m:r>
          </m:e>
          <m:sub>
            <m:r>
              <w:rPr>
                <w:rFonts w:ascii="Cambria Math" w:hAnsi="Cambria Math"/>
                <w:shd w:val="clear" w:color="auto" w:fill="FFE599" w:themeFill="accent4" w:themeFillTint="66"/>
              </w:rPr>
              <m:t>2</m:t>
            </m:r>
          </m:sub>
        </m:sSub>
        <m:r>
          <w:rPr>
            <w:rFonts w:ascii="Cambria Math" w:hAnsi="Cambria Math"/>
          </w:rPr>
          <m:t>+ε</m:t>
        </m:r>
      </m:oMath>
    </w:p>
    <w:p w:rsidR="00F40966" w:rsidRDefault="00F40966" w:rsidP="00F40966">
      <w:pPr>
        <w:ind w:left="720"/>
      </w:pPr>
      <w:r>
        <w:t>In the model without interaction, if x</w:t>
      </w:r>
      <w:r>
        <w:rPr>
          <w:vertAlign w:val="subscript"/>
        </w:rPr>
        <w:t>1</w:t>
      </w:r>
      <w:r>
        <w:t xml:space="preserve"> is held constant, then Y on average will be</w:t>
      </w:r>
    </w:p>
    <w:p w:rsidR="00F40966" w:rsidRPr="00F40966" w:rsidRDefault="00F40966" w:rsidP="00F40966">
      <w:pPr>
        <w:ind w:left="1440"/>
      </w:pPr>
      <m:oMathPara>
        <m:oMathParaPr>
          <m:jc m:val="left"/>
        </m:oMathParaPr>
        <m:oMath>
          <m:r>
            <w:rPr>
              <w:rFonts w:ascii="Cambria Math" w:hAnsi="Cambria Math"/>
            </w:rPr>
            <m:t>Y=constant-</m:t>
          </m:r>
          <m:r>
            <w:rPr>
              <w:rFonts w:ascii="Cambria Math" w:hAnsi="Cambria Math"/>
              <w:shd w:val="clear" w:color="auto" w:fill="FFE599" w:themeFill="accent4" w:themeFillTint="66"/>
            </w:rPr>
            <m:t>35</m:t>
          </m:r>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x</m:t>
              </m:r>
            </m:e>
            <m:sub>
              <m:r>
                <w:rPr>
                  <w:rFonts w:ascii="Cambria Math" w:hAnsi="Cambria Math"/>
                  <w:shd w:val="clear" w:color="auto" w:fill="FFE599" w:themeFill="accent4" w:themeFillTint="66"/>
                </w:rPr>
                <m:t>2</m:t>
              </m:r>
            </m:sub>
          </m:sSub>
        </m:oMath>
      </m:oMathPara>
    </w:p>
    <w:p w:rsidR="00F40966" w:rsidRDefault="00F40966" w:rsidP="00F40966">
      <w:pPr>
        <w:ind w:left="720"/>
      </w:pPr>
      <w:r>
        <w:t>The slope of the (x</w:t>
      </w:r>
      <w:r>
        <w:rPr>
          <w:vertAlign w:val="subscript"/>
        </w:rPr>
        <w:t>2</w:t>
      </w:r>
      <w:r>
        <w:t>, Y) plot does not depend on the value of x</w:t>
      </w:r>
      <w:r>
        <w:rPr>
          <w:vertAlign w:val="subscript"/>
        </w:rPr>
        <w:t>1</w:t>
      </w:r>
      <w:r>
        <w:t>.</w:t>
      </w:r>
    </w:p>
    <w:p w:rsidR="00F40966" w:rsidRDefault="00F40966" w:rsidP="00F40966">
      <w:pPr>
        <w:ind w:left="720"/>
      </w:pPr>
      <w:r>
        <w:t>In the model with interaction, if x</w:t>
      </w:r>
      <w:r>
        <w:rPr>
          <w:vertAlign w:val="subscript"/>
        </w:rPr>
        <w:t>1</w:t>
      </w:r>
      <w:r>
        <w:t xml:space="preserve"> is held constant, then Y on average will be</w:t>
      </w:r>
    </w:p>
    <w:p w:rsidR="00F40966" w:rsidRPr="00F40966" w:rsidRDefault="00F40966" w:rsidP="00F40966">
      <w:pPr>
        <w:ind w:left="1440"/>
      </w:pPr>
      <m:oMathPara>
        <m:oMathParaPr>
          <m:jc m:val="left"/>
        </m:oMathParaPr>
        <m:oMath>
          <m:r>
            <w:rPr>
              <w:rFonts w:ascii="Cambria Math" w:hAnsi="Cambria Math"/>
            </w:rPr>
            <m:t>Y=constant+</m:t>
          </m:r>
          <m:r>
            <w:rPr>
              <w:rFonts w:ascii="Cambria Math" w:hAnsi="Cambria Math"/>
              <w:shd w:val="clear" w:color="auto" w:fill="FFE599" w:themeFill="accent4" w:themeFillTint="66"/>
            </w:rPr>
            <m:t>(60-</m:t>
          </m:r>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x</m:t>
              </m:r>
            </m:e>
            <m:sub>
              <m:r>
                <w:rPr>
                  <w:rFonts w:ascii="Cambria Math" w:hAnsi="Cambria Math"/>
                  <w:shd w:val="clear" w:color="auto" w:fill="FFE599" w:themeFill="accent4" w:themeFillTint="66"/>
                </w:rPr>
                <m:t>1</m:t>
              </m:r>
            </m:sub>
          </m:sSub>
          <m:r>
            <w:rPr>
              <w:rFonts w:ascii="Cambria Math" w:hAnsi="Cambria Math"/>
              <w:shd w:val="clear" w:color="auto" w:fill="FFE599" w:themeFill="accent4" w:themeFillTint="66"/>
            </w:rPr>
            <m:t>)</m:t>
          </m:r>
          <m:sSub>
            <m:sSubPr>
              <m:ctrlPr>
                <w:rPr>
                  <w:rFonts w:ascii="Cambria Math" w:hAnsi="Cambria Math"/>
                  <w:i/>
                  <w:shd w:val="clear" w:color="auto" w:fill="FFE599" w:themeFill="accent4" w:themeFillTint="66"/>
                </w:rPr>
              </m:ctrlPr>
            </m:sSubPr>
            <m:e>
              <m:r>
                <w:rPr>
                  <w:rFonts w:ascii="Cambria Math" w:hAnsi="Cambria Math"/>
                  <w:shd w:val="clear" w:color="auto" w:fill="FFE599" w:themeFill="accent4" w:themeFillTint="66"/>
                </w:rPr>
                <m:t>x</m:t>
              </m:r>
            </m:e>
            <m:sub>
              <m:r>
                <w:rPr>
                  <w:rFonts w:ascii="Cambria Math" w:hAnsi="Cambria Math"/>
                  <w:shd w:val="clear" w:color="auto" w:fill="FFE599" w:themeFill="accent4" w:themeFillTint="66"/>
                </w:rPr>
                <m:t>2</m:t>
              </m:r>
            </m:sub>
          </m:sSub>
        </m:oMath>
      </m:oMathPara>
    </w:p>
    <w:p w:rsidR="00F40966" w:rsidRPr="00F40966" w:rsidRDefault="00F40966" w:rsidP="00F40966">
      <w:pPr>
        <w:ind w:left="720"/>
      </w:pPr>
      <w:r>
        <w:t>The slope of The slope of the (x</w:t>
      </w:r>
      <w:r>
        <w:rPr>
          <w:vertAlign w:val="subscript"/>
        </w:rPr>
        <w:t>2</w:t>
      </w:r>
      <w:r>
        <w:t>, Y) plot does depend on the value of x</w:t>
      </w:r>
      <w:r>
        <w:rPr>
          <w:vertAlign w:val="subscript"/>
        </w:rPr>
        <w:t>1</w:t>
      </w:r>
      <w:r>
        <w:t>.</w:t>
      </w:r>
    </w:p>
    <w:p w:rsidR="00F40966" w:rsidRDefault="00ED6B62" w:rsidP="00F40966">
      <w:pPr>
        <w:ind w:left="720"/>
      </w:pPr>
      <w:r>
        <w:t>When graphed, the model without interaction will produce parallel lines for different values of x</w:t>
      </w:r>
      <w:r>
        <w:rPr>
          <w:vertAlign w:val="subscript"/>
        </w:rPr>
        <w:t>1</w:t>
      </w:r>
      <w:r>
        <w:t>.</w:t>
      </w:r>
    </w:p>
    <w:p w:rsidR="00ED6B62" w:rsidRDefault="00F7745F" w:rsidP="00F7745F">
      <w:pPr>
        <w:ind w:left="720"/>
        <w:jc w:val="center"/>
      </w:pPr>
      <w:r>
        <w:rPr>
          <w:noProof/>
        </w:rPr>
        <w:drawing>
          <wp:inline distT="0" distB="0" distL="0" distR="0" wp14:anchorId="18C58BB0" wp14:editId="058BCB05">
            <wp:extent cx="4572000" cy="2143369"/>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1229" cy="2147695"/>
                    </a:xfrm>
                    <a:prstGeom prst="rect">
                      <a:avLst/>
                    </a:prstGeom>
                  </pic:spPr>
                </pic:pic>
              </a:graphicData>
            </a:graphic>
          </wp:inline>
        </w:drawing>
      </w:r>
    </w:p>
    <w:p w:rsidR="00F7745F" w:rsidRDefault="00F7745F" w:rsidP="00F7745F">
      <w:pPr>
        <w:ind w:left="720"/>
      </w:pPr>
      <w:r>
        <w:t xml:space="preserve">The </w:t>
      </w:r>
      <w:r w:rsidRPr="00F7745F">
        <w:rPr>
          <w:b/>
        </w:rPr>
        <w:t>full quadratic</w:t>
      </w:r>
      <w:r>
        <w:t xml:space="preserve"> (or </w:t>
      </w:r>
      <w:r w:rsidRPr="00F7745F">
        <w:rPr>
          <w:b/>
        </w:rPr>
        <w:t>complete second-order</w:t>
      </w:r>
      <w:r>
        <w:t xml:space="preserve">) </w:t>
      </w:r>
      <w:r w:rsidRPr="00F7745F">
        <w:rPr>
          <w:b/>
        </w:rPr>
        <w:t>model</w:t>
      </w:r>
      <w:r>
        <w:t>:</w:t>
      </w:r>
    </w:p>
    <w:p w:rsidR="00F7745F" w:rsidRPr="00F7745F" w:rsidRDefault="00F7745F" w:rsidP="00F7745F">
      <w:pPr>
        <w:ind w:left="1440"/>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+ε</m:t>
          </m:r>
        </m:oMath>
      </m:oMathPara>
    </w:p>
    <w:p w:rsidR="00F7745F" w:rsidRDefault="00F7745F" w:rsidP="00AD2B7F"/>
    <w:p w:rsidR="00AD2B7F" w:rsidRPr="00AD2B7F" w:rsidRDefault="00AD2B7F" w:rsidP="00AD2B7F">
      <w:pPr>
        <w:rPr>
          <w:b/>
        </w:rPr>
      </w:pPr>
      <w:r w:rsidRPr="00AD2B7F">
        <w:rPr>
          <w:b/>
        </w:rPr>
        <w:t>Categorical Data Modeling</w:t>
      </w:r>
    </w:p>
    <w:p w:rsidR="00AD2B7F" w:rsidRDefault="00AD2B7F" w:rsidP="00F40966">
      <w:pPr>
        <w:ind w:left="720"/>
      </w:pPr>
      <w:r>
        <w:t xml:space="preserve">To model </w:t>
      </w:r>
      <m:oMath>
        <m:r>
          <w:rPr>
            <w:rFonts w:ascii="Cambria Math" w:hAnsi="Cambria Math"/>
          </w:rPr>
          <m:t>c</m:t>
        </m:r>
      </m:oMath>
      <w:r>
        <w:t xml:space="preserve"> possible categories, you need </w:t>
      </w:r>
      <m:oMath>
        <m:r>
          <w:rPr>
            <w:rFonts w:ascii="Cambria Math" w:hAnsi="Cambria Math"/>
          </w:rPr>
          <m:t>c-1</m:t>
        </m:r>
      </m:oMath>
      <w:r>
        <w:t xml:space="preserve"> variables.</w:t>
      </w:r>
    </w:p>
    <w:p w:rsidR="00AD2B7F" w:rsidRDefault="00AD2B7F" w:rsidP="00F40966">
      <w:pPr>
        <w:ind w:left="720"/>
      </w:pPr>
      <w:r>
        <w:t>For example, to model three teaching methods:</w:t>
      </w:r>
    </w:p>
    <w:tbl>
      <w:tblPr>
        <w:tblStyle w:val="TableGrid"/>
        <w:tblW w:w="0" w:type="auto"/>
        <w:tblInd w:w="1440" w:type="dxa"/>
        <w:tblLook w:val="04A0" w:firstRow="1" w:lastRow="0" w:firstColumn="1" w:lastColumn="0" w:noHBand="0" w:noVBand="1"/>
      </w:tblPr>
      <w:tblGrid>
        <w:gridCol w:w="2057"/>
        <w:gridCol w:w="442"/>
        <w:gridCol w:w="447"/>
      </w:tblGrid>
      <w:tr w:rsidR="00AD2B7F" w:rsidTr="00AD2B7F">
        <w:tc>
          <w:tcPr>
            <w:tcW w:w="0" w:type="auto"/>
          </w:tcPr>
          <w:p w:rsidR="00AD2B7F" w:rsidRDefault="00AD2B7F" w:rsidP="00AD2B7F"/>
        </w:tc>
        <w:tc>
          <w:tcPr>
            <w:tcW w:w="0" w:type="auto"/>
          </w:tcPr>
          <w:p w:rsidR="00AD2B7F" w:rsidRDefault="007D6845" w:rsidP="00AD2B7F">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AD2B7F" w:rsidRDefault="007D6845" w:rsidP="00AD2B7F">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r>
      <w:tr w:rsidR="00AD2B7F" w:rsidTr="00AD2B7F">
        <w:tc>
          <w:tcPr>
            <w:tcW w:w="0" w:type="auto"/>
          </w:tcPr>
          <w:p w:rsidR="00AD2B7F" w:rsidRDefault="00AD2B7F" w:rsidP="00AD2B7F">
            <w:r>
              <w:t>Teaching method #1</w:t>
            </w:r>
          </w:p>
        </w:tc>
        <w:tc>
          <w:tcPr>
            <w:tcW w:w="0" w:type="auto"/>
          </w:tcPr>
          <w:p w:rsidR="00AD2B7F" w:rsidRDefault="00AD2B7F" w:rsidP="00AD2B7F">
            <w:pPr>
              <w:jc w:val="center"/>
            </w:pPr>
            <w:r>
              <w:t>1</w:t>
            </w:r>
          </w:p>
        </w:tc>
        <w:tc>
          <w:tcPr>
            <w:tcW w:w="0" w:type="auto"/>
          </w:tcPr>
          <w:p w:rsidR="00AD2B7F" w:rsidRDefault="00AD2B7F" w:rsidP="00AD2B7F">
            <w:pPr>
              <w:jc w:val="center"/>
            </w:pPr>
            <w:r>
              <w:t>0</w:t>
            </w:r>
          </w:p>
        </w:tc>
      </w:tr>
      <w:tr w:rsidR="00AD2B7F" w:rsidTr="00AD2B7F">
        <w:tc>
          <w:tcPr>
            <w:tcW w:w="0" w:type="auto"/>
          </w:tcPr>
          <w:p w:rsidR="00AD2B7F" w:rsidRDefault="00AD2B7F" w:rsidP="00AD2B7F">
            <w:r>
              <w:t>Teaching method #2</w:t>
            </w:r>
          </w:p>
        </w:tc>
        <w:tc>
          <w:tcPr>
            <w:tcW w:w="0" w:type="auto"/>
          </w:tcPr>
          <w:p w:rsidR="00AD2B7F" w:rsidRDefault="00AD2B7F" w:rsidP="00AD2B7F">
            <w:pPr>
              <w:jc w:val="center"/>
            </w:pPr>
            <w:r>
              <w:t>0</w:t>
            </w:r>
          </w:p>
        </w:tc>
        <w:tc>
          <w:tcPr>
            <w:tcW w:w="0" w:type="auto"/>
          </w:tcPr>
          <w:p w:rsidR="00AD2B7F" w:rsidRDefault="00AD2B7F" w:rsidP="00AD2B7F">
            <w:pPr>
              <w:jc w:val="center"/>
            </w:pPr>
            <w:r>
              <w:t>1</w:t>
            </w:r>
          </w:p>
        </w:tc>
      </w:tr>
      <w:tr w:rsidR="00AD2B7F" w:rsidTr="00AD2B7F">
        <w:tc>
          <w:tcPr>
            <w:tcW w:w="0" w:type="auto"/>
          </w:tcPr>
          <w:p w:rsidR="00AD2B7F" w:rsidRDefault="00AD2B7F" w:rsidP="00AD2B7F">
            <w:r>
              <w:t>Teaching method #3</w:t>
            </w:r>
          </w:p>
        </w:tc>
        <w:tc>
          <w:tcPr>
            <w:tcW w:w="0" w:type="auto"/>
          </w:tcPr>
          <w:p w:rsidR="00AD2B7F" w:rsidRDefault="00AD2B7F" w:rsidP="00AD2B7F">
            <w:pPr>
              <w:jc w:val="center"/>
            </w:pPr>
            <w:r>
              <w:t>0</w:t>
            </w:r>
          </w:p>
        </w:tc>
        <w:tc>
          <w:tcPr>
            <w:tcW w:w="0" w:type="auto"/>
          </w:tcPr>
          <w:p w:rsidR="00AD2B7F" w:rsidRDefault="00AD2B7F" w:rsidP="00AD2B7F">
            <w:pPr>
              <w:jc w:val="center"/>
            </w:pPr>
            <w:r>
              <w:t>0</w:t>
            </w:r>
          </w:p>
        </w:tc>
      </w:tr>
    </w:tbl>
    <w:p w:rsidR="00AD2B7F" w:rsidRDefault="00AD2B7F" w:rsidP="00AD2B7F">
      <w:pPr>
        <w:ind w:left="720"/>
      </w:pPr>
      <w:r>
        <w:br/>
        <w:t>You don't want to be using a single variable, with levels 0, 1, and 2. That kind of assignment might be implying that the teaching method associated with the 2 is twice as good as the teaching method associated with the 1. It's best to have only 0 and 1 in the encoding.</w:t>
      </w:r>
    </w:p>
    <w:p w:rsidR="00F40966" w:rsidRDefault="00AD2B7F" w:rsidP="00AD2B7F">
      <w:pPr>
        <w:ind w:left="720"/>
      </w:pPr>
      <w:r>
        <w:t xml:space="preserve"> </w:t>
      </w:r>
    </w:p>
    <w:p w:rsidR="004F4903" w:rsidRPr="004F4903" w:rsidRDefault="004F4903" w:rsidP="004F4903">
      <w:pPr>
        <w:rPr>
          <w:b/>
        </w:rPr>
      </w:pPr>
      <w:r w:rsidRPr="004F4903">
        <w:rPr>
          <w:b/>
        </w:rPr>
        <w:t>Multiple Exponential Model</w:t>
      </w:r>
    </w:p>
    <w:p w:rsidR="00447C57" w:rsidRPr="004F4903" w:rsidRDefault="004F4903" w:rsidP="00497702">
      <w:pPr>
        <w:ind w:left="1440"/>
      </w:pPr>
      <m:oMathPara>
        <m:oMathParaPr>
          <m:jc m:val="left"/>
        </m:oMathParaPr>
        <m:oMath>
          <m:r>
            <w:rPr>
              <w:rFonts w:ascii="Cambria Math" w:hAnsi="Cambria Math"/>
            </w:rPr>
            <m:t>Y=</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sup>
          </m:sSup>
          <m:r>
            <w:rPr>
              <w:rFonts w:ascii="Cambria Math" w:hAnsi="Cambria Math"/>
            </w:rPr>
            <m:t>*ε</m:t>
          </m:r>
        </m:oMath>
      </m:oMathPara>
    </w:p>
    <w:p w:rsidR="00447C57" w:rsidRPr="00A36C36" w:rsidRDefault="00447C57" w:rsidP="004F4903">
      <w:pPr>
        <w:ind w:left="720"/>
      </w:pPr>
      <w:r w:rsidRPr="00497702">
        <w:t>Take ln on both sides to simplify to the additive model.</w:t>
      </w:r>
    </w:p>
    <w:p w:rsidR="00391B80" w:rsidRDefault="00391B80">
      <w:r>
        <w:br w:type="page"/>
      </w:r>
    </w:p>
    <w:p w:rsidR="0040718A" w:rsidRDefault="00391B80" w:rsidP="00391B80">
      <w:pPr>
        <w:pStyle w:val="Heading2"/>
      </w:pPr>
      <w:r>
        <w:t>Regression with Matrices</w:t>
      </w:r>
    </w:p>
    <w:p w:rsidR="00391B80" w:rsidRPr="00391B80" w:rsidRDefault="00391B80" w:rsidP="00192EFB">
      <w:pPr>
        <w:rPr>
          <w:b/>
        </w:rPr>
      </w:pPr>
      <w:r w:rsidRPr="00391B80">
        <w:rPr>
          <w:b/>
        </w:rPr>
        <w:t>Multiple Regression in Matrix Form</w:t>
      </w:r>
    </w:p>
    <w:p w:rsidR="00391B80" w:rsidRPr="00860A6E" w:rsidRDefault="007D6845" w:rsidP="00391B80">
      <w:pPr>
        <w:ind w:left="720"/>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y</m:t>
                        </m:r>
                      </m:e>
                      <m:sub>
                        <m:r>
                          <w:rPr>
                            <w:rFonts w:ascii="Cambria Math" w:hAnsi="Cambria Math"/>
                          </w:rPr>
                          <m:t>n</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nk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m:t>
                        </m:r>
                      </m:sub>
                    </m:sSub>
                  </m:e>
                </m:mr>
              </m:m>
            </m:e>
          </m:d>
        </m:oMath>
      </m:oMathPara>
    </w:p>
    <w:p w:rsidR="00860A6E" w:rsidRPr="00391B80" w:rsidRDefault="00860A6E" w:rsidP="002142BA">
      <w:pPr>
        <w:ind w:left="1440"/>
      </w:pPr>
      <w:r>
        <w:t>There are "k" predictors and "n" data points.</w:t>
      </w:r>
    </w:p>
    <w:p w:rsidR="00391B80" w:rsidRPr="002B2D8F" w:rsidRDefault="002B2D8F" w:rsidP="00391B80">
      <w:pPr>
        <w:ind w:left="720"/>
      </w:pPr>
      <m:oMathPara>
        <m:oMathParaPr>
          <m:jc m:val="left"/>
        </m:oMathParaPr>
        <m:oMath>
          <m:r>
            <m:rPr>
              <m:sty m:val="bi"/>
            </m:rPr>
            <w:rPr>
              <w:rFonts w:ascii="Cambria Math" w:hAnsi="Cambria Math"/>
            </w:rPr>
            <m:t>y</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y</m:t>
                        </m:r>
                      </m:e>
                      <m:sub>
                        <m:r>
                          <w:rPr>
                            <w:rFonts w:ascii="Cambria Math" w:hAnsi="Cambria Math"/>
                          </w:rPr>
                          <m:t>n</m:t>
                        </m:r>
                      </m:sub>
                    </m:sSub>
                  </m:e>
                </m:mr>
              </m:m>
            </m:e>
          </m:d>
          <m:r>
            <w:rPr>
              <w:rFonts w:ascii="Cambria Math" w:hAnsi="Cambria Math"/>
            </w:rPr>
            <m:t xml:space="preserve">,  </m:t>
          </m:r>
          <m:r>
            <m:rPr>
              <m:sty m:val="bi"/>
            </m:rPr>
            <w:rPr>
              <w:rFonts w:ascii="Cambria Math" w:hAnsi="Cambria Math"/>
            </w:rPr>
            <m:t>β</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m:t>
                        </m:r>
                      </m:sub>
                    </m:sSub>
                  </m:e>
                </m:mr>
                <m:mr>
                  <m:e>
                    <m:sSub>
                      <m:sSubPr>
                        <m:ctrlPr>
                          <w:rPr>
                            <w:rFonts w:ascii="Cambria Math" w:hAnsi="Cambria Math"/>
                            <w:i/>
                          </w:rPr>
                        </m:ctrlPr>
                      </m:sSubPr>
                      <m:e>
                        <m:r>
                          <w:rPr>
                            <w:rFonts w:ascii="Cambria Math" w:hAnsi="Cambria Math"/>
                          </w:rPr>
                          <m:t>β</m:t>
                        </m:r>
                      </m:e>
                      <m:sub>
                        <m:r>
                          <w:rPr>
                            <w:rFonts w:ascii="Cambria Math" w:hAnsi="Cambria Math"/>
                          </w:rPr>
                          <m:t>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β</m:t>
                        </m:r>
                      </m:e>
                      <m:sub>
                        <m:r>
                          <w:rPr>
                            <w:rFonts w:ascii="Cambria Math" w:hAnsi="Cambria Math"/>
                          </w:rPr>
                          <m:t>k</m:t>
                        </m:r>
                      </m:sub>
                    </m:sSub>
                  </m:e>
                </m:mr>
              </m:m>
            </m:e>
          </m:d>
          <m:r>
            <w:rPr>
              <w:rFonts w:ascii="Cambria Math" w:hAnsi="Cambria Math"/>
            </w:rPr>
            <m:t xml:space="preserve">,  </m:t>
          </m:r>
          <m:r>
            <m:rPr>
              <m:sty m:val="bi"/>
            </m:rPr>
            <w:rPr>
              <w:rFonts w:ascii="Cambria Math" w:hAnsi="Cambria Math"/>
            </w:rPr>
            <m:t>ε</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ε</m:t>
                        </m:r>
                      </m:e>
                      <m:sub>
                        <m:r>
                          <w:rPr>
                            <w:rFonts w:ascii="Cambria Math" w:hAnsi="Cambria Math"/>
                          </w:rPr>
                          <m:t>n</m:t>
                        </m:r>
                      </m:sub>
                    </m:sSub>
                  </m:e>
                </m:mr>
              </m:m>
            </m:e>
          </m:d>
        </m:oMath>
      </m:oMathPara>
    </w:p>
    <w:p w:rsidR="00391B80" w:rsidRPr="0076312D" w:rsidRDefault="0076312D" w:rsidP="00391B80">
      <w:pPr>
        <w:ind w:left="720"/>
      </w:pPr>
      <m:oMathPara>
        <m:oMathParaPr>
          <m:jc m:val="left"/>
        </m:oMathParaPr>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1k</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e>
                  <m:e>
                    <m:sSub>
                      <m:sSubPr>
                        <m:ctrlPr>
                          <w:rPr>
                            <w:rFonts w:ascii="Cambria Math" w:hAnsi="Cambria Math"/>
                            <w:i/>
                          </w:rPr>
                        </m:ctrlPr>
                      </m:sSubPr>
                      <m:e>
                        <m:r>
                          <w:rPr>
                            <w:rFonts w:ascii="Cambria Math" w:hAnsi="Cambria Math"/>
                          </w:rPr>
                          <m:t>x</m:t>
                        </m:r>
                      </m:e>
                      <m:sub>
                        <m:r>
                          <w:rPr>
                            <w:rFonts w:ascii="Cambria Math" w:hAnsi="Cambria Math"/>
                          </w:rPr>
                          <m:t>n1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nk</m:t>
                        </m:r>
                      </m:sub>
                    </m:sSub>
                  </m:e>
                </m:mr>
              </m:m>
            </m:e>
          </m:d>
        </m:oMath>
      </m:oMathPara>
    </w:p>
    <w:p w:rsidR="0076312D" w:rsidRDefault="0076312D" w:rsidP="002142BA">
      <w:pPr>
        <w:ind w:left="1440"/>
      </w:pPr>
      <w:r w:rsidRPr="0076312D">
        <w:t>T</w:t>
      </w:r>
      <w:r>
        <w:t>here is a column of 1's, followed by a matrix of x-values.</w:t>
      </w:r>
    </w:p>
    <w:p w:rsidR="001F0557" w:rsidRPr="001F0557" w:rsidRDefault="001F0557" w:rsidP="00391B80">
      <w:pPr>
        <w:ind w:left="720"/>
        <w:rPr>
          <w:b/>
        </w:rPr>
      </w:pPr>
      <m:oMathPara>
        <m:oMathParaPr>
          <m:jc m:val="left"/>
        </m:oMathParaPr>
        <m:oMath>
          <m:r>
            <m:rPr>
              <m:sty m:val="bi"/>
            </m:rPr>
            <w:rPr>
              <w:rFonts w:ascii="Cambria Math" w:hAnsi="Cambria Math"/>
            </w:rPr>
            <m:t>y</m:t>
          </m:r>
          <m:r>
            <w:rPr>
              <w:rFonts w:ascii="Cambria Math" w:hAnsi="Cambria Math"/>
            </w:rPr>
            <m:t>=</m:t>
          </m:r>
          <m:r>
            <m:rPr>
              <m:sty m:val="bi"/>
            </m:rPr>
            <w:rPr>
              <w:rFonts w:ascii="Cambria Math" w:hAnsi="Cambria Math"/>
            </w:rPr>
            <m:t>Xβ+ε</m:t>
          </m:r>
        </m:oMath>
      </m:oMathPara>
    </w:p>
    <w:p w:rsidR="0076312D" w:rsidRDefault="0076312D" w:rsidP="001F0557"/>
    <w:p w:rsidR="002142BA" w:rsidRPr="002142BA" w:rsidRDefault="002142BA" w:rsidP="002142BA">
      <w:pPr>
        <w:ind w:left="720"/>
      </w:pPr>
      <w:r w:rsidRPr="002142BA">
        <w:rPr>
          <w:b/>
        </w:rPr>
        <w:t>Dot Product</w:t>
      </w:r>
      <w:r>
        <w:rPr>
          <w:b/>
        </w:rPr>
        <w:t xml:space="preserve"> in Matrix Form</w:t>
      </w:r>
      <w:r>
        <w:t xml:space="preserve"> - very common properties:</w:t>
      </w:r>
    </w:p>
    <w:p w:rsidR="002142BA" w:rsidRPr="002142BA" w:rsidRDefault="007D6845" w:rsidP="002142BA">
      <w:pPr>
        <w:ind w:left="1440"/>
        <w:rPr>
          <w:b/>
        </w:rPr>
      </w:pPr>
      <m:oMathPara>
        <m:oMathParaPr>
          <m:jc m:val="left"/>
        </m:oMathPara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v</m:t>
              </m:r>
            </m:e>
            <m:sub>
              <m:r>
                <m:rPr>
                  <m:sty m:val="bi"/>
                </m:rPr>
                <w:rPr>
                  <w:rFonts w:ascii="Cambria Math" w:hAnsi="Cambria Math"/>
                </w:rPr>
                <m:t>1</m:t>
              </m:r>
            </m:sub>
            <m:sup>
              <m:r>
                <m:rPr>
                  <m:sty m:val="bi"/>
                </m:rPr>
                <w:rPr>
                  <w:rFonts w:ascii="Cambria Math" w:hAnsi="Cambria Math"/>
                </w:rPr>
                <m:t>'</m:t>
              </m:r>
            </m:sup>
          </m:sSubSup>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m:oMathPara>
    </w:p>
    <w:p w:rsidR="002142BA" w:rsidRPr="002142BA" w:rsidRDefault="007D6845" w:rsidP="002142BA">
      <w:pPr>
        <w:ind w:left="1440"/>
        <w:rPr>
          <w:b/>
        </w:rPr>
      </w:pPr>
      <m:oMathPara>
        <m:oMathParaPr>
          <m:jc m:val="left"/>
        </m:oMathPara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v</m:t>
              </m:r>
            </m:e>
            <m:sub>
              <m:r>
                <m:rPr>
                  <m:sty m:val="bi"/>
                </m:rPr>
                <w:rPr>
                  <w:rFonts w:ascii="Cambria Math" w:hAnsi="Cambria Math"/>
                </w:rPr>
                <m:t>1</m:t>
              </m:r>
            </m:sub>
            <m:sup>
              <m:r>
                <m:rPr>
                  <m:sty m:val="bi"/>
                </m:rPr>
                <w:rPr>
                  <w:rFonts w:ascii="Cambria Math" w:hAnsi="Cambria Math"/>
                </w:rPr>
                <m:t>'</m:t>
              </m:r>
            </m:sup>
          </m:sSubSup>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p>
            <m:sSupPr>
              <m:ctrlPr>
                <w:rPr>
                  <w:rFonts w:ascii="Cambria Math" w:hAnsi="Cambria Math"/>
                  <w:b/>
                  <w:i/>
                </w:rPr>
              </m:ctrlPr>
            </m:s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e>
              </m:d>
            </m:e>
            <m:sup>
              <m:r>
                <m:rPr>
                  <m:sty m:val="bi"/>
                </m:rPr>
                <w:rPr>
                  <w:rFonts w:ascii="Cambria Math" w:hAnsi="Cambria Math"/>
                </w:rPr>
                <m:t>2</m:t>
              </m:r>
            </m:sup>
          </m:sSup>
        </m:oMath>
      </m:oMathPara>
    </w:p>
    <w:p w:rsidR="002142BA" w:rsidRDefault="002142BA" w:rsidP="001F0557"/>
    <w:p w:rsidR="001F0557" w:rsidRPr="001F0557" w:rsidRDefault="001F0557" w:rsidP="001F0557">
      <w:pPr>
        <w:rPr>
          <w:b/>
        </w:rPr>
      </w:pPr>
      <w:r w:rsidRPr="001F0557">
        <w:rPr>
          <w:b/>
        </w:rPr>
        <w:t>Normal Equations</w:t>
      </w:r>
    </w:p>
    <w:p w:rsidR="001F0557" w:rsidRPr="002142BA" w:rsidRDefault="007D6845" w:rsidP="002142BA">
      <w:pPr>
        <w:ind w:left="720"/>
        <w:rPr>
          <w:b/>
        </w:rPr>
      </w:pPr>
      <m:oMathPara>
        <m:oMathParaPr>
          <m:jc m:val="left"/>
        </m:oMathParaP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Xb=</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 xml:space="preserve">y,  </m:t>
          </m:r>
          <m:acc>
            <m:accPr>
              <m:ctrlPr>
                <w:rPr>
                  <w:rFonts w:ascii="Cambria Math" w:hAnsi="Cambria Math"/>
                  <w:b/>
                  <w:i/>
                </w:rPr>
              </m:ctrlPr>
            </m:accPr>
            <m:e>
              <m:r>
                <m:rPr>
                  <m:sty m:val="bi"/>
                </m:rPr>
                <w:rPr>
                  <w:rFonts w:ascii="Cambria Math" w:hAnsi="Cambria Math"/>
                </w:rPr>
                <m:t>β</m:t>
              </m:r>
            </m:e>
          </m:acc>
          <m:r>
            <m:rPr>
              <m:sty m:val="bi"/>
            </m:rPr>
            <w:rPr>
              <w:rFonts w:ascii="Cambria Math" w:hAnsi="Cambria Math"/>
            </w:rPr>
            <m:t>=b=</m:t>
          </m:r>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X'X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y</m:t>
          </m:r>
        </m:oMath>
      </m:oMathPara>
    </w:p>
    <w:p w:rsidR="002142BA" w:rsidRDefault="002142BA" w:rsidP="002142BA">
      <w:pPr>
        <w:ind w:left="720"/>
      </w:pPr>
    </w:p>
    <w:p w:rsidR="002142BA" w:rsidRDefault="002142BA" w:rsidP="002142BA">
      <w:pPr>
        <w:ind w:left="720"/>
        <w:rPr>
          <w:b/>
        </w:rPr>
      </w:pPr>
      <w:r w:rsidRPr="002142BA">
        <w:rPr>
          <w:b/>
        </w:rPr>
        <w:t>Derivation</w:t>
      </w:r>
    </w:p>
    <w:p w:rsidR="002142BA" w:rsidRPr="0076312D" w:rsidRDefault="002142BA" w:rsidP="0089598C">
      <w:pPr>
        <w:ind w:left="720"/>
      </w:pPr>
      <m:oMathPara>
        <m:oMathParaPr>
          <m:jc m:val="left"/>
        </m:oMathParaPr>
        <m:oMath>
          <m:r>
            <w:rPr>
              <w:rFonts w:ascii="Cambria Math" w:hAnsi="Cambria Math"/>
            </w:rPr>
            <m:t>g=</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e>
                      </m:d>
                    </m:e>
                  </m:d>
                </m:e>
                <m:sup>
                  <m:r>
                    <w:rPr>
                      <w:rFonts w:ascii="Cambria Math" w:hAnsi="Cambria Math"/>
                    </w:rPr>
                    <m:t>2</m:t>
                  </m:r>
                </m:sup>
              </m:sSup>
            </m:e>
          </m:nary>
        </m:oMath>
      </m:oMathPara>
    </w:p>
    <w:p w:rsidR="0089598C" w:rsidRDefault="0089598C" w:rsidP="0089598C">
      <w:pPr>
        <w:ind w:left="1440"/>
      </w:pPr>
      <w:r w:rsidRPr="0089598C">
        <w:rPr>
          <w:color w:val="BF8F00" w:themeColor="accent4" w:themeShade="BF"/>
        </w:rPr>
        <w:t>This is the least square metric.</w:t>
      </w:r>
    </w:p>
    <w:p w:rsidR="0089598C" w:rsidRPr="0089598C" w:rsidRDefault="007D6845" w:rsidP="00391B80">
      <w:pPr>
        <w:ind w:left="720"/>
      </w:pPr>
      <m:oMathPara>
        <m:oMathParaPr>
          <m:jc m:val="left"/>
        </m:oMathParaPr>
        <m:oMath>
          <m:f>
            <m:fPr>
              <m:ctrlPr>
                <w:rPr>
                  <w:rFonts w:ascii="Cambria Math" w:hAnsi="Cambria Math"/>
                  <w:i/>
                </w:rPr>
              </m:ctrlPr>
            </m:fPr>
            <m:num>
              <m:r>
                <w:rPr>
                  <w:rFonts w:ascii="Cambria Math" w:hAnsi="Cambria Math"/>
                </w:rPr>
                <m:t>∂g</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den>
          </m:f>
          <m:r>
            <w:rPr>
              <w:rFonts w:ascii="Cambria Math" w:hAnsi="Cambria Math"/>
            </w:rPr>
            <m:t>=0=</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e>
                  </m:d>
                </m:e>
              </m:d>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m:t>
                  </m:r>
                </m:sub>
              </m:sSub>
              <m:r>
                <w:rPr>
                  <w:rFonts w:ascii="Cambria Math" w:hAnsi="Cambria Math"/>
                </w:rPr>
                <m:t>)</m:t>
              </m:r>
            </m:e>
          </m:nary>
        </m:oMath>
      </m:oMathPara>
    </w:p>
    <w:p w:rsidR="0089598C" w:rsidRPr="0089598C" w:rsidRDefault="0089598C" w:rsidP="0089598C">
      <w:pPr>
        <w:ind w:left="1440"/>
      </w:pPr>
      <w:r>
        <w:t xml:space="preserve">For </w:t>
      </w:r>
      <m:oMath>
        <m:r>
          <w:rPr>
            <w:rFonts w:ascii="Cambria Math" w:hAnsi="Cambria Math"/>
          </w:rPr>
          <m:t xml:space="preserve">m=0, </m:t>
        </m:r>
        <m:sSub>
          <m:sSubPr>
            <m:ctrlPr>
              <w:rPr>
                <w:rFonts w:ascii="Cambria Math" w:hAnsi="Cambria Math"/>
                <w:i/>
              </w:rPr>
            </m:ctrlPr>
          </m:sSubPr>
          <m:e>
            <m:r>
              <w:rPr>
                <w:rFonts w:ascii="Cambria Math" w:hAnsi="Cambria Math"/>
              </w:rPr>
              <m:t>x</m:t>
            </m:r>
          </m:e>
          <m:sub>
            <m:r>
              <w:rPr>
                <w:rFonts w:ascii="Cambria Math" w:hAnsi="Cambria Math"/>
              </w:rPr>
              <m:t>im</m:t>
            </m:r>
          </m:sub>
        </m:sSub>
        <m:r>
          <w:rPr>
            <w:rFonts w:ascii="Cambria Math" w:hAnsi="Cambria Math"/>
          </w:rPr>
          <m:t>=1</m:t>
        </m:r>
      </m:oMath>
    </w:p>
    <w:p w:rsidR="0076312D" w:rsidRDefault="0089598C" w:rsidP="0089598C">
      <w:pPr>
        <w:ind w:left="1440"/>
      </w:pPr>
      <w:r w:rsidRPr="0089598C">
        <w:rPr>
          <w:color w:val="BF8F00" w:themeColor="accent4" w:themeShade="BF"/>
        </w:rPr>
        <w:t>Divide both sides by -2, and distribute the Σ.</w:t>
      </w:r>
    </w:p>
    <w:p w:rsidR="0089598C" w:rsidRPr="005D3212" w:rsidRDefault="007D6845" w:rsidP="005D3212">
      <w:pPr>
        <w:ind w:left="1440"/>
      </w:pPr>
      <m:oMathPara>
        <m:oMathParaPr>
          <m:jc m:val="left"/>
        </m:oMathParaPr>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m:t>
                  </m:r>
                </m:sub>
              </m:sSub>
            </m:e>
          </m:nary>
        </m:oMath>
      </m:oMathPara>
    </w:p>
    <w:p w:rsidR="00082EEC" w:rsidRDefault="00082EEC" w:rsidP="00391B80">
      <w:pPr>
        <w:ind w:left="720"/>
      </w:pPr>
      <w:r>
        <w:t>System of equations</w:t>
      </w:r>
    </w:p>
    <w:p w:rsidR="00082EEC" w:rsidRDefault="005F1C26" w:rsidP="00391B80">
      <w:pPr>
        <w:ind w:left="720"/>
      </w:pPr>
      <w:r>
        <w:rPr>
          <w:noProof/>
        </w:rPr>
        <mc:AlternateContent>
          <mc:Choice Requires="wps">
            <w:drawing>
              <wp:anchor distT="0" distB="0" distL="114300" distR="114300" simplePos="0" relativeHeight="251905024" behindDoc="0" locked="0" layoutInCell="1" allowOverlap="1" wp14:anchorId="62A500C2" wp14:editId="6F1B05A4">
                <wp:simplePos x="0" y="0"/>
                <wp:positionH relativeFrom="column">
                  <wp:posOffset>457200</wp:posOffset>
                </wp:positionH>
                <wp:positionV relativeFrom="paragraph">
                  <wp:posOffset>1084176</wp:posOffset>
                </wp:positionV>
                <wp:extent cx="457200" cy="269817"/>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457200" cy="269817"/>
                        </a:xfrm>
                        <a:prstGeom prst="rect">
                          <a:avLst/>
                        </a:prstGeom>
                        <a:noFill/>
                        <a:ln w="6350">
                          <a:noFill/>
                        </a:ln>
                      </wps:spPr>
                      <wps:txbx>
                        <w:txbxContent>
                          <w:p w:rsidR="00C9784A" w:rsidRDefault="00C9784A" w:rsidP="005F1C26">
                            <w:pPr>
                              <w:jc w:val="both"/>
                            </w:pPr>
                            <w:r>
                              <w:rPr>
                                <w:color w:val="BF8F00" w:themeColor="accent4" w:themeShade="BF"/>
                              </w:rPr>
                              <w:t>m=j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500C2" id="Text Box 249" o:spid="_x0000_s1099" type="#_x0000_t202" style="position:absolute;left:0;text-align:left;margin-left:36pt;margin-top:85.35pt;width:36pt;height:21.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" filled="f" stroked="f" strokeweight=".5pt">
                <v:textbox>
                  <w:txbxContent>
                    <w:p w:rsidR="00C9784A" w:rsidRDefault="00C9784A" w:rsidP="005F1C26">
                      <w:pPr>
                        <w:jc w:val="both"/>
                      </w:pPr>
                      <w:r>
                        <w:rPr>
                          <w:color w:val="BF8F00" w:themeColor="accent4" w:themeShade="BF"/>
                        </w:rPr>
                        <w:t>m=j</w:t>
                      </w:r>
                    </w:p>
                  </w:txbxContent>
                </v:textbox>
              </v:shape>
            </w:pict>
          </mc:Fallback>
        </mc:AlternateContent>
      </w:r>
      <w:r>
        <w:rPr>
          <w:noProof/>
        </w:rPr>
        <mc:AlternateContent>
          <mc:Choice Requires="wps">
            <w:drawing>
              <wp:anchor distT="0" distB="0" distL="114300" distR="114300" simplePos="0" relativeHeight="251902976" behindDoc="0" locked="0" layoutInCell="1" allowOverlap="1" wp14:anchorId="7AB44562" wp14:editId="70D6B483">
                <wp:simplePos x="0" y="0"/>
                <wp:positionH relativeFrom="column">
                  <wp:posOffset>457201</wp:posOffset>
                </wp:positionH>
                <wp:positionV relativeFrom="paragraph">
                  <wp:posOffset>628650</wp:posOffset>
                </wp:positionV>
                <wp:extent cx="457200" cy="269817"/>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457200" cy="269817"/>
                        </a:xfrm>
                        <a:prstGeom prst="rect">
                          <a:avLst/>
                        </a:prstGeom>
                        <a:noFill/>
                        <a:ln w="6350">
                          <a:noFill/>
                        </a:ln>
                      </wps:spPr>
                      <wps:txbx>
                        <w:txbxContent>
                          <w:p w:rsidR="00C9784A" w:rsidRDefault="00C9784A" w:rsidP="005F1C26">
                            <w:pPr>
                              <w:jc w:val="both"/>
                            </w:pPr>
                            <w:r>
                              <w:rPr>
                                <w:color w:val="BF8F00" w:themeColor="accent4" w:themeShade="BF"/>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44562" id="Text Box 248" o:spid="_x0000_s1100" type="#_x0000_t202" style="position:absolute;left:0;text-align:left;margin-left:36pt;margin-top:49.5pt;width:36pt;height:21.2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" filled="f" stroked="f" strokeweight=".5pt">
                <v:textbox>
                  <w:txbxContent>
                    <w:p w:rsidR="00C9784A" w:rsidRDefault="00C9784A" w:rsidP="005F1C26">
                      <w:pPr>
                        <w:jc w:val="both"/>
                      </w:pPr>
                      <w:r>
                        <w:rPr>
                          <w:color w:val="BF8F00" w:themeColor="accent4" w:themeShade="BF"/>
                        </w:rPr>
                        <w:t>m=1</w:t>
                      </w:r>
                    </w:p>
                  </w:txbxContent>
                </v:textbox>
              </v:shape>
            </w:pict>
          </mc:Fallback>
        </mc:AlternateContent>
      </w:r>
      <w:r w:rsidR="00082EEC">
        <w:rPr>
          <w:noProof/>
        </w:rPr>
        <mc:AlternateContent>
          <mc:Choice Requires="wps">
            <w:drawing>
              <wp:anchor distT="0" distB="0" distL="114300" distR="114300" simplePos="0" relativeHeight="251900928" behindDoc="0" locked="0" layoutInCell="1" allowOverlap="1" wp14:anchorId="7A1EA358" wp14:editId="046D4F33">
                <wp:simplePos x="0" y="0"/>
                <wp:positionH relativeFrom="column">
                  <wp:posOffset>457027</wp:posOffset>
                </wp:positionH>
                <wp:positionV relativeFrom="paragraph">
                  <wp:posOffset>287367</wp:posOffset>
                </wp:positionV>
                <wp:extent cx="569422" cy="269817"/>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569422" cy="269817"/>
                        </a:xfrm>
                        <a:prstGeom prst="rect">
                          <a:avLst/>
                        </a:prstGeom>
                        <a:noFill/>
                        <a:ln w="6350">
                          <a:noFill/>
                        </a:ln>
                      </wps:spPr>
                      <wps:txbx>
                        <w:txbxContent>
                          <w:p w:rsidR="00C9784A" w:rsidRDefault="00C9784A" w:rsidP="00082EEC">
                            <w:r>
                              <w:rPr>
                                <w:color w:val="BF8F00" w:themeColor="accent4" w:themeShade="BF"/>
                              </w:rPr>
                              <w:t>m=0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EA358" id="Text Box 247" o:spid="_x0000_s1101" type="#_x0000_t202" style="position:absolute;left:0;text-align:left;margin-left:36pt;margin-top:22.65pt;width:44.85pt;height:21.2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" filled="f" stroked="f" strokeweight=".5pt">
                <v:textbox>
                  <w:txbxContent>
                    <w:p w:rsidR="00C9784A" w:rsidRDefault="00C9784A" w:rsidP="00082EEC">
                      <w:r>
                        <w:rPr>
                          <w:color w:val="BF8F00" w:themeColor="accent4" w:themeShade="BF"/>
                        </w:rPr>
                        <w:t>m=0</w:t>
                      </w:r>
                    </w:p>
                  </w:txbxContent>
                </v:textbox>
              </v:shape>
            </w:pict>
          </mc:Fallback>
        </mc:AlternateContent>
      </w:r>
      <w:r w:rsidR="00082EEC">
        <w:rPr>
          <w:noProof/>
        </w:rPr>
        <mc:AlternateContent>
          <mc:Choice Requires="wps">
            <w:drawing>
              <wp:anchor distT="0" distB="0" distL="114300" distR="114300" simplePos="0" relativeHeight="251896832" behindDoc="0" locked="0" layoutInCell="1" allowOverlap="1" wp14:anchorId="44AB17A5" wp14:editId="72B6E4E3">
                <wp:simplePos x="0" y="0"/>
                <wp:positionH relativeFrom="column">
                  <wp:posOffset>2614295</wp:posOffset>
                </wp:positionH>
                <wp:positionV relativeFrom="paragraph">
                  <wp:posOffset>54610</wp:posOffset>
                </wp:positionV>
                <wp:extent cx="423949" cy="269817"/>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423949" cy="269817"/>
                        </a:xfrm>
                        <a:prstGeom prst="rect">
                          <a:avLst/>
                        </a:prstGeom>
                        <a:noFill/>
                        <a:ln w="6350">
                          <a:noFill/>
                        </a:ln>
                      </wps:spPr>
                      <wps:txbx>
                        <w:txbxContent>
                          <w:p w:rsidR="00C9784A" w:rsidRDefault="00C9784A" w:rsidP="00082EEC">
                            <w:r w:rsidRPr="00082EEC">
                              <w:rPr>
                                <w:color w:val="BF8F00" w:themeColor="accent4" w:themeShade="BF"/>
                              </w:rPr>
                              <w:t>n=</w:t>
                            </w:r>
                            <w:r>
                              <w:rPr>
                                <w:color w:val="BF8F00" w:themeColor="accent4" w:themeShade="BF"/>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B17A5" id="Text Box 245" o:spid="_x0000_s1102" type="#_x0000_t202" style="position:absolute;left:0;text-align:left;margin-left:205.85pt;margin-top:4.3pt;width:33.4pt;height:21.25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" filled="f" stroked="f" strokeweight=".5pt">
                <v:textbox>
                  <w:txbxContent>
                    <w:p w:rsidR="00C9784A" w:rsidRDefault="00C9784A" w:rsidP="00082EEC">
                      <w:r w:rsidRPr="00082EEC">
                        <w:rPr>
                          <w:color w:val="BF8F00" w:themeColor="accent4" w:themeShade="BF"/>
                        </w:rPr>
                        <w:t>n=</w:t>
                      </w:r>
                      <w:r>
                        <w:rPr>
                          <w:color w:val="BF8F00" w:themeColor="accent4" w:themeShade="BF"/>
                        </w:rPr>
                        <w:t>j</w:t>
                      </w:r>
                    </w:p>
                  </w:txbxContent>
                </v:textbox>
              </v:shape>
            </w:pict>
          </mc:Fallback>
        </mc:AlternateContent>
      </w:r>
      <w:r w:rsidR="00082EEC">
        <w:rPr>
          <w:noProof/>
        </w:rPr>
        <mc:AlternateContent>
          <mc:Choice Requires="wps">
            <w:drawing>
              <wp:anchor distT="0" distB="0" distL="114300" distR="114300" simplePos="0" relativeHeight="251898880" behindDoc="0" locked="0" layoutInCell="1" allowOverlap="1" wp14:anchorId="3F2E0612" wp14:editId="63ABAE17">
                <wp:simplePos x="0" y="0"/>
                <wp:positionH relativeFrom="column">
                  <wp:posOffset>1533525</wp:posOffset>
                </wp:positionH>
                <wp:positionV relativeFrom="paragraph">
                  <wp:posOffset>53340</wp:posOffset>
                </wp:positionV>
                <wp:extent cx="423949" cy="269817"/>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423949" cy="269817"/>
                        </a:xfrm>
                        <a:prstGeom prst="rect">
                          <a:avLst/>
                        </a:prstGeom>
                        <a:noFill/>
                        <a:ln w="6350">
                          <a:noFill/>
                        </a:ln>
                      </wps:spPr>
                      <wps:txbx>
                        <w:txbxContent>
                          <w:p w:rsidR="00C9784A" w:rsidRDefault="00C9784A" w:rsidP="00082EEC">
                            <w:r w:rsidRPr="00082EEC">
                              <w:rPr>
                                <w:color w:val="BF8F00" w:themeColor="accent4" w:themeShade="BF"/>
                              </w:rPr>
                              <w:t>n=</w:t>
                            </w:r>
                            <w:r>
                              <w:rPr>
                                <w:color w:val="BF8F00" w:themeColor="accent4" w:themeShade="BF"/>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2E0612" id="Text Box 246" o:spid="_x0000_s1103" type="#_x0000_t202" style="position:absolute;left:0;text-align:left;margin-left:120.75pt;margin-top:4.2pt;width:33.4pt;height:21.25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" filled="f" stroked="f" strokeweight=".5pt">
                <v:textbox>
                  <w:txbxContent>
                    <w:p w:rsidR="00C9784A" w:rsidRDefault="00C9784A" w:rsidP="00082EEC">
                      <w:r w:rsidRPr="00082EEC">
                        <w:rPr>
                          <w:color w:val="BF8F00" w:themeColor="accent4" w:themeShade="BF"/>
                        </w:rPr>
                        <w:t>n=</w:t>
                      </w:r>
                      <w:r>
                        <w:rPr>
                          <w:color w:val="BF8F00" w:themeColor="accent4" w:themeShade="BF"/>
                        </w:rPr>
                        <w:t>1</w:t>
                      </w:r>
                    </w:p>
                  </w:txbxContent>
                </v:textbox>
              </v:shape>
            </w:pict>
          </mc:Fallback>
        </mc:AlternateContent>
      </w:r>
      <w:r w:rsidR="00082EEC">
        <w:rPr>
          <w:noProof/>
        </w:rPr>
        <mc:AlternateContent>
          <mc:Choice Requires="wps">
            <w:drawing>
              <wp:anchor distT="0" distB="0" distL="114300" distR="114300" simplePos="0" relativeHeight="251894784" behindDoc="0" locked="0" layoutInCell="1" allowOverlap="1" wp14:anchorId="4C42821E" wp14:editId="2E86A9F7">
                <wp:simplePos x="0" y="0"/>
                <wp:positionH relativeFrom="column">
                  <wp:posOffset>914400</wp:posOffset>
                </wp:positionH>
                <wp:positionV relativeFrom="paragraph">
                  <wp:posOffset>54610</wp:posOffset>
                </wp:positionV>
                <wp:extent cx="423949" cy="269817"/>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423949" cy="269817"/>
                        </a:xfrm>
                        <a:prstGeom prst="rect">
                          <a:avLst/>
                        </a:prstGeom>
                        <a:noFill/>
                        <a:ln w="6350">
                          <a:noFill/>
                        </a:ln>
                      </wps:spPr>
                      <wps:txbx>
                        <w:txbxContent>
                          <w:p w:rsidR="00C9784A" w:rsidRDefault="00C9784A">
                            <w:r w:rsidRPr="00082EEC">
                              <w:rPr>
                                <w:color w:val="BF8F00" w:themeColor="accent4" w:themeShade="BF"/>
                              </w:rPr>
                              <w:t>n=0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2821E" id="Text Box 244" o:spid="_x0000_s1104" type="#_x0000_t202" style="position:absolute;left:0;text-align:left;margin-left:1in;margin-top:4.3pt;width:33.4pt;height:21.25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" filled="f" stroked="f" strokeweight=".5pt">
                <v:textbox>
                  <w:txbxContent>
                    <w:p w:rsidR="00C9784A" w:rsidRDefault="00C9784A">
                      <w:r w:rsidRPr="00082EEC">
                        <w:rPr>
                          <w:color w:val="BF8F00" w:themeColor="accent4" w:themeShade="BF"/>
                        </w:rPr>
                        <w:t>n=0</w:t>
                      </w:r>
                    </w:p>
                  </w:txbxContent>
                </v:textbox>
              </v:shape>
            </w:pict>
          </mc:Fallback>
        </mc:AlternateContent>
      </w:r>
    </w:p>
    <w:p w:rsidR="00082EEC" w:rsidRPr="0089598C" w:rsidRDefault="007D6845" w:rsidP="00082EEC">
      <w:pPr>
        <w:ind w:left="1440"/>
      </w:pPr>
      <m:oMathPara>
        <m:oMathParaPr>
          <m:jc m:val="left"/>
        </m:oMathParaPr>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nary>
                      <m:naryPr>
                        <m:chr m:val="∑"/>
                        <m:limLoc m:val="undOvr"/>
                        <m:subHide m:val="1"/>
                        <m:supHide m:val="1"/>
                        <m:ctrlPr>
                          <w:rPr>
                            <w:rFonts w:ascii="Cambria Math" w:hAnsi="Cambria Math"/>
                            <w:i/>
                            <w:shd w:val="clear" w:color="auto" w:fill="A8D08D" w:themeFill="accent6" w:themeFillTint="99"/>
                          </w:rPr>
                        </m:ctrlPr>
                      </m:naryPr>
                      <m:sub/>
                      <m:sup/>
                      <m:e>
                        <m:r>
                          <w:rPr>
                            <w:rFonts w:ascii="Cambria Math" w:hAnsi="Cambria Math"/>
                            <w:shd w:val="clear" w:color="auto" w:fill="A8D08D" w:themeFill="accent6" w:themeFillTint="99"/>
                          </w:rPr>
                          <m:t>1</m:t>
                        </m:r>
                      </m:e>
                    </m:nary>
                  </m:e>
                  <m:e>
                    <m:nary>
                      <m:naryPr>
                        <m:chr m:val="∑"/>
                        <m:limLoc m:val="undOvr"/>
                        <m:subHide m:val="1"/>
                        <m:supHide m:val="1"/>
                        <m:ctrlPr>
                          <w:rPr>
                            <w:rFonts w:ascii="Cambria Math" w:hAnsi="Cambria Math"/>
                            <w:i/>
                            <w:shd w:val="clear" w:color="auto" w:fill="F4B083" w:themeFill="accent2" w:themeFillTint="99"/>
                          </w:rPr>
                        </m:ctrlPr>
                      </m:naryPr>
                      <m:sub/>
                      <m:sup/>
                      <m:e>
                        <m:sSub>
                          <m:sSubPr>
                            <m:ctrlPr>
                              <w:rPr>
                                <w:rFonts w:ascii="Cambria Math" w:hAnsi="Cambria Math"/>
                                <w:i/>
                                <w:shd w:val="clear" w:color="auto" w:fill="F4B083" w:themeFill="accent2" w:themeFillTint="99"/>
                              </w:rPr>
                            </m:ctrlPr>
                          </m:sSubPr>
                          <m:e>
                            <m:r>
                              <w:rPr>
                                <w:rFonts w:ascii="Cambria Math" w:hAnsi="Cambria Math"/>
                                <w:shd w:val="clear" w:color="auto" w:fill="F4B083" w:themeFill="accent2" w:themeFillTint="99"/>
                              </w:rPr>
                              <m:t>x</m:t>
                            </m:r>
                          </m:e>
                          <m:sub>
                            <m:r>
                              <w:rPr>
                                <w:rFonts w:ascii="Cambria Math" w:hAnsi="Cambria Math"/>
                                <w:shd w:val="clear" w:color="auto" w:fill="F4B083" w:themeFill="accent2" w:themeFillTint="99"/>
                              </w:rPr>
                              <m:t>i1</m:t>
                            </m:r>
                          </m:sub>
                        </m:sSub>
                      </m:e>
                    </m:nary>
                  </m:e>
                  <m:e>
                    <m:r>
                      <w:rPr>
                        <w:rFonts w:ascii="Cambria Math" w:hAnsi="Cambria Math"/>
                      </w:rPr>
                      <m:t>⋯</m:t>
                    </m: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nary>
                      <m:naryPr>
                        <m:chr m:val="∑"/>
                        <m:limLoc m:val="undOvr"/>
                        <m:subHide m:val="1"/>
                        <m:supHide m:val="1"/>
                        <m:ctrlPr>
                          <w:rPr>
                            <w:rFonts w:ascii="Cambria Math" w:hAnsi="Cambria Math"/>
                            <w:i/>
                            <w:shd w:val="clear" w:color="auto" w:fill="8EAADB" w:themeFill="accent5" w:themeFillTint="99"/>
                          </w:rPr>
                        </m:ctrlPr>
                      </m:naryPr>
                      <m:sub/>
                      <m:sup/>
                      <m:e>
                        <m:sSub>
                          <m:sSubPr>
                            <m:ctrlPr>
                              <w:rPr>
                                <w:rFonts w:ascii="Cambria Math" w:hAnsi="Cambria Math"/>
                                <w:i/>
                                <w:shd w:val="clear" w:color="auto" w:fill="8EAADB" w:themeFill="accent5" w:themeFillTint="99"/>
                              </w:rPr>
                            </m:ctrlPr>
                          </m:sSubPr>
                          <m:e>
                            <m:r>
                              <w:rPr>
                                <w:rFonts w:ascii="Cambria Math" w:hAnsi="Cambria Math"/>
                                <w:shd w:val="clear" w:color="auto" w:fill="8EAADB" w:themeFill="accent5" w:themeFillTint="99"/>
                              </w:rPr>
                              <m:t>x</m:t>
                            </m:r>
                          </m:e>
                          <m:sub>
                            <m:r>
                              <w:rPr>
                                <w:rFonts w:ascii="Cambria Math" w:hAnsi="Cambria Math"/>
                                <w:shd w:val="clear" w:color="auto" w:fill="8EAADB" w:themeFill="accent5" w:themeFillTint="99"/>
                              </w:rPr>
                              <m:t>i1</m:t>
                            </m:r>
                          </m:sub>
                        </m:sSub>
                      </m:e>
                    </m:nary>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nary>
                  </m:e>
                  <m:e>
                    <m:r>
                      <w:rPr>
                        <w:rFonts w:ascii="Cambria Math" w:hAnsi="Cambria Math"/>
                      </w:rPr>
                      <m:t>⋯</m:t>
                    </m: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nary>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nary>
                      <m:naryPr>
                        <m:chr m:val="∑"/>
                        <m:limLoc m:val="undOvr"/>
                        <m:subHide m:val="1"/>
                        <m:supHide m:val="1"/>
                        <m:ctrlPr>
                          <w:rPr>
                            <w:rFonts w:ascii="Cambria Math" w:hAnsi="Cambria Math"/>
                            <w:i/>
                            <w:shd w:val="clear" w:color="auto" w:fill="FFD966" w:themeFill="accent4" w:themeFillTint="99"/>
                          </w:rPr>
                        </m:ctrlPr>
                      </m:naryPr>
                      <m:sub/>
                      <m:sup/>
                      <m:e>
                        <m:sSub>
                          <m:sSubPr>
                            <m:ctrlPr>
                              <w:rPr>
                                <w:rFonts w:ascii="Cambria Math" w:hAnsi="Cambria Math"/>
                                <w:i/>
                                <w:shd w:val="clear" w:color="auto" w:fill="FFD966" w:themeFill="accent4" w:themeFillTint="99"/>
                              </w:rPr>
                            </m:ctrlPr>
                          </m:sSubPr>
                          <m:e>
                            <m:r>
                              <w:rPr>
                                <w:rFonts w:ascii="Cambria Math" w:hAnsi="Cambria Math"/>
                                <w:shd w:val="clear" w:color="auto" w:fill="FFD966" w:themeFill="accent4" w:themeFillTint="99"/>
                              </w:rPr>
                              <m:t>x</m:t>
                            </m:r>
                          </m:e>
                          <m:sub>
                            <m:r>
                              <w:rPr>
                                <w:rFonts w:ascii="Cambria Math" w:hAnsi="Cambria Math"/>
                                <w:shd w:val="clear" w:color="auto" w:fill="FFD966" w:themeFill="accent4" w:themeFillTint="99"/>
                              </w:rPr>
                              <m:t>ij</m:t>
                            </m:r>
                          </m:sub>
                        </m:sSub>
                      </m:e>
                    </m:nary>
                    <m:ctrlPr>
                      <w:rPr>
                        <w:rFonts w:ascii="Cambria Math" w:eastAsia="Cambria Math" w:hAnsi="Cambria Math" w:cs="Cambria Math"/>
                        <w:i/>
                      </w:rPr>
                    </m:ctrlP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nary>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nary>
                    <m:ctrlPr>
                      <w:rPr>
                        <w:rFonts w:ascii="Cambria Math" w:eastAsia="Cambria Math" w:hAnsi="Cambria Math" w:cs="Cambria Math"/>
                        <w:i/>
                      </w:rPr>
                    </m:ctrlPr>
                  </m:e>
                  <m:e>
                    <m:r>
                      <w:rPr>
                        <w:rFonts w:ascii="Cambria Math" w:hAnsi="Cambria Math"/>
                      </w:rPr>
                      <m:t>⋯</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0</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j</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1*y</m:t>
                            </m:r>
                          </m:e>
                          <m:sub>
                            <m:r>
                              <w:rPr>
                                <w:rFonts w:ascii="Cambria Math" w:hAnsi="Cambria Math"/>
                              </w:rPr>
                              <m:t>i</m:t>
                            </m:r>
                          </m:sub>
                        </m:sSub>
                      </m:e>
                    </m:nary>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*y</m:t>
                            </m:r>
                          </m:e>
                          <m:sub>
                            <m:r>
                              <w:rPr>
                                <w:rFonts w:ascii="Cambria Math" w:hAnsi="Cambria Math"/>
                              </w:rPr>
                              <m:t>i</m:t>
                            </m:r>
                          </m:sub>
                        </m:sSub>
                      </m:e>
                    </m:nary>
                  </m:e>
                </m:mr>
                <m:mr>
                  <m:e>
                    <m:r>
                      <w:rPr>
                        <w:rFonts w:ascii="Cambria Math" w:hAnsi="Cambria Math"/>
                      </w:rPr>
                      <m:t>⋮</m:t>
                    </m:r>
                    <m:ctrlPr>
                      <w:rPr>
                        <w:rFonts w:ascii="Cambria Math" w:eastAsia="Cambria Math" w:hAnsi="Cambria Math" w:cs="Cambria Math"/>
                        <w:i/>
                      </w:rPr>
                    </m:ctrlPr>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*y</m:t>
                            </m:r>
                          </m:e>
                          <m:sub>
                            <m:r>
                              <w:rPr>
                                <w:rFonts w:ascii="Cambria Math" w:hAnsi="Cambria Math"/>
                              </w:rPr>
                              <m:t>i</m:t>
                            </m:r>
                          </m:sub>
                        </m:sSub>
                      </m:e>
                    </m:nary>
                  </m:e>
                </m:mr>
              </m:m>
            </m:e>
          </m:d>
        </m:oMath>
      </m:oMathPara>
    </w:p>
    <w:p w:rsidR="005F1C26" w:rsidRPr="005F1C26" w:rsidRDefault="005F1C26" w:rsidP="005F1C26">
      <w:pPr>
        <w:ind w:left="1440"/>
        <w:rPr>
          <w:color w:val="BF8F00" w:themeColor="accent4" w:themeShade="BF"/>
        </w:rPr>
      </w:pPr>
      <w:r w:rsidRPr="005F1C26">
        <w:rPr>
          <w:color w:val="BF8F00" w:themeColor="accent4" w:themeShade="BF"/>
        </w:rPr>
        <w:t>Fill in the blank</w:t>
      </w:r>
      <w:r>
        <w:rPr>
          <w:color w:val="BF8F00" w:themeColor="accent4" w:themeShade="BF"/>
        </w:rPr>
        <w:t xml:space="preserve">s: </w:t>
      </w:r>
      <w:r w:rsidRPr="005F1C26">
        <w:rPr>
          <w:shd w:val="clear" w:color="auto" w:fill="A8D08D" w:themeFill="accent6" w:themeFillTint="99"/>
        </w:rPr>
        <w:t>First</w:t>
      </w:r>
      <w:r>
        <w:rPr>
          <w:shd w:val="clear" w:color="auto" w:fill="A8D08D" w:themeFill="accent6" w:themeFillTint="99"/>
        </w:rPr>
        <w:t>,</w:t>
      </w:r>
      <w:r>
        <w:t xml:space="preserve"> </w:t>
      </w:r>
      <w:r w:rsidRPr="005F1C26">
        <w:rPr>
          <w:shd w:val="clear" w:color="auto" w:fill="8EAADB" w:themeFill="accent5" w:themeFillTint="99"/>
        </w:rPr>
        <w:t>second</w:t>
      </w:r>
      <w:r w:rsidR="00AB4A92">
        <w:rPr>
          <w:shd w:val="clear" w:color="auto" w:fill="8EAADB" w:themeFill="accent5" w:themeFillTint="99"/>
        </w:rPr>
        <w:t>,</w:t>
      </w:r>
      <w:r w:rsidR="00AB4A92" w:rsidRPr="00AB4A92">
        <w:t xml:space="preserve"> </w:t>
      </w:r>
      <w:r w:rsidR="00AB4A92" w:rsidRPr="00AB4A92">
        <w:rPr>
          <w:shd w:val="clear" w:color="auto" w:fill="FFD966" w:themeFill="accent4" w:themeFillTint="99"/>
        </w:rPr>
        <w:t>third</w:t>
      </w:r>
      <w:r w:rsidR="00AB4A92">
        <w:rPr>
          <w:shd w:val="clear" w:color="auto" w:fill="FFD966" w:themeFill="accent4" w:themeFillTint="99"/>
        </w:rPr>
        <w:t>,</w:t>
      </w:r>
      <w:r w:rsidR="00AB4A92" w:rsidRPr="00AB4A92">
        <w:t xml:space="preserve"> </w:t>
      </w:r>
      <w:r w:rsidR="00AB4A92" w:rsidRPr="00AB4A92">
        <w:rPr>
          <w:shd w:val="clear" w:color="auto" w:fill="F4B083" w:themeFill="accent2" w:themeFillTint="99"/>
        </w:rPr>
        <w:t>forth</w:t>
      </w:r>
    </w:p>
    <w:p w:rsidR="0089598C" w:rsidRPr="0042799F" w:rsidRDefault="007D6845" w:rsidP="005F1C26">
      <w:pPr>
        <w:ind w:left="1440"/>
      </w:pPr>
      <m:oMathPara>
        <m:oMathParaPr>
          <m:jc m:val="left"/>
        </m:oMathParaPr>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shd w:val="clear" w:color="auto" w:fill="A8D08D" w:themeFill="accent6" w:themeFillTint="99"/>
                      </w:rPr>
                      <m:t>1</m:t>
                    </m:r>
                  </m:e>
                  <m:e>
                    <m:r>
                      <w:rPr>
                        <w:rFonts w:ascii="Cambria Math" w:hAnsi="Cambria Math"/>
                        <w:shd w:val="clear" w:color="auto" w:fill="A8D08D" w:themeFill="accent6" w:themeFillTint="99"/>
                      </w:rPr>
                      <m:t>1</m:t>
                    </m:r>
                  </m:e>
                  <m:e>
                    <m:r>
                      <w:rPr>
                        <w:rFonts w:ascii="Cambria Math" w:hAnsi="Cambria Math"/>
                      </w:rPr>
                      <m:t>⋯</m:t>
                    </m:r>
                  </m:e>
                  <m:e>
                    <m:r>
                      <w:rPr>
                        <w:rFonts w:ascii="Cambria Math" w:hAnsi="Cambria Math"/>
                        <w:shd w:val="clear" w:color="auto" w:fill="A8D08D" w:themeFill="accent6" w:themeFillTint="99"/>
                      </w:rPr>
                      <m:t>1</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shd w:val="clear" w:color="auto" w:fill="8EAADB" w:themeFill="accent5" w:themeFillTint="99"/>
                          </w:rPr>
                        </m:ctrlPr>
                      </m:sSubPr>
                      <m:e>
                        <m:r>
                          <w:rPr>
                            <w:rFonts w:ascii="Cambria Math" w:eastAsia="Cambria Math" w:hAnsi="Cambria Math" w:cs="Cambria Math"/>
                            <w:shd w:val="clear" w:color="auto" w:fill="8EAADB" w:themeFill="accent5" w:themeFillTint="99"/>
                          </w:rPr>
                          <m:t>x</m:t>
                        </m:r>
                      </m:e>
                      <m:sub>
                        <m:r>
                          <w:rPr>
                            <w:rFonts w:ascii="Cambria Math" w:eastAsia="Cambria Math" w:hAnsi="Cambria Math" w:cs="Cambria Math"/>
                            <w:shd w:val="clear" w:color="auto" w:fill="8EAADB" w:themeFill="accent5" w:themeFillTint="99"/>
                          </w:rPr>
                          <m:t>11</m:t>
                        </m:r>
                      </m:sub>
                    </m:sSub>
                  </m:e>
                  <m:e>
                    <m:sSub>
                      <m:sSubPr>
                        <m:ctrlPr>
                          <w:rPr>
                            <w:rFonts w:ascii="Cambria Math" w:hAnsi="Cambria Math"/>
                            <w:i/>
                            <w:shd w:val="clear" w:color="auto" w:fill="8EAADB" w:themeFill="accent5" w:themeFillTint="99"/>
                          </w:rPr>
                        </m:ctrlPr>
                      </m:sSubPr>
                      <m:e>
                        <m:r>
                          <w:rPr>
                            <w:rFonts w:ascii="Cambria Math" w:hAnsi="Cambria Math"/>
                            <w:shd w:val="clear" w:color="auto" w:fill="8EAADB" w:themeFill="accent5" w:themeFillTint="99"/>
                          </w:rPr>
                          <m:t>x</m:t>
                        </m:r>
                      </m:e>
                      <m:sub>
                        <m:r>
                          <w:rPr>
                            <w:rFonts w:ascii="Cambria Math" w:hAnsi="Cambria Math"/>
                            <w:shd w:val="clear" w:color="auto" w:fill="8EAADB" w:themeFill="accent5" w:themeFillTint="99"/>
                          </w:rPr>
                          <m:t>21</m:t>
                        </m:r>
                      </m:sub>
                    </m:sSub>
                  </m:e>
                  <m:e>
                    <m:r>
                      <w:rPr>
                        <w:rFonts w:ascii="Cambria Math" w:hAnsi="Cambria Math"/>
                      </w:rPr>
                      <m:t>⋯</m:t>
                    </m:r>
                  </m:e>
                  <m:e>
                    <m:sSub>
                      <m:sSubPr>
                        <m:ctrlPr>
                          <w:rPr>
                            <w:rFonts w:ascii="Cambria Math" w:hAnsi="Cambria Math"/>
                            <w:i/>
                            <w:shd w:val="clear" w:color="auto" w:fill="8EAADB" w:themeFill="accent5" w:themeFillTint="99"/>
                          </w:rPr>
                        </m:ctrlPr>
                      </m:sSubPr>
                      <m:e>
                        <m:r>
                          <w:rPr>
                            <w:rFonts w:ascii="Cambria Math" w:hAnsi="Cambria Math"/>
                            <w:shd w:val="clear" w:color="auto" w:fill="8EAADB" w:themeFill="accent5" w:themeFillTint="99"/>
                          </w:rPr>
                          <m:t>x</m:t>
                        </m:r>
                      </m:e>
                      <m:sub>
                        <m:r>
                          <w:rPr>
                            <w:rFonts w:ascii="Cambria Math" w:hAnsi="Cambria Math"/>
                            <w:shd w:val="clear" w:color="auto" w:fill="8EAADB" w:themeFill="accent5" w:themeFillTint="99"/>
                          </w:rPr>
                          <m:t>j1</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sSub>
                      <m:sSubPr>
                        <m:ctrlPr>
                          <w:rPr>
                            <w:rFonts w:ascii="Cambria Math" w:eastAsia="Cambria Math" w:hAnsi="Cambria Math" w:cs="Cambria Math"/>
                            <w:i/>
                            <w:shd w:val="clear" w:color="auto" w:fill="FFD966" w:themeFill="accent4" w:themeFillTint="99"/>
                          </w:rPr>
                        </m:ctrlPr>
                      </m:sSubPr>
                      <m:e>
                        <m:r>
                          <w:rPr>
                            <w:rFonts w:ascii="Cambria Math" w:eastAsia="Cambria Math" w:hAnsi="Cambria Math" w:cs="Cambria Math"/>
                            <w:shd w:val="clear" w:color="auto" w:fill="FFD966" w:themeFill="accent4" w:themeFillTint="99"/>
                          </w:rPr>
                          <m:t>x</m:t>
                        </m:r>
                      </m:e>
                      <m:sub>
                        <m:r>
                          <w:rPr>
                            <w:rFonts w:ascii="Cambria Math" w:eastAsia="Cambria Math" w:hAnsi="Cambria Math" w:cs="Cambria Math"/>
                            <w:shd w:val="clear" w:color="auto" w:fill="FFD966" w:themeFill="accent4" w:themeFillTint="99"/>
                          </w:rPr>
                          <m:t>1j</m:t>
                        </m:r>
                      </m:sub>
                    </m:sSub>
                    <m:ctrlPr>
                      <w:rPr>
                        <w:rFonts w:ascii="Cambria Math" w:eastAsia="Cambria Math" w:hAnsi="Cambria Math" w:cs="Cambria Math"/>
                        <w:i/>
                      </w:rPr>
                    </m:ctrlPr>
                  </m:e>
                  <m:e>
                    <m:sSub>
                      <m:sSubPr>
                        <m:ctrlPr>
                          <w:rPr>
                            <w:rFonts w:ascii="Cambria Math" w:eastAsia="Cambria Math" w:hAnsi="Cambria Math" w:cs="Cambria Math"/>
                            <w:i/>
                            <w:shd w:val="clear" w:color="auto" w:fill="FFD966" w:themeFill="accent4" w:themeFillTint="99"/>
                          </w:rPr>
                        </m:ctrlPr>
                      </m:sSubPr>
                      <m:e>
                        <m:r>
                          <w:rPr>
                            <w:rFonts w:ascii="Cambria Math" w:eastAsia="Cambria Math" w:hAnsi="Cambria Math" w:cs="Cambria Math"/>
                            <w:shd w:val="clear" w:color="auto" w:fill="FFD966" w:themeFill="accent4" w:themeFillTint="99"/>
                          </w:rPr>
                          <m:t>x</m:t>
                        </m:r>
                      </m:e>
                      <m:sub>
                        <m:r>
                          <w:rPr>
                            <w:rFonts w:ascii="Cambria Math" w:eastAsia="Cambria Math" w:hAnsi="Cambria Math" w:cs="Cambria Math"/>
                            <w:shd w:val="clear" w:color="auto" w:fill="FFD966" w:themeFill="accent4" w:themeFillTint="99"/>
                          </w:rPr>
                          <m:t>2j</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shd w:val="clear" w:color="auto" w:fill="FFD966" w:themeFill="accent4" w:themeFillTint="99"/>
                          </w:rPr>
                        </m:ctrlPr>
                      </m:sSubPr>
                      <m:e>
                        <m:r>
                          <w:rPr>
                            <w:rFonts w:ascii="Cambria Math" w:eastAsia="Cambria Math" w:hAnsi="Cambria Math" w:cs="Cambria Math"/>
                            <w:shd w:val="clear" w:color="auto" w:fill="FFD966" w:themeFill="accent4" w:themeFillTint="99"/>
                          </w:rPr>
                          <m:t>x</m:t>
                        </m:r>
                      </m:e>
                      <m:sub>
                        <m:r>
                          <w:rPr>
                            <w:rFonts w:ascii="Cambria Math" w:eastAsia="Cambria Math" w:hAnsi="Cambria Math" w:cs="Cambria Math"/>
                            <w:shd w:val="clear" w:color="auto" w:fill="FFD966" w:themeFill="accent4" w:themeFillTint="99"/>
                          </w:rPr>
                          <m:t>jj</m:t>
                        </m:r>
                      </m:sub>
                    </m:sSub>
                    <m:ctrlPr>
                      <w:rPr>
                        <w:rFonts w:ascii="Cambria Math" w:eastAsia="Cambria Math" w:hAnsi="Cambria Math" w:cs="Cambria Math"/>
                        <w:i/>
                      </w:rPr>
                    </m:ctrlPr>
                  </m:e>
                  <m:e>
                    <m:r>
                      <w:rPr>
                        <w:rFonts w:ascii="Cambria Math" w:hAnsi="Cambria Math"/>
                      </w:rPr>
                      <m:t>⋯</m:t>
                    </m:r>
                  </m:e>
                </m:mr>
              </m:m>
            </m:e>
          </m:d>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shd w:val="clear" w:color="auto" w:fill="A8D08D" w:themeFill="accent6" w:themeFillTint="99"/>
                      </w:rPr>
                      <m:t>1</m:t>
                    </m:r>
                  </m:e>
                  <m:e>
                    <m:sSub>
                      <m:sSubPr>
                        <m:ctrlPr>
                          <w:rPr>
                            <w:rFonts w:ascii="Cambria Math" w:hAnsi="Cambria Math"/>
                            <w:i/>
                            <w:shd w:val="clear" w:color="auto" w:fill="F4B083" w:themeFill="accent2" w:themeFillTint="99"/>
                          </w:rPr>
                        </m:ctrlPr>
                      </m:sSubPr>
                      <m:e>
                        <m:r>
                          <w:rPr>
                            <w:rFonts w:ascii="Cambria Math" w:hAnsi="Cambria Math"/>
                            <w:shd w:val="clear" w:color="auto" w:fill="F4B083" w:themeFill="accent2" w:themeFillTint="99"/>
                          </w:rPr>
                          <m:t>x</m:t>
                        </m:r>
                      </m:e>
                      <m:sub>
                        <m:r>
                          <w:rPr>
                            <w:rFonts w:ascii="Cambria Math" w:hAnsi="Cambria Math"/>
                            <w:shd w:val="clear" w:color="auto" w:fill="F4B083" w:themeFill="accent2" w:themeFillTint="99"/>
                          </w:rPr>
                          <m:t>11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ij</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shd w:val="clear" w:color="auto" w:fill="A8D08D" w:themeFill="accent6" w:themeFillTint="99"/>
                      </w:rPr>
                      <m:t>1</m:t>
                    </m:r>
                  </m:e>
                  <m:e>
                    <m:sSub>
                      <m:sSubPr>
                        <m:ctrlPr>
                          <w:rPr>
                            <w:rFonts w:ascii="Cambria Math" w:hAnsi="Cambria Math"/>
                            <w:i/>
                            <w:shd w:val="clear" w:color="auto" w:fill="F4B083" w:themeFill="accent2" w:themeFillTint="99"/>
                          </w:rPr>
                        </m:ctrlPr>
                      </m:sSubPr>
                      <m:e>
                        <m:r>
                          <w:rPr>
                            <w:rFonts w:ascii="Cambria Math" w:hAnsi="Cambria Math"/>
                            <w:shd w:val="clear" w:color="auto" w:fill="F4B083" w:themeFill="accent2" w:themeFillTint="99"/>
                          </w:rPr>
                          <m:t>x</m:t>
                        </m:r>
                      </m:e>
                      <m:sub>
                        <m:r>
                          <w:rPr>
                            <w:rFonts w:ascii="Cambria Math" w:hAnsi="Cambria Math"/>
                            <w:shd w:val="clear" w:color="auto" w:fill="F4B083" w:themeFill="accent2" w:themeFillTint="99"/>
                          </w:rPr>
                          <m:t>21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2j</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shd w:val="clear" w:color="auto" w:fill="A8D08D" w:themeFill="accent6" w:themeFillTint="99"/>
                      </w:rPr>
                      <m:t>1</m:t>
                    </m:r>
                    <m:ctrlPr>
                      <w:rPr>
                        <w:rFonts w:ascii="Cambria Math" w:eastAsia="Cambria Math" w:hAnsi="Cambria Math" w:cs="Cambria Math"/>
                        <w:i/>
                      </w:rPr>
                    </m:ctrlPr>
                  </m:e>
                  <m:e>
                    <m:sSub>
                      <m:sSubPr>
                        <m:ctrlPr>
                          <w:rPr>
                            <w:rFonts w:ascii="Cambria Math" w:eastAsia="Cambria Math" w:hAnsi="Cambria Math" w:cs="Cambria Math"/>
                            <w:i/>
                            <w:shd w:val="clear" w:color="auto" w:fill="F4B083" w:themeFill="accent2" w:themeFillTint="99"/>
                          </w:rPr>
                        </m:ctrlPr>
                      </m:sSubPr>
                      <m:e>
                        <m:r>
                          <w:rPr>
                            <w:rFonts w:ascii="Cambria Math" w:eastAsia="Cambria Math" w:hAnsi="Cambria Math" w:cs="Cambria Math"/>
                            <w:shd w:val="clear" w:color="auto" w:fill="F4B083" w:themeFill="accent2" w:themeFillTint="99"/>
                          </w:rPr>
                          <m:t>x</m:t>
                        </m:r>
                      </m:e>
                      <m:sub>
                        <m:r>
                          <w:rPr>
                            <w:rFonts w:ascii="Cambria Math" w:eastAsia="Cambria Math" w:hAnsi="Cambria Math" w:cs="Cambria Math"/>
                            <w:shd w:val="clear" w:color="auto" w:fill="F4B083" w:themeFill="accent2" w:themeFillTint="99"/>
                          </w:rPr>
                          <m:t>j1</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jj</m:t>
                        </m:r>
                      </m:sub>
                    </m:sSub>
                    <m:ctrlPr>
                      <w:rPr>
                        <w:rFonts w:ascii="Cambria Math" w:eastAsia="Cambria Math" w:hAnsi="Cambria Math" w:cs="Cambria Math"/>
                        <w:i/>
                      </w:rPr>
                    </m:ctrlPr>
                  </m:e>
                  <m:e>
                    <m:r>
                      <w:rPr>
                        <w:rFonts w:ascii="Cambria Math" w:hAnsi="Cambria Math"/>
                      </w:rPr>
                      <m:t>⋯</m:t>
                    </m:r>
                  </m:e>
                </m:mr>
              </m:m>
            </m:e>
          </m:d>
        </m:oMath>
      </m:oMathPara>
    </w:p>
    <w:p w:rsidR="0042799F" w:rsidRPr="005F1C26" w:rsidRDefault="0042799F" w:rsidP="005F1C26">
      <w:pPr>
        <w:ind w:left="1440"/>
      </w:pPr>
      <m:oMathPara>
        <m:oMathParaPr>
          <m:jc m:val="left"/>
        </m:oMathParaPr>
        <m:oMath>
          <m:r>
            <w:rPr>
              <w:rFonts w:ascii="Cambria Math" w:hAnsi="Cambria Math"/>
            </w:rPr>
            <m:t>=X'X</m:t>
          </m:r>
        </m:oMath>
      </m:oMathPara>
    </w:p>
    <w:p w:rsidR="005F1C26" w:rsidRDefault="005F1C26" w:rsidP="00EE56A9"/>
    <w:p w:rsidR="00EE56A9" w:rsidRPr="00D057F5" w:rsidRDefault="007D6845" w:rsidP="00EE56A9">
      <m:oMathPara>
        <m:oMathParaPr>
          <m:jc m:val="left"/>
        </m:oMathParaPr>
        <m:oMath>
          <m:acc>
            <m:accPr>
              <m:ctrlPr>
                <w:rPr>
                  <w:rFonts w:ascii="Cambria Math" w:hAnsi="Cambria Math"/>
                  <w:i/>
                </w:rPr>
              </m:ctrlPr>
            </m:accPr>
            <m:e>
              <m:r>
                <m:rPr>
                  <m:sty m:val="bi"/>
                </m:rPr>
                <w:rPr>
                  <w:rFonts w:ascii="Cambria Math" w:hAnsi="Cambria Math"/>
                </w:rPr>
                <m:t>y</m:t>
              </m:r>
            </m:e>
          </m:acc>
        </m:oMath>
      </m:oMathPara>
    </w:p>
    <w:p w:rsidR="00EE56A9" w:rsidRPr="00EE56A9" w:rsidRDefault="007D6845" w:rsidP="00EE56A9">
      <w:pPr>
        <w:ind w:left="720"/>
        <w:rPr>
          <w:b/>
        </w:rPr>
      </w:pPr>
      <m:oMathPara>
        <m:oMathParaPr>
          <m:jc m:val="left"/>
        </m:oMathParaPr>
        <m:oMath>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=X</m:t>
          </m:r>
          <m:acc>
            <m:accPr>
              <m:ctrlPr>
                <w:rPr>
                  <w:rFonts w:ascii="Cambria Math" w:hAnsi="Cambria Math"/>
                  <w:b/>
                  <w:i/>
                </w:rPr>
              </m:ctrlPr>
            </m:accPr>
            <m:e>
              <m:r>
                <m:rPr>
                  <m:sty m:val="bi"/>
                </m:rPr>
                <w:rPr>
                  <w:rFonts w:ascii="Cambria Math" w:hAnsi="Cambria Math"/>
                </w:rPr>
                <m:t>β</m:t>
              </m:r>
            </m:e>
          </m:acc>
        </m:oMath>
      </m:oMathPara>
    </w:p>
    <w:p w:rsidR="00EE56A9" w:rsidRPr="00EE56A9" w:rsidRDefault="00EE56A9" w:rsidP="00EE56A9">
      <w:pPr>
        <w:ind w:left="1440"/>
      </w:pPr>
      <w:r w:rsidRPr="00EE56A9">
        <w:rPr>
          <w:color w:val="BF8F00" w:themeColor="accent4" w:themeShade="BF"/>
        </w:rPr>
        <w:t xml:space="preserve">Previously </w:t>
      </w:r>
      <m:oMath>
        <m:sSup>
          <m:sSupPr>
            <m:ctrlPr>
              <w:rPr>
                <w:rFonts w:ascii="Cambria Math" w:hAnsi="Cambria Math"/>
                <w:b/>
                <w:i/>
                <w:color w:val="BF8F00" w:themeColor="accent4" w:themeShade="BF"/>
              </w:rPr>
            </m:ctrlPr>
          </m:sSupPr>
          <m:e>
            <m:r>
              <m:rPr>
                <m:sty m:val="bi"/>
              </m:rPr>
              <w:rPr>
                <w:rFonts w:ascii="Cambria Math" w:hAnsi="Cambria Math"/>
                <w:color w:val="BF8F00" w:themeColor="accent4" w:themeShade="BF"/>
              </w:rPr>
              <m:t>X</m:t>
            </m:r>
          </m:e>
          <m:sup>
            <m:r>
              <m:rPr>
                <m:sty m:val="bi"/>
              </m:rPr>
              <w:rPr>
                <w:rFonts w:ascii="Cambria Math" w:hAnsi="Cambria Math"/>
                <w:color w:val="BF8F00" w:themeColor="accent4" w:themeShade="BF"/>
              </w:rPr>
              <m:t>'</m:t>
            </m:r>
          </m:sup>
        </m:sSup>
        <m:r>
          <m:rPr>
            <m:sty m:val="bi"/>
          </m:rPr>
          <w:rPr>
            <w:rFonts w:ascii="Cambria Math" w:hAnsi="Cambria Math"/>
            <w:color w:val="BF8F00" w:themeColor="accent4" w:themeShade="BF"/>
          </w:rPr>
          <m:t>X</m:t>
        </m:r>
        <m:acc>
          <m:accPr>
            <m:ctrlPr>
              <w:rPr>
                <w:rFonts w:ascii="Cambria Math" w:hAnsi="Cambria Math"/>
                <w:b/>
                <w:i/>
                <w:color w:val="BF8F00" w:themeColor="accent4" w:themeShade="BF"/>
              </w:rPr>
            </m:ctrlPr>
          </m:accPr>
          <m:e>
            <m:r>
              <m:rPr>
                <m:sty m:val="bi"/>
              </m:rPr>
              <w:rPr>
                <w:rFonts w:ascii="Cambria Math" w:hAnsi="Cambria Math"/>
                <w:color w:val="BF8F00" w:themeColor="accent4" w:themeShade="BF"/>
              </w:rPr>
              <m:t>β</m:t>
            </m:r>
          </m:e>
        </m:acc>
        <m:r>
          <m:rPr>
            <m:sty m:val="bi"/>
          </m:rPr>
          <w:rPr>
            <w:rFonts w:ascii="Cambria Math" w:hAnsi="Cambria Math"/>
            <w:color w:val="BF8F00" w:themeColor="accent4" w:themeShade="BF"/>
          </w:rPr>
          <m:t>=</m:t>
        </m:r>
        <m:sSup>
          <m:sSupPr>
            <m:ctrlPr>
              <w:rPr>
                <w:rFonts w:ascii="Cambria Math" w:hAnsi="Cambria Math"/>
                <w:b/>
                <w:i/>
                <w:color w:val="BF8F00" w:themeColor="accent4" w:themeShade="BF"/>
              </w:rPr>
            </m:ctrlPr>
          </m:sSupPr>
          <m:e>
            <m:r>
              <m:rPr>
                <m:sty m:val="bi"/>
              </m:rPr>
              <w:rPr>
                <w:rFonts w:ascii="Cambria Math" w:hAnsi="Cambria Math"/>
                <w:color w:val="BF8F00" w:themeColor="accent4" w:themeShade="BF"/>
              </w:rPr>
              <m:t>X</m:t>
            </m:r>
          </m:e>
          <m:sup>
            <m:r>
              <m:rPr>
                <m:sty m:val="bi"/>
              </m:rPr>
              <w:rPr>
                <w:rFonts w:ascii="Cambria Math" w:hAnsi="Cambria Math"/>
                <w:color w:val="BF8F00" w:themeColor="accent4" w:themeShade="BF"/>
              </w:rPr>
              <m:t>'</m:t>
            </m:r>
          </m:sup>
        </m:sSup>
        <m:r>
          <m:rPr>
            <m:sty m:val="bi"/>
          </m:rPr>
          <w:rPr>
            <w:rFonts w:ascii="Cambria Math" w:hAnsi="Cambria Math"/>
            <w:color w:val="BF8F00" w:themeColor="accent4" w:themeShade="BF"/>
          </w:rPr>
          <m:t>y</m:t>
        </m:r>
      </m:oMath>
      <w:r w:rsidRPr="00EE56A9">
        <w:rPr>
          <w:color w:val="BF8F00" w:themeColor="accent4" w:themeShade="BF"/>
        </w:rPr>
        <w:t>,</w:t>
      </w:r>
      <w:r w:rsidRPr="00EE56A9">
        <w:rPr>
          <w:b/>
          <w:color w:val="BF8F00" w:themeColor="accent4" w:themeShade="BF"/>
        </w:rPr>
        <w:t xml:space="preserve"> </w:t>
      </w:r>
      <m:oMath>
        <m:acc>
          <m:accPr>
            <m:ctrlPr>
              <w:rPr>
                <w:rFonts w:ascii="Cambria Math" w:hAnsi="Cambria Math"/>
                <w:b/>
                <w:i/>
                <w:color w:val="BF8F00" w:themeColor="accent4" w:themeShade="BF"/>
              </w:rPr>
            </m:ctrlPr>
          </m:accPr>
          <m:e>
            <m:r>
              <m:rPr>
                <m:sty m:val="bi"/>
              </m:rPr>
              <w:rPr>
                <w:rFonts w:ascii="Cambria Math" w:hAnsi="Cambria Math"/>
                <w:color w:val="BF8F00" w:themeColor="accent4" w:themeShade="BF"/>
              </w:rPr>
              <m:t>β</m:t>
            </m:r>
          </m:e>
        </m:acc>
        <m:r>
          <m:rPr>
            <m:sty m:val="bi"/>
          </m:rPr>
          <w:rPr>
            <w:rFonts w:ascii="Cambria Math" w:hAnsi="Cambria Math"/>
            <w:color w:val="BF8F00" w:themeColor="accent4" w:themeShade="BF"/>
          </w:rPr>
          <m:t>=</m:t>
        </m:r>
        <m:sSup>
          <m:sSupPr>
            <m:ctrlPr>
              <w:rPr>
                <w:rFonts w:ascii="Cambria Math" w:hAnsi="Cambria Math"/>
                <w:b/>
                <w:i/>
                <w:color w:val="BF8F00" w:themeColor="accent4" w:themeShade="BF"/>
              </w:rPr>
            </m:ctrlPr>
          </m:sSupPr>
          <m:e>
            <m:d>
              <m:dPr>
                <m:begChr m:val="["/>
                <m:endChr m:val="]"/>
                <m:ctrlPr>
                  <w:rPr>
                    <w:rFonts w:ascii="Cambria Math" w:hAnsi="Cambria Math"/>
                    <w:b/>
                    <w:i/>
                    <w:color w:val="BF8F00" w:themeColor="accent4" w:themeShade="BF"/>
                  </w:rPr>
                </m:ctrlPr>
              </m:dPr>
              <m:e>
                <m:sSup>
                  <m:sSupPr>
                    <m:ctrlPr>
                      <w:rPr>
                        <w:rFonts w:ascii="Cambria Math" w:hAnsi="Cambria Math"/>
                        <w:b/>
                        <w:i/>
                        <w:color w:val="BF8F00" w:themeColor="accent4" w:themeShade="BF"/>
                      </w:rPr>
                    </m:ctrlPr>
                  </m:sSupPr>
                  <m:e>
                    <m:r>
                      <m:rPr>
                        <m:sty m:val="bi"/>
                      </m:rPr>
                      <w:rPr>
                        <w:rFonts w:ascii="Cambria Math" w:hAnsi="Cambria Math"/>
                        <w:color w:val="BF8F00" w:themeColor="accent4" w:themeShade="BF"/>
                      </w:rPr>
                      <m:t>X</m:t>
                    </m:r>
                  </m:e>
                  <m:sup>
                    <m:r>
                      <m:rPr>
                        <m:sty m:val="bi"/>
                      </m:rPr>
                      <w:rPr>
                        <w:rFonts w:ascii="Cambria Math" w:hAnsi="Cambria Math"/>
                        <w:color w:val="BF8F00" w:themeColor="accent4" w:themeShade="BF"/>
                      </w:rPr>
                      <m:t>'</m:t>
                    </m:r>
                  </m:sup>
                </m:sSup>
                <m:r>
                  <m:rPr>
                    <m:sty m:val="bi"/>
                  </m:rPr>
                  <w:rPr>
                    <w:rFonts w:ascii="Cambria Math" w:hAnsi="Cambria Math"/>
                    <w:color w:val="BF8F00" w:themeColor="accent4" w:themeShade="BF"/>
                  </w:rPr>
                  <m:t>X</m:t>
                </m:r>
              </m:e>
            </m:d>
          </m:e>
          <m:sup>
            <m:r>
              <m:rPr>
                <m:sty m:val="bi"/>
              </m:rPr>
              <w:rPr>
                <w:rFonts w:ascii="Cambria Math" w:hAnsi="Cambria Math"/>
                <w:color w:val="BF8F00" w:themeColor="accent4" w:themeShade="BF"/>
              </w:rPr>
              <m:t>-1</m:t>
            </m:r>
          </m:sup>
        </m:sSup>
        <m:r>
          <m:rPr>
            <m:sty m:val="bi"/>
          </m:rPr>
          <w:rPr>
            <w:rFonts w:ascii="Cambria Math" w:hAnsi="Cambria Math"/>
            <w:color w:val="BF8F00" w:themeColor="accent4" w:themeShade="BF"/>
          </w:rPr>
          <m:t>X'y</m:t>
        </m:r>
      </m:oMath>
    </w:p>
    <w:p w:rsidR="00EE56A9" w:rsidRPr="00EE56A9" w:rsidRDefault="007D6845" w:rsidP="00EE56A9">
      <w:pPr>
        <w:ind w:left="720"/>
        <w:rPr>
          <w:b/>
        </w:rPr>
      </w:pPr>
      <m:oMathPara>
        <m:oMathParaPr>
          <m:jc m:val="left"/>
        </m:oMathParaPr>
        <m:oMath>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=X</m:t>
          </m:r>
          <m:sSup>
            <m:sSupPr>
              <m:ctrlPr>
                <w:rPr>
                  <w:rFonts w:ascii="Cambria Math" w:hAnsi="Cambria Math"/>
                  <w:b/>
                  <w:i/>
                </w:rPr>
              </m:ctrlPr>
            </m:sSupPr>
            <m:e>
              <m:d>
                <m:dPr>
                  <m:begChr m:val="["/>
                  <m:endChr m:val="]"/>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m:t>
                  </m:r>
                </m:e>
              </m:d>
            </m:e>
            <m:sup>
              <m:r>
                <m:rPr>
                  <m:sty m:val="bi"/>
                </m:rPr>
                <w:rPr>
                  <w:rFonts w:ascii="Cambria Math" w:hAnsi="Cambria Math"/>
                </w:rPr>
                <m:t>-1</m:t>
              </m:r>
            </m:sup>
          </m:sSup>
          <m:r>
            <m:rPr>
              <m:sty m:val="bi"/>
            </m:rPr>
            <w:rPr>
              <w:rFonts w:ascii="Cambria Math" w:hAnsi="Cambria Math"/>
            </w:rPr>
            <m:t>X'y</m:t>
          </m:r>
        </m:oMath>
      </m:oMathPara>
    </w:p>
    <w:p w:rsidR="00EE56A9" w:rsidRPr="002F3156" w:rsidRDefault="007D6845" w:rsidP="00EE56A9">
      <w:pPr>
        <w:ind w:left="720"/>
        <w:rPr>
          <w:b/>
        </w:rPr>
      </w:pPr>
      <m:oMathPara>
        <m:oMathParaPr>
          <m:jc m:val="left"/>
        </m:oMathParaPr>
        <m:oMath>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=Hy,  H=X</m:t>
          </m:r>
          <m:sSup>
            <m:sSupPr>
              <m:ctrlPr>
                <w:rPr>
                  <w:rFonts w:ascii="Cambria Math" w:hAnsi="Cambria Math"/>
                  <w:b/>
                  <w:i/>
                </w:rPr>
              </m:ctrlPr>
            </m:sSupPr>
            <m:e>
              <m:d>
                <m:dPr>
                  <m:begChr m:val="["/>
                  <m:endChr m:val="]"/>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oMath>
      </m:oMathPara>
    </w:p>
    <w:p w:rsidR="002F3156" w:rsidRDefault="002F3156" w:rsidP="002F3156">
      <w:pPr>
        <w:ind w:left="1440"/>
      </w:pPr>
      <w:r w:rsidRPr="002F3156">
        <w:t xml:space="preserve">H is called the </w:t>
      </w:r>
      <w:r w:rsidRPr="002F3156">
        <w:rPr>
          <w:b/>
        </w:rPr>
        <w:t>hat matrix</w:t>
      </w:r>
      <w:r w:rsidRPr="002F3156">
        <w:t>.</w:t>
      </w:r>
    </w:p>
    <w:p w:rsidR="00D057F5" w:rsidRDefault="00D057F5" w:rsidP="00D057F5"/>
    <w:p w:rsidR="00D057F5" w:rsidRPr="00D057F5" w:rsidRDefault="00D057F5" w:rsidP="00D057F5">
      <w:pPr>
        <w:rPr>
          <w:b/>
        </w:rPr>
      </w:pPr>
      <w:r w:rsidRPr="00D057F5">
        <w:rPr>
          <w:b/>
        </w:rPr>
        <w:t>Residual</w:t>
      </w:r>
    </w:p>
    <w:p w:rsidR="00EE56A9" w:rsidRPr="00EE56A9" w:rsidRDefault="00EE56A9" w:rsidP="00EE56A9">
      <w:pPr>
        <w:ind w:left="720"/>
        <w:rPr>
          <w:b/>
        </w:rPr>
      </w:pPr>
      <m:oMathPara>
        <m:oMathParaPr>
          <m:jc m:val="left"/>
        </m:oMathParaPr>
        <m:oMath>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=(I-H)y</m:t>
          </m:r>
        </m:oMath>
      </m:oMathPara>
    </w:p>
    <w:p w:rsidR="00EE56A9" w:rsidRPr="00EE56A9" w:rsidRDefault="00EE56A9" w:rsidP="00EE56A9">
      <w:pPr>
        <w:ind w:left="1440"/>
      </w:pPr>
      <w:r w:rsidRPr="00EE56A9">
        <w:rPr>
          <w:color w:val="BF8F00" w:themeColor="accent4" w:themeShade="BF"/>
        </w:rPr>
        <w:t xml:space="preserve">Note it is not </w:t>
      </w:r>
      <m:oMath>
        <m:r>
          <w:rPr>
            <w:rFonts w:ascii="Cambria Math" w:hAnsi="Cambria Math"/>
            <w:color w:val="BF8F00" w:themeColor="accent4" w:themeShade="BF"/>
          </w:rPr>
          <m:t>y(I-H)</m:t>
        </m:r>
      </m:oMath>
    </w:p>
    <w:p w:rsidR="00EE56A9" w:rsidRPr="00D057F5" w:rsidRDefault="00D057F5" w:rsidP="00D057F5">
      <w:pPr>
        <w:ind w:left="720"/>
        <w:rPr>
          <w:b/>
        </w:rPr>
      </w:pPr>
      <m:oMathPara>
        <m:oMathParaPr>
          <m:jc m:val="left"/>
        </m:oMathParaPr>
        <m:oMath>
          <m:r>
            <m:rPr>
              <m:sty m:val="bi"/>
            </m:rPr>
            <w:rPr>
              <w:rFonts w:ascii="Cambria Math" w:hAnsi="Cambria Math"/>
            </w:rPr>
            <m:t>0=X'(y-</m:t>
          </m:r>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oMath>
      </m:oMathPara>
    </w:p>
    <w:p w:rsidR="00D057F5" w:rsidRDefault="00D057F5" w:rsidP="00D057F5">
      <w:pPr>
        <w:ind w:left="1440"/>
        <w:rPr>
          <w:b/>
        </w:rPr>
      </w:pPr>
      <w:r w:rsidRPr="00D057F5">
        <w:rPr>
          <w:b/>
        </w:rPr>
        <w:t>Implications</w:t>
      </w:r>
    </w:p>
    <w:p w:rsidR="00D057F5" w:rsidRDefault="00D057F5" w:rsidP="00D057F5">
      <w:pPr>
        <w:ind w:left="1440"/>
      </w:pPr>
      <w:r>
        <w:t xml:space="preserve">Each column of X, including the columns of 1's is perpendicular to the residual vector </w:t>
      </w:r>
      <m:oMath>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oMath>
      <w:r>
        <w:t>.</w:t>
      </w:r>
    </w:p>
    <w:p w:rsidR="00D057F5" w:rsidRPr="00D057F5" w:rsidRDefault="00D057F5" w:rsidP="00D057F5">
      <w:pPr>
        <w:ind w:left="1440"/>
      </w:pPr>
      <w:r>
        <w:t>The sum of the residuals is zero.</w:t>
      </w:r>
    </w:p>
    <w:p w:rsidR="00D057F5" w:rsidRDefault="00D057F5" w:rsidP="00D057F5">
      <w:pPr>
        <w:ind w:left="720"/>
      </w:pPr>
    </w:p>
    <w:p w:rsidR="00D057F5" w:rsidRDefault="00D057F5" w:rsidP="00D057F5">
      <w:pPr>
        <w:ind w:left="1440"/>
        <w:rPr>
          <w:b/>
        </w:rPr>
      </w:pPr>
      <w:r w:rsidRPr="00D057F5">
        <w:rPr>
          <w:b/>
        </w:rPr>
        <w:t>Derivation</w:t>
      </w:r>
    </w:p>
    <w:p w:rsidR="00D057F5" w:rsidRPr="00D057F5" w:rsidRDefault="007D6845" w:rsidP="00D057F5">
      <w:pPr>
        <w:ind w:left="1440"/>
        <w:rPr>
          <w:b/>
        </w:rPr>
      </w:pPr>
      <m:oMathPara>
        <m:oMathParaPr>
          <m:jc m:val="left"/>
        </m:oMathParaP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m:t>
          </m:r>
          <m:acc>
            <m:accPr>
              <m:ctrlPr>
                <w:rPr>
                  <w:rFonts w:ascii="Cambria Math" w:hAnsi="Cambria Math"/>
                  <w:b/>
                  <w:i/>
                </w:rPr>
              </m:ctrlPr>
            </m:accPr>
            <m:e>
              <m:r>
                <m:rPr>
                  <m:sty m:val="bi"/>
                </m:rPr>
                <w:rPr>
                  <w:rFonts w:ascii="Cambria Math" w:hAnsi="Cambria Math"/>
                </w:rPr>
                <m:t>β</m:t>
              </m:r>
            </m:e>
          </m:acc>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y</m:t>
          </m:r>
        </m:oMath>
      </m:oMathPara>
    </w:p>
    <w:p w:rsidR="00D057F5" w:rsidRPr="00D057F5" w:rsidRDefault="00D057F5" w:rsidP="00D057F5">
      <w:pPr>
        <w:ind w:left="2160"/>
      </w:pPr>
      <w:r w:rsidRPr="00D057F5">
        <w:rPr>
          <w:color w:val="BF8F00" w:themeColor="accent4" w:themeShade="BF"/>
        </w:rPr>
        <w:t>This is the normal equation</w:t>
      </w:r>
    </w:p>
    <w:p w:rsidR="00D057F5" w:rsidRPr="00D057F5" w:rsidRDefault="00D057F5" w:rsidP="00D057F5">
      <w:pPr>
        <w:ind w:left="1440"/>
        <w:rPr>
          <w:b/>
        </w:rPr>
      </w:pPr>
      <m:oMathPara>
        <m:oMathParaPr>
          <m:jc m:val="left"/>
        </m:oMathParaPr>
        <m:oMath>
          <m:r>
            <m:rPr>
              <m:sty m:val="bi"/>
            </m:rPr>
            <w:rPr>
              <w:rFonts w:ascii="Cambria Math" w:hAnsi="Cambria Math"/>
            </w:rPr>
            <m:t>0=X'(y-X</m:t>
          </m:r>
          <m:acc>
            <m:accPr>
              <m:ctrlPr>
                <w:rPr>
                  <w:rFonts w:ascii="Cambria Math" w:hAnsi="Cambria Math"/>
                  <w:b/>
                  <w:i/>
                </w:rPr>
              </m:ctrlPr>
            </m:accPr>
            <m:e>
              <m:r>
                <m:rPr>
                  <m:sty m:val="bi"/>
                </m:rPr>
                <w:rPr>
                  <w:rFonts w:ascii="Cambria Math" w:hAnsi="Cambria Math"/>
                </w:rPr>
                <m:t>β</m:t>
              </m:r>
            </m:e>
          </m:acc>
          <m:r>
            <m:rPr>
              <m:sty m:val="bi"/>
            </m:rPr>
            <w:rPr>
              <w:rFonts w:ascii="Cambria Math" w:hAnsi="Cambria Math"/>
            </w:rPr>
            <m:t>)</m:t>
          </m:r>
        </m:oMath>
      </m:oMathPara>
    </w:p>
    <w:p w:rsidR="00D057F5" w:rsidRPr="00D057F5" w:rsidRDefault="00837C2B" w:rsidP="00D057F5">
      <w:pPr>
        <w:ind w:left="2160"/>
      </w:pPr>
      <m:oMath>
        <m:r>
          <m:rPr>
            <m:sty m:val="bi"/>
          </m:rPr>
          <w:rPr>
            <w:rFonts w:ascii="Cambria Math" w:hAnsi="Cambria Math"/>
            <w:color w:val="BF8F00" w:themeColor="accent4" w:themeShade="BF"/>
          </w:rPr>
          <m:t>X</m:t>
        </m:r>
        <m:acc>
          <m:accPr>
            <m:ctrlPr>
              <w:rPr>
                <w:rFonts w:ascii="Cambria Math" w:hAnsi="Cambria Math"/>
                <w:b/>
                <w:i/>
                <w:color w:val="BF8F00" w:themeColor="accent4" w:themeShade="BF"/>
              </w:rPr>
            </m:ctrlPr>
          </m:accPr>
          <m:e>
            <m:r>
              <m:rPr>
                <m:sty m:val="bi"/>
              </m:rPr>
              <w:rPr>
                <w:rFonts w:ascii="Cambria Math" w:hAnsi="Cambria Math"/>
                <w:color w:val="BF8F00" w:themeColor="accent4" w:themeShade="BF"/>
              </w:rPr>
              <m:t>β</m:t>
            </m:r>
          </m:e>
        </m:acc>
      </m:oMath>
      <w:r w:rsidRPr="00837C2B">
        <w:rPr>
          <w:color w:val="BF8F00" w:themeColor="accent4" w:themeShade="BF"/>
        </w:rPr>
        <w:t xml:space="preserve"> is </w:t>
      </w:r>
      <m:oMath>
        <m:acc>
          <m:accPr>
            <m:ctrlPr>
              <w:rPr>
                <w:rFonts w:ascii="Cambria Math" w:hAnsi="Cambria Math"/>
                <w:b/>
                <w:i/>
                <w:color w:val="BF8F00" w:themeColor="accent4" w:themeShade="BF"/>
              </w:rPr>
            </m:ctrlPr>
          </m:accPr>
          <m:e>
            <m:r>
              <m:rPr>
                <m:sty m:val="bi"/>
              </m:rPr>
              <w:rPr>
                <w:rFonts w:ascii="Cambria Math" w:hAnsi="Cambria Math"/>
                <w:color w:val="BF8F00" w:themeColor="accent4" w:themeShade="BF"/>
              </w:rPr>
              <m:t>y</m:t>
            </m:r>
          </m:e>
        </m:acc>
      </m:oMath>
      <w:r w:rsidRPr="00837C2B">
        <w:rPr>
          <w:color w:val="BF8F00" w:themeColor="accent4" w:themeShade="BF"/>
        </w:rPr>
        <w:t>.</w:t>
      </w:r>
    </w:p>
    <w:p w:rsidR="00D057F5" w:rsidRDefault="00D057F5" w:rsidP="00EE56A9"/>
    <w:p w:rsidR="00EC7A6E" w:rsidRPr="00EC7A6E" w:rsidRDefault="00EC7A6E" w:rsidP="00EE56A9">
      <w:pPr>
        <w:rPr>
          <w:b/>
        </w:rPr>
      </w:pPr>
      <w:r w:rsidRPr="00EC7A6E">
        <w:rPr>
          <w:b/>
        </w:rPr>
        <w:t>ANOVA Definitions</w:t>
      </w:r>
    </w:p>
    <w:p w:rsidR="00EC7A6E" w:rsidRPr="007C6648" w:rsidRDefault="00EC7A6E" w:rsidP="00EC7A6E">
      <w:pPr>
        <w:ind w:left="720"/>
      </w:pPr>
      <m:oMathPara>
        <m:oMathParaPr>
          <m:jc m:val="left"/>
        </m:oMathParaPr>
        <m:oMath>
          <m:r>
            <w:rPr>
              <w:rFonts w:ascii="Cambria Math" w:hAnsi="Cambria Math"/>
            </w:rPr>
            <m:t>SSE=</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e>
            <m:sup>
              <m:r>
                <w:rPr>
                  <w:rFonts w:ascii="Cambria Math" w:hAnsi="Cambria Math"/>
                </w:rPr>
                <m:t>'</m:t>
              </m:r>
            </m:sup>
          </m:sSup>
          <m:d>
            <m:dPr>
              <m:ctrlPr>
                <w:rPr>
                  <w:rFonts w:ascii="Cambria Math" w:hAnsi="Cambria Math"/>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oMath>
      </m:oMathPara>
    </w:p>
    <w:p w:rsidR="007C6648" w:rsidRDefault="007C6648" w:rsidP="00EC7A6E">
      <w:pPr>
        <w:ind w:left="720"/>
      </w:pPr>
      <m:oMath>
        <m:r>
          <w:rPr>
            <w:rFonts w:ascii="Cambria Math" w:hAnsi="Cambria Math"/>
          </w:rPr>
          <m:t>SSR=</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e>
            </m:d>
          </m:e>
          <m:sup>
            <m:r>
              <w:rPr>
                <w:rFonts w:ascii="Cambria Math" w:hAnsi="Cambria Math"/>
              </w:rPr>
              <m:t>2</m:t>
            </m:r>
          </m:sup>
        </m:sSup>
      </m:oMath>
      <w:r w:rsidR="00D67294">
        <w:t xml:space="preserve">, where </w:t>
      </w:r>
      <m:oMath>
        <m:acc>
          <m:accPr>
            <m:chr m:val="̅"/>
            <m:ctrlPr>
              <w:rPr>
                <w:rFonts w:ascii="Cambria Math" w:hAnsi="Cambria Math"/>
                <w:b/>
                <w:i/>
              </w:rPr>
            </m:ctrlPr>
          </m:accPr>
          <m:e>
            <m:r>
              <m:rPr>
                <m:sty m:val="bi"/>
              </m:rPr>
              <w:rPr>
                <w:rFonts w:ascii="Cambria Math" w:hAnsi="Cambria Math"/>
              </w:rPr>
              <m:t>y</m:t>
            </m:r>
          </m:e>
        </m:acc>
      </m:oMath>
      <w:r w:rsidR="00D67294">
        <w:t xml:space="preserve"> is </w:t>
      </w: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y</m:t>
                      </m:r>
                    </m:e>
                  </m:acc>
                </m:e>
                <m:e>
                  <m:acc>
                    <m:accPr>
                      <m:chr m:val="̅"/>
                      <m:ctrlPr>
                        <w:rPr>
                          <w:rFonts w:ascii="Cambria Math" w:hAnsi="Cambria Math"/>
                          <w:i/>
                        </w:rPr>
                      </m:ctrlPr>
                    </m:accPr>
                    <m:e>
                      <m:r>
                        <w:rPr>
                          <w:rFonts w:ascii="Cambria Math" w:hAnsi="Cambria Math"/>
                        </w:rPr>
                        <m:t>y</m:t>
                      </m:r>
                    </m:e>
                  </m:acc>
                  <m:ctrlPr>
                    <w:rPr>
                      <w:rFonts w:ascii="Cambria Math" w:eastAsia="Cambria Math" w:hAnsi="Cambria Math" w:cs="Cambria Math"/>
                      <w:i/>
                    </w:rPr>
                  </m:ctrlPr>
                </m:e>
                <m:e>
                  <m:r>
                    <w:rPr>
                      <w:rFonts w:ascii="Cambria Math" w:hAnsi="Cambria Math"/>
                    </w:rPr>
                    <m:t>⋯</m:t>
                  </m:r>
                </m:e>
                <m:e>
                  <m:acc>
                    <m:accPr>
                      <m:chr m:val="̅"/>
                      <m:ctrlPr>
                        <w:rPr>
                          <w:rFonts w:ascii="Cambria Math" w:hAnsi="Cambria Math"/>
                          <w:i/>
                        </w:rPr>
                      </m:ctrlPr>
                    </m:accPr>
                    <m:e>
                      <m:r>
                        <w:rPr>
                          <w:rFonts w:ascii="Cambria Math" w:hAnsi="Cambria Math"/>
                        </w:rPr>
                        <m:t>y</m:t>
                      </m:r>
                    </m:e>
                  </m:acc>
                </m:e>
              </m:mr>
            </m:m>
          </m:e>
        </m:d>
      </m:oMath>
      <w:r w:rsidR="0072047F">
        <w:t>.</w:t>
      </w:r>
    </w:p>
    <w:p w:rsidR="00D67294" w:rsidRDefault="00D67294" w:rsidP="00D67294">
      <w:pPr>
        <w:ind w:left="1440"/>
      </w:pPr>
      <w:r w:rsidRPr="00D67294">
        <w:rPr>
          <w:color w:val="BF8F00" w:themeColor="accent4" w:themeShade="BF"/>
        </w:rPr>
        <w:t>SSR = sum of squares, regression</w:t>
      </w:r>
    </w:p>
    <w:p w:rsidR="00D67294" w:rsidRPr="00D67294" w:rsidRDefault="00D67294" w:rsidP="00EC7A6E">
      <w:pPr>
        <w:ind w:left="720"/>
      </w:pPr>
      <m:oMathPara>
        <m:oMathParaPr>
          <m:jc m:val="left"/>
        </m:oMathParaPr>
        <m:oMath>
          <m:r>
            <w:rPr>
              <w:rFonts w:ascii="Cambria Math" w:hAnsi="Cambria Math"/>
            </w:rPr>
            <m:t>SST=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acc>
                    <m:accPr>
                      <m:chr m:val="̅"/>
                      <m:ctrlPr>
                        <w:rPr>
                          <w:rFonts w:ascii="Cambria Math" w:hAnsi="Cambria Math"/>
                          <w:b/>
                          <w:i/>
                        </w:rPr>
                      </m:ctrlPr>
                    </m:accPr>
                    <m:e>
                      <m:r>
                        <m:rPr>
                          <m:sty m:val="bi"/>
                        </m:rPr>
                        <w:rPr>
                          <w:rFonts w:ascii="Cambria Math" w:hAnsi="Cambria Math"/>
                        </w:rPr>
                        <m:t>y</m:t>
                      </m:r>
                    </m:e>
                  </m:acc>
                </m:e>
              </m:d>
            </m:e>
            <m:sup>
              <m:r>
                <w:rPr>
                  <w:rFonts w:ascii="Cambria Math" w:hAnsi="Cambria Math"/>
                </w:rPr>
                <m:t>2</m:t>
              </m:r>
            </m:sup>
          </m:sSup>
        </m:oMath>
      </m:oMathPara>
    </w:p>
    <w:p w:rsidR="007C6648" w:rsidRPr="007C6648" w:rsidRDefault="007C6648" w:rsidP="00EC7A6E">
      <w:pPr>
        <w:ind w:left="720"/>
      </w:pPr>
      <m:oMathPara>
        <m:oMathParaPr>
          <m:jc m:val="left"/>
        </m:oMathParaPr>
        <m:oMath>
          <m:r>
            <w:rPr>
              <w:rFonts w:ascii="Cambria Math" w:hAnsi="Cambria Math"/>
            </w:rPr>
            <m:t>MSE=</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SSE</m:t>
              </m:r>
            </m:num>
            <m:den>
              <m:r>
                <w:rPr>
                  <w:rFonts w:ascii="Cambria Math" w:hAnsi="Cambria Math"/>
                </w:rPr>
                <m:t>n-</m:t>
              </m:r>
              <m:d>
                <m:dPr>
                  <m:ctrlPr>
                    <w:rPr>
                      <w:rFonts w:ascii="Cambria Math" w:hAnsi="Cambria Math"/>
                      <w:i/>
                    </w:rPr>
                  </m:ctrlPr>
                </m:dPr>
                <m:e>
                  <m:r>
                    <w:rPr>
                      <w:rFonts w:ascii="Cambria Math" w:hAnsi="Cambria Math"/>
                    </w:rPr>
                    <m:t>k+1</m:t>
                  </m:r>
                </m:e>
              </m:d>
            </m:den>
          </m:f>
        </m:oMath>
      </m:oMathPara>
    </w:p>
    <w:p w:rsidR="00EC7A6E" w:rsidRDefault="00EC7A6E" w:rsidP="00EE56A9"/>
    <w:p w:rsidR="00EE56A9" w:rsidRPr="00EE56A9" w:rsidRDefault="00EC7A6E" w:rsidP="00EE56A9">
      <w:pPr>
        <w:rPr>
          <w:b/>
        </w:rPr>
      </w:pPr>
      <w:r>
        <w:rPr>
          <w:b/>
        </w:rPr>
        <w:t xml:space="preserve">The </w:t>
      </w:r>
      <w:r w:rsidR="00EE56A9" w:rsidRPr="00EE56A9">
        <w:rPr>
          <w:b/>
        </w:rPr>
        <w:t>ANOVA</w:t>
      </w:r>
      <w:r w:rsidR="00D057F5">
        <w:rPr>
          <w:b/>
        </w:rPr>
        <w:t xml:space="preserve"> Relationship</w:t>
      </w:r>
    </w:p>
    <w:p w:rsidR="00EE56A9" w:rsidRPr="0072047F" w:rsidRDefault="0072047F" w:rsidP="00D057F5">
      <w:pPr>
        <w:ind w:left="720"/>
      </w:pPr>
      <m:oMathPara>
        <m:oMathParaPr>
          <m:jc m:val="left"/>
        </m:oMathParaPr>
        <m:oMath>
          <m:r>
            <w:rPr>
              <w:rFonts w:ascii="Cambria Math" w:hAnsi="Cambria Math"/>
            </w:rPr>
            <m:t>SST=SSE+SSR</m:t>
          </m:r>
        </m:oMath>
      </m:oMathPara>
    </w:p>
    <w:p w:rsidR="00EC7A6E" w:rsidRDefault="00EC7A6E" w:rsidP="00D057F5">
      <w:pPr>
        <w:ind w:left="720"/>
      </w:pPr>
    </w:p>
    <w:p w:rsidR="0072047F" w:rsidRPr="0072047F" w:rsidRDefault="0072047F" w:rsidP="00D057F5">
      <w:pPr>
        <w:ind w:left="720"/>
        <w:rPr>
          <w:b/>
        </w:rPr>
      </w:pPr>
      <w:r w:rsidRPr="0072047F">
        <w:rPr>
          <w:b/>
        </w:rPr>
        <w:t>Derivation</w:t>
      </w:r>
    </w:p>
    <w:p w:rsidR="0072047F" w:rsidRPr="00F2159A" w:rsidRDefault="0072047F" w:rsidP="00D057F5">
      <w:pPr>
        <w:ind w:left="720"/>
      </w:pPr>
      <m:oMathPara>
        <m:oMathParaPr>
          <m:jc m:val="left"/>
        </m:oMathParaPr>
        <m:oMath>
          <m:r>
            <w:rPr>
              <w:rFonts w:ascii="Cambria Math" w:hAnsi="Cambria Math"/>
            </w:rPr>
            <m:t>SST=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acc>
                    <m:accPr>
                      <m:chr m:val="̅"/>
                      <m:ctrlPr>
                        <w:rPr>
                          <w:rFonts w:ascii="Cambria Math" w:hAnsi="Cambria Math"/>
                          <w:b/>
                          <w:i/>
                        </w:rPr>
                      </m:ctrlPr>
                    </m:accPr>
                    <m:e>
                      <m:r>
                        <m:rPr>
                          <m:sty m:val="bi"/>
                        </m:rPr>
                        <w:rPr>
                          <w:rFonts w:ascii="Cambria Math" w:hAnsi="Cambria Math"/>
                        </w:rPr>
                        <m:t>y</m:t>
                      </m:r>
                    </m:e>
                  </m:acc>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r>
                    <m:rPr>
                      <m:sty m:val="bi"/>
                    </m:rPr>
                    <w:rPr>
                      <w:rFonts w:ascii="Cambria Math" w:hAnsi="Cambria Math"/>
                    </w:rPr>
                    <m:t>+</m:t>
                  </m:r>
                  <m:d>
                    <m:dPr>
                      <m:ctrlPr>
                        <w:rPr>
                          <w:rFonts w:ascii="Cambria Math" w:hAnsi="Cambria Math"/>
                          <w:b/>
                          <w:i/>
                        </w:rPr>
                      </m:ctrlPr>
                    </m:dPr>
                    <m:e>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e>
                  </m:d>
                </m:e>
              </m:d>
            </m:e>
            <m:sup>
              <m:r>
                <w:rPr>
                  <w:rFonts w:ascii="Cambria Math" w:hAnsi="Cambria Math"/>
                </w:rPr>
                <m:t>2</m:t>
              </m:r>
            </m:sup>
          </m:sSup>
        </m:oMath>
      </m:oMathPara>
    </w:p>
    <w:p w:rsidR="00F2159A" w:rsidRPr="006D4539" w:rsidRDefault="00F2159A" w:rsidP="00F2159A">
      <w:pPr>
        <w:ind w:left="1440"/>
      </w:pPr>
      <m:oMathPara>
        <m:oMathParaPr>
          <m:jc m:val="left"/>
        </m:oMathParaPr>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r>
                    <m:rPr>
                      <m:sty m:val="bi"/>
                    </m:rPr>
                    <w:rPr>
                      <w:rFonts w:ascii="Cambria Math" w:hAnsi="Cambria Math"/>
                    </w:rPr>
                    <m:t>+</m:t>
                  </m:r>
                  <m:d>
                    <m:dPr>
                      <m:ctrlPr>
                        <w:rPr>
                          <w:rFonts w:ascii="Cambria Math" w:hAnsi="Cambria Math"/>
                          <w:b/>
                          <w:i/>
                        </w:rPr>
                      </m:ctrlPr>
                    </m:dPr>
                    <m:e>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e>
                  </m:d>
                </m:e>
              </m:d>
            </m:e>
            <m:sup>
              <m:r>
                <w:rPr>
                  <w:rFonts w:ascii="Cambria Math" w:hAnsi="Cambria Math"/>
                </w:rPr>
                <m:t>'</m:t>
              </m:r>
            </m:sup>
          </m:sSup>
          <m:d>
            <m:dPr>
              <m:begChr m:val="["/>
              <m:endChr m:val="]"/>
              <m:ctrlPr>
                <w:rPr>
                  <w:rFonts w:ascii="Cambria Math" w:hAnsi="Cambria Math"/>
                  <w:i/>
                </w:rPr>
              </m:ctrlPr>
            </m:dPr>
            <m:e>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r>
                <m:rPr>
                  <m:sty m:val="bi"/>
                </m:rPr>
                <w:rPr>
                  <w:rFonts w:ascii="Cambria Math" w:hAnsi="Cambria Math"/>
                </w:rPr>
                <m:t>+</m:t>
              </m:r>
              <m:d>
                <m:dPr>
                  <m:ctrlPr>
                    <w:rPr>
                      <w:rFonts w:ascii="Cambria Math" w:hAnsi="Cambria Math"/>
                      <w:b/>
                      <w:i/>
                    </w:rPr>
                  </m:ctrlPr>
                </m:dPr>
                <m:e>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e>
              </m:d>
            </m:e>
          </m:d>
        </m:oMath>
      </m:oMathPara>
    </w:p>
    <w:p w:rsidR="006D4539" w:rsidRPr="00F2159A" w:rsidRDefault="006D4539" w:rsidP="006D4539">
      <w:pPr>
        <w:ind w:left="2160"/>
      </w:pPr>
      <w:r w:rsidRPr="006D4539">
        <w:rPr>
          <w:color w:val="BF8F00" w:themeColor="accent4" w:themeShade="BF"/>
        </w:rPr>
        <w:t>Propert</w:t>
      </w:r>
      <w:r>
        <w:rPr>
          <w:color w:val="BF8F00" w:themeColor="accent4" w:themeShade="BF"/>
        </w:rPr>
        <w:t>y</w:t>
      </w:r>
      <w:r w:rsidRPr="006D4539">
        <w:rPr>
          <w:color w:val="BF8F00" w:themeColor="accent4" w:themeShade="BF"/>
        </w:rPr>
        <w:t xml:space="preserve"> of transpose: </w:t>
      </w:r>
      <m:oMath>
        <m:sSup>
          <m:sSupPr>
            <m:ctrlPr>
              <w:rPr>
                <w:rFonts w:ascii="Cambria Math" w:hAnsi="Cambria Math"/>
                <w:i/>
                <w:color w:val="BF8F00" w:themeColor="accent4" w:themeShade="BF"/>
              </w:rPr>
            </m:ctrlPr>
          </m:sSupPr>
          <m:e>
            <m:d>
              <m:dPr>
                <m:ctrlPr>
                  <w:rPr>
                    <w:rFonts w:ascii="Cambria Math" w:hAnsi="Cambria Math"/>
                    <w:i/>
                    <w:color w:val="BF8F00" w:themeColor="accent4" w:themeShade="BF"/>
                  </w:rPr>
                </m:ctrlPr>
              </m:dPr>
              <m:e>
                <m:r>
                  <w:rPr>
                    <w:rFonts w:ascii="Cambria Math" w:hAnsi="Cambria Math"/>
                    <w:color w:val="BF8F00" w:themeColor="accent4" w:themeShade="BF"/>
                  </w:rPr>
                  <m:t>A+B</m:t>
                </m:r>
              </m:e>
            </m:d>
          </m:e>
          <m:sup>
            <m:r>
              <w:rPr>
                <w:rFonts w:ascii="Cambria Math" w:hAnsi="Cambria Math"/>
                <w:color w:val="BF8F00" w:themeColor="accent4" w:themeShade="BF"/>
              </w:rPr>
              <m:t>'</m:t>
            </m:r>
          </m:sup>
        </m:sSup>
        <m:r>
          <w:rPr>
            <w:rFonts w:ascii="Cambria Math" w:hAnsi="Cambria Math"/>
            <w:color w:val="BF8F00" w:themeColor="accent4" w:themeShade="BF"/>
          </w:rPr>
          <m:t>=</m:t>
        </m:r>
        <m:sSup>
          <m:sSupPr>
            <m:ctrlPr>
              <w:rPr>
                <w:rFonts w:ascii="Cambria Math" w:hAnsi="Cambria Math"/>
                <w:i/>
                <w:color w:val="BF8F00" w:themeColor="accent4" w:themeShade="BF"/>
              </w:rPr>
            </m:ctrlPr>
          </m:sSupPr>
          <m:e>
            <m:r>
              <w:rPr>
                <w:rFonts w:ascii="Cambria Math" w:hAnsi="Cambria Math"/>
                <w:color w:val="BF8F00" w:themeColor="accent4" w:themeShade="BF"/>
              </w:rPr>
              <m:t>A</m:t>
            </m:r>
          </m:e>
          <m:sup>
            <m:r>
              <w:rPr>
                <w:rFonts w:ascii="Cambria Math" w:hAnsi="Cambria Math"/>
                <w:color w:val="BF8F00" w:themeColor="accent4" w:themeShade="BF"/>
              </w:rPr>
              <m:t>'</m:t>
            </m:r>
          </m:sup>
        </m:sSup>
        <m:r>
          <w:rPr>
            <w:rFonts w:ascii="Cambria Math" w:hAnsi="Cambria Math"/>
            <w:color w:val="BF8F00" w:themeColor="accent4" w:themeShade="BF"/>
          </w:rPr>
          <m:t>+</m:t>
        </m:r>
        <m:sSup>
          <m:sSupPr>
            <m:ctrlPr>
              <w:rPr>
                <w:rFonts w:ascii="Cambria Math" w:hAnsi="Cambria Math"/>
                <w:i/>
                <w:color w:val="BF8F00" w:themeColor="accent4" w:themeShade="BF"/>
              </w:rPr>
            </m:ctrlPr>
          </m:sSupPr>
          <m:e>
            <m:r>
              <w:rPr>
                <w:rFonts w:ascii="Cambria Math" w:hAnsi="Cambria Math"/>
                <w:color w:val="BF8F00" w:themeColor="accent4" w:themeShade="BF"/>
              </w:rPr>
              <m:t>B</m:t>
            </m:r>
          </m:e>
          <m:sup>
            <m:r>
              <w:rPr>
                <w:rFonts w:ascii="Cambria Math" w:hAnsi="Cambria Math"/>
                <w:color w:val="BF8F00" w:themeColor="accent4" w:themeShade="BF"/>
              </w:rPr>
              <m:t>'</m:t>
            </m:r>
          </m:sup>
        </m:sSup>
      </m:oMath>
    </w:p>
    <w:p w:rsidR="00F2159A" w:rsidRPr="00381031" w:rsidRDefault="00F2159A" w:rsidP="00F2159A">
      <w:pPr>
        <w:ind w:left="1440"/>
        <w:rPr>
          <w:b/>
        </w:rPr>
      </w:pPr>
      <m:oMathPara>
        <m:oMathParaPr>
          <m:jc m:val="left"/>
        </m:oMathParaPr>
        <m:oMath>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e>
            <m:sup>
              <m:r>
                <w:rPr>
                  <w:rFonts w:ascii="Cambria Math" w:hAnsi="Cambria Math"/>
                </w:rPr>
                <m:t>'</m:t>
              </m:r>
            </m:sup>
          </m:sSup>
          <m:d>
            <m:dPr>
              <m:ctrlPr>
                <w:rPr>
                  <w:rFonts w:ascii="Cambria Math" w:hAnsi="Cambria Math"/>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e>
            <m:sup>
              <m:r>
                <w:rPr>
                  <w:rFonts w:ascii="Cambria Math" w:hAnsi="Cambria Math"/>
                </w:rPr>
                <m:t>'</m:t>
              </m:r>
            </m:sup>
          </m:sSup>
          <m:d>
            <m:dPr>
              <m:ctrlPr>
                <w:rPr>
                  <w:rFonts w:ascii="Cambria Math" w:hAnsi="Cambria Math"/>
                  <w:i/>
                </w:rPr>
              </m:ctrlPr>
            </m:dPr>
            <m:e>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e>
          </m:d>
          <m:r>
            <w:rPr>
              <w:rFonts w:ascii="Cambria Math" w:hAnsi="Cambria Math"/>
            </w:rPr>
            <m:t>+</m:t>
          </m:r>
          <m:sSup>
            <m:sSupPr>
              <m:ctrlPr>
                <w:rPr>
                  <w:rFonts w:ascii="Cambria Math" w:hAnsi="Cambria Math"/>
                  <w:b/>
                  <w:i/>
                </w:rPr>
              </m:ctrlPr>
            </m:sSupPr>
            <m:e>
              <m:d>
                <m:dPr>
                  <m:ctrlPr>
                    <w:rPr>
                      <w:rFonts w:ascii="Cambria Math" w:hAnsi="Cambria Math"/>
                      <w:b/>
                      <w:i/>
                    </w:rPr>
                  </m:ctrlPr>
                </m:dPr>
                <m:e>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e>
              </m:d>
            </m:e>
            <m:sup>
              <m:r>
                <m:rPr>
                  <m:sty m:val="bi"/>
                </m:rPr>
                <w:rPr>
                  <w:rFonts w:ascii="Cambria Math" w:hAnsi="Cambria Math"/>
                </w:rPr>
                <m:t>'</m:t>
              </m:r>
            </m:sup>
          </m:sSup>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r>
            <w:rPr>
              <w:rFonts w:ascii="Cambria Math" w:hAnsi="Cambria Math"/>
            </w:rPr>
            <m:t>+</m:t>
          </m:r>
          <m:sSup>
            <m:sSupPr>
              <m:ctrlPr>
                <w:rPr>
                  <w:rFonts w:ascii="Cambria Math" w:hAnsi="Cambria Math"/>
                  <w:b/>
                  <w:i/>
                </w:rPr>
              </m:ctrlPr>
            </m:sSupPr>
            <m:e>
              <m:d>
                <m:dPr>
                  <m:ctrlPr>
                    <w:rPr>
                      <w:rFonts w:ascii="Cambria Math" w:hAnsi="Cambria Math"/>
                      <w:b/>
                      <w:i/>
                    </w:rPr>
                  </m:ctrlPr>
                </m:dPr>
                <m:e>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e>
              </m:d>
            </m:e>
            <m:sup>
              <m:r>
                <m:rPr>
                  <m:sty m:val="bi"/>
                </m:rPr>
                <w:rPr>
                  <w:rFonts w:ascii="Cambria Math" w:hAnsi="Cambria Math"/>
                </w:rPr>
                <m:t>'</m:t>
              </m:r>
            </m:sup>
          </m:sSup>
          <m:d>
            <m:dPr>
              <m:ctrlPr>
                <w:rPr>
                  <w:rFonts w:ascii="Cambria Math" w:hAnsi="Cambria Math"/>
                  <w:b/>
                  <w:i/>
                </w:rPr>
              </m:ctrlPr>
            </m:dPr>
            <m:e>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e>
          </m:d>
        </m:oMath>
      </m:oMathPara>
    </w:p>
    <w:p w:rsidR="00381031" w:rsidRPr="0072047F" w:rsidRDefault="00381031" w:rsidP="00F2159A">
      <w:pPr>
        <w:ind w:left="1440"/>
      </w:pPr>
      <m:oMathPara>
        <m:oMathParaPr>
          <m:jc m:val="left"/>
        </m:oMathParaPr>
        <m:oMath>
          <m:r>
            <w:rPr>
              <w:rFonts w:ascii="Cambria Math" w:hAnsi="Cambria Math"/>
            </w:rPr>
            <m:t>=SSE+</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e>
            <m:sup>
              <m:r>
                <w:rPr>
                  <w:rFonts w:ascii="Cambria Math" w:hAnsi="Cambria Math"/>
                </w:rPr>
                <m:t>'</m:t>
              </m:r>
            </m:sup>
          </m:sSup>
          <m:d>
            <m:dPr>
              <m:ctrlPr>
                <w:rPr>
                  <w:rFonts w:ascii="Cambria Math" w:hAnsi="Cambria Math"/>
                  <w:i/>
                </w:rPr>
              </m:ctrlPr>
            </m:dPr>
            <m:e>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e>
          </m:d>
          <m:r>
            <w:rPr>
              <w:rFonts w:ascii="Cambria Math" w:hAnsi="Cambria Math"/>
            </w:rPr>
            <m:t>+</m:t>
          </m:r>
          <m:sSup>
            <m:sSupPr>
              <m:ctrlPr>
                <w:rPr>
                  <w:rFonts w:ascii="Cambria Math" w:hAnsi="Cambria Math"/>
                  <w:b/>
                  <w:i/>
                </w:rPr>
              </m:ctrlPr>
            </m:sSupPr>
            <m:e>
              <m:d>
                <m:dPr>
                  <m:ctrlPr>
                    <w:rPr>
                      <w:rFonts w:ascii="Cambria Math" w:hAnsi="Cambria Math"/>
                      <w:b/>
                      <w:i/>
                    </w:rPr>
                  </m:ctrlPr>
                </m:dPr>
                <m:e>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e>
              </m:d>
            </m:e>
            <m:sup>
              <m:r>
                <m:rPr>
                  <m:sty m:val="bi"/>
                </m:rPr>
                <w:rPr>
                  <w:rFonts w:ascii="Cambria Math" w:hAnsi="Cambria Math"/>
                </w:rPr>
                <m:t>'</m:t>
              </m:r>
            </m:sup>
          </m:sSup>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r>
            <w:rPr>
              <w:rFonts w:ascii="Cambria Math" w:hAnsi="Cambria Math"/>
            </w:rPr>
            <m:t>+SSR</m:t>
          </m:r>
        </m:oMath>
      </m:oMathPara>
    </w:p>
    <w:p w:rsidR="0072047F" w:rsidRDefault="003B1890" w:rsidP="00D057F5">
      <w:pPr>
        <w:ind w:left="720"/>
      </w:pPr>
      <w:r>
        <w:t xml:space="preserve">The two middle terms are the same because they are both </w:t>
      </w:r>
      <m:oMath>
        <m:d>
          <m:dPr>
            <m:ctrlPr>
              <w:rPr>
                <w:rFonts w:ascii="Cambria Math" w:hAnsi="Cambria Math"/>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r>
          <w:rPr>
            <w:rFonts w:ascii="Cambria Math" w:hAnsi="Cambria Math"/>
          </w:rPr>
          <m:t>⋅</m:t>
        </m:r>
        <m:d>
          <m:dPr>
            <m:ctrlPr>
              <w:rPr>
                <w:rFonts w:ascii="Cambria Math" w:hAnsi="Cambria Math"/>
                <w:i/>
              </w:rPr>
            </m:ctrlPr>
          </m:dPr>
          <m:e>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e>
        </m:d>
      </m:oMath>
      <w:r>
        <w:t>.</w:t>
      </w:r>
    </w:p>
    <w:p w:rsidR="003B1890" w:rsidRDefault="003B1890" w:rsidP="00D057F5">
      <w:pPr>
        <w:ind w:left="720"/>
      </w:pPr>
      <w:r>
        <w:t xml:space="preserve">It is sufficient to show </w:t>
      </w:r>
      <m:oMath>
        <m:sSup>
          <m:sSupPr>
            <m:ctrlPr>
              <w:rPr>
                <w:rFonts w:ascii="Cambria Math" w:hAnsi="Cambria Math"/>
                <w:b/>
                <w:i/>
              </w:rPr>
            </m:ctrlPr>
          </m:sSupPr>
          <m:e>
            <m:d>
              <m:dPr>
                <m:ctrlPr>
                  <w:rPr>
                    <w:rFonts w:ascii="Cambria Math" w:hAnsi="Cambria Math"/>
                    <w:b/>
                    <w:i/>
                  </w:rPr>
                </m:ctrlPr>
              </m:dPr>
              <m:e>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e>
            </m:d>
          </m:e>
          <m:sup>
            <m:r>
              <m:rPr>
                <m:sty m:val="bi"/>
              </m:rPr>
              <w:rPr>
                <w:rFonts w:ascii="Cambria Math" w:hAnsi="Cambria Math"/>
              </w:rPr>
              <m:t>'</m:t>
            </m:r>
          </m:sup>
        </m:sSup>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r>
          <w:rPr>
            <w:rFonts w:ascii="Cambria Math" w:hAnsi="Cambria Math"/>
          </w:rPr>
          <m:t>=0</m:t>
        </m:r>
      </m:oMath>
    </w:p>
    <w:p w:rsidR="003B1890" w:rsidRPr="003B1890" w:rsidRDefault="007D6845" w:rsidP="00D057F5">
      <w:pPr>
        <w:ind w:left="720"/>
        <w:rPr>
          <w:b/>
        </w:rPr>
      </w:pPr>
      <m:oMathPara>
        <m:oMathParaPr>
          <m:jc m:val="left"/>
        </m:oMathParaPr>
        <m:oMath>
          <m:sSup>
            <m:sSupPr>
              <m:ctrlPr>
                <w:rPr>
                  <w:rFonts w:ascii="Cambria Math" w:hAnsi="Cambria Math"/>
                  <w:b/>
                  <w:i/>
                </w:rPr>
              </m:ctrlPr>
            </m:sSupPr>
            <m:e>
              <m:d>
                <m:dPr>
                  <m:ctrlPr>
                    <w:rPr>
                      <w:rFonts w:ascii="Cambria Math" w:hAnsi="Cambria Math"/>
                      <w:b/>
                      <w:i/>
                    </w:rPr>
                  </m:ctrlPr>
                </m:dPr>
                <m:e>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e>
              </m:d>
            </m:e>
            <m:sup>
              <m:r>
                <m:rPr>
                  <m:sty m:val="bi"/>
                </m:rPr>
                <w:rPr>
                  <w:rFonts w:ascii="Cambria Math" w:hAnsi="Cambria Math"/>
                </w:rPr>
                <m:t>'</m:t>
              </m:r>
            </m:sup>
          </m:sSup>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r>
            <m:rPr>
              <m:sty m:val="bi"/>
            </m:rPr>
            <w:rPr>
              <w:rFonts w:ascii="Cambria Math" w:hAnsi="Cambria Math"/>
            </w:rPr>
            <m:t>=</m:t>
          </m:r>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m:t>
              </m:r>
            </m:sup>
          </m:sSup>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r>
            <m:rPr>
              <m:sty m:val="bi"/>
            </m:rPr>
            <w:rPr>
              <w:rFonts w:ascii="Cambria Math" w:hAnsi="Cambria Math"/>
            </w:rPr>
            <m:t>-</m:t>
          </m:r>
          <m:sSup>
            <m:sSupPr>
              <m:ctrlPr>
                <w:rPr>
                  <w:rFonts w:ascii="Cambria Math" w:hAnsi="Cambria Math"/>
                  <w:b/>
                  <w:i/>
                </w:rPr>
              </m:ctrlPr>
            </m:sSupPr>
            <m:e>
              <m:acc>
                <m:accPr>
                  <m:chr m:val="̅"/>
                  <m:ctrlPr>
                    <w:rPr>
                      <w:rFonts w:ascii="Cambria Math" w:hAnsi="Cambria Math"/>
                      <w:b/>
                      <w:i/>
                    </w:rPr>
                  </m:ctrlPr>
                </m:accPr>
                <m:e>
                  <m:r>
                    <m:rPr>
                      <m:sty m:val="bi"/>
                    </m:rPr>
                    <w:rPr>
                      <w:rFonts w:ascii="Cambria Math" w:hAnsi="Cambria Math"/>
                    </w:rPr>
                    <m:t>y</m:t>
                  </m:r>
                </m:e>
              </m:acc>
            </m:e>
            <m:sup>
              <m:r>
                <m:rPr>
                  <m:sty m:val="bi"/>
                </m:rPr>
                <w:rPr>
                  <w:rFonts w:ascii="Cambria Math" w:hAnsi="Cambria Math"/>
                </w:rPr>
                <m:t>'</m:t>
              </m:r>
            </m:sup>
          </m:sSup>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oMath>
      </m:oMathPara>
    </w:p>
    <w:p w:rsidR="003B1890" w:rsidRPr="003B1890" w:rsidRDefault="003B1890" w:rsidP="003B1890">
      <w:pPr>
        <w:ind w:left="1440"/>
        <w:rPr>
          <w:b/>
        </w:rPr>
      </w:pPr>
      <m:oMathPara>
        <m:oMathParaPr>
          <m:jc m:val="left"/>
        </m:oMathParaPr>
        <m:oMath>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acc>
                    <m:accPr>
                      <m:ctrlPr>
                        <w:rPr>
                          <w:rFonts w:ascii="Cambria Math" w:hAnsi="Cambria Math"/>
                          <w:b/>
                          <w:i/>
                        </w:rPr>
                      </m:ctrlPr>
                    </m:accPr>
                    <m:e>
                      <m:r>
                        <m:rPr>
                          <m:sty m:val="bi"/>
                        </m:rPr>
                        <w:rPr>
                          <w:rFonts w:ascii="Cambria Math" w:hAnsi="Cambria Math"/>
                        </w:rPr>
                        <m:t>β</m:t>
                      </m:r>
                    </m:e>
                  </m:acc>
                </m:e>
              </m:d>
            </m:e>
            <m:sup>
              <m:r>
                <w:rPr>
                  <w:rFonts w:ascii="Cambria Math" w:hAnsi="Cambria Math"/>
                </w:rPr>
                <m:t>'</m:t>
              </m:r>
            </m:sup>
          </m:sSup>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r>
            <m:rPr>
              <m:sty m:val="bi"/>
            </m:rPr>
            <w:rPr>
              <w:rFonts w:ascii="Cambria Math" w:hAnsi="Cambria Math"/>
            </w:rPr>
            <m:t>-</m:t>
          </m:r>
          <m:sSup>
            <m:sSupPr>
              <m:ctrlPr>
                <w:rPr>
                  <w:rFonts w:ascii="Cambria Math" w:hAnsi="Cambria Math"/>
                  <w:b/>
                  <w:i/>
                </w:rPr>
              </m:ctrlPr>
            </m:sSupPr>
            <m:e>
              <m:acc>
                <m:accPr>
                  <m:chr m:val="̅"/>
                  <m:ctrlPr>
                    <w:rPr>
                      <w:rFonts w:ascii="Cambria Math" w:hAnsi="Cambria Math"/>
                      <w:b/>
                      <w:i/>
                    </w:rPr>
                  </m:ctrlPr>
                </m:accPr>
                <m:e>
                  <m:r>
                    <m:rPr>
                      <m:sty m:val="bi"/>
                    </m:rPr>
                    <w:rPr>
                      <w:rFonts w:ascii="Cambria Math" w:hAnsi="Cambria Math"/>
                    </w:rPr>
                    <m:t>y</m:t>
                  </m:r>
                </m:e>
              </m:acc>
            </m:e>
            <m:sup>
              <m:r>
                <m:rPr>
                  <m:sty m:val="bi"/>
                </m:rPr>
                <w:rPr>
                  <w:rFonts w:ascii="Cambria Math" w:hAnsi="Cambria Math"/>
                </w:rPr>
                <m:t>'</m:t>
              </m:r>
            </m:sup>
          </m:sSup>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oMath>
      </m:oMathPara>
    </w:p>
    <w:p w:rsidR="003B1890" w:rsidRPr="003B1890" w:rsidRDefault="003B1890" w:rsidP="003B1890">
      <w:pPr>
        <w:ind w:left="2160"/>
        <w:rPr>
          <w:b/>
        </w:rPr>
      </w:pPr>
      <w:r w:rsidRPr="003B1890">
        <w:rPr>
          <w:color w:val="BF8F00" w:themeColor="accent4" w:themeShade="BF"/>
        </w:rPr>
        <w:t xml:space="preserve">Property of transpose: </w:t>
      </w:r>
      <m:oMath>
        <m:sSup>
          <m:sSupPr>
            <m:ctrlPr>
              <w:rPr>
                <w:rFonts w:ascii="Cambria Math" w:hAnsi="Cambria Math"/>
                <w:i/>
                <w:color w:val="BF8F00" w:themeColor="accent4" w:themeShade="BF"/>
              </w:rPr>
            </m:ctrlPr>
          </m:sSupPr>
          <m:e>
            <m:d>
              <m:dPr>
                <m:ctrlPr>
                  <w:rPr>
                    <w:rFonts w:ascii="Cambria Math" w:hAnsi="Cambria Math"/>
                    <w:i/>
                    <w:color w:val="BF8F00" w:themeColor="accent4" w:themeShade="BF"/>
                  </w:rPr>
                </m:ctrlPr>
              </m:dPr>
              <m:e>
                <m:r>
                  <w:rPr>
                    <w:rFonts w:ascii="Cambria Math" w:hAnsi="Cambria Math"/>
                    <w:color w:val="BF8F00" w:themeColor="accent4" w:themeShade="BF"/>
                  </w:rPr>
                  <m:t>AB</m:t>
                </m:r>
              </m:e>
            </m:d>
          </m:e>
          <m:sup>
            <m:r>
              <w:rPr>
                <w:rFonts w:ascii="Cambria Math" w:hAnsi="Cambria Math"/>
                <w:color w:val="BF8F00" w:themeColor="accent4" w:themeShade="BF"/>
              </w:rPr>
              <m:t>'</m:t>
            </m:r>
          </m:sup>
        </m:sSup>
        <m:r>
          <w:rPr>
            <w:rFonts w:ascii="Cambria Math" w:hAnsi="Cambria Math"/>
            <w:color w:val="BF8F00" w:themeColor="accent4" w:themeShade="BF"/>
          </w:rPr>
          <m:t>=B'A'</m:t>
        </m:r>
      </m:oMath>
    </w:p>
    <w:p w:rsidR="003B1890" w:rsidRPr="003B1890" w:rsidRDefault="003B1890" w:rsidP="003B1890">
      <w:pPr>
        <w:ind w:left="1440"/>
      </w:pPr>
      <m:oMathPara>
        <m:oMathParaPr>
          <m:jc m:val="left"/>
        </m:oMathParaPr>
        <m:oMath>
          <m:r>
            <w:rPr>
              <w:rFonts w:ascii="Cambria Math" w:hAnsi="Cambria Math"/>
            </w:rPr>
            <m:t>=</m:t>
          </m:r>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β</m:t>
                  </m:r>
                </m:e>
              </m:acc>
            </m:e>
            <m:sup>
              <m:r>
                <m:rPr>
                  <m:sty m:val="bi"/>
                </m:rPr>
                <w:rPr>
                  <w:rFonts w:ascii="Cambria Math" w:hAnsi="Cambria Math"/>
                </w:rPr>
                <m:t>'</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r>
            <m:rPr>
              <m:sty m:val="bi"/>
            </m:rPr>
            <w:rPr>
              <w:rFonts w:ascii="Cambria Math" w:hAnsi="Cambria Math"/>
            </w:rPr>
            <m:t>-(</m:t>
          </m:r>
          <m:acc>
            <m:accPr>
              <m:chr m:val="̅"/>
              <m:ctrlPr>
                <w:rPr>
                  <w:rFonts w:ascii="Cambria Math" w:hAnsi="Cambria Math"/>
                  <w:i/>
                </w:rPr>
              </m:ctrlPr>
            </m:accPr>
            <m:e>
              <m:r>
                <w:rPr>
                  <w:rFonts w:ascii="Cambria Math" w:hAnsi="Cambria Math"/>
                </w:rPr>
                <m:t>y</m:t>
              </m:r>
              <m:ctrlPr>
                <w:rPr>
                  <w:rFonts w:ascii="Cambria Math" w:hAnsi="Cambria Math"/>
                  <w:b/>
                  <w:i/>
                </w:rPr>
              </m:ctrlPr>
            </m:e>
          </m:acc>
          <m:r>
            <m:rPr>
              <m:sty m:val="bi"/>
            </m:rPr>
            <w:rPr>
              <w:rFonts w:ascii="Cambria Math" w:hAnsi="Cambria Math"/>
            </w:rPr>
            <m:t>)</m:t>
          </m:r>
          <m:d>
            <m:dPr>
              <m:begChr m:val="["/>
              <m:endChr m:val="]"/>
              <m:ctrlPr>
                <w:rPr>
                  <w:rFonts w:ascii="Cambria Math" w:hAnsi="Cambria Math"/>
                  <w:b/>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oMath>
      </m:oMathPara>
    </w:p>
    <w:p w:rsidR="00D057F5" w:rsidRDefault="00772935" w:rsidP="00E07165">
      <w:pPr>
        <w:ind w:left="2160"/>
      </w:pPr>
      <w:r>
        <w:t xml:space="preserve">The two terms both zeros. Both cases using the identity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r>
          <m:rPr>
            <m:sty m:val="bi"/>
          </m:rPr>
          <w:rPr>
            <w:rFonts w:ascii="Cambria Math" w:hAnsi="Cambria Math"/>
          </w:rPr>
          <m:t>=0</m:t>
        </m:r>
      </m:oMath>
      <w:r w:rsidRPr="00772935">
        <w:t>.</w:t>
      </w:r>
    </w:p>
    <w:p w:rsidR="00772935" w:rsidRPr="00772935" w:rsidRDefault="00772935" w:rsidP="00E07165">
      <w:pPr>
        <w:ind w:left="2160"/>
      </w:pPr>
      <w:r>
        <w:t xml:space="preserve">For the second term, the </w:t>
      </w:r>
      <m:oMath>
        <m:r>
          <m:rPr>
            <m:sty m:val="bi"/>
          </m:rPr>
          <w:rPr>
            <w:rFonts w:ascii="Cambria Math" w:hAnsi="Cambria Math"/>
          </w:rPr>
          <m:t>X</m:t>
        </m:r>
      </m:oMath>
      <w:r>
        <w:t xml:space="preserve"> in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r>
          <m:rPr>
            <m:sty m:val="bi"/>
          </m:rPr>
          <w:rPr>
            <w:rFonts w:ascii="Cambria Math" w:hAnsi="Cambria Math"/>
          </w:rPr>
          <m:t>=0</m:t>
        </m:r>
      </m:oMath>
      <w:r>
        <w:rPr>
          <w:b/>
        </w:rPr>
        <w:t xml:space="preserve"> </w:t>
      </w:r>
      <w:r>
        <w:t xml:space="preserve">has a column of ones. That same identity is saying that this column of ones, when dot product with </w:t>
      </w:r>
      <m:oMath>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oMath>
      <w:r>
        <w:t>, will produce zero.</w:t>
      </w:r>
    </w:p>
    <w:p w:rsidR="00391B80" w:rsidRDefault="00391B80" w:rsidP="00192EFB"/>
    <w:p w:rsidR="005620F2" w:rsidRPr="005620F2" w:rsidRDefault="00A43C9F" w:rsidP="00192EFB">
      <w:pPr>
        <w:rPr>
          <w:b/>
        </w:rPr>
      </w:pPr>
      <w:r>
        <w:rPr>
          <w:b/>
        </w:rPr>
        <w:t>Covariance Matrix</w:t>
      </w:r>
    </w:p>
    <w:p w:rsidR="005620F2" w:rsidRDefault="009064A5" w:rsidP="005620F2">
      <w:pPr>
        <w:ind w:left="720"/>
      </w:pPr>
      <m:oMath>
        <m:r>
          <m:rPr>
            <m:sty m:val="bi"/>
          </m:rPr>
          <w:rPr>
            <w:rFonts w:ascii="Cambria Math" w:hAnsi="Cambria Math"/>
          </w:rPr>
          <m:t>U=</m:t>
        </m:r>
      </m:oMath>
      <w:r>
        <w:t xml:space="preserve"> a column vector of random variables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t xml:space="preserve">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r>
          <w:rPr>
            <w:rFonts w:ascii="Cambria Math" w:hAnsi="Cambria Math"/>
          </w:rPr>
          <m:t>, …,</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=E(</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p>
    <w:p w:rsidR="009064A5" w:rsidRDefault="009064A5" w:rsidP="005620F2">
      <w:pPr>
        <w:ind w:left="720"/>
      </w:pPr>
      <m:oMath>
        <m:r>
          <m:rPr>
            <m:sty m:val="bi"/>
          </m:rPr>
          <w:rPr>
            <w:rFonts w:ascii="Cambria Math" w:hAnsi="Cambria Math"/>
          </w:rPr>
          <m:t>μ=</m:t>
        </m:r>
      </m:oMath>
      <w:r>
        <w:t xml:space="preserve"> vector of the means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oMath>
    </w:p>
    <w:p w:rsidR="00713DD8" w:rsidRPr="00713DD8" w:rsidRDefault="00713DD8" w:rsidP="005620F2">
      <w:pPr>
        <w:ind w:left="720"/>
      </w:pPr>
      <m:oMathPara>
        <m:oMathParaPr>
          <m:jc m:val="left"/>
        </m:oMathParaPr>
        <m:oMath>
          <m:r>
            <w:rPr>
              <w:rFonts w:ascii="Cambria Math" w:hAnsi="Cambria Math"/>
            </w:rPr>
            <m:t>Cov(</m:t>
          </m:r>
          <m:r>
            <m:rPr>
              <m:sty m:val="bi"/>
            </m:rPr>
            <w:rPr>
              <w:rFonts w:ascii="Cambria Math" w:hAnsi="Cambria Math"/>
            </w:rPr>
            <m:t>U</m:t>
          </m:r>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U-μ</m:t>
                  </m:r>
                </m:e>
              </m:d>
              <m:d>
                <m:dPr>
                  <m:begChr m:val="["/>
                  <m:endChr m:val="]"/>
                  <m:ctrlPr>
                    <w:rPr>
                      <w:rFonts w:ascii="Cambria Math" w:hAnsi="Cambria Math"/>
                      <w:i/>
                    </w:rPr>
                  </m:ctrlPr>
                </m:dPr>
                <m:e>
                  <m:r>
                    <m:rPr>
                      <m:sty m:val="bi"/>
                    </m:rPr>
                    <w:rPr>
                      <w:rFonts w:ascii="Cambria Math" w:hAnsi="Cambria Math"/>
                    </w:rPr>
                    <m:t>U-μ</m:t>
                  </m:r>
                </m:e>
              </m:d>
              <m:r>
                <w:rPr>
                  <w:rFonts w:ascii="Cambria Math" w:hAnsi="Cambria Math"/>
                </w:rPr>
                <m:t>'</m:t>
              </m:r>
            </m:e>
          </m:d>
        </m:oMath>
      </m:oMathPara>
    </w:p>
    <w:p w:rsidR="00713DD8" w:rsidRDefault="00713DD8" w:rsidP="005620F2">
      <w:pPr>
        <w:ind w:left="720"/>
      </w:pPr>
    </w:p>
    <w:p w:rsidR="00713DD8" w:rsidRPr="00713DD8" w:rsidRDefault="00713DD8" w:rsidP="005620F2">
      <w:pPr>
        <w:ind w:left="720"/>
        <w:rPr>
          <w:b/>
        </w:rPr>
      </w:pPr>
      <w:r w:rsidRPr="00713DD8">
        <w:rPr>
          <w:b/>
        </w:rPr>
        <w:t>Derivation</w:t>
      </w:r>
    </w:p>
    <w:p w:rsidR="009064A5" w:rsidRPr="00EE4790" w:rsidRDefault="00AB11FE" w:rsidP="005620F2">
      <w:pPr>
        <w:ind w:left="720"/>
      </w:pPr>
      <m:oMathPara>
        <m:oMathParaPr>
          <m:jc m:val="left"/>
        </m:oMathParaPr>
        <m:oMath>
          <m:r>
            <w:rPr>
              <w:rFonts w:ascii="Cambria Math" w:hAnsi="Cambria Math"/>
            </w:rPr>
            <m:t>Cov</m:t>
          </m:r>
          <m:d>
            <m:dPr>
              <m:ctrlPr>
                <w:rPr>
                  <w:rFonts w:ascii="Cambria Math" w:hAnsi="Cambria Math"/>
                  <w:i/>
                </w:rPr>
              </m:ctrlPr>
            </m:dPr>
            <m:e>
              <m:r>
                <m:rPr>
                  <m:sty m:val="bi"/>
                </m:rPr>
                <w:rPr>
                  <w:rFonts w:ascii="Cambria Math" w:hAnsi="Cambria Math"/>
                </w:rPr>
                <m:t>U</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Cov(</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e>
                  <m:e>
                    <m:r>
                      <w:rPr>
                        <w:rFonts w:ascii="Cambria Math" w:hAnsi="Cambria Math"/>
                      </w:rPr>
                      <m:t>⋯</m:t>
                    </m:r>
                  </m:e>
                  <m:e>
                    <m:r>
                      <w:rPr>
                        <w:rFonts w:ascii="Cambria Math" w:hAnsi="Cambria Math"/>
                      </w:rPr>
                      <m:t>Cov(</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Cov(</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e>
                  <m:e>
                    <m:r>
                      <w:rPr>
                        <w:rFonts w:ascii="Cambria Math" w:hAnsi="Cambria Math"/>
                      </w:rPr>
                      <m:t>⋯</m:t>
                    </m:r>
                  </m:e>
                  <m:e>
                    <m:r>
                      <w:rPr>
                        <w:rFonts w:ascii="Cambria Math" w:hAnsi="Cambria Math"/>
                      </w:rPr>
                      <m:t>Cov(</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e>
                </m:mr>
              </m:m>
            </m:e>
          </m:d>
        </m:oMath>
      </m:oMathPara>
    </w:p>
    <w:p w:rsidR="00EE4790" w:rsidRPr="00EE4790" w:rsidRDefault="00EE4790" w:rsidP="00EE4790">
      <w:pPr>
        <w:ind w:left="2160"/>
      </w:pPr>
      <w:r>
        <w:t xml:space="preserve">The covariance matrix explores all possible </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e>
        </m:d>
      </m:oMath>
      <w:r>
        <w:t xml:space="preserve"> combinations.</w:t>
      </w:r>
    </w:p>
    <w:p w:rsidR="00EE4790" w:rsidRPr="004B3F2E" w:rsidRDefault="00EE4790" w:rsidP="00EE4790">
      <w:pPr>
        <w:ind w:left="1440"/>
      </w:pPr>
      <m:oMathPara>
        <m:oMathParaPr>
          <m:jc m:val="left"/>
        </m:oMathParaPr>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e>
                    </m:d>
                  </m:e>
                  <m:e>
                    <m:r>
                      <w:rPr>
                        <w:rFonts w:ascii="Cambria Math" w:hAnsi="Cambria Math"/>
                      </w:rPr>
                      <m:t>⋯</m:t>
                    </m:r>
                  </m:e>
                  <m:e>
                    <m:r>
                      <w:rPr>
                        <w:rFonts w:ascii="Cambria Math" w:hAnsi="Cambria Math"/>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e>
                        </m:d>
                      </m:e>
                    </m:d>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e>
                        </m:d>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e>
                    </m:d>
                  </m:e>
                  <m:e>
                    <m:r>
                      <w:rPr>
                        <w:rFonts w:ascii="Cambria Math" w:hAnsi="Cambria Math"/>
                      </w:rPr>
                      <m:t>⋯</m:t>
                    </m:r>
                  </m:e>
                  <m:e>
                    <m:r>
                      <w:rPr>
                        <w:rFonts w:ascii="Cambria Math" w:hAnsi="Cambria Math"/>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e>
                        </m:d>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e>
                        </m:d>
                      </m:e>
                    </m:d>
                  </m:e>
                </m:mr>
              </m:m>
            </m:e>
          </m:d>
        </m:oMath>
      </m:oMathPara>
    </w:p>
    <w:p w:rsidR="004B3F2E" w:rsidRDefault="004B3F2E" w:rsidP="004B3F2E">
      <w:pPr>
        <w:ind w:left="2160"/>
      </w:pPr>
      <w:r w:rsidRPr="004B3F2E">
        <w:t xml:space="preserve">The </w:t>
      </w:r>
      <w:r w:rsidRPr="004B3F2E">
        <w:rPr>
          <w:shd w:val="clear" w:color="auto" w:fill="FFD966" w:themeFill="accent4" w:themeFillTint="99"/>
        </w:rPr>
        <w:t>different element</w:t>
      </w:r>
      <w:r>
        <w:t xml:space="preserve"> for each row is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oMath>
      <w:r>
        <w:t>.</w:t>
      </w:r>
    </w:p>
    <w:p w:rsidR="004B3F2E" w:rsidRDefault="004B3F2E" w:rsidP="004B3F2E">
      <w:pPr>
        <w:ind w:left="2160"/>
      </w:pPr>
      <w:r>
        <w:t>Likewise, t</w:t>
      </w:r>
      <w:r w:rsidRPr="004B3F2E">
        <w:t xml:space="preserve">he </w:t>
      </w:r>
      <w:r w:rsidRPr="00713DD8">
        <w:t xml:space="preserve">different element </w:t>
      </w:r>
      <w:r>
        <w:t xml:space="preserve">for each row is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oMath>
      <w:r>
        <w:t>.</w:t>
      </w:r>
    </w:p>
    <w:p w:rsidR="004B3F2E" w:rsidRPr="004B3F2E" w:rsidRDefault="004B3F2E" w:rsidP="004B3F2E">
      <w:pPr>
        <w:ind w:left="2160"/>
      </w:pPr>
      <w:r>
        <w:t>These "all possible combination" matrices can be decomposed into two column vectors.</w:t>
      </w:r>
    </w:p>
    <w:p w:rsidR="004B3F2E" w:rsidRPr="00713DD8" w:rsidRDefault="004B3F2E" w:rsidP="00EE4790">
      <w:pPr>
        <w:ind w:left="1440"/>
      </w:pPr>
      <m:oMathPara>
        <m:oMathParaPr>
          <m:jc m:val="left"/>
        </m:oMathParaPr>
        <m:oMath>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e>
                    </m:mr>
                  </m:m>
                </m:e>
              </m:d>
            </m:e>
          </m:d>
        </m:oMath>
      </m:oMathPara>
    </w:p>
    <w:p w:rsidR="00713DD8" w:rsidRPr="00AB11FE" w:rsidRDefault="00713DD8" w:rsidP="00EE4790">
      <w:pPr>
        <w:ind w:left="1440"/>
      </w:pPr>
      <m:oMathPara>
        <m:oMathParaPr>
          <m:jc m:val="left"/>
        </m:oMathParaPr>
        <m:oMath>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U-μ</m:t>
                  </m:r>
                </m:e>
              </m:d>
              <m:d>
                <m:dPr>
                  <m:begChr m:val="["/>
                  <m:endChr m:val="]"/>
                  <m:ctrlPr>
                    <w:rPr>
                      <w:rFonts w:ascii="Cambria Math" w:hAnsi="Cambria Math"/>
                      <w:i/>
                    </w:rPr>
                  </m:ctrlPr>
                </m:dPr>
                <m:e>
                  <m:r>
                    <m:rPr>
                      <m:sty m:val="bi"/>
                    </m:rPr>
                    <w:rPr>
                      <w:rFonts w:ascii="Cambria Math" w:hAnsi="Cambria Math"/>
                    </w:rPr>
                    <m:t>U-μ</m:t>
                  </m:r>
                </m:e>
              </m:d>
              <m:r>
                <w:rPr>
                  <w:rFonts w:ascii="Cambria Math" w:hAnsi="Cambria Math"/>
                </w:rPr>
                <m:t>'</m:t>
              </m:r>
            </m:e>
          </m:d>
        </m:oMath>
      </m:oMathPara>
    </w:p>
    <w:p w:rsidR="00AB11FE" w:rsidRDefault="00AB11FE" w:rsidP="00A43C9F"/>
    <w:p w:rsidR="00A43C9F" w:rsidRDefault="00A43C9F" w:rsidP="00A43C9F">
      <w:r w:rsidRPr="00A43C9F">
        <w:rPr>
          <w:b/>
        </w:rPr>
        <w:t>Property:</w:t>
      </w:r>
      <w:r>
        <w:t xml:space="preserve">  </w:t>
      </w:r>
      <m:oMath>
        <m:r>
          <w:rPr>
            <w:rFonts w:ascii="Cambria Math" w:hAnsi="Cambria Math"/>
          </w:rPr>
          <m:t>E</m:t>
        </m:r>
        <m:d>
          <m:dPr>
            <m:ctrlPr>
              <w:rPr>
                <w:rFonts w:ascii="Cambria Math" w:hAnsi="Cambria Math"/>
                <w:i/>
              </w:rPr>
            </m:ctrlPr>
          </m:dPr>
          <m:e>
            <m:r>
              <m:rPr>
                <m:sty m:val="bi"/>
              </m:rPr>
              <w:rPr>
                <w:rFonts w:ascii="Cambria Math" w:hAnsi="Cambria Math"/>
              </w:rPr>
              <m:t>A</m:t>
            </m:r>
            <m:r>
              <w:rPr>
                <w:rFonts w:ascii="Cambria Math" w:hAnsi="Cambria Math"/>
              </w:rPr>
              <m:t>U</m:t>
            </m:r>
          </m:e>
        </m:d>
        <m:r>
          <w:rPr>
            <w:rFonts w:ascii="Cambria Math" w:hAnsi="Cambria Math"/>
          </w:rPr>
          <m:t>=</m:t>
        </m:r>
        <m:r>
          <m:rPr>
            <m:sty m:val="bi"/>
          </m:rPr>
          <w:rPr>
            <w:rFonts w:ascii="Cambria Math" w:hAnsi="Cambria Math"/>
          </w:rPr>
          <m:t>A*</m:t>
        </m:r>
        <m:r>
          <w:rPr>
            <w:rFonts w:ascii="Cambria Math" w:hAnsi="Cambria Math"/>
          </w:rPr>
          <m:t>E(U)</m:t>
        </m:r>
      </m:oMath>
    </w:p>
    <w:p w:rsidR="00D55B16" w:rsidRDefault="00D55B16" w:rsidP="00A43C9F">
      <w:pPr>
        <w:ind w:left="720"/>
      </w:pPr>
      <m:oMath>
        <m:r>
          <m:rPr>
            <m:sty m:val="bi"/>
          </m:rPr>
          <w:rPr>
            <w:rFonts w:ascii="Cambria Math" w:hAnsi="Cambria Math"/>
          </w:rPr>
          <m:t>A</m:t>
        </m:r>
        <m:r>
          <w:rPr>
            <w:rFonts w:ascii="Cambria Math" w:hAnsi="Cambria Math"/>
          </w:rPr>
          <m:t>=</m:t>
        </m:r>
      </m:oMath>
      <w:r>
        <w:t xml:space="preserve"> a matrix with constant entries</w:t>
      </w:r>
    </w:p>
    <w:p w:rsidR="00A43C9F" w:rsidRDefault="00A43C9F" w:rsidP="00A43C9F">
      <w:pPr>
        <w:ind w:left="720"/>
      </w:pPr>
      <w:r>
        <w:t>This is extending the linearity of the expectation operator to the matrix world.</w:t>
      </w:r>
    </w:p>
    <w:p w:rsidR="00A43C9F" w:rsidRDefault="00A43C9F" w:rsidP="00A43C9F"/>
    <w:p w:rsidR="00A43C9F" w:rsidRPr="00A43C9F" w:rsidRDefault="00A43C9F" w:rsidP="00A43C9F">
      <w:r w:rsidRPr="00A43C9F">
        <w:rPr>
          <w:b/>
        </w:rPr>
        <w:t xml:space="preserve">Property: </w:t>
      </w:r>
      <m:oMath>
        <m:r>
          <w:rPr>
            <w:rFonts w:ascii="Cambria Math" w:hAnsi="Cambria Math"/>
          </w:rPr>
          <m:t>Cov</m:t>
        </m:r>
        <m:d>
          <m:dPr>
            <m:ctrlPr>
              <w:rPr>
                <w:rFonts w:ascii="Cambria Math" w:hAnsi="Cambria Math"/>
                <w:i/>
              </w:rPr>
            </m:ctrlPr>
          </m:dPr>
          <m:e>
            <m:r>
              <m:rPr>
                <m:sty m:val="bi"/>
              </m:rPr>
              <w:rPr>
                <w:rFonts w:ascii="Cambria Math" w:hAnsi="Cambria Math"/>
              </w:rPr>
              <m:t>AU</m:t>
            </m:r>
          </m:e>
        </m:d>
        <m:r>
          <w:rPr>
            <w:rFonts w:ascii="Cambria Math" w:hAnsi="Cambria Math"/>
          </w:rPr>
          <m:t>=</m:t>
        </m:r>
        <m:r>
          <m:rPr>
            <m:sty m:val="bi"/>
          </m:rPr>
          <w:rPr>
            <w:rFonts w:ascii="Cambria Math" w:hAnsi="Cambria Math"/>
          </w:rPr>
          <m:t>A*</m:t>
        </m:r>
        <m:r>
          <w:rPr>
            <w:rFonts w:ascii="Cambria Math" w:hAnsi="Cambria Math"/>
          </w:rPr>
          <m:t>Cov</m:t>
        </m:r>
        <m:d>
          <m:dPr>
            <m:ctrlPr>
              <w:rPr>
                <w:rFonts w:ascii="Cambria Math" w:hAnsi="Cambria Math"/>
                <w:i/>
              </w:rPr>
            </m:ctrlPr>
          </m:dPr>
          <m:e>
            <m:r>
              <m:rPr>
                <m:sty m:val="bi"/>
              </m:rPr>
              <w:rPr>
                <w:rFonts w:ascii="Cambria Math" w:hAnsi="Cambria Math"/>
              </w:rPr>
              <m:t>U</m:t>
            </m:r>
          </m:e>
        </m:d>
        <m:r>
          <w:rPr>
            <w:rFonts w:ascii="Cambria Math" w:hAnsi="Cambria Math"/>
          </w:rPr>
          <m:t>*</m:t>
        </m:r>
        <m:r>
          <m:rPr>
            <m:sty m:val="bi"/>
          </m:rPr>
          <w:rPr>
            <w:rFonts w:ascii="Cambria Math" w:hAnsi="Cambria Math"/>
          </w:rPr>
          <m:t>A</m:t>
        </m:r>
        <m:r>
          <w:rPr>
            <w:rFonts w:ascii="Cambria Math" w:hAnsi="Cambria Math"/>
          </w:rPr>
          <m:t>'</m:t>
        </m:r>
      </m:oMath>
    </w:p>
    <w:p w:rsidR="00A43C9F" w:rsidRPr="00A43C9F" w:rsidRDefault="00A43C9F" w:rsidP="00A43C9F">
      <w:pPr>
        <w:ind w:left="720"/>
        <w:rPr>
          <w:b/>
        </w:rPr>
      </w:pPr>
      <w:r w:rsidRPr="00A43C9F">
        <w:rPr>
          <w:b/>
        </w:rPr>
        <w:t>Derivation</w:t>
      </w:r>
    </w:p>
    <w:p w:rsidR="00A43C9F" w:rsidRPr="00A43C9F" w:rsidRDefault="00A43C9F" w:rsidP="00A43C9F">
      <w:pPr>
        <w:ind w:left="720"/>
      </w:pPr>
      <m:oMathPara>
        <m:oMathParaPr>
          <m:jc m:val="left"/>
        </m:oMathParaPr>
        <m:oMath>
          <m:r>
            <w:rPr>
              <w:rFonts w:ascii="Cambria Math" w:hAnsi="Cambria Math"/>
            </w:rPr>
            <m:t>Cov</m:t>
          </m:r>
          <m:d>
            <m:dPr>
              <m:ctrlPr>
                <w:rPr>
                  <w:rFonts w:ascii="Cambria Math" w:hAnsi="Cambria Math"/>
                  <w:i/>
                </w:rPr>
              </m:ctrlPr>
            </m:dPr>
            <m:e>
              <m:r>
                <m:rPr>
                  <m:sty m:val="bi"/>
                </m:rPr>
                <w:rPr>
                  <w:rFonts w:ascii="Cambria Math" w:hAnsi="Cambria Math"/>
                </w:rPr>
                <m:t>AU</m:t>
              </m:r>
            </m:e>
          </m:d>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AU-</m:t>
                  </m:r>
                  <m:r>
                    <w:rPr>
                      <w:rFonts w:ascii="Cambria Math" w:hAnsi="Cambria Math"/>
                    </w:rPr>
                    <m:t>E</m:t>
                  </m:r>
                  <m:d>
                    <m:dPr>
                      <m:ctrlPr>
                        <w:rPr>
                          <w:rFonts w:ascii="Cambria Math" w:hAnsi="Cambria Math"/>
                          <w:i/>
                        </w:rPr>
                      </m:ctrlPr>
                    </m:dPr>
                    <m:e>
                      <m:r>
                        <m:rPr>
                          <m:sty m:val="bi"/>
                        </m:rPr>
                        <w:rPr>
                          <w:rFonts w:ascii="Cambria Math" w:hAnsi="Cambria Math"/>
                        </w:rPr>
                        <m:t>AU</m:t>
                      </m:r>
                    </m:e>
                  </m:d>
                </m:e>
              </m:d>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AU-</m:t>
                      </m:r>
                      <m:r>
                        <w:rPr>
                          <w:rFonts w:ascii="Cambria Math" w:hAnsi="Cambria Math"/>
                        </w:rPr>
                        <m:t>E</m:t>
                      </m:r>
                      <m:d>
                        <m:dPr>
                          <m:ctrlPr>
                            <w:rPr>
                              <w:rFonts w:ascii="Cambria Math" w:hAnsi="Cambria Math"/>
                              <w:i/>
                            </w:rPr>
                          </m:ctrlPr>
                        </m:dPr>
                        <m:e>
                          <m:r>
                            <m:rPr>
                              <m:sty m:val="bi"/>
                            </m:rPr>
                            <w:rPr>
                              <w:rFonts w:ascii="Cambria Math" w:hAnsi="Cambria Math"/>
                            </w:rPr>
                            <m:t>AU</m:t>
                          </m:r>
                        </m:e>
                      </m:d>
                    </m:e>
                  </m:d>
                </m:e>
                <m:sup>
                  <m:r>
                    <w:rPr>
                      <w:rFonts w:ascii="Cambria Math" w:hAnsi="Cambria Math"/>
                    </w:rPr>
                    <m:t>'</m:t>
                  </m:r>
                </m:sup>
              </m:sSup>
            </m:e>
          </m:d>
        </m:oMath>
      </m:oMathPara>
    </w:p>
    <w:p w:rsidR="00A43C9F" w:rsidRPr="00A43C9F" w:rsidRDefault="00A43C9F" w:rsidP="00A43C9F">
      <w:pPr>
        <w:ind w:left="2160"/>
        <w:rPr>
          <w:b/>
        </w:rPr>
      </w:pPr>
      <w:r w:rsidRPr="00A43C9F">
        <w:rPr>
          <w:color w:val="BF8F00" w:themeColor="accent4" w:themeShade="BF"/>
        </w:rPr>
        <w:t xml:space="preserve">To move the "A" outside of E[ ], you will need </w:t>
      </w:r>
      <m:oMath>
        <m:r>
          <w:rPr>
            <w:rFonts w:ascii="Cambria Math" w:hAnsi="Cambria Math"/>
            <w:color w:val="BF8F00" w:themeColor="accent4" w:themeShade="BF"/>
          </w:rPr>
          <m:t>E</m:t>
        </m:r>
        <m:d>
          <m:dPr>
            <m:ctrlPr>
              <w:rPr>
                <w:rFonts w:ascii="Cambria Math" w:hAnsi="Cambria Math"/>
                <w:i/>
                <w:color w:val="BF8F00" w:themeColor="accent4" w:themeShade="BF"/>
              </w:rPr>
            </m:ctrlPr>
          </m:dPr>
          <m:e>
            <m:r>
              <m:rPr>
                <m:sty m:val="bi"/>
              </m:rPr>
              <w:rPr>
                <w:rFonts w:ascii="Cambria Math" w:hAnsi="Cambria Math"/>
                <w:color w:val="BF8F00" w:themeColor="accent4" w:themeShade="BF"/>
              </w:rPr>
              <m:t>AU</m:t>
            </m:r>
          </m:e>
        </m:d>
        <m:r>
          <w:rPr>
            <w:rFonts w:ascii="Cambria Math" w:hAnsi="Cambria Math"/>
            <w:color w:val="BF8F00" w:themeColor="accent4" w:themeShade="BF"/>
          </w:rPr>
          <m:t>=</m:t>
        </m:r>
        <m:r>
          <m:rPr>
            <m:sty m:val="bi"/>
          </m:rPr>
          <w:rPr>
            <w:rFonts w:ascii="Cambria Math" w:hAnsi="Cambria Math"/>
            <w:color w:val="BF8F00" w:themeColor="accent4" w:themeShade="BF"/>
          </w:rPr>
          <m:t>A*</m:t>
        </m:r>
        <m:r>
          <w:rPr>
            <w:rFonts w:ascii="Cambria Math" w:hAnsi="Cambria Math"/>
            <w:color w:val="BF8F00" w:themeColor="accent4" w:themeShade="BF"/>
          </w:rPr>
          <m:t>E(</m:t>
        </m:r>
        <m:r>
          <m:rPr>
            <m:sty m:val="bi"/>
          </m:rPr>
          <w:rPr>
            <w:rFonts w:ascii="Cambria Math" w:hAnsi="Cambria Math"/>
            <w:color w:val="BF8F00" w:themeColor="accent4" w:themeShade="BF"/>
          </w:rPr>
          <m:t>U</m:t>
        </m:r>
        <m:r>
          <w:rPr>
            <w:rFonts w:ascii="Cambria Math" w:hAnsi="Cambria Math"/>
            <w:color w:val="BF8F00" w:themeColor="accent4" w:themeShade="BF"/>
          </w:rPr>
          <m:t>)</m:t>
        </m:r>
      </m:oMath>
      <w:r w:rsidRPr="00A43C9F">
        <w:rPr>
          <w:color w:val="BF8F00" w:themeColor="accent4" w:themeShade="BF"/>
        </w:rPr>
        <w:t xml:space="preserve">, and </w:t>
      </w:r>
      <m:oMath>
        <m:sSup>
          <m:sSupPr>
            <m:ctrlPr>
              <w:rPr>
                <w:rFonts w:ascii="Cambria Math" w:hAnsi="Cambria Math"/>
                <w:i/>
                <w:color w:val="BF8F00" w:themeColor="accent4" w:themeShade="BF"/>
              </w:rPr>
            </m:ctrlPr>
          </m:sSupPr>
          <m:e>
            <m:d>
              <m:dPr>
                <m:begChr m:val="["/>
                <m:endChr m:val="]"/>
                <m:ctrlPr>
                  <w:rPr>
                    <w:rFonts w:ascii="Cambria Math" w:hAnsi="Cambria Math"/>
                    <w:i/>
                    <w:color w:val="BF8F00" w:themeColor="accent4" w:themeShade="BF"/>
                  </w:rPr>
                </m:ctrlPr>
              </m:dPr>
              <m:e>
                <m:r>
                  <w:rPr>
                    <w:rFonts w:ascii="Cambria Math" w:hAnsi="Cambria Math"/>
                    <w:color w:val="BF8F00" w:themeColor="accent4" w:themeShade="BF"/>
                  </w:rPr>
                  <m:t>AB</m:t>
                </m:r>
              </m:e>
            </m:d>
          </m:e>
          <m:sup>
            <m:r>
              <w:rPr>
                <w:rFonts w:ascii="Cambria Math" w:hAnsi="Cambria Math"/>
                <w:color w:val="BF8F00" w:themeColor="accent4" w:themeShade="BF"/>
              </w:rPr>
              <m:t>'</m:t>
            </m:r>
          </m:sup>
        </m:sSup>
        <m:r>
          <w:rPr>
            <w:rFonts w:ascii="Cambria Math" w:hAnsi="Cambria Math"/>
            <w:color w:val="BF8F00" w:themeColor="accent4" w:themeShade="BF"/>
          </w:rPr>
          <m:t>=B'A'</m:t>
        </m:r>
      </m:oMath>
      <w:r w:rsidRPr="00A43C9F">
        <w:rPr>
          <w:color w:val="BF8F00" w:themeColor="accent4" w:themeShade="BF"/>
        </w:rPr>
        <w:t>.</w:t>
      </w:r>
    </w:p>
    <w:p w:rsidR="00A43C9F" w:rsidRPr="00D55B16" w:rsidRDefault="00A43C9F" w:rsidP="00A43C9F">
      <w:pPr>
        <w:ind w:left="1440"/>
      </w:pPr>
      <m:oMathPara>
        <m:oMathParaPr>
          <m:jc m:val="left"/>
        </m:oMathParaPr>
        <m:oMath>
          <m:r>
            <w:rPr>
              <w:rFonts w:ascii="Cambria Math" w:hAnsi="Cambria Math"/>
            </w:rPr>
            <m:t>=A*E</m:t>
          </m:r>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U-</m:t>
                  </m:r>
                  <m:r>
                    <w:rPr>
                      <w:rFonts w:ascii="Cambria Math" w:hAnsi="Cambria Math"/>
                    </w:rPr>
                    <m:t>E(</m:t>
                  </m:r>
                  <m:r>
                    <m:rPr>
                      <m:sty m:val="bi"/>
                    </m:rPr>
                    <w:rPr>
                      <w:rFonts w:ascii="Cambria Math" w:hAnsi="Cambria Math"/>
                    </w:rPr>
                    <m:t>U</m:t>
                  </m:r>
                  <m:r>
                    <w:rPr>
                      <w:rFonts w:ascii="Cambria Math" w:hAnsi="Cambria Math"/>
                    </w:rPr>
                    <m:t>)</m:t>
                  </m:r>
                </m:e>
              </m:d>
              <m:d>
                <m:dPr>
                  <m:begChr m:val="["/>
                  <m:endChr m:val="]"/>
                  <m:ctrlPr>
                    <w:rPr>
                      <w:rFonts w:ascii="Cambria Math" w:hAnsi="Cambria Math"/>
                      <w:i/>
                    </w:rPr>
                  </m:ctrlPr>
                </m:dPr>
                <m:e>
                  <m:r>
                    <m:rPr>
                      <m:sty m:val="bi"/>
                    </m:rPr>
                    <w:rPr>
                      <w:rFonts w:ascii="Cambria Math" w:hAnsi="Cambria Math"/>
                    </w:rPr>
                    <m:t>U-</m:t>
                  </m:r>
                  <m:r>
                    <w:rPr>
                      <w:rFonts w:ascii="Cambria Math" w:hAnsi="Cambria Math"/>
                    </w:rPr>
                    <m:t>E(</m:t>
                  </m:r>
                  <m:r>
                    <m:rPr>
                      <m:sty m:val="bi"/>
                    </m:rPr>
                    <w:rPr>
                      <w:rFonts w:ascii="Cambria Math" w:hAnsi="Cambria Math"/>
                    </w:rPr>
                    <m:t>U</m:t>
                  </m:r>
                  <m:r>
                    <w:rPr>
                      <w:rFonts w:ascii="Cambria Math" w:hAnsi="Cambria Math"/>
                    </w:rPr>
                    <m:t>)</m:t>
                  </m:r>
                </m:e>
              </m:d>
            </m:e>
          </m:d>
          <m:r>
            <w:rPr>
              <w:rFonts w:ascii="Cambria Math" w:hAnsi="Cambria Math"/>
            </w:rPr>
            <m:t>*A'</m:t>
          </m:r>
        </m:oMath>
      </m:oMathPara>
    </w:p>
    <w:p w:rsidR="00D55B16" w:rsidRPr="00A43C9F" w:rsidRDefault="00D55B16" w:rsidP="00D55B16">
      <w:pPr>
        <w:ind w:left="2160"/>
      </w:pPr>
      <w:r w:rsidRPr="00D55B16">
        <w:rPr>
          <w:color w:val="BF8F00" w:themeColor="accent4" w:themeShade="BF"/>
        </w:rPr>
        <w:t xml:space="preserve">Use </w:t>
      </w:r>
      <m:oMath>
        <m:r>
          <w:rPr>
            <w:rFonts w:ascii="Cambria Math" w:hAnsi="Cambria Math"/>
            <w:color w:val="BF8F00" w:themeColor="accent4" w:themeShade="BF"/>
          </w:rPr>
          <m:t>Cov(</m:t>
        </m:r>
        <m:r>
          <m:rPr>
            <m:sty m:val="bi"/>
          </m:rPr>
          <w:rPr>
            <w:rFonts w:ascii="Cambria Math" w:hAnsi="Cambria Math"/>
            <w:color w:val="BF8F00" w:themeColor="accent4" w:themeShade="BF"/>
          </w:rPr>
          <m:t>U</m:t>
        </m:r>
        <m:r>
          <w:rPr>
            <w:rFonts w:ascii="Cambria Math" w:hAnsi="Cambria Math"/>
            <w:color w:val="BF8F00" w:themeColor="accent4" w:themeShade="BF"/>
          </w:rPr>
          <m:t>)=E</m:t>
        </m:r>
        <m:d>
          <m:dPr>
            <m:begChr m:val="{"/>
            <m:endChr m:val="}"/>
            <m:ctrlPr>
              <w:rPr>
                <w:rFonts w:ascii="Cambria Math" w:hAnsi="Cambria Math"/>
                <w:i/>
                <w:color w:val="BF8F00" w:themeColor="accent4" w:themeShade="BF"/>
              </w:rPr>
            </m:ctrlPr>
          </m:dPr>
          <m:e>
            <m:d>
              <m:dPr>
                <m:begChr m:val="["/>
                <m:endChr m:val="]"/>
                <m:ctrlPr>
                  <w:rPr>
                    <w:rFonts w:ascii="Cambria Math" w:hAnsi="Cambria Math"/>
                    <w:i/>
                    <w:color w:val="BF8F00" w:themeColor="accent4" w:themeShade="BF"/>
                  </w:rPr>
                </m:ctrlPr>
              </m:dPr>
              <m:e>
                <m:r>
                  <m:rPr>
                    <m:sty m:val="bi"/>
                  </m:rPr>
                  <w:rPr>
                    <w:rFonts w:ascii="Cambria Math" w:hAnsi="Cambria Math"/>
                    <w:color w:val="BF8F00" w:themeColor="accent4" w:themeShade="BF"/>
                  </w:rPr>
                  <m:t>U-μ</m:t>
                </m:r>
              </m:e>
            </m:d>
            <m:d>
              <m:dPr>
                <m:begChr m:val="["/>
                <m:endChr m:val="]"/>
                <m:ctrlPr>
                  <w:rPr>
                    <w:rFonts w:ascii="Cambria Math" w:hAnsi="Cambria Math"/>
                    <w:i/>
                    <w:color w:val="BF8F00" w:themeColor="accent4" w:themeShade="BF"/>
                  </w:rPr>
                </m:ctrlPr>
              </m:dPr>
              <m:e>
                <m:r>
                  <m:rPr>
                    <m:sty m:val="bi"/>
                  </m:rPr>
                  <w:rPr>
                    <w:rFonts w:ascii="Cambria Math" w:hAnsi="Cambria Math"/>
                    <w:color w:val="BF8F00" w:themeColor="accent4" w:themeShade="BF"/>
                  </w:rPr>
                  <m:t>U-μ</m:t>
                </m:r>
              </m:e>
            </m:d>
            <m:r>
              <w:rPr>
                <w:rFonts w:ascii="Cambria Math" w:hAnsi="Cambria Math"/>
                <w:color w:val="BF8F00" w:themeColor="accent4" w:themeShade="BF"/>
              </w:rPr>
              <m:t>'</m:t>
            </m:r>
          </m:e>
        </m:d>
      </m:oMath>
    </w:p>
    <w:p w:rsidR="00A43C9F" w:rsidRDefault="00A43C9F" w:rsidP="00D55B16"/>
    <w:p w:rsidR="00D55B16" w:rsidRDefault="00D55B16" w:rsidP="00D55B16">
      <w:r w:rsidRPr="00D55B16">
        <w:rPr>
          <w:b/>
        </w:rPr>
        <w:t xml:space="preserve">Covariance of </w:t>
      </w:r>
      <m:oMath>
        <m:acc>
          <m:accPr>
            <m:ctrlPr>
              <w:rPr>
                <w:rFonts w:ascii="Cambria Math" w:hAnsi="Cambria Math"/>
                <w:b/>
                <w:i/>
              </w:rPr>
            </m:ctrlPr>
          </m:accPr>
          <m:e>
            <m:r>
              <m:rPr>
                <m:sty m:val="bi"/>
              </m:rPr>
              <w:rPr>
                <w:rFonts w:ascii="Cambria Math" w:hAnsi="Cambria Math"/>
              </w:rPr>
              <m:t>B</m:t>
            </m:r>
          </m:e>
        </m:acc>
      </m:oMath>
      <w:r w:rsidRPr="00D55B16">
        <w:rPr>
          <w:b/>
        </w:rPr>
        <w:t>:</w:t>
      </w:r>
      <w:r>
        <w:t xml:space="preserve"> </w:t>
      </w:r>
      <m:oMath>
        <m:r>
          <w:rPr>
            <w:rFonts w:ascii="Cambria Math" w:hAnsi="Cambria Math"/>
          </w:rPr>
          <m:t>Cov</m:t>
        </m:r>
        <m:d>
          <m:dPr>
            <m:ctrlPr>
              <w:rPr>
                <w:rFonts w:ascii="Cambria Math" w:hAnsi="Cambria Math"/>
                <w:i/>
              </w:rPr>
            </m:ctrlPr>
          </m:dPr>
          <m:e>
            <m:acc>
              <m:accPr>
                <m:ctrlPr>
                  <w:rPr>
                    <w:rFonts w:ascii="Cambria Math" w:hAnsi="Cambria Math"/>
                    <w:b/>
                    <w:i/>
                  </w:rPr>
                </m:ctrlPr>
              </m:accPr>
              <m:e>
                <m:r>
                  <m:rPr>
                    <m:sty m:val="bi"/>
                  </m:rPr>
                  <w:rPr>
                    <w:rFonts w:ascii="Cambria Math" w:hAnsi="Cambria Math"/>
                  </w:rPr>
                  <m:t>β</m:t>
                </m:r>
                <m:ctrlPr>
                  <w:rPr>
                    <w:rFonts w:ascii="Cambria Math" w:hAnsi="Cambria Math"/>
                    <w:i/>
                  </w:rPr>
                </m:ctrlP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m:t>
                </m:r>
              </m:e>
            </m:d>
          </m:e>
          <m:sup>
            <m:r>
              <w:rPr>
                <w:rFonts w:ascii="Cambria Math" w:hAnsi="Cambria Math"/>
              </w:rPr>
              <m:t>-1</m:t>
            </m:r>
          </m:sup>
        </m:sSup>
      </m:oMath>
    </w:p>
    <w:p w:rsidR="00D55B16" w:rsidRPr="00086697" w:rsidRDefault="00D55B16" w:rsidP="00D55B16">
      <w:pPr>
        <w:ind w:left="1440"/>
        <w:rPr>
          <w:b/>
          <w:color w:val="BF8F00" w:themeColor="accent4" w:themeShade="BF"/>
        </w:rPr>
      </w:pPr>
      <w:r w:rsidRPr="00086697">
        <w:rPr>
          <w:color w:val="BF8F00" w:themeColor="accent4" w:themeShade="BF"/>
        </w:rPr>
        <w:t xml:space="preserve">Use </w:t>
      </w:r>
      <m:oMath>
        <m:acc>
          <m:accPr>
            <m:ctrlPr>
              <w:rPr>
                <w:rFonts w:ascii="Cambria Math" w:hAnsi="Cambria Math"/>
                <w:b/>
                <w:i/>
                <w:color w:val="BF8F00" w:themeColor="accent4" w:themeShade="BF"/>
              </w:rPr>
            </m:ctrlPr>
          </m:accPr>
          <m:e>
            <m:r>
              <m:rPr>
                <m:sty m:val="bi"/>
              </m:rPr>
              <w:rPr>
                <w:rFonts w:ascii="Cambria Math" w:hAnsi="Cambria Math"/>
                <w:color w:val="BF8F00" w:themeColor="accent4" w:themeShade="BF"/>
              </w:rPr>
              <m:t>β</m:t>
            </m:r>
          </m:e>
        </m:acc>
        <m:r>
          <m:rPr>
            <m:sty m:val="bi"/>
          </m:rPr>
          <w:rPr>
            <w:rFonts w:ascii="Cambria Math" w:hAnsi="Cambria Math"/>
            <w:color w:val="BF8F00" w:themeColor="accent4" w:themeShade="BF"/>
          </w:rPr>
          <m:t>=</m:t>
        </m:r>
        <m:sSup>
          <m:sSupPr>
            <m:ctrlPr>
              <w:rPr>
                <w:rFonts w:ascii="Cambria Math" w:hAnsi="Cambria Math"/>
                <w:i/>
                <w:color w:val="BF8F00" w:themeColor="accent4" w:themeShade="BF"/>
              </w:rPr>
            </m:ctrlPr>
          </m:sSupPr>
          <m:e>
            <m:d>
              <m:dPr>
                <m:begChr m:val="["/>
                <m:endChr m:val="]"/>
                <m:ctrlPr>
                  <w:rPr>
                    <w:rFonts w:ascii="Cambria Math" w:hAnsi="Cambria Math"/>
                    <w:i/>
                    <w:color w:val="BF8F00" w:themeColor="accent4" w:themeShade="BF"/>
                  </w:rPr>
                </m:ctrlPr>
              </m:dPr>
              <m:e>
                <m:sSup>
                  <m:sSupPr>
                    <m:ctrlPr>
                      <w:rPr>
                        <w:rFonts w:ascii="Cambria Math" w:hAnsi="Cambria Math"/>
                        <w:b/>
                        <w:i/>
                        <w:color w:val="BF8F00" w:themeColor="accent4" w:themeShade="BF"/>
                      </w:rPr>
                    </m:ctrlPr>
                  </m:sSupPr>
                  <m:e>
                    <m:r>
                      <m:rPr>
                        <m:sty m:val="bi"/>
                      </m:rPr>
                      <w:rPr>
                        <w:rFonts w:ascii="Cambria Math" w:hAnsi="Cambria Math"/>
                        <w:color w:val="BF8F00" w:themeColor="accent4" w:themeShade="BF"/>
                      </w:rPr>
                      <m:t>X</m:t>
                    </m:r>
                  </m:e>
                  <m:sup>
                    <m:r>
                      <m:rPr>
                        <m:sty m:val="bi"/>
                      </m:rPr>
                      <w:rPr>
                        <w:rFonts w:ascii="Cambria Math" w:hAnsi="Cambria Math"/>
                        <w:color w:val="BF8F00" w:themeColor="accent4" w:themeShade="BF"/>
                      </w:rPr>
                      <m:t>'</m:t>
                    </m:r>
                  </m:sup>
                </m:sSup>
                <m:r>
                  <m:rPr>
                    <m:sty m:val="bi"/>
                  </m:rPr>
                  <w:rPr>
                    <w:rFonts w:ascii="Cambria Math" w:hAnsi="Cambria Math"/>
                    <w:color w:val="BF8F00" w:themeColor="accent4" w:themeShade="BF"/>
                  </w:rPr>
                  <m:t>X</m:t>
                </m:r>
              </m:e>
            </m:d>
          </m:e>
          <m:sup>
            <m:r>
              <w:rPr>
                <w:rFonts w:ascii="Cambria Math" w:hAnsi="Cambria Math"/>
                <w:color w:val="BF8F00" w:themeColor="accent4" w:themeShade="BF"/>
              </w:rPr>
              <m:t>-1</m:t>
            </m:r>
          </m:sup>
        </m:sSup>
        <m:sSup>
          <m:sSupPr>
            <m:ctrlPr>
              <w:rPr>
                <w:rFonts w:ascii="Cambria Math" w:hAnsi="Cambria Math"/>
                <w:b/>
                <w:i/>
                <w:color w:val="BF8F00" w:themeColor="accent4" w:themeShade="BF"/>
              </w:rPr>
            </m:ctrlPr>
          </m:sSupPr>
          <m:e>
            <m:r>
              <m:rPr>
                <m:sty m:val="bi"/>
              </m:rPr>
              <w:rPr>
                <w:rFonts w:ascii="Cambria Math" w:hAnsi="Cambria Math"/>
                <w:color w:val="BF8F00" w:themeColor="accent4" w:themeShade="BF"/>
              </w:rPr>
              <m:t>X</m:t>
            </m:r>
          </m:e>
          <m:sup>
            <m:r>
              <m:rPr>
                <m:sty m:val="bi"/>
              </m:rPr>
              <w:rPr>
                <w:rFonts w:ascii="Cambria Math" w:hAnsi="Cambria Math"/>
                <w:color w:val="BF8F00" w:themeColor="accent4" w:themeShade="BF"/>
              </w:rPr>
              <m:t>'</m:t>
            </m:r>
          </m:sup>
        </m:sSup>
        <m:r>
          <m:rPr>
            <m:sty m:val="bi"/>
          </m:rPr>
          <w:rPr>
            <w:rFonts w:ascii="Cambria Math" w:hAnsi="Cambria Math"/>
            <w:color w:val="BF8F00" w:themeColor="accent4" w:themeShade="BF"/>
          </w:rPr>
          <m:t>Y</m:t>
        </m:r>
      </m:oMath>
    </w:p>
    <w:p w:rsidR="00D55B16" w:rsidRPr="00086697" w:rsidRDefault="00D55B16" w:rsidP="00D55B16">
      <w:pPr>
        <w:ind w:left="1440"/>
        <w:rPr>
          <w:color w:val="BF8F00" w:themeColor="accent4" w:themeShade="BF"/>
        </w:rPr>
      </w:pPr>
      <w:r w:rsidRPr="00086697">
        <w:rPr>
          <w:color w:val="BF8F00" w:themeColor="accent4" w:themeShade="BF"/>
        </w:rPr>
        <w:t xml:space="preserve">Let </w:t>
      </w:r>
      <m:oMath>
        <m:r>
          <m:rPr>
            <m:sty m:val="bi"/>
          </m:rPr>
          <w:rPr>
            <w:rFonts w:ascii="Cambria Math" w:hAnsi="Cambria Math"/>
            <w:color w:val="BF8F00" w:themeColor="accent4" w:themeShade="BF"/>
          </w:rPr>
          <m:t>A=</m:t>
        </m:r>
        <m:sSup>
          <m:sSupPr>
            <m:ctrlPr>
              <w:rPr>
                <w:rFonts w:ascii="Cambria Math" w:hAnsi="Cambria Math"/>
                <w:i/>
                <w:color w:val="BF8F00" w:themeColor="accent4" w:themeShade="BF"/>
              </w:rPr>
            </m:ctrlPr>
          </m:sSupPr>
          <m:e>
            <m:d>
              <m:dPr>
                <m:begChr m:val="["/>
                <m:endChr m:val="]"/>
                <m:ctrlPr>
                  <w:rPr>
                    <w:rFonts w:ascii="Cambria Math" w:hAnsi="Cambria Math"/>
                    <w:i/>
                    <w:color w:val="BF8F00" w:themeColor="accent4" w:themeShade="BF"/>
                  </w:rPr>
                </m:ctrlPr>
              </m:dPr>
              <m:e>
                <m:sSup>
                  <m:sSupPr>
                    <m:ctrlPr>
                      <w:rPr>
                        <w:rFonts w:ascii="Cambria Math" w:hAnsi="Cambria Math"/>
                        <w:b/>
                        <w:i/>
                        <w:color w:val="BF8F00" w:themeColor="accent4" w:themeShade="BF"/>
                      </w:rPr>
                    </m:ctrlPr>
                  </m:sSupPr>
                  <m:e>
                    <m:r>
                      <m:rPr>
                        <m:sty m:val="bi"/>
                      </m:rPr>
                      <w:rPr>
                        <w:rFonts w:ascii="Cambria Math" w:hAnsi="Cambria Math"/>
                        <w:color w:val="BF8F00" w:themeColor="accent4" w:themeShade="BF"/>
                      </w:rPr>
                      <m:t>X</m:t>
                    </m:r>
                  </m:e>
                  <m:sup>
                    <m:r>
                      <m:rPr>
                        <m:sty m:val="bi"/>
                      </m:rPr>
                      <w:rPr>
                        <w:rFonts w:ascii="Cambria Math" w:hAnsi="Cambria Math"/>
                        <w:color w:val="BF8F00" w:themeColor="accent4" w:themeShade="BF"/>
                      </w:rPr>
                      <m:t>'</m:t>
                    </m:r>
                  </m:sup>
                </m:sSup>
                <m:r>
                  <m:rPr>
                    <m:sty m:val="bi"/>
                  </m:rPr>
                  <w:rPr>
                    <w:rFonts w:ascii="Cambria Math" w:hAnsi="Cambria Math"/>
                    <w:color w:val="BF8F00" w:themeColor="accent4" w:themeShade="BF"/>
                  </w:rPr>
                  <m:t>X</m:t>
                </m:r>
              </m:e>
            </m:d>
          </m:e>
          <m:sup>
            <m:r>
              <w:rPr>
                <w:rFonts w:ascii="Cambria Math" w:hAnsi="Cambria Math"/>
                <w:color w:val="BF8F00" w:themeColor="accent4" w:themeShade="BF"/>
              </w:rPr>
              <m:t>-1</m:t>
            </m:r>
          </m:sup>
        </m:sSup>
        <m:sSup>
          <m:sSupPr>
            <m:ctrlPr>
              <w:rPr>
                <w:rFonts w:ascii="Cambria Math" w:hAnsi="Cambria Math"/>
                <w:b/>
                <w:i/>
                <w:color w:val="BF8F00" w:themeColor="accent4" w:themeShade="BF"/>
              </w:rPr>
            </m:ctrlPr>
          </m:sSupPr>
          <m:e>
            <m:r>
              <m:rPr>
                <m:sty m:val="bi"/>
              </m:rPr>
              <w:rPr>
                <w:rFonts w:ascii="Cambria Math" w:hAnsi="Cambria Math"/>
                <w:color w:val="BF8F00" w:themeColor="accent4" w:themeShade="BF"/>
              </w:rPr>
              <m:t>X</m:t>
            </m:r>
          </m:e>
          <m:sup>
            <m:r>
              <m:rPr>
                <m:sty m:val="bi"/>
              </m:rPr>
              <w:rPr>
                <w:rFonts w:ascii="Cambria Math" w:hAnsi="Cambria Math"/>
                <w:color w:val="BF8F00" w:themeColor="accent4" w:themeShade="BF"/>
              </w:rPr>
              <m:t>'</m:t>
            </m:r>
          </m:sup>
        </m:sSup>
      </m:oMath>
      <w:r w:rsidRPr="00086697">
        <w:rPr>
          <w:color w:val="BF8F00" w:themeColor="accent4" w:themeShade="BF"/>
        </w:rPr>
        <w:t>, which is a matrix consist of constants.</w:t>
      </w:r>
    </w:p>
    <w:p w:rsidR="00086697" w:rsidRPr="00086697" w:rsidRDefault="007D6845" w:rsidP="00086697">
      <w:pPr>
        <w:ind w:left="1440"/>
        <w:rPr>
          <w:b/>
        </w:rPr>
      </w:pPr>
      <m:oMathPara>
        <m:oMathParaPr>
          <m:jc m:val="left"/>
        </m:oMathParaPr>
        <m:oMath>
          <m:acc>
            <m:accPr>
              <m:ctrlPr>
                <w:rPr>
                  <w:rFonts w:ascii="Cambria Math" w:hAnsi="Cambria Math"/>
                  <w:b/>
                  <w:i/>
                  <w:color w:val="BF8F00" w:themeColor="accent4" w:themeShade="BF"/>
                </w:rPr>
              </m:ctrlPr>
            </m:accPr>
            <m:e>
              <m:r>
                <m:rPr>
                  <m:sty m:val="bi"/>
                </m:rPr>
                <w:rPr>
                  <w:rFonts w:ascii="Cambria Math" w:hAnsi="Cambria Math"/>
                  <w:color w:val="BF8F00" w:themeColor="accent4" w:themeShade="BF"/>
                </w:rPr>
                <m:t>β</m:t>
              </m:r>
            </m:e>
          </m:acc>
          <m:r>
            <m:rPr>
              <m:sty m:val="bi"/>
            </m:rPr>
            <w:rPr>
              <w:rFonts w:ascii="Cambria Math" w:hAnsi="Cambria Math"/>
              <w:color w:val="BF8F00" w:themeColor="accent4" w:themeShade="BF"/>
            </w:rPr>
            <m:t>=AY</m:t>
          </m:r>
        </m:oMath>
      </m:oMathPara>
    </w:p>
    <w:p w:rsidR="00D55B16" w:rsidRPr="00086697" w:rsidRDefault="00D55B16" w:rsidP="00D55B16">
      <w:pPr>
        <w:ind w:left="720"/>
      </w:pPr>
      <m:oMathPara>
        <m:oMathParaPr>
          <m:jc m:val="left"/>
        </m:oMathParaPr>
        <m:oMath>
          <m:r>
            <w:rPr>
              <w:rFonts w:ascii="Cambria Math" w:hAnsi="Cambria Math"/>
            </w:rPr>
            <m:t>Cov</m:t>
          </m:r>
          <m:d>
            <m:dPr>
              <m:ctrlPr>
                <w:rPr>
                  <w:rFonts w:ascii="Cambria Math" w:hAnsi="Cambria Math"/>
                  <w:i/>
                </w:rPr>
              </m:ctrlPr>
            </m:dPr>
            <m:e>
              <m:acc>
                <m:accPr>
                  <m:ctrlPr>
                    <w:rPr>
                      <w:rFonts w:ascii="Cambria Math" w:hAnsi="Cambria Math"/>
                      <w:b/>
                      <w:i/>
                    </w:rPr>
                  </m:ctrlPr>
                </m:accPr>
                <m:e>
                  <m:r>
                    <m:rPr>
                      <m:sty m:val="bi"/>
                    </m:rPr>
                    <w:rPr>
                      <w:rFonts w:ascii="Cambria Math" w:hAnsi="Cambria Math"/>
                    </w:rPr>
                    <m:t>β</m:t>
                  </m:r>
                  <m:ctrlPr>
                    <w:rPr>
                      <w:rFonts w:ascii="Cambria Math" w:hAnsi="Cambria Math"/>
                      <w:i/>
                    </w:rPr>
                  </m:ctrlPr>
                </m:e>
              </m:acc>
            </m:e>
          </m:d>
          <m:r>
            <w:rPr>
              <w:rFonts w:ascii="Cambria Math" w:hAnsi="Cambria Math"/>
            </w:rPr>
            <m:t>=Cov</m:t>
          </m:r>
          <m:d>
            <m:dPr>
              <m:ctrlPr>
                <w:rPr>
                  <w:rFonts w:ascii="Cambria Math" w:hAnsi="Cambria Math"/>
                  <w:i/>
                </w:rPr>
              </m:ctrlPr>
            </m:dPr>
            <m:e>
              <m:r>
                <m:rPr>
                  <m:sty m:val="bi"/>
                </m:rPr>
                <w:rPr>
                  <w:rFonts w:ascii="Cambria Math" w:hAnsi="Cambria Math"/>
                </w:rPr>
                <m:t>AY</m:t>
              </m:r>
              <m:ctrlPr>
                <w:rPr>
                  <w:rFonts w:ascii="Cambria Math" w:hAnsi="Cambria Math"/>
                  <w:b/>
                  <w:i/>
                </w:rPr>
              </m:ctrlPr>
            </m:e>
          </m:d>
          <m:r>
            <w:rPr>
              <w:rFonts w:ascii="Cambria Math" w:hAnsi="Cambria Math"/>
            </w:rPr>
            <m:t>=</m:t>
          </m:r>
          <m:r>
            <m:rPr>
              <m:sty m:val="bi"/>
            </m:rPr>
            <w:rPr>
              <w:rFonts w:ascii="Cambria Math" w:hAnsi="Cambria Math"/>
            </w:rPr>
            <m:t>A*</m:t>
          </m:r>
          <m:r>
            <w:rPr>
              <w:rFonts w:ascii="Cambria Math" w:hAnsi="Cambria Math"/>
            </w:rPr>
            <m:t>Cov</m:t>
          </m:r>
          <m:d>
            <m:dPr>
              <m:ctrlPr>
                <w:rPr>
                  <w:rFonts w:ascii="Cambria Math" w:hAnsi="Cambria Math"/>
                  <w:i/>
                </w:rPr>
              </m:ctrlPr>
            </m:dPr>
            <m:e>
              <m:r>
                <m:rPr>
                  <m:sty m:val="bi"/>
                </m:rPr>
                <w:rPr>
                  <w:rFonts w:ascii="Cambria Math" w:hAnsi="Cambria Math"/>
                </w:rPr>
                <m:t>Y</m:t>
              </m:r>
            </m:e>
          </m:d>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m:t>
              </m:r>
            </m:sup>
          </m:sSup>
        </m:oMath>
      </m:oMathPara>
    </w:p>
    <w:p w:rsidR="00086697" w:rsidRPr="00086697" w:rsidRDefault="007D6845" w:rsidP="00086697">
      <w:pPr>
        <w:ind w:left="1440"/>
        <w:rPr>
          <w:color w:val="BF8F00" w:themeColor="accent4" w:themeShade="BF"/>
        </w:rPr>
      </w:pPr>
      <m:oMath>
        <m:sSup>
          <m:sSupPr>
            <m:ctrlPr>
              <w:rPr>
                <w:rFonts w:ascii="Cambria Math" w:hAnsi="Cambria Math"/>
                <w:i/>
                <w:color w:val="BF8F00" w:themeColor="accent4" w:themeShade="BF"/>
              </w:rPr>
            </m:ctrlPr>
          </m:sSupPr>
          <m:e>
            <m:d>
              <m:dPr>
                <m:ctrlPr>
                  <w:rPr>
                    <w:rFonts w:ascii="Cambria Math" w:hAnsi="Cambria Math"/>
                    <w:i/>
                    <w:color w:val="BF8F00" w:themeColor="accent4" w:themeShade="BF"/>
                  </w:rPr>
                </m:ctrlPr>
              </m:dPr>
              <m:e>
                <m:sSup>
                  <m:sSupPr>
                    <m:ctrlPr>
                      <w:rPr>
                        <w:rFonts w:ascii="Cambria Math" w:hAnsi="Cambria Math"/>
                        <w:i/>
                        <w:color w:val="BF8F00" w:themeColor="accent4" w:themeShade="BF"/>
                      </w:rPr>
                    </m:ctrlPr>
                  </m:sSupPr>
                  <m:e>
                    <m:r>
                      <m:rPr>
                        <m:sty m:val="bi"/>
                      </m:rPr>
                      <w:rPr>
                        <w:rFonts w:ascii="Cambria Math" w:hAnsi="Cambria Math"/>
                        <w:color w:val="BF8F00" w:themeColor="accent4" w:themeShade="BF"/>
                      </w:rPr>
                      <m:t>A</m:t>
                    </m:r>
                  </m:e>
                  <m:sup>
                    <m:r>
                      <w:rPr>
                        <w:rFonts w:ascii="Cambria Math" w:hAnsi="Cambria Math"/>
                        <w:color w:val="BF8F00" w:themeColor="accent4" w:themeShade="BF"/>
                      </w:rPr>
                      <m:t>'</m:t>
                    </m:r>
                  </m:sup>
                </m:sSup>
              </m:e>
            </m:d>
          </m:e>
          <m:sup>
            <m:r>
              <w:rPr>
                <w:rFonts w:ascii="Cambria Math" w:hAnsi="Cambria Math"/>
                <w:color w:val="BF8F00" w:themeColor="accent4" w:themeShade="BF"/>
              </w:rPr>
              <m:t>-1</m:t>
            </m:r>
          </m:sup>
        </m:sSup>
        <m:r>
          <w:rPr>
            <w:rFonts w:ascii="Cambria Math" w:hAnsi="Cambria Math"/>
            <w:color w:val="BF8F00" w:themeColor="accent4" w:themeShade="BF"/>
          </w:rPr>
          <m:t>=</m:t>
        </m:r>
        <m:sSup>
          <m:sSupPr>
            <m:ctrlPr>
              <w:rPr>
                <w:rFonts w:ascii="Cambria Math" w:hAnsi="Cambria Math"/>
                <w:i/>
                <w:color w:val="BF8F00" w:themeColor="accent4" w:themeShade="BF"/>
              </w:rPr>
            </m:ctrlPr>
          </m:sSupPr>
          <m:e>
            <m:d>
              <m:dPr>
                <m:ctrlPr>
                  <w:rPr>
                    <w:rFonts w:ascii="Cambria Math" w:hAnsi="Cambria Math"/>
                    <w:i/>
                    <w:color w:val="BF8F00" w:themeColor="accent4" w:themeShade="BF"/>
                  </w:rPr>
                </m:ctrlPr>
              </m:dPr>
              <m:e>
                <m:sSup>
                  <m:sSupPr>
                    <m:ctrlPr>
                      <w:rPr>
                        <w:rFonts w:ascii="Cambria Math" w:hAnsi="Cambria Math"/>
                        <w:i/>
                        <w:color w:val="BF8F00" w:themeColor="accent4" w:themeShade="BF"/>
                      </w:rPr>
                    </m:ctrlPr>
                  </m:sSupPr>
                  <m:e>
                    <m:r>
                      <w:rPr>
                        <w:rFonts w:ascii="Cambria Math" w:hAnsi="Cambria Math"/>
                        <w:color w:val="BF8F00" w:themeColor="accent4" w:themeShade="BF"/>
                      </w:rPr>
                      <m:t>A</m:t>
                    </m:r>
                  </m:e>
                  <m:sup>
                    <m:r>
                      <w:rPr>
                        <w:rFonts w:ascii="Cambria Math" w:hAnsi="Cambria Math"/>
                        <w:color w:val="BF8F00" w:themeColor="accent4" w:themeShade="BF"/>
                      </w:rPr>
                      <m:t>-1</m:t>
                    </m:r>
                  </m:sup>
                </m:sSup>
              </m:e>
            </m:d>
          </m:e>
          <m:sup>
            <m:r>
              <w:rPr>
                <w:rFonts w:ascii="Cambria Math" w:hAnsi="Cambria Math"/>
                <w:color w:val="BF8F00" w:themeColor="accent4" w:themeShade="BF"/>
              </w:rPr>
              <m:t>'</m:t>
            </m:r>
          </m:sup>
        </m:sSup>
      </m:oMath>
      <w:r w:rsidR="00086697" w:rsidRPr="00086697">
        <w:rPr>
          <w:color w:val="BF8F00" w:themeColor="accent4" w:themeShade="BF"/>
        </w:rPr>
        <w:t>, meaning the transpose and the inverse operations can be interchanged.</w:t>
      </w:r>
    </w:p>
    <w:p w:rsidR="00086697" w:rsidRPr="00086697" w:rsidRDefault="007D6845" w:rsidP="00086697">
      <w:pPr>
        <w:ind w:left="1440"/>
        <w:rPr>
          <w:color w:val="BF8F00" w:themeColor="accent4" w:themeShade="BF"/>
        </w:rPr>
      </w:pPr>
      <m:oMathPara>
        <m:oMathParaPr>
          <m:jc m:val="left"/>
        </m:oMathParaPr>
        <m:oMath>
          <m:sSup>
            <m:sSupPr>
              <m:ctrlPr>
                <w:rPr>
                  <w:rFonts w:ascii="Cambria Math" w:hAnsi="Cambria Math"/>
                  <w:i/>
                  <w:color w:val="BF8F00" w:themeColor="accent4" w:themeShade="BF"/>
                </w:rPr>
              </m:ctrlPr>
            </m:sSupPr>
            <m:e>
              <m:r>
                <m:rPr>
                  <m:sty m:val="bi"/>
                </m:rPr>
                <w:rPr>
                  <w:rFonts w:ascii="Cambria Math" w:hAnsi="Cambria Math"/>
                  <w:color w:val="BF8F00" w:themeColor="accent4" w:themeShade="BF"/>
                </w:rPr>
                <m:t>A</m:t>
              </m:r>
            </m:e>
            <m:sup>
              <m:r>
                <w:rPr>
                  <w:rFonts w:ascii="Cambria Math" w:hAnsi="Cambria Math"/>
                  <w:color w:val="BF8F00" w:themeColor="accent4" w:themeShade="BF"/>
                </w:rPr>
                <m:t>'</m:t>
              </m:r>
            </m:sup>
          </m:sSup>
          <m:r>
            <w:rPr>
              <w:rFonts w:ascii="Cambria Math" w:hAnsi="Cambria Math"/>
              <w:color w:val="BF8F00" w:themeColor="accent4" w:themeShade="BF"/>
            </w:rPr>
            <m:t>=</m:t>
          </m:r>
          <m:r>
            <m:rPr>
              <m:sty m:val="bi"/>
            </m:rPr>
            <w:rPr>
              <w:rFonts w:ascii="Cambria Math" w:hAnsi="Cambria Math"/>
              <w:color w:val="BF8F00" w:themeColor="accent4" w:themeShade="BF"/>
            </w:rPr>
            <m:t>X</m:t>
          </m:r>
          <m:sSup>
            <m:sSupPr>
              <m:ctrlPr>
                <w:rPr>
                  <w:rFonts w:ascii="Cambria Math" w:hAnsi="Cambria Math"/>
                  <w:i/>
                  <w:color w:val="BF8F00" w:themeColor="accent4" w:themeShade="BF"/>
                </w:rPr>
              </m:ctrlPr>
            </m:sSupPr>
            <m:e>
              <m:d>
                <m:dPr>
                  <m:begChr m:val="["/>
                  <m:endChr m:val="]"/>
                  <m:ctrlPr>
                    <w:rPr>
                      <w:rFonts w:ascii="Cambria Math" w:hAnsi="Cambria Math"/>
                      <w:i/>
                      <w:color w:val="BF8F00" w:themeColor="accent4" w:themeShade="BF"/>
                    </w:rPr>
                  </m:ctrlPr>
                </m:dPr>
                <m:e>
                  <m:sSup>
                    <m:sSupPr>
                      <m:ctrlPr>
                        <w:rPr>
                          <w:rFonts w:ascii="Cambria Math" w:hAnsi="Cambria Math"/>
                          <w:b/>
                          <w:i/>
                          <w:color w:val="BF8F00" w:themeColor="accent4" w:themeShade="BF"/>
                        </w:rPr>
                      </m:ctrlPr>
                    </m:sSupPr>
                    <m:e>
                      <m:r>
                        <m:rPr>
                          <m:sty m:val="bi"/>
                        </m:rPr>
                        <w:rPr>
                          <w:rFonts w:ascii="Cambria Math" w:hAnsi="Cambria Math"/>
                          <w:color w:val="BF8F00" w:themeColor="accent4" w:themeShade="BF"/>
                        </w:rPr>
                        <m:t>X</m:t>
                      </m:r>
                    </m:e>
                    <m:sup>
                      <m:r>
                        <m:rPr>
                          <m:sty m:val="bi"/>
                        </m:rPr>
                        <w:rPr>
                          <w:rFonts w:ascii="Cambria Math" w:hAnsi="Cambria Math"/>
                          <w:color w:val="BF8F00" w:themeColor="accent4" w:themeShade="BF"/>
                        </w:rPr>
                        <m:t>'</m:t>
                      </m:r>
                    </m:sup>
                  </m:sSup>
                  <m:r>
                    <m:rPr>
                      <m:sty m:val="bi"/>
                    </m:rPr>
                    <w:rPr>
                      <w:rFonts w:ascii="Cambria Math" w:hAnsi="Cambria Math"/>
                      <w:color w:val="BF8F00" w:themeColor="accent4" w:themeShade="BF"/>
                    </w:rPr>
                    <m:t>X</m:t>
                  </m:r>
                </m:e>
              </m:d>
            </m:e>
            <m:sup>
              <m:r>
                <w:rPr>
                  <w:rFonts w:ascii="Cambria Math" w:hAnsi="Cambria Math"/>
                  <w:color w:val="BF8F00" w:themeColor="accent4" w:themeShade="BF"/>
                </w:rPr>
                <m:t>-1</m:t>
              </m:r>
            </m:sup>
          </m:sSup>
        </m:oMath>
      </m:oMathPara>
    </w:p>
    <w:p w:rsidR="00086697" w:rsidRPr="00086697" w:rsidRDefault="00086697" w:rsidP="00086697">
      <w:pPr>
        <w:ind w:left="1440"/>
      </w:pPr>
      <m:oMathPara>
        <m:oMathParaPr>
          <m:jc m:val="left"/>
        </m:oMathParaPr>
        <m:oMath>
          <m:r>
            <w:rPr>
              <w:rFonts w:ascii="Cambria Math" w:hAnsi="Cambria Math"/>
              <w:color w:val="BF8F00" w:themeColor="accent4" w:themeShade="BF"/>
            </w:rPr>
            <m:t xml:space="preserve">Cov </m:t>
          </m:r>
          <m:d>
            <m:dPr>
              <m:ctrlPr>
                <w:rPr>
                  <w:rFonts w:ascii="Cambria Math" w:hAnsi="Cambria Math"/>
                  <w:i/>
                  <w:color w:val="BF8F00" w:themeColor="accent4" w:themeShade="BF"/>
                </w:rPr>
              </m:ctrlPr>
            </m:dPr>
            <m:e>
              <m:r>
                <m:rPr>
                  <m:sty m:val="bi"/>
                </m:rPr>
                <w:rPr>
                  <w:rFonts w:ascii="Cambria Math" w:hAnsi="Cambria Math"/>
                  <w:color w:val="BF8F00" w:themeColor="accent4" w:themeShade="BF"/>
                </w:rPr>
                <m:t>Y</m:t>
              </m:r>
            </m:e>
          </m:d>
          <m:r>
            <w:rPr>
              <w:rFonts w:ascii="Cambria Math" w:hAnsi="Cambria Math"/>
              <w:color w:val="BF8F00" w:themeColor="accent4" w:themeShade="BF"/>
            </w:rPr>
            <m:t>=</m:t>
          </m:r>
          <m:sSup>
            <m:sSupPr>
              <m:ctrlPr>
                <w:rPr>
                  <w:rFonts w:ascii="Cambria Math" w:hAnsi="Cambria Math"/>
                  <w:i/>
                  <w:color w:val="BF8F00" w:themeColor="accent4" w:themeShade="BF"/>
                </w:rPr>
              </m:ctrlPr>
            </m:sSupPr>
            <m:e>
              <m:r>
                <w:rPr>
                  <w:rFonts w:ascii="Cambria Math" w:hAnsi="Cambria Math"/>
                  <w:color w:val="BF8F00" w:themeColor="accent4" w:themeShade="BF"/>
                </w:rPr>
                <m:t>σ</m:t>
              </m:r>
            </m:e>
            <m:sup>
              <m:r>
                <w:rPr>
                  <w:rFonts w:ascii="Cambria Math" w:hAnsi="Cambria Math"/>
                  <w:color w:val="BF8F00" w:themeColor="accent4" w:themeShade="BF"/>
                </w:rPr>
                <m:t>2</m:t>
              </m:r>
            </m:sup>
          </m:sSup>
          <m:r>
            <m:rPr>
              <m:sty m:val="bi"/>
            </m:rPr>
            <w:rPr>
              <w:rFonts w:ascii="Cambria Math" w:hAnsi="Cambria Math"/>
              <w:color w:val="BF8F00" w:themeColor="accent4" w:themeShade="BF"/>
            </w:rPr>
            <m:t>I</m:t>
          </m:r>
        </m:oMath>
      </m:oMathPara>
    </w:p>
    <w:p w:rsidR="00086697" w:rsidRPr="00086697" w:rsidRDefault="00086697" w:rsidP="00D55B16">
      <w:pPr>
        <w:ind w:left="720"/>
      </w:pPr>
      <m:oMathPara>
        <m:oMathParaPr>
          <m:jc m:val="left"/>
        </m:oMathParaPr>
        <m:oMath>
          <m:r>
            <w:rPr>
              <w:rFonts w:ascii="Cambria Math" w:hAnsi="Cambria Math"/>
            </w:rPr>
            <m:t>Cov</m:t>
          </m:r>
          <m:d>
            <m:dPr>
              <m:ctrlPr>
                <w:rPr>
                  <w:rFonts w:ascii="Cambria Math" w:hAnsi="Cambria Math"/>
                  <w:i/>
                </w:rPr>
              </m:ctrlPr>
            </m:dPr>
            <m:e>
              <m:acc>
                <m:accPr>
                  <m:ctrlPr>
                    <w:rPr>
                      <w:rFonts w:ascii="Cambria Math" w:hAnsi="Cambria Math"/>
                      <w:b/>
                      <w:i/>
                    </w:rPr>
                  </m:ctrlPr>
                </m:accPr>
                <m:e>
                  <m:r>
                    <m:rPr>
                      <m:sty m:val="bi"/>
                    </m:rPr>
                    <w:rPr>
                      <w:rFonts w:ascii="Cambria Math" w:hAnsi="Cambria Math"/>
                    </w:rPr>
                    <m:t>β</m:t>
                  </m:r>
                  <m:ctrlPr>
                    <w:rPr>
                      <w:rFonts w:ascii="Cambria Math" w:hAnsi="Cambria Math"/>
                      <w:i/>
                    </w:rPr>
                  </m:ctrlPr>
                </m:e>
              </m:acc>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d>
            <m:dPr>
              <m:begChr m:val="["/>
              <m:endChr m:val="]"/>
              <m:ctrlPr>
                <w:rPr>
                  <w:rFonts w:ascii="Cambria Math" w:hAnsi="Cambria Math"/>
                  <w:b/>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r>
                <m:rPr>
                  <m:sty m:val="bi"/>
                </m:rPr>
                <w:rPr>
                  <w:rFonts w:ascii="Cambria Math" w:hAnsi="Cambria Math"/>
                </w:rPr>
                <m:t>I</m:t>
              </m:r>
            </m:e>
          </m:d>
          <m:r>
            <m:rPr>
              <m:sty m:val="bi"/>
            </m:rP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m:t>
                  </m:r>
                </m:e>
              </m:d>
            </m:e>
            <m:sup>
              <m:r>
                <w:rPr>
                  <w:rFonts w:ascii="Cambria Math" w:hAnsi="Cambria Math"/>
                </w:rPr>
                <m:t>-1</m:t>
              </m:r>
            </m:sup>
          </m:sSup>
        </m:oMath>
      </m:oMathPara>
    </w:p>
    <w:p w:rsidR="00086697" w:rsidRPr="00086697" w:rsidRDefault="00086697" w:rsidP="00086697">
      <w:pPr>
        <w:ind w:left="1440"/>
      </w:pPr>
      <w:r w:rsidRPr="00086697">
        <w:rPr>
          <w:color w:val="BF8F00" w:themeColor="accent4" w:themeShade="BF"/>
        </w:rPr>
        <w:t xml:space="preserve">Simplify further using </w:t>
      </w:r>
      <m:oMath>
        <m:sSup>
          <m:sSupPr>
            <m:ctrlPr>
              <w:rPr>
                <w:rFonts w:ascii="Cambria Math" w:hAnsi="Cambria Math"/>
                <w:i/>
                <w:color w:val="BF8F00" w:themeColor="accent4" w:themeShade="BF"/>
              </w:rPr>
            </m:ctrlPr>
          </m:sSupPr>
          <m:e>
            <m:d>
              <m:dPr>
                <m:begChr m:val="["/>
                <m:endChr m:val="]"/>
                <m:ctrlPr>
                  <w:rPr>
                    <w:rFonts w:ascii="Cambria Math" w:hAnsi="Cambria Math"/>
                    <w:i/>
                    <w:color w:val="BF8F00" w:themeColor="accent4" w:themeShade="BF"/>
                  </w:rPr>
                </m:ctrlPr>
              </m:dPr>
              <m:e>
                <m:r>
                  <m:rPr>
                    <m:sty m:val="bi"/>
                  </m:rPr>
                  <w:rPr>
                    <w:rFonts w:ascii="Cambria Math" w:hAnsi="Cambria Math"/>
                    <w:color w:val="BF8F00" w:themeColor="accent4" w:themeShade="BF"/>
                  </w:rPr>
                  <m:t>AB</m:t>
                </m:r>
              </m:e>
            </m:d>
          </m:e>
          <m:sup>
            <m:r>
              <w:rPr>
                <w:rFonts w:ascii="Cambria Math" w:hAnsi="Cambria Math"/>
                <w:color w:val="BF8F00" w:themeColor="accent4" w:themeShade="BF"/>
              </w:rPr>
              <m:t>-1</m:t>
            </m:r>
          </m:sup>
        </m:sSup>
        <m:r>
          <w:rPr>
            <w:rFonts w:ascii="Cambria Math" w:hAnsi="Cambria Math"/>
            <w:color w:val="BF8F00" w:themeColor="accent4" w:themeShade="BF"/>
          </w:rPr>
          <m:t>=</m:t>
        </m:r>
        <m:sSup>
          <m:sSupPr>
            <m:ctrlPr>
              <w:rPr>
                <w:rFonts w:ascii="Cambria Math" w:hAnsi="Cambria Math"/>
                <w:i/>
                <w:color w:val="BF8F00" w:themeColor="accent4" w:themeShade="BF"/>
              </w:rPr>
            </m:ctrlPr>
          </m:sSupPr>
          <m:e>
            <m:r>
              <m:rPr>
                <m:sty m:val="bi"/>
              </m:rPr>
              <w:rPr>
                <w:rFonts w:ascii="Cambria Math" w:hAnsi="Cambria Math"/>
                <w:color w:val="BF8F00" w:themeColor="accent4" w:themeShade="BF"/>
              </w:rPr>
              <m:t>B</m:t>
            </m:r>
            <m:ctrlPr>
              <w:rPr>
                <w:rFonts w:ascii="Cambria Math" w:hAnsi="Cambria Math"/>
                <w:b/>
                <w:i/>
                <w:color w:val="BF8F00" w:themeColor="accent4" w:themeShade="BF"/>
              </w:rPr>
            </m:ctrlPr>
          </m:e>
          <m:sup>
            <m:r>
              <w:rPr>
                <w:rFonts w:ascii="Cambria Math" w:hAnsi="Cambria Math"/>
                <w:color w:val="BF8F00" w:themeColor="accent4" w:themeShade="BF"/>
              </w:rPr>
              <m:t>-1</m:t>
            </m:r>
          </m:sup>
        </m:sSup>
        <m:sSup>
          <m:sSupPr>
            <m:ctrlPr>
              <w:rPr>
                <w:rFonts w:ascii="Cambria Math" w:hAnsi="Cambria Math"/>
                <w:i/>
                <w:color w:val="BF8F00" w:themeColor="accent4" w:themeShade="BF"/>
              </w:rPr>
            </m:ctrlPr>
          </m:sSupPr>
          <m:e>
            <m:r>
              <m:rPr>
                <m:sty m:val="bi"/>
              </m:rPr>
              <w:rPr>
                <w:rFonts w:ascii="Cambria Math" w:hAnsi="Cambria Math"/>
                <w:color w:val="BF8F00" w:themeColor="accent4" w:themeShade="BF"/>
              </w:rPr>
              <m:t>A</m:t>
            </m:r>
          </m:e>
          <m:sup>
            <m:r>
              <w:rPr>
                <w:rFonts w:ascii="Cambria Math" w:hAnsi="Cambria Math"/>
                <w:color w:val="BF8F00" w:themeColor="accent4" w:themeShade="BF"/>
              </w:rPr>
              <m:t>-1</m:t>
            </m:r>
          </m:sup>
        </m:sSup>
      </m:oMath>
    </w:p>
    <w:p w:rsidR="00086697" w:rsidRDefault="00086697" w:rsidP="00086697">
      <w:pPr>
        <w:ind w:left="720"/>
      </w:pPr>
    </w:p>
    <w:p w:rsidR="008D10C7" w:rsidRDefault="008D10C7" w:rsidP="008D10C7">
      <w:r>
        <w:rPr>
          <w:b/>
        </w:rPr>
        <w:t>Expected Value</w:t>
      </w:r>
      <w:r w:rsidRPr="00D55B16">
        <w:rPr>
          <w:b/>
        </w:rPr>
        <w:t xml:space="preserve"> of </w:t>
      </w:r>
      <m:oMath>
        <m:acc>
          <m:accPr>
            <m:ctrlPr>
              <w:rPr>
                <w:rFonts w:ascii="Cambria Math" w:hAnsi="Cambria Math"/>
                <w:b/>
                <w:i/>
              </w:rPr>
            </m:ctrlPr>
          </m:accPr>
          <m:e>
            <m:r>
              <m:rPr>
                <m:sty m:val="bi"/>
              </m:rPr>
              <w:rPr>
                <w:rFonts w:ascii="Cambria Math" w:hAnsi="Cambria Math"/>
              </w:rPr>
              <m:t>B</m:t>
            </m:r>
          </m:e>
        </m:acc>
      </m:oMath>
      <w:r w:rsidRPr="00D55B16">
        <w:rPr>
          <w:b/>
        </w:rPr>
        <w:t>:</w:t>
      </w:r>
      <w:r>
        <w:rPr>
          <w:b/>
        </w:rPr>
        <w:t xml:space="preserve"> </w:t>
      </w:r>
      <m:oMath>
        <m:r>
          <w:rPr>
            <w:rFonts w:ascii="Cambria Math" w:hAnsi="Cambria Math"/>
          </w:rPr>
          <m:t>E</m:t>
        </m:r>
        <m:d>
          <m:dPr>
            <m:ctrlPr>
              <w:rPr>
                <w:rFonts w:ascii="Cambria Math" w:hAnsi="Cambria Math"/>
                <w:i/>
              </w:rPr>
            </m:ctrlPr>
          </m:dPr>
          <m:e>
            <m:acc>
              <m:accPr>
                <m:ctrlPr>
                  <w:rPr>
                    <w:rFonts w:ascii="Cambria Math" w:hAnsi="Cambria Math"/>
                    <w:b/>
                    <w:i/>
                  </w:rPr>
                </m:ctrlPr>
              </m:accPr>
              <m:e>
                <m:r>
                  <m:rPr>
                    <m:sty m:val="bi"/>
                  </m:rPr>
                  <w:rPr>
                    <w:rFonts w:ascii="Cambria Math" w:hAnsi="Cambria Math"/>
                  </w:rPr>
                  <m:t>β</m:t>
                </m:r>
              </m:e>
            </m:acc>
          </m:e>
        </m:d>
        <m:r>
          <w:rPr>
            <w:rFonts w:ascii="Cambria Math" w:hAnsi="Cambria Math"/>
          </w:rPr>
          <m:t>=</m:t>
        </m:r>
        <m:r>
          <m:rPr>
            <m:sty m:val="bi"/>
          </m:rPr>
          <w:rPr>
            <w:rFonts w:ascii="Cambria Math" w:hAnsi="Cambria Math"/>
          </w:rPr>
          <m:t>β</m:t>
        </m:r>
      </m:oMath>
    </w:p>
    <w:p w:rsidR="008D10C7" w:rsidRDefault="008D10C7" w:rsidP="008D10C7">
      <w:pPr>
        <w:ind w:left="1440"/>
      </w:pPr>
      <w:r w:rsidRPr="00086697">
        <w:rPr>
          <w:color w:val="BF8F00" w:themeColor="accent4" w:themeShade="BF"/>
        </w:rPr>
        <w:t xml:space="preserve">Use </w:t>
      </w:r>
      <m:oMath>
        <m:acc>
          <m:accPr>
            <m:ctrlPr>
              <w:rPr>
                <w:rFonts w:ascii="Cambria Math" w:hAnsi="Cambria Math"/>
                <w:b/>
                <w:i/>
                <w:color w:val="BF8F00" w:themeColor="accent4" w:themeShade="BF"/>
              </w:rPr>
            </m:ctrlPr>
          </m:accPr>
          <m:e>
            <m:r>
              <m:rPr>
                <m:sty m:val="bi"/>
              </m:rPr>
              <w:rPr>
                <w:rFonts w:ascii="Cambria Math" w:hAnsi="Cambria Math"/>
                <w:color w:val="BF8F00" w:themeColor="accent4" w:themeShade="BF"/>
              </w:rPr>
              <m:t>β</m:t>
            </m:r>
          </m:e>
        </m:acc>
        <m:r>
          <m:rPr>
            <m:sty m:val="bi"/>
          </m:rPr>
          <w:rPr>
            <w:rFonts w:ascii="Cambria Math" w:hAnsi="Cambria Math"/>
            <w:color w:val="BF8F00" w:themeColor="accent4" w:themeShade="BF"/>
          </w:rPr>
          <m:t>=</m:t>
        </m:r>
        <m:sSup>
          <m:sSupPr>
            <m:ctrlPr>
              <w:rPr>
                <w:rFonts w:ascii="Cambria Math" w:hAnsi="Cambria Math"/>
                <w:i/>
                <w:color w:val="BF8F00" w:themeColor="accent4" w:themeShade="BF"/>
              </w:rPr>
            </m:ctrlPr>
          </m:sSupPr>
          <m:e>
            <m:d>
              <m:dPr>
                <m:begChr m:val="["/>
                <m:endChr m:val="]"/>
                <m:ctrlPr>
                  <w:rPr>
                    <w:rFonts w:ascii="Cambria Math" w:hAnsi="Cambria Math"/>
                    <w:i/>
                    <w:color w:val="BF8F00" w:themeColor="accent4" w:themeShade="BF"/>
                  </w:rPr>
                </m:ctrlPr>
              </m:dPr>
              <m:e>
                <m:sSup>
                  <m:sSupPr>
                    <m:ctrlPr>
                      <w:rPr>
                        <w:rFonts w:ascii="Cambria Math" w:hAnsi="Cambria Math"/>
                        <w:b/>
                        <w:i/>
                        <w:color w:val="BF8F00" w:themeColor="accent4" w:themeShade="BF"/>
                      </w:rPr>
                    </m:ctrlPr>
                  </m:sSupPr>
                  <m:e>
                    <m:r>
                      <m:rPr>
                        <m:sty m:val="bi"/>
                      </m:rPr>
                      <w:rPr>
                        <w:rFonts w:ascii="Cambria Math" w:hAnsi="Cambria Math"/>
                        <w:color w:val="BF8F00" w:themeColor="accent4" w:themeShade="BF"/>
                      </w:rPr>
                      <m:t>X</m:t>
                    </m:r>
                  </m:e>
                  <m:sup>
                    <m:r>
                      <m:rPr>
                        <m:sty m:val="bi"/>
                      </m:rPr>
                      <w:rPr>
                        <w:rFonts w:ascii="Cambria Math" w:hAnsi="Cambria Math"/>
                        <w:color w:val="BF8F00" w:themeColor="accent4" w:themeShade="BF"/>
                      </w:rPr>
                      <m:t>'</m:t>
                    </m:r>
                  </m:sup>
                </m:sSup>
                <m:r>
                  <m:rPr>
                    <m:sty m:val="bi"/>
                  </m:rPr>
                  <w:rPr>
                    <w:rFonts w:ascii="Cambria Math" w:hAnsi="Cambria Math"/>
                    <w:color w:val="BF8F00" w:themeColor="accent4" w:themeShade="BF"/>
                  </w:rPr>
                  <m:t>X</m:t>
                </m:r>
              </m:e>
            </m:d>
          </m:e>
          <m:sup>
            <m:r>
              <w:rPr>
                <w:rFonts w:ascii="Cambria Math" w:hAnsi="Cambria Math"/>
                <w:color w:val="BF8F00" w:themeColor="accent4" w:themeShade="BF"/>
              </w:rPr>
              <m:t>-1</m:t>
            </m:r>
          </m:sup>
        </m:sSup>
        <m:sSup>
          <m:sSupPr>
            <m:ctrlPr>
              <w:rPr>
                <w:rFonts w:ascii="Cambria Math" w:hAnsi="Cambria Math"/>
                <w:b/>
                <w:i/>
                <w:color w:val="BF8F00" w:themeColor="accent4" w:themeShade="BF"/>
              </w:rPr>
            </m:ctrlPr>
          </m:sSupPr>
          <m:e>
            <m:r>
              <m:rPr>
                <m:sty m:val="bi"/>
              </m:rPr>
              <w:rPr>
                <w:rFonts w:ascii="Cambria Math" w:hAnsi="Cambria Math"/>
                <w:color w:val="BF8F00" w:themeColor="accent4" w:themeShade="BF"/>
              </w:rPr>
              <m:t>X</m:t>
            </m:r>
          </m:e>
          <m:sup>
            <m:r>
              <m:rPr>
                <m:sty m:val="bi"/>
              </m:rPr>
              <w:rPr>
                <w:rFonts w:ascii="Cambria Math" w:hAnsi="Cambria Math"/>
                <w:color w:val="BF8F00" w:themeColor="accent4" w:themeShade="BF"/>
              </w:rPr>
              <m:t>'</m:t>
            </m:r>
          </m:sup>
        </m:sSup>
        <m:r>
          <m:rPr>
            <m:sty m:val="bi"/>
          </m:rPr>
          <w:rPr>
            <w:rFonts w:ascii="Cambria Math" w:hAnsi="Cambria Math"/>
            <w:color w:val="BF8F00" w:themeColor="accent4" w:themeShade="BF"/>
          </w:rPr>
          <m:t>Y</m:t>
        </m:r>
      </m:oMath>
    </w:p>
    <w:p w:rsidR="008D10C7" w:rsidRPr="008D10C7" w:rsidRDefault="008D10C7" w:rsidP="00086697">
      <w:pPr>
        <w:ind w:left="720"/>
      </w:pPr>
      <m:oMathPara>
        <m:oMathParaPr>
          <m:jc m:val="left"/>
        </m:oMathParaPr>
        <m:oMath>
          <m:r>
            <w:rPr>
              <w:rFonts w:ascii="Cambria Math" w:hAnsi="Cambria Math"/>
            </w:rPr>
            <m:t>E</m:t>
          </m:r>
          <m:d>
            <m:dPr>
              <m:ctrlPr>
                <w:rPr>
                  <w:rFonts w:ascii="Cambria Math" w:hAnsi="Cambria Math"/>
                  <w:i/>
                </w:rPr>
              </m:ctrlPr>
            </m:dPr>
            <m:e>
              <m:acc>
                <m:accPr>
                  <m:ctrlPr>
                    <w:rPr>
                      <w:rFonts w:ascii="Cambria Math" w:hAnsi="Cambria Math"/>
                      <w:b/>
                      <w:i/>
                    </w:rPr>
                  </m:ctrlPr>
                </m:accPr>
                <m:e>
                  <m:r>
                    <m:rPr>
                      <m:sty m:val="bi"/>
                    </m:rPr>
                    <w:rPr>
                      <w:rFonts w:ascii="Cambria Math" w:hAnsi="Cambria Math"/>
                    </w:rPr>
                    <m:t>β</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Y</m:t>
              </m:r>
            </m:e>
          </m:d>
        </m:oMath>
      </m:oMathPara>
    </w:p>
    <w:p w:rsidR="008D10C7" w:rsidRPr="008D10C7" w:rsidRDefault="008D10C7" w:rsidP="008D10C7">
      <w:pPr>
        <w:ind w:left="2160"/>
      </w:pPr>
      <w:r w:rsidRPr="008D10C7">
        <w:rPr>
          <w:color w:val="BF8F00" w:themeColor="accent4" w:themeShade="BF"/>
        </w:rPr>
        <w:t xml:space="preserve">The </w:t>
      </w:r>
      <m:oMath>
        <m:sSup>
          <m:sSupPr>
            <m:ctrlPr>
              <w:rPr>
                <w:rFonts w:ascii="Cambria Math" w:hAnsi="Cambria Math"/>
                <w:i/>
                <w:color w:val="BF8F00" w:themeColor="accent4" w:themeShade="BF"/>
              </w:rPr>
            </m:ctrlPr>
          </m:sSupPr>
          <m:e>
            <m:d>
              <m:dPr>
                <m:begChr m:val="["/>
                <m:endChr m:val="]"/>
                <m:ctrlPr>
                  <w:rPr>
                    <w:rFonts w:ascii="Cambria Math" w:hAnsi="Cambria Math"/>
                    <w:i/>
                    <w:color w:val="BF8F00" w:themeColor="accent4" w:themeShade="BF"/>
                  </w:rPr>
                </m:ctrlPr>
              </m:dPr>
              <m:e>
                <m:sSup>
                  <m:sSupPr>
                    <m:ctrlPr>
                      <w:rPr>
                        <w:rFonts w:ascii="Cambria Math" w:hAnsi="Cambria Math"/>
                        <w:b/>
                        <w:i/>
                        <w:color w:val="BF8F00" w:themeColor="accent4" w:themeShade="BF"/>
                      </w:rPr>
                    </m:ctrlPr>
                  </m:sSupPr>
                  <m:e>
                    <m:r>
                      <m:rPr>
                        <m:sty m:val="bi"/>
                      </m:rPr>
                      <w:rPr>
                        <w:rFonts w:ascii="Cambria Math" w:hAnsi="Cambria Math"/>
                        <w:color w:val="BF8F00" w:themeColor="accent4" w:themeShade="BF"/>
                      </w:rPr>
                      <m:t>X</m:t>
                    </m:r>
                  </m:e>
                  <m:sup>
                    <m:r>
                      <m:rPr>
                        <m:sty m:val="bi"/>
                      </m:rPr>
                      <w:rPr>
                        <w:rFonts w:ascii="Cambria Math" w:hAnsi="Cambria Math"/>
                        <w:color w:val="BF8F00" w:themeColor="accent4" w:themeShade="BF"/>
                      </w:rPr>
                      <m:t>'</m:t>
                    </m:r>
                  </m:sup>
                </m:sSup>
                <m:r>
                  <m:rPr>
                    <m:sty m:val="bi"/>
                  </m:rPr>
                  <w:rPr>
                    <w:rFonts w:ascii="Cambria Math" w:hAnsi="Cambria Math"/>
                    <w:color w:val="BF8F00" w:themeColor="accent4" w:themeShade="BF"/>
                  </w:rPr>
                  <m:t>X</m:t>
                </m:r>
              </m:e>
            </m:d>
          </m:e>
          <m:sup>
            <m:r>
              <w:rPr>
                <w:rFonts w:ascii="Cambria Math" w:hAnsi="Cambria Math"/>
                <w:color w:val="BF8F00" w:themeColor="accent4" w:themeShade="BF"/>
              </w:rPr>
              <m:t>-1</m:t>
            </m:r>
          </m:sup>
        </m:sSup>
        <m:sSup>
          <m:sSupPr>
            <m:ctrlPr>
              <w:rPr>
                <w:rFonts w:ascii="Cambria Math" w:hAnsi="Cambria Math"/>
                <w:b/>
                <w:i/>
                <w:color w:val="BF8F00" w:themeColor="accent4" w:themeShade="BF"/>
              </w:rPr>
            </m:ctrlPr>
          </m:sSupPr>
          <m:e>
            <m:r>
              <m:rPr>
                <m:sty m:val="bi"/>
              </m:rPr>
              <w:rPr>
                <w:rFonts w:ascii="Cambria Math" w:hAnsi="Cambria Math"/>
                <w:color w:val="BF8F00" w:themeColor="accent4" w:themeShade="BF"/>
              </w:rPr>
              <m:t>X</m:t>
            </m:r>
          </m:e>
          <m:sup>
            <m:r>
              <m:rPr>
                <m:sty m:val="bi"/>
              </m:rPr>
              <w:rPr>
                <w:rFonts w:ascii="Cambria Math" w:hAnsi="Cambria Math"/>
                <w:color w:val="BF8F00" w:themeColor="accent4" w:themeShade="BF"/>
              </w:rPr>
              <m:t>'</m:t>
            </m:r>
          </m:sup>
        </m:sSup>
      </m:oMath>
      <w:r w:rsidRPr="008D10C7">
        <w:rPr>
          <w:b/>
          <w:color w:val="BF8F00" w:themeColor="accent4" w:themeShade="BF"/>
        </w:rPr>
        <w:t xml:space="preserve"> </w:t>
      </w:r>
      <w:r w:rsidRPr="008D10C7">
        <w:rPr>
          <w:color w:val="BF8F00" w:themeColor="accent4" w:themeShade="BF"/>
        </w:rPr>
        <w:t>is a constant that can be factored out.</w:t>
      </w:r>
    </w:p>
    <w:p w:rsidR="008D10C7" w:rsidRPr="008D10C7" w:rsidRDefault="008D10C7" w:rsidP="008D10C7">
      <w:pPr>
        <w:ind w:left="1440"/>
      </w:pPr>
      <m:oMathPara>
        <m:oMathParaPr>
          <m:jc m:val="left"/>
        </m:oMathParaPr>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*E</m:t>
          </m:r>
          <m:d>
            <m:dPr>
              <m:begChr m:val="{"/>
              <m:endChr m:val="}"/>
              <m:ctrlPr>
                <w:rPr>
                  <w:rFonts w:ascii="Cambria Math" w:hAnsi="Cambria Math"/>
                  <w:i/>
                </w:rPr>
              </m:ctrlPr>
            </m:dPr>
            <m:e>
              <m:r>
                <m:rPr>
                  <m:sty m:val="bi"/>
                </m:rPr>
                <w:rPr>
                  <w:rFonts w:ascii="Cambria Math" w:hAnsi="Cambria Math"/>
                </w:rPr>
                <m:t>Y</m:t>
              </m:r>
            </m:e>
          </m:d>
        </m:oMath>
      </m:oMathPara>
    </w:p>
    <w:p w:rsidR="008D10C7" w:rsidRPr="008D10C7" w:rsidRDefault="008D10C7" w:rsidP="008D10C7">
      <w:pPr>
        <w:ind w:left="2160"/>
        <w:rPr>
          <w:b/>
          <w:color w:val="BF8F00" w:themeColor="accent4" w:themeShade="BF"/>
        </w:rPr>
      </w:pPr>
      <m:oMathPara>
        <m:oMathParaPr>
          <m:jc m:val="left"/>
        </m:oMathParaPr>
        <m:oMath>
          <m:r>
            <m:rPr>
              <m:sty m:val="bi"/>
            </m:rPr>
            <w:rPr>
              <w:rFonts w:ascii="Cambria Math" w:hAnsi="Cambria Math"/>
              <w:color w:val="BF8F00" w:themeColor="accent4" w:themeShade="BF"/>
            </w:rPr>
            <m:t>Y=Xβ+ε</m:t>
          </m:r>
        </m:oMath>
      </m:oMathPara>
    </w:p>
    <w:p w:rsidR="008D10C7" w:rsidRPr="008D10C7" w:rsidRDefault="008D10C7" w:rsidP="008D10C7">
      <w:pPr>
        <w:ind w:left="2160"/>
        <w:rPr>
          <w:b/>
        </w:rPr>
      </w:pPr>
      <m:oMathPara>
        <m:oMathParaPr>
          <m:jc m:val="left"/>
        </m:oMathParaPr>
        <m:oMath>
          <m:r>
            <w:rPr>
              <w:rFonts w:ascii="Cambria Math" w:hAnsi="Cambria Math"/>
              <w:color w:val="BF8F00" w:themeColor="accent4" w:themeShade="BF"/>
            </w:rPr>
            <m:t>E</m:t>
          </m:r>
          <m:d>
            <m:dPr>
              <m:ctrlPr>
                <w:rPr>
                  <w:rFonts w:ascii="Cambria Math" w:hAnsi="Cambria Math"/>
                  <w:b/>
                  <w:i/>
                  <w:color w:val="BF8F00" w:themeColor="accent4" w:themeShade="BF"/>
                </w:rPr>
              </m:ctrlPr>
            </m:dPr>
            <m:e>
              <m:r>
                <m:rPr>
                  <m:sty m:val="bi"/>
                </m:rPr>
                <w:rPr>
                  <w:rFonts w:ascii="Cambria Math" w:hAnsi="Cambria Math"/>
                  <w:color w:val="BF8F00" w:themeColor="accent4" w:themeShade="BF"/>
                </w:rPr>
                <m:t>Y</m:t>
              </m:r>
            </m:e>
          </m:d>
          <m:r>
            <m:rPr>
              <m:sty m:val="bi"/>
            </m:rPr>
            <w:rPr>
              <w:rFonts w:ascii="Cambria Math" w:hAnsi="Cambria Math"/>
              <w:color w:val="BF8F00" w:themeColor="accent4" w:themeShade="BF"/>
            </w:rPr>
            <m:t>=Xβ+0</m:t>
          </m:r>
        </m:oMath>
      </m:oMathPara>
    </w:p>
    <w:p w:rsidR="008D10C7" w:rsidRPr="008D10C7" w:rsidRDefault="008D10C7" w:rsidP="008D10C7">
      <w:pPr>
        <w:ind w:left="1440"/>
        <w:rPr>
          <w:b/>
        </w:rPr>
      </w:pPr>
      <m:oMathPara>
        <m:oMathParaPr>
          <m:jc m:val="left"/>
        </m:oMathParaPr>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*Xβ</m:t>
          </m:r>
        </m:oMath>
      </m:oMathPara>
    </w:p>
    <w:p w:rsidR="00767147" w:rsidRDefault="00767147" w:rsidP="00192EFB"/>
    <w:p w:rsidR="00767147" w:rsidRDefault="00767147" w:rsidP="00192EFB">
      <w:r>
        <w:rPr>
          <w:b/>
        </w:rPr>
        <w:t>Variance</w:t>
      </w:r>
      <w:r w:rsidRPr="00D55B16">
        <w:rPr>
          <w:b/>
        </w:rPr>
        <w:t xml:space="preserve"> of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oMath>
      <w:r w:rsidRPr="00D55B16">
        <w:rPr>
          <w:b/>
        </w:rPr>
        <w:t>:</w:t>
      </w:r>
      <w:r>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jj</m:t>
            </m:r>
          </m:sub>
        </m:sSub>
      </m:oMath>
    </w:p>
    <w:p w:rsidR="00767147" w:rsidRDefault="00767147" w:rsidP="00767147">
      <w:pPr>
        <w:ind w:left="720"/>
      </w:pPr>
      <w:r>
        <w:t>From previous:</w:t>
      </w:r>
      <w:r w:rsidRPr="00767147">
        <w:t xml:space="preserve"> </w:t>
      </w:r>
      <m:oMath>
        <m:r>
          <w:rPr>
            <w:rFonts w:ascii="Cambria Math" w:hAnsi="Cambria Math"/>
          </w:rPr>
          <m:t>Cov</m:t>
        </m:r>
        <m:d>
          <m:dPr>
            <m:ctrlPr>
              <w:rPr>
                <w:rFonts w:ascii="Cambria Math" w:hAnsi="Cambria Math"/>
                <w:i/>
              </w:rPr>
            </m:ctrlPr>
          </m:dPr>
          <m:e>
            <m:acc>
              <m:accPr>
                <m:ctrlPr>
                  <w:rPr>
                    <w:rFonts w:ascii="Cambria Math" w:hAnsi="Cambria Math"/>
                    <w:b/>
                    <w:i/>
                  </w:rPr>
                </m:ctrlPr>
              </m:accPr>
              <m:e>
                <m:r>
                  <m:rPr>
                    <m:sty m:val="bi"/>
                  </m:rPr>
                  <w:rPr>
                    <w:rFonts w:ascii="Cambria Math" w:hAnsi="Cambria Math"/>
                  </w:rPr>
                  <m:t>β</m:t>
                </m:r>
                <m:ctrlPr>
                  <w:rPr>
                    <w:rFonts w:ascii="Cambria Math" w:hAnsi="Cambria Math"/>
                    <w:i/>
                  </w:rPr>
                </m:ctrlP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m:t>
                </m:r>
              </m:e>
            </m:d>
          </m:e>
          <m:sup>
            <m:r>
              <w:rPr>
                <w:rFonts w:ascii="Cambria Math" w:hAnsi="Cambria Math"/>
              </w:rPr>
              <m:t>-1</m:t>
            </m:r>
          </m:sup>
        </m:sSup>
      </m:oMath>
    </w:p>
    <w:p w:rsidR="00767147" w:rsidRDefault="00767147" w:rsidP="00767147">
      <w:pPr>
        <w:ind w:left="720"/>
      </w:pPr>
      <w:r>
        <w:t xml:space="preserve">Let </w:t>
      </w:r>
      <m:oMath>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m:t>
                </m:r>
              </m:e>
            </m:d>
          </m:e>
          <m:sup>
            <m:r>
              <w:rPr>
                <w:rFonts w:ascii="Cambria Math" w:hAnsi="Cambria Math"/>
              </w:rPr>
              <m:t>-1</m:t>
            </m:r>
          </m:sup>
        </m:sSup>
        <m:r>
          <w:rPr>
            <w:rFonts w:ascii="Cambria Math" w:hAnsi="Cambria Math"/>
          </w:rPr>
          <m:t>=</m:t>
        </m:r>
        <m:r>
          <m:rPr>
            <m:sty m:val="bi"/>
          </m:rPr>
          <w:rPr>
            <w:rFonts w:ascii="Cambria Math" w:hAnsi="Cambria Math"/>
          </w:rPr>
          <m:t>C</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ij</m:t>
                </m:r>
              </m:sub>
            </m:sSub>
          </m:e>
        </m:d>
      </m:oMath>
    </w:p>
    <w:p w:rsidR="00767147" w:rsidRPr="00767147" w:rsidRDefault="00767147" w:rsidP="00767147">
      <w:pPr>
        <w:ind w:left="720"/>
      </w:pPr>
      <w:r>
        <w:t xml:space="preserve">The variances are entries from the main diagonal, so that's why they are </w:t>
      </w:r>
      <m:oMath>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jj</m:t>
            </m:r>
          </m:sub>
        </m:sSub>
      </m:oMath>
    </w:p>
    <w:p w:rsidR="00767147" w:rsidRDefault="00767147" w:rsidP="00767147"/>
    <w:p w:rsidR="00767147" w:rsidRPr="00767147" w:rsidRDefault="00767147" w:rsidP="00767147">
      <w:pPr>
        <w:rPr>
          <w:b/>
        </w:rPr>
      </w:pPr>
      <w:r w:rsidRPr="00767147">
        <w:rPr>
          <w:b/>
        </w:rPr>
        <w:t xml:space="preserve">Distribution of </w:t>
      </w:r>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β</m:t>
                </m:r>
              </m:e>
            </m:acc>
          </m:e>
          <m:sub>
            <m:r>
              <m:rPr>
                <m:sty m:val="bi"/>
              </m:rPr>
              <w:rPr>
                <w:rFonts w:ascii="Cambria Math" w:hAnsi="Cambria Math"/>
              </w:rPr>
              <m:t>j</m:t>
            </m:r>
          </m:sub>
        </m:sSub>
      </m:oMath>
    </w:p>
    <w:p w:rsidR="00767147" w:rsidRPr="00767147" w:rsidRDefault="007D6845" w:rsidP="00767147">
      <w:pPr>
        <w:ind w:left="720"/>
      </w:pP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oMath>
      <w:r w:rsidR="00767147">
        <w:t xml:space="preserve"> is a linear combination of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00767147">
        <w:t>, so it will follow the normal distribution.</w:t>
      </w:r>
    </w:p>
    <w:p w:rsidR="00767147" w:rsidRPr="00767147" w:rsidRDefault="007D6845" w:rsidP="00767147">
      <w:pPr>
        <w:ind w:left="1440"/>
      </w:pPr>
      <m:oMathPara>
        <m:oMathParaPr>
          <m:jc m:val="left"/>
        </m:oMathParaPr>
        <m:oMath>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num>
            <m:den>
              <m:r>
                <w:rPr>
                  <w:rFonts w:ascii="Cambria Math" w:hAnsi="Cambria Math"/>
                </w:rPr>
                <m:t>σ</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c</m:t>
                      </m:r>
                    </m:e>
                    <m:sub>
                      <m:r>
                        <w:rPr>
                          <w:rFonts w:ascii="Cambria Math" w:hAnsi="Cambria Math"/>
                        </w:rPr>
                        <m:t>jj</m:t>
                      </m:r>
                    </m:sub>
                  </m:sSub>
                </m:e>
              </m:rad>
            </m:den>
          </m:f>
          <m:r>
            <w:rPr>
              <w:rFonts w:ascii="Cambria Math" w:hAnsi="Cambria Math"/>
            </w:rPr>
            <m:t>~N</m:t>
          </m:r>
          <m:d>
            <m:dPr>
              <m:ctrlPr>
                <w:rPr>
                  <w:rFonts w:ascii="Cambria Math" w:hAnsi="Cambria Math"/>
                  <w:i/>
                </w:rPr>
              </m:ctrlPr>
            </m:dPr>
            <m:e>
              <m:r>
                <w:rPr>
                  <w:rFonts w:ascii="Cambria Math" w:hAnsi="Cambria Math"/>
                </w:rPr>
                <m:t>0,1</m:t>
              </m:r>
            </m:e>
          </m:d>
        </m:oMath>
      </m:oMathPara>
    </w:p>
    <w:p w:rsidR="00767147" w:rsidRDefault="00F20A7D" w:rsidP="00767147">
      <w:pPr>
        <w:ind w:left="720"/>
      </w:pPr>
      <w:r>
        <w:t>R</w:t>
      </w:r>
      <w:r w:rsidR="00767147">
        <w:t xml:space="preserve">eplacing </w:t>
      </w:r>
      <m:oMath>
        <m:r>
          <w:rPr>
            <w:rFonts w:ascii="Cambria Math" w:hAnsi="Cambria Math"/>
          </w:rPr>
          <m:t>σ</m:t>
        </m:r>
      </m:oMath>
      <w:r w:rsidR="00767147">
        <w:t xml:space="preserve"> with </w:t>
      </w:r>
      <m:oMath>
        <m:r>
          <w:rPr>
            <w:rFonts w:ascii="Cambria Math" w:hAnsi="Cambria Math"/>
          </w:rPr>
          <m:t>S</m:t>
        </m:r>
      </m:oMath>
      <w:r w:rsidR="00767147">
        <w:t xml:space="preserve"> will change from</w:t>
      </w:r>
      <w:r>
        <w:t xml:space="preserve"> the</w:t>
      </w:r>
      <w:r w:rsidR="00767147">
        <w:t xml:space="preserve"> normal distribution to the t-distribution.</w:t>
      </w:r>
    </w:p>
    <w:p w:rsidR="00767147" w:rsidRPr="00767147" w:rsidRDefault="007D6845" w:rsidP="00767147">
      <w:pPr>
        <w:ind w:left="1440"/>
      </w:pPr>
      <m:oMathPara>
        <m:oMathParaPr>
          <m:jc m:val="left"/>
        </m:oMathParaPr>
        <m:oMath>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num>
            <m:den>
              <m:r>
                <w:rPr>
                  <w:rFonts w:ascii="Cambria Math" w:hAnsi="Cambria Math"/>
                </w:rPr>
                <m:t>S</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c</m:t>
                      </m:r>
                    </m:e>
                    <m:sub>
                      <m:r>
                        <w:rPr>
                          <w:rFonts w:ascii="Cambria Math" w:hAnsi="Cambria Math"/>
                        </w:rPr>
                        <m:t>jj</m:t>
                      </m:r>
                    </m:sub>
                  </m:sSub>
                </m:e>
              </m:rad>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d>
                <m:dPr>
                  <m:ctrlPr>
                    <w:rPr>
                      <w:rFonts w:ascii="Cambria Math" w:hAnsi="Cambria Math"/>
                      <w:i/>
                    </w:rPr>
                  </m:ctrlPr>
                </m:dPr>
                <m:e>
                  <m:r>
                    <w:rPr>
                      <w:rFonts w:ascii="Cambria Math" w:hAnsi="Cambria Math"/>
                    </w:rPr>
                    <m:t>k+1</m:t>
                  </m:r>
                </m:e>
              </m:d>
            </m:sub>
          </m:sSub>
        </m:oMath>
      </m:oMathPara>
    </w:p>
    <w:p w:rsidR="00767147" w:rsidRDefault="00767147" w:rsidP="001D57B8"/>
    <w:p w:rsidR="001D57B8" w:rsidRPr="001D57B8" w:rsidRDefault="001D57B8" w:rsidP="001D57B8">
      <w:pPr>
        <w:rPr>
          <w:b/>
        </w:rPr>
      </w:pPr>
      <w:r w:rsidRPr="001D57B8">
        <w:rPr>
          <w:b/>
        </w:rPr>
        <w:t>The Hat Matrix is Symmetric:</w:t>
      </w:r>
      <w:r>
        <w:t xml:space="preserve"> </w:t>
      </w:r>
      <m:oMath>
        <m:sSup>
          <m:sSupPr>
            <m:ctrlPr>
              <w:rPr>
                <w:rFonts w:ascii="Cambria Math" w:hAnsi="Cambria Math"/>
                <w:i/>
              </w:rPr>
            </m:ctrlPr>
          </m:sSupPr>
          <m:e>
            <m:r>
              <m:rPr>
                <m:sty m:val="bi"/>
              </m:rPr>
              <w:rPr>
                <w:rFonts w:ascii="Cambria Math" w:hAnsi="Cambria Math"/>
              </w:rPr>
              <m:t>H</m:t>
            </m:r>
          </m:e>
          <m:sup>
            <m:r>
              <w:rPr>
                <w:rFonts w:ascii="Cambria Math" w:hAnsi="Cambria Math"/>
              </w:rPr>
              <m:t>'</m:t>
            </m:r>
          </m:sup>
        </m:sSup>
        <m:r>
          <w:rPr>
            <w:rFonts w:ascii="Cambria Math" w:hAnsi="Cambria Math"/>
          </w:rPr>
          <m:t>=</m:t>
        </m:r>
        <m:r>
          <m:rPr>
            <m:sty m:val="bi"/>
          </m:rPr>
          <w:rPr>
            <w:rFonts w:ascii="Cambria Math" w:hAnsi="Cambria Math"/>
          </w:rPr>
          <m:t>H</m:t>
        </m:r>
      </m:oMath>
    </w:p>
    <w:p w:rsidR="001D57B8" w:rsidRPr="001D57B8" w:rsidRDefault="001D57B8" w:rsidP="001D57B8">
      <w:pPr>
        <w:ind w:left="720"/>
      </w:pPr>
      <w:r>
        <w:t>Derivation:</w:t>
      </w:r>
    </w:p>
    <w:p w:rsidR="001D57B8" w:rsidRDefault="001D57B8" w:rsidP="001D57B8">
      <w:pPr>
        <w:ind w:left="1440"/>
      </w:pPr>
      <w:r w:rsidRPr="001D57B8">
        <w:rPr>
          <w:color w:val="BF8F00" w:themeColor="accent4" w:themeShade="BF"/>
        </w:rPr>
        <w:t xml:space="preserve">You can derive this using </w:t>
      </w:r>
      <m:oMath>
        <m:sSup>
          <m:sSupPr>
            <m:ctrlPr>
              <w:rPr>
                <w:rFonts w:ascii="Cambria Math" w:hAnsi="Cambria Math"/>
                <w:i/>
                <w:color w:val="BF8F00" w:themeColor="accent4" w:themeShade="BF"/>
              </w:rPr>
            </m:ctrlPr>
          </m:sSupPr>
          <m:e>
            <m:d>
              <m:dPr>
                <m:ctrlPr>
                  <w:rPr>
                    <w:rFonts w:ascii="Cambria Math" w:hAnsi="Cambria Math"/>
                    <w:i/>
                    <w:color w:val="BF8F00" w:themeColor="accent4" w:themeShade="BF"/>
                  </w:rPr>
                </m:ctrlPr>
              </m:dPr>
              <m:e>
                <m:r>
                  <m:rPr>
                    <m:sty m:val="bi"/>
                  </m:rPr>
                  <w:rPr>
                    <w:rFonts w:ascii="Cambria Math" w:hAnsi="Cambria Math"/>
                    <w:color w:val="BF8F00" w:themeColor="accent4" w:themeShade="BF"/>
                  </w:rPr>
                  <m:t>AB</m:t>
                </m:r>
              </m:e>
            </m:d>
          </m:e>
          <m:sup>
            <m:r>
              <w:rPr>
                <w:rFonts w:ascii="Cambria Math" w:hAnsi="Cambria Math"/>
                <w:color w:val="BF8F00" w:themeColor="accent4" w:themeShade="BF"/>
              </w:rPr>
              <m:t>'</m:t>
            </m:r>
          </m:sup>
        </m:sSup>
        <m:r>
          <w:rPr>
            <w:rFonts w:ascii="Cambria Math" w:hAnsi="Cambria Math"/>
            <w:color w:val="BF8F00" w:themeColor="accent4" w:themeShade="BF"/>
          </w:rPr>
          <m:t>=</m:t>
        </m:r>
        <m:sSup>
          <m:sSupPr>
            <m:ctrlPr>
              <w:rPr>
                <w:rFonts w:ascii="Cambria Math" w:hAnsi="Cambria Math"/>
                <w:i/>
                <w:color w:val="BF8F00" w:themeColor="accent4" w:themeShade="BF"/>
              </w:rPr>
            </m:ctrlPr>
          </m:sSupPr>
          <m:e>
            <m:r>
              <m:rPr>
                <m:sty m:val="bi"/>
              </m:rPr>
              <w:rPr>
                <w:rFonts w:ascii="Cambria Math" w:hAnsi="Cambria Math"/>
                <w:color w:val="BF8F00" w:themeColor="accent4" w:themeShade="BF"/>
              </w:rPr>
              <m:t>B</m:t>
            </m:r>
          </m:e>
          <m:sup>
            <m:r>
              <w:rPr>
                <w:rFonts w:ascii="Cambria Math" w:hAnsi="Cambria Math"/>
                <w:color w:val="BF8F00" w:themeColor="accent4" w:themeShade="BF"/>
              </w:rPr>
              <m:t>'</m:t>
            </m:r>
          </m:sup>
        </m:sSup>
        <m:sSup>
          <m:sSupPr>
            <m:ctrlPr>
              <w:rPr>
                <w:rFonts w:ascii="Cambria Math" w:hAnsi="Cambria Math"/>
                <w:i/>
                <w:color w:val="BF8F00" w:themeColor="accent4" w:themeShade="BF"/>
              </w:rPr>
            </m:ctrlPr>
          </m:sSupPr>
          <m:e>
            <m:r>
              <m:rPr>
                <m:sty m:val="bi"/>
              </m:rPr>
              <w:rPr>
                <w:rFonts w:ascii="Cambria Math" w:hAnsi="Cambria Math"/>
                <w:color w:val="BF8F00" w:themeColor="accent4" w:themeShade="BF"/>
              </w:rPr>
              <m:t>A</m:t>
            </m:r>
          </m:e>
          <m:sup>
            <m:r>
              <w:rPr>
                <w:rFonts w:ascii="Cambria Math" w:hAnsi="Cambria Math"/>
                <w:color w:val="BF8F00" w:themeColor="accent4" w:themeShade="BF"/>
              </w:rPr>
              <m:t>'</m:t>
            </m:r>
          </m:sup>
        </m:sSup>
      </m:oMath>
      <w:r w:rsidRPr="001D57B8">
        <w:rPr>
          <w:color w:val="BF8F00" w:themeColor="accent4" w:themeShade="BF"/>
        </w:rPr>
        <w:t xml:space="preserve"> and </w:t>
      </w:r>
      <m:oMath>
        <m:sSup>
          <m:sSupPr>
            <m:ctrlPr>
              <w:rPr>
                <w:rFonts w:ascii="Cambria Math" w:hAnsi="Cambria Math"/>
                <w:i/>
                <w:color w:val="BF8F00" w:themeColor="accent4" w:themeShade="BF"/>
              </w:rPr>
            </m:ctrlPr>
          </m:sSupPr>
          <m:e>
            <m:d>
              <m:dPr>
                <m:ctrlPr>
                  <w:rPr>
                    <w:rFonts w:ascii="Cambria Math" w:hAnsi="Cambria Math"/>
                    <w:i/>
                    <w:color w:val="BF8F00" w:themeColor="accent4" w:themeShade="BF"/>
                  </w:rPr>
                </m:ctrlPr>
              </m:dPr>
              <m:e>
                <m:sSup>
                  <m:sSupPr>
                    <m:ctrlPr>
                      <w:rPr>
                        <w:rFonts w:ascii="Cambria Math" w:hAnsi="Cambria Math"/>
                        <w:i/>
                        <w:color w:val="BF8F00" w:themeColor="accent4" w:themeShade="BF"/>
                      </w:rPr>
                    </m:ctrlPr>
                  </m:sSupPr>
                  <m:e>
                    <m:r>
                      <m:rPr>
                        <m:sty m:val="bi"/>
                      </m:rPr>
                      <w:rPr>
                        <w:rFonts w:ascii="Cambria Math" w:hAnsi="Cambria Math"/>
                        <w:color w:val="BF8F00" w:themeColor="accent4" w:themeShade="BF"/>
                      </w:rPr>
                      <m:t>A</m:t>
                    </m:r>
                  </m:e>
                  <m:sup>
                    <m:r>
                      <w:rPr>
                        <w:rFonts w:ascii="Cambria Math" w:hAnsi="Cambria Math"/>
                        <w:color w:val="BF8F00" w:themeColor="accent4" w:themeShade="BF"/>
                      </w:rPr>
                      <m:t>-1</m:t>
                    </m:r>
                  </m:sup>
                </m:sSup>
              </m:e>
            </m:d>
          </m:e>
          <m:sup>
            <m:r>
              <w:rPr>
                <w:rFonts w:ascii="Cambria Math" w:hAnsi="Cambria Math"/>
                <w:color w:val="BF8F00" w:themeColor="accent4" w:themeShade="BF"/>
              </w:rPr>
              <m:t>'</m:t>
            </m:r>
          </m:sup>
        </m:sSup>
        <m:r>
          <w:rPr>
            <w:rFonts w:ascii="Cambria Math" w:hAnsi="Cambria Math"/>
            <w:color w:val="BF8F00" w:themeColor="accent4" w:themeShade="BF"/>
          </w:rPr>
          <m:t>=</m:t>
        </m:r>
        <m:sSup>
          <m:sSupPr>
            <m:ctrlPr>
              <w:rPr>
                <w:rFonts w:ascii="Cambria Math" w:hAnsi="Cambria Math"/>
                <w:i/>
                <w:color w:val="BF8F00" w:themeColor="accent4" w:themeShade="BF"/>
              </w:rPr>
            </m:ctrlPr>
          </m:sSupPr>
          <m:e>
            <m:d>
              <m:dPr>
                <m:ctrlPr>
                  <w:rPr>
                    <w:rFonts w:ascii="Cambria Math" w:hAnsi="Cambria Math"/>
                    <w:i/>
                    <w:color w:val="BF8F00" w:themeColor="accent4" w:themeShade="BF"/>
                  </w:rPr>
                </m:ctrlPr>
              </m:dPr>
              <m:e>
                <m:sSup>
                  <m:sSupPr>
                    <m:ctrlPr>
                      <w:rPr>
                        <w:rFonts w:ascii="Cambria Math" w:hAnsi="Cambria Math"/>
                        <w:i/>
                        <w:color w:val="BF8F00" w:themeColor="accent4" w:themeShade="BF"/>
                      </w:rPr>
                    </m:ctrlPr>
                  </m:sSupPr>
                  <m:e>
                    <m:r>
                      <m:rPr>
                        <m:sty m:val="bi"/>
                      </m:rPr>
                      <w:rPr>
                        <w:rFonts w:ascii="Cambria Math" w:hAnsi="Cambria Math"/>
                        <w:color w:val="BF8F00" w:themeColor="accent4" w:themeShade="BF"/>
                      </w:rPr>
                      <m:t>A</m:t>
                    </m:r>
                  </m:e>
                  <m:sup>
                    <m:r>
                      <w:rPr>
                        <w:rFonts w:ascii="Cambria Math" w:hAnsi="Cambria Math"/>
                        <w:color w:val="BF8F00" w:themeColor="accent4" w:themeShade="BF"/>
                      </w:rPr>
                      <m:t>'</m:t>
                    </m:r>
                  </m:sup>
                </m:sSup>
              </m:e>
            </m:d>
          </m:e>
          <m:sup>
            <m:r>
              <w:rPr>
                <w:rFonts w:ascii="Cambria Math" w:hAnsi="Cambria Math"/>
                <w:color w:val="BF8F00" w:themeColor="accent4" w:themeShade="BF"/>
              </w:rPr>
              <m:t>-1</m:t>
            </m:r>
          </m:sup>
        </m:sSup>
      </m:oMath>
    </w:p>
    <w:p w:rsidR="001D57B8" w:rsidRPr="001D57B8" w:rsidRDefault="001D57B8" w:rsidP="001D57B8">
      <w:pPr>
        <w:ind w:left="1440"/>
      </w:pPr>
      <m:oMathPara>
        <m:oMathParaPr>
          <m:jc m:val="left"/>
        </m:oMathParaPr>
        <m:oMath>
          <m:r>
            <m:rPr>
              <m:sty m:val="bi"/>
            </m:rPr>
            <w:rPr>
              <w:rFonts w:ascii="Cambria Math" w:hAnsi="Cambria Math"/>
            </w:rPr>
            <m:t>H</m:t>
          </m:r>
          <m:r>
            <w:rPr>
              <w:rFonts w:ascii="Cambria Math" w:hAnsi="Cambria Math"/>
            </w:rPr>
            <m:t>=</m:t>
          </m:r>
          <m:r>
            <m:rPr>
              <m:sty m:val="bi"/>
            </m:rP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m:rPr>
                      <m:sty m:val="bi"/>
                    </m:rPr>
                    <w:rPr>
                      <w:rFonts w:ascii="Cambria Math" w:hAnsi="Cambria Math"/>
                    </w:rPr>
                    <m:t>X</m:t>
                  </m:r>
                </m:e>
              </m:d>
            </m:e>
            <m:sup>
              <m:r>
                <w:rPr>
                  <w:rFonts w:ascii="Cambria Math" w:hAnsi="Cambria Math"/>
                </w:rPr>
                <m:t>-1</m:t>
              </m:r>
            </m:sup>
          </m:sSup>
          <m:r>
            <m:rPr>
              <m:sty m:val="bi"/>
            </m:rPr>
            <w:rPr>
              <w:rFonts w:ascii="Cambria Math" w:hAnsi="Cambria Math"/>
            </w:rPr>
            <m:t>X</m:t>
          </m:r>
          <m:r>
            <w:rPr>
              <w:rFonts w:ascii="Cambria Math" w:hAnsi="Cambria Math"/>
            </w:rPr>
            <m:t>'</m:t>
          </m:r>
        </m:oMath>
      </m:oMathPara>
    </w:p>
    <w:p w:rsidR="001D57B8" w:rsidRPr="001D57B8" w:rsidRDefault="007D6845" w:rsidP="001D57B8">
      <w:pPr>
        <w:ind w:left="1440"/>
        <w:rPr>
          <w:b/>
        </w:rPr>
      </w:pPr>
      <m:oMathPara>
        <m:oMathParaPr>
          <m:jc m:val="left"/>
        </m:oMathParaPr>
        <m:oMath>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i/>
                </w:rPr>
              </m:ctrlPr>
            </m:sSupPr>
            <m:e>
              <m:d>
                <m:dPr>
                  <m:begChr m:val="{"/>
                  <m:endChr m:val="}"/>
                  <m:ctrlPr>
                    <w:rPr>
                      <w:rFonts w:ascii="Cambria Math" w:hAnsi="Cambria Math"/>
                      <w:b/>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m:rPr>
                              <m:sty m:val="bi"/>
                            </m:rPr>
                            <w:rPr>
                              <w:rFonts w:ascii="Cambria Math" w:hAnsi="Cambria Math"/>
                            </w:rPr>
                            <m:t>X</m:t>
                          </m:r>
                        </m:e>
                      </m:d>
                    </m:e>
                    <m:sup>
                      <m:r>
                        <w:rPr>
                          <w:rFonts w:ascii="Cambria Math" w:hAnsi="Cambria Math"/>
                        </w:rPr>
                        <m:t>-1</m:t>
                      </m:r>
                    </m:sup>
                  </m:sSup>
                  <m:r>
                    <m:rPr>
                      <m:sty m:val="bi"/>
                    </m:rPr>
                    <w:rPr>
                      <w:rFonts w:ascii="Cambria Math" w:hAnsi="Cambria Math"/>
                    </w:rPr>
                    <m:t>X</m:t>
                  </m:r>
                  <m:r>
                    <w:rPr>
                      <w:rFonts w:ascii="Cambria Math" w:hAnsi="Cambria Math"/>
                    </w:rPr>
                    <m:t>'</m:t>
                  </m:r>
                </m:e>
              </m:d>
            </m:e>
            <m:sup>
              <m:r>
                <m:rPr>
                  <m:sty m:val="bi"/>
                </m:rPr>
                <w:rPr>
                  <w:rFonts w:ascii="Cambria Math" w:hAnsi="Cambria Math"/>
                </w:rPr>
                <m:t>'</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oMath>
      </m:oMathPara>
    </w:p>
    <w:p w:rsidR="001D57B8" w:rsidRPr="001D57B8" w:rsidRDefault="001D57B8" w:rsidP="001D57B8">
      <w:pPr>
        <w:ind w:left="2160"/>
      </w:pPr>
      <m:oMathPara>
        <m:oMathParaPr>
          <m:jc m:val="left"/>
        </m:oMathParaPr>
        <m:oMath>
          <m:r>
            <m:rPr>
              <m:sty m:val="bi"/>
            </m:rPr>
            <w:rPr>
              <w:rFonts w:ascii="Cambria Math" w:hAnsi="Cambria Math"/>
            </w:rPr>
            <m:t>=X</m:t>
          </m:r>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m:t>
                  </m:r>
                </m:e>
              </m:d>
            </m:e>
            <m:sup>
              <m:r>
                <m:rPr>
                  <m:sty m:val="bi"/>
                </m:rPr>
                <w:rPr>
                  <w:rFonts w:ascii="Cambria Math" w:hAnsi="Cambria Math"/>
                </w:rPr>
                <m:t>'</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oMath>
      </m:oMathPara>
    </w:p>
    <w:p w:rsidR="00767147" w:rsidRDefault="00767147" w:rsidP="001D57B8"/>
    <w:p w:rsidR="001D57B8" w:rsidRPr="00767147" w:rsidRDefault="001D57B8" w:rsidP="001D57B8">
      <w:r w:rsidRPr="001D57B8">
        <w:rPr>
          <w:b/>
        </w:rPr>
        <w:t>Property:</w:t>
      </w:r>
      <w:r>
        <w:t xml:space="preserve"> </w:t>
      </w:r>
      <m:oMath>
        <m:r>
          <w:rPr>
            <w:rFonts w:ascii="Cambria Math" w:hAnsi="Cambria Math"/>
          </w:rPr>
          <m:t>Cov</m:t>
        </m:r>
        <m:d>
          <m:dPr>
            <m:ctrlPr>
              <w:rPr>
                <w:rFonts w:ascii="Cambria Math" w:hAnsi="Cambria Math"/>
                <w:i/>
              </w:rPr>
            </m:ctrlPr>
          </m:dPr>
          <m:e>
            <m:acc>
              <m:accPr>
                <m:ctrlPr>
                  <w:rPr>
                    <w:rFonts w:ascii="Cambria Math" w:hAnsi="Cambria Math"/>
                    <w:i/>
                  </w:rPr>
                </m:ctrlPr>
              </m:accPr>
              <m:e>
                <m:r>
                  <m:rPr>
                    <m:sty m:val="bi"/>
                  </m:rPr>
                  <w:rPr>
                    <w:rFonts w:ascii="Cambria Math" w:hAnsi="Cambria Math"/>
                  </w:rPr>
                  <m:t>Y</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m:rPr>
            <m:sty m:val="bi"/>
          </m:rPr>
          <w:rPr>
            <w:rFonts w:ascii="Cambria Math" w:hAnsi="Cambria Math"/>
          </w:rPr>
          <m:t>H</m:t>
        </m:r>
      </m:oMath>
    </w:p>
    <w:p w:rsidR="001D57B8" w:rsidRPr="001D57B8" w:rsidRDefault="001D57B8" w:rsidP="001D57B8">
      <w:pPr>
        <w:ind w:left="720"/>
      </w:pPr>
      <w:r>
        <w:t>Derivation:</w:t>
      </w:r>
    </w:p>
    <w:p w:rsidR="00767147" w:rsidRPr="001D57B8" w:rsidRDefault="001D57B8" w:rsidP="001D57B8">
      <w:pPr>
        <w:ind w:left="1440"/>
      </w:pPr>
      <m:oMathPara>
        <m:oMathParaPr>
          <m:jc m:val="left"/>
        </m:oMathParaPr>
        <m:oMath>
          <m:r>
            <w:rPr>
              <w:rFonts w:ascii="Cambria Math" w:hAnsi="Cambria Math"/>
            </w:rPr>
            <m:t>Cov</m:t>
          </m:r>
          <m:d>
            <m:dPr>
              <m:ctrlPr>
                <w:rPr>
                  <w:rFonts w:ascii="Cambria Math" w:hAnsi="Cambria Math"/>
                  <w:i/>
                </w:rPr>
              </m:ctrlPr>
            </m:dPr>
            <m:e>
              <m:acc>
                <m:accPr>
                  <m:ctrlPr>
                    <w:rPr>
                      <w:rFonts w:ascii="Cambria Math" w:hAnsi="Cambria Math"/>
                      <w:b/>
                      <w:i/>
                    </w:rPr>
                  </m:ctrlPr>
                </m:accPr>
                <m:e>
                  <m:r>
                    <m:rPr>
                      <m:sty m:val="bi"/>
                    </m:rPr>
                    <w:rPr>
                      <w:rFonts w:ascii="Cambria Math" w:hAnsi="Cambria Math"/>
                    </w:rPr>
                    <m:t>Y</m:t>
                  </m:r>
                </m:e>
              </m:acc>
            </m:e>
          </m:d>
          <m:r>
            <w:rPr>
              <w:rFonts w:ascii="Cambria Math" w:hAnsi="Cambria Math"/>
            </w:rPr>
            <m:t>=Cov</m:t>
          </m:r>
          <m:d>
            <m:dPr>
              <m:ctrlPr>
                <w:rPr>
                  <w:rFonts w:ascii="Cambria Math" w:hAnsi="Cambria Math"/>
                  <w:i/>
                </w:rPr>
              </m:ctrlPr>
            </m:dPr>
            <m:e>
              <m:r>
                <m:rPr>
                  <m:sty m:val="bi"/>
                </m:rPr>
                <w:rPr>
                  <w:rFonts w:ascii="Cambria Math" w:hAnsi="Cambria Math"/>
                </w:rPr>
                <m:t>HY</m:t>
              </m:r>
            </m:e>
          </m:d>
        </m:oMath>
      </m:oMathPara>
    </w:p>
    <w:p w:rsidR="001D57B8" w:rsidRPr="001D57B8" w:rsidRDefault="001D57B8" w:rsidP="001D57B8">
      <w:pPr>
        <w:ind w:left="2880"/>
      </w:pPr>
      <w:r w:rsidRPr="001D57B8">
        <w:rPr>
          <w:color w:val="BF8F00" w:themeColor="accent4" w:themeShade="BF"/>
        </w:rPr>
        <w:t xml:space="preserve">The </w:t>
      </w:r>
      <m:oMath>
        <m:r>
          <m:rPr>
            <m:sty m:val="bi"/>
          </m:rPr>
          <w:rPr>
            <w:rFonts w:ascii="Cambria Math" w:hAnsi="Cambria Math"/>
            <w:color w:val="BF8F00" w:themeColor="accent4" w:themeShade="BF"/>
          </w:rPr>
          <m:t>H</m:t>
        </m:r>
      </m:oMath>
      <w:r w:rsidRPr="001D57B8">
        <w:rPr>
          <w:color w:val="BF8F00" w:themeColor="accent4" w:themeShade="BF"/>
        </w:rPr>
        <w:t xml:space="preserve"> is a constant matrix.</w:t>
      </w:r>
    </w:p>
    <w:p w:rsidR="001D57B8" w:rsidRPr="001D57B8" w:rsidRDefault="001D57B8" w:rsidP="001D57B8">
      <w:pPr>
        <w:ind w:left="2160"/>
      </w:pPr>
      <m:oMathPara>
        <m:oMathParaPr>
          <m:jc m:val="left"/>
        </m:oMathParaPr>
        <m:oMath>
          <m:r>
            <w:rPr>
              <w:rFonts w:ascii="Cambria Math" w:hAnsi="Cambria Math"/>
            </w:rPr>
            <m:t>=</m:t>
          </m:r>
          <m:r>
            <m:rPr>
              <m:sty m:val="bi"/>
            </m:rPr>
            <w:rPr>
              <w:rFonts w:ascii="Cambria Math" w:hAnsi="Cambria Math"/>
            </w:rPr>
            <m:t>H</m:t>
          </m:r>
          <m:r>
            <w:rPr>
              <w:rFonts w:ascii="Cambria Math" w:hAnsi="Cambria Math"/>
            </w:rPr>
            <m:t>*Cov</m:t>
          </m:r>
          <m:d>
            <m:dPr>
              <m:ctrlPr>
                <w:rPr>
                  <w:rFonts w:ascii="Cambria Math" w:hAnsi="Cambria Math"/>
                  <w:i/>
                </w:rPr>
              </m:ctrlPr>
            </m:dPr>
            <m:e>
              <m:r>
                <m:rPr>
                  <m:sty m:val="bi"/>
                </m:rPr>
                <w:rPr>
                  <w:rFonts w:ascii="Cambria Math" w:hAnsi="Cambria Math"/>
                </w:rPr>
                <m:t>Y</m:t>
              </m:r>
            </m:e>
          </m:d>
          <m:r>
            <w:rPr>
              <w:rFonts w:ascii="Cambria Math" w:hAnsi="Cambria Math"/>
            </w:rPr>
            <m:t>*</m:t>
          </m:r>
          <m:sSup>
            <m:sSupPr>
              <m:ctrlPr>
                <w:rPr>
                  <w:rFonts w:ascii="Cambria Math" w:hAnsi="Cambria Math"/>
                  <w:i/>
                </w:rPr>
              </m:ctrlPr>
            </m:sSupPr>
            <m:e>
              <m:r>
                <m:rPr>
                  <m:sty m:val="bi"/>
                </m:rPr>
                <w:rPr>
                  <w:rFonts w:ascii="Cambria Math" w:hAnsi="Cambria Math"/>
                </w:rPr>
                <m:t>H</m:t>
              </m:r>
            </m:e>
            <m:sup>
              <m:r>
                <w:rPr>
                  <w:rFonts w:ascii="Cambria Math" w:hAnsi="Cambria Math"/>
                </w:rPr>
                <m:t>'</m:t>
              </m:r>
            </m:sup>
          </m:sSup>
        </m:oMath>
      </m:oMathPara>
    </w:p>
    <w:p w:rsidR="001D57B8" w:rsidRPr="006206DA" w:rsidRDefault="001D57B8" w:rsidP="001D57B8">
      <w:pPr>
        <w:ind w:left="2880"/>
        <w:rPr>
          <w:color w:val="BF8F00" w:themeColor="accent4" w:themeShade="BF"/>
        </w:rPr>
      </w:pPr>
      <m:oMathPara>
        <m:oMathParaPr>
          <m:jc m:val="left"/>
        </m:oMathParaPr>
        <m:oMath>
          <m:r>
            <w:rPr>
              <w:rFonts w:ascii="Cambria Math" w:hAnsi="Cambria Math"/>
              <w:color w:val="BF8F00" w:themeColor="accent4" w:themeShade="BF"/>
            </w:rPr>
            <m:t>Cov</m:t>
          </m:r>
          <m:d>
            <m:dPr>
              <m:ctrlPr>
                <w:rPr>
                  <w:rFonts w:ascii="Cambria Math" w:hAnsi="Cambria Math"/>
                  <w:i/>
                  <w:color w:val="BF8F00" w:themeColor="accent4" w:themeShade="BF"/>
                </w:rPr>
              </m:ctrlPr>
            </m:dPr>
            <m:e>
              <m:r>
                <m:rPr>
                  <m:sty m:val="bi"/>
                </m:rPr>
                <w:rPr>
                  <w:rFonts w:ascii="Cambria Math" w:hAnsi="Cambria Math"/>
                  <w:color w:val="BF8F00" w:themeColor="accent4" w:themeShade="BF"/>
                </w:rPr>
                <m:t>Y</m:t>
              </m:r>
            </m:e>
          </m:d>
          <m:r>
            <w:rPr>
              <w:rFonts w:ascii="Cambria Math" w:hAnsi="Cambria Math"/>
              <w:color w:val="BF8F00" w:themeColor="accent4" w:themeShade="BF"/>
            </w:rPr>
            <m:t>=</m:t>
          </m:r>
          <m:sSup>
            <m:sSupPr>
              <m:ctrlPr>
                <w:rPr>
                  <w:rFonts w:ascii="Cambria Math" w:hAnsi="Cambria Math"/>
                  <w:i/>
                  <w:color w:val="BF8F00" w:themeColor="accent4" w:themeShade="BF"/>
                </w:rPr>
              </m:ctrlPr>
            </m:sSupPr>
            <m:e>
              <m:r>
                <w:rPr>
                  <w:rFonts w:ascii="Cambria Math" w:hAnsi="Cambria Math"/>
                  <w:color w:val="BF8F00" w:themeColor="accent4" w:themeShade="BF"/>
                </w:rPr>
                <m:t>σ</m:t>
              </m:r>
            </m:e>
            <m:sup>
              <m:r>
                <w:rPr>
                  <w:rFonts w:ascii="Cambria Math" w:hAnsi="Cambria Math"/>
                  <w:color w:val="BF8F00" w:themeColor="accent4" w:themeShade="BF"/>
                </w:rPr>
                <m:t>2</m:t>
              </m:r>
            </m:sup>
          </m:sSup>
          <m:r>
            <m:rPr>
              <m:sty m:val="bi"/>
            </m:rPr>
            <w:rPr>
              <w:rFonts w:ascii="Cambria Math" w:hAnsi="Cambria Math"/>
              <w:color w:val="BF8F00" w:themeColor="accent4" w:themeShade="BF"/>
            </w:rPr>
            <m:t>I</m:t>
          </m:r>
        </m:oMath>
      </m:oMathPara>
    </w:p>
    <w:p w:rsidR="001D57B8" w:rsidRPr="001D57B8" w:rsidRDefault="006206DA" w:rsidP="001D57B8">
      <w:pPr>
        <w:ind w:left="2880"/>
      </w:pPr>
      <m:oMathPara>
        <m:oMathParaPr>
          <m:jc m:val="left"/>
        </m:oMathParaPr>
        <m:oMath>
          <m:r>
            <m:rPr>
              <m:sty m:val="bi"/>
            </m:rPr>
            <w:rPr>
              <w:rFonts w:ascii="Cambria Math" w:hAnsi="Cambria Math"/>
              <w:color w:val="BF8F00" w:themeColor="accent4" w:themeShade="BF"/>
            </w:rPr>
            <m:t>H</m:t>
          </m:r>
          <m:r>
            <w:rPr>
              <w:rFonts w:ascii="Cambria Math" w:hAnsi="Cambria Math"/>
              <w:color w:val="BF8F00" w:themeColor="accent4" w:themeShade="BF"/>
            </w:rPr>
            <m:t>=</m:t>
          </m:r>
          <m:sSup>
            <m:sSupPr>
              <m:ctrlPr>
                <w:rPr>
                  <w:rFonts w:ascii="Cambria Math" w:hAnsi="Cambria Math"/>
                  <w:i/>
                  <w:color w:val="BF8F00" w:themeColor="accent4" w:themeShade="BF"/>
                </w:rPr>
              </m:ctrlPr>
            </m:sSupPr>
            <m:e>
              <m:r>
                <m:rPr>
                  <m:sty m:val="bi"/>
                </m:rPr>
                <w:rPr>
                  <w:rFonts w:ascii="Cambria Math" w:hAnsi="Cambria Math"/>
                  <w:color w:val="BF8F00" w:themeColor="accent4" w:themeShade="BF"/>
                </w:rPr>
                <m:t>H</m:t>
              </m:r>
            </m:e>
            <m:sup>
              <m:r>
                <w:rPr>
                  <w:rFonts w:ascii="Cambria Math" w:hAnsi="Cambria Math"/>
                  <w:color w:val="BF8F00" w:themeColor="accent4" w:themeShade="BF"/>
                </w:rPr>
                <m:t>'</m:t>
              </m:r>
            </m:sup>
          </m:sSup>
          <m:r>
            <w:rPr>
              <w:rFonts w:ascii="Cambria Math" w:hAnsi="Cambria Math"/>
              <w:color w:val="BF8F00" w:themeColor="accent4" w:themeShade="BF"/>
            </w:rPr>
            <m:t>=</m:t>
          </m:r>
          <m:r>
            <m:rPr>
              <m:sty m:val="bi"/>
            </m:rPr>
            <w:rPr>
              <w:rFonts w:ascii="Cambria Math" w:hAnsi="Cambria Math"/>
              <w:color w:val="BF8F00" w:themeColor="accent4" w:themeShade="BF"/>
            </w:rPr>
            <m:t>X</m:t>
          </m:r>
          <m:sSup>
            <m:sSupPr>
              <m:ctrlPr>
                <w:rPr>
                  <w:rFonts w:ascii="Cambria Math" w:hAnsi="Cambria Math"/>
                  <w:i/>
                  <w:color w:val="BF8F00" w:themeColor="accent4" w:themeShade="BF"/>
                </w:rPr>
              </m:ctrlPr>
            </m:sSupPr>
            <m:e>
              <m:d>
                <m:dPr>
                  <m:begChr m:val="["/>
                  <m:endChr m:val="]"/>
                  <m:ctrlPr>
                    <w:rPr>
                      <w:rFonts w:ascii="Cambria Math" w:hAnsi="Cambria Math"/>
                      <w:i/>
                      <w:color w:val="BF8F00" w:themeColor="accent4" w:themeShade="BF"/>
                    </w:rPr>
                  </m:ctrlPr>
                </m:dPr>
                <m:e>
                  <m:sSup>
                    <m:sSupPr>
                      <m:ctrlPr>
                        <w:rPr>
                          <w:rFonts w:ascii="Cambria Math" w:hAnsi="Cambria Math"/>
                          <w:b/>
                          <w:i/>
                          <w:color w:val="BF8F00" w:themeColor="accent4" w:themeShade="BF"/>
                        </w:rPr>
                      </m:ctrlPr>
                    </m:sSupPr>
                    <m:e>
                      <m:r>
                        <m:rPr>
                          <m:sty m:val="bi"/>
                        </m:rPr>
                        <w:rPr>
                          <w:rFonts w:ascii="Cambria Math" w:hAnsi="Cambria Math"/>
                          <w:color w:val="BF8F00" w:themeColor="accent4" w:themeShade="BF"/>
                        </w:rPr>
                        <m:t>X</m:t>
                      </m:r>
                    </m:e>
                    <m:sup>
                      <m:r>
                        <m:rPr>
                          <m:sty m:val="bi"/>
                        </m:rPr>
                        <w:rPr>
                          <w:rFonts w:ascii="Cambria Math" w:hAnsi="Cambria Math"/>
                          <w:color w:val="BF8F00" w:themeColor="accent4" w:themeShade="BF"/>
                        </w:rPr>
                        <m:t>'</m:t>
                      </m:r>
                    </m:sup>
                  </m:sSup>
                  <m:r>
                    <m:rPr>
                      <m:sty m:val="bi"/>
                    </m:rPr>
                    <w:rPr>
                      <w:rFonts w:ascii="Cambria Math" w:hAnsi="Cambria Math"/>
                      <w:color w:val="BF8F00" w:themeColor="accent4" w:themeShade="BF"/>
                    </w:rPr>
                    <m:t>X</m:t>
                  </m:r>
                </m:e>
              </m:d>
            </m:e>
            <m:sup>
              <m:r>
                <w:rPr>
                  <w:rFonts w:ascii="Cambria Math" w:hAnsi="Cambria Math"/>
                  <w:color w:val="BF8F00" w:themeColor="accent4" w:themeShade="BF"/>
                </w:rPr>
                <m:t>-1</m:t>
              </m:r>
            </m:sup>
          </m:sSup>
          <m:sSup>
            <m:sSupPr>
              <m:ctrlPr>
                <w:rPr>
                  <w:rFonts w:ascii="Cambria Math" w:hAnsi="Cambria Math"/>
                  <w:i/>
                  <w:color w:val="BF8F00" w:themeColor="accent4" w:themeShade="BF"/>
                </w:rPr>
              </m:ctrlPr>
            </m:sSupPr>
            <m:e>
              <m:r>
                <m:rPr>
                  <m:sty m:val="bi"/>
                </m:rPr>
                <w:rPr>
                  <w:rFonts w:ascii="Cambria Math" w:hAnsi="Cambria Math"/>
                  <w:color w:val="BF8F00" w:themeColor="accent4" w:themeShade="BF"/>
                </w:rPr>
                <m:t>X</m:t>
              </m:r>
            </m:e>
            <m:sup>
              <m:r>
                <w:rPr>
                  <w:rFonts w:ascii="Cambria Math" w:hAnsi="Cambria Math"/>
                  <w:color w:val="BF8F00" w:themeColor="accent4" w:themeShade="BF"/>
                </w:rPr>
                <m:t>'</m:t>
              </m:r>
            </m:sup>
          </m:sSup>
        </m:oMath>
      </m:oMathPara>
    </w:p>
    <w:p w:rsidR="001D57B8" w:rsidRDefault="001D57B8" w:rsidP="00192EFB"/>
    <w:p w:rsidR="006206DA" w:rsidRDefault="006206DA" w:rsidP="00192EFB">
      <w:r w:rsidRPr="006206DA">
        <w:rPr>
          <w:b/>
        </w:rPr>
        <w:t>Property:</w:t>
      </w:r>
      <w:r>
        <w:t xml:space="preserve"> </w:t>
      </w:r>
      <m:oMath>
        <m:r>
          <w:rPr>
            <w:rFonts w:ascii="Cambria Math" w:hAnsi="Cambria Math"/>
          </w:rPr>
          <m:t xml:space="preserve">Cov </m:t>
        </m:r>
        <m:d>
          <m:dPr>
            <m:ctrlPr>
              <w:rPr>
                <w:rFonts w:ascii="Cambria Math" w:hAnsi="Cambria Math"/>
                <w:i/>
              </w:rPr>
            </m:ctrlPr>
          </m:dPr>
          <m:e>
            <m:r>
              <m:rPr>
                <m:sty m:val="bi"/>
              </m:rPr>
              <w:rPr>
                <w:rFonts w:ascii="Cambria Math" w:hAnsi="Cambria Math"/>
              </w:rPr>
              <m:t>Y</m:t>
            </m:r>
            <m:r>
              <w:rPr>
                <w:rFonts w:ascii="Cambria Math" w:hAnsi="Cambria Math"/>
              </w:rPr>
              <m:t>-</m:t>
            </m:r>
            <m:acc>
              <m:accPr>
                <m:ctrlPr>
                  <w:rPr>
                    <w:rFonts w:ascii="Cambria Math" w:hAnsi="Cambria Math"/>
                    <w:i/>
                  </w:rPr>
                </m:ctrlPr>
              </m:accPr>
              <m:e>
                <m:r>
                  <m:rPr>
                    <m:sty m:val="bi"/>
                  </m:rPr>
                  <w:rPr>
                    <w:rFonts w:ascii="Cambria Math" w:hAnsi="Cambria Math"/>
                  </w:rPr>
                  <m:t>Y</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i"/>
              </m:rPr>
              <w:rPr>
                <w:rFonts w:ascii="Cambria Math" w:hAnsi="Cambria Math"/>
              </w:rPr>
              <m:t>I-H</m:t>
            </m:r>
          </m:e>
        </m:d>
      </m:oMath>
    </w:p>
    <w:p w:rsidR="006206DA" w:rsidRDefault="006206DA" w:rsidP="006206DA">
      <w:pPr>
        <w:ind w:left="720"/>
      </w:pPr>
      <w:r>
        <w:t>Derivation:</w:t>
      </w:r>
    </w:p>
    <w:p w:rsidR="006206DA" w:rsidRPr="006206DA" w:rsidRDefault="006206DA" w:rsidP="006206DA">
      <w:pPr>
        <w:ind w:left="1440"/>
      </w:pPr>
      <m:oMathPara>
        <m:oMathParaPr>
          <m:jc m:val="left"/>
        </m:oMathParaPr>
        <m:oMath>
          <m:r>
            <w:rPr>
              <w:rFonts w:ascii="Cambria Math" w:hAnsi="Cambria Math"/>
            </w:rPr>
            <m:t>Cov</m:t>
          </m:r>
          <m:d>
            <m:dPr>
              <m:ctrlPr>
                <w:rPr>
                  <w:rFonts w:ascii="Cambria Math" w:hAnsi="Cambria Math"/>
                  <w:i/>
                </w:rPr>
              </m:ctrlPr>
            </m:dPr>
            <m:e>
              <m:r>
                <m:rPr>
                  <m:sty m:val="bi"/>
                </m:rPr>
                <w:rPr>
                  <w:rFonts w:ascii="Cambria Math" w:hAnsi="Cambria Math"/>
                </w:rPr>
                <m:t>Y</m:t>
              </m:r>
              <m:r>
                <w:rPr>
                  <w:rFonts w:ascii="Cambria Math" w:hAnsi="Cambria Math"/>
                </w:rPr>
                <m:t>-</m:t>
              </m:r>
              <m:acc>
                <m:accPr>
                  <m:ctrlPr>
                    <w:rPr>
                      <w:rFonts w:ascii="Cambria Math" w:hAnsi="Cambria Math"/>
                      <w:i/>
                    </w:rPr>
                  </m:ctrlPr>
                </m:accPr>
                <m:e>
                  <m:r>
                    <m:rPr>
                      <m:sty m:val="bi"/>
                    </m:rPr>
                    <w:rPr>
                      <w:rFonts w:ascii="Cambria Math" w:hAnsi="Cambria Math"/>
                    </w:rPr>
                    <m:t>Y</m:t>
                  </m:r>
                </m:e>
              </m:acc>
            </m:e>
          </m:d>
          <m:r>
            <w:rPr>
              <w:rFonts w:ascii="Cambria Math" w:hAnsi="Cambria Math"/>
            </w:rPr>
            <m:t>=Cov</m:t>
          </m:r>
          <m:d>
            <m:dPr>
              <m:begChr m:val="["/>
              <m:endChr m:val="]"/>
              <m:ctrlPr>
                <w:rPr>
                  <w:rFonts w:ascii="Cambria Math" w:hAnsi="Cambria Math"/>
                  <w:i/>
                </w:rPr>
              </m:ctrlPr>
            </m:dPr>
            <m:e>
              <m:d>
                <m:dPr>
                  <m:ctrlPr>
                    <w:rPr>
                      <w:rFonts w:ascii="Cambria Math" w:hAnsi="Cambria Math"/>
                      <w:i/>
                    </w:rPr>
                  </m:ctrlPr>
                </m:dPr>
                <m:e>
                  <m:r>
                    <m:rPr>
                      <m:sty m:val="bi"/>
                    </m:rPr>
                    <w:rPr>
                      <w:rFonts w:ascii="Cambria Math" w:hAnsi="Cambria Math"/>
                    </w:rPr>
                    <m:t>I</m:t>
                  </m:r>
                  <m:r>
                    <w:rPr>
                      <w:rFonts w:ascii="Cambria Math" w:hAnsi="Cambria Math"/>
                    </w:rPr>
                    <m:t>-</m:t>
                  </m:r>
                  <m:r>
                    <m:rPr>
                      <m:sty m:val="bi"/>
                    </m:rPr>
                    <w:rPr>
                      <w:rFonts w:ascii="Cambria Math" w:hAnsi="Cambria Math"/>
                    </w:rPr>
                    <m:t>H</m:t>
                  </m:r>
                </m:e>
              </m:d>
              <m:r>
                <m:rPr>
                  <m:sty m:val="bi"/>
                </m:rPr>
                <w:rPr>
                  <w:rFonts w:ascii="Cambria Math" w:hAnsi="Cambria Math"/>
                </w:rPr>
                <m:t>Y</m:t>
              </m:r>
            </m:e>
          </m:d>
        </m:oMath>
      </m:oMathPara>
    </w:p>
    <w:p w:rsidR="006206DA" w:rsidRPr="006206DA" w:rsidRDefault="006206DA" w:rsidP="006206DA">
      <w:pPr>
        <w:ind w:left="2880"/>
      </w:pPr>
      <w:r w:rsidRPr="006206DA">
        <w:rPr>
          <w:color w:val="BF8F00" w:themeColor="accent4" w:themeShade="BF"/>
        </w:rPr>
        <w:t xml:space="preserve">The </w:t>
      </w:r>
      <m:oMath>
        <m:d>
          <m:dPr>
            <m:begChr m:val="["/>
            <m:endChr m:val="]"/>
            <m:ctrlPr>
              <w:rPr>
                <w:rFonts w:ascii="Cambria Math" w:hAnsi="Cambria Math"/>
                <w:i/>
                <w:color w:val="BF8F00" w:themeColor="accent4" w:themeShade="BF"/>
              </w:rPr>
            </m:ctrlPr>
          </m:dPr>
          <m:e>
            <m:r>
              <m:rPr>
                <m:sty m:val="bi"/>
              </m:rPr>
              <w:rPr>
                <w:rFonts w:ascii="Cambria Math" w:hAnsi="Cambria Math"/>
                <w:color w:val="BF8F00" w:themeColor="accent4" w:themeShade="BF"/>
              </w:rPr>
              <m:t>I-H</m:t>
            </m:r>
          </m:e>
        </m:d>
      </m:oMath>
      <w:r w:rsidRPr="006206DA">
        <w:rPr>
          <w:color w:val="BF8F00" w:themeColor="accent4" w:themeShade="BF"/>
        </w:rPr>
        <w:t xml:space="preserve"> is a constant matrix.</w:t>
      </w:r>
    </w:p>
    <w:p w:rsidR="006206DA" w:rsidRPr="006206DA" w:rsidRDefault="006206DA" w:rsidP="006206DA">
      <w:pPr>
        <w:ind w:left="2160"/>
      </w:pPr>
      <m:oMathPara>
        <m:oMathParaPr>
          <m:jc m:val="left"/>
        </m:oMathParaPr>
        <m:oMath>
          <m:r>
            <w:rPr>
              <w:rFonts w:ascii="Cambria Math" w:hAnsi="Cambria Math"/>
            </w:rPr>
            <m:t>=</m:t>
          </m:r>
          <m:d>
            <m:dPr>
              <m:ctrlPr>
                <w:rPr>
                  <w:rFonts w:ascii="Cambria Math" w:hAnsi="Cambria Math"/>
                  <w:i/>
                </w:rPr>
              </m:ctrlPr>
            </m:dPr>
            <m:e>
              <m:r>
                <m:rPr>
                  <m:sty m:val="bi"/>
                </m:rPr>
                <w:rPr>
                  <w:rFonts w:ascii="Cambria Math" w:hAnsi="Cambria Math"/>
                </w:rPr>
                <m:t>I-H</m:t>
              </m:r>
              <m:ctrlPr>
                <w:rPr>
                  <w:rFonts w:ascii="Cambria Math" w:hAnsi="Cambria Math"/>
                  <w:b/>
                  <w:i/>
                </w:rPr>
              </m:ctrlPr>
            </m:e>
          </m:d>
          <m:r>
            <w:rPr>
              <w:rFonts w:ascii="Cambria Math" w:hAnsi="Cambria Math"/>
            </w:rPr>
            <m:t>*Cov</m:t>
          </m:r>
          <m:d>
            <m:dPr>
              <m:ctrlPr>
                <w:rPr>
                  <w:rFonts w:ascii="Cambria Math" w:hAnsi="Cambria Math"/>
                  <w:i/>
                </w:rPr>
              </m:ctrlPr>
            </m:dPr>
            <m:e>
              <m:r>
                <m:rPr>
                  <m:sty m:val="bi"/>
                </m:rPr>
                <w:rPr>
                  <w:rFonts w:ascii="Cambria Math" w:hAnsi="Cambria Math"/>
                </w:rPr>
                <m:t>Y</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I-H</m:t>
                  </m:r>
                </m:e>
              </m:d>
            </m:e>
            <m:sup>
              <m:r>
                <w:rPr>
                  <w:rFonts w:ascii="Cambria Math" w:hAnsi="Cambria Math"/>
                </w:rPr>
                <m:t>'</m:t>
              </m:r>
            </m:sup>
          </m:sSup>
        </m:oMath>
      </m:oMathPara>
    </w:p>
    <w:p w:rsidR="006206DA" w:rsidRPr="006206DA" w:rsidRDefault="007D6845" w:rsidP="006206DA">
      <w:pPr>
        <w:ind w:left="2880"/>
      </w:pPr>
      <m:oMath>
        <m:sSup>
          <m:sSupPr>
            <m:ctrlPr>
              <w:rPr>
                <w:rFonts w:ascii="Cambria Math" w:hAnsi="Cambria Math"/>
                <w:i/>
                <w:color w:val="BF8F00" w:themeColor="accent4" w:themeShade="BF"/>
              </w:rPr>
            </m:ctrlPr>
          </m:sSupPr>
          <m:e>
            <m:d>
              <m:dPr>
                <m:ctrlPr>
                  <w:rPr>
                    <w:rFonts w:ascii="Cambria Math" w:hAnsi="Cambria Math"/>
                    <w:i/>
                    <w:color w:val="BF8F00" w:themeColor="accent4" w:themeShade="BF"/>
                  </w:rPr>
                </m:ctrlPr>
              </m:dPr>
              <m:e>
                <m:r>
                  <m:rPr>
                    <m:sty m:val="bi"/>
                  </m:rPr>
                  <w:rPr>
                    <w:rFonts w:ascii="Cambria Math" w:hAnsi="Cambria Math"/>
                    <w:color w:val="BF8F00" w:themeColor="accent4" w:themeShade="BF"/>
                  </w:rPr>
                  <m:t>I-H</m:t>
                </m:r>
              </m:e>
            </m:d>
          </m:e>
          <m:sup>
            <m:r>
              <w:rPr>
                <w:rFonts w:ascii="Cambria Math" w:hAnsi="Cambria Math"/>
                <w:color w:val="BF8F00" w:themeColor="accent4" w:themeShade="BF"/>
              </w:rPr>
              <m:t>'</m:t>
            </m:r>
          </m:sup>
        </m:sSup>
        <m:r>
          <w:rPr>
            <w:rFonts w:ascii="Cambria Math" w:hAnsi="Cambria Math"/>
            <w:color w:val="BF8F00" w:themeColor="accent4" w:themeShade="BF"/>
          </w:rPr>
          <m:t>=</m:t>
        </m:r>
        <m:sSup>
          <m:sSupPr>
            <m:ctrlPr>
              <w:rPr>
                <w:rFonts w:ascii="Cambria Math" w:hAnsi="Cambria Math"/>
                <w:b/>
                <w:i/>
                <w:color w:val="BF8F00" w:themeColor="accent4" w:themeShade="BF"/>
              </w:rPr>
            </m:ctrlPr>
          </m:sSupPr>
          <m:e>
            <m:r>
              <m:rPr>
                <m:sty m:val="bi"/>
              </m:rPr>
              <w:rPr>
                <w:rFonts w:ascii="Cambria Math" w:hAnsi="Cambria Math"/>
                <w:color w:val="BF8F00" w:themeColor="accent4" w:themeShade="BF"/>
              </w:rPr>
              <m:t>I</m:t>
            </m:r>
          </m:e>
          <m:sup>
            <m:r>
              <m:rPr>
                <m:sty m:val="bi"/>
              </m:rPr>
              <w:rPr>
                <w:rFonts w:ascii="Cambria Math" w:hAnsi="Cambria Math"/>
                <w:color w:val="BF8F00" w:themeColor="accent4" w:themeShade="BF"/>
              </w:rPr>
              <m:t>'</m:t>
            </m:r>
          </m:sup>
        </m:sSup>
        <m:r>
          <m:rPr>
            <m:sty m:val="bi"/>
          </m:rPr>
          <w:rPr>
            <w:rFonts w:ascii="Cambria Math" w:hAnsi="Cambria Math"/>
            <w:color w:val="BF8F00" w:themeColor="accent4" w:themeShade="BF"/>
          </w:rPr>
          <m:t>-</m:t>
        </m:r>
        <m:sSup>
          <m:sSupPr>
            <m:ctrlPr>
              <w:rPr>
                <w:rFonts w:ascii="Cambria Math" w:hAnsi="Cambria Math"/>
                <w:b/>
                <w:i/>
                <w:color w:val="BF8F00" w:themeColor="accent4" w:themeShade="BF"/>
              </w:rPr>
            </m:ctrlPr>
          </m:sSupPr>
          <m:e>
            <m:r>
              <m:rPr>
                <m:sty m:val="bi"/>
              </m:rPr>
              <w:rPr>
                <w:rFonts w:ascii="Cambria Math" w:hAnsi="Cambria Math"/>
                <w:color w:val="BF8F00" w:themeColor="accent4" w:themeShade="BF"/>
              </w:rPr>
              <m:t>H</m:t>
            </m:r>
          </m:e>
          <m:sup>
            <m:r>
              <m:rPr>
                <m:sty m:val="bi"/>
              </m:rPr>
              <w:rPr>
                <w:rFonts w:ascii="Cambria Math" w:hAnsi="Cambria Math"/>
                <w:color w:val="BF8F00" w:themeColor="accent4" w:themeShade="BF"/>
              </w:rPr>
              <m:t>'</m:t>
            </m:r>
          </m:sup>
        </m:sSup>
      </m:oMath>
      <w:r w:rsidR="006206DA" w:rsidRPr="006206DA">
        <w:rPr>
          <w:color w:val="BF8F00" w:themeColor="accent4" w:themeShade="BF"/>
        </w:rPr>
        <w:t>, and both matrices are symmetric.</w:t>
      </w:r>
    </w:p>
    <w:p w:rsidR="006206DA" w:rsidRPr="006206DA" w:rsidRDefault="006206DA" w:rsidP="006206DA">
      <w:pPr>
        <w:ind w:left="2160"/>
      </w:pPr>
      <m:oMathPara>
        <m:oMathParaPr>
          <m:jc m:val="left"/>
        </m:oMathParaPr>
        <m:oMath>
          <m:r>
            <w:rPr>
              <w:rFonts w:ascii="Cambria Math" w:hAnsi="Cambria Math"/>
            </w:rPr>
            <m:t>=(</m:t>
          </m:r>
          <m:r>
            <m:rPr>
              <m:sty m:val="bi"/>
            </m:rPr>
            <w:rPr>
              <w:rFonts w:ascii="Cambria Math" w:hAnsi="Cambria Math"/>
            </w:rPr>
            <m:t>I-H)(I</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r>
            <m:rPr>
              <m:sty m:val="bi"/>
            </m:rPr>
            <w:rPr>
              <w:rFonts w:ascii="Cambria Math" w:hAnsi="Cambria Math"/>
            </w:rPr>
            <m:t>I-H</m:t>
          </m:r>
          <m:r>
            <w:rPr>
              <w:rFonts w:ascii="Cambria Math" w:hAnsi="Cambria Math"/>
            </w:rPr>
            <m:t>)</m:t>
          </m:r>
        </m:oMath>
      </m:oMathPara>
    </w:p>
    <w:p w:rsidR="006206DA" w:rsidRPr="006206DA" w:rsidRDefault="006206DA" w:rsidP="006206DA">
      <w:pPr>
        <w:ind w:left="2160"/>
      </w:pPr>
      <m:oMathPara>
        <m:oMathParaPr>
          <m:jc m:val="left"/>
        </m:oMathParaPr>
        <m:oMath>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2</m:t>
                  </m:r>
                </m:sup>
              </m:sSup>
              <m:r>
                <w:rPr>
                  <w:rFonts w:ascii="Cambria Math" w:hAnsi="Cambria Math"/>
                </w:rPr>
                <m:t>-</m:t>
              </m:r>
              <m:r>
                <m:rPr>
                  <m:sty m:val="bi"/>
                </m:rPr>
                <w:rPr>
                  <w:rFonts w:ascii="Cambria Math" w:hAnsi="Cambria Math"/>
                </w:rPr>
                <m:t>IH-HI+</m:t>
              </m:r>
              <m:sSup>
                <m:sSupPr>
                  <m:ctrlPr>
                    <w:rPr>
                      <w:rFonts w:ascii="Cambria Math" w:hAnsi="Cambria Math"/>
                      <w:i/>
                    </w:rPr>
                  </m:ctrlPr>
                </m:sSupPr>
                <m:e>
                  <m:r>
                    <m:rPr>
                      <m:sty m:val="bi"/>
                    </m:rPr>
                    <w:rPr>
                      <w:rFonts w:ascii="Cambria Math" w:hAnsi="Cambria Math"/>
                    </w:rPr>
                    <m:t>H</m:t>
                  </m:r>
                  <m:ctrlPr>
                    <w:rPr>
                      <w:rFonts w:ascii="Cambria Math" w:hAnsi="Cambria Math"/>
                      <w:b/>
                      <w:i/>
                    </w:rPr>
                  </m:ctrlPr>
                </m:e>
                <m:sup>
                  <m:r>
                    <w:rPr>
                      <w:rFonts w:ascii="Cambria Math" w:hAnsi="Cambria Math"/>
                    </w:rPr>
                    <m:t>2</m:t>
                  </m:r>
                </m:sup>
              </m:sSup>
            </m:e>
          </m:d>
        </m:oMath>
      </m:oMathPara>
    </w:p>
    <w:p w:rsidR="006206DA" w:rsidRPr="008B232C" w:rsidRDefault="007D6845" w:rsidP="006206DA">
      <w:pPr>
        <w:ind w:left="2880"/>
        <w:rPr>
          <w:color w:val="BF8F00" w:themeColor="accent4" w:themeShade="BF"/>
        </w:rPr>
      </w:pPr>
      <m:oMathPara>
        <m:oMathParaPr>
          <m:jc m:val="left"/>
        </m:oMathParaPr>
        <m:oMath>
          <m:sSup>
            <m:sSupPr>
              <m:ctrlPr>
                <w:rPr>
                  <w:rFonts w:ascii="Cambria Math" w:hAnsi="Cambria Math"/>
                  <w:i/>
                  <w:color w:val="BF8F00" w:themeColor="accent4" w:themeShade="BF"/>
                </w:rPr>
              </m:ctrlPr>
            </m:sSupPr>
            <m:e>
              <m:r>
                <m:rPr>
                  <m:sty m:val="bi"/>
                </m:rPr>
                <w:rPr>
                  <w:rFonts w:ascii="Cambria Math" w:hAnsi="Cambria Math"/>
                  <w:color w:val="BF8F00" w:themeColor="accent4" w:themeShade="BF"/>
                </w:rPr>
                <m:t>I</m:t>
              </m:r>
              <m:ctrlPr>
                <w:rPr>
                  <w:rFonts w:ascii="Cambria Math" w:hAnsi="Cambria Math"/>
                  <w:b/>
                  <w:i/>
                  <w:color w:val="BF8F00" w:themeColor="accent4" w:themeShade="BF"/>
                </w:rPr>
              </m:ctrlPr>
            </m:e>
            <m:sup>
              <m:r>
                <w:rPr>
                  <w:rFonts w:ascii="Cambria Math" w:hAnsi="Cambria Math"/>
                  <w:color w:val="BF8F00" w:themeColor="accent4" w:themeShade="BF"/>
                </w:rPr>
                <m:t>2</m:t>
              </m:r>
            </m:sup>
          </m:sSup>
          <m:r>
            <w:rPr>
              <w:rFonts w:ascii="Cambria Math" w:hAnsi="Cambria Math"/>
              <w:color w:val="BF8F00" w:themeColor="accent4" w:themeShade="BF"/>
            </w:rPr>
            <m:t>=</m:t>
          </m:r>
          <m:r>
            <m:rPr>
              <m:sty m:val="bi"/>
            </m:rPr>
            <w:rPr>
              <w:rFonts w:ascii="Cambria Math" w:hAnsi="Cambria Math"/>
              <w:color w:val="BF8F00" w:themeColor="accent4" w:themeShade="BF"/>
            </w:rPr>
            <m:t>I</m:t>
          </m:r>
        </m:oMath>
      </m:oMathPara>
    </w:p>
    <w:p w:rsidR="006206DA" w:rsidRPr="008B232C" w:rsidRDefault="006206DA" w:rsidP="006206DA">
      <w:pPr>
        <w:ind w:left="2880"/>
        <w:rPr>
          <w:b/>
          <w:color w:val="BF8F00" w:themeColor="accent4" w:themeShade="BF"/>
        </w:rPr>
      </w:pPr>
      <m:oMathPara>
        <m:oMathParaPr>
          <m:jc m:val="left"/>
        </m:oMathParaPr>
        <m:oMath>
          <m:r>
            <m:rPr>
              <m:sty m:val="bi"/>
            </m:rPr>
            <w:rPr>
              <w:rFonts w:ascii="Cambria Math" w:hAnsi="Cambria Math"/>
              <w:color w:val="BF8F00" w:themeColor="accent4" w:themeShade="BF"/>
            </w:rPr>
            <m:t>IH=HI=H</m:t>
          </m:r>
        </m:oMath>
      </m:oMathPara>
    </w:p>
    <w:p w:rsidR="006206DA" w:rsidRPr="006206DA" w:rsidRDefault="007D6845" w:rsidP="006206DA">
      <w:pPr>
        <w:ind w:left="2880"/>
        <w:rPr>
          <w:b/>
        </w:rPr>
      </w:pPr>
      <m:oMathPara>
        <m:oMathParaPr>
          <m:jc m:val="left"/>
        </m:oMathParaPr>
        <m:oMath>
          <m:sSup>
            <m:sSupPr>
              <m:ctrlPr>
                <w:rPr>
                  <w:rFonts w:ascii="Cambria Math" w:hAnsi="Cambria Math"/>
                  <w:i/>
                  <w:color w:val="BF8F00" w:themeColor="accent4" w:themeShade="BF"/>
                </w:rPr>
              </m:ctrlPr>
            </m:sSupPr>
            <m:e>
              <m:r>
                <m:rPr>
                  <m:sty m:val="bi"/>
                </m:rPr>
                <w:rPr>
                  <w:rFonts w:ascii="Cambria Math" w:hAnsi="Cambria Math"/>
                  <w:color w:val="BF8F00" w:themeColor="accent4" w:themeShade="BF"/>
                </w:rPr>
                <m:t>H</m:t>
              </m:r>
              <m:ctrlPr>
                <w:rPr>
                  <w:rFonts w:ascii="Cambria Math" w:hAnsi="Cambria Math"/>
                  <w:b/>
                  <w:i/>
                  <w:color w:val="BF8F00" w:themeColor="accent4" w:themeShade="BF"/>
                </w:rPr>
              </m:ctrlPr>
            </m:e>
            <m:sup>
              <m:r>
                <w:rPr>
                  <w:rFonts w:ascii="Cambria Math" w:hAnsi="Cambria Math"/>
                  <w:color w:val="BF8F00" w:themeColor="accent4" w:themeShade="BF"/>
                </w:rPr>
                <m:t>2</m:t>
              </m:r>
            </m:sup>
          </m:sSup>
          <m:r>
            <w:rPr>
              <w:rFonts w:ascii="Cambria Math" w:hAnsi="Cambria Math"/>
              <w:color w:val="BF8F00" w:themeColor="accent4" w:themeShade="BF"/>
            </w:rPr>
            <m:t>=</m:t>
          </m:r>
          <m:d>
            <m:dPr>
              <m:begChr m:val="{"/>
              <m:endChr m:val="}"/>
              <m:ctrlPr>
                <w:rPr>
                  <w:rFonts w:ascii="Cambria Math" w:hAnsi="Cambria Math"/>
                  <w:i/>
                  <w:color w:val="BF8F00" w:themeColor="accent4" w:themeShade="BF"/>
                </w:rPr>
              </m:ctrlPr>
            </m:dPr>
            <m:e>
              <m:r>
                <m:rPr>
                  <m:sty m:val="bi"/>
                </m:rPr>
                <w:rPr>
                  <w:rFonts w:ascii="Cambria Math" w:hAnsi="Cambria Math"/>
                  <w:color w:val="BF8F00" w:themeColor="accent4" w:themeShade="BF"/>
                </w:rPr>
                <m:t>X</m:t>
              </m:r>
              <m:sSup>
                <m:sSupPr>
                  <m:ctrlPr>
                    <w:rPr>
                      <w:rFonts w:ascii="Cambria Math" w:hAnsi="Cambria Math"/>
                      <w:i/>
                      <w:color w:val="BF8F00" w:themeColor="accent4" w:themeShade="BF"/>
                    </w:rPr>
                  </m:ctrlPr>
                </m:sSupPr>
                <m:e>
                  <m:d>
                    <m:dPr>
                      <m:begChr m:val="["/>
                      <m:endChr m:val="]"/>
                      <m:ctrlPr>
                        <w:rPr>
                          <w:rFonts w:ascii="Cambria Math" w:hAnsi="Cambria Math"/>
                          <w:i/>
                          <w:color w:val="BF8F00" w:themeColor="accent4" w:themeShade="BF"/>
                        </w:rPr>
                      </m:ctrlPr>
                    </m:dPr>
                    <m:e>
                      <m:sSup>
                        <m:sSupPr>
                          <m:ctrlPr>
                            <w:rPr>
                              <w:rFonts w:ascii="Cambria Math" w:hAnsi="Cambria Math"/>
                              <w:b/>
                              <w:i/>
                              <w:color w:val="BF8F00" w:themeColor="accent4" w:themeShade="BF"/>
                            </w:rPr>
                          </m:ctrlPr>
                        </m:sSupPr>
                        <m:e>
                          <m:r>
                            <m:rPr>
                              <m:sty m:val="bi"/>
                            </m:rPr>
                            <w:rPr>
                              <w:rFonts w:ascii="Cambria Math" w:hAnsi="Cambria Math"/>
                              <w:color w:val="BF8F00" w:themeColor="accent4" w:themeShade="BF"/>
                            </w:rPr>
                            <m:t>X</m:t>
                          </m:r>
                        </m:e>
                        <m:sup>
                          <m:r>
                            <m:rPr>
                              <m:sty m:val="bi"/>
                            </m:rPr>
                            <w:rPr>
                              <w:rFonts w:ascii="Cambria Math" w:hAnsi="Cambria Math"/>
                              <w:color w:val="BF8F00" w:themeColor="accent4" w:themeShade="BF"/>
                            </w:rPr>
                            <m:t>'</m:t>
                          </m:r>
                        </m:sup>
                      </m:sSup>
                      <m:r>
                        <m:rPr>
                          <m:sty m:val="bi"/>
                        </m:rPr>
                        <w:rPr>
                          <w:rFonts w:ascii="Cambria Math" w:hAnsi="Cambria Math"/>
                          <w:color w:val="BF8F00" w:themeColor="accent4" w:themeShade="BF"/>
                        </w:rPr>
                        <m:t>X</m:t>
                      </m:r>
                    </m:e>
                  </m:d>
                </m:e>
                <m:sup>
                  <m:r>
                    <w:rPr>
                      <w:rFonts w:ascii="Cambria Math" w:hAnsi="Cambria Math"/>
                      <w:color w:val="BF8F00" w:themeColor="accent4" w:themeShade="BF"/>
                    </w:rPr>
                    <m:t>-1</m:t>
                  </m:r>
                </m:sup>
              </m:sSup>
              <m:sSup>
                <m:sSupPr>
                  <m:ctrlPr>
                    <w:rPr>
                      <w:rFonts w:ascii="Cambria Math" w:hAnsi="Cambria Math"/>
                      <w:i/>
                      <w:color w:val="BF8F00" w:themeColor="accent4" w:themeShade="BF"/>
                      <w:shd w:val="clear" w:color="auto" w:fill="C5E0B3" w:themeFill="accent6" w:themeFillTint="66"/>
                    </w:rPr>
                  </m:ctrlPr>
                </m:sSupPr>
                <m:e>
                  <m:r>
                    <m:rPr>
                      <m:sty m:val="bi"/>
                    </m:rPr>
                    <w:rPr>
                      <w:rFonts w:ascii="Cambria Math" w:hAnsi="Cambria Math"/>
                      <w:color w:val="BF8F00" w:themeColor="accent4" w:themeShade="BF"/>
                      <w:shd w:val="clear" w:color="auto" w:fill="C5E0B3" w:themeFill="accent6" w:themeFillTint="66"/>
                    </w:rPr>
                    <m:t>X</m:t>
                  </m:r>
                </m:e>
                <m:sup>
                  <m:r>
                    <w:rPr>
                      <w:rFonts w:ascii="Cambria Math" w:hAnsi="Cambria Math"/>
                      <w:color w:val="BF8F00" w:themeColor="accent4" w:themeShade="BF"/>
                      <w:shd w:val="clear" w:color="auto" w:fill="C5E0B3" w:themeFill="accent6" w:themeFillTint="66"/>
                    </w:rPr>
                    <m:t>'</m:t>
                  </m:r>
                </m:sup>
              </m:sSup>
            </m:e>
          </m:d>
          <m:d>
            <m:dPr>
              <m:begChr m:val="{"/>
              <m:endChr m:val="}"/>
              <m:ctrlPr>
                <w:rPr>
                  <w:rFonts w:ascii="Cambria Math" w:hAnsi="Cambria Math"/>
                  <w:i/>
                  <w:color w:val="BF8F00" w:themeColor="accent4" w:themeShade="BF"/>
                </w:rPr>
              </m:ctrlPr>
            </m:dPr>
            <m:e>
              <m:r>
                <m:rPr>
                  <m:sty m:val="bi"/>
                </m:rPr>
                <w:rPr>
                  <w:rFonts w:ascii="Cambria Math" w:hAnsi="Cambria Math"/>
                  <w:color w:val="BF8F00" w:themeColor="accent4" w:themeShade="BF"/>
                  <w:shd w:val="clear" w:color="auto" w:fill="C5E0B3" w:themeFill="accent6" w:themeFillTint="66"/>
                </w:rPr>
                <m:t>X</m:t>
              </m:r>
              <m:sSup>
                <m:sSupPr>
                  <m:ctrlPr>
                    <w:rPr>
                      <w:rFonts w:ascii="Cambria Math" w:hAnsi="Cambria Math"/>
                      <w:i/>
                      <w:color w:val="BF8F00" w:themeColor="accent4" w:themeShade="BF"/>
                      <w:shd w:val="clear" w:color="auto" w:fill="B4C6E7" w:themeFill="accent5" w:themeFillTint="66"/>
                    </w:rPr>
                  </m:ctrlPr>
                </m:sSupPr>
                <m:e>
                  <m:d>
                    <m:dPr>
                      <m:begChr m:val="["/>
                      <m:endChr m:val="]"/>
                      <m:ctrlPr>
                        <w:rPr>
                          <w:rFonts w:ascii="Cambria Math" w:hAnsi="Cambria Math"/>
                          <w:i/>
                          <w:color w:val="BF8F00" w:themeColor="accent4" w:themeShade="BF"/>
                          <w:shd w:val="clear" w:color="auto" w:fill="B4C6E7" w:themeFill="accent5" w:themeFillTint="66"/>
                        </w:rPr>
                      </m:ctrlPr>
                    </m:dPr>
                    <m:e>
                      <m:sSup>
                        <m:sSupPr>
                          <m:ctrlPr>
                            <w:rPr>
                              <w:rFonts w:ascii="Cambria Math" w:hAnsi="Cambria Math"/>
                              <w:b/>
                              <w:i/>
                              <w:color w:val="BF8F00" w:themeColor="accent4" w:themeShade="BF"/>
                              <w:shd w:val="clear" w:color="auto" w:fill="B4C6E7" w:themeFill="accent5" w:themeFillTint="66"/>
                            </w:rPr>
                          </m:ctrlPr>
                        </m:sSupPr>
                        <m:e>
                          <m:r>
                            <m:rPr>
                              <m:sty m:val="bi"/>
                            </m:rPr>
                            <w:rPr>
                              <w:rFonts w:ascii="Cambria Math" w:hAnsi="Cambria Math"/>
                              <w:color w:val="BF8F00" w:themeColor="accent4" w:themeShade="BF"/>
                              <w:shd w:val="clear" w:color="auto" w:fill="B4C6E7" w:themeFill="accent5" w:themeFillTint="66"/>
                            </w:rPr>
                            <m:t>X</m:t>
                          </m:r>
                        </m:e>
                        <m:sup>
                          <m:r>
                            <m:rPr>
                              <m:sty m:val="bi"/>
                            </m:rPr>
                            <w:rPr>
                              <w:rFonts w:ascii="Cambria Math" w:hAnsi="Cambria Math"/>
                              <w:color w:val="BF8F00" w:themeColor="accent4" w:themeShade="BF"/>
                              <w:shd w:val="clear" w:color="auto" w:fill="B4C6E7" w:themeFill="accent5" w:themeFillTint="66"/>
                            </w:rPr>
                            <m:t>'</m:t>
                          </m:r>
                        </m:sup>
                      </m:sSup>
                      <m:r>
                        <m:rPr>
                          <m:sty m:val="bi"/>
                        </m:rPr>
                        <w:rPr>
                          <w:rFonts w:ascii="Cambria Math" w:hAnsi="Cambria Math"/>
                          <w:color w:val="BF8F00" w:themeColor="accent4" w:themeShade="BF"/>
                          <w:shd w:val="clear" w:color="auto" w:fill="B4C6E7" w:themeFill="accent5" w:themeFillTint="66"/>
                        </w:rPr>
                        <m:t>X</m:t>
                      </m:r>
                    </m:e>
                  </m:d>
                </m:e>
                <m:sup>
                  <m:r>
                    <w:rPr>
                      <w:rFonts w:ascii="Cambria Math" w:hAnsi="Cambria Math"/>
                      <w:color w:val="BF8F00" w:themeColor="accent4" w:themeShade="BF"/>
                      <w:shd w:val="clear" w:color="auto" w:fill="B4C6E7" w:themeFill="accent5" w:themeFillTint="66"/>
                    </w:rPr>
                    <m:t>-1</m:t>
                  </m:r>
                </m:sup>
              </m:sSup>
              <m:sSup>
                <m:sSupPr>
                  <m:ctrlPr>
                    <w:rPr>
                      <w:rFonts w:ascii="Cambria Math" w:hAnsi="Cambria Math"/>
                      <w:i/>
                      <w:color w:val="BF8F00" w:themeColor="accent4" w:themeShade="BF"/>
                    </w:rPr>
                  </m:ctrlPr>
                </m:sSupPr>
                <m:e>
                  <m:r>
                    <m:rPr>
                      <m:sty m:val="bi"/>
                    </m:rPr>
                    <w:rPr>
                      <w:rFonts w:ascii="Cambria Math" w:hAnsi="Cambria Math"/>
                      <w:color w:val="BF8F00" w:themeColor="accent4" w:themeShade="BF"/>
                    </w:rPr>
                    <m:t>X</m:t>
                  </m:r>
                </m:e>
                <m:sup>
                  <m:r>
                    <w:rPr>
                      <w:rFonts w:ascii="Cambria Math" w:hAnsi="Cambria Math"/>
                      <w:color w:val="BF8F00" w:themeColor="accent4" w:themeShade="BF"/>
                    </w:rPr>
                    <m:t>'</m:t>
                  </m:r>
                </m:sup>
              </m:sSup>
            </m:e>
          </m:d>
          <m:r>
            <w:rPr>
              <w:rFonts w:ascii="Cambria Math" w:hAnsi="Cambria Math"/>
              <w:color w:val="BF8F00" w:themeColor="accent4" w:themeShade="BF"/>
            </w:rPr>
            <m:t>=</m:t>
          </m:r>
          <m:r>
            <m:rPr>
              <m:sty m:val="bi"/>
            </m:rPr>
            <w:rPr>
              <w:rFonts w:ascii="Cambria Math" w:hAnsi="Cambria Math"/>
              <w:color w:val="BF8F00" w:themeColor="accent4" w:themeShade="BF"/>
            </w:rPr>
            <m:t>H</m:t>
          </m:r>
        </m:oMath>
      </m:oMathPara>
    </w:p>
    <w:p w:rsidR="006206DA" w:rsidRDefault="006206DA" w:rsidP="006206DA"/>
    <w:p w:rsidR="001236CC" w:rsidRPr="001236CC" w:rsidRDefault="001236CC" w:rsidP="006206DA">
      <w:pPr>
        <w:rPr>
          <w:b/>
        </w:rPr>
      </w:pPr>
      <w:r w:rsidRPr="001236CC">
        <w:rPr>
          <w:b/>
        </w:rPr>
        <w:t>Leverage</w:t>
      </w:r>
    </w:p>
    <w:p w:rsidR="001236CC" w:rsidRPr="001236CC" w:rsidRDefault="007D6845" w:rsidP="001236CC">
      <w:pPr>
        <w:ind w:left="720"/>
        <w:rPr>
          <w:b/>
        </w:rPr>
      </w:pPr>
      <m:oMathPara>
        <m:oMathParaPr>
          <m:jc m:val="left"/>
        </m:oMathParaPr>
        <m:oMath>
          <m:acc>
            <m:accPr>
              <m:ctrlPr>
                <w:rPr>
                  <w:rFonts w:ascii="Cambria Math" w:hAnsi="Cambria Math"/>
                  <w:b/>
                  <w:i/>
                </w:rPr>
              </m:ctrlPr>
            </m:accPr>
            <m:e>
              <m:r>
                <m:rPr>
                  <m:sty m:val="bi"/>
                </m:rPr>
                <w:rPr>
                  <w:rFonts w:ascii="Cambria Math" w:hAnsi="Cambria Math"/>
                </w:rPr>
                <m:t>y</m:t>
              </m:r>
            </m:e>
          </m:acc>
          <m:r>
            <w:rPr>
              <w:rFonts w:ascii="Cambria Math" w:hAnsi="Cambria Math"/>
            </w:rPr>
            <m:t>=</m:t>
          </m:r>
          <m:r>
            <m:rPr>
              <m:sty m:val="bi"/>
            </m:rPr>
            <w:rPr>
              <w:rFonts w:ascii="Cambria Math" w:hAnsi="Cambria Math"/>
            </w:rPr>
            <m:t>Hy</m:t>
          </m:r>
        </m:oMath>
      </m:oMathPara>
    </w:p>
    <w:p w:rsidR="001236CC" w:rsidRPr="001236CC" w:rsidRDefault="007D6845" w:rsidP="001236CC">
      <w:pPr>
        <w:ind w:left="72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in</m:t>
              </m:r>
            </m:sub>
          </m:sSub>
          <m:sSub>
            <m:sSubPr>
              <m:ctrlPr>
                <w:rPr>
                  <w:rFonts w:ascii="Cambria Math" w:hAnsi="Cambria Math"/>
                  <w:i/>
                </w:rPr>
              </m:ctrlPr>
            </m:sSubPr>
            <m:e>
              <m:r>
                <w:rPr>
                  <w:rFonts w:ascii="Cambria Math" w:hAnsi="Cambria Math"/>
                </w:rPr>
                <m:t>y</m:t>
              </m:r>
            </m:e>
            <m:sub>
              <m:r>
                <w:rPr>
                  <w:rFonts w:ascii="Cambria Math" w:hAnsi="Cambria Math"/>
                </w:rPr>
                <m:t>n</m:t>
              </m:r>
            </m:sub>
          </m:sSub>
        </m:oMath>
      </m:oMathPara>
    </w:p>
    <w:p w:rsidR="001236CC" w:rsidRPr="001236CC" w:rsidRDefault="007D6845" w:rsidP="001236CC">
      <w:pPr>
        <w:ind w:left="720"/>
      </w:pPr>
      <m:oMathPara>
        <m:oMathParaPr>
          <m:jc m:val="lef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ii</m:t>
              </m:r>
            </m:sub>
          </m:sSub>
        </m:oMath>
      </m:oMathPara>
    </w:p>
    <w:p w:rsidR="001236CC" w:rsidRDefault="001236CC" w:rsidP="001236CC">
      <w:pPr>
        <w:ind w:left="720"/>
      </w:pPr>
      <w:r w:rsidRPr="001236CC">
        <w:t>The</w:t>
      </w:r>
      <w:r>
        <w:t xml:space="preserve"> term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measures the influence of the i-th observation on its predicted value. The diagonal elements of </w:t>
      </w:r>
      <m:oMath>
        <m:r>
          <m:rPr>
            <m:sty m:val="bi"/>
          </m:rPr>
          <w:rPr>
            <w:rFonts w:ascii="Cambria Math" w:hAnsi="Cambria Math"/>
          </w:rPr>
          <m:t>H</m:t>
        </m:r>
      </m:oMath>
      <w:r>
        <w:rPr>
          <w:b/>
        </w:rPr>
        <w:t xml:space="preserve"> </w:t>
      </w:r>
      <w:r w:rsidRPr="001236CC">
        <w:t>are</w:t>
      </w:r>
      <w:r>
        <w:t xml:space="preserve"> called the </w:t>
      </w:r>
      <w:r w:rsidRPr="001236CC">
        <w:rPr>
          <w:b/>
        </w:rPr>
        <w:t>leverages</w:t>
      </w:r>
      <w:r>
        <w:t>.</w:t>
      </w:r>
    </w:p>
    <w:p w:rsidR="001236CC" w:rsidRPr="001236CC" w:rsidRDefault="001236CC" w:rsidP="001236CC">
      <w:pPr>
        <w:ind w:left="720"/>
      </w:pPr>
      <w:r>
        <w:t>An observation with high leverage will pull the regression toward it, and its residual will be small.</w:t>
      </w:r>
    </w:p>
    <w:p w:rsidR="00557F7B" w:rsidRDefault="00557F7B">
      <w:r>
        <w:br w:type="page"/>
      </w:r>
    </w:p>
    <w:p w:rsidR="006206DA" w:rsidRDefault="00557F7B" w:rsidP="00557F7B">
      <w:pPr>
        <w:pStyle w:val="Heading1"/>
      </w:pPr>
      <w:r>
        <w:t>Alternative Approaches to Inference</w:t>
      </w:r>
    </w:p>
    <w:p w:rsidR="00557F7B" w:rsidRDefault="00557F7B" w:rsidP="00557F7B">
      <w:pPr>
        <w:pStyle w:val="Heading2"/>
      </w:pPr>
      <w:r>
        <w:t>The Wilcoxon Signed-Rank Test</w:t>
      </w:r>
    </w:p>
    <w:p w:rsidR="00557F7B" w:rsidRPr="00557F7B" w:rsidRDefault="00557F7B" w:rsidP="00192EFB">
      <w:pPr>
        <w:rPr>
          <w:b/>
        </w:rPr>
      </w:pPr>
      <w:r w:rsidRPr="00557F7B">
        <w:rPr>
          <w:b/>
        </w:rPr>
        <w:t>Assumption</w:t>
      </w:r>
    </w:p>
    <w:p w:rsidR="00557F7B" w:rsidRDefault="00557F7B" w:rsidP="00557F7B">
      <w:pPr>
        <w:ind w:left="720"/>
      </w:pPr>
      <w:r>
        <w:t xml:space="preserve">This test does not assume a particular distribution. But it does assume the distribution is symmetric, so there should be equal data on two sides of the true median </w:t>
      </w:r>
      <m:oMath>
        <m:acc>
          <m:accPr>
            <m:chr m:val="̃"/>
            <m:ctrlPr>
              <w:rPr>
                <w:rFonts w:ascii="Cambria Math" w:hAnsi="Cambria Math"/>
                <w:i/>
              </w:rPr>
            </m:ctrlPr>
          </m:accPr>
          <m:e>
            <m:r>
              <w:rPr>
                <w:rFonts w:ascii="Cambria Math" w:hAnsi="Cambria Math"/>
              </w:rPr>
              <m:t>μ</m:t>
            </m:r>
          </m:e>
        </m:acc>
      </m:oMath>
      <w:r>
        <w:t xml:space="preserve">. It's then further assumed that </w:t>
      </w:r>
      <m:oMath>
        <m:acc>
          <m:accPr>
            <m:chr m:val="̃"/>
            <m:ctrlPr>
              <w:rPr>
                <w:rFonts w:ascii="Cambria Math" w:hAnsi="Cambria Math"/>
                <w:i/>
              </w:rPr>
            </m:ctrlPr>
          </m:accPr>
          <m:e>
            <m:r>
              <w:rPr>
                <w:rFonts w:ascii="Cambria Math" w:hAnsi="Cambria Math"/>
              </w:rPr>
              <m:t>μ</m:t>
            </m:r>
          </m:e>
        </m:acc>
        <m:r>
          <w:rPr>
            <w:rFonts w:ascii="Cambria Math" w:hAnsi="Cambria Math"/>
          </w:rPr>
          <m:t>=μ</m:t>
        </m:r>
      </m:oMath>
      <w:r>
        <w:t>.</w:t>
      </w:r>
    </w:p>
    <w:p w:rsidR="00557F7B" w:rsidRDefault="00557F7B" w:rsidP="00557F7B">
      <w:pPr>
        <w:ind w:left="720"/>
      </w:pPr>
      <w:r>
        <w:t xml:space="preserve">The null hypothesis is </w:t>
      </w:r>
      <m:oMath>
        <m:acc>
          <m:accPr>
            <m:chr m:val="̃"/>
            <m:ctrlPr>
              <w:rPr>
                <w:rFonts w:ascii="Cambria Math" w:hAnsi="Cambria Math"/>
                <w:i/>
              </w:rPr>
            </m:ctrlPr>
          </m:accPr>
          <m:e>
            <m:r>
              <w:rPr>
                <w:rFonts w:ascii="Cambria Math" w:hAnsi="Cambria Math"/>
              </w:rPr>
              <m:t>μ</m:t>
            </m:r>
          </m:e>
        </m:acc>
        <m:r>
          <w:rPr>
            <w:rFonts w:ascii="Cambria Math" w:hAnsi="Cambria Math"/>
          </w:rPr>
          <m:t>=0</m:t>
        </m:r>
      </m:oMath>
      <w:r>
        <w:t xml:space="preserve">. </w:t>
      </w:r>
    </w:p>
    <w:p w:rsidR="00557F7B" w:rsidRDefault="00557F7B" w:rsidP="00557F7B">
      <w:pPr>
        <w:ind w:left="1440"/>
      </w:pPr>
      <w:r>
        <w:rPr>
          <w:noProof/>
        </w:rPr>
        <w:drawing>
          <wp:inline distT="0" distB="0" distL="0" distR="0" wp14:anchorId="764647A1" wp14:editId="090C3761">
            <wp:extent cx="3449782" cy="965644"/>
            <wp:effectExtent l="0" t="0" r="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7117" cy="970496"/>
                    </a:xfrm>
                    <a:prstGeom prst="rect">
                      <a:avLst/>
                    </a:prstGeom>
                  </pic:spPr>
                </pic:pic>
              </a:graphicData>
            </a:graphic>
          </wp:inline>
        </w:drawing>
      </w:r>
    </w:p>
    <w:p w:rsidR="00557F7B" w:rsidRDefault="00557F7B" w:rsidP="00557F7B"/>
    <w:p w:rsidR="00557F7B" w:rsidRPr="00557F7B" w:rsidRDefault="00557F7B" w:rsidP="00557F7B">
      <w:pPr>
        <w:rPr>
          <w:b/>
        </w:rPr>
      </w:pPr>
      <w:r w:rsidRPr="00557F7B">
        <w:rPr>
          <w:b/>
        </w:rPr>
        <w:t>Computation of S</w:t>
      </w:r>
      <w:r w:rsidRPr="00557F7B">
        <w:rPr>
          <w:b/>
          <w:vertAlign w:val="subscript"/>
        </w:rPr>
        <w:t>+</w:t>
      </w:r>
    </w:p>
    <w:p w:rsidR="00557F7B" w:rsidRDefault="00557F7B" w:rsidP="00557F7B">
      <w:pPr>
        <w:ind w:left="720"/>
      </w:pPr>
      <w:r>
        <w:t>The data</w:t>
      </w:r>
    </w:p>
    <w:p w:rsidR="00557F7B" w:rsidRDefault="00C11C58" w:rsidP="00C11C58">
      <w:pPr>
        <w:ind w:left="1440"/>
      </w:pPr>
      <w:r>
        <w:rPr>
          <w:noProof/>
        </w:rPr>
        <w:drawing>
          <wp:inline distT="0" distB="0" distL="0" distR="0" wp14:anchorId="1878B3AA" wp14:editId="46388134">
            <wp:extent cx="4588625" cy="397583"/>
            <wp:effectExtent l="0" t="0" r="2540" b="254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4638" cy="410234"/>
                    </a:xfrm>
                    <a:prstGeom prst="rect">
                      <a:avLst/>
                    </a:prstGeom>
                  </pic:spPr>
                </pic:pic>
              </a:graphicData>
            </a:graphic>
          </wp:inline>
        </w:drawing>
      </w:r>
    </w:p>
    <w:p w:rsidR="00557F7B" w:rsidRDefault="00557F7B" w:rsidP="00557F7B">
      <w:pPr>
        <w:ind w:left="720"/>
      </w:pPr>
      <w:r>
        <w:t xml:space="preserve">is sorted in terms of absolute value, and assigned a rank of 1 to 10. </w:t>
      </w:r>
    </w:p>
    <w:p w:rsidR="00557F7B" w:rsidRDefault="00C11C58" w:rsidP="00C11C58">
      <w:pPr>
        <w:ind w:left="1440"/>
      </w:pPr>
      <w:r>
        <w:rPr>
          <w:noProof/>
        </w:rPr>
        <w:drawing>
          <wp:inline distT="0" distB="0" distL="0" distR="0" wp14:anchorId="3BE5AA3C" wp14:editId="5E853B9A">
            <wp:extent cx="4813069" cy="1081397"/>
            <wp:effectExtent l="0" t="0" r="6985" b="508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2755" cy="1101548"/>
                    </a:xfrm>
                    <a:prstGeom prst="rect">
                      <a:avLst/>
                    </a:prstGeom>
                  </pic:spPr>
                </pic:pic>
              </a:graphicData>
            </a:graphic>
          </wp:inline>
        </w:drawing>
      </w:r>
    </w:p>
    <w:p w:rsidR="00557F7B" w:rsidRDefault="00557F7B" w:rsidP="00557F7B">
      <w:pPr>
        <w:ind w:left="720"/>
      </w:pPr>
      <w:r>
        <w:t>The ranks are given a sign based on the value of the data. The S</w:t>
      </w:r>
      <w:r w:rsidRPr="00557F7B">
        <w:rPr>
          <w:vertAlign w:val="subscript"/>
        </w:rPr>
        <w:t>+</w:t>
      </w:r>
      <w:r>
        <w:t xml:space="preserve"> is a sum of the </w:t>
      </w:r>
      <w:r w:rsidR="004F002D" w:rsidRPr="004F002D">
        <w:rPr>
          <w:shd w:val="clear" w:color="auto" w:fill="FFE599" w:themeFill="accent4" w:themeFillTint="66"/>
        </w:rPr>
        <w:t>positive</w:t>
      </w:r>
      <w:r w:rsidR="004F002D">
        <w:t xml:space="preserve"> </w:t>
      </w:r>
      <w:r w:rsidR="00C11C58">
        <w:t>signed ranks</w:t>
      </w:r>
      <w:r>
        <w:t>.</w:t>
      </w:r>
    </w:p>
    <w:p w:rsidR="00C11C58" w:rsidRDefault="00C11C58" w:rsidP="00570234"/>
    <w:p w:rsidR="00570234" w:rsidRPr="00570234" w:rsidRDefault="00570234" w:rsidP="00570234">
      <w:pPr>
        <w:rPr>
          <w:b/>
        </w:rPr>
      </w:pPr>
      <w:r w:rsidRPr="00570234">
        <w:rPr>
          <w:b/>
        </w:rPr>
        <w:t>The Distribution of S</w:t>
      </w:r>
      <w:r w:rsidRPr="00570234">
        <w:rPr>
          <w:b/>
          <w:vertAlign w:val="subscript"/>
        </w:rPr>
        <w:t>+</w:t>
      </w:r>
    </w:p>
    <w:p w:rsidR="00570234" w:rsidRDefault="00570234" w:rsidP="00570234">
      <w:pPr>
        <w:ind w:left="720"/>
      </w:pPr>
      <w:r>
        <w:t xml:space="preserve">The distribution can </w:t>
      </w:r>
      <w:r w:rsidR="00037C45">
        <w:t xml:space="preserve">then </w:t>
      </w:r>
      <w:r>
        <w:t>be generated by listing all possible situations, and their S</w:t>
      </w:r>
      <w:r w:rsidRPr="00BD08CB">
        <w:rPr>
          <w:vertAlign w:val="subscript"/>
        </w:rPr>
        <w:t>+</w:t>
      </w:r>
      <w:r w:rsidR="00037C45">
        <w:t>.</w:t>
      </w:r>
    </w:p>
    <w:p w:rsidR="00037C45" w:rsidRDefault="007A3FA9" w:rsidP="007A3FA9">
      <w:pPr>
        <w:ind w:left="1440"/>
      </w:pPr>
      <w:r>
        <w:rPr>
          <w:noProof/>
        </w:rPr>
        <w:drawing>
          <wp:inline distT="0" distB="0" distL="0" distR="0" wp14:anchorId="3566EDD1" wp14:editId="2986C1FE">
            <wp:extent cx="4638502" cy="3032371"/>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3445" cy="3042140"/>
                    </a:xfrm>
                    <a:prstGeom prst="rect">
                      <a:avLst/>
                    </a:prstGeom>
                  </pic:spPr>
                </pic:pic>
              </a:graphicData>
            </a:graphic>
          </wp:inline>
        </w:drawing>
      </w:r>
    </w:p>
    <w:p w:rsidR="00037C45" w:rsidRDefault="00037C45" w:rsidP="00037C45">
      <w:pPr>
        <w:ind w:left="720"/>
      </w:pPr>
      <w:r>
        <w:t xml:space="preserve">The key argument is that when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μ</m:t>
            </m:r>
          </m:e>
        </m:acc>
        <m:r>
          <w:rPr>
            <w:rFonts w:ascii="Cambria Math" w:hAnsi="Cambria Math"/>
          </w:rPr>
          <m:t>=0</m:t>
        </m:r>
      </m:oMath>
      <w:r>
        <w:t xml:space="preserve"> is true, the number of positive and negative values should be approximately equal. So each of these 32 situations are equally likely.</w:t>
      </w:r>
      <w:r w:rsidR="007A3FA9">
        <w:t xml:space="preserve"> On the other hand, if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7A3FA9">
        <w:t xml:space="preserve"> is true, then we cannot say the negative values are as likely as positive ones.</w:t>
      </w:r>
    </w:p>
    <w:p w:rsidR="007A3FA9" w:rsidRDefault="007A3FA9" w:rsidP="00037C45">
      <w:pPr>
        <w:ind w:left="720"/>
      </w:pPr>
      <w:r>
        <w:t xml:space="preserve">Assuming that each of these 32 situations are equally likely, </w:t>
      </w:r>
      <w:r w:rsidR="00CC1EDE">
        <w:t>counting the S</w:t>
      </w:r>
      <w:r w:rsidR="00CC1EDE" w:rsidRPr="00CC1EDE">
        <w:rPr>
          <w:vertAlign w:val="subscript"/>
        </w:rPr>
        <w:t>+</w:t>
      </w:r>
      <w:r w:rsidR="00CC1EDE">
        <w:t xml:space="preserve"> will produce the probability distribution.</w:t>
      </w:r>
    </w:p>
    <w:p w:rsidR="00CC1EDE" w:rsidRDefault="00490D88" w:rsidP="00CC1EDE">
      <w:pPr>
        <w:ind w:left="1440"/>
      </w:pPr>
      <w:r>
        <w:rPr>
          <w:noProof/>
        </w:rPr>
        <mc:AlternateContent>
          <mc:Choice Requires="wps">
            <w:drawing>
              <wp:anchor distT="0" distB="0" distL="114300" distR="114300" simplePos="0" relativeHeight="251906048" behindDoc="0" locked="0" layoutInCell="1" allowOverlap="1">
                <wp:simplePos x="0" y="0"/>
                <wp:positionH relativeFrom="column">
                  <wp:posOffset>4193771</wp:posOffset>
                </wp:positionH>
                <wp:positionV relativeFrom="paragraph">
                  <wp:posOffset>974667</wp:posOffset>
                </wp:positionV>
                <wp:extent cx="1388052" cy="515389"/>
                <wp:effectExtent l="0" t="0" r="22225" b="18415"/>
                <wp:wrapNone/>
                <wp:docPr id="255" name="Rectangle 255"/>
                <wp:cNvGraphicFramePr/>
                <a:graphic xmlns:a="http://schemas.openxmlformats.org/drawingml/2006/main">
                  <a:graphicData uri="http://schemas.microsoft.com/office/word/2010/wordprocessingShape">
                    <wps:wsp>
                      <wps:cNvSpPr/>
                      <wps:spPr>
                        <a:xfrm>
                          <a:off x="0" y="0"/>
                          <a:ext cx="1388052" cy="515389"/>
                        </a:xfrm>
                        <a:prstGeom prst="rect">
                          <a:avLst/>
                        </a:prstGeom>
                        <a:noFill/>
                        <a:ln w="254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93F84B" id="Rectangle 255" o:spid="_x0000_s1026" style="position:absolute;margin-left:330.2pt;margin-top:76.75pt;width:109.3pt;height:40.6pt;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" filled="f" strokecolor="#70ad47 [3209]" strokeweight="2pt"/>
            </w:pict>
          </mc:Fallback>
        </mc:AlternateContent>
      </w:r>
      <w:r w:rsidR="00CC1EDE">
        <w:rPr>
          <w:noProof/>
        </w:rPr>
        <w:drawing>
          <wp:inline distT="0" distB="0" distL="0" distR="0" wp14:anchorId="3E54BDA5" wp14:editId="3CADB15A">
            <wp:extent cx="4692535" cy="1627848"/>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6902" cy="1632832"/>
                    </a:xfrm>
                    <a:prstGeom prst="rect">
                      <a:avLst/>
                    </a:prstGeom>
                  </pic:spPr>
                </pic:pic>
              </a:graphicData>
            </a:graphic>
          </wp:inline>
        </w:drawing>
      </w:r>
    </w:p>
    <w:p w:rsidR="00CC1EDE" w:rsidRDefault="00CC1EDE" w:rsidP="00037C45">
      <w:pPr>
        <w:ind w:left="720"/>
      </w:pPr>
      <w:r>
        <w:t xml:space="preserve">If the rejection region is set as </w:t>
      </w:r>
      <m:oMath>
        <m:r>
          <w:rPr>
            <w:rFonts w:ascii="Cambria Math" w:hAnsi="Cambria Math"/>
          </w:rPr>
          <m:t>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≥13</m:t>
            </m:r>
          </m:e>
        </m:d>
      </m:oMath>
      <w:r>
        <w:t>, the probability is 3/32, meaning an alpha level of</w:t>
      </w:r>
      <w:r w:rsidR="00FB19DA">
        <w:t xml:space="preserve"> ≈</w:t>
      </w:r>
      <w:r>
        <w:t xml:space="preserve"> 0.1.</w:t>
      </w:r>
    </w:p>
    <w:p w:rsidR="002861E8" w:rsidRDefault="002861E8" w:rsidP="005666DE"/>
    <w:p w:rsidR="005666DE" w:rsidRPr="005666DE" w:rsidRDefault="005666DE" w:rsidP="005666DE">
      <w:pPr>
        <w:rPr>
          <w:b/>
        </w:rPr>
      </w:pPr>
      <w:r w:rsidRPr="005666DE">
        <w:rPr>
          <w:b/>
        </w:rPr>
        <w:t xml:space="preserve">Handling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0</m:t>
            </m:r>
          </m:sub>
        </m:sSub>
        <m:r>
          <m:rPr>
            <m:sty m:val="bi"/>
          </m:rPr>
          <w:rPr>
            <w:rFonts w:ascii="Cambria Math" w:hAnsi="Cambria Math"/>
          </w:rPr>
          <m:t>: μ=</m:t>
        </m:r>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0</m:t>
            </m:r>
          </m:sub>
        </m:sSub>
      </m:oMath>
    </w:p>
    <w:p w:rsidR="005666DE" w:rsidRDefault="005666DE" w:rsidP="005666DE">
      <w:pPr>
        <w:ind w:left="720"/>
      </w:pPr>
      <w:r>
        <w:t xml:space="preserve">If the null hypothesis is not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:μ=0</m:t>
        </m:r>
      </m:oMath>
      <w:r>
        <w:t xml:space="preserve">, but some finite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instead, then the data needs to be transformed into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e>
        </m:d>
      </m:oMath>
      <w:r>
        <w:t xml:space="preserve">. The signed ranks are computed from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e>
            </m:d>
          </m:e>
        </m:d>
      </m:oMath>
      <w:r>
        <w:t>.</w:t>
      </w:r>
    </w:p>
    <w:p w:rsidR="005666DE" w:rsidRDefault="005666DE" w:rsidP="00037C45">
      <w:pPr>
        <w:ind w:left="720"/>
      </w:pPr>
    </w:p>
    <w:p w:rsidR="00037C45" w:rsidRPr="002861E8" w:rsidRDefault="002861E8" w:rsidP="002861E8">
      <w:pPr>
        <w:rPr>
          <w:b/>
        </w:rPr>
      </w:pPr>
      <w:r>
        <w:rPr>
          <w:b/>
        </w:rPr>
        <w:t xml:space="preserve">Handling </w:t>
      </w:r>
      <w:r w:rsidRPr="002861E8">
        <w:rPr>
          <w:b/>
        </w:rPr>
        <w:t>Ties</w:t>
      </w:r>
    </w:p>
    <w:p w:rsidR="005666DE" w:rsidRDefault="002861E8" w:rsidP="002861E8">
      <w:pPr>
        <w:ind w:left="720"/>
      </w:pPr>
      <w:r>
        <w:t>If two data values, +10 and -10, are at rank 2 and rank 3 because they have the same absolute value, then the rank assigned to them will be +2.5 and -2.5.</w:t>
      </w:r>
    </w:p>
    <w:p w:rsidR="005666DE" w:rsidRDefault="005666DE" w:rsidP="00567646"/>
    <w:p w:rsidR="00567646" w:rsidRDefault="00567646" w:rsidP="00567646">
      <w:pPr>
        <w:pStyle w:val="Heading2"/>
      </w:pPr>
      <w:r>
        <w:t>The Wilcoxon Rank-Sum Test</w:t>
      </w:r>
    </w:p>
    <w:p w:rsidR="00567646" w:rsidRPr="00567646" w:rsidRDefault="00567646" w:rsidP="00567646">
      <w:pPr>
        <w:rPr>
          <w:b/>
        </w:rPr>
      </w:pPr>
      <w:r w:rsidRPr="00567646">
        <w:rPr>
          <w:b/>
        </w:rPr>
        <w:t>Assumptions</w:t>
      </w:r>
    </w:p>
    <w:p w:rsidR="00567646" w:rsidRDefault="00567646" w:rsidP="00567646">
      <w:pPr>
        <w:pStyle w:val="ListParagraph"/>
        <w:numPr>
          <w:ilvl w:val="0"/>
          <w:numId w:val="18"/>
        </w:numPr>
      </w:pPr>
      <w:r>
        <w:t xml:space="preserve">Two independent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w:t>
      </w:r>
    </w:p>
    <w:p w:rsidR="00567646" w:rsidRDefault="00567646" w:rsidP="00567646">
      <w:pPr>
        <w:pStyle w:val="ListParagraph"/>
        <w:numPr>
          <w:ilvl w:val="0"/>
          <w:numId w:val="18"/>
        </w:numPr>
      </w:pPr>
      <w:r>
        <w:t xml:space="preserve">The </w:t>
      </w:r>
      <m:oMath>
        <m:r>
          <w:rPr>
            <w:rFonts w:ascii="Cambria Math" w:hAnsi="Cambria Math"/>
          </w:rPr>
          <m:t>X</m:t>
        </m:r>
      </m:oMath>
      <w:r>
        <w:t xml:space="preserve"> and </w:t>
      </w:r>
      <m:oMath>
        <m:r>
          <w:rPr>
            <w:rFonts w:ascii="Cambria Math" w:hAnsi="Cambria Math"/>
          </w:rPr>
          <m:t>Y</m:t>
        </m:r>
      </m:oMath>
      <w:r>
        <w:t xml:space="preserve"> distributions have the same shape (and spread). They differ only in their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t>.</w:t>
      </w:r>
    </w:p>
    <w:p w:rsidR="00567646" w:rsidRDefault="00567646" w:rsidP="00567646"/>
    <w:p w:rsidR="00567646" w:rsidRPr="00567646" w:rsidRDefault="007D6845" w:rsidP="00567646">
      <w:pPr>
        <w:rPr>
          <w:b/>
        </w:rPr>
      </w:pPr>
      <m:oMathPara>
        <m:oMathParaPr>
          <m:jc m:val="left"/>
        </m:oMathParaP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2</m:t>
              </m:r>
            </m:sub>
          </m:sSub>
          <m:r>
            <m:rPr>
              <m:sty m:val="bi"/>
            </m:rPr>
            <w:rPr>
              <w:rFonts w:ascii="Cambria Math" w:hAnsi="Cambria Math"/>
            </w:rPr>
            <m:t>=0,  m=3,  n=4</m:t>
          </m:r>
        </m:oMath>
      </m:oMathPara>
    </w:p>
    <w:p w:rsidR="00567646" w:rsidRDefault="00567646" w:rsidP="00567646">
      <w:pPr>
        <w:ind w:left="720"/>
      </w:pPr>
      <w:r>
        <w:t xml:space="preserve">Suppose there are three </w:t>
      </w:r>
      <m:oMath>
        <m:r>
          <w:rPr>
            <w:rFonts w:ascii="Cambria Math" w:hAnsi="Cambria Math"/>
          </w:rPr>
          <m:t>X</m:t>
        </m:r>
      </m:oMath>
      <w:r>
        <w:t xml:space="preserve"> values, and four </w:t>
      </w:r>
      <m:oMath>
        <m:r>
          <w:rPr>
            <w:rFonts w:ascii="Cambria Math" w:hAnsi="Cambria Math"/>
          </w:rPr>
          <m:t>Y</m:t>
        </m:r>
      </m:oMath>
      <w:r>
        <w:t xml:space="preserve"> values.</w:t>
      </w:r>
    </w:p>
    <w:p w:rsidR="00567646" w:rsidRDefault="005B58C9" w:rsidP="00567646">
      <w:pPr>
        <w:ind w:left="720"/>
      </w:pPr>
      <w:r>
        <w:t>The values are sorted, and given a rank. The smallest of these 7 numbers is given rank 1, the largest number is given rank 7.</w:t>
      </w:r>
    </w:p>
    <w:p w:rsidR="00460425" w:rsidRDefault="00460425" w:rsidP="00567646">
      <w:pPr>
        <w:ind w:left="720"/>
      </w:pPr>
      <w:r>
        <w:t xml:space="preserve">The test statistic is </w:t>
      </w:r>
      <m:oMath>
        <m:r>
          <w:rPr>
            <w:rFonts w:ascii="Cambria Math" w:hAnsi="Cambria Math"/>
          </w:rPr>
          <m:t>W</m:t>
        </m:r>
      </m:oMath>
      <w:r>
        <w:t xml:space="preserve">, the sum of the </w:t>
      </w:r>
      <m:oMath>
        <m:r>
          <w:rPr>
            <w:rFonts w:ascii="Cambria Math" w:hAnsi="Cambria Math"/>
          </w:rPr>
          <m:t>X</m:t>
        </m:r>
      </m:oMath>
      <w:r>
        <w:t xml:space="preserve"> values' ranks.</w:t>
      </w:r>
    </w:p>
    <w:p w:rsidR="00460425" w:rsidRDefault="00460425" w:rsidP="00567646">
      <w:pPr>
        <w:ind w:left="720"/>
      </w:pPr>
      <w:r>
        <w:t xml:space="preserve">The smallest possible </w:t>
      </w:r>
      <m:oMath>
        <m:r>
          <w:rPr>
            <w:rFonts w:ascii="Cambria Math" w:hAnsi="Cambria Math"/>
          </w:rPr>
          <m:t>W=1+2+3=6</m:t>
        </m:r>
      </m:oMath>
      <w:r>
        <w:t>. The largest possible value is 18.</w:t>
      </w:r>
    </w:p>
    <w:p w:rsidR="00460425" w:rsidRDefault="00460425" w:rsidP="00567646">
      <w:pPr>
        <w:ind w:left="720"/>
      </w:pPr>
      <w:r>
        <w:t xml:space="preserve">There are </w:t>
      </w:r>
      <m:oMath>
        <m:d>
          <m:dPr>
            <m:ctrlPr>
              <w:rPr>
                <w:rFonts w:ascii="Cambria Math" w:hAnsi="Cambria Math"/>
                <w:i/>
              </w:rPr>
            </m:ctrlPr>
          </m:dPr>
          <m:e>
            <m:eqArr>
              <m:eqArrPr>
                <m:ctrlPr>
                  <w:rPr>
                    <w:rFonts w:ascii="Cambria Math" w:hAnsi="Cambria Math"/>
                    <w:i/>
                  </w:rPr>
                </m:ctrlPr>
              </m:eqArrPr>
              <m:e>
                <m:r>
                  <w:rPr>
                    <w:rFonts w:ascii="Cambria Math" w:hAnsi="Cambria Math"/>
                  </w:rPr>
                  <m:t>7</m:t>
                </m:r>
              </m:e>
              <m:e>
                <m:r>
                  <w:rPr>
                    <w:rFonts w:ascii="Cambria Math" w:hAnsi="Cambria Math"/>
                  </w:rPr>
                  <m:t>3</m:t>
                </m:r>
              </m:e>
            </m:eqArr>
          </m:e>
        </m:d>
        <m:r>
          <w:rPr>
            <w:rFonts w:ascii="Cambria Math" w:hAnsi="Cambria Math"/>
          </w:rPr>
          <m:t>=35</m:t>
        </m:r>
      </m:oMath>
      <w:r>
        <w:t xml:space="preserve"> possible rank triples.</w:t>
      </w:r>
    </w:p>
    <w:p w:rsidR="00963620" w:rsidRDefault="00963620" w:rsidP="00567646">
      <w:pPr>
        <w:ind w:left="720"/>
      </w:pPr>
      <w:r>
        <w:t xml:space="preserve">Due to the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=0</m:t>
        </m:r>
      </m:oMath>
      <w:r>
        <w:t xml:space="preserve"> assumption, the 35 possible rank triples are all equally likely.</w:t>
      </w:r>
    </w:p>
    <w:p w:rsidR="00460425" w:rsidRDefault="00460425" w:rsidP="00567646">
      <w:pPr>
        <w:ind w:left="720"/>
      </w:pPr>
      <w:r>
        <w:rPr>
          <w:noProof/>
        </w:rPr>
        <w:drawing>
          <wp:inline distT="0" distB="0" distL="0" distR="0" wp14:anchorId="461F72C9" wp14:editId="25E963D6">
            <wp:extent cx="5212080" cy="1128727"/>
            <wp:effectExtent l="0" t="0" r="762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0362" cy="1134852"/>
                    </a:xfrm>
                    <a:prstGeom prst="rect">
                      <a:avLst/>
                    </a:prstGeom>
                  </pic:spPr>
                </pic:pic>
              </a:graphicData>
            </a:graphic>
          </wp:inline>
        </w:drawing>
      </w:r>
    </w:p>
    <w:p w:rsidR="00460425" w:rsidRDefault="00460425" w:rsidP="00460425">
      <w:pPr>
        <w:ind w:left="1440"/>
      </w:pPr>
      <w:r>
        <w:t xml:space="preserve">The only way to get rank #6 is </w:t>
      </w:r>
      <m:oMath>
        <m:r>
          <w:rPr>
            <w:rFonts w:ascii="Cambria Math" w:hAnsi="Cambria Math"/>
          </w:rPr>
          <m:t>W=1+2+3=6</m:t>
        </m:r>
      </m:oMath>
      <w:r>
        <w:t>.</w:t>
      </w:r>
    </w:p>
    <w:p w:rsidR="00460425" w:rsidRDefault="00460425" w:rsidP="00460425">
      <w:pPr>
        <w:ind w:left="1440"/>
      </w:pPr>
      <w:r>
        <w:t xml:space="preserve">To get rank #9, we have </w:t>
      </w:r>
      <m:oMath>
        <m:r>
          <w:rPr>
            <w:rFonts w:ascii="Cambria Math" w:hAnsi="Cambria Math"/>
          </w:rPr>
          <m:t>W=</m:t>
        </m:r>
        <m:d>
          <m:dPr>
            <m:begChr m:val="{"/>
            <m:endChr m:val="}"/>
            <m:ctrlPr>
              <w:rPr>
                <w:rFonts w:ascii="Cambria Math" w:hAnsi="Cambria Math"/>
                <w:i/>
              </w:rPr>
            </m:ctrlPr>
          </m:dPr>
          <m:e>
            <m:r>
              <w:rPr>
                <w:rFonts w:ascii="Cambria Math" w:hAnsi="Cambria Math"/>
              </w:rPr>
              <m:t>1+2+6,  1+3+5,  2+3+4</m:t>
            </m:r>
          </m:e>
        </m:d>
      </m:oMath>
      <w:r>
        <w:t>.</w:t>
      </w:r>
    </w:p>
    <w:p w:rsidR="00567646" w:rsidRDefault="00460425" w:rsidP="00567646">
      <w:pPr>
        <w:ind w:left="720"/>
      </w:pPr>
      <w:r>
        <w:t xml:space="preserve">If the rejection region is set as {17, 18}, </w:t>
      </w:r>
      <m:oMath>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35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35</m:t>
            </m:r>
          </m:den>
        </m:f>
        <m:r>
          <w:rPr>
            <w:rFonts w:ascii="Cambria Math" w:hAnsi="Cambria Math"/>
          </w:rPr>
          <m:t>≈0.05</m:t>
        </m:r>
      </m:oMath>
    </w:p>
    <w:p w:rsidR="00460425" w:rsidRDefault="00460425" w:rsidP="00567646"/>
    <w:p w:rsidR="00567646" w:rsidRPr="00460425" w:rsidRDefault="00460425" w:rsidP="00567646">
      <w:pPr>
        <w:rPr>
          <w:b/>
        </w:rPr>
      </w:pPr>
      <w:r w:rsidRPr="00460425">
        <w:rPr>
          <w:b/>
        </w:rPr>
        <w:t xml:space="preserve">Handling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t>
            </m:r>
          </m:e>
          <m:sub>
            <m:r>
              <m:rPr>
                <m:sty m:val="bi"/>
              </m:rPr>
              <w:rPr>
                <w:rFonts w:ascii="Cambria Math" w:hAnsi="Cambria Math"/>
              </w:rPr>
              <m:t>0</m:t>
            </m:r>
          </m:sub>
        </m:sSub>
      </m:oMath>
      <w:r w:rsidRPr="00460425">
        <w:rPr>
          <w:b/>
        </w:rPr>
        <w:t xml:space="preserve"> instead of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2</m:t>
            </m:r>
          </m:sub>
        </m:sSub>
        <m:r>
          <m:rPr>
            <m:sty m:val="bi"/>
          </m:rPr>
          <w:rPr>
            <w:rFonts w:ascii="Cambria Math" w:hAnsi="Cambria Math"/>
          </w:rPr>
          <m:t>=0</m:t>
        </m:r>
      </m:oMath>
    </w:p>
    <w:p w:rsidR="00567646" w:rsidRDefault="00963620" w:rsidP="00460425">
      <w:pPr>
        <w:ind w:left="720"/>
      </w:pPr>
      <w:r>
        <w:t xml:space="preserve">The data should be transformed into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oMath>
      <w:r>
        <w:t>. Then we can assume the 35 ranks are equally likely.</w:t>
      </w:r>
    </w:p>
    <w:p w:rsidR="005666DE" w:rsidRDefault="005666DE" w:rsidP="005666DE"/>
    <w:p w:rsidR="00FC7D38" w:rsidRDefault="00FC7D38" w:rsidP="00FC7D38">
      <w:pPr>
        <w:pStyle w:val="Heading2"/>
      </w:pPr>
      <w:r>
        <w:t>Bayesian Methods</w:t>
      </w:r>
    </w:p>
    <w:p w:rsidR="00FC7D38" w:rsidRPr="00FC7D38" w:rsidRDefault="00FC7D38" w:rsidP="005666DE">
      <w:pPr>
        <w:rPr>
          <w:b/>
        </w:rPr>
      </w:pPr>
      <w:r w:rsidRPr="00FC7D38">
        <w:rPr>
          <w:b/>
        </w:rPr>
        <w:t>Bayes' Theorem</w:t>
      </w:r>
    </w:p>
    <w:p w:rsidR="00FC7D38" w:rsidRPr="00FC7D38" w:rsidRDefault="00FC7D38" w:rsidP="00FC7D38">
      <w:pPr>
        <w:ind w:left="1440"/>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g</m:t>
              </m:r>
              <m:d>
                <m:dPr>
                  <m:ctrlPr>
                    <w:rPr>
                      <w:rFonts w:ascii="Cambria Math" w:hAnsi="Cambria Math"/>
                      <w:i/>
                    </w:rPr>
                  </m:ctrlPr>
                </m:dPr>
                <m:e>
                  <m:r>
                    <w:rPr>
                      <w:rFonts w:ascii="Cambria Math" w:hAnsi="Cambria Math"/>
                    </w:rPr>
                    <m:t>θ</m:t>
                  </m:r>
                </m:e>
              </m:d>
            </m:num>
            <m:den>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g</m:t>
                  </m:r>
                  <m:d>
                    <m:dPr>
                      <m:ctrlPr>
                        <w:rPr>
                          <w:rFonts w:ascii="Cambria Math" w:hAnsi="Cambria Math"/>
                          <w:i/>
                        </w:rPr>
                      </m:ctrlPr>
                    </m:dPr>
                    <m:e>
                      <m:r>
                        <w:rPr>
                          <w:rFonts w:ascii="Cambria Math" w:hAnsi="Cambria Math"/>
                        </w:rPr>
                        <m:t>θ</m:t>
                      </m:r>
                    </m:e>
                  </m:d>
                  <m:r>
                    <w:rPr>
                      <w:rFonts w:ascii="Cambria Math" w:hAnsi="Cambria Math"/>
                    </w:rPr>
                    <m:t xml:space="preserve"> dθ</m:t>
                  </m:r>
                </m:e>
              </m:nary>
            </m:den>
          </m:f>
        </m:oMath>
      </m:oMathPara>
    </w:p>
    <w:p w:rsidR="00FC7D38" w:rsidRDefault="008123CC" w:rsidP="008123CC">
      <w:pPr>
        <w:ind w:left="720"/>
      </w:pPr>
      <m:oMath>
        <m:r>
          <w:rPr>
            <w:rFonts w:ascii="Cambria Math" w:hAnsi="Cambria Math"/>
          </w:rPr>
          <m:t>g</m:t>
        </m:r>
        <m:d>
          <m:dPr>
            <m:ctrlPr>
              <w:rPr>
                <w:rFonts w:ascii="Cambria Math" w:hAnsi="Cambria Math"/>
                <w:i/>
              </w:rPr>
            </m:ctrlPr>
          </m:dPr>
          <m:e>
            <m:r>
              <w:rPr>
                <w:rFonts w:ascii="Cambria Math" w:hAnsi="Cambria Math"/>
              </w:rPr>
              <m:t>θ</m:t>
            </m:r>
          </m:e>
        </m:d>
        <m:r>
          <w:rPr>
            <w:rFonts w:ascii="Cambria Math" w:hAnsi="Cambria Math"/>
          </w:rPr>
          <m:t>=</m:t>
        </m:r>
      </m:oMath>
      <w:r>
        <w:t xml:space="preserve"> the prior distribution</w:t>
      </w:r>
      <w:r w:rsidR="00DA01E3">
        <w:t xml:space="preserve"> about the statistic </w:t>
      </w:r>
      <m:oMath>
        <m:r>
          <w:rPr>
            <w:rFonts w:ascii="Cambria Math" w:hAnsi="Cambria Math"/>
          </w:rPr>
          <m:t>θ</m:t>
        </m:r>
      </m:oMath>
      <w:r>
        <w:t>, based on knowledge up to the point of the experiment</w:t>
      </w:r>
    </w:p>
    <w:p w:rsidR="008123CC" w:rsidRDefault="008123CC" w:rsidP="008123CC">
      <w:pPr>
        <w:ind w:left="720"/>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θ</m:t>
            </m:r>
          </m:e>
        </m:d>
        <m:r>
          <w:rPr>
            <w:rFonts w:ascii="Cambria Math" w:hAnsi="Cambria Math"/>
          </w:rPr>
          <m:t>=</m:t>
        </m:r>
      </m:oMath>
      <w:r>
        <w:t xml:space="preserve"> the distribution of the </w:t>
      </w:r>
      <w:r w:rsidR="00DA01E3">
        <w:t xml:space="preserve">experiment </w:t>
      </w:r>
      <w:r>
        <w:t>data</w:t>
      </w:r>
    </w:p>
    <w:p w:rsidR="008123CC" w:rsidRPr="008123CC" w:rsidRDefault="008123CC" w:rsidP="008123CC">
      <w:pPr>
        <w:ind w:left="720"/>
      </w:pPr>
      <m:oMath>
        <m:r>
          <w:rPr>
            <w:rFonts w:ascii="Cambria Math" w:hAnsi="Cambria Math"/>
          </w:rPr>
          <m:t>h</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w:r>
        <w:t xml:space="preserve"> the posterior distribution</w:t>
      </w:r>
      <w:r w:rsidR="00DA01E3">
        <w:t xml:space="preserve"> about the statistic </w:t>
      </w:r>
      <m:oMath>
        <m:r>
          <w:rPr>
            <w:rFonts w:ascii="Cambria Math" w:hAnsi="Cambria Math"/>
          </w:rPr>
          <m:t>θ</m:t>
        </m:r>
      </m:oMath>
      <w:r>
        <w:t>, based on both the prior knowledge and the experiment's data</w:t>
      </w:r>
    </w:p>
    <w:p w:rsidR="00317135" w:rsidRDefault="00317135" w:rsidP="005666DE"/>
    <w:p w:rsidR="00317135" w:rsidRPr="00317135" w:rsidRDefault="00317135" w:rsidP="005666DE">
      <w:pPr>
        <w:rPr>
          <w:b/>
        </w:rPr>
      </w:pPr>
      <w:r w:rsidRPr="00317135">
        <w:rPr>
          <w:b/>
        </w:rPr>
        <w:t>Example 14.7</w:t>
      </w:r>
    </w:p>
    <w:p w:rsidR="00317135" w:rsidRDefault="00317135" w:rsidP="00317135">
      <w:pPr>
        <w:ind w:left="720"/>
      </w:pPr>
      <w:r>
        <w:t>The experiment is a survey where 803 out of 1574 people said yes.</w:t>
      </w:r>
    </w:p>
    <w:p w:rsidR="00317135" w:rsidRDefault="00317135" w:rsidP="00317135">
      <w:pPr>
        <w:ind w:left="720"/>
      </w:pPr>
      <w:r>
        <w:t>Model</w:t>
      </w:r>
      <w:r w:rsidR="00E163D1">
        <w:t xml:space="preserve"> for the proportion </w:t>
      </w:r>
      <m:oMath>
        <m:r>
          <w:rPr>
            <w:rFonts w:ascii="Cambria Math" w:hAnsi="Cambria Math"/>
          </w:rPr>
          <m:t>p</m:t>
        </m:r>
      </m:oMath>
      <w:r>
        <w:t xml:space="preserve"> prior to the experiment is a standardized beta distribution:</w:t>
      </w:r>
    </w:p>
    <w:p w:rsidR="00317135" w:rsidRPr="004B09A3" w:rsidRDefault="004B09A3" w:rsidP="002F37C6">
      <w:pPr>
        <w:ind w:left="2160"/>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rPr>
                  </m:ctrlPr>
                </m:dPr>
                <m:e>
                  <m:r>
                    <m:rPr>
                      <m:sty m:val="p"/>
                    </m:rPr>
                    <w:rPr>
                      <w:rFonts w:ascii="Cambria Math" w:hAnsi="Cambria Math"/>
                    </w:rPr>
                    <m:t>a+b</m:t>
                  </m:r>
                </m:e>
              </m:d>
            </m:num>
            <m:den>
              <m:r>
                <m:rPr>
                  <m:sty m:val="p"/>
                </m:rPr>
                <w:rPr>
                  <w:rFonts w:ascii="Cambria Math" w:hAnsi="Cambria Math"/>
                </w:rPr>
                <m:t>Γ</m:t>
              </m:r>
              <m:d>
                <m:dPr>
                  <m:ctrlPr>
                    <w:rPr>
                      <w:rFonts w:ascii="Cambria Math" w:hAnsi="Cambria Math"/>
                    </w:rPr>
                  </m:ctrlPr>
                </m:dPr>
                <m:e>
                  <m:r>
                    <m:rPr>
                      <m:sty m:val="p"/>
                    </m:rPr>
                    <w:rPr>
                      <w:rFonts w:ascii="Cambria Math" w:hAnsi="Cambria Math"/>
                    </w:rPr>
                    <m:t>a</m:t>
                  </m:r>
                </m:e>
              </m:d>
              <m:r>
                <m:rPr>
                  <m:sty m:val="p"/>
                </m:rPr>
                <w:rPr>
                  <w:rFonts w:ascii="Cambria Math" w:hAnsi="Cambria Math"/>
                </w:rPr>
                <m:t>*Γ</m:t>
              </m:r>
              <m:d>
                <m:dPr>
                  <m:ctrlPr>
                    <w:rPr>
                      <w:rFonts w:ascii="Cambria Math" w:hAnsi="Cambria Math"/>
                    </w:rPr>
                  </m:ctrlPr>
                </m:dPr>
                <m:e>
                  <m:r>
                    <w:rPr>
                      <w:rFonts w:ascii="Cambria Math" w:hAnsi="Cambria Math"/>
                    </w:rPr>
                    <m:t>b</m:t>
                  </m:r>
                </m:e>
              </m:d>
            </m:den>
          </m:f>
          <m:sSup>
            <m:sSupPr>
              <m:ctrlPr>
                <w:rPr>
                  <w:rFonts w:ascii="Cambria Math" w:hAnsi="Cambria Math"/>
                  <w:i/>
                </w:rPr>
              </m:ctrlPr>
            </m:sSupPr>
            <m:e>
              <m:r>
                <w:rPr>
                  <w:rFonts w:ascii="Cambria Math" w:hAnsi="Cambria Math"/>
                </w:rPr>
                <m:t>p</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b-1</m:t>
              </m:r>
            </m:sup>
          </m:sSup>
        </m:oMath>
      </m:oMathPara>
    </w:p>
    <w:p w:rsidR="00317135" w:rsidRDefault="00317135" w:rsidP="00317135">
      <w:pPr>
        <w:ind w:left="1440"/>
      </w:pPr>
      <w:r>
        <w:t xml:space="preserve">This distribution runs from </w:t>
      </w:r>
      <m:oMath>
        <m:r>
          <w:rPr>
            <w:rFonts w:ascii="Cambria Math" w:hAnsi="Cambria Math"/>
          </w:rPr>
          <m:t>p=0</m:t>
        </m:r>
      </m:oMath>
      <w:r>
        <w:t xml:space="preserve"> to 1.</w:t>
      </w:r>
    </w:p>
    <w:p w:rsidR="00317135" w:rsidRDefault="00317135" w:rsidP="00317135">
      <w:pPr>
        <w:ind w:left="1440"/>
      </w:pPr>
      <w:r>
        <w:t xml:space="preserve">The "a" and "b" parameters need to be decided </w:t>
      </w:r>
      <w:r w:rsidR="002F37C6">
        <w:t>based on whatever is known before the experiment.</w:t>
      </w:r>
    </w:p>
    <w:p w:rsidR="00317135" w:rsidRDefault="00317135" w:rsidP="00317135">
      <w:pPr>
        <w:ind w:left="720"/>
      </w:pPr>
      <w:r>
        <w:t>Distribution of the data</w:t>
      </w:r>
      <w:r w:rsidR="002F37C6">
        <w:t>:</w:t>
      </w:r>
    </w:p>
    <w:p w:rsidR="002F37C6" w:rsidRPr="002F37C6" w:rsidRDefault="002F37C6" w:rsidP="002F37C6">
      <w:pPr>
        <w:ind w:left="216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p</m:t>
              </m: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x</m:t>
                  </m:r>
                </m:e>
              </m:eqArr>
            </m:e>
          </m:d>
          <m:sSup>
            <m:sSupPr>
              <m:ctrlPr>
                <w:rPr>
                  <w:rFonts w:ascii="Cambria Math" w:hAnsi="Cambria Math"/>
                  <w:i/>
                </w:rPr>
              </m:ctrlPr>
            </m:sSupPr>
            <m:e>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n-x</m:t>
              </m:r>
            </m:sup>
          </m:sSup>
        </m:oMath>
      </m:oMathPara>
    </w:p>
    <w:p w:rsidR="002F37C6" w:rsidRDefault="002F37C6" w:rsidP="002F37C6">
      <w:pPr>
        <w:ind w:left="1440"/>
      </w:pPr>
      <w:r>
        <w:t>This is the binomial distribution with x = 803 and n = 1574</w:t>
      </w:r>
    </w:p>
    <w:p w:rsidR="002F37C6" w:rsidRDefault="002F37C6" w:rsidP="002F37C6">
      <w:pPr>
        <w:ind w:left="1440"/>
      </w:pPr>
    </w:p>
    <w:p w:rsidR="00317135" w:rsidRPr="0008061E" w:rsidRDefault="0008061E" w:rsidP="005666DE">
      <w:pPr>
        <w:rPr>
          <w:b/>
        </w:rPr>
      </w:pPr>
      <w:r w:rsidRPr="0008061E">
        <w:rPr>
          <w:b/>
        </w:rPr>
        <w:t>Example 14.8</w:t>
      </w:r>
    </w:p>
    <w:p w:rsidR="0008061E" w:rsidRDefault="0008061E" w:rsidP="0008061E">
      <w:pPr>
        <w:ind w:left="720"/>
      </w:pPr>
      <w:r>
        <w:t xml:space="preserve">The experiment is a collection of </w:t>
      </w:r>
      <w:r w:rsidR="00E163D1">
        <w:t>IQ test scores</w:t>
      </w:r>
      <w:r w:rsidR="0016537E">
        <w:t xml:space="preserve"> for a group of first graders</w:t>
      </w:r>
      <w:r>
        <w:t>.</w:t>
      </w:r>
    </w:p>
    <w:p w:rsidR="0008061E" w:rsidRDefault="005A4584" w:rsidP="0008061E">
      <w:pPr>
        <w:ind w:left="720"/>
      </w:pPr>
      <w:r>
        <w:t xml:space="preserve">The population is </w:t>
      </w:r>
      <m:oMath>
        <m:r>
          <w:rPr>
            <w:rFonts w:ascii="Cambria Math" w:hAnsi="Cambria Math"/>
          </w:rPr>
          <m:t>σ=15</m:t>
        </m:r>
      </m:oMath>
      <w:r>
        <w:t>.</w:t>
      </w:r>
    </w:p>
    <w:p w:rsidR="005A4584" w:rsidRDefault="005A4584" w:rsidP="0008061E">
      <w:pPr>
        <w:ind w:left="720"/>
      </w:pPr>
      <w:r>
        <w:t>Prior to the experiment,</w:t>
      </w:r>
      <w:r w:rsidR="0016537E">
        <w:t xml:space="preserve"> a mini survey with four entries was done. The result is </w:t>
      </w: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=110</m:t>
        </m:r>
      </m:oMath>
      <w:r w:rsidR="0016537E">
        <w:t xml:space="preserve">. Since there are four entries, we can estimate that for this group of first graders,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=15/</m:t>
        </m:r>
        <m:rad>
          <m:radPr>
            <m:degHide m:val="1"/>
            <m:ctrlPr>
              <w:rPr>
                <w:rFonts w:ascii="Cambria Math" w:hAnsi="Cambria Math"/>
                <w:i/>
              </w:rPr>
            </m:ctrlPr>
          </m:radPr>
          <m:deg/>
          <m:e>
            <m:r>
              <w:rPr>
                <w:rFonts w:ascii="Cambria Math" w:hAnsi="Cambria Math"/>
              </w:rPr>
              <m:t>4</m:t>
            </m:r>
          </m:e>
        </m:rad>
        <m:r>
          <w:rPr>
            <w:rFonts w:ascii="Cambria Math" w:hAnsi="Cambria Math"/>
          </w:rPr>
          <m:t>=7.5</m:t>
        </m:r>
      </m:oMath>
      <w:r w:rsidR="0016537E">
        <w:t>.</w:t>
      </w:r>
    </w:p>
    <w:p w:rsidR="00E163D1" w:rsidRDefault="0016537E" w:rsidP="0008061E">
      <w:pPr>
        <w:ind w:left="720"/>
      </w:pPr>
      <w:r>
        <w:t xml:space="preserve">The model for </w:t>
      </w:r>
      <m:oMath>
        <m:r>
          <w:rPr>
            <w:rFonts w:ascii="Cambria Math" w:hAnsi="Cambria Math"/>
          </w:rPr>
          <m:t>μ</m:t>
        </m:r>
      </m:oMath>
      <w:r>
        <w:t xml:space="preserve"> prior to the experiment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e>
        </m:d>
      </m:oMath>
      <w:r>
        <w:t>.</w:t>
      </w:r>
    </w:p>
    <w:p w:rsidR="0016537E" w:rsidRPr="0016537E" w:rsidRDefault="0016537E" w:rsidP="0016537E">
      <w:pPr>
        <w:ind w:left="1440"/>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-0.5</m:t>
              </m:r>
              <m:sSup>
                <m:sSupPr>
                  <m:ctrlPr>
                    <w:rPr>
                      <w:rFonts w:ascii="Cambria Math" w:hAnsi="Cambria Math"/>
                      <w:i/>
                    </w:rPr>
                  </m:ctrlPr>
                </m:sSupPr>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0</m:t>
                          </m:r>
                        </m:sub>
                      </m:sSub>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sup>
          </m:sSup>
        </m:oMath>
      </m:oMathPara>
    </w:p>
    <w:p w:rsidR="004053F7" w:rsidRDefault="004053F7" w:rsidP="0008061E">
      <w:pPr>
        <w:ind w:left="720"/>
      </w:pPr>
      <w:r>
        <w:t xml:space="preserve">The distribution of the data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from the experiment is</w:t>
      </w:r>
    </w:p>
    <w:p w:rsidR="0016537E" w:rsidRPr="00DA01E3" w:rsidRDefault="00DA01E3" w:rsidP="004053F7">
      <w:pPr>
        <w:ind w:left="144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-0.5</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-μ</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up>
          </m:sSup>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-0.5</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up>
          </m:sSup>
        </m:oMath>
      </m:oMathPara>
    </w:p>
    <w:p w:rsidR="004053F7" w:rsidRDefault="004053F7" w:rsidP="00A76EF5"/>
    <w:p w:rsidR="002F0319" w:rsidRPr="00D53621" w:rsidRDefault="002F0319" w:rsidP="005666DE">
      <w:r>
        <w:br w:type="page"/>
      </w:r>
    </w:p>
    <w:p w:rsidR="00EE0A59" w:rsidRDefault="00EE0A59" w:rsidP="008967AA">
      <w:pPr>
        <w:pStyle w:val="Heading1"/>
      </w:pPr>
      <w:r>
        <w:t>Formula Reference</w:t>
      </w:r>
    </w:p>
    <w:p w:rsidR="00EE0A59" w:rsidRDefault="00EE0A59" w:rsidP="00EE0A59">
      <w:pPr>
        <w:pStyle w:val="Heading2"/>
      </w:pPr>
      <w:r>
        <w:t>Descriptive Statistics</w:t>
      </w:r>
    </w:p>
    <w:p w:rsidR="00EE0A59" w:rsidRDefault="00EE0A59" w:rsidP="00EE0A59">
      <w:pPr>
        <w:rPr>
          <w:b/>
        </w:rPr>
      </w:pPr>
      <w:r w:rsidRPr="00EE0A59">
        <w:rPr>
          <w:b/>
        </w:rPr>
        <w:t>Sample Variance</w:t>
      </w:r>
    </w:p>
    <w:p w:rsidR="007C52F6" w:rsidRPr="007C52F6" w:rsidRDefault="007C52F6" w:rsidP="007C52F6">
      <w:pPr>
        <w:ind w:left="720"/>
      </w:pPr>
      <m:oMathPara>
        <m:oMathParaPr>
          <m:jc m:val="left"/>
        </m:oMathParaPr>
        <m:oMath>
          <m:r>
            <m:rPr>
              <m:sty m:val="p"/>
            </m:rPr>
            <w:rPr>
              <w:rFonts w:ascii="Cambria Math" w:hAnsi="Cambria Math"/>
            </w:rPr>
            <m:t>Sample Variance=</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x</m:t>
                              </m:r>
                            </m:e>
                          </m:acc>
                        </m:e>
                      </m:d>
                    </m:e>
                    <m:sup>
                      <m:r>
                        <m:rPr>
                          <m:sty m:val="p"/>
                        </m:rPr>
                        <w:rPr>
                          <w:rFonts w:ascii="Cambria Math" w:hAnsi="Cambria Math"/>
                        </w:rPr>
                        <m:t>2</m:t>
                      </m:r>
                    </m:sup>
                  </m:sSup>
                </m:e>
              </m:nary>
            </m:num>
            <m:den>
              <m:r>
                <m:rPr>
                  <m:sty m:val="p"/>
                </m:rPr>
                <w:rPr>
                  <w:rFonts w:ascii="Cambria Math" w:hAnsi="Cambria Math"/>
                </w:rPr>
                <m:t>n-1</m:t>
              </m:r>
            </m:den>
          </m:f>
        </m:oMath>
      </m:oMathPara>
    </w:p>
    <w:p w:rsidR="007C52F6" w:rsidRPr="007C52F6" w:rsidRDefault="007C52F6" w:rsidP="007C52F6">
      <w:pPr>
        <w:ind w:left="720"/>
        <w:rPr>
          <w:b/>
        </w:rPr>
      </w:pPr>
      <m:oMathPara>
        <m:oMathParaPr>
          <m:jc m:val="left"/>
        </m:oMathParaPr>
        <m:oMath>
          <m:r>
            <m:rPr>
              <m:sty m:val="p"/>
            </m:rPr>
            <w:rPr>
              <w:rFonts w:ascii="Cambria Math" w:hAnsi="Cambria Math"/>
            </w:rPr>
            <m:t>Sample Standard Deviation=s=</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e>
          </m:rad>
        </m:oMath>
      </m:oMathPara>
    </w:p>
    <w:p w:rsidR="007C52F6" w:rsidRDefault="007C52F6" w:rsidP="007C52F6">
      <w:pPr>
        <w:rPr>
          <w:b/>
        </w:rPr>
      </w:pPr>
    </w:p>
    <w:p w:rsidR="007C52F6" w:rsidRPr="007C52F6" w:rsidRDefault="007C52F6" w:rsidP="007C52F6">
      <w:pPr>
        <w:pStyle w:val="Heading2"/>
      </w:pPr>
      <w:r w:rsidRPr="007C52F6">
        <w:t>Proba</w:t>
      </w:r>
      <w:r>
        <w:t>bility</w:t>
      </w:r>
    </w:p>
    <w:p w:rsidR="00EE0A59" w:rsidRDefault="00B974C3" w:rsidP="00EE0A59">
      <w:pPr>
        <w:rPr>
          <w:b/>
        </w:rPr>
      </w:pPr>
      <w:r w:rsidRPr="00B974C3">
        <w:rPr>
          <w:b/>
        </w:rPr>
        <w:t>Union of Two Events</w:t>
      </w:r>
    </w:p>
    <w:p w:rsidR="007C52F6" w:rsidRPr="007C52F6" w:rsidRDefault="007C52F6" w:rsidP="007C52F6">
      <w:pPr>
        <w:ind w:left="720"/>
      </w:pPr>
      <m:oMathPara>
        <m:oMathParaPr>
          <m:jc m:val="left"/>
        </m:oMathParaP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B</m:t>
              </m:r>
            </m:e>
          </m:d>
        </m:oMath>
      </m:oMathPara>
    </w:p>
    <w:p w:rsidR="007C52F6" w:rsidRPr="007C52F6" w:rsidRDefault="007C52F6" w:rsidP="007C52F6">
      <w:pPr>
        <w:ind w:left="720"/>
        <w:rPr>
          <w:b/>
        </w:rPr>
      </w:pPr>
      <m:oMathPara>
        <m:oMathParaPr>
          <m:jc m:val="left"/>
        </m:oMathParaP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m:oMathPara>
    </w:p>
    <w:p w:rsidR="00B974C3" w:rsidRDefault="007C52F6" w:rsidP="00EE0A59">
      <w:pPr>
        <w:rPr>
          <w:b/>
        </w:rPr>
      </w:pPr>
      <w:r w:rsidRPr="007C52F6">
        <w:rPr>
          <w:b/>
        </w:rPr>
        <w:t>Permutation</w:t>
      </w:r>
    </w:p>
    <w:p w:rsidR="007C52F6" w:rsidRPr="007C52F6" w:rsidRDefault="007D6845" w:rsidP="007C52F6">
      <w:pPr>
        <w:ind w:left="720"/>
        <w:rPr>
          <w:b/>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k,n</m:t>
              </m:r>
            </m:sub>
          </m:sSub>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…(n-k+2)(n-k+1)</m:t>
          </m:r>
        </m:oMath>
      </m:oMathPara>
    </w:p>
    <w:p w:rsidR="00EE0A59" w:rsidRDefault="007C52F6" w:rsidP="00EE0A59">
      <w:pPr>
        <w:rPr>
          <w:b/>
        </w:rPr>
      </w:pPr>
      <w:r w:rsidRPr="007C52F6">
        <w:rPr>
          <w:b/>
        </w:rPr>
        <w:t>Combination</w:t>
      </w:r>
    </w:p>
    <w:p w:rsidR="007C52F6" w:rsidRPr="007C52F6" w:rsidRDefault="007D6845" w:rsidP="007C52F6">
      <w:pPr>
        <w:ind w:left="720"/>
        <w:rPr>
          <w:b/>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k,n</m:t>
              </m:r>
            </m:sub>
          </m:sSub>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k,n</m:t>
                  </m:r>
                </m:sub>
              </m:sSub>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m:oMathPara>
    </w:p>
    <w:p w:rsidR="007C52F6" w:rsidRDefault="007C52F6" w:rsidP="007C52F6">
      <w:pPr>
        <w:rPr>
          <w:b/>
        </w:rPr>
      </w:pPr>
      <w:r w:rsidRPr="007C52F6">
        <w:rPr>
          <w:b/>
        </w:rPr>
        <w:t>Conditional Probability</w:t>
      </w:r>
    </w:p>
    <w:p w:rsidR="007C52F6" w:rsidRPr="007C52F6" w:rsidRDefault="007C52F6" w:rsidP="007C52F6">
      <w:pPr>
        <w:ind w:left="720"/>
        <w:rPr>
          <w:b/>
        </w:rPr>
      </w:pPr>
      <m:oMathPara>
        <m:oMathParaPr>
          <m:jc m:val="left"/>
        </m:oMathParaPr>
        <m:oMath>
          <m:r>
            <w:rPr>
              <w:rFonts w:ascii="Cambria Math" w:hAnsi="Cambria Math"/>
            </w:rPr>
            <m:t>P(A|B)=</m:t>
          </m:r>
          <m:f>
            <m:fPr>
              <m:ctrlPr>
                <w:rPr>
                  <w:rFonts w:ascii="Cambria Math" w:hAnsi="Cambria Math"/>
                  <w:i/>
                </w:rPr>
              </m:ctrlPr>
            </m:fPr>
            <m:num>
              <m:r>
                <w:rPr>
                  <w:rFonts w:ascii="Cambria Math" w:hAnsi="Cambria Math"/>
                </w:rPr>
                <m:t>P(A∩B)</m:t>
              </m:r>
            </m:num>
            <m:den>
              <m:r>
                <w:rPr>
                  <w:rFonts w:ascii="Cambria Math" w:hAnsi="Cambria Math"/>
                </w:rPr>
                <m:t>P(B)</m:t>
              </m:r>
            </m:den>
          </m:f>
        </m:oMath>
      </m:oMathPara>
    </w:p>
    <w:p w:rsidR="007C52F6" w:rsidRDefault="007C52F6" w:rsidP="00EE0A59">
      <w:r w:rsidRPr="00000428">
        <w:rPr>
          <w:b/>
        </w:rPr>
        <w:t>The Law of Total Probability</w:t>
      </w:r>
    </w:p>
    <w:p w:rsidR="007C52F6" w:rsidRPr="001078DB" w:rsidRDefault="001078DB" w:rsidP="007C52F6">
      <w:pPr>
        <w:ind w:left="72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rsidR="007C52F6" w:rsidRPr="00D07EA8" w:rsidRDefault="00D07EA8">
      <w:pPr>
        <w:rPr>
          <w:b/>
        </w:rPr>
      </w:pPr>
      <w:r w:rsidRPr="00D07EA8">
        <w:rPr>
          <w:b/>
        </w:rPr>
        <w:t>Bayes' Theorem</w:t>
      </w:r>
    </w:p>
    <w:p w:rsidR="007C52F6" w:rsidRPr="00D07EA8" w:rsidRDefault="00D07EA8" w:rsidP="00D07EA8">
      <w:pPr>
        <w:ind w:left="720"/>
      </w:pPr>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∩B)</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*P(B|</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e>
              </m:nary>
            </m:den>
          </m:f>
        </m:oMath>
      </m:oMathPara>
    </w:p>
    <w:p w:rsidR="002268A7" w:rsidRDefault="002268A7">
      <w:pPr>
        <w:rPr>
          <w:b/>
        </w:rPr>
      </w:pPr>
      <w:r w:rsidRPr="002268A7">
        <w:rPr>
          <w:b/>
        </w:rPr>
        <w:t>Independent Events</w:t>
      </w:r>
    </w:p>
    <w:p w:rsidR="002268A7" w:rsidRPr="002268A7" w:rsidRDefault="002268A7" w:rsidP="002268A7">
      <w:pPr>
        <w:ind w:left="72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*P(B)</m:t>
          </m:r>
        </m:oMath>
      </m:oMathPara>
    </w:p>
    <w:p w:rsidR="002268A7" w:rsidRDefault="002268A7" w:rsidP="00526354">
      <w:pPr>
        <w:rPr>
          <w:b/>
        </w:rPr>
      </w:pPr>
    </w:p>
    <w:p w:rsidR="00526354" w:rsidRDefault="00526354">
      <w:pPr>
        <w:rPr>
          <w:b/>
        </w:rPr>
      </w:pPr>
      <w:r>
        <w:rPr>
          <w:b/>
        </w:rPr>
        <w:br w:type="page"/>
      </w:r>
    </w:p>
    <w:p w:rsidR="00526354" w:rsidRDefault="00526354" w:rsidP="00526354">
      <w:pPr>
        <w:pStyle w:val="Heading2"/>
      </w:pPr>
      <w:r>
        <w:t>Discrete Random Variables</w:t>
      </w:r>
    </w:p>
    <w:p w:rsidR="00526354" w:rsidRDefault="00BC4497" w:rsidP="00526354">
      <w:pPr>
        <w:rPr>
          <w:b/>
        </w:rPr>
      </w:pPr>
      <w:r w:rsidRPr="00BC4497">
        <w:rPr>
          <w:b/>
        </w:rPr>
        <w:t>Expected Values</w:t>
      </w:r>
    </w:p>
    <w:p w:rsidR="00BC4497" w:rsidRPr="00BC4497" w:rsidRDefault="00BC4497" w:rsidP="00BC4497">
      <w:pPr>
        <w:ind w:left="72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x∈D</m:t>
              </m:r>
            </m:sub>
            <m:sup/>
            <m:e>
              <m:r>
                <w:rPr>
                  <w:rFonts w:ascii="Cambria Math" w:hAnsi="Cambria Math"/>
                </w:rPr>
                <m:t>x*p(x)</m:t>
              </m:r>
            </m:e>
          </m:nary>
        </m:oMath>
      </m:oMathPara>
    </w:p>
    <w:p w:rsidR="00BC4497" w:rsidRDefault="00BC4497" w:rsidP="00BC4497">
      <w:pPr>
        <w:rPr>
          <w:b/>
        </w:rPr>
      </w:pPr>
      <w:r w:rsidRPr="00426EE2">
        <w:rPr>
          <w:b/>
        </w:rPr>
        <w:t>Expected Value</w:t>
      </w:r>
      <w:r>
        <w:rPr>
          <w:b/>
        </w:rPr>
        <w:t xml:space="preserve"> of the Linear Function </w:t>
      </w:r>
      <m:oMath>
        <m:r>
          <m:rPr>
            <m:sty m:val="bi"/>
          </m:rPr>
          <w:rPr>
            <w:rFonts w:ascii="Cambria Math" w:hAnsi="Cambria Math"/>
          </w:rPr>
          <m:t>aX+b</m:t>
        </m:r>
      </m:oMath>
    </w:p>
    <w:p w:rsidR="00BC4497" w:rsidRPr="00BC4497" w:rsidRDefault="00BC4497" w:rsidP="00BC4497">
      <w:pPr>
        <w:ind w:left="72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aX+b</m:t>
              </m:r>
            </m:e>
          </m:d>
          <m:r>
            <w:rPr>
              <w:rFonts w:ascii="Cambria Math" w:hAnsi="Cambria Math"/>
            </w:rPr>
            <m:t>=a*E</m:t>
          </m:r>
          <m:d>
            <m:dPr>
              <m:ctrlPr>
                <w:rPr>
                  <w:rFonts w:ascii="Cambria Math" w:hAnsi="Cambria Math"/>
                  <w:i/>
                </w:rPr>
              </m:ctrlPr>
            </m:dPr>
            <m:e>
              <m:r>
                <w:rPr>
                  <w:rFonts w:ascii="Cambria Math" w:hAnsi="Cambria Math"/>
                </w:rPr>
                <m:t>X</m:t>
              </m:r>
            </m:e>
          </m:d>
          <m:r>
            <w:rPr>
              <w:rFonts w:ascii="Cambria Math" w:hAnsi="Cambria Math"/>
            </w:rPr>
            <m:t>+b</m:t>
          </m:r>
        </m:oMath>
      </m:oMathPara>
    </w:p>
    <w:p w:rsidR="00BC4497" w:rsidRPr="00BC4497" w:rsidRDefault="007D6845" w:rsidP="00BC4497">
      <w:pPr>
        <w:ind w:left="720"/>
        <w:rPr>
          <w:b/>
        </w:rPr>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aX+b</m:t>
              </m:r>
            </m:sub>
          </m:sSub>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+b</m:t>
          </m:r>
        </m:oMath>
      </m:oMathPara>
    </w:p>
    <w:p w:rsidR="00BC4497" w:rsidRDefault="00BC4497" w:rsidP="00BC4497">
      <w:pPr>
        <w:rPr>
          <w:b/>
        </w:rPr>
      </w:pPr>
      <w:r w:rsidRPr="000F05E0">
        <w:rPr>
          <w:b/>
        </w:rPr>
        <w:t>Variance and Standard Deviation</w:t>
      </w:r>
    </w:p>
    <w:p w:rsidR="00BC4497" w:rsidRPr="00BC4497" w:rsidRDefault="00BC4497" w:rsidP="00BC4497">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d>
        </m:oMath>
      </m:oMathPara>
    </w:p>
    <w:p w:rsidR="00BC4497" w:rsidRPr="00BC4497" w:rsidRDefault="00BC4497" w:rsidP="00BC4497">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D</m:t>
              </m:r>
            </m:sub>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*p(x)</m:t>
              </m:r>
            </m:e>
          </m:nary>
        </m:oMath>
      </m:oMathPara>
    </w:p>
    <w:p w:rsidR="00BC4497" w:rsidRPr="00BC4497" w:rsidRDefault="00BC4497" w:rsidP="00BC4497">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E(X)</m:t>
                  </m:r>
                </m:e>
              </m:d>
            </m:e>
            <m:sup>
              <m:r>
                <w:rPr>
                  <w:rFonts w:ascii="Cambria Math" w:hAnsi="Cambria Math"/>
                </w:rPr>
                <m:t>2</m:t>
              </m:r>
            </m:sup>
          </m:sSup>
        </m:oMath>
      </m:oMathPara>
    </w:p>
    <w:p w:rsidR="00BC4497" w:rsidRDefault="00E63EB4" w:rsidP="00E63EB4">
      <w:pPr>
        <w:rPr>
          <w:b/>
        </w:rPr>
      </w:pPr>
      <w:r w:rsidRPr="009B5D21">
        <w:rPr>
          <w:b/>
        </w:rPr>
        <w:t>Rules of Variance</w:t>
      </w:r>
    </w:p>
    <w:p w:rsidR="00E63EB4" w:rsidRPr="00E63EB4" w:rsidRDefault="00E63EB4" w:rsidP="00BC4497">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aX+b</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aX+b</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p w:rsidR="00E63EB4" w:rsidRPr="00E63EB4" w:rsidRDefault="007D6845" w:rsidP="00BC4497">
      <w:pPr>
        <w:ind w:left="720"/>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aX+b</m:t>
              </m:r>
            </m:sub>
          </m:sSub>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E63EB4" w:rsidRDefault="00E63EB4" w:rsidP="00E63EB4">
      <w:pPr>
        <w:rPr>
          <w:b/>
        </w:rPr>
      </w:pPr>
      <w:r>
        <w:rPr>
          <w:b/>
        </w:rPr>
        <w:t>Moments</w:t>
      </w:r>
    </w:p>
    <w:p w:rsidR="00E63EB4" w:rsidRPr="00E63EB4" w:rsidRDefault="007D6845" w:rsidP="00E63EB4">
      <w:pPr>
        <w:ind w:left="72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tX</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x∈D</m:t>
              </m:r>
            </m:sub>
            <m:sup/>
            <m:e>
              <m:sSup>
                <m:sSupPr>
                  <m:ctrlPr>
                    <w:rPr>
                      <w:rFonts w:ascii="Cambria Math" w:hAnsi="Cambria Math"/>
                      <w:i/>
                    </w:rPr>
                  </m:ctrlPr>
                </m:sSupPr>
                <m:e>
                  <m:r>
                    <w:rPr>
                      <w:rFonts w:ascii="Cambria Math" w:hAnsi="Cambria Math"/>
                    </w:rPr>
                    <m:t>e</m:t>
                  </m:r>
                </m:e>
                <m:sup>
                  <m:r>
                    <w:rPr>
                      <w:rFonts w:ascii="Cambria Math" w:hAnsi="Cambria Math"/>
                    </w:rPr>
                    <m:t>tx</m:t>
                  </m:r>
                </m:sup>
              </m:sSup>
              <m:r>
                <w:rPr>
                  <w:rFonts w:ascii="Cambria Math" w:hAnsi="Cambria Math"/>
                </w:rPr>
                <m:t>*p</m:t>
              </m:r>
              <m:d>
                <m:dPr>
                  <m:ctrlPr>
                    <w:rPr>
                      <w:rFonts w:ascii="Cambria Math" w:hAnsi="Cambria Math"/>
                      <w:i/>
                    </w:rPr>
                  </m:ctrlPr>
                </m:dPr>
                <m:e>
                  <m:r>
                    <w:rPr>
                      <w:rFonts w:ascii="Cambria Math" w:hAnsi="Cambria Math"/>
                    </w:rPr>
                    <m:t>x</m:t>
                  </m:r>
                </m:e>
              </m:d>
            </m:e>
          </m:nary>
        </m:oMath>
      </m:oMathPara>
    </w:p>
    <w:p w:rsidR="00E63EB4" w:rsidRPr="001F22F4" w:rsidRDefault="006F0DF6" w:rsidP="00E63EB4">
      <w:pPr>
        <w:ind w:left="720"/>
      </w:pPr>
      <m:oMathPara>
        <m:oMathParaPr>
          <m:jc m:val="left"/>
        </m:oMathParaP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r</m:t>
                  </m:r>
                </m:sup>
              </m:sSup>
            </m:e>
          </m:d>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d>
                <m:dPr>
                  <m:ctrlPr>
                    <w:rPr>
                      <w:rFonts w:ascii="Cambria Math" w:hAnsi="Cambria Math"/>
                      <w:i/>
                    </w:rPr>
                  </m:ctrlPr>
                </m:dPr>
                <m:e>
                  <m:r>
                    <w:rPr>
                      <w:rFonts w:ascii="Cambria Math" w:hAnsi="Cambria Math"/>
                    </w:rPr>
                    <m:t>r</m:t>
                  </m:r>
                </m:e>
              </m:d>
            </m:sup>
          </m:sSubSup>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m:t>
                          </m:r>
                        </m:sup>
                      </m:sSup>
                      <m:r>
                        <w:rPr>
                          <w:rFonts w:ascii="Cambria Math" w:hAnsi="Cambria Math"/>
                        </w:rPr>
                        <m:t>M</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(r)</m:t>
                          </m:r>
                        </m:sup>
                      </m:sSup>
                    </m:den>
                  </m:f>
                </m:e>
              </m:d>
            </m:e>
            <m:sub>
              <m:r>
                <w:rPr>
                  <w:rFonts w:ascii="Cambria Math" w:hAnsi="Cambria Math"/>
                </w:rPr>
                <m:t>t=0</m:t>
              </m:r>
            </m:sub>
          </m:sSub>
        </m:oMath>
      </m:oMathPara>
    </w:p>
    <w:p w:rsidR="001F22F4" w:rsidRDefault="001F22F4" w:rsidP="001F22F4">
      <w:pPr>
        <w:rPr>
          <w:b/>
        </w:rPr>
      </w:pPr>
      <w:r w:rsidRPr="002E43F6">
        <w:rPr>
          <w:b/>
        </w:rPr>
        <w:t xml:space="preserve">MGF of </w:t>
      </w:r>
      <m:oMath>
        <m:r>
          <m:rPr>
            <m:sty m:val="bi"/>
          </m:rPr>
          <w:rPr>
            <w:rFonts w:ascii="Cambria Math" w:hAnsi="Cambria Math"/>
          </w:rPr>
          <m:t>Y=aX+b</m:t>
        </m:r>
      </m:oMath>
    </w:p>
    <w:p w:rsidR="001F22F4" w:rsidRPr="00E63EB4" w:rsidRDefault="007D6845" w:rsidP="001F22F4">
      <w:pPr>
        <w:ind w:left="72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bt</m:t>
              </m:r>
            </m:sup>
          </m:sSup>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(at)</m:t>
          </m:r>
        </m:oMath>
      </m:oMathPara>
    </w:p>
    <w:p w:rsidR="00E63EB4" w:rsidRDefault="00E63EB4" w:rsidP="00E63EB4">
      <w:pPr>
        <w:rPr>
          <w:b/>
        </w:rPr>
      </w:pPr>
      <w:r w:rsidRPr="00E63EB4">
        <w:rPr>
          <w:b/>
        </w:rPr>
        <w:t>Binomial Probability Distribution</w:t>
      </w:r>
    </w:p>
    <w:p w:rsidR="00E63EB4" w:rsidRPr="00E63EB4" w:rsidRDefault="00E63EB4" w:rsidP="00E63EB4">
      <w:pPr>
        <w:ind w:left="720"/>
        <w:rPr>
          <w:b/>
        </w:rPr>
      </w:pPr>
      <m:oMathPara>
        <m:oMathParaPr>
          <m:jc m:val="left"/>
        </m:oMathParaPr>
        <m:oMath>
          <m:r>
            <w:rPr>
              <w:rFonts w:ascii="Cambria Math" w:hAnsi="Cambria Math"/>
            </w:rPr>
            <m:t>b</m:t>
          </m:r>
          <m:d>
            <m:dPr>
              <m:ctrlPr>
                <w:rPr>
                  <w:rFonts w:ascii="Cambria Math" w:hAnsi="Cambria Math"/>
                  <w:i/>
                </w:rPr>
              </m:ctrlPr>
            </m:dPr>
            <m:e>
              <m:r>
                <w:rPr>
                  <w:rFonts w:ascii="Cambria Math" w:hAnsi="Cambria Math"/>
                </w:rPr>
                <m:t>x;n,p</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x</m:t>
                              </m:r>
                            </m:e>
                          </m:mr>
                        </m:m>
                      </m:e>
                    </m:d>
                    <m:sSup>
                      <m:sSupPr>
                        <m:ctrlPr>
                          <w:rPr>
                            <w:rFonts w:ascii="Cambria Math" w:hAnsi="Cambria Math"/>
                            <w:i/>
                          </w:rPr>
                        </m:ctrlPr>
                      </m:sSupPr>
                      <m:e>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n-x</m:t>
                        </m:r>
                      </m:sup>
                    </m:sSup>
                  </m:e>
                  <m:e>
                    <m:r>
                      <w:rPr>
                        <w:rFonts w:ascii="Cambria Math" w:hAnsi="Cambria Math"/>
                      </w:rPr>
                      <m:t>x=0,1,2,…,n</m:t>
                    </m:r>
                  </m:e>
                </m:mr>
                <m:mr>
                  <m:e>
                    <m:r>
                      <w:rPr>
                        <w:rFonts w:ascii="Cambria Math" w:hAnsi="Cambria Math"/>
                      </w:rPr>
                      <m:t>0</m:t>
                    </m:r>
                  </m:e>
                  <m:e>
                    <m:r>
                      <w:rPr>
                        <w:rFonts w:ascii="Cambria Math" w:hAnsi="Cambria Math"/>
                      </w:rPr>
                      <m:t>otherwise</m:t>
                    </m:r>
                  </m:e>
                </m:mr>
              </m:m>
            </m:e>
          </m:d>
        </m:oMath>
      </m:oMathPara>
    </w:p>
    <w:p w:rsidR="00E63EB4" w:rsidRPr="00E63EB4" w:rsidRDefault="00E63EB4" w:rsidP="00E63EB4">
      <w:pPr>
        <w:ind w:left="72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=np</m:t>
          </m:r>
        </m:oMath>
      </m:oMathPara>
    </w:p>
    <w:p w:rsidR="00E63EB4" w:rsidRPr="00E63EB4" w:rsidRDefault="00E63EB4" w:rsidP="00E63EB4">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m:oMathPara>
    </w:p>
    <w:p w:rsidR="00E63EB4" w:rsidRDefault="00E63EB4" w:rsidP="00E63EB4">
      <w:pPr>
        <w:rPr>
          <w:b/>
        </w:rPr>
      </w:pPr>
      <w:r w:rsidRPr="00017B90">
        <w:rPr>
          <w:b/>
        </w:rPr>
        <w:t>Hypergeometric</w:t>
      </w:r>
      <w:r>
        <w:rPr>
          <w:b/>
        </w:rPr>
        <w:t xml:space="preserve"> Probability</w:t>
      </w:r>
      <w:r w:rsidRPr="00017B90">
        <w:rPr>
          <w:b/>
        </w:rPr>
        <w:t xml:space="preserve"> Distribution</w:t>
      </w:r>
    </w:p>
    <w:p w:rsidR="00E63EB4" w:rsidRPr="00E63EB4" w:rsidRDefault="00E63EB4" w:rsidP="00E63EB4">
      <w:pPr>
        <w:ind w:left="72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M</m:t>
                      </m:r>
                    </m:e>
                    <m:e>
                      <m:r>
                        <w:rPr>
                          <w:rFonts w:ascii="Cambria Math" w:hAnsi="Cambria Math"/>
                        </w:rPr>
                        <m:t>x</m:t>
                      </m:r>
                    </m:e>
                  </m:eqArr>
                </m:e>
              </m:d>
              <m:d>
                <m:dPr>
                  <m:ctrlPr>
                    <w:rPr>
                      <w:rFonts w:ascii="Cambria Math" w:hAnsi="Cambria Math"/>
                      <w:i/>
                    </w:rPr>
                  </m:ctrlPr>
                </m:dPr>
                <m:e>
                  <m:eqArr>
                    <m:eqArrPr>
                      <m:ctrlPr>
                        <w:rPr>
                          <w:rFonts w:ascii="Cambria Math" w:hAnsi="Cambria Math"/>
                          <w:i/>
                        </w:rPr>
                      </m:ctrlPr>
                    </m:eqArrPr>
                    <m:e>
                      <m:r>
                        <w:rPr>
                          <w:rFonts w:ascii="Cambria Math" w:hAnsi="Cambria Math"/>
                        </w:rPr>
                        <m:t>N-M</m:t>
                      </m:r>
                    </m:e>
                    <m:e>
                      <m:r>
                        <w:rPr>
                          <w:rFonts w:ascii="Cambria Math" w:hAnsi="Cambria Math"/>
                        </w:rPr>
                        <m:t>n-x</m:t>
                      </m:r>
                    </m:e>
                  </m:eqArr>
                </m:e>
              </m:d>
            </m:num>
            <m:den>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n</m:t>
                      </m:r>
                    </m:e>
                  </m:eqArr>
                </m:e>
              </m:d>
            </m:den>
          </m:f>
        </m:oMath>
      </m:oMathPara>
    </w:p>
    <w:p w:rsidR="00E63EB4" w:rsidRPr="00E63EB4" w:rsidRDefault="00E63EB4" w:rsidP="00E63EB4">
      <w:pPr>
        <w:ind w:left="72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=np</m:t>
          </m:r>
        </m:oMath>
      </m:oMathPara>
    </w:p>
    <w:p w:rsidR="00E63EB4" w:rsidRPr="00E63EB4" w:rsidRDefault="00E63EB4" w:rsidP="00E63EB4">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N-n</m:t>
              </m:r>
            </m:num>
            <m:den>
              <m:r>
                <w:rPr>
                  <w:rFonts w:ascii="Cambria Math" w:hAnsi="Cambria Math"/>
                </w:rPr>
                <m:t>N-1</m:t>
              </m:r>
            </m:den>
          </m:f>
          <m:r>
            <w:rPr>
              <w:rFonts w:ascii="Cambria Math" w:hAnsi="Cambria Math"/>
            </w:rPr>
            <m:t>*np</m:t>
          </m:r>
          <m:d>
            <m:dPr>
              <m:ctrlPr>
                <w:rPr>
                  <w:rFonts w:ascii="Cambria Math" w:hAnsi="Cambria Math"/>
                  <w:i/>
                </w:rPr>
              </m:ctrlPr>
            </m:dPr>
            <m:e>
              <m:r>
                <w:rPr>
                  <w:rFonts w:ascii="Cambria Math" w:hAnsi="Cambria Math"/>
                </w:rPr>
                <m:t>1-p</m:t>
              </m:r>
            </m:e>
          </m:d>
        </m:oMath>
      </m:oMathPara>
    </w:p>
    <w:p w:rsidR="00E63EB4" w:rsidRPr="00E63EB4" w:rsidRDefault="00E63EB4" w:rsidP="00E63EB4">
      <w:r w:rsidRPr="00426CA8">
        <w:rPr>
          <w:b/>
        </w:rPr>
        <w:t>Negative Binomial</w:t>
      </w:r>
      <w:r>
        <w:rPr>
          <w:b/>
        </w:rPr>
        <w:t xml:space="preserve"> Probability</w:t>
      </w:r>
      <w:r w:rsidRPr="00017B90">
        <w:rPr>
          <w:b/>
        </w:rPr>
        <w:t xml:space="preserve"> Distribution</w:t>
      </w:r>
    </w:p>
    <w:p w:rsidR="00E63EB4" w:rsidRPr="00E63EB4" w:rsidRDefault="00E63EB4" w:rsidP="00E63EB4">
      <w:pPr>
        <w:ind w:left="72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x+r-1</m:t>
                      </m:r>
                    </m:e>
                    <m:e>
                      <m:r>
                        <w:rPr>
                          <w:rFonts w:ascii="Cambria Math" w:hAnsi="Cambria Math"/>
                        </w:rPr>
                        <m:t>r-1</m:t>
                      </m:r>
                    </m:e>
                  </m:eqArr>
                </m:e>
              </m:d>
              <m:sSup>
                <m:sSupPr>
                  <m:ctrlPr>
                    <w:rPr>
                      <w:rFonts w:ascii="Cambria Math" w:hAnsi="Cambria Math"/>
                      <w:i/>
                    </w:rPr>
                  </m:ctrlPr>
                </m:sSupPr>
                <m:e>
                  <m:r>
                    <w:rPr>
                      <w:rFonts w:ascii="Cambria Math" w:hAnsi="Cambria Math"/>
                    </w:rPr>
                    <m:t>p</m:t>
                  </m:r>
                </m:e>
                <m:sup>
                  <m:r>
                    <w:rPr>
                      <w:rFonts w:ascii="Cambria Math" w:hAnsi="Cambria Math"/>
                    </w:rPr>
                    <m:t>r-1</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x</m:t>
                  </m:r>
                </m:sup>
              </m:sSup>
            </m:e>
          </m:d>
          <m:r>
            <w:rPr>
              <w:rFonts w:ascii="Cambria Math" w:hAnsi="Cambria Math"/>
            </w:rPr>
            <m:t>*p</m:t>
          </m:r>
        </m:oMath>
      </m:oMathPara>
    </w:p>
    <w:p w:rsidR="00E63EB4" w:rsidRPr="00E63EB4" w:rsidRDefault="007D6845" w:rsidP="00E63EB4">
      <w:pPr>
        <w:ind w:left="72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r</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r>
                            <w:rPr>
                              <w:rFonts w:ascii="Cambria Math" w:hAnsi="Cambria Math"/>
                            </w:rPr>
                            <m:t>1-p</m:t>
                          </m:r>
                        </m:e>
                      </m:d>
                    </m:e>
                  </m:d>
                </m:e>
                <m:sup>
                  <m:r>
                    <w:rPr>
                      <w:rFonts w:ascii="Cambria Math" w:hAnsi="Cambria Math"/>
                    </w:rPr>
                    <m:t>r</m:t>
                  </m:r>
                </m:sup>
              </m:sSup>
            </m:den>
          </m:f>
        </m:oMath>
      </m:oMathPara>
    </w:p>
    <w:p w:rsidR="00E63EB4" w:rsidRPr="00E63EB4" w:rsidRDefault="00E63EB4" w:rsidP="00E63EB4">
      <w:pPr>
        <w:rPr>
          <w:b/>
        </w:rPr>
      </w:pPr>
      <w:r w:rsidRPr="00E63EB4">
        <w:rPr>
          <w:b/>
        </w:rPr>
        <w:t>Poisson Probability Distribution</w:t>
      </w:r>
    </w:p>
    <w:p w:rsidR="00E63EB4" w:rsidRPr="00E63EB4" w:rsidRDefault="00E63EB4" w:rsidP="00E63EB4">
      <w:pPr>
        <w:ind w:left="72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x</m:t>
                  </m:r>
                </m:sup>
              </m:sSup>
            </m:num>
            <m:den>
              <m:r>
                <w:rPr>
                  <w:rFonts w:ascii="Cambria Math" w:hAnsi="Cambria Math"/>
                </w:rPr>
                <m:t>x!</m:t>
              </m:r>
            </m:den>
          </m:f>
          <m:r>
            <w:rPr>
              <w:rFonts w:ascii="Cambria Math" w:hAnsi="Cambria Math"/>
            </w:rPr>
            <m:t xml:space="preserve">    x=0,1,2,…</m:t>
          </m:r>
        </m:oMath>
      </m:oMathPara>
    </w:p>
    <w:p w:rsidR="00E63EB4" w:rsidRPr="00040BDE" w:rsidRDefault="00E63EB4" w:rsidP="00E63EB4">
      <w:pPr>
        <w:ind w:left="72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=λ</m:t>
          </m:r>
        </m:oMath>
      </m:oMathPara>
    </w:p>
    <w:p w:rsidR="00040BDE" w:rsidRPr="00E63EB4" w:rsidRDefault="007D6845" w:rsidP="00E63EB4">
      <w:pPr>
        <w:ind w:left="72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e>
              </m:d>
            </m:sup>
          </m:sSup>
        </m:oMath>
      </m:oMathPara>
    </w:p>
    <w:p w:rsidR="00E63EB4" w:rsidRDefault="00E63EB4" w:rsidP="00E63EB4">
      <w:pPr>
        <w:ind w:left="720"/>
      </w:pPr>
      <w:r w:rsidRPr="00E63EB4">
        <w:t xml:space="preserve">The Poisson </w:t>
      </w:r>
      <w:r>
        <w:t xml:space="preserve">is an </w:t>
      </w:r>
      <w:r w:rsidRPr="00E63EB4">
        <w:t xml:space="preserve">approximation </w:t>
      </w:r>
      <w:r>
        <w:t xml:space="preserve">of the Binomial </w:t>
      </w:r>
      <w:r w:rsidRPr="00E63EB4">
        <w:t>if n &gt; 50 and np &lt; 5</w:t>
      </w:r>
      <w:r>
        <w:t>.</w:t>
      </w:r>
    </w:p>
    <w:p w:rsidR="00E63EB4" w:rsidRDefault="00E63EB4" w:rsidP="00E63EB4"/>
    <w:p w:rsidR="00BF1172" w:rsidRDefault="00BF1172">
      <w:r>
        <w:br w:type="page"/>
      </w:r>
    </w:p>
    <w:p w:rsidR="00E63EB4" w:rsidRDefault="00BF1172" w:rsidP="00BF1172">
      <w:pPr>
        <w:pStyle w:val="Heading2"/>
      </w:pPr>
      <w:r>
        <w:t>Continuous Random Variables</w:t>
      </w:r>
    </w:p>
    <w:p w:rsidR="00BF1172" w:rsidRDefault="00BF1172" w:rsidP="00BF1172">
      <w:pPr>
        <w:rPr>
          <w:b/>
        </w:rPr>
      </w:pPr>
      <w:r>
        <w:rPr>
          <w:b/>
        </w:rPr>
        <w:t>Expected V</w:t>
      </w:r>
      <w:r w:rsidRPr="00D7728D">
        <w:rPr>
          <w:b/>
        </w:rPr>
        <w:t>alue</w:t>
      </w:r>
    </w:p>
    <w:p w:rsidR="00BF1172" w:rsidRPr="00BF1172" w:rsidRDefault="007D6845" w:rsidP="00BF1172">
      <w:pPr>
        <w:ind w:left="720"/>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x*f(x)</m:t>
              </m:r>
            </m:e>
          </m:nary>
          <m:r>
            <w:rPr>
              <w:rFonts w:ascii="Cambria Math" w:hAnsi="Cambria Math"/>
            </w:rPr>
            <m:t xml:space="preserve"> dx</m:t>
          </m:r>
        </m:oMath>
      </m:oMathPara>
    </w:p>
    <w:p w:rsidR="00BF1172" w:rsidRPr="00D7728D" w:rsidRDefault="00BF1172" w:rsidP="00BF1172">
      <w:pPr>
        <w:rPr>
          <w:b/>
        </w:rPr>
      </w:pPr>
      <w:r w:rsidRPr="00D7728D">
        <w:rPr>
          <w:b/>
        </w:rPr>
        <w:t xml:space="preserve">Variance V(X), Standard Deviation </w:t>
      </w:r>
      <m:oMath>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X</m:t>
            </m:r>
          </m:sub>
        </m:sSub>
      </m:oMath>
    </w:p>
    <w:p w:rsidR="00BF1172" w:rsidRPr="00BF1172" w:rsidRDefault="007D6845" w:rsidP="00BF1172">
      <w:pPr>
        <w:ind w:left="720"/>
        <w:rPr>
          <w:b/>
        </w:rPr>
      </w:pPr>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(x-μ)</m:t>
                  </m:r>
                </m:e>
                <m:sup>
                  <m:r>
                    <w:rPr>
                      <w:rFonts w:ascii="Cambria Math" w:hAnsi="Cambria Math"/>
                    </w:rPr>
                    <m:t>2</m:t>
                  </m:r>
                </m:sup>
              </m:sSup>
            </m:e>
          </m:nary>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dx=E[</m:t>
          </m:r>
          <m:sSup>
            <m:sSupPr>
              <m:ctrlPr>
                <w:rPr>
                  <w:rFonts w:ascii="Cambria Math" w:hAnsi="Cambria Math"/>
                  <w:i/>
                </w:rPr>
              </m:ctrlPr>
            </m:sSupPr>
            <m:e>
              <m:r>
                <w:rPr>
                  <w:rFonts w:ascii="Cambria Math" w:hAnsi="Cambria Math"/>
                </w:rPr>
                <m:t>(X-μ)</m:t>
              </m:r>
            </m:e>
            <m:sup>
              <m:r>
                <w:rPr>
                  <w:rFonts w:ascii="Cambria Math" w:hAnsi="Cambria Math"/>
                </w:rPr>
                <m:t>2</m:t>
              </m:r>
            </m:sup>
          </m:sSup>
          <m:r>
            <w:rPr>
              <w:rFonts w:ascii="Cambria Math" w:hAnsi="Cambria Math"/>
            </w:rPr>
            <m:t>]</m:t>
          </m:r>
        </m:oMath>
      </m:oMathPara>
    </w:p>
    <w:p w:rsidR="00BF1172" w:rsidRDefault="00872892" w:rsidP="00872892">
      <w:pPr>
        <w:rPr>
          <w:b/>
        </w:rPr>
      </w:pPr>
      <w:r w:rsidRPr="00D7728D">
        <w:rPr>
          <w:b/>
        </w:rPr>
        <w:t>Approximating the Mean Value and Standard Deviation</w:t>
      </w:r>
      <w:r>
        <w:rPr>
          <w:b/>
        </w:rPr>
        <w:t xml:space="preserve"> for </w:t>
      </w:r>
      <m:oMath>
        <m:r>
          <m:rPr>
            <m:sty m:val="bi"/>
          </m:rPr>
          <w:rPr>
            <w:rFonts w:ascii="Cambria Math" w:hAnsi="Cambria Math"/>
          </w:rPr>
          <m:t>Y=h(X)</m:t>
        </m:r>
      </m:oMath>
    </w:p>
    <w:p w:rsidR="00872892" w:rsidRPr="00BF1172" w:rsidRDefault="00872892" w:rsidP="00BF1172">
      <w:pPr>
        <w:ind w:left="720"/>
        <w:rPr>
          <w:b/>
        </w:rPr>
      </w:pPr>
      <m:oMathPara>
        <m:oMathParaPr>
          <m:jc m:val="left"/>
        </m:oMathParaPr>
        <m:oMath>
          <m:r>
            <w:rPr>
              <w:rFonts w:ascii="Cambria Math" w:hAnsi="Cambria Math"/>
            </w:rPr>
            <m:t>E</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e>
          </m:d>
          <m:r>
            <w:rPr>
              <w:rFonts w:ascii="Cambria Math" w:hAnsi="Cambria Math"/>
            </w:rPr>
            <m:t>≈h</m:t>
          </m:r>
          <m:d>
            <m:dPr>
              <m:ctrlPr>
                <w:rPr>
                  <w:rFonts w:ascii="Cambria Math" w:hAnsi="Cambria Math"/>
                  <w:i/>
                </w:rPr>
              </m:ctrlPr>
            </m:dPr>
            <m:e>
              <m:r>
                <w:rPr>
                  <w:rFonts w:ascii="Cambria Math" w:hAnsi="Cambria Math"/>
                </w:rPr>
                <m:t>μ</m:t>
              </m:r>
            </m:e>
          </m:d>
          <m:r>
            <w:rPr>
              <w:rFonts w:ascii="Cambria Math" w:hAnsi="Cambria Math"/>
            </w:rPr>
            <m:t>,    V[h(X)]≈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h'(μ)</m:t>
                  </m:r>
                </m:e>
              </m:d>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BF1172" w:rsidRDefault="006F0DF6" w:rsidP="00BF1172">
      <w:r w:rsidRPr="008A4109">
        <w:rPr>
          <w:b/>
        </w:rPr>
        <w:t>Moment Generating Function</w:t>
      </w:r>
    </w:p>
    <w:p w:rsidR="006F0DF6" w:rsidRPr="001F22F4" w:rsidRDefault="007D6845" w:rsidP="006F0DF6">
      <w:pPr>
        <w:ind w:left="72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tX</m:t>
                  </m:r>
                </m:sup>
              </m:sSup>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tx</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oMath>
      </m:oMathPara>
    </w:p>
    <w:p w:rsidR="001F22F4" w:rsidRPr="001F22F4" w:rsidRDefault="001F22F4" w:rsidP="001F22F4">
      <w:pPr>
        <w:rPr>
          <w:b/>
        </w:rPr>
      </w:pPr>
      <w:r w:rsidRPr="001F22F4">
        <w:rPr>
          <w:b/>
        </w:rPr>
        <w:t>Normal Distribution</w:t>
      </w:r>
    </w:p>
    <w:p w:rsidR="001F22F4" w:rsidRPr="005919AC" w:rsidRDefault="001F22F4" w:rsidP="001F22F4">
      <w:pPr>
        <w:ind w:left="72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σ</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2</m:t>
                      </m:r>
                      <m:r>
                        <w:rPr>
                          <w:rFonts w:ascii="Cambria Math" w:hAnsi="Cambria Math"/>
                        </w:rPr>
                        <m:t>π</m:t>
                      </m:r>
                    </m:e>
                  </m:rad>
                </m:e>
              </m:d>
              <m:r>
                <w:rPr>
                  <w:rFonts w:ascii="Cambria Math" w:hAnsi="Cambria Math"/>
                </w:rPr>
                <m:t>σ</m:t>
              </m:r>
            </m:den>
          </m:f>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μ</m:t>
                      </m:r>
                    </m:e>
                  </m:d>
                </m:e>
                <m:sup>
                  <m:r>
                    <m:rPr>
                      <m:sty m:val="p"/>
                    </m:rPr>
                    <w:rPr>
                      <w:rFonts w:ascii="Cambria Math" w:hAnsi="Cambria Math"/>
                    </w:rPr>
                    <m:t>2</m:t>
                  </m:r>
                </m:sup>
              </m:sSup>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r>
                <m:rPr>
                  <m:sty m:val="p"/>
                </m:rPr>
                <w:rPr>
                  <w:rFonts w:ascii="Cambria Math" w:hAnsi="Cambria Math"/>
                </w:rPr>
                <m:t>)</m:t>
              </m:r>
            </m:sup>
          </m:sSup>
        </m:oMath>
      </m:oMathPara>
    </w:p>
    <w:p w:rsidR="005919AC" w:rsidRPr="001F22F4" w:rsidRDefault="007D6845" w:rsidP="001F22F4">
      <w:pPr>
        <w:ind w:left="72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μt+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up>
          </m:sSup>
        </m:oMath>
      </m:oMathPara>
    </w:p>
    <w:p w:rsidR="001F22F4" w:rsidRPr="001F22F4" w:rsidRDefault="001F22F4" w:rsidP="001F22F4">
      <w:pPr>
        <w:rPr>
          <w:sz w:val="28"/>
        </w:rPr>
      </w:pPr>
      <w:r>
        <w:rPr>
          <w:b/>
        </w:rPr>
        <w:t xml:space="preserve">Standard </w:t>
      </w:r>
      <w:r w:rsidRPr="001F22F4">
        <w:rPr>
          <w:b/>
        </w:rPr>
        <w:t>Normal Distribution</w:t>
      </w:r>
    </w:p>
    <w:p w:rsidR="001F22F4" w:rsidRPr="006F0DF6" w:rsidRDefault="001F22F4" w:rsidP="001F22F4">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z;0,1</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m:t>
              </m:r>
            </m:sup>
          </m:sSup>
        </m:oMath>
      </m:oMathPara>
    </w:p>
    <w:p w:rsidR="00BF1172" w:rsidRPr="005919AC" w:rsidRDefault="005919AC" w:rsidP="00E63EB4">
      <w:pPr>
        <w:rPr>
          <w:b/>
        </w:rPr>
      </w:pPr>
      <w:r w:rsidRPr="005919AC">
        <w:rPr>
          <w:b/>
        </w:rPr>
        <w:t>Normal Approximation for the Binomial Distribution</w:t>
      </w:r>
    </w:p>
    <w:p w:rsidR="005919AC" w:rsidRPr="005919AC" w:rsidRDefault="005919AC" w:rsidP="005919AC">
      <w:pPr>
        <w:ind w:left="72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=B(x;n,p)≈</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r>
                    <w:rPr>
                      <w:rFonts w:ascii="Cambria Math" w:hAnsi="Cambria Math"/>
                    </w:rPr>
                    <m:t>x</m:t>
                  </m:r>
                  <m:r>
                    <w:rPr>
                      <w:rFonts w:ascii="Cambria Math" w:hAnsi="Cambria Math"/>
                      <w:shd w:val="clear" w:color="auto" w:fill="FFE599" w:themeFill="accent4" w:themeFillTint="66"/>
                    </w:rPr>
                    <m:t>+0.5</m:t>
                  </m:r>
                  <m:r>
                    <w:rPr>
                      <w:rFonts w:ascii="Cambria Math" w:hAnsi="Cambria Math"/>
                    </w:rPr>
                    <m:t>-np</m:t>
                  </m:r>
                </m:num>
                <m:den>
                  <m:rad>
                    <m:radPr>
                      <m:degHide m:val="1"/>
                      <m:ctrlPr>
                        <w:rPr>
                          <w:rFonts w:ascii="Cambria Math" w:hAnsi="Cambria Math"/>
                          <w:i/>
                        </w:rPr>
                      </m:ctrlPr>
                    </m:radPr>
                    <m:deg/>
                    <m:e>
                      <m:r>
                        <w:rPr>
                          <w:rFonts w:ascii="Cambria Math" w:hAnsi="Cambria Math"/>
                        </w:rPr>
                        <m:t>np(1-p)</m:t>
                      </m:r>
                    </m:e>
                  </m:rad>
                </m:den>
              </m:f>
            </m:e>
          </m:d>
        </m:oMath>
      </m:oMathPara>
    </w:p>
    <w:p w:rsidR="005919AC" w:rsidRDefault="005919AC" w:rsidP="005919AC">
      <w:pPr>
        <w:ind w:left="720"/>
      </w:pPr>
      <w:r>
        <w:t xml:space="preserve">The approximation is good if BOTH </w:t>
      </w:r>
      <m:oMath>
        <m:r>
          <w:rPr>
            <w:rFonts w:ascii="Cambria Math" w:hAnsi="Cambria Math"/>
          </w:rPr>
          <m:t>np ≥ 10</m:t>
        </m:r>
      </m:oMath>
      <w:r>
        <w:t xml:space="preserve"> AND </w:t>
      </w:r>
      <m:oMath>
        <m:r>
          <w:rPr>
            <w:rFonts w:ascii="Cambria Math" w:hAnsi="Cambria Math"/>
          </w:rPr>
          <m:t>n(1-p) ≥ 10</m:t>
        </m:r>
      </m:oMath>
      <w:r>
        <w:t>.</w:t>
      </w:r>
    </w:p>
    <w:p w:rsidR="00574DBE" w:rsidRDefault="00574DBE" w:rsidP="00574DBE">
      <w:pPr>
        <w:rPr>
          <w:b/>
        </w:rPr>
      </w:pPr>
      <w:r w:rsidRPr="00574DBE">
        <w:rPr>
          <w:b/>
        </w:rPr>
        <w:t>The Gamma Function</w:t>
      </w:r>
    </w:p>
    <w:p w:rsidR="00574DBE" w:rsidRPr="00574DBE" w:rsidRDefault="00574DBE" w:rsidP="00574DBE">
      <w:pPr>
        <w:ind w:left="720"/>
      </w:pPr>
      <m:oMathPara>
        <m:oMathParaPr>
          <m:jc m:val="left"/>
        </m:oMathParaPr>
        <m:oMath>
          <m:r>
            <m:rPr>
              <m:sty m:val="p"/>
            </m:rP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dx</m:t>
              </m:r>
            </m:e>
          </m:nary>
        </m:oMath>
      </m:oMathPara>
    </w:p>
    <w:p w:rsidR="00574DBE" w:rsidRDefault="00574DBE" w:rsidP="00574DBE">
      <w:pPr>
        <w:ind w:left="720"/>
      </w:pPr>
      <w:r>
        <w:t>The most important properties of the gamma function are:</w:t>
      </w:r>
    </w:p>
    <w:p w:rsidR="00574DBE" w:rsidRDefault="00574DBE" w:rsidP="00D424B5">
      <w:pPr>
        <w:pStyle w:val="ListParagraph"/>
        <w:numPr>
          <w:ilvl w:val="0"/>
          <w:numId w:val="10"/>
        </w:numPr>
      </w:pPr>
      <w:r>
        <w:t xml:space="preserve">For </w:t>
      </w:r>
      <w:r w:rsidRPr="00574DBE">
        <w:rPr>
          <w:rFonts w:ascii="Cambria Math" w:hAnsi="Cambria Math"/>
        </w:rPr>
        <w:t>α</w:t>
      </w:r>
      <w:r>
        <w:t xml:space="preserve"> &gt; 1, </w:t>
      </w:r>
      <w:r w:rsidRPr="00574DBE">
        <w:rPr>
          <w:rFonts w:ascii="Cambria Math" w:hAnsi="Cambria Math"/>
        </w:rPr>
        <w:t>Γ</w:t>
      </w:r>
      <w:r>
        <w:t>(</w:t>
      </w:r>
      <w:r w:rsidRPr="00574DBE">
        <w:rPr>
          <w:rFonts w:ascii="Cambria Math" w:hAnsi="Cambria Math"/>
        </w:rPr>
        <w:t>α</w:t>
      </w:r>
      <w:r>
        <w:t>) = (</w:t>
      </w:r>
      <w:r w:rsidRPr="00574DBE">
        <w:rPr>
          <w:rFonts w:ascii="Cambria Math" w:hAnsi="Cambria Math"/>
        </w:rPr>
        <w:t>α</w:t>
      </w:r>
      <w:r>
        <w:t xml:space="preserve">-1) * </w:t>
      </w:r>
      <w:r w:rsidRPr="00574DBE">
        <w:rPr>
          <w:rFonts w:ascii="Cambria Math" w:hAnsi="Cambria Math"/>
        </w:rPr>
        <w:t>Γ</w:t>
      </w:r>
      <w:r>
        <w:t>(</w:t>
      </w:r>
      <w:r w:rsidRPr="00574DBE">
        <w:rPr>
          <w:rFonts w:ascii="Cambria Math" w:hAnsi="Cambria Math"/>
        </w:rPr>
        <w:t>α</w:t>
      </w:r>
      <w:r>
        <w:t>-1)</w:t>
      </w:r>
    </w:p>
    <w:p w:rsidR="00574DBE" w:rsidRDefault="00574DBE" w:rsidP="00D424B5">
      <w:pPr>
        <w:pStyle w:val="ListParagraph"/>
        <w:numPr>
          <w:ilvl w:val="0"/>
          <w:numId w:val="10"/>
        </w:numPr>
      </w:pPr>
      <w:r>
        <w:t xml:space="preserve">For positive integer n, </w:t>
      </w:r>
      <w:r w:rsidRPr="00574DBE">
        <w:rPr>
          <w:rFonts w:ascii="Cambria Math" w:hAnsi="Cambria Math"/>
        </w:rPr>
        <w:t>Γ</w:t>
      </w:r>
      <w:r>
        <w:t>(n) = (n-1)!</w:t>
      </w:r>
    </w:p>
    <w:p w:rsidR="00574DBE" w:rsidRDefault="00574DBE" w:rsidP="00D424B5">
      <w:pPr>
        <w:pStyle w:val="ListParagraph"/>
        <w:numPr>
          <w:ilvl w:val="0"/>
          <w:numId w:val="10"/>
        </w:numPr>
      </w:pP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rad>
          <m:radPr>
            <m:degHide m:val="1"/>
            <m:ctrlPr>
              <w:rPr>
                <w:rFonts w:ascii="Cambria Math" w:hAnsi="Cambria Math"/>
                <w:i/>
              </w:rPr>
            </m:ctrlPr>
          </m:radPr>
          <m:deg/>
          <m:e>
            <m:r>
              <w:rPr>
                <w:rFonts w:ascii="Cambria Math" w:hAnsi="Cambria Math"/>
              </w:rPr>
              <m:t>π</m:t>
            </m:r>
          </m:e>
        </m:rad>
      </m:oMath>
    </w:p>
    <w:p w:rsidR="00BF08D4" w:rsidRDefault="00BF08D4" w:rsidP="00BF08D4">
      <w:pPr>
        <w:rPr>
          <w:b/>
        </w:rPr>
      </w:pPr>
    </w:p>
    <w:p w:rsidR="00574DBE" w:rsidRPr="00574DBE" w:rsidRDefault="00BF08D4" w:rsidP="00BF08D4">
      <w:pPr>
        <w:rPr>
          <w:b/>
        </w:rPr>
      </w:pPr>
      <w:r w:rsidRPr="00502903">
        <w:rPr>
          <w:b/>
        </w:rPr>
        <w:t>Gamma Distributions</w:t>
      </w:r>
    </w:p>
    <w:p w:rsidR="00574DBE" w:rsidRPr="00FD2171" w:rsidRDefault="00BF08D4" w:rsidP="00BF08D4">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x;α, β</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β</m:t>
                            </m:r>
                          </m:e>
                          <m:sup>
                            <m:r>
                              <w:rPr>
                                <w:rFonts w:ascii="Cambria Math" w:hAnsi="Cambria Math"/>
                              </w:rPr>
                              <m:t>α</m:t>
                            </m:r>
                          </m:sup>
                        </m:sSup>
                        <m:r>
                          <m:rPr>
                            <m:sty m:val="p"/>
                          </m:rPr>
                          <w:rPr>
                            <w:rFonts w:ascii="Cambria Math" w:hAnsi="Cambria Math"/>
                          </w:rPr>
                          <m:t>Γ</m:t>
                        </m:r>
                        <m:r>
                          <w:rPr>
                            <w:rFonts w:ascii="Cambria Math" w:hAnsi="Cambria Math"/>
                          </w:rPr>
                          <m:t>(α)</m:t>
                        </m:r>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-x/β</m:t>
                        </m:r>
                      </m:sup>
                    </m:sSup>
                  </m:e>
                  <m:e>
                    <m:r>
                      <w:rPr>
                        <w:rFonts w:ascii="Cambria Math" w:hAnsi="Cambria Math"/>
                      </w:rPr>
                      <m:t>x&gt;0</m:t>
                    </m:r>
                  </m:e>
                </m:mr>
                <m:mr>
                  <m:e>
                    <m:r>
                      <w:rPr>
                        <w:rFonts w:ascii="Cambria Math" w:hAnsi="Cambria Math"/>
                      </w:rPr>
                      <m:t>0</m:t>
                    </m:r>
                  </m:e>
                  <m:e>
                    <m:r>
                      <w:rPr>
                        <w:rFonts w:ascii="Cambria Math" w:hAnsi="Cambria Math"/>
                      </w:rPr>
                      <m:t>otherwise</m:t>
                    </m:r>
                  </m:e>
                </m:mr>
              </m:m>
            </m:e>
          </m:d>
        </m:oMath>
      </m:oMathPara>
    </w:p>
    <w:p w:rsidR="00FD2171" w:rsidRPr="00F437C6" w:rsidRDefault="00FD2171" w:rsidP="00BF08D4">
      <w:pPr>
        <w:ind w:left="72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=μ=αβ,  V</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rsidR="00F437C6" w:rsidRPr="008A3799" w:rsidRDefault="00F437C6" w:rsidP="00BF08D4">
      <w:pPr>
        <w:ind w:left="72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x;α,β</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β</m:t>
                  </m:r>
                </m:den>
              </m:f>
              <m:r>
                <w:rPr>
                  <w:rFonts w:ascii="Cambria Math" w:hAnsi="Cambria Math"/>
                </w:rPr>
                <m:t>;α</m:t>
              </m:r>
            </m:e>
          </m:d>
        </m:oMath>
      </m:oMathPara>
    </w:p>
    <w:p w:rsidR="008A3799" w:rsidRPr="00BF08D4" w:rsidRDefault="007D6845" w:rsidP="00BF08D4">
      <w:pPr>
        <w:ind w:left="72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1-βt</m:t>
                      </m:r>
                    </m:e>
                  </m:d>
                </m:e>
                <m:sup>
                  <m:r>
                    <w:rPr>
                      <w:rFonts w:ascii="Cambria Math" w:hAnsi="Cambria Math"/>
                    </w:rPr>
                    <m:t>α</m:t>
                  </m:r>
                </m:sup>
              </m:sSup>
            </m:den>
          </m:f>
        </m:oMath>
      </m:oMathPara>
    </w:p>
    <w:p w:rsidR="00BF08D4" w:rsidRDefault="00FD2171" w:rsidP="00BF08D4">
      <w:pPr>
        <w:ind w:left="720"/>
      </w:pPr>
      <w:r>
        <w:t xml:space="preserve">The </w:t>
      </w:r>
      <w:r w:rsidRPr="00E670BA">
        <w:rPr>
          <w:b/>
        </w:rPr>
        <w:t>standard gamma distribution</w:t>
      </w:r>
      <w:r>
        <w:t xml:space="preserve"> has </w:t>
      </w:r>
      <w:r>
        <w:rPr>
          <w:rFonts w:ascii="Cambria Math" w:hAnsi="Cambria Math"/>
        </w:rPr>
        <w:t>β</w:t>
      </w:r>
      <w:r>
        <w:t xml:space="preserve"> = 1.</w:t>
      </w:r>
    </w:p>
    <w:p w:rsidR="00BF08D4" w:rsidRPr="00807ED1" w:rsidRDefault="00807ED1" w:rsidP="00807ED1">
      <w:pPr>
        <w:rPr>
          <w:b/>
        </w:rPr>
      </w:pPr>
      <w:r w:rsidRPr="00807ED1">
        <w:rPr>
          <w:b/>
        </w:rPr>
        <w:t>Exponential Distribution</w:t>
      </w:r>
    </w:p>
    <w:p w:rsidR="00807ED1" w:rsidRPr="00807ED1" w:rsidRDefault="00807ED1" w:rsidP="00807ED1">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x;λ</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x≥0</m:t>
                    </m:r>
                  </m:e>
                </m:mr>
                <m:mr>
                  <m:e>
                    <m:r>
                      <w:rPr>
                        <w:rFonts w:ascii="Cambria Math" w:hAnsi="Cambria Math"/>
                      </w:rPr>
                      <m:t>0</m:t>
                    </m:r>
                  </m:e>
                  <m:e>
                    <m:r>
                      <w:rPr>
                        <w:rFonts w:ascii="Cambria Math" w:hAnsi="Cambria Math"/>
                      </w:rPr>
                      <m:t>otherwise</m:t>
                    </m:r>
                  </m:e>
                </m:mr>
              </m:m>
            </m:e>
          </m:d>
        </m:oMath>
      </m:oMathPara>
    </w:p>
    <w:p w:rsidR="00807ED1" w:rsidRPr="00807ED1" w:rsidRDefault="00807ED1" w:rsidP="00807ED1">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x;λ</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x≥0</m:t>
                    </m:r>
                  </m:e>
                </m:mr>
                <m:mr>
                  <m:e>
                    <m:r>
                      <w:rPr>
                        <w:rFonts w:ascii="Cambria Math" w:hAnsi="Cambria Math"/>
                      </w:rPr>
                      <m:t>0</m:t>
                    </m:r>
                  </m:e>
                  <m:e>
                    <m:r>
                      <w:rPr>
                        <w:rFonts w:ascii="Cambria Math" w:hAnsi="Cambria Math"/>
                      </w:rPr>
                      <m:t>x&lt;0</m:t>
                    </m:r>
                  </m:e>
                </m:mr>
              </m:m>
            </m:e>
          </m:d>
        </m:oMath>
      </m:oMathPara>
    </w:p>
    <w:p w:rsidR="00807ED1" w:rsidRPr="0073733F" w:rsidRDefault="00807ED1" w:rsidP="00807ED1">
      <w:pPr>
        <w:ind w:left="720"/>
      </w:pPr>
      <m:oMathPara>
        <m:oMathParaPr>
          <m:jc m:val="left"/>
        </m:oMathParaPr>
        <m:oMath>
          <m:r>
            <w:rPr>
              <w:rFonts w:ascii="Cambria Math" w:hAnsi="Cambria Math"/>
            </w:rPr>
            <m:t>μ=σ=</m:t>
          </m:r>
          <m:f>
            <m:fPr>
              <m:ctrlPr>
                <w:rPr>
                  <w:rFonts w:ascii="Cambria Math" w:hAnsi="Cambria Math"/>
                  <w:i/>
                </w:rPr>
              </m:ctrlPr>
            </m:fPr>
            <m:num>
              <m:r>
                <w:rPr>
                  <w:rFonts w:ascii="Cambria Math" w:hAnsi="Cambria Math"/>
                </w:rPr>
                <m:t>1</m:t>
              </m:r>
            </m:num>
            <m:den>
              <m:r>
                <w:rPr>
                  <w:rFonts w:ascii="Cambria Math" w:hAnsi="Cambria Math"/>
                </w:rPr>
                <m:t>λ</m:t>
              </m:r>
            </m:den>
          </m:f>
        </m:oMath>
      </m:oMathPara>
    </w:p>
    <w:p w:rsidR="0073733F" w:rsidRDefault="0073733F" w:rsidP="0073733F">
      <w:pPr>
        <w:ind w:left="720"/>
      </w:pPr>
      <w:r w:rsidRPr="0073733F">
        <w:t xml:space="preserve">Memoryless Property: </w:t>
      </w:r>
      <m:oMath>
        <m:r>
          <w:rPr>
            <w:rFonts w:ascii="Cambria Math" w:hAnsi="Cambria Math"/>
          </w:rPr>
          <m:t>P</m:t>
        </m:r>
        <m:d>
          <m:dPr>
            <m:endChr m:val="|"/>
            <m:ctrlPr>
              <w:rPr>
                <w:rFonts w:ascii="Cambria Math" w:hAnsi="Cambria Math"/>
                <w:i/>
              </w:rPr>
            </m:ctrlPr>
          </m:dPr>
          <m:e>
            <m:r>
              <w:rPr>
                <w:rFonts w:ascii="Cambria Math" w:hAnsi="Cambria Math"/>
              </w:rPr>
              <m:t>X≥t+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oMath>
    </w:p>
    <w:p w:rsidR="008651FE" w:rsidRPr="008651FE" w:rsidRDefault="008651FE" w:rsidP="0073733F">
      <w:pPr>
        <w:ind w:left="720"/>
        <w:rPr>
          <w:b/>
        </w:rPr>
      </w:pPr>
      <m:oMathPara>
        <m:oMathParaPr>
          <m:jc m:val="left"/>
        </m:oMathParaPr>
        <m:oMath>
          <m:r>
            <m:rPr>
              <m:nor/>
            </m:rPr>
            <w:rPr>
              <w:rFonts w:ascii="Cambria Math" w:hAnsi="Cambria Math"/>
            </w:rPr>
            <m:t>MGF</m:t>
          </m:r>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λ-t</m:t>
              </m:r>
            </m:den>
          </m:f>
          <m:r>
            <w:rPr>
              <w:rFonts w:ascii="Cambria Math" w:hAnsi="Cambria Math"/>
            </w:rPr>
            <m:t xml:space="preserve">,    </m:t>
          </m:r>
          <m:r>
            <m:rPr>
              <m:nor/>
            </m:rPr>
            <w:rPr>
              <w:rFonts w:ascii="Cambria Math" w:hAnsi="Cambria Math"/>
            </w:rPr>
            <m:t>for</m:t>
          </m:r>
          <m:r>
            <w:rPr>
              <w:rFonts w:ascii="Cambria Math" w:hAnsi="Cambria Math"/>
            </w:rPr>
            <m:t xml:space="preserve"> t&lt;λ</m:t>
          </m:r>
        </m:oMath>
      </m:oMathPara>
    </w:p>
    <w:p w:rsidR="006974A7" w:rsidRPr="006974A7" w:rsidRDefault="006974A7" w:rsidP="00807ED1">
      <w:pPr>
        <w:rPr>
          <w:b/>
        </w:rPr>
      </w:pPr>
      <w:r w:rsidRPr="006974A7">
        <w:rPr>
          <w:b/>
        </w:rPr>
        <w:t>Weibull Distribution</w:t>
      </w:r>
    </w:p>
    <w:p w:rsidR="006974A7" w:rsidRPr="006974A7" w:rsidRDefault="006974A7" w:rsidP="006974A7">
      <w:pPr>
        <w:ind w:left="720"/>
        <w:rPr>
          <w:b/>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x;α,β</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α</m:t>
                        </m:r>
                      </m:num>
                      <m:den>
                        <m:sSup>
                          <m:sSupPr>
                            <m:ctrlPr>
                              <w:rPr>
                                <w:rFonts w:ascii="Cambria Math" w:hAnsi="Cambria Math"/>
                                <w:i/>
                              </w:rPr>
                            </m:ctrlPr>
                          </m:sSupPr>
                          <m:e>
                            <m:r>
                              <w:rPr>
                                <w:rFonts w:ascii="Cambria Math" w:hAnsi="Cambria Math"/>
                              </w:rPr>
                              <m:t>β</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-(α/β)</m:t>
                            </m:r>
                          </m:e>
                          <m:sup>
                            <m:r>
                              <w:rPr>
                                <w:rFonts w:ascii="Cambria Math" w:hAnsi="Cambria Math"/>
                              </w:rPr>
                              <m:t>α</m:t>
                            </m:r>
                          </m:sup>
                        </m:sSup>
                      </m:sup>
                    </m:sSup>
                  </m:e>
                  <m:e>
                    <m:r>
                      <w:rPr>
                        <w:rFonts w:ascii="Cambria Math" w:hAnsi="Cambria Math"/>
                      </w:rPr>
                      <m:t>x≥0</m:t>
                    </m:r>
                  </m:e>
                </m:mr>
                <m:mr>
                  <m:e>
                    <m:r>
                      <w:rPr>
                        <w:rFonts w:ascii="Cambria Math" w:hAnsi="Cambria Math"/>
                      </w:rPr>
                      <m:t>0</m:t>
                    </m:r>
                  </m:e>
                  <m:e>
                    <m:r>
                      <w:rPr>
                        <w:rFonts w:ascii="Cambria Math" w:hAnsi="Cambria Math"/>
                      </w:rPr>
                      <m:t>x&lt;0</m:t>
                    </m:r>
                  </m:e>
                </m:mr>
              </m:m>
            </m:e>
          </m:d>
        </m:oMath>
      </m:oMathPara>
    </w:p>
    <w:p w:rsidR="006974A7" w:rsidRPr="006974A7" w:rsidRDefault="006974A7" w:rsidP="00807ED1">
      <w:pPr>
        <w:rPr>
          <w:b/>
        </w:rPr>
      </w:pPr>
      <w:r w:rsidRPr="006974A7">
        <w:rPr>
          <w:b/>
        </w:rPr>
        <w:t>Lognormal Distribution</w:t>
      </w:r>
    </w:p>
    <w:p w:rsidR="006974A7" w:rsidRPr="006974A7" w:rsidRDefault="00B441E3" w:rsidP="00B441E3">
      <w:pPr>
        <w:ind w:left="72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σ</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σ</m:t>
              </m:r>
              <m:rad>
                <m:radPr>
                  <m:degHide m:val="1"/>
                  <m:ctrlPr>
                    <w:rPr>
                      <w:rFonts w:ascii="Cambria Math" w:hAnsi="Cambria Math"/>
                    </w:rPr>
                  </m:ctrlPr>
                </m:radPr>
                <m:deg/>
                <m:e>
                  <m:r>
                    <m:rPr>
                      <m:sty m:val="p"/>
                    </m:rPr>
                    <w:rPr>
                      <w:rFonts w:ascii="Cambria Math" w:hAnsi="Cambria Math"/>
                    </w:rPr>
                    <m:t>2</m:t>
                  </m:r>
                  <m:r>
                    <w:rPr>
                      <w:rFonts w:ascii="Cambria Math" w:hAnsi="Cambria Math"/>
                    </w:rPr>
                    <m:t>π</m:t>
                  </m:r>
                </m:e>
              </m:rad>
            </m:den>
          </m:f>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ln⁡(</m:t>
                      </m:r>
                      <m:r>
                        <w:rPr>
                          <w:rFonts w:ascii="Cambria Math" w:hAnsi="Cambria Math"/>
                        </w:rPr>
                        <m:t>x</m:t>
                      </m:r>
                      <m:r>
                        <m:rPr>
                          <m:sty m:val="p"/>
                        </m:rPr>
                        <w:rPr>
                          <w:rFonts w:ascii="Cambria Math" w:hAnsi="Cambria Math"/>
                        </w:rPr>
                        <m:t>)-</m:t>
                      </m:r>
                      <m:r>
                        <w:rPr>
                          <w:rFonts w:ascii="Cambria Math" w:hAnsi="Cambria Math"/>
                        </w:rPr>
                        <m:t>μ</m:t>
                      </m:r>
                    </m:e>
                  </m:d>
                </m:e>
                <m:sup>
                  <m:r>
                    <m:rPr>
                      <m:sty m:val="p"/>
                    </m:rPr>
                    <w:rPr>
                      <w:rFonts w:ascii="Cambria Math" w:hAnsi="Cambria Math"/>
                    </w:rPr>
                    <m:t>2</m:t>
                  </m:r>
                </m:sup>
              </m:sSup>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den>
          </m:f>
        </m:oMath>
      </m:oMathPara>
    </w:p>
    <w:p w:rsidR="006974A7" w:rsidRPr="005F25F7" w:rsidRDefault="005F25F7" w:rsidP="00807ED1">
      <w:pPr>
        <w:rPr>
          <w:b/>
        </w:rPr>
      </w:pPr>
      <w:r w:rsidRPr="005F25F7">
        <w:rPr>
          <w:b/>
        </w:rPr>
        <w:t>Beta Distribution</w:t>
      </w:r>
    </w:p>
    <w:p w:rsidR="005919AC" w:rsidRPr="005F25F7" w:rsidRDefault="005F25F7" w:rsidP="005919AC">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x;α,β,A,B</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m:t>
                    </m:r>
                    <m:f>
                      <m:fPr>
                        <m:ctrlPr>
                          <w:rPr>
                            <w:rFonts w:ascii="Cambria Math" w:hAnsi="Cambria Math"/>
                            <w:i/>
                          </w:rPr>
                        </m:ctrlPr>
                      </m:fPr>
                      <m:num>
                        <m:r>
                          <m:rPr>
                            <m:sty m:val="p"/>
                          </m:rPr>
                          <w:rPr>
                            <w:rFonts w:ascii="Cambria Math" w:hAnsi="Cambria Math"/>
                          </w:rPr>
                          <m:t>Γ</m:t>
                        </m:r>
                        <m:r>
                          <w:rPr>
                            <w:rFonts w:ascii="Cambria Math" w:hAnsi="Cambria Math"/>
                          </w:rPr>
                          <m:t>(α+β)</m:t>
                        </m:r>
                      </m:num>
                      <m:den>
                        <m:r>
                          <m:rPr>
                            <m:sty m:val="p"/>
                          </m:rP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m:t>
                        </m:r>
                        <m:r>
                          <m:rPr>
                            <m:sty m:val="p"/>
                          </m:rPr>
                          <w:rPr>
                            <w:rFonts w:ascii="Cambria Math" w:hAnsi="Cambria Math"/>
                          </w:rPr>
                          <m:t>Γ(β)</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x-A</m:t>
                                </m:r>
                              </m:num>
                              <m:den>
                                <m:r>
                                  <w:rPr>
                                    <w:rFonts w:ascii="Cambria Math" w:hAnsi="Cambria Math"/>
                                  </w:rPr>
                                  <m:t>B-A</m:t>
                                </m:r>
                              </m:den>
                            </m:f>
                          </m:e>
                        </m:d>
                      </m:e>
                      <m:sup>
                        <m:r>
                          <w:rPr>
                            <w:rFonts w:ascii="Cambria Math" w:hAnsi="Cambria Math"/>
                          </w:rPr>
                          <m:t>α-1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B-x</m:t>
                                </m:r>
                              </m:num>
                              <m:den>
                                <m:r>
                                  <w:rPr>
                                    <w:rFonts w:ascii="Cambria Math" w:hAnsi="Cambria Math"/>
                                  </w:rPr>
                                  <m:t>B-A</m:t>
                                </m:r>
                              </m:den>
                            </m:f>
                          </m:e>
                        </m:d>
                      </m:e>
                      <m:sup>
                        <m:r>
                          <w:rPr>
                            <w:rFonts w:ascii="Cambria Math" w:hAnsi="Cambria Math"/>
                          </w:rPr>
                          <m:t>β-1</m:t>
                        </m:r>
                      </m:sup>
                    </m:sSup>
                  </m:e>
                  <m:e>
                    <m:r>
                      <w:rPr>
                        <w:rFonts w:ascii="Cambria Math" w:hAnsi="Cambria Math"/>
                        <w:shd w:val="clear" w:color="auto" w:fill="FFE599" w:themeFill="accent4" w:themeFillTint="66"/>
                      </w:rPr>
                      <m:t>A≤x≤B</m:t>
                    </m:r>
                  </m:e>
                </m:mr>
                <m:mr>
                  <m:e>
                    <m:r>
                      <w:rPr>
                        <w:rFonts w:ascii="Cambria Math" w:hAnsi="Cambria Math"/>
                      </w:rPr>
                      <m:t>0</m:t>
                    </m:r>
                  </m:e>
                  <m:e>
                    <m:r>
                      <w:rPr>
                        <w:rFonts w:ascii="Cambria Math" w:hAnsi="Cambria Math"/>
                      </w:rPr>
                      <m:t>otherwise</m:t>
                    </m:r>
                  </m:e>
                </m:mr>
              </m:m>
            </m:e>
          </m:d>
        </m:oMath>
      </m:oMathPara>
    </w:p>
    <w:p w:rsidR="005F25F7" w:rsidRPr="005F25F7" w:rsidRDefault="005F25F7" w:rsidP="005F25F7">
      <w:pPr>
        <w:rPr>
          <w:b/>
        </w:rPr>
      </w:pPr>
      <w:r w:rsidRPr="005F25F7">
        <w:rPr>
          <w:b/>
        </w:rPr>
        <w:t>Transformations of a Random Variable</w:t>
      </w:r>
    </w:p>
    <w:p w:rsidR="00EE0CE9" w:rsidRDefault="007D6845" w:rsidP="008651FE">
      <w:pPr>
        <w:ind w:left="720"/>
      </w:pPr>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dy</m:t>
            </m:r>
          </m:den>
        </m:f>
        <m:d>
          <m:dPr>
            <m:begChr m:val="|"/>
            <m:endChr m:val=""/>
            <m:ctrlPr>
              <w:rPr>
                <w:rFonts w:ascii="Cambria Math" w:hAnsi="Cambria Math"/>
                <w:i/>
              </w:rPr>
            </m:ctrlPr>
          </m:dPr>
          <m:e>
            <m:eqArr>
              <m:eqArrPr>
                <m:ctrlPr>
                  <w:rPr>
                    <w:rFonts w:ascii="Cambria Math" w:hAnsi="Cambria Math"/>
                    <w:i/>
                  </w:rPr>
                </m:ctrlPr>
              </m:eqArrPr>
              <m:e/>
              <m:e>
                <m:ctrlPr>
                  <w:rPr>
                    <w:rFonts w:ascii="Cambria Math" w:eastAsia="Cambria Math" w:hAnsi="Cambria Math" w:cs="Cambria Math"/>
                    <w:i/>
                  </w:rPr>
                </m:ctrlPr>
              </m:e>
              <m:e>
                <m:r>
                  <w:rPr>
                    <w:rFonts w:ascii="Cambria Math" w:eastAsia="Cambria Math" w:hAnsi="Cambria Math" w:cs="Cambria Math"/>
                  </w:rPr>
                  <m:t>x=h(y)</m:t>
                </m:r>
              </m:e>
            </m:eqArr>
          </m:e>
        </m:d>
      </m:oMath>
      <w:r w:rsidR="00EE0CE9">
        <w:br w:type="page"/>
      </w:r>
    </w:p>
    <w:p w:rsidR="00EE0CE9" w:rsidRDefault="00EE0CE9" w:rsidP="00EE0CE9">
      <w:pPr>
        <w:pStyle w:val="Heading2"/>
      </w:pPr>
      <w:r>
        <w:t>Joint Probability Distributions</w:t>
      </w:r>
    </w:p>
    <w:p w:rsidR="00EE0CE9" w:rsidRDefault="00EE0CE9" w:rsidP="00EE0CE9">
      <w:pPr>
        <w:rPr>
          <w:b/>
        </w:rPr>
      </w:pPr>
      <w:r w:rsidRPr="00EE0CE9">
        <w:rPr>
          <w:b/>
        </w:rPr>
        <w:t>Joint PMF and PDF</w:t>
      </w:r>
    </w:p>
    <w:p w:rsidR="00EE0CE9" w:rsidRPr="00EE0CE9" w:rsidRDefault="00EE0CE9" w:rsidP="00EE0CE9">
      <w:pPr>
        <w:ind w:left="720"/>
      </w:pPr>
      <m:oMathPara>
        <m:oMathParaPr>
          <m:jc m:val="left"/>
        </m:oMathParaPr>
        <m:oMath>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∈A</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(x,y)∈A</m:t>
              </m:r>
            </m:sub>
            <m:sup/>
            <m:e>
              <m:r>
                <w:rPr>
                  <w:rFonts w:ascii="Cambria Math" w:hAnsi="Cambria Math"/>
                </w:rPr>
                <m:t>p(x,y)</m:t>
              </m:r>
            </m:e>
          </m:nary>
        </m:oMath>
      </m:oMathPara>
    </w:p>
    <w:p w:rsidR="00EE0CE9" w:rsidRPr="00EE0CE9" w:rsidRDefault="00EE0CE9" w:rsidP="00EE0CE9">
      <w:pPr>
        <w:ind w:left="720"/>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(X,Y)∈A</m:t>
              </m:r>
            </m:e>
          </m:d>
          <m:r>
            <w:rPr>
              <w:rFonts w:ascii="Cambria Math" w:hAnsi="Cambria Math"/>
            </w:rPr>
            <m:t>=</m:t>
          </m:r>
          <m:nary>
            <m:naryPr>
              <m:chr m:val="∬"/>
              <m:limLoc m:val="undOvr"/>
              <m:ctrlPr>
                <w:rPr>
                  <w:rFonts w:ascii="Cambria Math" w:hAnsi="Cambria Math"/>
                  <w:i/>
                </w:rPr>
              </m:ctrlPr>
            </m:naryPr>
            <m:sub>
              <m:r>
                <w:rPr>
                  <w:rFonts w:ascii="Cambria Math" w:hAnsi="Cambria Math"/>
                </w:rPr>
                <m:t>A</m:t>
              </m:r>
            </m:sub>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 dy</m:t>
              </m:r>
            </m:e>
          </m:nary>
        </m:oMath>
      </m:oMathPara>
    </w:p>
    <w:p w:rsidR="00EE0CE9" w:rsidRDefault="00EE0CE9" w:rsidP="00EE0CE9">
      <w:pPr>
        <w:rPr>
          <w:b/>
        </w:rPr>
      </w:pPr>
      <w:r>
        <w:rPr>
          <w:b/>
        </w:rPr>
        <w:t>Marginal PMF and PDF</w:t>
      </w:r>
    </w:p>
    <w:p w:rsidR="00EE0CE9" w:rsidRPr="00EE0CE9" w:rsidRDefault="007D6845" w:rsidP="00EE0CE9">
      <w:pPr>
        <w:ind w:left="720"/>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e>
          </m:nary>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p(x,y)</m:t>
              </m:r>
            </m:e>
          </m:nary>
        </m:oMath>
      </m:oMathPara>
    </w:p>
    <w:p w:rsidR="00EE0CE9" w:rsidRPr="00EE0CE9" w:rsidRDefault="007D6845" w:rsidP="00EE0CE9">
      <w:pPr>
        <w:ind w:left="720"/>
        <w:rPr>
          <w:b/>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dy</m:t>
              </m:r>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m:t>
              </m:r>
            </m:e>
          </m:nary>
        </m:oMath>
      </m:oMathPara>
    </w:p>
    <w:p w:rsidR="00E147BA" w:rsidRDefault="00E147BA" w:rsidP="00E147BA">
      <w:pPr>
        <w:rPr>
          <w:b/>
        </w:rPr>
      </w:pPr>
      <w:r w:rsidRPr="00844E75">
        <w:rPr>
          <w:b/>
        </w:rPr>
        <w:t>Multinomial Experiment</w:t>
      </w:r>
    </w:p>
    <w:p w:rsidR="00E147BA" w:rsidRPr="00E147BA" w:rsidRDefault="00E147BA" w:rsidP="00E147BA">
      <w:pPr>
        <w:ind w:left="720"/>
        <w:rPr>
          <w:b/>
        </w:rPr>
      </w:pPr>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e>
          </m:d>
          <m:r>
            <w:rPr>
              <w:rFonts w:ascii="Cambria Math" w:hAnsi="Cambria Math"/>
            </w:rPr>
            <m:t>=</m:t>
          </m:r>
          <m:f>
            <m:fPr>
              <m:ctrlPr>
                <w:rPr>
                  <w:rFonts w:ascii="Cambria Math" w:hAnsi="Cambria Math"/>
                  <w:i/>
                </w:rPr>
              </m:ctrlPr>
            </m:fPr>
            <m:num>
              <m:r>
                <w:rPr>
                  <w:rFonts w:ascii="Cambria Math" w:hAnsi="Cambria Math"/>
                </w:rPr>
                <m:t>n!</m:t>
              </m:r>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e>
              </m:d>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2</m:t>
              </m:r>
            </m:sub>
            <m:sup>
              <m:sSub>
                <m:sSubPr>
                  <m:ctrlPr>
                    <w:rPr>
                      <w:rFonts w:ascii="Cambria Math" w:hAnsi="Cambria Math"/>
                      <w:i/>
                    </w:rPr>
                  </m:ctrlPr>
                </m:sSubPr>
                <m:e>
                  <m:r>
                    <w:rPr>
                      <w:rFonts w:ascii="Cambria Math" w:hAnsi="Cambria Math"/>
                    </w:rPr>
                    <m:t>x</m:t>
                  </m:r>
                </m:e>
                <m:sub>
                  <m:r>
                    <w:rPr>
                      <w:rFonts w:ascii="Cambria Math" w:hAnsi="Cambria Math"/>
                    </w:rPr>
                    <m:t>2</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r</m:t>
              </m:r>
            </m:sub>
            <m:sup>
              <m:sSub>
                <m:sSubPr>
                  <m:ctrlPr>
                    <w:rPr>
                      <w:rFonts w:ascii="Cambria Math" w:hAnsi="Cambria Math"/>
                      <w:i/>
                    </w:rPr>
                  </m:ctrlPr>
                </m:sSubPr>
                <m:e>
                  <m:r>
                    <w:rPr>
                      <w:rFonts w:ascii="Cambria Math" w:hAnsi="Cambria Math"/>
                    </w:rPr>
                    <m:t>x</m:t>
                  </m:r>
                </m:e>
                <m:sub>
                  <m:r>
                    <w:rPr>
                      <w:rFonts w:ascii="Cambria Math" w:hAnsi="Cambria Math"/>
                    </w:rPr>
                    <m:t>r</m:t>
                  </m:r>
                </m:sub>
              </m:sSub>
            </m:sup>
          </m:sSubSup>
        </m:oMath>
      </m:oMathPara>
    </w:p>
    <w:p w:rsidR="00EE0CE9" w:rsidRDefault="007E0155" w:rsidP="00EE0CE9">
      <w:pPr>
        <w:rPr>
          <w:b/>
        </w:rPr>
      </w:pPr>
      <w:r w:rsidRPr="007E0155">
        <w:rPr>
          <w:b/>
        </w:rPr>
        <w:t>Expected Values</w:t>
      </w:r>
    </w:p>
    <w:p w:rsidR="007E0155" w:rsidRPr="007E0155" w:rsidRDefault="007E0155" w:rsidP="007E0155">
      <w:pPr>
        <w:ind w:left="720"/>
      </w:pPr>
      <m:oMathPara>
        <m:oMathParaPr>
          <m:jc m:val="left"/>
        </m:oMathParaPr>
        <m:oMath>
          <m:r>
            <w:rPr>
              <w:rFonts w:ascii="Cambria Math" w:hAnsi="Cambria Math"/>
            </w:rPr>
            <m:t>E</m:t>
          </m:r>
          <m:d>
            <m:dPr>
              <m:begChr m:val="["/>
              <m:endChr m:val="]"/>
              <m:ctrlPr>
                <w:rPr>
                  <w:rFonts w:ascii="Cambria Math" w:hAnsi="Cambria Math"/>
                  <w:i/>
                </w:rPr>
              </m:ctrlPr>
            </m:dPr>
            <m:e>
              <m:r>
                <w:rPr>
                  <w:rFonts w:ascii="Cambria Math" w:hAnsi="Cambria Math"/>
                </w:rPr>
                <m:t>h(X,Y)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*p(x,y)</m:t>
                  </m:r>
                </m:e>
              </m:nary>
            </m:e>
          </m:nary>
          <m:r>
            <w:rPr>
              <w:rFonts w:ascii="Cambria Math" w:hAnsi="Cambria Math"/>
            </w:rPr>
            <m:t>,  E</m:t>
          </m:r>
          <m:d>
            <m:dPr>
              <m:begChr m:val="["/>
              <m:endChr m:val="]"/>
              <m:ctrlPr>
                <w:rPr>
                  <w:rFonts w:ascii="Cambria Math" w:hAnsi="Cambria Math"/>
                  <w:i/>
                </w:rPr>
              </m:ctrlPr>
            </m:dPr>
            <m:e>
              <m:r>
                <w:rPr>
                  <w:rFonts w:ascii="Cambria Math" w:hAnsi="Cambria Math"/>
                </w:rPr>
                <m:t>h(X,Y)</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*f(x,y)</m:t>
                  </m:r>
                </m:e>
              </m:nary>
              <m:r>
                <w:rPr>
                  <w:rFonts w:ascii="Cambria Math" w:hAnsi="Cambria Math"/>
                </w:rPr>
                <m:t xml:space="preserve"> dx dy</m:t>
              </m:r>
            </m:e>
          </m:nary>
        </m:oMath>
      </m:oMathPara>
    </w:p>
    <w:p w:rsidR="007E0155" w:rsidRDefault="008E650C" w:rsidP="008E650C">
      <w:pPr>
        <w:rPr>
          <w:b/>
        </w:rPr>
      </w:pPr>
      <w:r>
        <w:rPr>
          <w:b/>
        </w:rPr>
        <w:t>Expected Values for Independent Variables</w:t>
      </w:r>
    </w:p>
    <w:p w:rsidR="008E650C" w:rsidRPr="007E0155" w:rsidRDefault="008E650C" w:rsidP="008E650C">
      <w:pPr>
        <w:ind w:left="720"/>
        <w:rPr>
          <w:b/>
        </w:rPr>
      </w:pPr>
      <m:oMathPara>
        <m:oMathParaPr>
          <m:jc m:val="left"/>
        </m:oMathParaPr>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bi"/>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oMath>
      </m:oMathPara>
    </w:p>
    <w:p w:rsidR="007E0155" w:rsidRDefault="00967F79" w:rsidP="00EE0CE9">
      <w:pPr>
        <w:rPr>
          <w:b/>
        </w:rPr>
      </w:pPr>
      <w:r>
        <w:rPr>
          <w:b/>
        </w:rPr>
        <w:t>Covariance</w:t>
      </w:r>
    </w:p>
    <w:p w:rsidR="00967F79" w:rsidRPr="00967F79" w:rsidRDefault="00967F79" w:rsidP="00967F79">
      <w:pPr>
        <w:ind w:left="720"/>
      </w:pPr>
      <m:oMathPara>
        <m:oMathParaPr>
          <m:jc m:val="left"/>
        </m:oMathParaPr>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e>
              </m:d>
            </m:e>
          </m:d>
        </m:oMath>
      </m:oMathPara>
    </w:p>
    <w:p w:rsidR="00967F79" w:rsidRPr="00D62444" w:rsidRDefault="00967F79" w:rsidP="00967F79">
      <w:pPr>
        <w:ind w:left="720"/>
      </w:pPr>
      <m:oMathPara>
        <m:oMathParaPr>
          <m:jc m:val="left"/>
        </m:oMathParaPr>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oMath>
      </m:oMathPara>
    </w:p>
    <w:p w:rsidR="00D53138" w:rsidRPr="00D62444" w:rsidRDefault="00D62444" w:rsidP="00967F79">
      <w:pPr>
        <w:ind w:left="720"/>
      </w:pPr>
      <m:oMathPara>
        <m:oMathParaPr>
          <m:jc m:val="left"/>
        </m:oMathParaPr>
        <m:oMath>
          <m:r>
            <w:rPr>
              <w:rFonts w:ascii="Cambria Math" w:hAnsi="Cambria Math"/>
            </w:rPr>
            <m:t>Cov</m:t>
          </m:r>
          <m:d>
            <m:dPr>
              <m:ctrlPr>
                <w:rPr>
                  <w:rFonts w:ascii="Cambria Math" w:hAnsi="Cambria Math"/>
                  <w:i/>
                </w:rPr>
              </m:ctrlPr>
            </m:dPr>
            <m:e>
              <m:r>
                <w:rPr>
                  <w:rFonts w:ascii="Cambria Math" w:hAnsi="Cambria Math"/>
                </w:rPr>
                <m:t>X,X</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X</m:t>
              </m:r>
            </m:e>
          </m:d>
        </m:oMath>
      </m:oMathPara>
    </w:p>
    <w:p w:rsidR="00D62444" w:rsidRPr="00D62444" w:rsidRDefault="00D62444" w:rsidP="00967F79">
      <w:pPr>
        <w:ind w:left="720"/>
      </w:pPr>
      <m:oMathPara>
        <m:oMathParaPr>
          <m:jc m:val="left"/>
        </m:oMathParaPr>
        <m:oMath>
          <m:r>
            <w:rPr>
              <w:rFonts w:ascii="Cambria Math" w:hAnsi="Cambria Math"/>
            </w:rPr>
            <m:t>Cov</m:t>
          </m:r>
          <m:d>
            <m:dPr>
              <m:ctrlPr>
                <w:rPr>
                  <w:rFonts w:ascii="Cambria Math" w:hAnsi="Cambria Math"/>
                  <w:i/>
                </w:rPr>
              </m:ctrlPr>
            </m:dPr>
            <m:e>
              <m:r>
                <w:rPr>
                  <w:rFonts w:ascii="Cambria Math" w:hAnsi="Cambria Math"/>
                </w:rPr>
                <m:t>aX,bY</m:t>
              </m:r>
            </m:e>
          </m:d>
          <m:r>
            <w:rPr>
              <w:rFonts w:ascii="Cambria Math" w:hAnsi="Cambria Math"/>
            </w:rPr>
            <m:t>=ab*Cov(X,Y)</m:t>
          </m:r>
        </m:oMath>
      </m:oMathPara>
    </w:p>
    <w:p w:rsidR="009561B2" w:rsidRPr="009561B2" w:rsidRDefault="009561B2" w:rsidP="00967F79">
      <w:pPr>
        <w:ind w:left="720"/>
      </w:pPr>
      <m:oMathPara>
        <m:oMathParaPr>
          <m:jc m:val="left"/>
        </m:oMathParaPr>
        <m:oMath>
          <m:r>
            <w:rPr>
              <w:rFonts w:ascii="Cambria Math" w:hAnsi="Cambria Math"/>
            </w:rPr>
            <m:t>Cov</m:t>
          </m:r>
          <m:d>
            <m:dPr>
              <m:ctrlPr>
                <w:rPr>
                  <w:rFonts w:ascii="Cambria Math" w:hAnsi="Cambria Math"/>
                  <w:i/>
                </w:rPr>
              </m:ctrlPr>
            </m:dPr>
            <m:e>
              <m:r>
                <w:rPr>
                  <w:rFonts w:ascii="Cambria Math" w:hAnsi="Cambria Math"/>
                </w:rPr>
                <m:t>aX+bY,Z</m:t>
              </m:r>
            </m:e>
          </m:d>
          <m:r>
            <w:rPr>
              <w:rFonts w:ascii="Cambria Math" w:hAnsi="Cambria Math"/>
            </w:rPr>
            <m:t>=a Cov</m:t>
          </m:r>
          <m:d>
            <m:dPr>
              <m:ctrlPr>
                <w:rPr>
                  <w:rFonts w:ascii="Cambria Math" w:hAnsi="Cambria Math"/>
                  <w:i/>
                </w:rPr>
              </m:ctrlPr>
            </m:dPr>
            <m:e>
              <m:r>
                <w:rPr>
                  <w:rFonts w:ascii="Cambria Math" w:hAnsi="Cambria Math"/>
                </w:rPr>
                <m:t>X,Z</m:t>
              </m:r>
            </m:e>
          </m:d>
          <m:r>
            <w:rPr>
              <w:rFonts w:ascii="Cambria Math" w:hAnsi="Cambria Math"/>
            </w:rPr>
            <m:t>+b Cov</m:t>
          </m:r>
          <m:d>
            <m:dPr>
              <m:ctrlPr>
                <w:rPr>
                  <w:rFonts w:ascii="Cambria Math" w:hAnsi="Cambria Math"/>
                  <w:i/>
                </w:rPr>
              </m:ctrlPr>
            </m:dPr>
            <m:e>
              <m:r>
                <w:rPr>
                  <w:rFonts w:ascii="Cambria Math" w:hAnsi="Cambria Math"/>
                </w:rPr>
                <m:t>Y,Z</m:t>
              </m:r>
            </m:e>
          </m:d>
        </m:oMath>
      </m:oMathPara>
    </w:p>
    <w:p w:rsidR="009561B2" w:rsidRDefault="009561B2" w:rsidP="009561B2">
      <w:pPr>
        <w:rPr>
          <w:b/>
        </w:rPr>
      </w:pPr>
      <w:r>
        <w:rPr>
          <w:b/>
        </w:rPr>
        <w:t>Correlation</w:t>
      </w:r>
    </w:p>
    <w:p w:rsidR="009561B2" w:rsidRPr="009561B2" w:rsidRDefault="007D6845" w:rsidP="009561B2">
      <w:pPr>
        <w:ind w:left="720"/>
      </w:pPr>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rsidR="009561B2" w:rsidRPr="00A27402" w:rsidRDefault="009561B2" w:rsidP="00D424B5">
      <w:pPr>
        <w:pStyle w:val="ListParagraph"/>
        <w:numPr>
          <w:ilvl w:val="0"/>
          <w:numId w:val="11"/>
        </w:numPr>
      </w:pPr>
      <m:oMath>
        <m:r>
          <w:rPr>
            <w:rFonts w:ascii="Cambria Math" w:hAnsi="Cambria Math"/>
          </w:rPr>
          <m:t>Corr</m:t>
        </m:r>
        <m:d>
          <m:dPr>
            <m:ctrlPr>
              <w:rPr>
                <w:rFonts w:ascii="Cambria Math" w:hAnsi="Cambria Math"/>
                <w:i/>
              </w:rPr>
            </m:ctrlPr>
          </m:dPr>
          <m:e>
            <m:r>
              <w:rPr>
                <w:rFonts w:ascii="Cambria Math" w:hAnsi="Cambria Math"/>
              </w:rPr>
              <m:t>aX+b,cY+d</m:t>
            </m:r>
          </m:e>
        </m:d>
        <m:r>
          <w:rPr>
            <w:rFonts w:ascii="Cambria Math" w:hAnsi="Cambria Math"/>
          </w:rPr>
          <m:t>=Corr</m:t>
        </m:r>
        <m:d>
          <m:dPr>
            <m:ctrlPr>
              <w:rPr>
                <w:rFonts w:ascii="Cambria Math" w:hAnsi="Cambria Math"/>
                <w:i/>
              </w:rPr>
            </m:ctrlPr>
          </m:dPr>
          <m:e>
            <m:r>
              <w:rPr>
                <w:rFonts w:ascii="Cambria Math" w:hAnsi="Cambria Math"/>
              </w:rPr>
              <m:t>X,Y</m:t>
            </m:r>
          </m:e>
        </m:d>
      </m:oMath>
    </w:p>
    <w:p w:rsidR="009561B2" w:rsidRPr="00A27402" w:rsidRDefault="009561B2" w:rsidP="00D424B5">
      <w:pPr>
        <w:pStyle w:val="ListParagraph"/>
        <w:numPr>
          <w:ilvl w:val="0"/>
          <w:numId w:val="11"/>
        </w:numPr>
      </w:pPr>
      <m:oMath>
        <m:r>
          <w:rPr>
            <w:rFonts w:ascii="Cambria Math" w:hAnsi="Cambria Math"/>
          </w:rPr>
          <m:t>-1≤Corr</m:t>
        </m:r>
        <m:d>
          <m:dPr>
            <m:ctrlPr>
              <w:rPr>
                <w:rFonts w:ascii="Cambria Math" w:hAnsi="Cambria Math"/>
                <w:i/>
              </w:rPr>
            </m:ctrlPr>
          </m:dPr>
          <m:e>
            <m:r>
              <w:rPr>
                <w:rFonts w:ascii="Cambria Math" w:hAnsi="Cambria Math"/>
              </w:rPr>
              <m:t>X,Y</m:t>
            </m:r>
          </m:e>
        </m:d>
        <m:r>
          <w:rPr>
            <w:rFonts w:ascii="Cambria Math" w:hAnsi="Cambria Math"/>
          </w:rPr>
          <m:t>≤1</m:t>
        </m:r>
      </m:oMath>
    </w:p>
    <w:p w:rsidR="009561B2" w:rsidRDefault="009561B2" w:rsidP="00D424B5">
      <w:pPr>
        <w:pStyle w:val="ListParagraph"/>
        <w:numPr>
          <w:ilvl w:val="0"/>
          <w:numId w:val="11"/>
        </w:numPr>
      </w:pPr>
      <w:r>
        <w:t xml:space="preserve">Corr(X,Y) = 1 or -1 iff </w:t>
      </w:r>
      <m:oMath>
        <m:r>
          <w:rPr>
            <w:rFonts w:ascii="Cambria Math" w:hAnsi="Cambria Math"/>
            <w:bdr w:val="single" w:sz="4" w:space="0" w:color="auto"/>
          </w:rPr>
          <m:t>Y=aX+b</m:t>
        </m:r>
      </m:oMath>
      <w:r>
        <w:t xml:space="preserve"> for some numbers a and b.</w:t>
      </w:r>
    </w:p>
    <w:p w:rsidR="009561B2" w:rsidRPr="009561B2" w:rsidRDefault="009561B2" w:rsidP="00D424B5">
      <w:pPr>
        <w:pStyle w:val="ListParagraph"/>
        <w:numPr>
          <w:ilvl w:val="0"/>
          <w:numId w:val="11"/>
        </w:numPr>
      </w:pPr>
      <w:r>
        <w:t>If X and Y are independent, then Corr(X,Y) = 0, but correlation being zero does not imply independence.</w:t>
      </w:r>
    </w:p>
    <w:p w:rsidR="00EE0CE9" w:rsidRDefault="00EE0CE9" w:rsidP="00EE0CE9"/>
    <w:p w:rsidR="00E4097A" w:rsidRPr="00E4097A" w:rsidRDefault="00E4097A" w:rsidP="00EE0CE9">
      <w:pPr>
        <w:rPr>
          <w:b/>
        </w:rPr>
      </w:pPr>
      <w:r w:rsidRPr="00E4097A">
        <w:rPr>
          <w:b/>
        </w:rPr>
        <w:t>Conditional PMF and PDF</w:t>
      </w:r>
    </w:p>
    <w:p w:rsidR="00E4097A" w:rsidRPr="00222808" w:rsidRDefault="007D6845" w:rsidP="00E4097A">
      <w:pPr>
        <w:ind w:left="720"/>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Y|X</m:t>
              </m:r>
            </m:sub>
          </m:sSub>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p(x,y)</m:t>
              </m:r>
            </m:num>
            <m:den>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(x)</m:t>
              </m:r>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Y|X</m:t>
              </m:r>
            </m:sub>
          </m:sSub>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oMath>
      </m:oMathPara>
    </w:p>
    <w:p w:rsidR="00222808" w:rsidRDefault="00222808" w:rsidP="00222808">
      <w:r w:rsidRPr="004A10E7">
        <w:rPr>
          <w:b/>
        </w:rPr>
        <w:t>Law of total expectation</w:t>
      </w:r>
    </w:p>
    <w:p w:rsidR="00222808" w:rsidRPr="00222808" w:rsidRDefault="00222808" w:rsidP="00E4097A">
      <w:pPr>
        <w:ind w:left="72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=E</m:t>
          </m:r>
          <m:d>
            <m:dPr>
              <m:begChr m:val="["/>
              <m:endChr m:val="]"/>
              <m:ctrlPr>
                <w:rPr>
                  <w:rFonts w:ascii="Cambria Math" w:hAnsi="Cambria Math"/>
                  <w:i/>
                </w:rPr>
              </m:ctrlPr>
            </m:dPr>
            <m:e>
              <m:r>
                <w:rPr>
                  <w:rFonts w:ascii="Cambria Math" w:hAnsi="Cambria Math"/>
                </w:rPr>
                <m:t>E(Y|X)</m:t>
              </m:r>
            </m:e>
          </m:d>
        </m:oMath>
      </m:oMathPara>
    </w:p>
    <w:p w:rsidR="00222808" w:rsidRPr="00E4097A" w:rsidRDefault="00222808" w:rsidP="00222808">
      <w:r w:rsidRPr="00E96407">
        <w:rPr>
          <w:b/>
        </w:rPr>
        <w:t>Law of Total Variance</w:t>
      </w:r>
    </w:p>
    <w:p w:rsidR="00E4097A" w:rsidRPr="00222808" w:rsidRDefault="00222808" w:rsidP="00222808">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Y</m:t>
              </m:r>
            </m:e>
          </m:d>
          <m:r>
            <w:rPr>
              <w:rFonts w:ascii="Cambria Math" w:hAnsi="Cambria Math"/>
            </w:rPr>
            <m:t>=V</m:t>
          </m:r>
          <m:d>
            <m:dPr>
              <m:begChr m:val="["/>
              <m:endChr m:val="]"/>
              <m:ctrlPr>
                <w:rPr>
                  <w:rFonts w:ascii="Cambria Math" w:hAnsi="Cambria Math"/>
                  <w:i/>
                </w:rPr>
              </m:ctrlPr>
            </m:dPr>
            <m:e>
              <m:r>
                <w:rPr>
                  <w:rFonts w:ascii="Cambria Math" w:hAnsi="Cambria Math"/>
                </w:rPr>
                <m:t>E(Y|X)</m:t>
              </m:r>
            </m:e>
          </m:d>
          <m:r>
            <w:rPr>
              <w:rFonts w:ascii="Cambria Math" w:hAnsi="Cambria Math"/>
            </w:rPr>
            <m:t>+E</m:t>
          </m:r>
          <m:d>
            <m:dPr>
              <m:begChr m:val="["/>
              <m:endChr m:val="]"/>
              <m:ctrlPr>
                <w:rPr>
                  <w:rFonts w:ascii="Cambria Math" w:hAnsi="Cambria Math"/>
                  <w:i/>
                </w:rPr>
              </m:ctrlPr>
            </m:dPr>
            <m:e>
              <m:r>
                <w:rPr>
                  <w:rFonts w:ascii="Cambria Math" w:hAnsi="Cambria Math"/>
                </w:rPr>
                <m:t>V(Y|X)</m:t>
              </m:r>
            </m:e>
          </m:d>
        </m:oMath>
      </m:oMathPara>
    </w:p>
    <w:p w:rsidR="00222808" w:rsidRPr="000C52E9" w:rsidRDefault="000C52E9" w:rsidP="00EE0CE9">
      <w:pPr>
        <w:rPr>
          <w:b/>
        </w:rPr>
      </w:pPr>
      <w:r w:rsidRPr="000C52E9">
        <w:rPr>
          <w:b/>
        </w:rPr>
        <w:t>Bivariate Normal Distribution</w:t>
      </w:r>
    </w:p>
    <w:p w:rsidR="00EE0CE9" w:rsidRPr="000C52E9" w:rsidRDefault="000C52E9" w:rsidP="000C52E9">
      <w:pPr>
        <w:ind w:left="720"/>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den>
          </m:f>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d>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e>
                          </m:d>
                        </m:e>
                        <m:sup>
                          <m:r>
                            <w:rPr>
                              <w:rFonts w:ascii="Cambria Math" w:hAnsi="Cambria Math"/>
                            </w:rPr>
                            <m:t>2</m:t>
                          </m:r>
                        </m:sup>
                      </m:sSup>
                    </m:num>
                    <m:den>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2ρ</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e>
                      </m:d>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e>
                          </m:d>
                        </m:e>
                        <m:sup>
                          <m:r>
                            <w:rPr>
                              <w:rFonts w:ascii="Cambria Math" w:hAnsi="Cambria Math"/>
                            </w:rPr>
                            <m:t>2</m:t>
                          </m:r>
                        </m:sup>
                      </m:sSup>
                    </m:num>
                    <m:den>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den>
                  </m:f>
                </m:e>
              </m:d>
            </m:e>
          </m:d>
        </m:oMath>
      </m:oMathPara>
    </w:p>
    <w:p w:rsidR="000C52E9" w:rsidRPr="000C52E9" w:rsidRDefault="007D6845" w:rsidP="000C52E9">
      <w:pPr>
        <w:ind w:left="72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X</m:t>
                  </m:r>
                </m:sub>
              </m:sSub>
              <m:rad>
                <m:radPr>
                  <m:degHide m:val="1"/>
                  <m:ctrlPr>
                    <w:rPr>
                      <w:rFonts w:ascii="Cambria Math" w:hAnsi="Cambria Math"/>
                      <w:i/>
                    </w:rPr>
                  </m:ctrlPr>
                </m:radPr>
                <m:deg/>
                <m:e>
                  <m:r>
                    <w:rPr>
                      <w:rFonts w:ascii="Cambria Math" w:hAnsi="Cambria Math"/>
                    </w:rPr>
                    <m:t>2π</m:t>
                  </m:r>
                </m:e>
              </m:rad>
            </m:den>
          </m:f>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e>
                  </m:d>
                </m:e>
                <m:sup>
                  <m:r>
                    <w:rPr>
                      <w:rFonts w:ascii="Cambria Math" w:hAnsi="Cambria Math"/>
                    </w:rPr>
                    <m:t>2</m:t>
                  </m:r>
                </m:sup>
              </m:sSup>
            </m:e>
          </m:d>
        </m:oMath>
      </m:oMathPara>
    </w:p>
    <w:p w:rsidR="000C52E9" w:rsidRPr="000C52E9" w:rsidRDefault="007D6845" w:rsidP="000C52E9">
      <w:pPr>
        <w:ind w:left="720"/>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Y|X=x</m:t>
              </m:r>
            </m:sub>
          </m:sSub>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Y</m:t>
              </m:r>
            </m:sub>
          </m:sSub>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µ</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rsidR="000C52E9" w:rsidRPr="000C52E9" w:rsidRDefault="007D6845" w:rsidP="000C52E9">
      <w:pPr>
        <w:ind w:left="720"/>
      </w:pPr>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Y|X=x</m:t>
              </m:r>
            </m:sub>
            <m:sup>
              <m:r>
                <w:rPr>
                  <w:rFonts w:ascii="Cambria Math" w:hAnsi="Cambria Math"/>
                </w:rPr>
                <m:t>2</m:t>
              </m:r>
            </m:sup>
          </m:sSubSup>
          <m:r>
            <w:rPr>
              <w:rFonts w:ascii="Cambria Math" w:hAnsi="Cambria Math"/>
            </w:rPr>
            <m:t>=V</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d>
        </m:oMath>
      </m:oMathPara>
    </w:p>
    <w:p w:rsidR="000C52E9" w:rsidRPr="000C6F1A" w:rsidRDefault="000C6F1A" w:rsidP="00EE0CE9">
      <w:pPr>
        <w:rPr>
          <w:b/>
        </w:rPr>
      </w:pPr>
      <w:r w:rsidRPr="000C6F1A">
        <w:rPr>
          <w:b/>
        </w:rPr>
        <w:t>Tran</w:t>
      </w:r>
      <w:r>
        <w:rPr>
          <w:b/>
        </w:rPr>
        <w:t>s</w:t>
      </w:r>
      <w:r w:rsidRPr="000C6F1A">
        <w:rPr>
          <w:b/>
        </w:rPr>
        <w:t>formations of Random Variables</w:t>
      </w:r>
    </w:p>
    <w:p w:rsidR="000C6F1A" w:rsidRDefault="000C6F1A" w:rsidP="000C6F1A">
      <w:pPr>
        <w:ind w:left="720"/>
        <w:rPr>
          <w:bdr w:val="single" w:sz="4" w:space="0" w:color="auto"/>
        </w:rPr>
      </w:pPr>
      <w:r>
        <w:t>Input random variables X</w:t>
      </w:r>
      <w:r w:rsidRPr="00277F15">
        <w:rPr>
          <w:vertAlign w:val="subscript"/>
        </w:rPr>
        <w:t>1</w:t>
      </w:r>
      <w:r>
        <w:t>, X</w:t>
      </w:r>
      <w:r w:rsidRPr="00277F15">
        <w:rPr>
          <w:vertAlign w:val="subscript"/>
        </w:rPr>
        <w:t>2</w:t>
      </w:r>
      <w:r>
        <w:br/>
        <w:t>Output random variables Y</w:t>
      </w:r>
      <w:r w:rsidRPr="00277F15">
        <w:rPr>
          <w:vertAlign w:val="subscript"/>
        </w:rPr>
        <w:t>1</w:t>
      </w:r>
      <w:r>
        <w:t>, Y</w:t>
      </w:r>
      <w:r w:rsidRPr="00277F15">
        <w:rPr>
          <w:vertAlign w:val="subscript"/>
        </w:rPr>
        <w:t>2</w:t>
      </w:r>
      <w:r>
        <w:br/>
        <w:t xml:space="preserve">Mapping functions from Y to X: </w:t>
      </w:r>
      <m:oMath>
        <m:sSub>
          <m:sSubPr>
            <m:ctrlPr>
              <w:rPr>
                <w:rFonts w:ascii="Cambria Math" w:hAnsi="Cambria Math"/>
                <w:i/>
                <w:bdr w:val="single" w:sz="4" w:space="0" w:color="auto"/>
              </w:rPr>
            </m:ctrlPr>
          </m:sSubPr>
          <m:e>
            <m:r>
              <w:rPr>
                <w:rFonts w:ascii="Cambria Math" w:hAnsi="Cambria Math"/>
                <w:bdr w:val="single" w:sz="4" w:space="0" w:color="auto"/>
              </w:rPr>
              <m:t>X</m:t>
            </m:r>
          </m:e>
          <m:sub>
            <m:r>
              <w:rPr>
                <w:rFonts w:ascii="Cambria Math" w:hAnsi="Cambria Math"/>
                <w:bdr w:val="single" w:sz="4" w:space="0" w:color="auto"/>
              </w:rPr>
              <m:t>1</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v</m:t>
            </m:r>
          </m:e>
          <m:sub>
            <m:r>
              <w:rPr>
                <w:rFonts w:ascii="Cambria Math" w:hAnsi="Cambria Math"/>
                <w:bdr w:val="single" w:sz="4" w:space="0" w:color="auto"/>
              </w:rPr>
              <m:t>1</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1</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2</m:t>
            </m:r>
          </m:sub>
        </m:sSub>
        <m:r>
          <w:rPr>
            <w:rFonts w:ascii="Cambria Math" w:hAnsi="Cambria Math"/>
            <w:bdr w:val="single" w:sz="4" w:space="0" w:color="auto"/>
          </w:rPr>
          <m:t>)</m:t>
        </m:r>
      </m:oMath>
      <w:r>
        <w:t xml:space="preserve"> and </w:t>
      </w:r>
      <m:oMath>
        <m:sSub>
          <m:sSubPr>
            <m:ctrlPr>
              <w:rPr>
                <w:rFonts w:ascii="Cambria Math" w:hAnsi="Cambria Math"/>
                <w:i/>
                <w:bdr w:val="single" w:sz="4" w:space="0" w:color="auto"/>
              </w:rPr>
            </m:ctrlPr>
          </m:sSubPr>
          <m:e>
            <m:r>
              <w:rPr>
                <w:rFonts w:ascii="Cambria Math" w:hAnsi="Cambria Math"/>
                <w:bdr w:val="single" w:sz="4" w:space="0" w:color="auto"/>
              </w:rPr>
              <m:t>X</m:t>
            </m:r>
          </m:e>
          <m:sub>
            <m:r>
              <w:rPr>
                <w:rFonts w:ascii="Cambria Math" w:hAnsi="Cambria Math"/>
                <w:bdr w:val="single" w:sz="4" w:space="0" w:color="auto"/>
              </w:rPr>
              <m:t>2</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v</m:t>
            </m:r>
          </m:e>
          <m:sub>
            <m:r>
              <w:rPr>
                <w:rFonts w:ascii="Cambria Math" w:hAnsi="Cambria Math"/>
                <w:bdr w:val="single" w:sz="4" w:space="0" w:color="auto"/>
              </w:rPr>
              <m:t>2</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1</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2</m:t>
            </m:r>
          </m:sub>
        </m:sSub>
        <m:r>
          <w:rPr>
            <w:rFonts w:ascii="Cambria Math" w:hAnsi="Cambria Math"/>
            <w:bdr w:val="single" w:sz="4" w:space="0" w:color="auto"/>
          </w:rPr>
          <m:t>)</m:t>
        </m:r>
      </m:oMath>
      <w:r>
        <w:t xml:space="preserve"> </w:t>
      </w:r>
      <w:r>
        <w:br/>
        <w:t>The pdf of the two original variables: f(x</w:t>
      </w:r>
      <w:r w:rsidRPr="00220CFE">
        <w:rPr>
          <w:vertAlign w:val="subscript"/>
        </w:rPr>
        <w:t>1</w:t>
      </w:r>
      <w:r>
        <w:t>, x</w:t>
      </w:r>
      <w:r w:rsidRPr="00220CFE">
        <w:rPr>
          <w:vertAlign w:val="subscript"/>
        </w:rPr>
        <w:t>2</w:t>
      </w:r>
      <w:r>
        <w:t>)</w:t>
      </w:r>
      <w:r>
        <w:br/>
        <w:t>The pdf of the two new variables: g(y</w:t>
      </w:r>
      <w:r w:rsidRPr="00220CFE">
        <w:rPr>
          <w:vertAlign w:val="subscript"/>
        </w:rPr>
        <w:t>1</w:t>
      </w:r>
      <w:r>
        <w:t>,y</w:t>
      </w:r>
      <w:r w:rsidRPr="00220CFE">
        <w:rPr>
          <w:vertAlign w:val="subscript"/>
        </w:rPr>
        <w:t>2</w:t>
      </w:r>
      <w:r>
        <w:t>)</w:t>
      </w:r>
      <w:r>
        <w:br/>
        <w:t>Region T of positive density for g(y</w:t>
      </w:r>
      <w:r w:rsidRPr="00220CFE">
        <w:rPr>
          <w:vertAlign w:val="subscript"/>
        </w:rPr>
        <w:t>1</w:t>
      </w:r>
      <w:r>
        <w:t>,y</w:t>
      </w:r>
      <w:r w:rsidRPr="00220CFE">
        <w:rPr>
          <w:vertAlign w:val="subscript"/>
        </w:rPr>
        <w:t>2</w:t>
      </w:r>
      <w:r>
        <w:t>): T = {(y</w:t>
      </w:r>
      <w:r w:rsidRPr="00220CFE">
        <w:rPr>
          <w:vertAlign w:val="subscript"/>
        </w:rPr>
        <w:t>1</w:t>
      </w:r>
      <w:r>
        <w:t>,y</w:t>
      </w:r>
      <w:r w:rsidRPr="00220CFE">
        <w:rPr>
          <w:vertAlign w:val="subscript"/>
        </w:rPr>
        <w:t>2</w:t>
      </w:r>
      <w:r>
        <w:t>) : g(y</w:t>
      </w:r>
      <w:r w:rsidRPr="00220CFE">
        <w:rPr>
          <w:vertAlign w:val="subscript"/>
        </w:rPr>
        <w:t>1</w:t>
      </w:r>
      <w:r>
        <w:t>,y</w:t>
      </w:r>
      <w:r w:rsidRPr="00220CFE">
        <w:rPr>
          <w:vertAlign w:val="subscript"/>
        </w:rPr>
        <w:t>2</w:t>
      </w:r>
      <w:r>
        <w:t>) &gt; 0}</w:t>
      </w:r>
    </w:p>
    <w:p w:rsidR="000C6F1A" w:rsidRPr="000C6F1A" w:rsidRDefault="000C6F1A" w:rsidP="000C6F1A">
      <w:pPr>
        <w:ind w:left="1440"/>
      </w:pPr>
      <m:oMathPara>
        <m:oMathParaPr>
          <m:jc m:val="left"/>
        </m:oMathParaPr>
        <m:oMath>
          <m:r>
            <w:rPr>
              <w:rFonts w:ascii="Cambria Math" w:hAnsi="Cambria Math"/>
            </w:rPr>
            <m:t>M=</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e>
                </m:mr>
              </m:m>
            </m:e>
          </m:d>
        </m:oMath>
      </m:oMathPara>
    </w:p>
    <w:p w:rsidR="000C6F1A" w:rsidRPr="000C6F1A" w:rsidRDefault="000C6F1A" w:rsidP="000C6F1A">
      <w:pPr>
        <w:ind w:left="720"/>
      </w:pPr>
      <m:oMathPara>
        <m:oMathParaPr>
          <m:jc m:val="left"/>
        </m:oMathPara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d>
          <m:r>
            <w:rPr>
              <w:rFonts w:ascii="Cambria Math" w:hAnsi="Cambria Math"/>
            </w:rPr>
            <m:t>*</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M</m:t>
                      </m:r>
                    </m:e>
                  </m:d>
                </m:e>
              </m:func>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)∈T</m:t>
          </m:r>
        </m:oMath>
      </m:oMathPara>
    </w:p>
    <w:p w:rsidR="000C6F1A" w:rsidRDefault="000C6F1A" w:rsidP="00EE0CE9">
      <w:pPr>
        <w:rPr>
          <w:b/>
        </w:rPr>
      </w:pPr>
      <w:r w:rsidRPr="000C6F1A">
        <w:rPr>
          <w:b/>
        </w:rPr>
        <w:t xml:space="preserve">Order Statistics </w:t>
      </w:r>
    </w:p>
    <w:p w:rsidR="000C6F1A" w:rsidRPr="0010206C" w:rsidRDefault="000C6F1A" w:rsidP="000C6F1A">
      <w:pPr>
        <w:ind w:left="720"/>
      </w:pPr>
      <w:r>
        <w:t xml:space="preserve">The </w:t>
      </w:r>
      <w:r w:rsidRPr="0010206C">
        <w:rPr>
          <w:b/>
        </w:rPr>
        <w:t>order statistics</w:t>
      </w:r>
      <w:r>
        <w:t xml:space="preserve"> are random variables Y</w:t>
      </w:r>
      <w:r>
        <w:rPr>
          <w:vertAlign w:val="subscript"/>
        </w:rPr>
        <w:t>1</w:t>
      </w:r>
      <w:r>
        <w:t>, Y</w:t>
      </w:r>
      <w:r>
        <w:rPr>
          <w:vertAlign w:val="subscript"/>
        </w:rPr>
        <w:t>2</w:t>
      </w:r>
      <w:r>
        <w:t>, ... Y</w:t>
      </w:r>
      <w:r>
        <w:rPr>
          <w:vertAlign w:val="subscript"/>
        </w:rPr>
        <w:t xml:space="preserve">n </w:t>
      </w:r>
      <w:r>
        <w:t>defined by:</w:t>
      </w:r>
    </w:p>
    <w:p w:rsidR="000C6F1A" w:rsidRDefault="000C6F1A" w:rsidP="000C6F1A">
      <w:pPr>
        <w:ind w:left="720"/>
        <w:rPr>
          <w:b/>
        </w:rPr>
      </w:pPr>
      <w:r>
        <w:t>Y</w:t>
      </w:r>
      <w:r>
        <w:rPr>
          <w:vertAlign w:val="subscript"/>
        </w:rPr>
        <w:t>1</w:t>
      </w:r>
      <w:r>
        <w:t xml:space="preserve"> = the smallest among X</w:t>
      </w:r>
      <w:r>
        <w:rPr>
          <w:vertAlign w:val="subscript"/>
        </w:rPr>
        <w:t>1</w:t>
      </w:r>
      <w:r>
        <w:t>, X</w:t>
      </w:r>
      <w:r>
        <w:rPr>
          <w:vertAlign w:val="subscript"/>
        </w:rPr>
        <w:t>2</w:t>
      </w:r>
      <w:r>
        <w:t>, ..., X</w:t>
      </w:r>
      <w:r>
        <w:rPr>
          <w:vertAlign w:val="subscript"/>
        </w:rPr>
        <w:t>n</w:t>
      </w:r>
      <w:r>
        <w:br/>
        <w:t>Y</w:t>
      </w:r>
      <w:r>
        <w:rPr>
          <w:vertAlign w:val="subscript"/>
        </w:rPr>
        <w:t>2</w:t>
      </w:r>
      <w:r>
        <w:t xml:space="preserve"> = the second smallest among X</w:t>
      </w:r>
      <w:r>
        <w:rPr>
          <w:vertAlign w:val="subscript"/>
        </w:rPr>
        <w:t>1</w:t>
      </w:r>
      <w:r>
        <w:t>, X</w:t>
      </w:r>
      <w:r>
        <w:rPr>
          <w:vertAlign w:val="subscript"/>
        </w:rPr>
        <w:t>2</w:t>
      </w:r>
      <w:r>
        <w:t>, ..., X</w:t>
      </w:r>
      <w:r>
        <w:rPr>
          <w:vertAlign w:val="subscript"/>
        </w:rPr>
        <w:t>n</w:t>
      </w:r>
      <w:r>
        <w:br/>
        <w:t>.</w:t>
      </w:r>
      <w:r>
        <w:br/>
        <w:t>.</w:t>
      </w:r>
      <w:r>
        <w:br/>
        <w:t>.</w:t>
      </w:r>
      <w:r>
        <w:br/>
        <w:t>Y</w:t>
      </w:r>
      <w:r>
        <w:rPr>
          <w:vertAlign w:val="subscript"/>
        </w:rPr>
        <w:t>n</w:t>
      </w:r>
      <w:r>
        <w:t xml:space="preserve"> = the second smallest among X</w:t>
      </w:r>
      <w:r>
        <w:rPr>
          <w:vertAlign w:val="subscript"/>
        </w:rPr>
        <w:t>1</w:t>
      </w:r>
      <w:r>
        <w:t>, X</w:t>
      </w:r>
      <w:r>
        <w:rPr>
          <w:vertAlign w:val="subscript"/>
        </w:rPr>
        <w:t>2</w:t>
      </w:r>
      <w:r>
        <w:t>, ..., X</w:t>
      </w:r>
      <w:r>
        <w:rPr>
          <w:vertAlign w:val="subscript"/>
        </w:rPr>
        <w:t>n</w:t>
      </w:r>
    </w:p>
    <w:p w:rsidR="000C6F1A" w:rsidRPr="000C6F1A" w:rsidRDefault="000C6F1A" w:rsidP="00EE0CE9">
      <w:pPr>
        <w:rPr>
          <w:b/>
        </w:rPr>
      </w:pPr>
      <w:r>
        <w:rPr>
          <w:b/>
        </w:rPr>
        <w:t xml:space="preserve">The CDF of </w:t>
      </w:r>
      <w:r w:rsidRPr="0010206C">
        <w:rPr>
          <w:b/>
        </w:rPr>
        <w:t>Y</w:t>
      </w:r>
      <w:r>
        <w:rPr>
          <w:b/>
          <w:vertAlign w:val="subscript"/>
        </w:rPr>
        <w:t>n</w:t>
      </w:r>
    </w:p>
    <w:p w:rsidR="000C6F1A" w:rsidRPr="000C6F1A" w:rsidRDefault="007D6845" w:rsidP="000C6F1A">
      <w:pPr>
        <w:ind w:left="720"/>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(y)=</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F(y)</m:t>
                  </m:r>
                </m:e>
              </m:d>
            </m:e>
            <m:sup>
              <m:r>
                <w:rPr>
                  <w:rFonts w:ascii="Cambria Math" w:hAnsi="Cambria Math"/>
                </w:rPr>
                <m:t>n</m:t>
              </m:r>
            </m:sup>
          </m:sSup>
        </m:oMath>
      </m:oMathPara>
    </w:p>
    <w:p w:rsidR="000C6F1A" w:rsidRPr="00EE0CE9" w:rsidRDefault="000C6F1A" w:rsidP="00EE0CE9">
      <w:r>
        <w:rPr>
          <w:b/>
        </w:rPr>
        <w:t>The CDF of</w:t>
      </w:r>
      <w:r w:rsidRPr="0010206C">
        <w:rPr>
          <w:b/>
        </w:rPr>
        <w:t xml:space="preserve"> Y</w:t>
      </w:r>
      <w:r w:rsidRPr="0010206C">
        <w:rPr>
          <w:b/>
          <w:vertAlign w:val="subscript"/>
        </w:rPr>
        <w:t>1</w:t>
      </w:r>
    </w:p>
    <w:p w:rsidR="000C6F1A" w:rsidRPr="000C6F1A" w:rsidRDefault="007D6845" w:rsidP="000C6F1A">
      <w:pPr>
        <w:ind w:left="720"/>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1-</m:t>
              </m:r>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y</m:t>
                      </m:r>
                    </m:e>
                  </m:d>
                </m:e>
              </m:d>
            </m:e>
            <m:sup>
              <m:r>
                <w:rPr>
                  <w:rFonts w:ascii="Cambria Math" w:hAnsi="Cambria Math"/>
                </w:rPr>
                <m:t>n</m:t>
              </m:r>
            </m:sup>
          </m:sSup>
        </m:oMath>
      </m:oMathPara>
    </w:p>
    <w:p w:rsidR="000C6F1A" w:rsidRDefault="000C6F1A">
      <w:r w:rsidRPr="00C01E6C">
        <w:rPr>
          <w:b/>
        </w:rPr>
        <w:t>Joint Distribution of the n Order Statistics</w:t>
      </w:r>
    </w:p>
    <w:p w:rsidR="000C6F1A" w:rsidRPr="000C6F1A" w:rsidRDefault="000C6F1A" w:rsidP="000C6F1A">
      <w:pPr>
        <w:ind w:left="720"/>
      </w:pPr>
      <m:oMathPara>
        <m:oMathParaPr>
          <m:jc m:val="left"/>
        </m:oMathPara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=n!f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rsidR="000C6F1A" w:rsidRDefault="000C6F1A" w:rsidP="000C6F1A">
      <w:pPr>
        <w:rPr>
          <w:b/>
        </w:rPr>
      </w:pPr>
      <w:r w:rsidRPr="00654015">
        <w:rPr>
          <w:b/>
        </w:rPr>
        <w:t>Distribution of a Single Order Statistic</w:t>
      </w:r>
    </w:p>
    <w:p w:rsidR="000C6F1A" w:rsidRPr="000C6F1A" w:rsidRDefault="000C6F1A" w:rsidP="000C6F1A">
      <w:pPr>
        <w:ind w:left="720"/>
      </w:pPr>
      <m:oMathPara>
        <m:oMathParaPr>
          <m:jc m:val="left"/>
        </m:oMathPara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i-1</m:t>
                  </m:r>
                </m:e>
              </m:d>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i-1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n-i</m:t>
              </m:r>
            </m:sup>
          </m:sSup>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rsidR="005B3F2B" w:rsidRDefault="005B3F2B" w:rsidP="005B3F2B"/>
    <w:p w:rsidR="005B3F2B" w:rsidRDefault="005B3F2B">
      <w:r>
        <w:br w:type="page"/>
      </w:r>
    </w:p>
    <w:p w:rsidR="005B3F2B" w:rsidRDefault="005B3F2B" w:rsidP="005B3F2B">
      <w:pPr>
        <w:pStyle w:val="Heading2"/>
      </w:pPr>
      <w:r>
        <w:t>Sampling Distributions</w:t>
      </w:r>
    </w:p>
    <w:p w:rsidR="005B3F2B" w:rsidRPr="005B3F2B" w:rsidRDefault="005B3F2B" w:rsidP="005B3F2B">
      <w:pPr>
        <w:rPr>
          <w:b/>
        </w:rPr>
      </w:pPr>
      <w:r w:rsidRPr="005B3F2B">
        <w:rPr>
          <w:b/>
        </w:rPr>
        <w:t>Sample Mean Characteristics</w:t>
      </w:r>
    </w:p>
    <w:p w:rsidR="005B3F2B" w:rsidRDefault="005B3F2B" w:rsidP="005B3F2B">
      <w:pPr>
        <w:ind w:left="720"/>
      </w:pPr>
      <w:r>
        <w:t>Let X</w:t>
      </w:r>
      <w:r>
        <w:rPr>
          <w:vertAlign w:val="subscript"/>
        </w:rPr>
        <w:t>1</w:t>
      </w:r>
      <w:r>
        <w:t>, X</w:t>
      </w:r>
      <w:r>
        <w:rPr>
          <w:vertAlign w:val="subscript"/>
        </w:rPr>
        <w:t>2</w:t>
      </w:r>
      <w:r>
        <w:t>, ..., X</w:t>
      </w:r>
      <w:r>
        <w:rPr>
          <w:vertAlign w:val="subscript"/>
        </w:rPr>
        <w:t>n</w:t>
      </w:r>
      <w:r>
        <w:t xml:space="preserve"> be a random sample from a distribution with mean value µ and standard deviation σ.</w:t>
      </w:r>
    </w:p>
    <w:p w:rsidR="005B3F2B" w:rsidRPr="005B3F2B" w:rsidRDefault="005B3F2B" w:rsidP="005B3F2B">
      <w:pPr>
        <w:ind w:left="1440"/>
      </w:pPr>
      <m:oMathPara>
        <m:oMathParaPr>
          <m:jc m:val="left"/>
        </m:oMathParaP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μ</m:t>
              </m:r>
            </m:e>
            <m:sub>
              <m:acc>
                <m:accPr>
                  <m:chr m:val="̅"/>
                  <m:ctrlPr>
                    <w:rPr>
                      <w:rFonts w:ascii="Cambria Math" w:hAnsi="Cambria Math"/>
                      <w:i/>
                    </w:rPr>
                  </m:ctrlPr>
                </m:accPr>
                <m:e>
                  <m:r>
                    <w:rPr>
                      <w:rFonts w:ascii="Cambria Math" w:hAnsi="Cambria Math"/>
                    </w:rPr>
                    <m:t>X</m:t>
                  </m:r>
                </m:e>
              </m:acc>
            </m:sub>
          </m:sSub>
          <m:r>
            <w:rPr>
              <w:rFonts w:ascii="Cambria Math" w:hAnsi="Cambria Math"/>
            </w:rPr>
            <m:t>=μ</m:t>
          </m:r>
        </m:oMath>
      </m:oMathPara>
    </w:p>
    <w:p w:rsidR="005B3F2B" w:rsidRPr="005B3F2B" w:rsidRDefault="005B3F2B" w:rsidP="005B3F2B">
      <w:pPr>
        <w:ind w:left="1440"/>
      </w:pPr>
      <m:oMathPara>
        <m:oMathParaPr>
          <m:jc m:val="left"/>
        </m:oMathParaPr>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Sup>
            <m:sSubSupPr>
              <m:ctrlPr>
                <w:rPr>
                  <w:rFonts w:ascii="Cambria Math" w:hAnsi="Cambria Math"/>
                  <w:i/>
                </w:rPr>
              </m:ctrlPr>
            </m:sSubSupPr>
            <m:e>
              <m:r>
                <w:rPr>
                  <w:rFonts w:ascii="Cambria Math" w:hAnsi="Cambria Math"/>
                </w:rPr>
                <m:t>σ</m:t>
              </m:r>
            </m:e>
            <m:sub>
              <m:acc>
                <m:accPr>
                  <m:chr m:val="̅"/>
                  <m:ctrlPr>
                    <w:rPr>
                      <w:rFonts w:ascii="Cambria Math" w:hAnsi="Cambria Math"/>
                      <w:i/>
                    </w:rPr>
                  </m:ctrlPr>
                </m:accPr>
                <m:e>
                  <m:r>
                    <w:rPr>
                      <w:rFonts w:ascii="Cambria Math" w:hAnsi="Cambria Math"/>
                    </w:rPr>
                    <m:t>X</m:t>
                  </m:r>
                </m:e>
              </m:acc>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/n</m:t>
          </m:r>
        </m:oMath>
      </m:oMathPara>
    </w:p>
    <w:p w:rsidR="005B3F2B" w:rsidRPr="005B3F2B" w:rsidRDefault="007D6845" w:rsidP="005B3F2B">
      <w:pPr>
        <w:ind w:left="1440"/>
      </w:pPr>
      <m:oMathPara>
        <m:oMathParaPr>
          <m:jc m:val="left"/>
        </m:oMathParaPr>
        <m:oMath>
          <m:sSub>
            <m:sSubPr>
              <m:ctrlPr>
                <w:rPr>
                  <w:rFonts w:ascii="Cambria Math" w:hAnsi="Cambria Math"/>
                  <w:i/>
                </w:rPr>
              </m:ctrlPr>
            </m:sSubPr>
            <m:e>
              <m:r>
                <w:rPr>
                  <w:rFonts w:ascii="Cambria Math" w:hAnsi="Cambria Math"/>
                </w:rPr>
                <m:t>σ</m:t>
              </m:r>
            </m:e>
            <m:sub>
              <m:acc>
                <m:accPr>
                  <m:chr m:val="̅"/>
                  <m:ctrlPr>
                    <w:rPr>
                      <w:rFonts w:ascii="Cambria Math" w:hAnsi="Cambria Math"/>
                      <w:i/>
                    </w:rPr>
                  </m:ctrlPr>
                </m:accPr>
                <m:e>
                  <m:r>
                    <w:rPr>
                      <w:rFonts w:ascii="Cambria Math" w:hAnsi="Cambria Math"/>
                    </w:rPr>
                    <m:t>X</m:t>
                  </m:r>
                </m:e>
              </m:acc>
            </m:sub>
          </m:sSub>
          <m:r>
            <w:rPr>
              <w:rFonts w:ascii="Cambria Math" w:hAnsi="Cambria Math"/>
            </w:rPr>
            <m:t>=σ/</m:t>
          </m:r>
          <m:rad>
            <m:radPr>
              <m:degHide m:val="1"/>
              <m:ctrlPr>
                <w:rPr>
                  <w:rFonts w:ascii="Cambria Math" w:hAnsi="Cambria Math"/>
                  <w:i/>
                </w:rPr>
              </m:ctrlPr>
            </m:radPr>
            <m:deg/>
            <m:e>
              <m:r>
                <w:rPr>
                  <w:rFonts w:ascii="Cambria Math" w:hAnsi="Cambria Math"/>
                </w:rPr>
                <m:t>n</m:t>
              </m:r>
            </m:e>
          </m:rad>
        </m:oMath>
      </m:oMathPara>
    </w:p>
    <w:p w:rsidR="005B3F2B" w:rsidRPr="005B3F2B" w:rsidRDefault="005B3F2B" w:rsidP="005B3F2B">
      <w:pPr>
        <w:rPr>
          <w:b/>
        </w:rPr>
      </w:pPr>
      <w:r w:rsidRPr="005B3F2B">
        <w:rPr>
          <w:b/>
        </w:rPr>
        <w:t>Sample Total Characteristics</w:t>
      </w:r>
    </w:p>
    <w:p w:rsidR="008B0040" w:rsidRPr="008B0040" w:rsidRDefault="007D6845" w:rsidP="005B3F2B">
      <w:pPr>
        <w:ind w:left="720"/>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5B3F2B" w:rsidRPr="005B3F2B" w:rsidRDefault="005B3F2B" w:rsidP="005B3F2B">
      <w:pPr>
        <w:ind w:left="720"/>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=nμ</m:t>
          </m:r>
        </m:oMath>
      </m:oMathPara>
    </w:p>
    <w:p w:rsidR="005B3F2B" w:rsidRPr="005B3F2B" w:rsidRDefault="005B3F2B" w:rsidP="005B3F2B">
      <w:pPr>
        <w:ind w:left="72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5B3F2B" w:rsidRPr="005B3F2B" w:rsidRDefault="007D6845" w:rsidP="005B3F2B">
      <w:pPr>
        <w:ind w:left="720"/>
      </w:pPr>
      <m:oMathPara>
        <m:oMathParaPr>
          <m:jc m:val="left"/>
        </m:oMathParaPr>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T</m:t>
                  </m:r>
                </m:e>
                <m:sub>
                  <m:r>
                    <w:rPr>
                      <w:rFonts w:ascii="Cambria Math" w:hAnsi="Cambria Math"/>
                    </w:rPr>
                    <m:t>O</m:t>
                  </m:r>
                </m:sub>
              </m:sSub>
            </m:sub>
          </m:sSub>
          <m:r>
            <w:rPr>
              <w:rFonts w:ascii="Cambria Math" w:hAnsi="Cambria Math"/>
            </w:rPr>
            <m:t>=</m:t>
          </m:r>
          <m:d>
            <m:dPr>
              <m:ctrlPr>
                <w:rPr>
                  <w:rFonts w:ascii="Cambria Math" w:hAnsi="Cambria Math"/>
                  <w:i/>
                </w:rPr>
              </m:ctrlPr>
            </m:dPr>
            <m:e>
              <m:rad>
                <m:radPr>
                  <m:degHide m:val="1"/>
                  <m:ctrlPr>
                    <w:rPr>
                      <w:rFonts w:ascii="Cambria Math" w:hAnsi="Cambria Math"/>
                      <w:i/>
                    </w:rPr>
                  </m:ctrlPr>
                </m:radPr>
                <m:deg/>
                <m:e>
                  <m:r>
                    <w:rPr>
                      <w:rFonts w:ascii="Cambria Math" w:hAnsi="Cambria Math"/>
                    </w:rPr>
                    <m:t>n</m:t>
                  </m:r>
                </m:e>
              </m:rad>
            </m:e>
          </m:d>
          <m:r>
            <w:rPr>
              <w:rFonts w:ascii="Cambria Math" w:hAnsi="Cambria Math"/>
            </w:rPr>
            <m:t>σ</m:t>
          </m:r>
        </m:oMath>
      </m:oMathPara>
    </w:p>
    <w:p w:rsidR="005B3F2B" w:rsidRPr="00D770D1" w:rsidRDefault="00D770D1" w:rsidP="005B3F2B">
      <w:pPr>
        <w:rPr>
          <w:b/>
        </w:rPr>
      </w:pPr>
      <w:r w:rsidRPr="00D770D1">
        <w:rPr>
          <w:b/>
        </w:rPr>
        <w:t>Law of Large Numbers</w:t>
      </w:r>
    </w:p>
    <w:p w:rsidR="00D770D1" w:rsidRPr="00D770D1" w:rsidRDefault="00D770D1" w:rsidP="00D770D1">
      <w:pPr>
        <w:ind w:left="720"/>
      </w:pPr>
      <m:oMathPara>
        <m:oMathParaPr>
          <m:jc m:val="left"/>
        </m:oMathParaPr>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e>
                <m:sup>
                  <m:r>
                    <w:rPr>
                      <w:rFonts w:ascii="Cambria Math" w:hAnsi="Cambria Math"/>
                    </w:rPr>
                    <m:t>2</m:t>
                  </m:r>
                </m:sup>
              </m:sSup>
            </m:e>
          </m:d>
          <m:r>
            <w:rPr>
              <w:rFonts w:ascii="Cambria Math" w:hAnsi="Cambria Math"/>
            </w:rPr>
            <m:t>→0  as  n→∞</m:t>
          </m:r>
        </m:oMath>
      </m:oMathPara>
    </w:p>
    <w:p w:rsidR="00D770D1" w:rsidRPr="00D770D1" w:rsidRDefault="00D770D1" w:rsidP="00D770D1">
      <w:pPr>
        <w:ind w:left="720"/>
      </w:pPr>
      <m:oMathPara>
        <m:oMathParaPr>
          <m:jc m:val="left"/>
        </m:oMathParaP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r>
                <w:rPr>
                  <w:rFonts w:ascii="Cambria Math" w:hAnsi="Cambria Math"/>
                </w:rPr>
                <m:t>≥ε</m:t>
              </m:r>
            </m:e>
          </m:d>
          <m:r>
            <w:rPr>
              <w:rFonts w:ascii="Cambria Math" w:hAnsi="Cambria Math"/>
            </w:rPr>
            <m:t xml:space="preserve">→0  </m:t>
          </m:r>
          <m:r>
            <m:rPr>
              <m:nor/>
            </m:rPr>
            <w:rPr>
              <w:rFonts w:ascii="Cambria Math" w:hAnsi="Cambria Math"/>
            </w:rPr>
            <m:t>as</m:t>
          </m:r>
          <m:r>
            <w:rPr>
              <w:rFonts w:ascii="Cambria Math" w:hAnsi="Cambria Math"/>
            </w:rPr>
            <m:t xml:space="preserve">  n→∞  </m:t>
          </m:r>
          <m:r>
            <m:rPr>
              <m:nor/>
            </m:rPr>
            <w:rPr>
              <w:rFonts w:ascii="Cambria Math" w:hAnsi="Cambria Math"/>
            </w:rPr>
            <m:t>for any</m:t>
          </m:r>
          <m:r>
            <w:rPr>
              <w:rFonts w:ascii="Cambria Math" w:hAnsi="Cambria Math"/>
            </w:rPr>
            <m:t xml:space="preserve">  ε&gt;0</m:t>
          </m:r>
        </m:oMath>
      </m:oMathPara>
    </w:p>
    <w:p w:rsidR="00D770D1" w:rsidRPr="00E64E5C" w:rsidRDefault="00E64E5C" w:rsidP="005B3F2B">
      <w:pPr>
        <w:rPr>
          <w:b/>
        </w:rPr>
      </w:pPr>
      <w:r w:rsidRPr="00E64E5C">
        <w:rPr>
          <w:b/>
        </w:rPr>
        <w:t>Linear Combination of Random Variables</w:t>
      </w:r>
    </w:p>
    <w:p w:rsidR="00E64E5C" w:rsidRPr="00E64E5C" w:rsidRDefault="00E64E5C" w:rsidP="00E64E5C">
      <w:pPr>
        <w:ind w:left="720"/>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E64E5C" w:rsidRDefault="00E64E5C" w:rsidP="00E64E5C">
      <w:pPr>
        <w:ind w:left="720"/>
      </w:pPr>
      <w:r>
        <w:t>Whether or not the X</w:t>
      </w:r>
      <w:r>
        <w:rPr>
          <w:vertAlign w:val="subscript"/>
        </w:rPr>
        <w:t>i</w:t>
      </w:r>
      <w:r>
        <w:t>'s are independent:</w:t>
      </w:r>
    </w:p>
    <w:p w:rsidR="00E64E5C" w:rsidRPr="00E64E5C" w:rsidRDefault="00E64E5C" w:rsidP="00E64E5C">
      <w:pPr>
        <w:ind w:left="1440"/>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E64E5C" w:rsidRPr="00E64E5C" w:rsidRDefault="00E64E5C" w:rsidP="00E64E5C">
      <w:pPr>
        <w:ind w:left="144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nary>
        </m:oMath>
      </m:oMathPara>
    </w:p>
    <w:p w:rsidR="00E64E5C" w:rsidRDefault="00E64E5C" w:rsidP="00E64E5C">
      <w:pPr>
        <w:ind w:left="720"/>
      </w:pPr>
      <w:r>
        <w:t>If the X</w:t>
      </w:r>
      <w:r>
        <w:rPr>
          <w:vertAlign w:val="subscript"/>
        </w:rPr>
        <w:t>i</w:t>
      </w:r>
      <w:r>
        <w:t>'s are independent:</w:t>
      </w:r>
    </w:p>
    <w:p w:rsidR="00E64E5C" w:rsidRPr="00E64E5C" w:rsidRDefault="00E64E5C" w:rsidP="00E64E5C">
      <w:pPr>
        <w:ind w:left="144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E64E5C" w:rsidRPr="005D3983" w:rsidRDefault="00E64E5C" w:rsidP="00E64E5C">
      <w:pPr>
        <w:ind w:left="1440"/>
      </w:pPr>
      <m:oMathPara>
        <m:oMathParaPr>
          <m:jc m:val="center"/>
        </m:oMathParaPr>
        <m:oMath>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oMath>
      </m:oMathPara>
    </w:p>
    <w:p w:rsidR="005D3983" w:rsidRPr="005D3983" w:rsidRDefault="007D6845" w:rsidP="00E64E5C">
      <w:pPr>
        <w:ind w:left="1440"/>
      </w:pPr>
      <m:oMathPara>
        <m:oMathParaPr>
          <m:jc m:val="left"/>
        </m:oMathParaPr>
        <m:oMath>
          <m:sSub>
            <m:sSubPr>
              <m:ctrlPr>
                <w:rPr>
                  <w:rFonts w:ascii="Cambria Math" w:hAnsi="Cambria Math"/>
                  <w:i/>
                  <w:sz w:val="24"/>
                </w:rPr>
              </m:ctrlPr>
            </m:sSubPr>
            <m:e>
              <m:r>
                <w:rPr>
                  <w:rFonts w:ascii="Cambria Math" w:hAnsi="Cambria Math"/>
                  <w:sz w:val="24"/>
                </w:rPr>
                <m:t>M</m:t>
              </m:r>
            </m:e>
            <m:sub>
              <m:r>
                <w:rPr>
                  <w:rFonts w:ascii="Cambria Math" w:hAnsi="Cambria Math"/>
                  <w:sz w:val="24"/>
                </w:rPr>
                <m:t>Y</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M</m:t>
              </m:r>
            </m:e>
            <m:sub>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M</m:t>
              </m:r>
            </m:e>
            <m: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2</m:t>
                  </m:r>
                </m:sub>
              </m:sSub>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M</m:t>
              </m:r>
            </m:e>
            <m:sub>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n</m:t>
              </m:r>
            </m:sub>
          </m:sSub>
          <m:r>
            <w:rPr>
              <w:rFonts w:ascii="Cambria Math" w:hAnsi="Cambria Math"/>
              <w:sz w:val="24"/>
            </w:rPr>
            <m:t>t)</m:t>
          </m:r>
        </m:oMath>
      </m:oMathPara>
    </w:p>
    <w:p w:rsidR="005B3F2B" w:rsidRDefault="00377DA3" w:rsidP="00377DA3">
      <w:pPr>
        <w:ind w:left="720"/>
      </w:pPr>
      <w:r>
        <w:t>Generalization of the Central Limit Theorem: If "n" is sufficiently large, then Y has approximately a normal distribution.</w:t>
      </w:r>
    </w:p>
    <w:p w:rsidR="0024451A" w:rsidRDefault="0024451A" w:rsidP="0024451A"/>
    <w:p w:rsidR="0024451A" w:rsidRPr="0024451A" w:rsidRDefault="0024451A" w:rsidP="0024451A">
      <w:pPr>
        <w:rPr>
          <w:b/>
        </w:rPr>
      </w:pPr>
      <w:r w:rsidRPr="0024451A">
        <w:rPr>
          <w:b/>
        </w:rPr>
        <w:t>Distributions Based on a Normal Random Sample</w:t>
      </w:r>
    </w:p>
    <w:p w:rsidR="0024451A" w:rsidRDefault="0024451A" w:rsidP="0024451A">
      <w:pPr>
        <w:ind w:left="720"/>
      </w:pPr>
      <w:r>
        <w:t>Suppose we have five independent standard normal random variables: Z</w:t>
      </w:r>
      <w:r w:rsidRPr="0055353F">
        <w:rPr>
          <w:vertAlign w:val="subscript"/>
        </w:rPr>
        <w:t>1</w:t>
      </w:r>
      <w:r>
        <w:t>, Z</w:t>
      </w:r>
      <w:r w:rsidRPr="0055353F">
        <w:rPr>
          <w:vertAlign w:val="subscript"/>
        </w:rPr>
        <w:t>2</w:t>
      </w:r>
      <w:r>
        <w:t>, Z</w:t>
      </w:r>
      <w:r w:rsidRPr="0055353F">
        <w:rPr>
          <w:vertAlign w:val="subscript"/>
        </w:rPr>
        <w:t>3</w:t>
      </w:r>
      <w:r>
        <w:t>, Z</w:t>
      </w:r>
      <w:r w:rsidRPr="0055353F">
        <w:rPr>
          <w:vertAlign w:val="subscript"/>
        </w:rPr>
        <w:t>4</w:t>
      </w:r>
      <w:r>
        <w:t>, and Z</w:t>
      </w:r>
      <w:r w:rsidRPr="0055353F">
        <w:rPr>
          <w:vertAlign w:val="subscript"/>
        </w:rPr>
        <w:t>5</w:t>
      </w:r>
      <w:r>
        <w:t>.</w:t>
      </w:r>
    </w:p>
    <w:p w:rsidR="0024451A" w:rsidRDefault="0024451A" w:rsidP="0024451A">
      <w:pPr>
        <w:ind w:left="720"/>
      </w:pPr>
      <w:r>
        <w:t xml:space="preserve">Chi-squared distribution: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3</m:t>
            </m:r>
          </m:sub>
          <m:sup>
            <m:r>
              <w:rPr>
                <w:rFonts w:ascii="Cambria Math" w:hAnsi="Cambria Math"/>
              </w:rPr>
              <m:t>2</m:t>
            </m:r>
          </m:sup>
        </m:sSubSup>
      </m:oMath>
    </w:p>
    <w:p w:rsidR="0024451A" w:rsidRDefault="0024451A" w:rsidP="0024451A">
      <w:pPr>
        <w:ind w:left="720"/>
      </w:pPr>
      <w:r>
        <w:t xml:space="preserve">t-distribution: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rad>
          <m:radPr>
            <m:degHide m:val="1"/>
            <m:ctrlPr>
              <w:rPr>
                <w:rFonts w:ascii="Cambria Math" w:hAnsi="Cambria Math"/>
                <w:i/>
              </w:rPr>
            </m:ctrlPr>
          </m:radPr>
          <m:deg/>
          <m:e>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3</m:t>
                </m:r>
              </m:sub>
              <m:sup>
                <m:r>
                  <w:rPr>
                    <w:rFonts w:ascii="Cambria Math" w:hAnsi="Cambria Math"/>
                  </w:rPr>
                  <m:t>2</m:t>
                </m:r>
              </m:sup>
            </m:sSubSup>
            <m:r>
              <w:rPr>
                <w:rFonts w:ascii="Cambria Math" w:hAnsi="Cambria Math"/>
              </w:rPr>
              <m:t>)/3</m:t>
            </m:r>
          </m:e>
        </m:rad>
      </m:oMath>
    </w:p>
    <w:p w:rsidR="0024451A" w:rsidRDefault="0024451A" w:rsidP="0024451A">
      <w:pPr>
        <w:ind w:left="720"/>
      </w:pPr>
      <w:r>
        <w:t xml:space="preserve">F distribution: </w:t>
      </w:r>
      <m:oMath>
        <m:d>
          <m:dPr>
            <m:begChr m:val="["/>
            <m:endChr m:val="]"/>
            <m:ctrlPr>
              <w:rPr>
                <w:rFonts w:ascii="Cambria Math" w:hAnsi="Cambria Math"/>
                <w:i/>
              </w:rPr>
            </m:ctrlPr>
          </m:dPr>
          <m:e>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5</m:t>
                </m:r>
              </m:sub>
              <m:sup>
                <m:r>
                  <w:rPr>
                    <w:rFonts w:ascii="Cambria Math" w:hAnsi="Cambria Math"/>
                  </w:rPr>
                  <m:t>2</m:t>
                </m:r>
              </m:sup>
            </m:sSubSup>
            <m:r>
              <w:rPr>
                <w:rFonts w:ascii="Cambria Math" w:hAnsi="Cambria Math"/>
              </w:rPr>
              <m:t>)/2</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3</m:t>
            </m:r>
          </m:sub>
          <m:sup>
            <m:r>
              <w:rPr>
                <w:rFonts w:ascii="Cambria Math" w:hAnsi="Cambria Math"/>
              </w:rPr>
              <m:t>2</m:t>
            </m:r>
          </m:sup>
        </m:sSubSup>
        <m:r>
          <w:rPr>
            <w:rFonts w:ascii="Cambria Math" w:hAnsi="Cambria Math"/>
          </w:rPr>
          <m:t>)/3]</m:t>
        </m:r>
      </m:oMath>
    </w:p>
    <w:p w:rsidR="0024451A" w:rsidRPr="0024451A" w:rsidRDefault="0024451A" w:rsidP="0024451A">
      <w:pPr>
        <w:rPr>
          <w:b/>
        </w:rPr>
      </w:pPr>
      <w:r w:rsidRPr="0024451A">
        <w:rPr>
          <w:b/>
        </w:rPr>
        <w:t>Chi-Squared Distribution</w:t>
      </w:r>
    </w:p>
    <w:p w:rsidR="0024451A" w:rsidRDefault="0024451A" w:rsidP="0024451A">
      <w:pPr>
        <w:ind w:left="720"/>
      </w:pPr>
      <w:r>
        <w:t>The chi-squared distribution is a special case of the gamma distribution, with α=v/2, β=2.</w:t>
      </w:r>
    </w:p>
    <w:p w:rsidR="0024451A" w:rsidRPr="0024451A" w:rsidRDefault="0024451A" w:rsidP="0024451A">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p>
                          <m:sSupPr>
                            <m:ctrlPr>
                              <w:rPr>
                                <w:rFonts w:ascii="Cambria Math" w:hAnsi="Cambria Math"/>
                              </w:rPr>
                            </m:ctrlPr>
                          </m:sSupPr>
                          <m:e>
                            <m:r>
                              <m:rPr>
                                <m:sty m:val="p"/>
                              </m:rPr>
                              <w:rPr>
                                <w:rFonts w:ascii="Cambria Math" w:hAnsi="Cambria Math"/>
                              </w:rPr>
                              <m:t>2</m:t>
                            </m:r>
                          </m:e>
                          <m:sup>
                            <m:r>
                              <w:rPr>
                                <w:rFonts w:ascii="Cambria Math" w:hAnsi="Cambria Math"/>
                              </w:rPr>
                              <m:t>v/2</m:t>
                            </m:r>
                          </m:sup>
                        </m:sSup>
                        <m:r>
                          <m:rPr>
                            <m:sty m:val="p"/>
                          </m:rPr>
                          <w:rPr>
                            <w:rFonts w:ascii="Cambria Math" w:hAnsi="Cambria Math"/>
                          </w:rPr>
                          <m:t>Γ</m:t>
                        </m:r>
                        <m:r>
                          <w:rPr>
                            <w:rFonts w:ascii="Cambria Math" w:hAnsi="Cambria Math"/>
                          </w:rPr>
                          <m:t>(v/2)</m:t>
                        </m:r>
                      </m:den>
                    </m:f>
                    <m:sSup>
                      <m:sSupPr>
                        <m:ctrlPr>
                          <w:rPr>
                            <w:rFonts w:ascii="Cambria Math" w:hAnsi="Cambria Math"/>
                            <w:i/>
                          </w:rPr>
                        </m:ctrlPr>
                      </m:sSupPr>
                      <m:e>
                        <m:r>
                          <w:rPr>
                            <w:rFonts w:ascii="Cambria Math" w:hAnsi="Cambria Math"/>
                          </w:rPr>
                          <m:t>x</m:t>
                        </m:r>
                      </m:e>
                      <m:sup>
                        <m:r>
                          <w:rPr>
                            <w:rFonts w:ascii="Cambria Math" w:hAnsi="Cambria Math"/>
                          </w:rPr>
                          <m:t>(v/2)-1</m:t>
                        </m:r>
                      </m:sup>
                    </m:sSup>
                    <m:sSup>
                      <m:sSupPr>
                        <m:ctrlPr>
                          <w:rPr>
                            <w:rFonts w:ascii="Cambria Math" w:hAnsi="Cambria Math"/>
                            <w:i/>
                          </w:rPr>
                        </m:ctrlPr>
                      </m:sSupPr>
                      <m:e>
                        <m:r>
                          <w:rPr>
                            <w:rFonts w:ascii="Cambria Math" w:hAnsi="Cambria Math"/>
                          </w:rPr>
                          <m:t>e</m:t>
                        </m:r>
                      </m:e>
                      <m:sup>
                        <m:r>
                          <w:rPr>
                            <w:rFonts w:ascii="Cambria Math" w:hAnsi="Cambria Math"/>
                          </w:rPr>
                          <m:t>-x/2</m:t>
                        </m:r>
                      </m:sup>
                    </m:sSup>
                  </m:e>
                  <m:e>
                    <m:r>
                      <w:rPr>
                        <w:rFonts w:ascii="Cambria Math" w:hAnsi="Cambria Math"/>
                      </w:rPr>
                      <m:t>x&gt;0</m:t>
                    </m:r>
                  </m:e>
                </m:mr>
                <m:mr>
                  <m:e>
                    <m:r>
                      <w:rPr>
                        <w:rFonts w:ascii="Cambria Math" w:hAnsi="Cambria Math"/>
                      </w:rPr>
                      <m:t>0</m:t>
                    </m:r>
                  </m:e>
                  <m:e>
                    <m:r>
                      <w:rPr>
                        <w:rFonts w:ascii="Cambria Math" w:hAnsi="Cambria Math"/>
                      </w:rPr>
                      <m:t>x≤0</m:t>
                    </m:r>
                  </m:e>
                </m:mr>
              </m:m>
            </m:e>
          </m:d>
        </m:oMath>
      </m:oMathPara>
    </w:p>
    <w:p w:rsidR="0024451A" w:rsidRPr="0024451A" w:rsidRDefault="0024451A" w:rsidP="0024451A">
      <w:pPr>
        <w:ind w:left="720"/>
      </w:pPr>
      <m:oMathPara>
        <m:oMathParaPr>
          <m:jc m:val="left"/>
        </m:oMathParaPr>
        <m:oMath>
          <m:r>
            <w:rPr>
              <w:rFonts w:ascii="Cambria Math" w:hAnsi="Cambria Math"/>
            </w:rPr>
            <m:t xml:space="preserve">μ=v,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=2v</m:t>
          </m:r>
        </m:oMath>
      </m:oMathPara>
    </w:p>
    <w:p w:rsidR="0024451A" w:rsidRPr="0024451A" w:rsidRDefault="007D6845" w:rsidP="0024451A">
      <w:pPr>
        <w:ind w:left="720"/>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 xml:space="preserve">-v/2 </m:t>
              </m:r>
            </m:sup>
          </m:sSup>
        </m:oMath>
      </m:oMathPara>
    </w:p>
    <w:p w:rsidR="00377DA3" w:rsidRDefault="0024451A" w:rsidP="00377DA3">
      <w:pPr>
        <w:ind w:left="720"/>
      </w:pPr>
      <w:r w:rsidRPr="0024451A">
        <w:t>If Z has a standard normal distribution, then Z</w:t>
      </w:r>
      <w:r w:rsidRPr="0024451A">
        <w:rPr>
          <w:vertAlign w:val="superscript"/>
        </w:rPr>
        <w:t>2</w:t>
      </w:r>
      <w:r w:rsidRPr="0024451A">
        <w:t xml:space="preserve"> is chi-squared with 1 df, </w:t>
      </w:r>
      <m:oMath>
        <m:r>
          <w:rPr>
            <w:rFonts w:ascii="Cambria Math" w:hAnsi="Cambria Math"/>
          </w:rPr>
          <m:t>X~</m:t>
        </m:r>
        <m:sSubSup>
          <m:sSubSupPr>
            <m:ctrlPr>
              <w:rPr>
                <w:rFonts w:ascii="Cambria Math" w:hAnsi="Cambria Math"/>
                <w:i/>
              </w:rPr>
            </m:ctrlPr>
          </m:sSubSupPr>
          <m:e>
            <m:r>
              <w:rPr>
                <w:rFonts w:ascii="Cambria Math" w:hAnsi="Cambria Math"/>
              </w:rPr>
              <m:t>χ</m:t>
            </m:r>
          </m:e>
          <m:sub>
            <m:r>
              <w:rPr>
                <w:rFonts w:ascii="Cambria Math" w:hAnsi="Cambria Math"/>
              </w:rPr>
              <m:t>1</m:t>
            </m:r>
          </m:sub>
          <m:sup>
            <m:r>
              <w:rPr>
                <w:rFonts w:ascii="Cambria Math" w:hAnsi="Cambria Math"/>
              </w:rPr>
              <m:t>2</m:t>
            </m:r>
          </m:sup>
        </m:sSubSup>
      </m:oMath>
      <w:r w:rsidRPr="0024451A">
        <w:t>.</w:t>
      </w:r>
    </w:p>
    <w:p w:rsidR="0024451A" w:rsidRDefault="00765B9A" w:rsidP="00377DA3">
      <w:pPr>
        <w:ind w:left="720"/>
      </w:pPr>
      <w:r w:rsidRPr="00765B9A">
        <w:t>If X</w:t>
      </w:r>
      <w:r w:rsidRPr="00765B9A">
        <w:rPr>
          <w:vertAlign w:val="subscript"/>
        </w:rPr>
        <w:t>1</w:t>
      </w:r>
      <w:r w:rsidRPr="00765B9A">
        <w:t xml:space="preserve"> ~ χ</w:t>
      </w:r>
      <w:r w:rsidRPr="00765B9A">
        <w:rPr>
          <w:vertAlign w:val="superscript"/>
        </w:rPr>
        <w:t>2</w:t>
      </w:r>
      <w:r w:rsidRPr="00765B9A">
        <w:rPr>
          <w:vertAlign w:val="subscript"/>
        </w:rPr>
        <w:t>v1</w:t>
      </w:r>
      <w:r w:rsidRPr="00765B9A">
        <w:t>, X</w:t>
      </w:r>
      <w:r w:rsidRPr="00765B9A">
        <w:rPr>
          <w:vertAlign w:val="subscript"/>
        </w:rPr>
        <w:t>2</w:t>
      </w:r>
      <w:r w:rsidRPr="00765B9A">
        <w:t xml:space="preserve"> ~ </w:t>
      </w:r>
      <w:r w:rsidRPr="00765B9A">
        <w:rPr>
          <w:rFonts w:ascii="Cambria Math" w:hAnsi="Cambria Math"/>
        </w:rPr>
        <w:t>χ</w:t>
      </w:r>
      <w:r w:rsidRPr="00765B9A">
        <w:rPr>
          <w:rFonts w:ascii="Cambria Math" w:hAnsi="Cambria Math"/>
          <w:vertAlign w:val="superscript"/>
        </w:rPr>
        <w:t>2</w:t>
      </w:r>
      <w:r w:rsidRPr="00765B9A">
        <w:rPr>
          <w:vertAlign w:val="subscript"/>
        </w:rPr>
        <w:t>v2</w:t>
      </w:r>
      <w:r w:rsidRPr="00765B9A">
        <w:t>, and they are independent, then X</w:t>
      </w:r>
      <w:r w:rsidRPr="00765B9A">
        <w:rPr>
          <w:vertAlign w:val="subscript"/>
        </w:rPr>
        <w:t>1</w:t>
      </w:r>
      <w:r w:rsidRPr="00765B9A">
        <w:t xml:space="preserve"> + X</w:t>
      </w:r>
      <w:r w:rsidRPr="00765B9A">
        <w:rPr>
          <w:vertAlign w:val="subscript"/>
        </w:rPr>
        <w:t>2</w:t>
      </w:r>
      <w:r w:rsidRPr="00765B9A">
        <w:t xml:space="preserve"> ~  χ</w:t>
      </w:r>
      <w:r w:rsidRPr="00765B9A">
        <w:rPr>
          <w:vertAlign w:val="superscript"/>
        </w:rPr>
        <w:t>2</w:t>
      </w:r>
      <w:r w:rsidRPr="00765B9A">
        <w:rPr>
          <w:vertAlign w:val="subscript"/>
        </w:rPr>
        <w:t>v1+v2</w:t>
      </w:r>
      <w:r w:rsidRPr="00765B9A">
        <w:t>.</w:t>
      </w:r>
    </w:p>
    <w:p w:rsidR="00765B9A" w:rsidRDefault="00AD2935" w:rsidP="00377DA3">
      <w:pPr>
        <w:ind w:left="720"/>
      </w:pPr>
      <w:r>
        <w:t>Let Z</w:t>
      </w:r>
      <w:r>
        <w:rPr>
          <w:vertAlign w:val="subscript"/>
        </w:rPr>
        <w:t>1</w:t>
      </w:r>
      <w:r>
        <w:t>, Z</w:t>
      </w:r>
      <w:r w:rsidRPr="00BA28A7">
        <w:rPr>
          <w:vertAlign w:val="subscript"/>
        </w:rPr>
        <w:t>2</w:t>
      </w:r>
      <w:r>
        <w:t>, ..., Z</w:t>
      </w:r>
      <w:r w:rsidRPr="00BA28A7">
        <w:rPr>
          <w:vertAlign w:val="subscript"/>
        </w:rPr>
        <w:t>n</w:t>
      </w:r>
      <w:r>
        <w:t xml:space="preserve"> be "n" independent standard normal random variables, then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n</m:t>
            </m:r>
          </m:sub>
          <m:sup>
            <m:r>
              <w:rPr>
                <w:rFonts w:ascii="Cambria Math" w:hAnsi="Cambria Math"/>
              </w:rPr>
              <m:t>2</m:t>
            </m:r>
          </m:sup>
        </m:sSubSup>
      </m:oMath>
      <w:r>
        <w:t>.</w:t>
      </w:r>
    </w:p>
    <w:p w:rsidR="00AD2935" w:rsidRDefault="00AD2935" w:rsidP="00377DA3">
      <w:pPr>
        <w:ind w:left="720"/>
      </w:pPr>
      <w:r w:rsidRPr="00AD2935">
        <w:t>The peak of f</w:t>
      </w:r>
      <w:r w:rsidRPr="00AD2935">
        <w:rPr>
          <w:vertAlign w:val="subscript"/>
        </w:rPr>
        <w:t>χ2</w:t>
      </w:r>
      <w:r w:rsidRPr="00AD2935">
        <w:t xml:space="preserve">(x) is at </w:t>
      </w:r>
      <m:oMath>
        <m:r>
          <w:rPr>
            <w:rFonts w:ascii="Cambria Math" w:hAnsi="Cambria Math"/>
          </w:rPr>
          <m:t>v-2</m:t>
        </m:r>
      </m:oMath>
    </w:p>
    <w:p w:rsidR="00AD2935" w:rsidRDefault="00AD2935" w:rsidP="00377DA3">
      <w:pPr>
        <w:ind w:left="720"/>
      </w:pPr>
      <w:r w:rsidRPr="00AD2935">
        <w:t>If X</w:t>
      </w:r>
      <w:r w:rsidRPr="00AD2935">
        <w:rPr>
          <w:vertAlign w:val="subscript"/>
        </w:rPr>
        <w:t>1</w:t>
      </w:r>
      <w:r w:rsidRPr="00AD2935">
        <w:t>, X</w:t>
      </w:r>
      <w:r w:rsidRPr="00AD2935">
        <w:rPr>
          <w:vertAlign w:val="subscript"/>
        </w:rPr>
        <w:t>2</w:t>
      </w:r>
      <w:r w:rsidRPr="00AD2935">
        <w:t>, ..., X</w:t>
      </w:r>
      <w:r w:rsidRPr="00AD2935">
        <w:rPr>
          <w:vertAlign w:val="subscript"/>
        </w:rPr>
        <w:t>n</w:t>
      </w:r>
      <w:r w:rsidRPr="00AD2935">
        <w:t xml:space="preserve"> are a random sample from a normal distribution, then </w:t>
      </w:r>
      <m:oMath>
        <m:acc>
          <m:accPr>
            <m:chr m:val="̅"/>
            <m:ctrlPr>
              <w:rPr>
                <w:rFonts w:ascii="Cambria Math" w:hAnsi="Cambria Math"/>
                <w:i/>
              </w:rPr>
            </m:ctrlPr>
          </m:accPr>
          <m:e>
            <m:r>
              <w:rPr>
                <w:rFonts w:ascii="Cambria Math" w:hAnsi="Cambria Math"/>
              </w:rPr>
              <m:t>X</m:t>
            </m:r>
          </m:e>
        </m:acc>
      </m:oMath>
      <w:r w:rsidRPr="00AD2935">
        <w:t xml:space="preserve"> and S</w:t>
      </w:r>
      <w:r w:rsidRPr="00AD2935">
        <w:rPr>
          <w:vertAlign w:val="superscript"/>
        </w:rPr>
        <w:t>2</w:t>
      </w:r>
      <w:r w:rsidR="009C23AD">
        <w:t xml:space="preserve"> are independent, where</w:t>
      </w:r>
    </w:p>
    <w:p w:rsidR="009C23AD" w:rsidRPr="009C23AD" w:rsidRDefault="007D6845" w:rsidP="009C23AD">
      <w:pPr>
        <w:ind w:left="1440"/>
      </w:pPr>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m:t>
          </m:r>
        </m:oMath>
      </m:oMathPara>
    </w:p>
    <w:p w:rsidR="00AD2935" w:rsidRDefault="00AD2935" w:rsidP="00377DA3">
      <w:pPr>
        <w:ind w:left="720"/>
      </w:pPr>
      <w:r w:rsidRPr="00AD2935">
        <w:t>If X</w:t>
      </w:r>
      <w:r w:rsidRPr="00AD2935">
        <w:rPr>
          <w:vertAlign w:val="subscript"/>
        </w:rPr>
        <w:t>1</w:t>
      </w:r>
      <w:r w:rsidRPr="00AD2935">
        <w:t>, X</w:t>
      </w:r>
      <w:r w:rsidRPr="00AD2935">
        <w:rPr>
          <w:vertAlign w:val="subscript"/>
        </w:rPr>
        <w:t>2</w:t>
      </w:r>
      <w:r w:rsidRPr="00AD2935">
        <w:t>, ..., X</w:t>
      </w:r>
      <w:r w:rsidRPr="00AD2935">
        <w:rPr>
          <w:vertAlign w:val="subscript"/>
        </w:rPr>
        <w:t>n</w:t>
      </w:r>
      <w:r w:rsidRPr="00AD2935">
        <w:t xml:space="preserve"> are a random sample from a normal distribution N(µ, σ</w:t>
      </w:r>
      <w:r w:rsidRPr="00AD2935">
        <w:rPr>
          <w:vertAlign w:val="superscript"/>
        </w:rPr>
        <w:t>2</w:t>
      </w:r>
      <w:r w:rsidRPr="00AD2935">
        <w:t xml:space="preserve">), then </w:t>
      </w:r>
      <m:oMath>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n-1</m:t>
            </m:r>
          </m:sub>
          <m:sup>
            <m:r>
              <w:rPr>
                <w:rFonts w:ascii="Cambria Math" w:hAnsi="Cambria Math"/>
              </w:rPr>
              <m:t>2</m:t>
            </m:r>
          </m:sup>
        </m:sSubSup>
      </m:oMath>
      <w:r w:rsidRPr="00AD2935">
        <w:t>.</w:t>
      </w:r>
    </w:p>
    <w:p w:rsidR="00AD2935" w:rsidRDefault="00787BAF" w:rsidP="00787BAF">
      <w:pPr>
        <w:rPr>
          <w:b/>
        </w:rPr>
      </w:pPr>
      <w:r w:rsidRPr="00787BAF">
        <w:rPr>
          <w:b/>
        </w:rPr>
        <w:t>t-Distribution</w:t>
      </w:r>
    </w:p>
    <w:p w:rsidR="00787BAF" w:rsidRPr="00787BAF" w:rsidRDefault="00787BAF" w:rsidP="00787BAF">
      <w:pPr>
        <w:ind w:left="720"/>
        <w:rPr>
          <w:b/>
        </w:rPr>
      </w:pPr>
      <w:r>
        <w:t xml:space="preserve">Let </w:t>
      </w:r>
      <m:oMath>
        <m:r>
          <w:rPr>
            <w:rFonts w:ascii="Cambria Math" w:hAnsi="Cambria Math"/>
          </w:rPr>
          <m:t>Z</m:t>
        </m:r>
      </m:oMath>
      <w:r>
        <w:t xml:space="preserve"> be a standard normal random variable.</w:t>
      </w:r>
      <w:r>
        <w:br/>
        <w:t xml:space="preserve">Let </w:t>
      </w:r>
      <m:oMath>
        <m:r>
          <w:rPr>
            <w:rFonts w:ascii="Cambria Math" w:hAnsi="Cambria Math"/>
          </w:rPr>
          <m:t>X</m:t>
        </m:r>
      </m:oMath>
      <w:r>
        <w:t xml:space="preserve"> be a Chi-squared random variable independent of "Z", with </w:t>
      </w:r>
      <m:oMath>
        <m:r>
          <w:rPr>
            <w:rFonts w:ascii="Cambria Math" w:hAnsi="Cambria Math"/>
          </w:rPr>
          <m:t>v</m:t>
        </m:r>
      </m:oMath>
      <w:r>
        <w:t xml:space="preserve"> degree of freedom.</w:t>
      </w:r>
    </w:p>
    <w:p w:rsidR="00787BAF" w:rsidRPr="00787BAF" w:rsidRDefault="00787BAF" w:rsidP="00787BAF">
      <w:pPr>
        <w:ind w:left="1440"/>
      </w:pPr>
      <m:oMathPara>
        <m:oMathParaPr>
          <m:jc m:val="left"/>
        </m:oMathParaPr>
        <m:oMath>
          <m:r>
            <w:rPr>
              <w:rFonts w:ascii="Cambria Math" w:hAnsi="Cambria Math"/>
            </w:rPr>
            <m:t>T=</m:t>
          </m:r>
          <m:f>
            <m:fPr>
              <m:ctrlPr>
                <w:rPr>
                  <w:rFonts w:ascii="Cambria Math" w:hAnsi="Cambria Math"/>
                  <w:i/>
                </w:rPr>
              </m:ctrlPr>
            </m:fPr>
            <m:num>
              <m:r>
                <w:rPr>
                  <w:rFonts w:ascii="Cambria Math" w:hAnsi="Cambria Math"/>
                </w:rPr>
                <m:t>Z</m:t>
              </m:r>
            </m:num>
            <m:den>
              <m:rad>
                <m:radPr>
                  <m:degHide m:val="1"/>
                  <m:ctrlPr>
                    <w:rPr>
                      <w:rFonts w:ascii="Cambria Math" w:hAnsi="Cambria Math"/>
                      <w:i/>
                    </w:rPr>
                  </m:ctrlPr>
                </m:radPr>
                <m:deg/>
                <m:e>
                  <m:r>
                    <w:rPr>
                      <w:rFonts w:ascii="Cambria Math" w:hAnsi="Cambria Math"/>
                    </w:rPr>
                    <m:t>X/v</m:t>
                  </m:r>
                </m:e>
              </m:rad>
            </m:den>
          </m:f>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S/σ</m:t>
              </m:r>
            </m:den>
          </m:f>
        </m:oMath>
      </m:oMathPara>
    </w:p>
    <w:p w:rsidR="00787BAF" w:rsidRDefault="00787BAF" w:rsidP="00377DA3">
      <w:pPr>
        <w:ind w:left="720"/>
      </w:pPr>
      <w:r w:rsidRPr="00787BAF">
        <w:t xml:space="preserve">The t-distribution is standardized </w:t>
      </w:r>
      <m:oMath>
        <m:acc>
          <m:accPr>
            <m:chr m:val="̅"/>
            <m:ctrlPr>
              <w:rPr>
                <w:rFonts w:ascii="Cambria Math" w:hAnsi="Cambria Math"/>
                <w:i/>
              </w:rPr>
            </m:ctrlPr>
          </m:accPr>
          <m:e>
            <m:r>
              <w:rPr>
                <w:rFonts w:ascii="Cambria Math" w:hAnsi="Cambria Math"/>
              </w:rPr>
              <m:t>X</m:t>
            </m:r>
          </m:e>
        </m:acc>
      </m:oMath>
      <w:r>
        <w:t xml:space="preserve">. </w:t>
      </w:r>
    </w:p>
    <w:p w:rsidR="0024451A" w:rsidRDefault="00787BAF" w:rsidP="00787BAF">
      <w:pPr>
        <w:ind w:left="1440"/>
      </w:pPr>
      <w:r>
        <w:t>Let X</w:t>
      </w:r>
      <w:r w:rsidRPr="00BA2C33">
        <w:rPr>
          <w:vertAlign w:val="subscript"/>
        </w:rPr>
        <w:t>1</w:t>
      </w:r>
      <w:r>
        <w:t>, X</w:t>
      </w:r>
      <w:r w:rsidRPr="00BA2C33">
        <w:rPr>
          <w:vertAlign w:val="subscript"/>
        </w:rPr>
        <w:t>2</w:t>
      </w:r>
      <w:r>
        <w:t>, ..., X</w:t>
      </w:r>
      <w:r w:rsidRPr="00BA2C33">
        <w:rPr>
          <w:vertAlign w:val="subscript"/>
        </w:rPr>
        <w:t>n</w:t>
      </w:r>
      <w:r>
        <w:t xml:space="preserve"> be a random sample from a normal distribution </w:t>
      </w:r>
      <m:oMath>
        <m: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then</w:t>
      </w:r>
    </w:p>
    <w:p w:rsidR="00787BAF" w:rsidRPr="00787BAF" w:rsidRDefault="00787BAF" w:rsidP="00787BAF">
      <w:pPr>
        <w:ind w:left="2160"/>
      </w:pPr>
      <m:oMathPara>
        <m:oMathParaPr>
          <m:jc m:val="left"/>
        </m:oMathParaPr>
        <m:oMath>
          <m:r>
            <w:rPr>
              <w:rFonts w:ascii="Cambria Math" w:hAnsi="Cambria Math"/>
            </w:rPr>
            <m:t>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-μ</m:t>
              </m:r>
            </m:num>
            <m:den>
              <m:r>
                <w:rPr>
                  <w:rFonts w:ascii="Cambria Math" w:hAnsi="Cambria Math"/>
                </w:rPr>
                <m:t>S/</m:t>
              </m:r>
              <m:rad>
                <m:radPr>
                  <m:degHide m:val="1"/>
                  <m:ctrlPr>
                    <w:rPr>
                      <w:rFonts w:ascii="Cambria Math" w:hAnsi="Cambria Math"/>
                      <w:i/>
                    </w:rPr>
                  </m:ctrlPr>
                </m:radPr>
                <m:deg/>
                <m:e>
                  <m:r>
                    <w:rPr>
                      <w:rFonts w:ascii="Cambria Math" w:hAnsi="Cambria Math"/>
                    </w:rPr>
                    <m:t>n</m:t>
                  </m:r>
                </m:e>
              </m:rad>
            </m:den>
          </m:f>
        </m:oMath>
      </m:oMathPara>
    </w:p>
    <w:p w:rsidR="00787BAF" w:rsidRDefault="00787BAF" w:rsidP="00787BAF">
      <w:pPr>
        <w:ind w:left="1440"/>
      </w:pPr>
      <w:r>
        <w:t>has the t-distribution with (n-1) degrees of freedom, t</w:t>
      </w:r>
      <w:r w:rsidRPr="00BA2C33">
        <w:rPr>
          <w:vertAlign w:val="subscript"/>
        </w:rPr>
        <w:t>n-1</w:t>
      </w:r>
      <w:r>
        <w:t>.</w:t>
      </w:r>
    </w:p>
    <w:p w:rsidR="00787BAF" w:rsidRDefault="007B5B18" w:rsidP="007B5B18">
      <w:pPr>
        <w:ind w:left="720"/>
      </w:pPr>
      <w:r>
        <w:t>PDF of the t-distribution</w:t>
      </w:r>
    </w:p>
    <w:p w:rsidR="007B5B18" w:rsidRPr="007B5B18" w:rsidRDefault="007B5B18" w:rsidP="007B5B18">
      <w:pPr>
        <w:ind w:left="144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πv</m:t>
                  </m:r>
                </m:e>
              </m:rad>
            </m:den>
          </m:f>
          <m:f>
            <m:fPr>
              <m:ctrlPr>
                <w:rPr>
                  <w:rFonts w:ascii="Cambria Math" w:hAnsi="Cambria Math"/>
                  <w:i/>
                </w:rPr>
              </m:ctrlPr>
            </m:fPr>
            <m:num>
              <m:r>
                <m:rPr>
                  <m:sty m:val="p"/>
                </m:rPr>
                <w:rPr>
                  <w:rFonts w:ascii="Cambria Math" w:hAnsi="Cambria Math"/>
                </w:rPr>
                <m:t>Γ</m:t>
              </m:r>
              <m:r>
                <w:rPr>
                  <w:rFonts w:ascii="Cambria Math" w:hAnsi="Cambria Math"/>
                </w:rPr>
                <m:t>[(v+1)/2]</m:t>
              </m:r>
            </m:num>
            <m:den>
              <m:r>
                <m:rPr>
                  <m:sty m:val="p"/>
                </m:rPr>
                <w:rPr>
                  <w:rFonts w:ascii="Cambria Math" w:hAnsi="Cambria Math"/>
                </w:rPr>
                <m:t>Γ</m:t>
              </m:r>
              <m:r>
                <w:rPr>
                  <w:rFonts w:ascii="Cambria Math" w:hAnsi="Cambria Math"/>
                </w:rPr>
                <m:t>(v/2)</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/v) </m:t>
                  </m:r>
                </m:e>
                <m:sup>
                  <m:r>
                    <w:rPr>
                      <w:rFonts w:ascii="Cambria Math" w:hAnsi="Cambria Math"/>
                    </w:rPr>
                    <m:t>(v+1)/2</m:t>
                  </m:r>
                </m:sup>
              </m:sSup>
            </m:den>
          </m:f>
        </m:oMath>
      </m:oMathPara>
    </w:p>
    <w:p w:rsidR="007B5B18" w:rsidRDefault="007B5B18" w:rsidP="007B5B18">
      <w:pPr>
        <w:ind w:left="720"/>
      </w:pPr>
      <w:r>
        <w:t xml:space="preserve">When v=1, the pdf is </w:t>
      </w:r>
      <m:oMath>
        <m:r>
          <w:rPr>
            <w:rFonts w:ascii="Cambria Math" w:hAnsi="Cambria Math"/>
          </w:rPr>
          <m:t>1/[π(1+</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w:r>
        <w:t>. This is called the Cauchy distribution and the tail is so fat that the mean does not exist.</w:t>
      </w:r>
    </w:p>
    <w:p w:rsidR="007B5B18" w:rsidRPr="007B5B18" w:rsidRDefault="007B5B18" w:rsidP="007B5B18">
      <w:pPr>
        <w:ind w:left="720"/>
      </w:pPr>
      <w:r>
        <w:t xml:space="preserve">As </w:t>
      </w:r>
      <m:oMath>
        <m:r>
          <w:rPr>
            <w:rFonts w:ascii="Cambria Math" w:hAnsi="Cambria Math"/>
          </w:rPr>
          <m:t>v</m:t>
        </m:r>
      </m:oMath>
      <w:r>
        <w:t xml:space="preserve"> approach ∞, the t-distribution approaches the standard normal distribution.</w:t>
      </w:r>
    </w:p>
    <w:p w:rsidR="007B5B18" w:rsidRPr="00864FF3" w:rsidRDefault="00864FF3" w:rsidP="007B5B18">
      <w:pPr>
        <w:ind w:left="72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=0</m:t>
          </m:r>
        </m:oMath>
      </m:oMathPara>
    </w:p>
    <w:p w:rsidR="00864FF3" w:rsidRDefault="00864FF3" w:rsidP="007B5B18">
      <w:pPr>
        <w:ind w:left="720"/>
      </w:pPr>
      <w:r w:rsidRPr="00864FF3">
        <w:t>E(X</w:t>
      </w:r>
      <w:r w:rsidRPr="00864FF3">
        <w:rPr>
          <w:vertAlign w:val="superscript"/>
        </w:rPr>
        <w:t>k</w:t>
      </w:r>
      <w:r w:rsidRPr="00864FF3">
        <w:t>) of chi-squared distribution</w:t>
      </w:r>
    </w:p>
    <w:p w:rsidR="00864FF3" w:rsidRPr="00864FF3" w:rsidRDefault="00864FF3" w:rsidP="00864FF3">
      <w:pPr>
        <w:ind w:left="1440"/>
      </w:pPr>
      <m:oMathPara>
        <m:oMathParaPr>
          <m:jc m:val="left"/>
        </m:oMathParaPr>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num>
            <m:den>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v</m:t>
                      </m:r>
                    </m:num>
                    <m:den>
                      <m:r>
                        <w:rPr>
                          <w:rFonts w:ascii="Cambria Math" w:hAnsi="Cambria Math"/>
                        </w:rPr>
                        <m:t>2</m:t>
                      </m:r>
                    </m:den>
                  </m:f>
                </m:e>
              </m:d>
            </m:den>
          </m:f>
        </m:oMath>
      </m:oMathPara>
    </w:p>
    <w:p w:rsidR="00864FF3" w:rsidRPr="00864FF3" w:rsidRDefault="00864FF3" w:rsidP="00864FF3">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v-2</m:t>
              </m:r>
            </m:den>
          </m:f>
          <m:r>
            <w:rPr>
              <w:rFonts w:ascii="Cambria Math" w:hAnsi="Cambria Math"/>
            </w:rPr>
            <m:t xml:space="preserve">,    </m:t>
          </m:r>
          <m:r>
            <m:rPr>
              <m:nor/>
            </m:rPr>
            <w:rPr>
              <w:rFonts w:ascii="Cambria Math" w:hAnsi="Cambria Math"/>
            </w:rPr>
            <m:t>for</m:t>
          </m:r>
          <m:r>
            <w:rPr>
              <w:rFonts w:ascii="Cambria Math" w:hAnsi="Cambria Math"/>
            </w:rPr>
            <m:t xml:space="preserve"> v &gt;2</m:t>
          </m:r>
        </m:oMath>
      </m:oMathPara>
    </w:p>
    <w:p w:rsidR="00864FF3" w:rsidRPr="00864FF3" w:rsidRDefault="00864FF3" w:rsidP="00864FF3">
      <w:pPr>
        <w:rPr>
          <w:b/>
        </w:rPr>
      </w:pPr>
      <w:r w:rsidRPr="00864FF3">
        <w:rPr>
          <w:b/>
        </w:rPr>
        <w:t>F-Distribution</w:t>
      </w:r>
    </w:p>
    <w:p w:rsidR="00864FF3" w:rsidRDefault="0078612C" w:rsidP="0078612C">
      <w:pPr>
        <w:ind w:left="720"/>
      </w:pPr>
      <w:r>
        <w:t>The F distribution describes ratio of chi-squared random variables.</w:t>
      </w:r>
    </w:p>
    <w:p w:rsidR="0078612C" w:rsidRPr="0078612C" w:rsidRDefault="0078612C" w:rsidP="0078612C">
      <w:pPr>
        <w:ind w:left="1440"/>
      </w:pPr>
      <m:oMathPara>
        <m:oMathParaPr>
          <m:jc m:val="left"/>
        </m:oMathParaPr>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en>
          </m:f>
        </m:oMath>
      </m:oMathPara>
    </w:p>
    <w:p w:rsidR="0078612C" w:rsidRPr="00864FF3" w:rsidRDefault="007D6845" w:rsidP="0078612C">
      <w:pPr>
        <w:ind w:left="144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m-1,n-1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den>
          </m:f>
        </m:oMath>
      </m:oMathPara>
    </w:p>
    <w:p w:rsidR="0078612C" w:rsidRDefault="009C3837" w:rsidP="000C6F1A">
      <w:pPr>
        <w:ind w:left="720"/>
      </w:pPr>
      <w:r>
        <w:t>Reciprocal properties:</w:t>
      </w:r>
    </w:p>
    <w:p w:rsidR="009C3837" w:rsidRPr="009C3837" w:rsidRDefault="009C3837" w:rsidP="009C3837">
      <w:pPr>
        <w:ind w:left="1440"/>
      </w:pPr>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&gt;x</m:t>
              </m:r>
            </m:e>
          </m:d>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2,1</m:t>
                      </m:r>
                    </m:sub>
                  </m:sSub>
                </m:den>
              </m:f>
              <m:r>
                <w:rPr>
                  <w:rFonts w:ascii="Cambria Math" w:hAnsi="Cambria Math"/>
                </w:rPr>
                <m:t>&gt;x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2,1</m:t>
                  </m:r>
                </m:sub>
              </m:sSub>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x</m:t>
                  </m:r>
                </m:den>
              </m:f>
            </m:e>
          </m:d>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2,1</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x</m:t>
                  </m:r>
                </m:den>
              </m:f>
            </m:e>
          </m:d>
        </m:oMath>
      </m:oMathPara>
    </w:p>
    <w:p w:rsidR="009C3837" w:rsidRPr="009C3837" w:rsidRDefault="007D6845" w:rsidP="009C3837">
      <w:pPr>
        <w:ind w:left="144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p,v1,v2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1-p,v2,v1</m:t>
                  </m:r>
                </m:sub>
              </m:sSub>
            </m:den>
          </m:f>
        </m:oMath>
      </m:oMathPara>
    </w:p>
    <w:p w:rsidR="009C3837" w:rsidRPr="009C3837" w:rsidRDefault="009C3837" w:rsidP="009C3837">
      <w:pPr>
        <w:ind w:left="720"/>
      </w:pPr>
      <w:r>
        <w:t>t-distribution squared is F distribution:</w:t>
      </w:r>
    </w:p>
    <w:p w:rsidR="009C3837" w:rsidRPr="009C3837" w:rsidRDefault="007D6845" w:rsidP="009C3837">
      <w:pPr>
        <w:ind w:left="1440"/>
      </w:pPr>
      <m:oMathPara>
        <m:oMathParaPr>
          <m:jc m:val="left"/>
        </m:oMathParaPr>
        <m:oMath>
          <m:sSubSup>
            <m:sSubSupPr>
              <m:ctrlPr>
                <w:rPr>
                  <w:rFonts w:ascii="Cambria Math" w:hAnsi="Cambria Math"/>
                  <w:i/>
                </w:rPr>
              </m:ctrlPr>
            </m:sSubSupPr>
            <m:e>
              <m:r>
                <w:rPr>
                  <w:rFonts w:ascii="Cambria Math" w:hAnsi="Cambria Math"/>
                </w:rPr>
                <m:t>t</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,v</m:t>
          </m:r>
        </m:oMath>
      </m:oMathPara>
    </w:p>
    <w:p w:rsidR="00625916" w:rsidRDefault="00625916">
      <w:r>
        <w:br w:type="page"/>
      </w:r>
    </w:p>
    <w:p w:rsidR="00625916" w:rsidRDefault="00625916" w:rsidP="00625916">
      <w:pPr>
        <w:pStyle w:val="Heading2"/>
      </w:pPr>
      <w:r>
        <w:t>Point Estimation</w:t>
      </w:r>
    </w:p>
    <w:p w:rsidR="00625916" w:rsidRPr="00625916" w:rsidRDefault="00625916" w:rsidP="00625916">
      <w:pPr>
        <w:rPr>
          <w:b/>
        </w:rPr>
      </w:pPr>
      <w:r w:rsidRPr="00625916">
        <w:rPr>
          <w:b/>
        </w:rPr>
        <w:t xml:space="preserve">Mean Squared Error of an Estimator </w:t>
      </w:r>
      <m:oMath>
        <m:acc>
          <m:accPr>
            <m:ctrlPr>
              <w:rPr>
                <w:rFonts w:ascii="Cambria Math" w:hAnsi="Cambria Math"/>
                <w:b/>
                <w:i/>
              </w:rPr>
            </m:ctrlPr>
          </m:accPr>
          <m:e>
            <m:r>
              <m:rPr>
                <m:sty m:val="bi"/>
              </m:rPr>
              <w:rPr>
                <w:rFonts w:ascii="Cambria Math" w:hAnsi="Cambria Math"/>
              </w:rPr>
              <m:t>θ</m:t>
            </m:r>
          </m:e>
        </m:acc>
      </m:oMath>
    </w:p>
    <w:p w:rsidR="00625916" w:rsidRPr="00625916" w:rsidRDefault="00625916" w:rsidP="00625916">
      <w:pPr>
        <w:ind w:left="720"/>
      </w:pPr>
      <m:oMathPara>
        <m:oMathParaPr>
          <m:jc m:val="left"/>
        </m:oMathParaPr>
        <m:oMath>
          <m:r>
            <w:rPr>
              <w:rFonts w:ascii="Cambria Math" w:hAnsi="Cambria Math"/>
            </w:rPr>
            <m:t>MSE=E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e>
                <m:sup>
                  <m:r>
                    <w:rPr>
                      <w:rFonts w:ascii="Cambria Math" w:hAnsi="Cambria Math"/>
                    </w:rPr>
                    <m:t>2</m:t>
                  </m:r>
                </m:sup>
              </m:sSup>
            </m:e>
          </m:d>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-θ</m:t>
                  </m:r>
                </m:e>
              </m:d>
            </m:e>
            <m:sup>
              <m:r>
                <w:rPr>
                  <w:rFonts w:ascii="Cambria Math" w:hAnsi="Cambria Math"/>
                </w:rPr>
                <m:t>2</m:t>
              </m:r>
            </m:sup>
          </m:sSup>
        </m:oMath>
      </m:oMathPara>
    </w:p>
    <w:p w:rsidR="00625916" w:rsidRDefault="00D21D83" w:rsidP="00625916">
      <w:r w:rsidRPr="002F0319">
        <w:rPr>
          <w:b/>
        </w:rPr>
        <w:t>Neyman Factorization Theorem</w:t>
      </w:r>
    </w:p>
    <w:p w:rsidR="00625916" w:rsidRPr="001B6071" w:rsidRDefault="00D21D83" w:rsidP="00D21D83">
      <w:pPr>
        <w:ind w:left="72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=g</m:t>
          </m:r>
          <m:d>
            <m:dPr>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;θ</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B6071" w:rsidRPr="00D21D83" w:rsidRDefault="001B6071" w:rsidP="00D21D83">
      <w:pPr>
        <w:ind w:left="72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D21D83" w:rsidRPr="00003ECE" w:rsidRDefault="00003ECE" w:rsidP="00625916">
      <w:pPr>
        <w:rPr>
          <w:b/>
        </w:rPr>
      </w:pPr>
      <w:r w:rsidRPr="003741B3">
        <w:rPr>
          <w:b/>
        </w:rPr>
        <w:t xml:space="preserve">Fisher Information </w:t>
      </w:r>
      <m:oMath>
        <m:r>
          <m:rPr>
            <m:sty m:val="bi"/>
          </m:rPr>
          <w:rPr>
            <w:rFonts w:ascii="Cambria Math" w:hAnsi="Cambria Math"/>
          </w:rPr>
          <m:t>I</m:t>
        </m:r>
        <m:d>
          <m:dPr>
            <m:ctrlPr>
              <w:rPr>
                <w:rFonts w:ascii="Cambria Math" w:hAnsi="Cambria Math"/>
                <w:b/>
                <w:i/>
              </w:rPr>
            </m:ctrlPr>
          </m:dPr>
          <m:e>
            <m:r>
              <m:rPr>
                <m:sty m:val="bi"/>
              </m:rPr>
              <w:rPr>
                <w:rFonts w:ascii="Cambria Math" w:hAnsi="Cambria Math"/>
              </w:rPr>
              <m:t>θ</m:t>
            </m:r>
          </m:e>
        </m:d>
      </m:oMath>
    </w:p>
    <w:p w:rsidR="00003ECE" w:rsidRPr="00003ECE" w:rsidRDefault="00003ECE" w:rsidP="00003ECE">
      <w:pPr>
        <w:ind w:left="720"/>
      </w:pPr>
      <m:oMathPara>
        <m:oMathParaPr>
          <m:jc m:val="left"/>
        </m:oMathParaPr>
        <m:oMath>
          <m:r>
            <w:rPr>
              <w:rFonts w:ascii="Cambria Math" w:hAnsi="Cambria Math"/>
            </w:rPr>
            <m:t>U=</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X;θ</m:t>
                              </m:r>
                            </m:e>
                          </m:d>
                        </m:e>
                      </m:d>
                    </m:e>
                  </m:func>
                </m:e>
              </m:d>
            </m:num>
            <m:den>
              <m:r>
                <w:rPr>
                  <w:rFonts w:ascii="Cambria Math" w:hAnsi="Cambria Math"/>
                </w:rPr>
                <m:t>∂θ</m:t>
              </m:r>
            </m:den>
          </m:f>
        </m:oMath>
      </m:oMathPara>
    </w:p>
    <w:p w:rsidR="00003ECE" w:rsidRPr="00003ECE" w:rsidRDefault="00003ECE" w:rsidP="00003ECE">
      <w:pPr>
        <w:ind w:left="720"/>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ctrlPr>
                <w:rPr>
                  <w:rFonts w:ascii="Cambria Math" w:hAnsi="Cambria Math"/>
                  <w:i/>
                </w:rPr>
              </m:ctrlPr>
            </m:dPr>
            <m:e>
              <m:r>
                <w:rPr>
                  <w:rFonts w:ascii="Cambria Math" w:hAnsi="Cambria Math"/>
                </w:rPr>
                <m:t>U</m:t>
              </m:r>
            </m:e>
          </m:d>
        </m:oMath>
      </m:oMathPara>
    </w:p>
    <w:p w:rsidR="00003ECE" w:rsidRPr="00003ECE" w:rsidRDefault="00003ECE" w:rsidP="00003ECE">
      <w:pPr>
        <w:ind w:left="72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U</m:t>
              </m:r>
            </m:e>
          </m:d>
          <m:r>
            <w:rPr>
              <w:rFonts w:ascii="Cambria Math" w:hAnsi="Cambria Math"/>
            </w:rPr>
            <m:t>=0</m:t>
          </m:r>
        </m:oMath>
      </m:oMathPara>
    </w:p>
    <w:p w:rsidR="00003ECE" w:rsidRPr="0016656A" w:rsidRDefault="00003ECE" w:rsidP="00003ECE">
      <w:pPr>
        <w:ind w:left="720"/>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X;θ</m:t>
                          </m:r>
                        </m:e>
                      </m:d>
                    </m:e>
                  </m:d>
                </m:e>
              </m:func>
            </m:e>
          </m:d>
        </m:oMath>
      </m:oMathPara>
    </w:p>
    <w:p w:rsidR="0016656A" w:rsidRPr="0016656A" w:rsidRDefault="0016656A" w:rsidP="0016656A">
      <w:pPr>
        <w:rPr>
          <w:b/>
        </w:rPr>
      </w:pPr>
      <w:r w:rsidRPr="0016656A">
        <w:rPr>
          <w:b/>
        </w:rPr>
        <w:t xml:space="preserve">Information from a </w:t>
      </w:r>
      <w:r>
        <w:rPr>
          <w:b/>
        </w:rPr>
        <w:t>R</w:t>
      </w:r>
      <w:r w:rsidRPr="0016656A">
        <w:rPr>
          <w:b/>
        </w:rPr>
        <w:t xml:space="preserve">andom </w:t>
      </w:r>
      <w:r>
        <w:rPr>
          <w:b/>
        </w:rPr>
        <w:t>S</w:t>
      </w:r>
      <w:r w:rsidRPr="0016656A">
        <w:rPr>
          <w:b/>
        </w:rPr>
        <w:t>ample</w:t>
      </w:r>
    </w:p>
    <w:p w:rsidR="00D21D83" w:rsidRPr="0016656A" w:rsidRDefault="007D6845" w:rsidP="0016656A">
      <w:pPr>
        <w:ind w:left="720"/>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=nI(θ)</m:t>
          </m:r>
        </m:oMath>
      </m:oMathPara>
    </w:p>
    <w:p w:rsidR="00FC0B65" w:rsidRDefault="00FC0B65" w:rsidP="00625916">
      <w:pPr>
        <w:rPr>
          <w:b/>
        </w:rPr>
      </w:pPr>
      <w:r w:rsidRPr="00020A1C">
        <w:rPr>
          <w:b/>
        </w:rPr>
        <w:t>Cramer-Rao Inequality</w:t>
      </w:r>
    </w:p>
    <w:p w:rsidR="00FC0B65" w:rsidRDefault="00FC0B65" w:rsidP="00FC0B65">
      <w:pPr>
        <w:ind w:left="720"/>
      </w:pPr>
      <w:r>
        <w:t xml:space="preserve">Given: </w:t>
      </w:r>
    </w:p>
    <w:p w:rsidR="00FC0B65" w:rsidRDefault="00FC0B65" w:rsidP="00FC0B65">
      <w:pPr>
        <w:ind w:left="1440"/>
      </w:pPr>
      <w:r>
        <w:t xml:space="preserve">Random sample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with pmf or pdf </w:t>
      </w:r>
      <m:oMath>
        <m:r>
          <w:rPr>
            <w:rFonts w:ascii="Cambria Math" w:hAnsi="Cambria Math"/>
          </w:rPr>
          <m:t>f</m:t>
        </m:r>
        <m:d>
          <m:dPr>
            <m:ctrlPr>
              <w:rPr>
                <w:rFonts w:ascii="Cambria Math" w:hAnsi="Cambria Math"/>
                <w:i/>
              </w:rPr>
            </m:ctrlPr>
          </m:dPr>
          <m:e>
            <m:r>
              <w:rPr>
                <w:rFonts w:ascii="Cambria Math" w:hAnsi="Cambria Math"/>
              </w:rPr>
              <m:t>x;θ</m:t>
            </m:r>
          </m:e>
        </m:d>
      </m:oMath>
    </w:p>
    <w:p w:rsidR="00FC0B65" w:rsidRDefault="00FC0B65" w:rsidP="00FC0B65">
      <w:pPr>
        <w:ind w:left="1440"/>
        <w:jc w:val="both"/>
      </w:pPr>
      <w:r>
        <w:t xml:space="preserve">Statistic </w:t>
      </w:r>
      <m:oMath>
        <m:r>
          <w:rPr>
            <w:rFonts w:ascii="Cambria Math" w:hAnsi="Cambria Math"/>
          </w:rPr>
          <m:t>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an unbiased estimator for the parameter </w:t>
      </w:r>
      <m:oMath>
        <m:r>
          <w:rPr>
            <w:rFonts w:ascii="Cambria Math" w:hAnsi="Cambria Math"/>
          </w:rPr>
          <m:t>θ</m:t>
        </m:r>
      </m:oMath>
      <w:r>
        <w:t>.</w:t>
      </w:r>
    </w:p>
    <w:p w:rsidR="0016656A" w:rsidRPr="00FC0B65" w:rsidRDefault="00FC0B65" w:rsidP="00FC0B65">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e>
                          </m:func>
                        </m:e>
                      </m:d>
                    </m:num>
                    <m:den>
                      <m:r>
                        <w:rPr>
                          <w:rFonts w:ascii="Cambria Math" w:hAnsi="Cambria Math"/>
                        </w:rPr>
                        <m:t>∂θ</m:t>
                      </m:r>
                    </m:den>
                  </m:f>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nI(θ)</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(θ)</m:t>
              </m:r>
            </m:den>
          </m:f>
        </m:oMath>
      </m:oMathPara>
    </w:p>
    <w:p w:rsidR="00FC0B65" w:rsidRDefault="008F58E3" w:rsidP="00625916">
      <w:pPr>
        <w:rPr>
          <w:b/>
        </w:rPr>
      </w:pPr>
      <w:r w:rsidRPr="00B175D2">
        <w:rPr>
          <w:b/>
        </w:rPr>
        <w:t>Large Sample Properties of the MLE</w:t>
      </w:r>
    </w:p>
    <w:p w:rsidR="008F58E3" w:rsidRDefault="008F58E3" w:rsidP="008F58E3">
      <w:pPr>
        <w:ind w:left="720"/>
      </w:pPr>
      <w:r>
        <w:t xml:space="preserve">The mle is asymptotically normal with mean </w:t>
      </w:r>
      <m:oMath>
        <m:r>
          <w:rPr>
            <w:rFonts w:ascii="Cambria Math" w:hAnsi="Cambria Math"/>
          </w:rPr>
          <m:t>θ</m:t>
        </m:r>
      </m:oMath>
      <w:r>
        <w:t xml:space="preserve"> and variance equal to the Cramer-Rao lower bound.</w:t>
      </w:r>
    </w:p>
    <w:p w:rsidR="004D61F8" w:rsidRDefault="004D61F8">
      <w:r>
        <w:br w:type="page"/>
      </w:r>
    </w:p>
    <w:p w:rsidR="008F58E3" w:rsidRDefault="004D61F8" w:rsidP="004D61F8">
      <w:pPr>
        <w:pStyle w:val="Heading2"/>
      </w:pPr>
      <w:r>
        <w:t>Single Sample Intervals</w:t>
      </w:r>
    </w:p>
    <w:p w:rsidR="004D61F8" w:rsidRPr="004D61F8" w:rsidRDefault="004D61F8" w:rsidP="004D61F8">
      <w:r>
        <w:rPr>
          <w:b/>
        </w:rPr>
        <w:t xml:space="preserve">95% Confidence Interval based on the </w:t>
      </w:r>
      <w:r w:rsidRPr="00196221">
        <w:rPr>
          <w:b/>
        </w:rPr>
        <w:t>Normal Distribution</w:t>
      </w:r>
    </w:p>
    <w:p w:rsidR="004D61F8" w:rsidRPr="004D61F8" w:rsidRDefault="004D61F8" w:rsidP="004D61F8">
      <w:pPr>
        <w:ind w:left="72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-1.96&lt;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rPr>
                <m:t>&lt;1.96</m:t>
              </m:r>
            </m:e>
          </m:d>
          <m:r>
            <w:rPr>
              <w:rFonts w:ascii="Cambria Math" w:hAnsi="Cambria Math"/>
            </w:rPr>
            <m:t>=0.95</m:t>
          </m:r>
        </m:oMath>
      </m:oMathPara>
    </w:p>
    <w:p w:rsidR="004D61F8" w:rsidRPr="00E81B3F" w:rsidRDefault="00E81B3F" w:rsidP="008F58E3">
      <w:pPr>
        <w:rPr>
          <w:b/>
        </w:rPr>
      </w:pPr>
      <w:r w:rsidRPr="00E81B3F">
        <w:rPr>
          <w:b/>
        </w:rPr>
        <w:t>Population Proportion Confidence Interval</w:t>
      </w:r>
    </w:p>
    <w:p w:rsidR="00E81B3F" w:rsidRPr="00E81B3F" w:rsidRDefault="00E81B3F" w:rsidP="00E81B3F">
      <w:pPr>
        <w:ind w:left="720"/>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α/2</m:t>
                  </m:r>
                </m:sub>
              </m:sSub>
              <m:r>
                <w:rPr>
                  <w:rFonts w:ascii="Cambria Math" w:hAnsi="Cambria Math"/>
                </w:rPr>
                <m:t>&lt;</m:t>
              </m:r>
              <m:f>
                <m:fPr>
                  <m:ctrlPr>
                    <w:rPr>
                      <w:rFonts w:ascii="Cambria Math" w:hAnsi="Cambria Math"/>
                      <w:i/>
                    </w:rPr>
                  </m:ctrlPr>
                </m:fPr>
                <m:num>
                  <m:acc>
                    <m:accPr>
                      <m:ctrlPr>
                        <w:rPr>
                          <w:rFonts w:ascii="Cambria Math" w:hAnsi="Cambria Math"/>
                          <w:i/>
                        </w:rPr>
                      </m:ctrlPr>
                    </m:accPr>
                    <m:e>
                      <m:r>
                        <w:rPr>
                          <w:rFonts w:ascii="Cambria Math" w:hAnsi="Cambria Math"/>
                        </w:rPr>
                        <m:t>p</m:t>
                      </m:r>
                    </m:e>
                  </m:acc>
                  <m:r>
                    <w:rPr>
                      <w:rFonts w:ascii="Cambria Math" w:hAnsi="Cambria Math"/>
                    </w:rPr>
                    <m:t>-p</m:t>
                  </m:r>
                </m:num>
                <m:den>
                  <m:rad>
                    <m:radPr>
                      <m:degHide m:val="1"/>
                      <m:ctrlPr>
                        <w:rPr>
                          <w:rFonts w:ascii="Cambria Math" w:hAnsi="Cambria Math"/>
                          <w:i/>
                        </w:rPr>
                      </m:ctrlPr>
                    </m:radPr>
                    <m:deg/>
                    <m:e>
                      <m:r>
                        <w:rPr>
                          <w:rFonts w:ascii="Cambria Math" w:hAnsi="Cambria Math"/>
                        </w:rPr>
                        <m:t>p(1-p)/n</m:t>
                      </m:r>
                    </m:e>
                  </m:rad>
                </m:den>
              </m:f>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α/2</m:t>
                  </m:r>
                </m:sub>
              </m:sSub>
            </m:e>
          </m:d>
          <m:r>
            <w:rPr>
              <w:rFonts w:ascii="Cambria Math" w:hAnsi="Cambria Math"/>
            </w:rPr>
            <m:t>≈1-α</m:t>
          </m:r>
        </m:oMath>
      </m:oMathPara>
    </w:p>
    <w:p w:rsidR="00E81B3F" w:rsidRDefault="00D12A61" w:rsidP="00D12A61">
      <w:pPr>
        <w:ind w:left="720"/>
      </w:pPr>
      <w:r>
        <w:t xml:space="preserve">The quantity </w:t>
      </w:r>
      <m:oMath>
        <m:r>
          <w:rPr>
            <w:rFonts w:ascii="Cambria Math" w:hAnsi="Cambria Math"/>
          </w:rPr>
          <m:t>p(1-p)</m:t>
        </m:r>
      </m:oMath>
      <w:r>
        <w:t xml:space="preserve"> is maximum if </w:t>
      </w:r>
      <m:oMath>
        <m:r>
          <w:rPr>
            <w:rFonts w:ascii="Cambria Math" w:hAnsi="Cambria Math"/>
          </w:rPr>
          <m:t>p=0.5</m:t>
        </m:r>
      </m:oMath>
    </w:p>
    <w:p w:rsidR="00E81B3F" w:rsidRDefault="00190AA9" w:rsidP="008F58E3">
      <w:r w:rsidRPr="00F13CF9">
        <w:rPr>
          <w:b/>
        </w:rPr>
        <w:t xml:space="preserve">Prediction using </w:t>
      </w:r>
      <m:oMath>
        <m:acc>
          <m:accPr>
            <m:chr m:val="̅"/>
            <m:ctrlPr>
              <w:rPr>
                <w:rFonts w:ascii="Cambria Math" w:hAnsi="Cambria Math"/>
                <w:b/>
                <w:i/>
              </w:rPr>
            </m:ctrlPr>
          </m:accPr>
          <m:e>
            <m:r>
              <m:rPr>
                <m:sty m:val="bi"/>
              </m:rPr>
              <w:rPr>
                <w:rFonts w:ascii="Cambria Math" w:hAnsi="Cambria Math"/>
              </w:rPr>
              <m:t>X</m:t>
            </m:r>
          </m:e>
        </m:acc>
      </m:oMath>
    </w:p>
    <w:p w:rsidR="00190AA9" w:rsidRDefault="00190AA9" w:rsidP="00190AA9">
      <w:pPr>
        <w:ind w:left="720"/>
      </w:pPr>
      <w:r>
        <w:t xml:space="preserve">Suppose that we have a random sample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came from a normal population distribution with parameters </w:t>
      </w:r>
      <m:oMath>
        <m:r>
          <w:rPr>
            <w:rFonts w:ascii="Cambria Math" w:hAnsi="Cambria Math"/>
          </w:rPr>
          <m:t>μ</m:t>
        </m:r>
      </m:oMath>
      <w:r>
        <w:t xml:space="preserve"> and </w:t>
      </w:r>
      <m:oMath>
        <m:r>
          <w:rPr>
            <w:rFonts w:ascii="Cambria Math" w:hAnsi="Cambria Math"/>
          </w:rPr>
          <m:t>σ</m:t>
        </m:r>
      </m:oMath>
      <w:r>
        <w:t xml:space="preserve">. To predict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we use </w:t>
      </w:r>
      <m:oMath>
        <m:acc>
          <m:accPr>
            <m:chr m:val="̅"/>
            <m:ctrlPr>
              <w:rPr>
                <w:rFonts w:ascii="Cambria Math" w:hAnsi="Cambria Math"/>
                <w:i/>
              </w:rPr>
            </m:ctrlPr>
          </m:accPr>
          <m:e>
            <m:r>
              <w:rPr>
                <w:rFonts w:ascii="Cambria Math" w:hAnsi="Cambria Math"/>
              </w:rPr>
              <m:t>X</m:t>
            </m:r>
          </m:e>
        </m:acc>
      </m:oMath>
      <w:r>
        <w:t xml:space="preserve">. </w:t>
      </w:r>
    </w:p>
    <w:p w:rsidR="00190AA9" w:rsidRPr="00190AA9" w:rsidRDefault="00190AA9" w:rsidP="00190AA9">
      <w:pPr>
        <w:ind w:left="1440"/>
      </w:pPr>
      <m:oMathPara>
        <m:oMathParaPr>
          <m:jc m:val="left"/>
        </m:oMathParaP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=0</m:t>
          </m:r>
        </m:oMath>
      </m:oMathPara>
    </w:p>
    <w:p w:rsidR="00190AA9" w:rsidRPr="00190AA9" w:rsidRDefault="00190AA9" w:rsidP="00190AA9">
      <w:pPr>
        <w:ind w:left="1440"/>
      </w:pPr>
      <m:oMathPara>
        <m:oMathParaPr>
          <m:jc m:val="left"/>
        </m:oMathParaPr>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+1</m:t>
              </m:r>
            </m:e>
          </m:d>
        </m:oMath>
      </m:oMathPara>
    </w:p>
    <w:p w:rsidR="00190AA9" w:rsidRPr="00190AA9" w:rsidRDefault="00190AA9" w:rsidP="00190AA9">
      <w:pPr>
        <w:ind w:left="1440"/>
      </w:pPr>
      <m:oMathPara>
        <m:oMathParaPr>
          <m:jc m:val="left"/>
        </m:oMathParaPr>
        <m:oMath>
          <m:r>
            <w:rPr>
              <w:rFonts w:ascii="Cambria Math" w:hAnsi="Cambria Math"/>
            </w:rPr>
            <m:t>T=</m:t>
          </m:r>
          <m:f>
            <m:fPr>
              <m:ctrlPr>
                <w:rPr>
                  <w:rFonts w:ascii="Cambria Math" w:hAnsi="Cambria Math"/>
                  <w:i/>
                </w:rPr>
              </m:ctrlPr>
            </m:fPr>
            <m:num>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-0</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+1</m:t>
                      </m:r>
                    </m:e>
                  </m:d>
                </m:e>
              </m:rad>
            </m:den>
          </m:f>
        </m:oMath>
      </m:oMathPara>
    </w:p>
    <w:p w:rsidR="00190AA9" w:rsidRPr="00190AA9" w:rsidRDefault="00190AA9" w:rsidP="00190AA9">
      <w:pPr>
        <w:ind w:left="720"/>
      </w:pPr>
      <w:r>
        <w:t>The prediction interval (PI) is</w:t>
      </w:r>
    </w:p>
    <w:p w:rsidR="00190AA9" w:rsidRPr="00190AA9" w:rsidRDefault="007D6845" w:rsidP="00190AA9">
      <w:pPr>
        <w:ind w:left="144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α/2,n-1</m:t>
              </m:r>
            </m:sub>
          </m:sSub>
          <m:r>
            <w:rPr>
              <w:rFonts w:ascii="Cambria Math" w:hAnsi="Cambria Math"/>
            </w:rPr>
            <m:t>*s*</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rad>
        </m:oMath>
      </m:oMathPara>
    </w:p>
    <w:p w:rsidR="004E07A0" w:rsidRPr="003F6592" w:rsidRDefault="004E07A0" w:rsidP="004E07A0">
      <w:pPr>
        <w:rPr>
          <w:b/>
        </w:rPr>
      </w:pPr>
      <w:r w:rsidRPr="003F6592">
        <w:rPr>
          <w:b/>
        </w:rPr>
        <w:t xml:space="preserve">Confidence </w:t>
      </w:r>
      <w:r>
        <w:rPr>
          <w:b/>
        </w:rPr>
        <w:t>i</w:t>
      </w:r>
      <w:r w:rsidRPr="003F6592">
        <w:rPr>
          <w:b/>
        </w:rPr>
        <w:t xml:space="preserve">nterval for </w:t>
      </w:r>
      <m:oMath>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2</m:t>
            </m:r>
          </m:sup>
        </m:sSup>
      </m:oMath>
      <w:r>
        <w:rPr>
          <w:b/>
        </w:rPr>
        <w:t xml:space="preserve"> estimate of a normal population</w:t>
      </w:r>
    </w:p>
    <w:p w:rsidR="004D61F8" w:rsidRDefault="004E07A0" w:rsidP="004E07A0">
      <m:oMathPara>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χ</m:t>
                  </m:r>
                </m:e>
                <m:sub>
                  <m:r>
                    <w:rPr>
                      <w:rFonts w:ascii="Cambria Math" w:hAnsi="Cambria Math"/>
                    </w:rPr>
                    <m:t>1-α/2,n-1</m:t>
                  </m:r>
                </m:sub>
                <m:sup>
                  <m:r>
                    <w:rPr>
                      <w:rFonts w:ascii="Cambria Math" w:hAnsi="Cambria Math"/>
                    </w:rPr>
                    <m:t>2</m:t>
                  </m:r>
                </m:sup>
              </m:sSubSup>
              <m:r>
                <w:rPr>
                  <w:rFonts w:ascii="Cambria Math" w:hAnsi="Cambria Math"/>
                </w:rPr>
                <m:t>&lt;</m:t>
              </m:r>
              <m:f>
                <m:fPr>
                  <m:ctrlPr>
                    <w:rPr>
                      <w:rFonts w:ascii="Cambria Math" w:hAnsi="Cambria Math"/>
                      <w:i/>
                    </w:rPr>
                  </m:ctrlPr>
                </m:fPr>
                <m:num>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&lt;</m:t>
              </m:r>
              <m:sSubSup>
                <m:sSubSupPr>
                  <m:ctrlPr>
                    <w:rPr>
                      <w:rFonts w:ascii="Cambria Math" w:hAnsi="Cambria Math"/>
                      <w:i/>
                    </w:rPr>
                  </m:ctrlPr>
                </m:sSubSupPr>
                <m:e>
                  <m:r>
                    <w:rPr>
                      <w:rFonts w:ascii="Cambria Math" w:hAnsi="Cambria Math"/>
                    </w:rPr>
                    <m:t>χ</m:t>
                  </m:r>
                </m:e>
                <m:sub>
                  <m:r>
                    <w:rPr>
                      <w:rFonts w:ascii="Cambria Math" w:hAnsi="Cambria Math"/>
                    </w:rPr>
                    <m:t>α/2,n-1</m:t>
                  </m:r>
                </m:sub>
                <m:sup>
                  <m:r>
                    <w:rPr>
                      <w:rFonts w:ascii="Cambria Math" w:hAnsi="Cambria Math"/>
                    </w:rPr>
                    <m:t>2</m:t>
                  </m:r>
                </m:sup>
              </m:sSubSup>
            </m:e>
          </m:d>
          <m:r>
            <w:rPr>
              <w:rFonts w:ascii="Cambria Math" w:hAnsi="Cambria Math"/>
            </w:rPr>
            <m:t>=1-α</m:t>
          </m:r>
        </m:oMath>
      </m:oMathPara>
    </w:p>
    <w:p w:rsidR="00F16F44" w:rsidRDefault="00F16F44">
      <w:r>
        <w:br w:type="page"/>
      </w:r>
    </w:p>
    <w:p w:rsidR="00F16F44" w:rsidRDefault="00F16F44" w:rsidP="00F16F44">
      <w:pPr>
        <w:pStyle w:val="Heading2"/>
      </w:pPr>
      <w:r>
        <w:t>Single Sample Test of Hypotheses</w:t>
      </w:r>
    </w:p>
    <w:p w:rsidR="00F16F44" w:rsidRDefault="00F16F44" w:rsidP="00F16F44">
      <w:r w:rsidRPr="00C678EA">
        <w:rPr>
          <w:b/>
        </w:rPr>
        <w:t>Type I Error</w:t>
      </w:r>
      <w:r>
        <w:t xml:space="preserve"> - rejecting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when it is true.</w:t>
      </w:r>
    </w:p>
    <w:p w:rsidR="00F16F44" w:rsidRDefault="00F16F44" w:rsidP="00F16F44">
      <w:r w:rsidRPr="00C678EA">
        <w:rPr>
          <w:b/>
        </w:rPr>
        <w:t>Type II Error</w:t>
      </w:r>
      <w:r>
        <w:t xml:space="preserve"> - failing to reject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when it is false.</w:t>
      </w:r>
    </w:p>
    <w:p w:rsidR="00F16F44" w:rsidRDefault="00F16F44" w:rsidP="00F16F44">
      <m:oMath>
        <m:r>
          <m:rPr>
            <m:sty m:val="bi"/>
          </m:rPr>
          <w:rPr>
            <w:rFonts w:ascii="Cambria Math" w:hAnsi="Cambria Math"/>
          </w:rPr>
          <m:t>α, β</m:t>
        </m:r>
      </m:oMath>
      <w:r>
        <w:t xml:space="preserve"> - Error probabilities for type I and type II errors.</w:t>
      </w:r>
    </w:p>
    <w:p w:rsidR="001D3A12" w:rsidRPr="001D3A12" w:rsidRDefault="001D3A12" w:rsidP="00F16F44">
      <w:pPr>
        <w:rPr>
          <w:b/>
        </w:rPr>
      </w:pPr>
      <w:r w:rsidRPr="001D3A12">
        <w:rPr>
          <w:b/>
        </w:rPr>
        <w:t>Power</w:t>
      </w:r>
    </w:p>
    <w:p w:rsidR="00F16F44" w:rsidRPr="001D3A12" w:rsidRDefault="001D3A12" w:rsidP="001D3A12">
      <w:pPr>
        <w:ind w:left="720"/>
      </w:pPr>
      <m:oMathPara>
        <m:oMathParaPr>
          <m:jc m:val="left"/>
        </m:oMathParaPr>
        <m:oMath>
          <m:r>
            <w:rPr>
              <w:rFonts w:ascii="Cambria Math" w:hAnsi="Cambria Math"/>
            </w:rPr>
            <m:t>Power=1-β</m:t>
          </m:r>
        </m:oMath>
      </m:oMathPara>
    </w:p>
    <w:p w:rsidR="00F16F44" w:rsidRDefault="00595A87" w:rsidP="00595A87">
      <w:pPr>
        <w:ind w:left="720"/>
      </w:pPr>
      <w:r>
        <w:t xml:space="preserve">When the null hypothesis is true, </w:t>
      </w:r>
      <m:oMath>
        <m:r>
          <w:rPr>
            <w:rFonts w:ascii="Cambria Math" w:hAnsi="Cambria Math"/>
          </w:rPr>
          <m:t>Power=1-β=α</m:t>
        </m:r>
      </m:oMath>
      <w:r>
        <w:t>.</w:t>
      </w:r>
    </w:p>
    <w:p w:rsidR="00595A87" w:rsidRDefault="00595A87" w:rsidP="00595A87">
      <w:r>
        <w:t xml:space="preserve">The </w:t>
      </w:r>
      <w:r w:rsidRPr="00D83C93">
        <w:rPr>
          <w:b/>
        </w:rPr>
        <w:t>P-value</w:t>
      </w:r>
      <w:r>
        <w:t xml:space="preserve"> is the probability in the tail(s). </w:t>
      </w:r>
    </w:p>
    <w:p w:rsidR="006B0B80" w:rsidRDefault="006B0B80" w:rsidP="006B0B80">
      <w:pPr>
        <w:ind w:left="720"/>
      </w:pPr>
      <w:r w:rsidRPr="003A1EA6">
        <w:t>Another</w:t>
      </w:r>
      <w:r>
        <w:t xml:space="preserve"> name for the P-value is </w:t>
      </w:r>
      <w:r w:rsidRPr="003A1EA6">
        <w:rPr>
          <w:b/>
        </w:rPr>
        <w:t>observed significance level (OSL)</w:t>
      </w:r>
      <w:r>
        <w:t>.</w:t>
      </w:r>
    </w:p>
    <w:p w:rsidR="006B0B80" w:rsidRDefault="006B0B80" w:rsidP="006B0B80">
      <w:pPr>
        <w:ind w:left="720"/>
      </w:pPr>
      <w:r>
        <w:t xml:space="preserve">When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true, the distribution of the P-value is uniform.</w:t>
      </w:r>
    </w:p>
    <w:p w:rsidR="00825716" w:rsidRPr="00825716" w:rsidRDefault="00825716" w:rsidP="00825716">
      <w:pPr>
        <w:jc w:val="both"/>
        <w:rPr>
          <w:b/>
        </w:rPr>
      </w:pPr>
      <w:r w:rsidRPr="000C7474">
        <w:rPr>
          <w:b/>
        </w:rPr>
        <w:t xml:space="preserve">Power Function </w:t>
      </w:r>
      <m:oMath>
        <m:r>
          <w:rPr>
            <w:rFonts w:ascii="Cambria Math" w:hAnsi="Cambria Math"/>
          </w:rPr>
          <m:t>π</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r>
          <m:rPr>
            <m:nor/>
          </m:rPr>
          <w:rPr>
            <w:rFonts w:ascii="Cambria Math" w:hAnsi="Cambria Math"/>
          </w:rPr>
          <m:t xml:space="preserve">reject region area as a function of </m:t>
        </m:r>
        <m:r>
          <w:rPr>
            <w:rFonts w:ascii="Cambria Math" w:hAnsi="Cambria Math"/>
          </w:rPr>
          <m:t>θ</m:t>
        </m:r>
      </m:oMath>
    </w:p>
    <w:p w:rsidR="00825716" w:rsidRDefault="00825716" w:rsidP="008F58E3"/>
    <w:p w:rsidR="003B62E5" w:rsidRDefault="003B62E5" w:rsidP="003B62E5">
      <w:pPr>
        <w:pStyle w:val="Heading2"/>
      </w:pPr>
      <w:r>
        <w:t>Two Sample Inferences</w:t>
      </w:r>
    </w:p>
    <w:p w:rsidR="003B62E5" w:rsidRPr="003B62E5" w:rsidRDefault="003B62E5" w:rsidP="003B62E5">
      <w:pPr>
        <w:rPr>
          <w:b/>
        </w:rPr>
      </w:pPr>
      <w:r w:rsidRPr="003B62E5">
        <w:rPr>
          <w:b/>
        </w:rPr>
        <w:t>Difference between Means</w:t>
      </w:r>
    </w:p>
    <w:p w:rsidR="003B62E5" w:rsidRPr="003B62E5" w:rsidRDefault="003B62E5" w:rsidP="003B62E5">
      <w:pPr>
        <w:ind w:left="720"/>
      </w:pPr>
      <m:oMathPara>
        <m:oMathParaPr>
          <m:jc m:val="left"/>
        </m:oMathParaP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rsidR="003B62E5" w:rsidRPr="003B62E5" w:rsidRDefault="003B62E5" w:rsidP="003B62E5">
      <w:pPr>
        <w:ind w:left="720"/>
      </w:pPr>
      <m:oMathPara>
        <m:oMathParaPr>
          <m:jc m:val="left"/>
        </m:oMathParaPr>
        <m:oMath>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n</m:t>
              </m:r>
            </m:den>
          </m:f>
        </m:oMath>
      </m:oMathPara>
    </w:p>
    <w:p w:rsidR="003B62E5" w:rsidRPr="003B62E5" w:rsidRDefault="007D6845" w:rsidP="003B62E5">
      <w:pPr>
        <w:ind w:left="720"/>
      </w:pPr>
      <m:oMathPara>
        <m:oMathParaPr>
          <m:jc m:val="left"/>
        </m:oMathParaPr>
        <m:oMath>
          <m:sSub>
            <m:sSubPr>
              <m:ctrlPr>
                <w:rPr>
                  <w:rFonts w:ascii="Cambria Math" w:hAnsi="Cambria Math"/>
                  <w:i/>
                </w:rPr>
              </m:ctrlPr>
            </m:sSubPr>
            <m:e>
              <m:r>
                <w:rPr>
                  <w:rFonts w:ascii="Cambria Math" w:hAnsi="Cambria Math"/>
                </w:rPr>
                <m:t>σ</m:t>
              </m:r>
            </m:e>
            <m:sub>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n</m:t>
                  </m:r>
                </m:den>
              </m:f>
            </m:e>
          </m:rad>
        </m:oMath>
      </m:oMathPara>
    </w:p>
    <w:p w:rsidR="003B62E5" w:rsidRPr="003B62E5" w:rsidRDefault="008C3C6B" w:rsidP="003B62E5">
      <w:pPr>
        <w:rPr>
          <w:b/>
        </w:rPr>
      </w:pPr>
      <w:r>
        <w:rPr>
          <w:b/>
        </w:rPr>
        <w:t xml:space="preserve">For normally distributed </w:t>
      </w:r>
      <m:oMath>
        <m:acc>
          <m:accPr>
            <m:chr m:val="̅"/>
            <m:ctrlPr>
              <w:rPr>
                <w:rFonts w:ascii="Cambria Math" w:hAnsi="Cambria Math"/>
                <w:b/>
                <w:i/>
              </w:rPr>
            </m:ctrlPr>
          </m:accPr>
          <m:e>
            <m:r>
              <m:rPr>
                <m:sty m:val="bi"/>
              </m:rPr>
              <w:rPr>
                <w:rFonts w:ascii="Cambria Math" w:hAnsi="Cambria Math"/>
              </w:rPr>
              <m:t>X</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oMath>
      <w:r>
        <w:rPr>
          <w:b/>
        </w:rPr>
        <w:t>, w</w:t>
      </w:r>
      <w:r w:rsidRPr="003B62E5">
        <w:rPr>
          <w:b/>
        </w:rPr>
        <w:t xml:space="preserve">idth of the </w:t>
      </w:r>
      <w:r w:rsidR="003B62E5" w:rsidRPr="003B62E5">
        <w:rPr>
          <w:b/>
        </w:rPr>
        <w:t>confidence interval</w:t>
      </w:r>
    </w:p>
    <w:p w:rsidR="003B62E5" w:rsidRPr="000B0880" w:rsidRDefault="003B62E5" w:rsidP="003B62E5">
      <w:pPr>
        <w:ind w:left="720"/>
      </w:pPr>
      <m:oMathPara>
        <m:oMathParaPr>
          <m:jc m:val="left"/>
        </m:oMathParaPr>
        <m:oMath>
          <m:r>
            <w:rPr>
              <w:rFonts w:ascii="Cambria Math" w:hAnsi="Cambria Math"/>
            </w:rPr>
            <m:t>w=2</m:t>
          </m:r>
          <m:sSub>
            <m:sSubPr>
              <m:ctrlPr>
                <w:rPr>
                  <w:rFonts w:ascii="Cambria Math" w:hAnsi="Cambria Math"/>
                  <w:i/>
                </w:rPr>
              </m:ctrlPr>
            </m:sSubPr>
            <m:e>
              <m:r>
                <w:rPr>
                  <w:rFonts w:ascii="Cambria Math" w:hAnsi="Cambria Math"/>
                </w:rPr>
                <m:t>z</m:t>
              </m:r>
            </m:e>
            <m:sub>
              <m:r>
                <w:rPr>
                  <w:rFonts w:ascii="Cambria Math" w:hAnsi="Cambria Math"/>
                </w:rPr>
                <m:t>α/2</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r>
                    <w:rPr>
                      <w:rFonts w:ascii="Cambria Math" w:hAnsi="Cambria Math"/>
                    </w:rPr>
                    <m:t>n</m:t>
                  </m:r>
                </m:den>
              </m:f>
            </m:e>
          </m:rad>
        </m:oMath>
      </m:oMathPara>
    </w:p>
    <w:p w:rsidR="000B0880" w:rsidRPr="000B0880" w:rsidRDefault="000B0880" w:rsidP="000B0880">
      <w:pPr>
        <w:rPr>
          <w:b/>
        </w:rPr>
      </w:pPr>
      <w:r w:rsidRPr="000B0880">
        <w:rPr>
          <w:b/>
        </w:rPr>
        <w:t>Two-Sample t-Test</w:t>
      </w:r>
    </w:p>
    <w:p w:rsidR="003B62E5" w:rsidRPr="000B0880" w:rsidRDefault="008C3C6B" w:rsidP="000B0880">
      <w:pPr>
        <w:ind w:left="720"/>
      </w:pPr>
      <w:r w:rsidRPr="000B0880">
        <w:t xml:space="preserve">For small sample </w:t>
      </w:r>
      <m:oMath>
        <m:r>
          <w:rPr>
            <w:rFonts w:ascii="Cambria Math" w:hAnsi="Cambria Math"/>
          </w:rPr>
          <m:t xml:space="preserve">m </m:t>
        </m:r>
        <m:r>
          <m:rPr>
            <m:nor/>
          </m:rPr>
          <w:rPr>
            <w:rFonts w:ascii="Cambria Math" w:hAnsi="Cambria Math"/>
          </w:rPr>
          <m:t>and</m:t>
        </m:r>
        <m:r>
          <w:rPr>
            <w:rFonts w:ascii="Cambria Math" w:hAnsi="Cambria Math"/>
          </w:rPr>
          <m:t xml:space="preserve"> n</m:t>
        </m:r>
      </m:oMath>
      <w:r w:rsidRPr="000B0880">
        <w:t xml:space="preserve"> and normally distributed </w:t>
      </w:r>
      <m:oMath>
        <m:r>
          <w:rPr>
            <w:rFonts w:ascii="Cambria Math" w:hAnsi="Cambria Math"/>
          </w:rPr>
          <m:t>X</m:t>
        </m:r>
      </m:oMath>
      <w:r w:rsidRPr="000B0880">
        <w:t xml:space="preserve"> and </w:t>
      </w:r>
      <m:oMath>
        <m:r>
          <w:rPr>
            <w:rFonts w:ascii="Cambria Math" w:hAnsi="Cambria Math"/>
          </w:rPr>
          <m:t>Y</m:t>
        </m:r>
      </m:oMath>
    </w:p>
    <w:p w:rsidR="008C3C6B" w:rsidRPr="008C3C6B" w:rsidRDefault="008C3C6B" w:rsidP="000B0880">
      <w:pPr>
        <w:ind w:left="1440"/>
      </w:pPr>
      <m:oMathPara>
        <m:oMathParaPr>
          <m:jc m:val="left"/>
        </m:oMathParaPr>
        <m:oMath>
          <m:r>
            <w:rPr>
              <w:rFonts w:ascii="Cambria Math" w:hAnsi="Cambria Math"/>
            </w:rPr>
            <m:t>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n</m:t>
                      </m:r>
                    </m:den>
                  </m:f>
                </m:e>
              </m:rad>
            </m:den>
          </m:f>
        </m:oMath>
      </m:oMathPara>
    </w:p>
    <w:p w:rsidR="008C3C6B" w:rsidRPr="008C3C6B" w:rsidRDefault="008C3C6B" w:rsidP="000B0880">
      <w:pPr>
        <w:ind w:left="1440"/>
      </w:pPr>
      <m:oMathPara>
        <m:oMathParaPr>
          <m:jc m:val="left"/>
        </m:oMathParaPr>
        <m:oMath>
          <m:r>
            <w:rPr>
              <w:rFonts w:ascii="Cambria Math" w:hAnsi="Cambria Math"/>
            </w:rPr>
            <m:t>v=</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n</m:t>
                          </m:r>
                        </m:den>
                      </m:f>
                    </m:e>
                  </m:d>
                </m:e>
                <m:sup>
                  <m:r>
                    <w:rPr>
                      <w:rFonts w:ascii="Cambria Math" w:hAnsi="Cambria Math"/>
                    </w:rPr>
                    <m:t>2</m:t>
                  </m:r>
                </m:sup>
              </m:sSup>
            </m:num>
            <m:den>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m:t>
                          </m:r>
                        </m:e>
                      </m:d>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/n</m:t>
                          </m:r>
                        </m:e>
                      </m:d>
                    </m:e>
                    <m:sup>
                      <m:r>
                        <w:rPr>
                          <w:rFonts w:ascii="Cambria Math" w:hAnsi="Cambria Math"/>
                        </w:rPr>
                        <m:t>2</m:t>
                      </m:r>
                    </m:sup>
                  </m:sSup>
                </m:num>
                <m:den>
                  <m:r>
                    <w:rPr>
                      <w:rFonts w:ascii="Cambria Math" w:hAnsi="Cambria Math"/>
                    </w:rPr>
                    <m:t>n-1</m:t>
                  </m:r>
                </m:den>
              </m:f>
            </m:den>
          </m:f>
        </m:oMath>
      </m:oMathPara>
    </w:p>
    <w:p w:rsidR="008C3C6B" w:rsidRPr="00F9372B" w:rsidRDefault="00F9372B" w:rsidP="003B62E5">
      <w:pPr>
        <w:rPr>
          <w:b/>
        </w:rPr>
      </w:pPr>
      <w:r w:rsidRPr="00F9372B">
        <w:rPr>
          <w:b/>
        </w:rPr>
        <w:t>Pooled t Procedure</w:t>
      </w:r>
    </w:p>
    <w:p w:rsidR="00F9372B" w:rsidRDefault="00F9372B" w:rsidP="00F9372B">
      <w:pPr>
        <w:ind w:left="720"/>
      </w:pPr>
      <w:r>
        <w:t xml:space="preserve">Assume the two samples have the same variance, so that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=σ</m:t>
        </m:r>
      </m:oMath>
      <w:r>
        <w:t>.</w:t>
      </w:r>
    </w:p>
    <w:p w:rsidR="00F9372B" w:rsidRDefault="00F9372B" w:rsidP="00F9372B">
      <w:pPr>
        <w:ind w:left="720"/>
      </w:pPr>
      <w:r>
        <w:t xml:space="preserve">The standardized </w:t>
      </w: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oMath>
      <w:r>
        <w:t xml:space="preserve"> is</w:t>
      </w:r>
    </w:p>
    <w:p w:rsidR="00F9372B" w:rsidRPr="00EC3C9C" w:rsidRDefault="00F9372B" w:rsidP="00F9372B">
      <w:pPr>
        <w:ind w:left="1440"/>
      </w:pPr>
      <m:oMathPara>
        <m:oMathParaPr>
          <m:jc m:val="left"/>
        </m:oMathParaPr>
        <m:oMath>
          <m:r>
            <w:rPr>
              <w:rFonts w:ascii="Cambria Math" w:hAnsi="Cambria Math"/>
            </w:rPr>
            <m:t>Z=</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e>
                  </m:d>
                </m:e>
              </m:rad>
            </m:den>
          </m:f>
        </m:oMath>
      </m:oMathPara>
    </w:p>
    <w:p w:rsidR="00F9372B" w:rsidRDefault="00F9372B" w:rsidP="00F9372B">
      <w:pPr>
        <w:ind w:left="720"/>
      </w:pPr>
      <w:r>
        <w:t xml:space="preserve">Replacing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with </w:t>
      </w:r>
    </w:p>
    <w:p w:rsidR="00F9372B" w:rsidRPr="00EC3C9C" w:rsidRDefault="007D6845" w:rsidP="00F9372B">
      <w:pPr>
        <w:ind w:left="1440"/>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m+n-2</m:t>
              </m:r>
            </m:den>
          </m:f>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m+n-2</m:t>
              </m:r>
            </m:den>
          </m:f>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oMath>
      </m:oMathPara>
    </w:p>
    <w:p w:rsidR="00F9372B" w:rsidRDefault="00F9372B" w:rsidP="00F9372B">
      <w:pPr>
        <w:ind w:left="720"/>
      </w:pPr>
      <w:r>
        <w:t xml:space="preserve">will produce a t-distribution, with degree of freedom </w:t>
      </w:r>
      <m:oMath>
        <m:r>
          <w:rPr>
            <w:rFonts w:ascii="Cambria Math" w:hAnsi="Cambria Math"/>
          </w:rPr>
          <m:t>m+n-2</m:t>
        </m:r>
      </m:oMath>
      <w:r>
        <w:t>.</w:t>
      </w:r>
    </w:p>
    <w:p w:rsidR="00C0762C" w:rsidRDefault="00C0762C" w:rsidP="00F9372B">
      <w:pPr>
        <w:rPr>
          <w:b/>
        </w:rPr>
      </w:pPr>
      <w:r w:rsidRPr="00C0762C">
        <w:rPr>
          <w:b/>
        </w:rPr>
        <w:t>Dependenc</w:t>
      </w:r>
      <w:r>
        <w:rPr>
          <w:b/>
        </w:rPr>
        <w:t>e</w:t>
      </w:r>
      <w:r w:rsidRPr="00C0762C">
        <w:rPr>
          <w:b/>
        </w:rPr>
        <w:t xml:space="preserve"> between </w:t>
      </w:r>
      <m:oMath>
        <m:r>
          <m:rPr>
            <m:sty m:val="bi"/>
          </m:rPr>
          <w:rPr>
            <w:rFonts w:ascii="Cambria Math" w:hAnsi="Cambria Math"/>
          </w:rPr>
          <m:t>X</m:t>
        </m:r>
      </m:oMath>
      <w:r w:rsidRPr="00C0762C">
        <w:rPr>
          <w:b/>
        </w:rPr>
        <w:t xml:space="preserve"> and </w:t>
      </w:r>
      <m:oMath>
        <m:r>
          <m:rPr>
            <m:sty m:val="bi"/>
          </m:rPr>
          <w:rPr>
            <w:rFonts w:ascii="Cambria Math" w:hAnsi="Cambria Math"/>
          </w:rPr>
          <m:t>Y</m:t>
        </m:r>
      </m:oMath>
    </w:p>
    <w:p w:rsidR="00C0762C" w:rsidRPr="00C0762C" w:rsidRDefault="00C0762C" w:rsidP="00C0762C">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X-Y</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-2ρ</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oMath>
      </m:oMathPara>
    </w:p>
    <w:p w:rsidR="00C0762C" w:rsidRPr="00C0762C" w:rsidRDefault="00C0762C" w:rsidP="00C0762C">
      <w:pPr>
        <w:ind w:left="720"/>
      </w:pPr>
      <m:oMathPara>
        <m:oMathParaPr>
          <m:jc m:val="left"/>
        </m:oMathParaPr>
        <m:oMath>
          <m:r>
            <m:rPr>
              <m:sty m:val="p"/>
            </m:rPr>
            <w:rPr>
              <w:rFonts w:ascii="Cambria Math" w:hAnsi="Cambria Math"/>
            </w:rPr>
            <m:t xml:space="preserve"> </m:t>
          </m:r>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-2ρ</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num>
            <m:den>
              <m:r>
                <w:rPr>
                  <w:rFonts w:ascii="Cambria Math" w:hAnsi="Cambria Math"/>
                </w:rPr>
                <m:t>n</m:t>
              </m:r>
            </m:den>
          </m:f>
        </m:oMath>
      </m:oMathPara>
    </w:p>
    <w:p w:rsidR="00C0762C" w:rsidRPr="00081D87" w:rsidRDefault="00081D87" w:rsidP="00F9372B">
      <w:pPr>
        <w:rPr>
          <w:b/>
        </w:rPr>
      </w:pPr>
      <w:r w:rsidRPr="00081D87">
        <w:rPr>
          <w:b/>
        </w:rPr>
        <w:t>Difference between Proportions</w:t>
      </w:r>
    </w:p>
    <w:p w:rsidR="00081D87" w:rsidRDefault="00081D87" w:rsidP="00081D87">
      <w:pPr>
        <w:ind w:left="720"/>
      </w:pPr>
      <w:r>
        <w:t xml:space="preserve">Let </w:t>
      </w:r>
      <m:oMath>
        <m:r>
          <w:rPr>
            <w:rFonts w:ascii="Cambria Math" w:hAnsi="Cambria Math"/>
          </w:rPr>
          <m:t>X~Bin</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e>
        </m:d>
      </m:oMath>
      <w:r>
        <w:t xml:space="preserve"> and </w:t>
      </w:r>
      <m:oMath>
        <m:r>
          <w:rPr>
            <w:rFonts w:ascii="Cambria Math" w:hAnsi="Cambria Math"/>
          </w:rPr>
          <m:t>Y~Bin(n,</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t xml:space="preserve"> with </w:t>
      </w:r>
      <m:oMath>
        <m:r>
          <w:rPr>
            <w:rFonts w:ascii="Cambria Math" w:hAnsi="Cambria Math"/>
          </w:rPr>
          <m:t>X</m:t>
        </m:r>
      </m:oMath>
      <w:r>
        <w:t xml:space="preserve"> and </w:t>
      </w:r>
      <m:oMath>
        <m:r>
          <w:rPr>
            <w:rFonts w:ascii="Cambria Math" w:hAnsi="Cambria Math"/>
          </w:rPr>
          <m:t>Y</m:t>
        </m:r>
      </m:oMath>
      <w:r>
        <w:t xml:space="preserve"> independent variables.</w:t>
      </w:r>
    </w:p>
    <w:p w:rsidR="00081D87" w:rsidRPr="00081D87" w:rsidRDefault="007D6845" w:rsidP="00081D87">
      <w:pPr>
        <w:ind w:left="1440"/>
      </w:pPr>
      <m:oMathPara>
        <m:oMathParaPr>
          <m:jc m:val="left"/>
        </m:oMathParaP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m</m:t>
              </m:r>
            </m:den>
          </m:f>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n</m:t>
              </m:r>
            </m:den>
          </m:f>
        </m:oMath>
      </m:oMathPara>
    </w:p>
    <w:p w:rsidR="00081D87" w:rsidRPr="00081D87" w:rsidRDefault="00081D87" w:rsidP="00081D87">
      <w:pPr>
        <w:ind w:left="1440"/>
      </w:pPr>
      <m:oMathPara>
        <m:oMathParaPr>
          <m:jc m:val="left"/>
        </m:oMathParaPr>
        <m:oMath>
          <m:r>
            <w:rPr>
              <w:rFonts w:ascii="Cambria Math" w:hAnsi="Cambria Math"/>
            </w:rPr>
            <m:t>E</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081D87" w:rsidRPr="00081D87" w:rsidRDefault="00081D87" w:rsidP="00081D87">
      <w:pPr>
        <w:ind w:left="1440"/>
      </w:pPr>
      <m:oMathPara>
        <m:oMathParaPr>
          <m:jc m:val="left"/>
        </m:oMathParaPr>
        <m:oMath>
          <m:r>
            <w:rPr>
              <w:rFonts w:ascii="Cambria Math" w:hAnsi="Cambria Math"/>
            </w:rPr>
            <m:t>V</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num>
            <m:den>
              <m:r>
                <w:rPr>
                  <w:rFonts w:ascii="Cambria Math" w:hAnsi="Cambria Math"/>
                </w:rPr>
                <m:t>m</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num>
            <m:den>
              <m:r>
                <w:rPr>
                  <w:rFonts w:ascii="Cambria Math" w:hAnsi="Cambria Math"/>
                </w:rPr>
                <m:t>n</m:t>
              </m:r>
            </m:den>
          </m:f>
        </m:oMath>
      </m:oMathPara>
    </w:p>
    <w:p w:rsidR="00C0762C" w:rsidRPr="00697882" w:rsidRDefault="00697882" w:rsidP="00F9372B">
      <w:pPr>
        <w:rPr>
          <w:b/>
        </w:rPr>
      </w:pPr>
      <w:r w:rsidRPr="00697882">
        <w:rPr>
          <w:b/>
        </w:rPr>
        <w:t>Ratio of Variances</w:t>
      </w:r>
    </w:p>
    <w:p w:rsidR="00697882" w:rsidRDefault="00697882" w:rsidP="00697882">
      <w:pPr>
        <w:ind w:left="720"/>
      </w:pPr>
      <w:r>
        <w:t>If the underlying population is normal, then the random variable</w:t>
      </w:r>
    </w:p>
    <w:p w:rsidR="00697882" w:rsidRPr="00697882" w:rsidRDefault="00697882" w:rsidP="00697882">
      <w:pPr>
        <w:ind w:left="1440"/>
      </w:pPr>
      <m:oMathPara>
        <m:oMathParaPr>
          <m:jc m:val="left"/>
        </m:oMathParaPr>
        <m:oMath>
          <m:r>
            <w:rPr>
              <w:rFonts w:ascii="Cambria Math" w:hAnsi="Cambria Math"/>
            </w:rPr>
            <m:t>F=</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num>
            <m:den>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den>
          </m:f>
        </m:oMath>
      </m:oMathPara>
    </w:p>
    <w:p w:rsidR="00697882" w:rsidRDefault="00697882" w:rsidP="00697882">
      <w:pPr>
        <w:ind w:left="720"/>
      </w:pPr>
      <w:r>
        <w:t xml:space="preserve">has an F-distribution with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=m-1</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=n-1</m:t>
        </m:r>
      </m:oMath>
      <w:r>
        <w:t>.</w:t>
      </w:r>
    </w:p>
    <w:p w:rsidR="00697882" w:rsidRDefault="00697882" w:rsidP="003B62E5">
      <w:r w:rsidRPr="00D10795">
        <w:rPr>
          <w:b/>
        </w:rPr>
        <w:t xml:space="preserve">Confidence Interval of </w:t>
      </w:r>
      <m:oMath>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2</m:t>
            </m:r>
          </m:sub>
        </m:sSub>
      </m:oMath>
    </w:p>
    <w:p w:rsidR="00697882" w:rsidRPr="00697882" w:rsidRDefault="007D6845" w:rsidP="00697882">
      <w:pPr>
        <w:ind w:left="720"/>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num>
            <m:den>
              <m:rad>
                <m:radPr>
                  <m:degHide m:val="1"/>
                  <m:ctrlPr>
                    <w:rPr>
                      <w:rFonts w:ascii="Cambria Math" w:hAnsi="Cambria Math"/>
                      <w:i/>
                    </w:rPr>
                  </m:ctrlPr>
                </m:radPr>
                <m:deg/>
                <m:e>
                  <m:r>
                    <w:rPr>
                      <w:rFonts w:ascii="Cambria Math" w:hAnsi="Cambria Math"/>
                    </w:rPr>
                    <m:t>F</m:t>
                  </m:r>
                </m:e>
              </m:ra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num>
            <m:den>
              <m:sSub>
                <m:sSubPr>
                  <m:ctrlPr>
                    <w:rPr>
                      <w:rFonts w:ascii="Cambria Math" w:hAnsi="Cambria Math"/>
                      <w:i/>
                    </w:rPr>
                  </m:ctrlPr>
                </m:sSubPr>
                <m:e>
                  <m:r>
                    <w:rPr>
                      <w:rFonts w:ascii="Cambria Math" w:hAnsi="Cambria Math"/>
                    </w:rPr>
                    <m:t>σ</m:t>
                  </m:r>
                </m:e>
                <m:sub>
                  <m:r>
                    <w:rPr>
                      <w:rFonts w:ascii="Cambria Math" w:hAnsi="Cambria Math"/>
                    </w:rPr>
                    <m:t>2</m:t>
                  </m:r>
                </m:sub>
              </m:sSub>
            </m:den>
          </m:f>
        </m:oMath>
      </m:oMathPara>
    </w:p>
    <w:p w:rsidR="00697882" w:rsidRPr="00697882" w:rsidRDefault="007D6845" w:rsidP="00697882">
      <w:pPr>
        <w:ind w:left="720"/>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F</m:t>
                      </m:r>
                    </m:e>
                    <m:sub>
                      <m:r>
                        <w:rPr>
                          <w:rFonts w:ascii="Cambria Math" w:hAnsi="Cambria Math"/>
                        </w:rPr>
                        <m:t>high</m:t>
                      </m:r>
                    </m:sub>
                  </m:sSub>
                </m:e>
              </m:ra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num>
            <m:den>
              <m:sSub>
                <m:sSubPr>
                  <m:ctrlPr>
                    <w:rPr>
                      <w:rFonts w:ascii="Cambria Math" w:hAnsi="Cambria Math"/>
                      <w:i/>
                    </w:rPr>
                  </m:ctrlPr>
                </m:sSubPr>
                <m:e>
                  <m:r>
                    <w:rPr>
                      <w:rFonts w:ascii="Cambria Math" w:hAnsi="Cambria Math"/>
                    </w:rPr>
                    <m:t>σ</m:t>
                  </m:r>
                </m:e>
                <m:sub>
                  <m:r>
                    <w:rPr>
                      <w:rFonts w:ascii="Cambria Math" w:hAnsi="Cambria Math"/>
                    </w:rPr>
                    <m:t>2</m:t>
                  </m:r>
                </m:sub>
              </m:sSub>
            </m:den>
          </m:f>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F</m:t>
                      </m:r>
                    </m:e>
                    <m:sub>
                      <m:r>
                        <w:rPr>
                          <w:rFonts w:ascii="Cambria Math" w:hAnsi="Cambria Math"/>
                        </w:rPr>
                        <m:t>low</m:t>
                      </m:r>
                    </m:sub>
                  </m:sSub>
                </m:e>
              </m:ra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oMath>
      </m:oMathPara>
    </w:p>
    <w:p w:rsidR="00073CB0" w:rsidRDefault="00073CB0" w:rsidP="003B62E5"/>
    <w:p w:rsidR="00073CB0" w:rsidRDefault="00073CB0" w:rsidP="00073CB0">
      <w:pPr>
        <w:pStyle w:val="Heading2"/>
      </w:pPr>
      <w:r>
        <w:t>ANOVA</w:t>
      </w:r>
    </w:p>
    <w:p w:rsidR="00073CB0" w:rsidRPr="00073CB0" w:rsidRDefault="00073CB0" w:rsidP="00073CB0">
      <w:pPr>
        <w:rPr>
          <w:b/>
        </w:rPr>
      </w:pPr>
      <w:r w:rsidRPr="00073CB0">
        <w:rPr>
          <w:b/>
        </w:rPr>
        <w:t>Single-Factor ANOVA</w:t>
      </w:r>
    </w:p>
    <w:p w:rsidR="00073CB0" w:rsidRPr="00073CB0" w:rsidRDefault="007D6845" w:rsidP="00073CB0">
      <w:pPr>
        <w:ind w:left="72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073CB0" w:rsidRDefault="007D6845" w:rsidP="00073CB0">
      <w:pPr>
        <w:ind w:left="720"/>
      </w:p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oMath>
      <w:r w:rsidR="00073CB0">
        <w:t xml:space="preserve"> the data value from the i-th population's j-th measurement</w:t>
      </w:r>
    </w:p>
    <w:p w:rsidR="00073CB0" w:rsidRDefault="00073CB0" w:rsidP="00073CB0">
      <w:pPr>
        <w:ind w:left="720"/>
        <w:rPr>
          <w:b/>
        </w:rPr>
      </w:pPr>
      <w:r w:rsidRPr="00073CB0">
        <w:rPr>
          <w:b/>
        </w:rPr>
        <w:t>Means</w:t>
      </w:r>
    </w:p>
    <w:p w:rsidR="00073CB0" w:rsidRPr="00073CB0" w:rsidRDefault="007D6845" w:rsidP="00073CB0">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i=1,2,…,I</m:t>
          </m:r>
        </m:oMath>
      </m:oMathPara>
    </w:p>
    <w:p w:rsidR="00073CB0" w:rsidRPr="00073CB0" w:rsidRDefault="007D6845" w:rsidP="00073CB0">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IJ</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m:oMathPara>
    </w:p>
    <w:p w:rsidR="00073CB0" w:rsidRPr="00073CB0" w:rsidRDefault="00073CB0" w:rsidP="00073CB0">
      <w:pPr>
        <w:ind w:left="720"/>
        <w:rPr>
          <w:b/>
        </w:rPr>
      </w:pPr>
      <w:r w:rsidRPr="00073CB0">
        <w:rPr>
          <w:b/>
        </w:rPr>
        <w:t>Sample Variances</w:t>
      </w:r>
    </w:p>
    <w:p w:rsidR="00073CB0" w:rsidRPr="00073CB0" w:rsidRDefault="007D6845" w:rsidP="00073CB0">
      <w:pPr>
        <w:ind w:left="1440"/>
      </w:pPr>
      <m:oMathPara>
        <m:oMathParaPr>
          <m:jc m:val="left"/>
        </m:oMathPara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J-1</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p>
                  <m:r>
                    <w:rPr>
                      <w:rFonts w:ascii="Cambria Math" w:hAnsi="Cambria Math"/>
                    </w:rPr>
                    <m:t>2</m:t>
                  </m:r>
                </m:sup>
              </m:sSup>
            </m:e>
          </m:nary>
        </m:oMath>
      </m:oMathPara>
    </w:p>
    <w:p w:rsidR="00073CB0" w:rsidRDefault="006D6959" w:rsidP="00073CB0">
      <w:pPr>
        <w:ind w:left="720"/>
      </w:pPr>
      <w:r w:rsidRPr="006D6959">
        <w:rPr>
          <w:b/>
        </w:rPr>
        <w:t xml:space="preserve">Assumption: </w:t>
      </w:r>
      <w:r w:rsidRPr="006D6959">
        <w:t xml:space="preserve">The </w:t>
      </w:r>
      <m:oMath>
        <m:r>
          <w:rPr>
            <w:rFonts w:ascii="Cambria Math" w:hAnsi="Cambria Math"/>
          </w:rPr>
          <m:t>I</m:t>
        </m:r>
      </m:oMath>
      <w:r w:rsidRPr="006D6959">
        <w:t xml:space="preserve"> population or treatment distributions are all normal with the same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6D6959">
        <w:t>.</w:t>
      </w:r>
    </w:p>
    <w:p w:rsidR="006D6959" w:rsidRPr="00701C37" w:rsidRDefault="0099749D" w:rsidP="00073CB0">
      <w:pPr>
        <w:ind w:left="720"/>
      </w:pPr>
      <w:r w:rsidRPr="000C2895">
        <w:rPr>
          <w:b/>
        </w:rPr>
        <w:t>treatment sum of squares</w:t>
      </w:r>
      <w:r w:rsidR="00701C37">
        <w:t xml:space="preserve"> - variation between treatments</w:t>
      </w:r>
    </w:p>
    <w:p w:rsidR="0099749D" w:rsidRPr="0099749D" w:rsidRDefault="0099749D" w:rsidP="0099749D">
      <w:pPr>
        <w:ind w:left="1440"/>
        <w:rPr>
          <w:b/>
        </w:rPr>
      </w:pPr>
      <m:oMathPara>
        <m:oMathParaPr>
          <m:jc m:val="left"/>
        </m:oMathParaPr>
        <m:oMath>
          <m:r>
            <w:rPr>
              <w:rFonts w:ascii="Cambria Math" w:hAnsi="Cambria Math"/>
            </w:rPr>
            <m:t>SSTr=J</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oMath>
      </m:oMathPara>
    </w:p>
    <w:p w:rsidR="0099749D" w:rsidRPr="00701C37" w:rsidRDefault="00701C37" w:rsidP="00073CB0">
      <w:pPr>
        <w:ind w:left="720"/>
      </w:pPr>
      <w:r w:rsidRPr="000C2895">
        <w:rPr>
          <w:b/>
        </w:rPr>
        <w:t>error sum of squares</w:t>
      </w:r>
      <w:r>
        <w:t xml:space="preserve"> - variation within each treatment</w:t>
      </w:r>
    </w:p>
    <w:p w:rsidR="00701C37" w:rsidRPr="00701C37" w:rsidRDefault="00701C37" w:rsidP="00701C37">
      <w:pPr>
        <w:ind w:left="1440"/>
      </w:pPr>
      <m:oMathPara>
        <m:oMathParaPr>
          <m:jc m:val="left"/>
        </m:oMathParaPr>
        <m:oMath>
          <m:r>
            <w:rPr>
              <w:rFonts w:ascii="Cambria Math" w:hAnsi="Cambria Math"/>
            </w:rPr>
            <m:t>SSE=</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p>
                      <m:r>
                        <w:rPr>
                          <w:rFonts w:ascii="Cambria Math" w:hAnsi="Cambria Math"/>
                        </w:rPr>
                        <m:t>2</m:t>
                      </m:r>
                    </m:sup>
                  </m:sSup>
                </m:e>
              </m:nary>
            </m:e>
          </m:nary>
        </m:oMath>
      </m:oMathPara>
    </w:p>
    <w:p w:rsidR="00701C37" w:rsidRPr="009455C8" w:rsidRDefault="009455C8" w:rsidP="00701C37">
      <w:pPr>
        <w:ind w:left="720"/>
        <w:rPr>
          <w:b/>
        </w:rPr>
      </w:pPr>
      <w:r w:rsidRPr="009455C8">
        <w:rPr>
          <w:b/>
        </w:rPr>
        <w:t>Distributions</w:t>
      </w:r>
    </w:p>
    <w:p w:rsidR="00073CB0" w:rsidRPr="009455C8" w:rsidRDefault="007D6845" w:rsidP="009455C8">
      <w:pPr>
        <w:ind w:left="1440"/>
      </w:pPr>
      <m:oMathPara>
        <m:oMathParaPr>
          <m:jc m:val="left"/>
        </m:oMathParaPr>
        <m:oMath>
          <m:f>
            <m:fPr>
              <m:ctrlPr>
                <w:rPr>
                  <w:rFonts w:ascii="Cambria Math" w:hAnsi="Cambria Math"/>
                  <w:i/>
                </w:rPr>
              </m:ctrlPr>
            </m:fPr>
            <m:num>
              <m:r>
                <w:rPr>
                  <w:rFonts w:ascii="Cambria Math" w:hAnsi="Cambria Math"/>
                </w:rPr>
                <m:t>SSE</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(J-1)I</m:t>
              </m:r>
            </m:sub>
            <m:sup>
              <m:r>
                <w:rPr>
                  <w:rFonts w:ascii="Cambria Math" w:hAnsi="Cambria Math"/>
                </w:rPr>
                <m:t>2</m:t>
              </m:r>
            </m:sup>
          </m:sSubSup>
        </m:oMath>
      </m:oMathPara>
    </w:p>
    <w:p w:rsidR="009455C8" w:rsidRPr="00055030" w:rsidRDefault="009455C8" w:rsidP="009455C8">
      <w:pPr>
        <w:ind w:left="1440"/>
      </w:pPr>
      <m:oMathPara>
        <m:oMathParaPr>
          <m:jc m:val="left"/>
        </m:oMathParaPr>
        <m:oMath>
          <m:r>
            <m:rPr>
              <m:nor/>
            </m:rPr>
            <w:rPr>
              <w:rFonts w:ascii="Cambria Math" w:hAnsi="Cambria Math"/>
            </w:rPr>
            <m:t>When</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nor/>
            </m:rPr>
            <w:rPr>
              <w:rFonts w:ascii="Cambria Math" w:hAnsi="Cambria Math"/>
            </w:rPr>
            <m:t>is true</m:t>
          </m:r>
          <m:r>
            <w:rPr>
              <w:rFonts w:ascii="Cambria Math" w:hAnsi="Cambria Math"/>
            </w:rPr>
            <m:t xml:space="preserve">, </m:t>
          </m:r>
          <m:f>
            <m:fPr>
              <m:ctrlPr>
                <w:rPr>
                  <w:rFonts w:ascii="Cambria Math" w:hAnsi="Cambria Math"/>
                  <w:i/>
                </w:rPr>
              </m:ctrlPr>
            </m:fPr>
            <m:num>
              <m:r>
                <w:rPr>
                  <w:rFonts w:ascii="Cambria Math" w:hAnsi="Cambria Math"/>
                </w:rPr>
                <m:t>SSTr</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I-1</m:t>
              </m:r>
            </m:sub>
            <m:sup>
              <m:r>
                <w:rPr>
                  <w:rFonts w:ascii="Cambria Math" w:hAnsi="Cambria Math"/>
                </w:rPr>
                <m:t>2</m:t>
              </m:r>
            </m:sup>
          </m:sSubSup>
        </m:oMath>
      </m:oMathPara>
    </w:p>
    <w:p w:rsidR="00055030" w:rsidRDefault="00055030" w:rsidP="00055030">
      <w:pPr>
        <w:ind w:left="720"/>
      </w:pPr>
      <w:r>
        <w:t xml:space="preserve"> </w:t>
      </w:r>
      <w:r w:rsidRPr="00177A96">
        <w:rPr>
          <w:b/>
        </w:rPr>
        <w:t>mean square for treatment</w:t>
      </w:r>
    </w:p>
    <w:p w:rsidR="00055030" w:rsidRPr="00055030" w:rsidRDefault="00055030" w:rsidP="00055030">
      <w:pPr>
        <w:ind w:left="1440"/>
      </w:pPr>
      <m:oMathPara>
        <m:oMathParaPr>
          <m:jc m:val="left"/>
        </m:oMathParaPr>
        <m:oMath>
          <m:r>
            <w:rPr>
              <w:rFonts w:ascii="Cambria Math" w:hAnsi="Cambria Math"/>
            </w:rPr>
            <m:t>MSTr=SSTr/(I-1)</m:t>
          </m:r>
        </m:oMath>
      </m:oMathPara>
    </w:p>
    <w:p w:rsidR="00055030" w:rsidRDefault="00055030" w:rsidP="00055030">
      <w:pPr>
        <w:ind w:left="1440"/>
      </w:pPr>
      <w:r w:rsidRPr="00055030">
        <w:t xml:space="preserve">If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55030">
        <w:t xml:space="preserve"> is true, then </w:t>
      </w:r>
      <m:oMath>
        <m:r>
          <w:rPr>
            <w:rFonts w:ascii="Cambria Math" w:hAnsi="Cambria Math"/>
          </w:rPr>
          <m:t>E</m:t>
        </m:r>
        <m:d>
          <m:dPr>
            <m:ctrlPr>
              <w:rPr>
                <w:rFonts w:ascii="Cambria Math" w:hAnsi="Cambria Math"/>
                <w:i/>
              </w:rPr>
            </m:ctrlPr>
          </m:dPr>
          <m:e>
            <m:r>
              <w:rPr>
                <w:rFonts w:ascii="Cambria Math" w:hAnsi="Cambria Math"/>
              </w:rPr>
              <m:t>MSTr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rsidR="00055030" w:rsidRDefault="001475AB" w:rsidP="001475AB">
      <w:pPr>
        <w:ind w:left="720"/>
        <w:rPr>
          <w:b/>
        </w:rPr>
      </w:pPr>
      <w:r w:rsidRPr="00177A96">
        <w:rPr>
          <w:b/>
        </w:rPr>
        <w:t>mean square for error</w:t>
      </w:r>
    </w:p>
    <w:p w:rsidR="001475AB" w:rsidRPr="001475AB" w:rsidRDefault="001475AB" w:rsidP="001475AB">
      <w:pPr>
        <w:ind w:left="1440"/>
      </w:pPr>
      <m:oMathPara>
        <m:oMathParaPr>
          <m:jc m:val="left"/>
        </m:oMathParaPr>
        <m:oMath>
          <m:r>
            <w:rPr>
              <w:rFonts w:ascii="Cambria Math" w:hAnsi="Cambria Math"/>
            </w:rPr>
            <m:t>MSE=SSE/[I(J-1)]</m:t>
          </m:r>
        </m:oMath>
      </m:oMathPara>
    </w:p>
    <w:p w:rsidR="001475AB" w:rsidRPr="001475AB" w:rsidRDefault="001475AB" w:rsidP="001475AB">
      <w:pPr>
        <w:ind w:left="144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MSE</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1475AB" w:rsidRDefault="001475AB" w:rsidP="001475AB">
      <w:pPr>
        <w:ind w:left="720"/>
        <w:rPr>
          <w:b/>
        </w:rPr>
      </w:pPr>
      <w:r w:rsidRPr="00141745">
        <w:rPr>
          <w:b/>
        </w:rPr>
        <w:t>The F Test</w:t>
      </w:r>
    </w:p>
    <w:p w:rsidR="001475AB" w:rsidRPr="001475AB" w:rsidRDefault="001475AB" w:rsidP="001475AB">
      <w:pPr>
        <w:ind w:left="1440"/>
      </w:pPr>
      <m:oMathPara>
        <m:oMathParaPr>
          <m:jc m:val="left"/>
        </m:oMathParaPr>
        <m:oMath>
          <m:r>
            <w:rPr>
              <w:rFonts w:ascii="Cambria Math" w:hAnsi="Cambria Math"/>
            </w:rPr>
            <m:t>F=</m:t>
          </m:r>
          <m:f>
            <m:fPr>
              <m:ctrlPr>
                <w:rPr>
                  <w:rFonts w:ascii="Cambria Math" w:hAnsi="Cambria Math"/>
                  <w:i/>
                </w:rPr>
              </m:ctrlPr>
            </m:fPr>
            <m:num>
              <m:r>
                <w:rPr>
                  <w:rFonts w:ascii="Cambria Math" w:hAnsi="Cambria Math"/>
                </w:rPr>
                <m:t>MSTr</m:t>
              </m:r>
            </m:num>
            <m:den>
              <m:r>
                <w:rPr>
                  <w:rFonts w:ascii="Cambria Math" w:hAnsi="Cambria Math"/>
                </w:rPr>
                <m:t>MSE</m:t>
              </m:r>
            </m:den>
          </m:f>
        </m:oMath>
      </m:oMathPara>
    </w:p>
    <w:p w:rsidR="001475AB" w:rsidRPr="001475AB" w:rsidRDefault="001475AB" w:rsidP="001475AB">
      <w:pPr>
        <w:ind w:left="1440"/>
      </w:pPr>
      <w:r>
        <w:t xml:space="preserve">When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true, the F random variable is F-distribution with parameters </w:t>
      </w:r>
      <m:oMath>
        <m:r>
          <w:rPr>
            <w:rFonts w:ascii="Cambria Math" w:hAnsi="Cambria Math"/>
          </w:rPr>
          <m:t>I-1,I(J-1)</m:t>
        </m:r>
      </m:oMath>
      <w:r>
        <w:t>. Its value should be close to 1.</w:t>
      </w:r>
    </w:p>
    <w:p w:rsidR="00055030" w:rsidRPr="005E547C" w:rsidRDefault="005E547C" w:rsidP="00055030">
      <w:pPr>
        <w:ind w:left="720"/>
        <w:rPr>
          <w:b/>
        </w:rPr>
      </w:pPr>
      <w:r w:rsidRPr="005E547C">
        <w:rPr>
          <w:b/>
        </w:rPr>
        <w:t>Computational Formulas</w:t>
      </w:r>
    </w:p>
    <w:tbl>
      <w:tblPr>
        <w:tblStyle w:val="TableGrid"/>
        <w:tblW w:w="0" w:type="auto"/>
        <w:tblInd w:w="720" w:type="dxa"/>
        <w:tblLook w:val="04A0" w:firstRow="1" w:lastRow="0" w:firstColumn="1" w:lastColumn="0" w:noHBand="0" w:noVBand="1"/>
      </w:tblPr>
      <w:tblGrid>
        <w:gridCol w:w="2695"/>
        <w:gridCol w:w="3066"/>
        <w:gridCol w:w="2869"/>
      </w:tblGrid>
      <w:tr w:rsidR="005E547C" w:rsidTr="00D320D4">
        <w:tc>
          <w:tcPr>
            <w:tcW w:w="2695" w:type="dxa"/>
          </w:tcPr>
          <w:p w:rsidR="005E547C" w:rsidRDefault="005E547C" w:rsidP="00D320D4"/>
        </w:tc>
        <w:tc>
          <w:tcPr>
            <w:tcW w:w="3066" w:type="dxa"/>
          </w:tcPr>
          <w:p w:rsidR="005E547C" w:rsidRPr="005A3108" w:rsidRDefault="005E547C" w:rsidP="00D320D4">
            <w:pPr>
              <w:jc w:val="center"/>
              <w:rPr>
                <w:b/>
              </w:rPr>
            </w:pPr>
            <w:r w:rsidRPr="005A3108">
              <w:rPr>
                <w:b/>
              </w:rPr>
              <w:t>Definition</w:t>
            </w:r>
          </w:p>
        </w:tc>
        <w:tc>
          <w:tcPr>
            <w:tcW w:w="2869" w:type="dxa"/>
          </w:tcPr>
          <w:p w:rsidR="005E547C" w:rsidRPr="005A3108" w:rsidRDefault="005E547C" w:rsidP="00D320D4">
            <w:pPr>
              <w:jc w:val="center"/>
              <w:rPr>
                <w:b/>
              </w:rPr>
            </w:pPr>
            <w:r w:rsidRPr="005A3108">
              <w:rPr>
                <w:b/>
              </w:rPr>
              <w:t>Computing Formula</w:t>
            </w:r>
          </w:p>
        </w:tc>
      </w:tr>
      <w:tr w:rsidR="005E547C" w:rsidTr="00D320D4">
        <w:tc>
          <w:tcPr>
            <w:tcW w:w="2695" w:type="dxa"/>
            <w:vAlign w:val="center"/>
          </w:tcPr>
          <w:p w:rsidR="005E547C" w:rsidRPr="005A3108" w:rsidRDefault="005E547C" w:rsidP="00D320D4">
            <w:pPr>
              <w:rPr>
                <w:b/>
              </w:rPr>
            </w:pPr>
            <w:r w:rsidRPr="005A3108">
              <w:rPr>
                <w:b/>
              </w:rPr>
              <w:t>Sum of Squares Total</w:t>
            </w:r>
          </w:p>
        </w:tc>
        <w:tc>
          <w:tcPr>
            <w:tcW w:w="3066" w:type="dxa"/>
            <w:vAlign w:val="center"/>
          </w:tcPr>
          <w:p w:rsidR="005E547C" w:rsidRDefault="005E547C" w:rsidP="00D320D4">
            <w:pPr>
              <w:jc w:val="center"/>
            </w:pPr>
            <m:oMathPara>
              <m:oMath>
                <m:r>
                  <w:rPr>
                    <w:rFonts w:ascii="Cambria Math" w:hAnsi="Cambria Math"/>
                  </w:rPr>
                  <m:t>SST=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oMath>
            </m:oMathPara>
          </w:p>
        </w:tc>
        <w:tc>
          <w:tcPr>
            <w:tcW w:w="2869" w:type="dxa"/>
            <w:vAlign w:val="center"/>
          </w:tcPr>
          <w:p w:rsidR="005E547C" w:rsidRDefault="007D6845" w:rsidP="00D320D4">
            <w:pPr>
              <w:jc w:val="center"/>
            </w:pPr>
            <m:oMathPara>
              <m:oMath>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m:t>
                        </m:r>
                      </m:sub>
                      <m:sup>
                        <m:r>
                          <w:rPr>
                            <w:rFonts w:ascii="Cambria Math" w:hAnsi="Cambria Math"/>
                          </w:rPr>
                          <m:t>2</m:t>
                        </m:r>
                      </m:sup>
                    </m:sSubSup>
                  </m:num>
                  <m:den>
                    <m:r>
                      <w:rPr>
                        <w:rFonts w:ascii="Cambria Math" w:hAnsi="Cambria Math"/>
                      </w:rPr>
                      <m:t>IJ</m:t>
                    </m:r>
                  </m:den>
                </m:f>
              </m:oMath>
            </m:oMathPara>
          </w:p>
        </w:tc>
      </w:tr>
      <w:tr w:rsidR="005E547C" w:rsidTr="00D320D4">
        <w:tc>
          <w:tcPr>
            <w:tcW w:w="2695" w:type="dxa"/>
            <w:vAlign w:val="center"/>
          </w:tcPr>
          <w:p w:rsidR="005E547C" w:rsidRPr="005A3108" w:rsidRDefault="005E547C" w:rsidP="00D320D4">
            <w:pPr>
              <w:rPr>
                <w:b/>
              </w:rPr>
            </w:pPr>
            <w:r w:rsidRPr="005A3108">
              <w:rPr>
                <w:b/>
              </w:rPr>
              <w:t>Sum of Squares Treatment</w:t>
            </w:r>
          </w:p>
        </w:tc>
        <w:tc>
          <w:tcPr>
            <w:tcW w:w="3066" w:type="dxa"/>
            <w:vAlign w:val="center"/>
          </w:tcPr>
          <w:p w:rsidR="005E547C" w:rsidRDefault="005E547C" w:rsidP="00D320D4">
            <w:pPr>
              <w:jc w:val="center"/>
            </w:pPr>
            <m:oMathPara>
              <m:oMath>
                <m:r>
                  <w:rPr>
                    <w:rFonts w:ascii="Cambria Math" w:hAnsi="Cambria Math"/>
                  </w:rPr>
                  <m:t>SSTr=</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oMath>
            </m:oMathPara>
          </w:p>
        </w:tc>
        <w:tc>
          <w:tcPr>
            <w:tcW w:w="2869" w:type="dxa"/>
            <w:vAlign w:val="center"/>
          </w:tcPr>
          <w:p w:rsidR="005E547C" w:rsidRDefault="007D6845" w:rsidP="00D320D4">
            <w:pPr>
              <w:jc w:val="center"/>
            </w:pPr>
            <m:oMathPara>
              <m:oMath>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J</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m:t>
                        </m:r>
                      </m:sub>
                      <m:sup>
                        <m:r>
                          <w:rPr>
                            <w:rFonts w:ascii="Cambria Math" w:hAnsi="Cambria Math"/>
                          </w:rPr>
                          <m:t>2</m:t>
                        </m:r>
                      </m:sup>
                    </m:sSubSup>
                  </m:num>
                  <m:den>
                    <m:r>
                      <w:rPr>
                        <w:rFonts w:ascii="Cambria Math" w:hAnsi="Cambria Math"/>
                      </w:rPr>
                      <m:t>IJ</m:t>
                    </m:r>
                  </m:den>
                </m:f>
              </m:oMath>
            </m:oMathPara>
          </w:p>
        </w:tc>
      </w:tr>
      <w:tr w:rsidR="005E547C" w:rsidTr="00D320D4">
        <w:tc>
          <w:tcPr>
            <w:tcW w:w="2695" w:type="dxa"/>
            <w:vAlign w:val="center"/>
          </w:tcPr>
          <w:p w:rsidR="005E547C" w:rsidRPr="005A3108" w:rsidRDefault="005E547C" w:rsidP="00D320D4">
            <w:pPr>
              <w:rPr>
                <w:b/>
              </w:rPr>
            </w:pPr>
            <w:r w:rsidRPr="005A3108">
              <w:rPr>
                <w:b/>
              </w:rPr>
              <w:t>Sum of Squares Error</w:t>
            </w:r>
          </w:p>
        </w:tc>
        <w:tc>
          <w:tcPr>
            <w:tcW w:w="3066" w:type="dxa"/>
            <w:vAlign w:val="center"/>
          </w:tcPr>
          <w:p w:rsidR="005E547C" w:rsidRDefault="005E547C" w:rsidP="00D320D4">
            <w:pPr>
              <w:jc w:val="center"/>
            </w:pPr>
            <m:oMathPara>
              <m:oMath>
                <m:r>
                  <w:rPr>
                    <w:rFonts w:ascii="Cambria Math" w:hAnsi="Cambria Math"/>
                  </w:rPr>
                  <m:t>SSE=</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p>
                            <m:r>
                              <w:rPr>
                                <w:rFonts w:ascii="Cambria Math" w:hAnsi="Cambria Math"/>
                              </w:rPr>
                              <m:t>2</m:t>
                            </m:r>
                          </m:sup>
                        </m:sSup>
                      </m:e>
                    </m:nary>
                  </m:e>
                </m:nary>
              </m:oMath>
            </m:oMathPara>
          </w:p>
        </w:tc>
        <w:tc>
          <w:tcPr>
            <w:tcW w:w="2869" w:type="dxa"/>
            <w:vAlign w:val="center"/>
          </w:tcPr>
          <w:p w:rsidR="005E547C" w:rsidRDefault="005E547C" w:rsidP="00D320D4">
            <w:pPr>
              <w:jc w:val="center"/>
            </w:pPr>
            <m:oMathPara>
              <m:oMath>
                <m:r>
                  <w:rPr>
                    <w:rFonts w:ascii="Cambria Math" w:hAnsi="Cambria Math"/>
                  </w:rPr>
                  <m:t>SST-SSTr</m:t>
                </m:r>
              </m:oMath>
            </m:oMathPara>
          </w:p>
        </w:tc>
      </w:tr>
    </w:tbl>
    <w:p w:rsidR="005E547C" w:rsidRDefault="005E547C" w:rsidP="005E547C">
      <w:pPr>
        <w:ind w:left="720"/>
      </w:pPr>
      <w:r>
        <w:br/>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represent the sum of the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for fixed </w:t>
      </w:r>
      <m:oMath>
        <m:r>
          <w:rPr>
            <w:rFonts w:ascii="Cambria Math" w:hAnsi="Cambria Math"/>
          </w:rPr>
          <m:t>i</m:t>
        </m:r>
      </m:oMath>
      <w:r>
        <w:br/>
      </w:r>
      <m:oMath>
        <m:sSub>
          <m:sSubPr>
            <m:ctrlPr>
              <w:rPr>
                <w:rFonts w:ascii="Cambria Math" w:hAnsi="Cambria Math"/>
                <w:i/>
              </w:rPr>
            </m:ctrlPr>
          </m:sSubPr>
          <m:e>
            <m:r>
              <w:rPr>
                <w:rFonts w:ascii="Cambria Math" w:hAnsi="Cambria Math"/>
              </w:rPr>
              <m:t>x</m:t>
            </m:r>
          </m:e>
          <m:sub>
            <m:r>
              <w:rPr>
                <w:rFonts w:ascii="Cambria Math" w:hAnsi="Cambria Math"/>
              </w:rPr>
              <m:t>⋅⋅</m:t>
            </m:r>
          </m:sub>
        </m:sSub>
      </m:oMath>
      <w:r>
        <w:t xml:space="preserve"> represent the sum of all IJ observations - the </w:t>
      </w:r>
      <w:r w:rsidRPr="000D4253">
        <w:rPr>
          <w:b/>
        </w:rPr>
        <w:t>grand total</w:t>
      </w:r>
    </w:p>
    <w:p w:rsidR="0072018E" w:rsidRPr="000D4253" w:rsidRDefault="0072018E" w:rsidP="0072018E">
      <w:pPr>
        <w:ind w:left="720"/>
        <w:rPr>
          <w:b/>
        </w:rPr>
      </w:pPr>
      <w:r w:rsidRPr="000D4253">
        <w:rPr>
          <w:b/>
        </w:rPr>
        <w:t>Fundamental ANOVA Identity</w:t>
      </w:r>
    </w:p>
    <w:p w:rsidR="005E547C" w:rsidRPr="0072018E" w:rsidRDefault="0072018E" w:rsidP="0072018E">
      <w:pPr>
        <w:ind w:left="1440"/>
      </w:pPr>
      <m:oMathPara>
        <m:oMathParaPr>
          <m:jc m:val="left"/>
        </m:oMathParaPr>
        <m:oMath>
          <m:r>
            <w:rPr>
              <w:rFonts w:ascii="Cambria Math" w:hAnsi="Cambria Math"/>
            </w:rPr>
            <m:t>SST=SSTr+SSE</m:t>
          </m:r>
        </m:oMath>
      </m:oMathPara>
    </w:p>
    <w:p w:rsidR="00055030" w:rsidRPr="009455C8" w:rsidRDefault="00055030" w:rsidP="00055030">
      <w:pPr>
        <w:ind w:left="720"/>
      </w:pPr>
    </w:p>
    <w:p w:rsidR="009455C8" w:rsidRPr="009C56BF" w:rsidRDefault="009C56BF" w:rsidP="00073CB0">
      <w:pPr>
        <w:rPr>
          <w:b/>
        </w:rPr>
      </w:pPr>
      <w:r w:rsidRPr="009C56BF">
        <w:rPr>
          <w:b/>
        </w:rPr>
        <w:t>Multiple Comparisons in ANOVA</w:t>
      </w:r>
    </w:p>
    <w:p w:rsidR="009C56BF" w:rsidRDefault="009C56BF" w:rsidP="009C56BF">
      <w:pPr>
        <w:ind w:left="720"/>
      </w:pPr>
      <w:r>
        <w:t xml:space="preserve">The general idea is to calculate a confidence interval for each pairwise difference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oMath>
      <w:r>
        <w:t xml:space="preserve">. If this interval does not include 0, conclude that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t xml:space="preserve"> </w:t>
      </w:r>
      <w:r w:rsidRPr="00424CC0">
        <w:rPr>
          <w:b/>
        </w:rPr>
        <w:t>differ significantly</w:t>
      </w:r>
      <w:r>
        <w:t>.</w:t>
      </w:r>
    </w:p>
    <w:p w:rsidR="009C56BF" w:rsidRDefault="009C56BF" w:rsidP="009C56BF">
      <w:pPr>
        <w:ind w:left="720"/>
        <w:rPr>
          <w:b/>
        </w:rPr>
      </w:pPr>
      <w:r>
        <w:rPr>
          <w:b/>
        </w:rPr>
        <w:t>Studentized Range Distribution</w:t>
      </w:r>
    </w:p>
    <w:p w:rsidR="009C56BF" w:rsidRPr="009C56BF" w:rsidRDefault="009C56BF" w:rsidP="009C56BF">
      <w:pPr>
        <w:ind w:left="1440"/>
        <w:rPr>
          <w:b/>
        </w:rPr>
      </w:pPr>
      <m:oMathPara>
        <m:oMathParaPr>
          <m:jc m:val="left"/>
        </m:oMathParaPr>
        <m:oMath>
          <m:r>
            <w:rPr>
              <w:rFonts w:ascii="Cambria Math" w:hAnsi="Cambria Math"/>
            </w:rPr>
            <m:t>Q=</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e>
                  </m:d>
                </m:e>
              </m:func>
            </m:num>
            <m:den>
              <m:rad>
                <m:radPr>
                  <m:degHide m:val="1"/>
                  <m:ctrlPr>
                    <w:rPr>
                      <w:rFonts w:ascii="Cambria Math" w:hAnsi="Cambria Math"/>
                      <w:i/>
                    </w:rPr>
                  </m:ctrlPr>
                </m:radPr>
                <m:deg/>
                <m:e>
                  <m:r>
                    <w:rPr>
                      <w:rFonts w:ascii="Cambria Math" w:hAnsi="Cambria Math"/>
                    </w:rPr>
                    <m:t>W/v</m:t>
                  </m:r>
                </m:e>
              </m:rad>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e>
              </m:func>
            </m:num>
            <m:den>
              <m:rad>
                <m:radPr>
                  <m:degHide m:val="1"/>
                  <m:ctrlPr>
                    <w:rPr>
                      <w:rFonts w:ascii="Cambria Math" w:hAnsi="Cambria Math"/>
                      <w:i/>
                    </w:rPr>
                  </m:ctrlPr>
                </m:radPr>
                <m:deg/>
                <m:e>
                  <m:r>
                    <w:rPr>
                      <w:rFonts w:ascii="Cambria Math" w:hAnsi="Cambria Math"/>
                    </w:rPr>
                    <m:t>W/v</m:t>
                  </m:r>
                </m:e>
              </m:rad>
            </m:den>
          </m:f>
        </m:oMath>
      </m:oMathPara>
    </w:p>
    <w:p w:rsidR="009C56BF" w:rsidRDefault="004351E1" w:rsidP="009C56BF">
      <w:pPr>
        <w:ind w:left="720"/>
      </w:pPr>
      <w:r w:rsidRPr="00C92AD3">
        <w:rPr>
          <w:b/>
        </w:rPr>
        <w:t xml:space="preserve">Mean </w:t>
      </w:r>
      <w:r>
        <w:rPr>
          <w:b/>
        </w:rPr>
        <w:t>Difference Confidence Intervals</w:t>
      </w:r>
    </w:p>
    <w:p w:rsidR="004351E1" w:rsidRDefault="004351E1" w:rsidP="004351E1">
      <w:pPr>
        <w:ind w:left="1440"/>
      </w:pPr>
      <w:r>
        <w:t xml:space="preserve">The confidence intervals for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oMath>
      <w:r>
        <w:t xml:space="preserve"> are</w:t>
      </w:r>
    </w:p>
    <w:p w:rsidR="004351E1" w:rsidRPr="00C92AD3" w:rsidRDefault="007D6845" w:rsidP="004351E1">
      <w:pPr>
        <w:ind w:left="216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α,I,I(J-1)</m:t>
              </m:r>
            </m:sub>
          </m:sSub>
          <m:rad>
            <m:radPr>
              <m:degHide m:val="1"/>
              <m:ctrlPr>
                <w:rPr>
                  <w:rFonts w:ascii="Cambria Math" w:hAnsi="Cambria Math"/>
                  <w:i/>
                </w:rPr>
              </m:ctrlPr>
            </m:radPr>
            <m:deg/>
            <m:e>
              <m:r>
                <w:rPr>
                  <w:rFonts w:ascii="Cambria Math" w:hAnsi="Cambria Math"/>
                </w:rPr>
                <m:t>MSE/J</m:t>
              </m:r>
            </m:e>
          </m:rad>
        </m:oMath>
      </m:oMathPara>
    </w:p>
    <w:p w:rsidR="004351E1" w:rsidRDefault="004351E1" w:rsidP="004351E1">
      <w:pPr>
        <w:ind w:left="1440"/>
      </w:pPr>
      <w:r>
        <w:t xml:space="preserve">There are </w:t>
      </w:r>
      <m:oMath>
        <m:d>
          <m:dPr>
            <m:ctrlPr>
              <w:rPr>
                <w:rFonts w:ascii="Cambria Math" w:hAnsi="Cambria Math"/>
                <w:i/>
              </w:rPr>
            </m:ctrlPr>
          </m:dPr>
          <m:e>
            <m:eqArr>
              <m:eqArrPr>
                <m:ctrlPr>
                  <w:rPr>
                    <w:rFonts w:ascii="Cambria Math" w:hAnsi="Cambria Math"/>
                    <w:i/>
                  </w:rPr>
                </m:ctrlPr>
              </m:eqArrPr>
              <m:e>
                <m:r>
                  <w:rPr>
                    <w:rFonts w:ascii="Cambria Math" w:hAnsi="Cambria Math"/>
                  </w:rPr>
                  <m:t>I</m:t>
                </m:r>
              </m:e>
              <m:e>
                <m:r>
                  <w:rPr>
                    <w:rFonts w:ascii="Cambria Math" w:hAnsi="Cambria Math"/>
                  </w:rPr>
                  <m:t>2</m:t>
                </m:r>
              </m:e>
            </m:eqArr>
          </m:e>
        </m:d>
        <m:r>
          <w:rPr>
            <w:rFonts w:ascii="Cambria Math" w:hAnsi="Cambria Math"/>
          </w:rPr>
          <m:t>=</m:t>
        </m:r>
        <m:f>
          <m:fPr>
            <m:ctrlPr>
              <w:rPr>
                <w:rFonts w:ascii="Cambria Math" w:hAnsi="Cambria Math"/>
                <w:i/>
              </w:rPr>
            </m:ctrlPr>
          </m:fPr>
          <m:num>
            <m:r>
              <w:rPr>
                <w:rFonts w:ascii="Cambria Math" w:hAnsi="Cambria Math"/>
              </w:rPr>
              <m:t>I(I-1)</m:t>
            </m:r>
          </m:num>
          <m:den>
            <m:r>
              <w:rPr>
                <w:rFonts w:ascii="Cambria Math" w:hAnsi="Cambria Math"/>
              </w:rPr>
              <m:t>2</m:t>
            </m:r>
          </m:den>
        </m:f>
      </m:oMath>
      <w:r>
        <w:t xml:space="preserve"> such intervals.</w:t>
      </w:r>
    </w:p>
    <w:p w:rsidR="004351E1" w:rsidRDefault="006D3217" w:rsidP="009C56BF">
      <w:pPr>
        <w:ind w:left="720"/>
        <w:rPr>
          <w:b/>
        </w:rPr>
      </w:pPr>
      <w:r w:rsidRPr="004B3B25">
        <w:rPr>
          <w:b/>
        </w:rPr>
        <w:t>Tukey's Procedure</w:t>
      </w:r>
    </w:p>
    <w:p w:rsidR="006D3217" w:rsidRPr="006D3217" w:rsidRDefault="006D3217" w:rsidP="006D3217">
      <w:pPr>
        <w:ind w:left="1440"/>
      </w:pPr>
      <m:oMathPara>
        <m:oMathParaPr>
          <m:jc m:val="left"/>
        </m:oMathParaPr>
        <m:oMath>
          <m:r>
            <w:rPr>
              <w:rFonts w:ascii="Cambria Math" w:hAnsi="Cambria Math"/>
            </w:rPr>
            <m:t>w=</m:t>
          </m:r>
          <m:sSub>
            <m:sSubPr>
              <m:ctrlPr>
                <w:rPr>
                  <w:rFonts w:ascii="Cambria Math" w:hAnsi="Cambria Math"/>
                  <w:i/>
                </w:rPr>
              </m:ctrlPr>
            </m:sSubPr>
            <m:e>
              <m:r>
                <w:rPr>
                  <w:rFonts w:ascii="Cambria Math" w:hAnsi="Cambria Math"/>
                </w:rPr>
                <m:t>Q</m:t>
              </m:r>
            </m:e>
            <m:sub>
              <m:r>
                <w:rPr>
                  <w:rFonts w:ascii="Cambria Math" w:hAnsi="Cambria Math"/>
                </w:rPr>
                <m:t>α,I,I(J-1)</m:t>
              </m:r>
            </m:sub>
          </m:sSub>
          <m:rad>
            <m:radPr>
              <m:degHide m:val="1"/>
              <m:ctrlPr>
                <w:rPr>
                  <w:rFonts w:ascii="Cambria Math" w:hAnsi="Cambria Math"/>
                  <w:i/>
                </w:rPr>
              </m:ctrlPr>
            </m:radPr>
            <m:deg/>
            <m:e>
              <m:r>
                <w:rPr>
                  <w:rFonts w:ascii="Cambria Math" w:hAnsi="Cambria Math"/>
                </w:rPr>
                <m:t>MSE/J</m:t>
              </m:r>
            </m:e>
          </m:rad>
        </m:oMath>
      </m:oMathPara>
    </w:p>
    <w:p w:rsidR="009C56BF" w:rsidRDefault="006D3217" w:rsidP="006D3217">
      <w:pPr>
        <w:ind w:left="1440"/>
      </w:pPr>
      <w:r>
        <w:t xml:space="preserve">The confidence intervals are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±w</m:t>
        </m:r>
      </m:oMath>
    </w:p>
    <w:p w:rsidR="006D3217" w:rsidRDefault="006D3217" w:rsidP="006D3217">
      <w:pPr>
        <w:ind w:left="1440"/>
      </w:pPr>
      <w:r>
        <w:t xml:space="preserve">If two means differ by less than </w:t>
      </w:r>
      <m:oMath>
        <m:r>
          <w:rPr>
            <w:rFonts w:ascii="Cambria Math" w:hAnsi="Cambria Math"/>
          </w:rPr>
          <m:t>w</m:t>
        </m:r>
      </m:oMath>
      <w:r>
        <w:t xml:space="preserve">, then they do not differ significantly. </w:t>
      </w:r>
    </w:p>
    <w:p w:rsidR="006D3217" w:rsidRDefault="006D3217" w:rsidP="006D3217">
      <w:pPr>
        <w:ind w:left="1440"/>
      </w:pPr>
      <w:r>
        <w:t xml:space="preserve">Sort the means and underline pairs that differ by less than </w:t>
      </w:r>
      <m:oMath>
        <m:r>
          <w:rPr>
            <w:rFonts w:ascii="Cambria Math" w:hAnsi="Cambria Math"/>
          </w:rPr>
          <m:t>w</m:t>
        </m:r>
      </m:oMath>
      <w:r>
        <w:t>.</w:t>
      </w:r>
    </w:p>
    <w:p w:rsidR="006D3217" w:rsidRDefault="00732821" w:rsidP="00732821">
      <w:pPr>
        <w:ind w:left="720"/>
      </w:pPr>
      <w:r w:rsidRPr="00934A82">
        <w:rPr>
          <w:b/>
        </w:rPr>
        <w:t xml:space="preserve">Confidence interval for </w:t>
      </w:r>
      <m:oMath>
        <m:r>
          <m:rPr>
            <m:sty m:val="bi"/>
          </m:rPr>
          <w:rPr>
            <w:rFonts w:ascii="Cambria Math" w:hAnsi="Cambria Math"/>
          </w:rPr>
          <m:t>θ=</m:t>
        </m:r>
        <m:nary>
          <m:naryPr>
            <m:chr m:val="∑"/>
            <m:limLoc m:val="undOvr"/>
            <m:subHide m:val="1"/>
            <m:supHide m:val="1"/>
            <m:ctrlPr>
              <w:rPr>
                <w:rFonts w:ascii="Cambria Math" w:hAnsi="Cambria Math"/>
                <w:b/>
                <w:i/>
              </w:rPr>
            </m:ctrlPr>
          </m:naryPr>
          <m:sub/>
          <m:sup/>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t>
                </m:r>
              </m:sub>
            </m:sSub>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i</m:t>
                </m:r>
              </m:sub>
            </m:sSub>
          </m:e>
        </m:nary>
      </m:oMath>
    </w:p>
    <w:p w:rsidR="006D3217" w:rsidRPr="00FD2577" w:rsidRDefault="007D6845" w:rsidP="00FD2577">
      <w:pPr>
        <w:ind w:left="1440"/>
      </w:pPr>
      <m:oMathPara>
        <m:oMathParaPr>
          <m:jc m:val="left"/>
        </m:oMathParaPr>
        <m:oMath>
          <m:acc>
            <m:accPr>
              <m:ctrlPr>
                <w:rPr>
                  <w:rFonts w:ascii="Cambria Math" w:hAnsi="Cambria Math"/>
                  <w:i/>
                </w:rPr>
              </m:ctrlPr>
            </m:accPr>
            <m:e>
              <m:r>
                <w:rPr>
                  <w:rFonts w:ascii="Cambria Math" w:hAnsi="Cambria Math"/>
                </w:rPr>
                <m:t>θ</m:t>
              </m:r>
            </m:e>
          </m:acc>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m:oMathPara>
    </w:p>
    <w:p w:rsidR="00FD2577" w:rsidRPr="00FD2577" w:rsidRDefault="00FD2577" w:rsidP="00FD2577">
      <w:pPr>
        <w:ind w:left="1440"/>
      </w:pPr>
      <m:oMathPara>
        <m:oMathParaPr>
          <m:jc m:val="left"/>
        </m:oMathParaP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2</m:t>
                  </m:r>
                </m:sup>
              </m:sSubSup>
              <m:r>
                <w:rPr>
                  <w:rFonts w:ascii="Cambria Math" w:hAnsi="Cambria Math"/>
                </w:rPr>
                <m:t>V(</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J</m:t>
                  </m:r>
                </m:den>
              </m:f>
            </m:e>
          </m:nary>
        </m:oMath>
      </m:oMathPara>
    </w:p>
    <w:p w:rsidR="00FD2577" w:rsidRPr="00FD2577" w:rsidRDefault="007D6845" w:rsidP="00FD2577">
      <w:pPr>
        <w:ind w:left="1440"/>
      </w:pPr>
      <m:oMathPara>
        <m:oMathParaPr>
          <m:jc m:val="left"/>
        </m:oMathParaPr>
        <m:oMath>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α/2,I(J-1)</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MSE*</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2</m:t>
                          </m:r>
                        </m:sup>
                      </m:sSubSup>
                    </m:e>
                  </m:nary>
                </m:num>
                <m:den>
                  <m:r>
                    <w:rPr>
                      <w:rFonts w:ascii="Cambria Math" w:hAnsi="Cambria Math"/>
                    </w:rPr>
                    <m:t>J</m:t>
                  </m:r>
                </m:den>
              </m:f>
            </m:e>
          </m:rad>
        </m:oMath>
      </m:oMathPara>
    </w:p>
    <w:p w:rsidR="00FD2577" w:rsidRDefault="00FD2577" w:rsidP="00073CB0"/>
    <w:p w:rsidR="00FD2577" w:rsidRPr="001043E3" w:rsidRDefault="001043E3" w:rsidP="00073CB0">
      <w:pPr>
        <w:rPr>
          <w:b/>
        </w:rPr>
      </w:pPr>
      <w:r w:rsidRPr="001043E3">
        <w:rPr>
          <w:b/>
        </w:rPr>
        <w:t>More on Single-Factor ANOVA</w:t>
      </w:r>
    </w:p>
    <w:p w:rsidR="001043E3" w:rsidRPr="00FB6FAB" w:rsidRDefault="001043E3" w:rsidP="001043E3">
      <w:pPr>
        <w:ind w:left="720"/>
        <w:rPr>
          <w:b/>
        </w:rPr>
      </w:pPr>
      <w:r w:rsidRPr="00FB6FAB">
        <w:rPr>
          <w:b/>
        </w:rPr>
        <w:t>Alternative Description of the ANOVA Model</w:t>
      </w:r>
    </w:p>
    <w:p w:rsidR="001043E3" w:rsidRPr="00FB6FAB" w:rsidRDefault="007D6845" w:rsidP="001043E3">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rsidR="001043E3" w:rsidRPr="00FB6FAB" w:rsidRDefault="001043E3" w:rsidP="001043E3">
      <w:pPr>
        <w:ind w:left="2160"/>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m:t>
                  </m:r>
                </m:sub>
              </m:sSub>
            </m:e>
          </m:d>
          <m:r>
            <w:rPr>
              <w:rFonts w:ascii="Cambria Math" w:hAnsi="Cambria Math"/>
            </w:rPr>
            <m:t>=0</m:t>
          </m:r>
        </m:oMath>
      </m:oMathPara>
    </w:p>
    <w:p w:rsidR="001043E3" w:rsidRPr="001043E3" w:rsidRDefault="001043E3" w:rsidP="001043E3">
      <w:pPr>
        <w:ind w:left="216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1043E3" w:rsidRPr="001043E3" w:rsidRDefault="007D6845" w:rsidP="001043E3">
      <w:pPr>
        <w:ind w:left="1440"/>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1043E3" w:rsidRPr="001043E3" w:rsidRDefault="001043E3" w:rsidP="001043E3">
      <w:pPr>
        <w:ind w:left="2160"/>
      </w:pPr>
      <m:oMathPara>
        <m:oMathParaPr>
          <m:jc m:val="left"/>
        </m:oMathPara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I</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=0</m:t>
          </m:r>
        </m:oMath>
      </m:oMathPara>
    </w:p>
    <w:p w:rsidR="001043E3" w:rsidRPr="00E46D72" w:rsidRDefault="007D6845" w:rsidP="001043E3">
      <w:pPr>
        <w:ind w:left="144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rsidR="00E46D72" w:rsidRPr="00315D8A" w:rsidRDefault="00E46D72" w:rsidP="001043E3">
      <w:pPr>
        <w:ind w:left="144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MSTr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I-1</m:t>
              </m:r>
            </m:den>
          </m:f>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2</m:t>
                  </m:r>
                </m:sup>
              </m:sSubSup>
            </m:e>
          </m:nary>
        </m:oMath>
      </m:oMathPara>
    </w:p>
    <w:p w:rsidR="00315D8A" w:rsidRPr="00E46D72" w:rsidRDefault="00315D8A" w:rsidP="001043E3">
      <w:pPr>
        <w:ind w:left="1440"/>
      </w:pPr>
    </w:p>
    <w:p w:rsidR="00E46D72" w:rsidRDefault="00315D8A" w:rsidP="00315D8A">
      <w:pPr>
        <w:ind w:left="720"/>
      </w:pPr>
      <w:r>
        <w:rPr>
          <w:b/>
        </w:rPr>
        <w:t>Data Transformation</w:t>
      </w:r>
    </w:p>
    <w:p w:rsidR="00315D8A" w:rsidRDefault="00315D8A" w:rsidP="00315D8A">
      <w:pPr>
        <w:ind w:left="1440"/>
      </w:pPr>
      <w:r>
        <w:t xml:space="preserve">If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=g(</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t xml:space="preserve">, a known function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then the transformation</w:t>
      </w:r>
    </w:p>
    <w:p w:rsidR="00315D8A" w:rsidRPr="00794CA7" w:rsidRDefault="00315D8A" w:rsidP="00315D8A">
      <w:pPr>
        <w:ind w:left="2160"/>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sup>
                  <m:r>
                    <w:rPr>
                      <w:rFonts w:ascii="Cambria Math" w:hAnsi="Cambria Math"/>
                    </w:rPr>
                    <m:t>-1/2</m:t>
                  </m:r>
                </m:sup>
              </m:sSup>
              <m:box>
                <m:boxPr>
                  <m:diff m:val="1"/>
                  <m:ctrlPr>
                    <w:rPr>
                      <w:rFonts w:ascii="Cambria Math" w:hAnsi="Cambria Math"/>
                      <w:i/>
                    </w:rPr>
                  </m:ctrlPr>
                </m:boxPr>
                <m:e>
                  <m:r>
                    <w:rPr>
                      <w:rFonts w:ascii="Cambria Math" w:hAnsi="Cambria Math"/>
                    </w:rPr>
                    <m:t>dx</m:t>
                  </m:r>
                </m:e>
              </m:box>
            </m:e>
          </m:nary>
        </m:oMath>
      </m:oMathPara>
    </w:p>
    <w:p w:rsidR="00315D8A" w:rsidRDefault="00315D8A" w:rsidP="00315D8A">
      <w:pPr>
        <w:ind w:left="1440"/>
      </w:pPr>
      <w:r>
        <w:t xml:space="preserve">will "stabilizes the variance" so that </w:t>
      </w:r>
      <m:oMath>
        <m:r>
          <w:rPr>
            <w:rFonts w:ascii="Cambria Math" w:hAnsi="Cambria Math"/>
          </w:rPr>
          <m:t>V</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d>
      </m:oMath>
      <w:r>
        <w:t xml:space="preserve"> is approximately constant.</w:t>
      </w:r>
    </w:p>
    <w:p w:rsidR="004F67F8" w:rsidRDefault="004F67F8" w:rsidP="004F67F8"/>
    <w:p w:rsidR="004F67F8" w:rsidRDefault="004F67F8" w:rsidP="004F67F8">
      <w:pPr>
        <w:ind w:left="720"/>
        <w:rPr>
          <w:b/>
        </w:rPr>
      </w:pPr>
      <w:r w:rsidRPr="00220780">
        <w:rPr>
          <w:b/>
        </w:rPr>
        <w:t>A Random Effects Model</w:t>
      </w:r>
    </w:p>
    <w:p w:rsidR="004F67F8" w:rsidRPr="00220780" w:rsidRDefault="007D6845" w:rsidP="004F67F8">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=μ+</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m:t>
              </m:r>
            </m:sub>
          </m:sSub>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m:t>
                  </m:r>
                </m:sub>
              </m:sSub>
            </m:e>
          </m:d>
          <m:r>
            <w:rPr>
              <w:rFonts w:ascii="Cambria Math" w:hAnsi="Cambria Math"/>
            </w:rPr>
            <m:t>=0</m:t>
          </m:r>
        </m:oMath>
      </m:oMathPara>
    </w:p>
    <w:p w:rsidR="004F67F8" w:rsidRPr="004F67F8" w:rsidRDefault="004F67F8" w:rsidP="00F8345F">
      <w:pPr>
        <w:ind w:left="216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oMath>
      </m:oMathPara>
    </w:p>
    <w:p w:rsidR="004F67F8" w:rsidRPr="004F67F8" w:rsidRDefault="007D6845" w:rsidP="004F67F8">
      <w:pPr>
        <w:ind w:left="144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w:rPr>
              <w:rFonts w:ascii="Cambria Math" w:hAnsi="Cambria Math"/>
            </w:rPr>
            <m:t>=0</m:t>
          </m:r>
        </m:oMath>
      </m:oMathPara>
    </w:p>
    <w:p w:rsidR="004F67F8" w:rsidRPr="004F67F8" w:rsidRDefault="004F67F8" w:rsidP="004F67F8">
      <w:pPr>
        <w:ind w:left="144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MSE</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4F67F8" w:rsidRPr="004F67F8" w:rsidRDefault="004F67F8" w:rsidP="004F67F8">
      <w:pPr>
        <w:ind w:left="144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MSTr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I-1</m:t>
              </m:r>
            </m:den>
          </m:f>
          <m:d>
            <m:dPr>
              <m:ctrlPr>
                <w:rPr>
                  <w:rFonts w:ascii="Cambria Math" w:hAnsi="Cambria Math"/>
                  <w:i/>
                </w:rPr>
              </m:ctrlPr>
            </m:dPr>
            <m:e>
              <m:r>
                <w:rPr>
                  <w:rFonts w:ascii="Cambria Math" w:hAnsi="Cambria Math"/>
                </w:rPr>
                <m:t>n-</m:t>
              </m:r>
              <m:f>
                <m:fPr>
                  <m:ctrlPr>
                    <w:rPr>
                      <w:rFonts w:ascii="Cambria Math" w:hAnsi="Cambria Math"/>
                      <w:i/>
                    </w:rPr>
                  </m:ctrlPr>
                </m:fPr>
                <m:num>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2</m:t>
                          </m:r>
                        </m:sup>
                      </m:sSubSup>
                    </m:e>
                  </m:nary>
                </m:num>
                <m:den>
                  <m:r>
                    <w:rPr>
                      <w:rFonts w:ascii="Cambria Math" w:hAnsi="Cambria Math"/>
                    </w:rPr>
                    <m:t>n</m:t>
                  </m:r>
                </m:den>
              </m:f>
            </m:e>
          </m:d>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oMath>
      </m:oMathPara>
    </w:p>
    <w:p w:rsidR="004F67F8" w:rsidRDefault="004F67F8" w:rsidP="00EE4CFE"/>
    <w:p w:rsidR="00EE4CFE" w:rsidRPr="005D1323" w:rsidRDefault="00EE4CFE" w:rsidP="00EE4CFE">
      <w:pPr>
        <w:rPr>
          <w:b/>
        </w:rPr>
      </w:pPr>
      <w:r w:rsidRPr="005D1323">
        <w:rPr>
          <w:b/>
        </w:rPr>
        <w:t xml:space="preserve">Two-Factor ANOVA with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ij</m:t>
            </m:r>
          </m:sub>
        </m:sSub>
        <m:r>
          <m:rPr>
            <m:sty m:val="bi"/>
          </m:rPr>
          <w:rPr>
            <w:rFonts w:ascii="Cambria Math" w:hAnsi="Cambria Math"/>
          </w:rPr>
          <m:t>=1</m:t>
        </m:r>
      </m:oMath>
    </w:p>
    <w:p w:rsidR="005D1323" w:rsidRDefault="007D6845" w:rsidP="005D1323">
      <w:pPr>
        <w:ind w:left="720"/>
      </w:pP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m:t>
        </m:r>
      </m:oMath>
      <w:r w:rsidR="005D1323">
        <w:t xml:space="preserve"> number of observations on the treatment consisting of factor </w:t>
      </w:r>
      <m:oMath>
        <m:r>
          <w:rPr>
            <w:rFonts w:ascii="Cambria Math" w:hAnsi="Cambria Math"/>
          </w:rPr>
          <m:t>A</m:t>
        </m:r>
      </m:oMath>
      <w:r w:rsidR="005D1323">
        <w:t xml:space="preserve"> at level </w:t>
      </w:r>
      <m:oMath>
        <m:r>
          <w:rPr>
            <w:rFonts w:ascii="Cambria Math" w:hAnsi="Cambria Math"/>
          </w:rPr>
          <m:t>i</m:t>
        </m:r>
      </m:oMath>
      <w:r w:rsidR="005D1323">
        <w:t xml:space="preserve"> and factor </w:t>
      </w:r>
      <m:oMath>
        <m:r>
          <w:rPr>
            <w:rFonts w:ascii="Cambria Math" w:hAnsi="Cambria Math"/>
          </w:rPr>
          <m:t>B</m:t>
        </m:r>
      </m:oMath>
      <w:r w:rsidR="005D1323">
        <w:t xml:space="preserve"> at level </w:t>
      </w:r>
      <m:oMath>
        <m:r>
          <w:rPr>
            <w:rFonts w:ascii="Cambria Math" w:hAnsi="Cambria Math"/>
          </w:rPr>
          <m:t>j</m:t>
        </m:r>
      </m:oMath>
      <w:r w:rsidR="005D1323">
        <w:t xml:space="preserve">. For this section </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=1</m:t>
        </m:r>
      </m:oMath>
      <w:r w:rsidR="005D1323">
        <w:t>.</w:t>
      </w:r>
    </w:p>
    <w:p w:rsidR="00EE4CFE" w:rsidRPr="004F67F8" w:rsidRDefault="007D6845" w:rsidP="005D1323">
      <w:pPr>
        <w:ind w:left="720"/>
      </w:p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oMath>
      <w:r w:rsidR="005D1323">
        <w:t xml:space="preserve"> the random variable (rv) denoting the measurement when factor </w:t>
      </w:r>
      <m:oMath>
        <m:r>
          <w:rPr>
            <w:rFonts w:ascii="Cambria Math" w:hAnsi="Cambria Math"/>
          </w:rPr>
          <m:t>A</m:t>
        </m:r>
      </m:oMath>
      <w:r w:rsidR="005D1323">
        <w:t xml:space="preserve"> is held at level </w:t>
      </w:r>
      <m:oMath>
        <m:r>
          <w:rPr>
            <w:rFonts w:ascii="Cambria Math" w:hAnsi="Cambria Math"/>
          </w:rPr>
          <m:t>i</m:t>
        </m:r>
      </m:oMath>
      <w:r w:rsidR="005D1323">
        <w:t xml:space="preserve"> and factor </w:t>
      </w:r>
      <m:oMath>
        <m:r>
          <w:rPr>
            <w:rFonts w:ascii="Cambria Math" w:hAnsi="Cambria Math"/>
          </w:rPr>
          <m:t>B</m:t>
        </m:r>
      </m:oMath>
      <w:r w:rsidR="005D1323">
        <w:t xml:space="preserve"> is held at level </w:t>
      </w:r>
      <m:oMath>
        <m:r>
          <w:rPr>
            <w:rFonts w:ascii="Cambria Math" w:hAnsi="Cambria Math"/>
          </w:rPr>
          <m:t>j</m:t>
        </m:r>
      </m:oMath>
    </w:p>
    <w:p w:rsidR="00CD7EA1" w:rsidRPr="000601B4" w:rsidRDefault="00CD7EA1" w:rsidP="00CD7EA1">
      <w:pPr>
        <w:ind w:left="720"/>
        <w:rPr>
          <w:b/>
        </w:rPr>
      </w:pPr>
      <w:r w:rsidRPr="000601B4">
        <w:rPr>
          <w:b/>
        </w:rPr>
        <w:t>Means</w:t>
      </w:r>
    </w:p>
    <w:p w:rsidR="00CD7EA1" w:rsidRPr="004F6AF4" w:rsidRDefault="007D6845" w:rsidP="00CD7EA1">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num>
            <m:den>
              <m:r>
                <w:rPr>
                  <w:rFonts w:ascii="Cambria Math" w:hAnsi="Cambria Math"/>
                </w:rPr>
                <m:t>J</m:t>
              </m:r>
            </m:den>
          </m:f>
        </m:oMath>
      </m:oMathPara>
    </w:p>
    <w:p w:rsidR="00CD7EA1" w:rsidRPr="004F6AF4" w:rsidRDefault="007D6845" w:rsidP="00CD7EA1">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num>
            <m:den>
              <m:r>
                <w:rPr>
                  <w:rFonts w:ascii="Cambria Math" w:hAnsi="Cambria Math"/>
                </w:rPr>
                <m:t>I</m:t>
              </m:r>
            </m:den>
          </m:f>
        </m:oMath>
      </m:oMathPara>
    </w:p>
    <w:p w:rsidR="004F67F8" w:rsidRPr="00CD7EA1" w:rsidRDefault="007D6845" w:rsidP="00CD7EA1">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num>
            <m:den>
              <m:r>
                <w:rPr>
                  <w:rFonts w:ascii="Cambria Math" w:hAnsi="Cambria Math"/>
                </w:rPr>
                <m:t>IJ</m:t>
              </m:r>
            </m:den>
          </m:f>
        </m:oMath>
      </m:oMathPara>
    </w:p>
    <w:p w:rsidR="00CD7EA1" w:rsidRPr="007A7E68" w:rsidRDefault="00CD7EA1" w:rsidP="00CD7EA1">
      <w:pPr>
        <w:ind w:left="720"/>
        <w:rPr>
          <w:b/>
        </w:rPr>
      </w:pPr>
      <w:r w:rsidRPr="007A7E68">
        <w:rPr>
          <w:b/>
        </w:rPr>
        <w:t>The Model</w:t>
      </w:r>
    </w:p>
    <w:p w:rsidR="00CD7EA1" w:rsidRPr="0010494C" w:rsidRDefault="007D6845" w:rsidP="00CD7EA1">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m:t>
              </m:r>
            </m:sub>
          </m:sSub>
          <m:r>
            <w:rPr>
              <w:rFonts w:ascii="Cambria Math" w:hAnsi="Cambria Math"/>
            </w:rPr>
            <m:t>,  i=1,…,I,  j=1,…,J</m:t>
          </m:r>
        </m:oMath>
      </m:oMathPara>
    </w:p>
    <w:p w:rsidR="00CD7EA1" w:rsidRDefault="00CD7EA1" w:rsidP="00CD7EA1">
      <w:pPr>
        <w:ind w:left="1440"/>
      </w:pPr>
      <w:r>
        <w:t xml:space="preserve">where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=0</m:t>
        </m:r>
      </m:oMath>
      <w:r>
        <w:t xml:space="preserve"> and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β</m:t>
                </m:r>
              </m:e>
              <m:sub>
                <m:r>
                  <w:rPr>
                    <w:rFonts w:ascii="Cambria Math" w:hAnsi="Cambria Math"/>
                  </w:rPr>
                  <m:t>j</m:t>
                </m:r>
              </m:sub>
            </m:sSub>
          </m:e>
        </m:nary>
        <m:r>
          <w:rPr>
            <w:rFonts w:ascii="Cambria Math" w:hAnsi="Cambria Math"/>
          </w:rPr>
          <m:t>=0</m:t>
        </m:r>
      </m:oMath>
    </w:p>
    <w:p w:rsidR="00CD7EA1" w:rsidRDefault="00CD7EA1" w:rsidP="00CD7EA1">
      <w:pPr>
        <w:ind w:left="1440"/>
      </w:pPr>
      <w:r>
        <w:t xml:space="preserve">The </w:t>
      </w:r>
      <m:oMath>
        <m:sSub>
          <m:sSubPr>
            <m:ctrlPr>
              <w:rPr>
                <w:rFonts w:ascii="Cambria Math" w:hAnsi="Cambria Math"/>
                <w:i/>
              </w:rPr>
            </m:ctrlPr>
          </m:sSubPr>
          <m:e>
            <m:r>
              <w:rPr>
                <w:rFonts w:ascii="Cambria Math" w:hAnsi="Cambria Math"/>
              </w:rPr>
              <m:t>ε</m:t>
            </m:r>
          </m:e>
          <m:sub>
            <m:r>
              <w:rPr>
                <w:rFonts w:ascii="Cambria Math" w:hAnsi="Cambria Math"/>
              </w:rPr>
              <m:t>ij</m:t>
            </m:r>
          </m:sub>
        </m:sSub>
      </m:oMath>
      <w:r>
        <w:t xml:space="preserve">'s are independent, normally distributed, with mean 0, and common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w:t>
      </w:r>
    </w:p>
    <w:p w:rsidR="00CD7EA1" w:rsidRPr="00CD7EA1" w:rsidRDefault="00CD7EA1" w:rsidP="00CD7EA1">
      <w:pPr>
        <w:ind w:left="720"/>
        <w:rPr>
          <w:b/>
        </w:rPr>
      </w:pPr>
      <w:r w:rsidRPr="00CD7EA1">
        <w:rPr>
          <w:b/>
        </w:rPr>
        <w:t>Estimators</w:t>
      </w:r>
    </w:p>
    <w:p w:rsidR="00CD7EA1" w:rsidRPr="00CD7EA1" w:rsidRDefault="007D6845" w:rsidP="00CD7EA1">
      <w:pPr>
        <w:ind w:left="1440"/>
      </w:pPr>
      <m:oMathPara>
        <m:oMathParaPr>
          <m:jc m:val="left"/>
        </m:oMathParaPr>
        <m:oMath>
          <m:acc>
            <m:accPr>
              <m:ctrlPr>
                <w:rPr>
                  <w:rFonts w:ascii="Cambria Math" w:hAnsi="Cambria Math"/>
                  <w:i/>
                </w:rPr>
              </m:ctrlPr>
            </m:accPr>
            <m:e>
              <m:r>
                <w:rPr>
                  <w:rFonts w:ascii="Cambria Math" w:hAnsi="Cambria Math"/>
                </w:rPr>
                <m:t>μ</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oMath>
      </m:oMathPara>
    </w:p>
    <w:p w:rsidR="00704DA8" w:rsidRPr="005F50D1" w:rsidRDefault="00704DA8" w:rsidP="00704DA8">
      <w:pPr>
        <w:ind w:left="720"/>
        <w:rPr>
          <w:b/>
        </w:rPr>
      </w:pPr>
      <w:r w:rsidRPr="005F50D1">
        <w:rPr>
          <w:b/>
        </w:rPr>
        <w:t>Hypotheses</w:t>
      </w:r>
    </w:p>
    <w:p w:rsidR="00704DA8" w:rsidRDefault="007D6845" w:rsidP="00704DA8">
      <w:pPr>
        <w:ind w:left="1440"/>
      </w:pPr>
      <m:oMath>
        <m:sSub>
          <m:sSubPr>
            <m:ctrlPr>
              <w:rPr>
                <w:rFonts w:ascii="Cambria Math" w:hAnsi="Cambria Math"/>
                <w:i/>
              </w:rPr>
            </m:ctrlPr>
          </m:sSubPr>
          <m:e>
            <m:r>
              <w:rPr>
                <w:rFonts w:ascii="Cambria Math" w:hAnsi="Cambria Math"/>
              </w:rPr>
              <m:t>H</m:t>
            </m:r>
          </m:e>
          <m:sub>
            <m:r>
              <w:rPr>
                <w:rFonts w:ascii="Cambria Math" w:hAnsi="Cambria Math"/>
              </w:rPr>
              <m:t>0A</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00704DA8">
        <w:t xml:space="preserve"> versus </w:t>
      </w:r>
      <m:oMath>
        <m:sSub>
          <m:sSubPr>
            <m:ctrlPr>
              <w:rPr>
                <w:rFonts w:ascii="Cambria Math" w:hAnsi="Cambria Math"/>
                <w:i/>
              </w:rPr>
            </m:ctrlPr>
          </m:sSubPr>
          <m:e>
            <m:r>
              <w:rPr>
                <w:rFonts w:ascii="Cambria Math" w:hAnsi="Cambria Math"/>
              </w:rPr>
              <m:t>H</m:t>
            </m:r>
          </m:e>
          <m:sub>
            <m:r>
              <w:rPr>
                <w:rFonts w:ascii="Cambria Math" w:hAnsi="Cambria Math"/>
              </w:rPr>
              <m:t>aA</m:t>
            </m:r>
          </m:sub>
        </m:sSub>
        <m:r>
          <w:rPr>
            <w:rFonts w:ascii="Cambria Math" w:hAnsi="Cambria Math"/>
          </w:rPr>
          <m:t>:</m:t>
        </m:r>
      </m:oMath>
      <w:r w:rsidR="00704DA8">
        <w:t xml:space="preserve"> at least one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p>
    <w:p w:rsidR="00CD7EA1" w:rsidRDefault="007D6845" w:rsidP="00704DA8">
      <w:pPr>
        <w:ind w:left="1440"/>
      </w:pPr>
      <m:oMath>
        <m:sSub>
          <m:sSubPr>
            <m:ctrlPr>
              <w:rPr>
                <w:rFonts w:ascii="Cambria Math" w:hAnsi="Cambria Math"/>
                <w:i/>
              </w:rPr>
            </m:ctrlPr>
          </m:sSubPr>
          <m:e>
            <m:r>
              <w:rPr>
                <w:rFonts w:ascii="Cambria Math" w:hAnsi="Cambria Math"/>
              </w:rPr>
              <m:t>H</m:t>
            </m:r>
          </m:e>
          <m:sub>
            <m:r>
              <w:rPr>
                <w:rFonts w:ascii="Cambria Math" w:hAnsi="Cambria Math"/>
              </w:rPr>
              <m:t>0B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=0</m:t>
        </m:r>
      </m:oMath>
      <w:r w:rsidR="00704DA8">
        <w:t xml:space="preserve"> versus </w:t>
      </w:r>
      <m:oMath>
        <m:sSub>
          <m:sSubPr>
            <m:ctrlPr>
              <w:rPr>
                <w:rFonts w:ascii="Cambria Math" w:hAnsi="Cambria Math"/>
                <w:i/>
              </w:rPr>
            </m:ctrlPr>
          </m:sSubPr>
          <m:e>
            <m:r>
              <w:rPr>
                <w:rFonts w:ascii="Cambria Math" w:hAnsi="Cambria Math"/>
              </w:rPr>
              <m:t>H</m:t>
            </m:r>
          </m:e>
          <m:sub>
            <m:r>
              <w:rPr>
                <w:rFonts w:ascii="Cambria Math" w:hAnsi="Cambria Math"/>
              </w:rPr>
              <m:t>aβ</m:t>
            </m:r>
          </m:sub>
        </m:sSub>
        <m:r>
          <w:rPr>
            <w:rFonts w:ascii="Cambria Math" w:hAnsi="Cambria Math"/>
          </w:rPr>
          <m:t>:</m:t>
        </m:r>
      </m:oMath>
      <w:r w:rsidR="00704DA8">
        <w:t xml:space="preserve"> at least one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≠0</m:t>
        </m:r>
      </m:oMath>
    </w:p>
    <w:p w:rsidR="00704DA8" w:rsidRPr="00704DA8" w:rsidRDefault="00704DA8" w:rsidP="00704DA8">
      <w:pPr>
        <w:ind w:left="720"/>
        <w:rPr>
          <w:b/>
        </w:rPr>
      </w:pPr>
      <w:r w:rsidRPr="00927C4A">
        <w:rPr>
          <w:b/>
        </w:rPr>
        <w:t>Test Procedures</w:t>
      </w:r>
    </w:p>
    <w:p w:rsidR="00704DA8" w:rsidRPr="00927C4A" w:rsidRDefault="00704DA8" w:rsidP="00704DA8">
      <w:pPr>
        <w:ind w:left="1440"/>
      </w:pPr>
      <m:oMathPara>
        <m:oMathParaPr>
          <m:jc m:val="left"/>
        </m:oMathParaPr>
        <m:oMath>
          <m:r>
            <w:rPr>
              <w:rFonts w:ascii="Cambria Math" w:hAnsi="Cambria Math"/>
            </w:rPr>
            <m:t>SST=</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IJ</m:t>
                      </m:r>
                    </m:den>
                  </m:f>
                  <m:sSubSup>
                    <m:sSubSupPr>
                      <m:ctrlPr>
                        <w:rPr>
                          <w:rFonts w:ascii="Cambria Math" w:hAnsi="Cambria Math"/>
                          <w:i/>
                        </w:rPr>
                      </m:ctrlPr>
                    </m:sSubSupPr>
                    <m:e>
                      <m:r>
                        <w:rPr>
                          <w:rFonts w:ascii="Cambria Math" w:hAnsi="Cambria Math"/>
                        </w:rPr>
                        <m:t>X</m:t>
                      </m:r>
                    </m:e>
                    <m:sub>
                      <m:r>
                        <w:rPr>
                          <w:rFonts w:ascii="Cambria Math" w:hAnsi="Cambria Math"/>
                        </w:rPr>
                        <m:t>⋅⋅</m:t>
                      </m:r>
                    </m:sub>
                    <m:sup>
                      <m:r>
                        <w:rPr>
                          <w:rFonts w:ascii="Cambria Math" w:hAnsi="Cambria Math"/>
                        </w:rPr>
                        <m:t>2</m:t>
                      </m:r>
                    </m:sup>
                  </m:sSubSup>
                </m:e>
              </m:nary>
            </m:e>
          </m:nary>
          <m:r>
            <w:rPr>
              <w:rFonts w:ascii="Cambria Math" w:hAnsi="Cambria Math"/>
            </w:rPr>
            <m:t>,  df=IJ-1</m:t>
          </m:r>
        </m:oMath>
      </m:oMathPara>
    </w:p>
    <w:p w:rsidR="00704DA8" w:rsidRPr="00927C4A" w:rsidRDefault="00704DA8" w:rsidP="00704DA8">
      <w:pPr>
        <w:ind w:left="1440"/>
      </w:pPr>
      <m:oMathPara>
        <m:oMathParaPr>
          <m:jc m:val="left"/>
        </m:oMathParaPr>
        <m:oMath>
          <m:r>
            <w:rPr>
              <w:rFonts w:ascii="Cambria Math" w:hAnsi="Cambria Math"/>
            </w:rPr>
            <m:t>SSA=</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IJ</m:t>
              </m:r>
            </m:den>
          </m:f>
          <m:sSubSup>
            <m:sSubSupPr>
              <m:ctrlPr>
                <w:rPr>
                  <w:rFonts w:ascii="Cambria Math" w:hAnsi="Cambria Math"/>
                  <w:i/>
                </w:rPr>
              </m:ctrlPr>
            </m:sSubSupPr>
            <m:e>
              <m:r>
                <w:rPr>
                  <w:rFonts w:ascii="Cambria Math" w:hAnsi="Cambria Math"/>
                </w:rPr>
                <m:t>X</m:t>
              </m:r>
            </m:e>
            <m:sub>
              <m:r>
                <w:rPr>
                  <w:rFonts w:ascii="Cambria Math" w:hAnsi="Cambria Math"/>
                </w:rPr>
                <m:t>⋅⋅</m:t>
              </m:r>
            </m:sub>
            <m:sup>
              <m:r>
                <w:rPr>
                  <w:rFonts w:ascii="Cambria Math" w:hAnsi="Cambria Math"/>
                </w:rPr>
                <m:t>2</m:t>
              </m:r>
            </m:sup>
          </m:sSubSup>
          <m:r>
            <w:rPr>
              <w:rFonts w:ascii="Cambria Math" w:hAnsi="Cambria Math"/>
            </w:rPr>
            <m:t>,  df=I-1</m:t>
          </m:r>
        </m:oMath>
      </m:oMathPara>
    </w:p>
    <w:p w:rsidR="00704DA8" w:rsidRPr="00E163A9" w:rsidRDefault="00704DA8" w:rsidP="00704DA8">
      <w:pPr>
        <w:ind w:left="1440"/>
      </w:pPr>
      <m:oMathPara>
        <m:oMathParaPr>
          <m:jc m:val="left"/>
        </m:oMathParaPr>
        <m:oMath>
          <m:r>
            <w:rPr>
              <w:rFonts w:ascii="Cambria Math" w:hAnsi="Cambria Math"/>
            </w:rPr>
            <m:t>SSB=</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IJ</m:t>
              </m:r>
            </m:den>
          </m:f>
          <m:sSubSup>
            <m:sSubSupPr>
              <m:ctrlPr>
                <w:rPr>
                  <w:rFonts w:ascii="Cambria Math" w:hAnsi="Cambria Math"/>
                  <w:i/>
                </w:rPr>
              </m:ctrlPr>
            </m:sSubSupPr>
            <m:e>
              <m:r>
                <w:rPr>
                  <w:rFonts w:ascii="Cambria Math" w:hAnsi="Cambria Math"/>
                </w:rPr>
                <m:t>X</m:t>
              </m:r>
            </m:e>
            <m:sub>
              <m:r>
                <w:rPr>
                  <w:rFonts w:ascii="Cambria Math" w:hAnsi="Cambria Math"/>
                </w:rPr>
                <m:t>⋅⋅</m:t>
              </m:r>
            </m:sub>
            <m:sup>
              <m:r>
                <w:rPr>
                  <w:rFonts w:ascii="Cambria Math" w:hAnsi="Cambria Math"/>
                </w:rPr>
                <m:t>2</m:t>
              </m:r>
            </m:sup>
          </m:sSubSup>
          <m:r>
            <w:rPr>
              <w:rFonts w:ascii="Cambria Math" w:hAnsi="Cambria Math"/>
            </w:rPr>
            <m:t>,  df=J-1</m:t>
          </m:r>
        </m:oMath>
      </m:oMathPara>
    </w:p>
    <w:p w:rsidR="00704DA8" w:rsidRPr="00E163A9" w:rsidRDefault="00704DA8" w:rsidP="00704DA8">
      <w:pPr>
        <w:ind w:left="1440"/>
      </w:pPr>
      <m:oMathPara>
        <m:oMathParaPr>
          <m:jc m:val="left"/>
        </m:oMathParaPr>
        <m:oMath>
          <m:r>
            <w:rPr>
              <w:rFonts w:ascii="Cambria Math" w:hAnsi="Cambria Math"/>
            </w:rPr>
            <m:t>SSE=</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ii</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d>
                    </m:e>
                    <m:sup>
                      <m:r>
                        <w:rPr>
                          <w:rFonts w:ascii="Cambria Math" w:hAnsi="Cambria Math"/>
                        </w:rPr>
                        <m:t>2</m:t>
                      </m:r>
                    </m:sup>
                  </m:sSup>
                </m:e>
              </m:nary>
            </m:e>
          </m:nary>
          <m:r>
            <w:rPr>
              <w:rFonts w:ascii="Cambria Math" w:hAnsi="Cambria Math"/>
            </w:rPr>
            <m:t>,  df=(I-1)(J-1)</m:t>
          </m:r>
        </m:oMath>
      </m:oMathPara>
    </w:p>
    <w:p w:rsidR="00704DA8" w:rsidRPr="00704DA8" w:rsidRDefault="00704DA8" w:rsidP="00704DA8">
      <w:pPr>
        <w:ind w:left="1440"/>
      </w:pPr>
      <m:oMathPara>
        <m:oMathParaPr>
          <m:jc m:val="left"/>
        </m:oMathParaPr>
        <m:oMath>
          <m:r>
            <w:rPr>
              <w:rFonts w:ascii="Cambria Math" w:hAnsi="Cambria Math"/>
            </w:rPr>
            <m:t>SST=SSA+SSB+SSE</m:t>
          </m:r>
        </m:oMath>
      </m:oMathPara>
    </w:p>
    <w:p w:rsidR="00704DA8" w:rsidRPr="00704DA8" w:rsidRDefault="007D6845" w:rsidP="00704DA8">
      <w:pPr>
        <w:ind w:left="144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MSA</m:t>
              </m:r>
            </m:num>
            <m:den>
              <m:r>
                <w:rPr>
                  <w:rFonts w:ascii="Cambria Math" w:hAnsi="Cambria Math"/>
                </w:rPr>
                <m:t>MSE</m:t>
              </m:r>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MSB</m:t>
              </m:r>
            </m:num>
            <m:den>
              <m:r>
                <w:rPr>
                  <w:rFonts w:ascii="Cambria Math" w:hAnsi="Cambria Math"/>
                </w:rPr>
                <m:t>MSE</m:t>
              </m:r>
            </m:den>
          </m:f>
        </m:oMath>
      </m:oMathPara>
    </w:p>
    <w:p w:rsidR="00704DA8" w:rsidRPr="00704DA8" w:rsidRDefault="00704DA8" w:rsidP="00704DA8">
      <w:pPr>
        <w:ind w:left="720"/>
      </w:pPr>
      <w:r w:rsidRPr="004B43B5">
        <w:rPr>
          <w:b/>
        </w:rPr>
        <w:t>predicted values</w:t>
      </w:r>
      <w:r>
        <w:t xml:space="preserve">, also called </w:t>
      </w:r>
      <w:r>
        <w:rPr>
          <w:b/>
        </w:rPr>
        <w:t>fitted values</w:t>
      </w:r>
    </w:p>
    <w:p w:rsidR="00CD7EA1" w:rsidRPr="00704DA8" w:rsidRDefault="007D6845" w:rsidP="00704DA8">
      <w:pPr>
        <w:ind w:left="144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ij</m:t>
              </m:r>
            </m:sub>
          </m:sSub>
          <m:r>
            <w:rPr>
              <w:rFonts w:ascii="Cambria Math" w:hAnsi="Cambria Math"/>
            </w:rPr>
            <m:t>=</m:t>
          </m:r>
          <m:acc>
            <m:accPr>
              <m:ctrlPr>
                <w:rPr>
                  <w:rFonts w:ascii="Cambria Math" w:hAnsi="Cambria Math"/>
                  <w:i/>
                </w:rPr>
              </m:ctrlPr>
            </m:accPr>
            <m:e>
              <m:r>
                <w:rPr>
                  <w:rFonts w:ascii="Cambria Math" w:hAnsi="Cambria Math"/>
                </w:rPr>
                <m:t>μ</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oMath>
      </m:oMathPara>
    </w:p>
    <w:p w:rsidR="00704DA8" w:rsidRPr="00704DA8" w:rsidRDefault="007D6845" w:rsidP="00704DA8">
      <w:pPr>
        <w:ind w:left="1440"/>
      </w:pPr>
      <m:oMathPara>
        <m:oMathParaPr>
          <m:jc m:val="left"/>
        </m:oMathParaPr>
        <m:oMath>
          <m:d>
            <m:dPr>
              <m:ctrlPr>
                <w:rPr>
                  <w:rFonts w:ascii="Cambria Math" w:hAnsi="Cambria Math"/>
                  <w:i/>
                </w:rPr>
              </m:ctrlPr>
            </m:dPr>
            <m:e>
              <m:r>
                <m:rPr>
                  <m:nor/>
                </m:rPr>
                <w:rPr>
                  <w:rFonts w:ascii="Cambria Math" w:hAnsi="Cambria Math"/>
                </w:rPr>
                <m:t>actual</m:t>
              </m:r>
            </m:e>
          </m:d>
          <m:r>
            <w:rPr>
              <w:rFonts w:ascii="Cambria Math" w:hAnsi="Cambria Math"/>
            </w:rPr>
            <m:t>-</m:t>
          </m:r>
          <m:d>
            <m:dPr>
              <m:ctrlPr>
                <w:rPr>
                  <w:rFonts w:ascii="Cambria Math" w:hAnsi="Cambria Math"/>
                  <w:i/>
                </w:rPr>
              </m:ctrlPr>
            </m:dPr>
            <m:e>
              <m:r>
                <m:rPr>
                  <m:nor/>
                </m:rPr>
                <w:rPr>
                  <w:rFonts w:ascii="Cambria Math" w:hAnsi="Cambria Math"/>
                </w:rPr>
                <m:t>predicted</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oMath>
      </m:oMathPara>
    </w:p>
    <w:p w:rsidR="00704DA8" w:rsidRPr="009A6759" w:rsidRDefault="00704DA8" w:rsidP="00704DA8">
      <w:pPr>
        <w:ind w:left="720"/>
        <w:rPr>
          <w:b/>
        </w:rPr>
      </w:pPr>
      <w:r w:rsidRPr="009A6759">
        <w:rPr>
          <w:b/>
        </w:rPr>
        <w:t>Expected Mean Squares</w:t>
      </w:r>
    </w:p>
    <w:p w:rsidR="00704DA8" w:rsidRPr="000C0FF5" w:rsidRDefault="00704DA8" w:rsidP="00704DA8">
      <w:pPr>
        <w:ind w:left="144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MSE</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704DA8" w:rsidRPr="000C0FF5" w:rsidRDefault="00704DA8" w:rsidP="00704DA8">
      <w:pPr>
        <w:ind w:left="144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MSA</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I-1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2</m:t>
                  </m:r>
                </m:sup>
              </m:sSubSup>
            </m:e>
          </m:nary>
        </m:oMath>
      </m:oMathPara>
    </w:p>
    <w:p w:rsidR="00704DA8" w:rsidRPr="00704DA8" w:rsidRDefault="00704DA8" w:rsidP="00704DA8">
      <w:pPr>
        <w:ind w:left="144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MSB</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J-1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2</m:t>
                  </m:r>
                </m:sup>
              </m:sSubSup>
            </m:e>
          </m:nary>
        </m:oMath>
      </m:oMathPara>
    </w:p>
    <w:p w:rsidR="00704DA8" w:rsidRDefault="00704DA8" w:rsidP="00CD7EA1"/>
    <w:p w:rsidR="00704DA8" w:rsidRPr="00CD7EA1" w:rsidRDefault="003E5AB3" w:rsidP="00CD7EA1">
      <w:r w:rsidRPr="005D1323">
        <w:rPr>
          <w:b/>
        </w:rPr>
        <w:t xml:space="preserve">Two-Factor ANOVA with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ij</m:t>
            </m:r>
          </m:sub>
        </m:sSub>
        <m:r>
          <m:rPr>
            <m:sty m:val="bi"/>
          </m:rPr>
          <w:rPr>
            <w:rFonts w:ascii="Cambria Math" w:hAnsi="Cambria Math"/>
          </w:rPr>
          <m:t>=1</m:t>
        </m:r>
      </m:oMath>
    </w:p>
    <w:p w:rsidR="001043E3" w:rsidRDefault="003E5AB3" w:rsidP="003E5AB3">
      <w:pPr>
        <w:ind w:left="720"/>
        <w:rPr>
          <w:b/>
        </w:rPr>
      </w:pPr>
      <w:r w:rsidRPr="000330DD">
        <w:rPr>
          <w:b/>
        </w:rPr>
        <w:t>Fixed Effects Model, with Interaction</w:t>
      </w:r>
    </w:p>
    <w:p w:rsidR="003E5AB3" w:rsidRPr="001F3899" w:rsidRDefault="003E5AB3" w:rsidP="003E5AB3">
      <w:pPr>
        <w:ind w:left="1440"/>
      </w:pPr>
      <m:oMathPara>
        <m:oMathParaPr>
          <m:jc m:val="left"/>
        </m:oMathPara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IJ</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μ</m:t>
                      </m:r>
                    </m:e>
                    <m:sub>
                      <m:r>
                        <w:rPr>
                          <w:rFonts w:ascii="Cambria Math" w:hAnsi="Cambria Math"/>
                        </w:rPr>
                        <m:t>ij</m:t>
                      </m:r>
                    </m:sub>
                  </m:sSub>
                </m:e>
              </m:nary>
            </m:e>
          </m:nary>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μ</m:t>
                  </m:r>
                </m:e>
                <m:sub>
                  <m:r>
                    <w:rPr>
                      <w:rFonts w:ascii="Cambria Math" w:hAnsi="Cambria Math"/>
                    </w:rPr>
                    <m:t>ij</m:t>
                  </m:r>
                </m:sub>
              </m:sSub>
            </m:e>
          </m:nary>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μ</m:t>
                  </m:r>
                </m:e>
                <m:sub>
                  <m:r>
                    <w:rPr>
                      <w:rFonts w:ascii="Cambria Math" w:hAnsi="Cambria Math"/>
                    </w:rPr>
                    <m:t>ij</m:t>
                  </m:r>
                </m:sub>
              </m:sSub>
            </m:e>
          </m:nary>
        </m:oMath>
      </m:oMathPara>
    </w:p>
    <w:p w:rsidR="003E5AB3" w:rsidRDefault="007D6845" w:rsidP="003E5AB3">
      <w:pPr>
        <w:ind w:left="1440"/>
      </w:p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-μ=</m:t>
        </m:r>
      </m:oMath>
      <w:r w:rsidR="003E5AB3">
        <w:t xml:space="preserve"> the effect of factor A at level </w:t>
      </w:r>
      <m:oMath>
        <m:r>
          <w:rPr>
            <w:rFonts w:ascii="Cambria Math" w:hAnsi="Cambria Math"/>
          </w:rPr>
          <m:t>i</m:t>
        </m:r>
        <m:r>
          <m:rPr>
            <m:sty m:val="p"/>
          </m:rPr>
          <w:rPr>
            <w:rFonts w:ascii="Cambria Math" w:hAnsi="Cambria Math"/>
          </w:rPr>
          <w:br/>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⋅j</m:t>
            </m:r>
          </m:sub>
        </m:sSub>
        <m:r>
          <w:rPr>
            <w:rFonts w:ascii="Cambria Math" w:hAnsi="Cambria Math"/>
          </w:rPr>
          <m:t>-μ=</m:t>
        </m:r>
      </m:oMath>
      <w:r w:rsidR="003E5AB3">
        <w:t xml:space="preserve"> the effect of factor B at level </w:t>
      </w:r>
      <m:oMath>
        <m:r>
          <w:rPr>
            <w:rFonts w:ascii="Cambria Math" w:hAnsi="Cambria Math"/>
          </w:rPr>
          <m:t>j</m:t>
        </m:r>
      </m:oMath>
    </w:p>
    <w:p w:rsidR="003E5AB3" w:rsidRPr="00444169" w:rsidRDefault="007D6845" w:rsidP="003E5AB3">
      <w:pPr>
        <w:ind w:left="1440"/>
      </w:pPr>
      <m:oMathPara>
        <m:oMathParaPr>
          <m:jc m:val="left"/>
        </m:oMathParaPr>
        <m:oMath>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e>
          </m:d>
        </m:oMath>
      </m:oMathPara>
    </w:p>
    <w:p w:rsidR="003E5AB3" w:rsidRPr="00785360" w:rsidRDefault="007D6845" w:rsidP="003E5AB3">
      <w:pPr>
        <w:ind w:left="1440"/>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=μ+</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ij</m:t>
              </m:r>
            </m:sub>
          </m:sSub>
        </m:oMath>
      </m:oMathPara>
    </w:p>
    <w:p w:rsidR="003E5AB3" w:rsidRDefault="003E5AB3" w:rsidP="003E5AB3">
      <w:pPr>
        <w:ind w:left="2160"/>
      </w:pPr>
      <w:r>
        <w:t xml:space="preserve">Restrictions: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 xml:space="preserve">=0,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β</m:t>
                </m:r>
              </m:e>
              <m:sub>
                <m:r>
                  <w:rPr>
                    <w:rFonts w:ascii="Cambria Math" w:hAnsi="Cambria Math"/>
                  </w:rPr>
                  <m:t>j</m:t>
                </m:r>
              </m:sub>
            </m:sSub>
          </m:e>
        </m:nary>
        <m:r>
          <w:rPr>
            <w:rFonts w:ascii="Cambria Math" w:hAnsi="Cambria Math"/>
          </w:rPr>
          <m:t xml:space="preserve">=0,  </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=0</m:t>
            </m:r>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ij</m:t>
                </m:r>
              </m:sub>
            </m:sSub>
          </m:e>
        </m:nary>
        <m:r>
          <w:rPr>
            <w:rFonts w:ascii="Cambria Math" w:hAnsi="Cambria Math"/>
          </w:rPr>
          <m:t>=0</m:t>
        </m:r>
      </m:oMath>
    </w:p>
    <w:p w:rsidR="003E5AB3" w:rsidRPr="00F046B2" w:rsidRDefault="007D6845" w:rsidP="003E5AB3">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ijk</m:t>
              </m:r>
            </m:sub>
          </m:sSub>
          <m:r>
            <w:rPr>
              <w:rFonts w:ascii="Cambria Math" w:hAnsi="Cambria Math"/>
            </w:rPr>
            <m:t>=μ+</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rsidR="003E5AB3" w:rsidRDefault="003E5AB3" w:rsidP="003E5AB3">
      <w:pPr>
        <w:ind w:left="2160"/>
      </w:pPr>
      <w:r>
        <w:t>The</w:t>
      </w:r>
      <w:r w:rsidRPr="00F046B2">
        <w:t xml:space="preserve"> </w:t>
      </w:r>
      <m:oMath>
        <m:sSub>
          <m:sSubPr>
            <m:ctrlPr>
              <w:rPr>
                <w:rFonts w:ascii="Cambria Math" w:hAnsi="Cambria Math"/>
                <w:i/>
              </w:rPr>
            </m:ctrlPr>
          </m:sSubPr>
          <m:e>
            <m:r>
              <w:rPr>
                <w:rFonts w:ascii="Cambria Math" w:hAnsi="Cambria Math"/>
              </w:rPr>
              <m:t>ε</m:t>
            </m:r>
          </m:e>
          <m:sub>
            <m:r>
              <w:rPr>
                <w:rFonts w:ascii="Cambria Math" w:hAnsi="Cambria Math"/>
              </w:rPr>
              <m:t>ijk</m:t>
            </m:r>
          </m:sub>
        </m:sSub>
      </m:oMath>
      <w:r>
        <w:t xml:space="preserve">'s are normally distributed random variables, with mean 0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The other parameters are fixed values.</w:t>
      </w:r>
    </w:p>
    <w:p w:rsidR="003E5AB3" w:rsidRPr="005E2905" w:rsidRDefault="003E5AB3" w:rsidP="003E5AB3">
      <w:pPr>
        <w:ind w:left="720"/>
        <w:rPr>
          <w:b/>
        </w:rPr>
      </w:pPr>
      <w:r>
        <w:rPr>
          <w:b/>
        </w:rPr>
        <w:t>Hypotheses</w:t>
      </w:r>
    </w:p>
    <w:p w:rsidR="003E5AB3" w:rsidRPr="005E2905" w:rsidRDefault="007D6845" w:rsidP="003E5AB3">
      <w:pPr>
        <w:ind w:left="1440"/>
      </w:pPr>
      <m:oMath>
        <m:sSub>
          <m:sSubPr>
            <m:ctrlPr>
              <w:rPr>
                <w:rFonts w:ascii="Cambria Math" w:hAnsi="Cambria Math"/>
                <w:i/>
              </w:rPr>
            </m:ctrlPr>
          </m:sSubPr>
          <m:e>
            <m:r>
              <w:rPr>
                <w:rFonts w:ascii="Cambria Math" w:hAnsi="Cambria Math"/>
              </w:rPr>
              <m:t>H</m:t>
            </m:r>
          </m:e>
          <m:sub>
            <m:r>
              <w:rPr>
                <w:rFonts w:ascii="Cambria Math" w:hAnsi="Cambria Math"/>
              </w:rPr>
              <m:t>0AB</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=0</m:t>
        </m:r>
      </m:oMath>
      <w:r w:rsidR="003E5AB3">
        <w:t xml:space="preserve"> for all </w:t>
      </w:r>
      <m:oMath>
        <m:r>
          <w:rPr>
            <w:rFonts w:ascii="Cambria Math" w:hAnsi="Cambria Math"/>
          </w:rPr>
          <m:t>i,j</m:t>
        </m:r>
      </m:oMath>
    </w:p>
    <w:p w:rsidR="003E5AB3" w:rsidRPr="005E2905" w:rsidRDefault="007D6845" w:rsidP="003E5AB3">
      <w:pPr>
        <w:ind w:left="144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0A</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rsidR="003E5AB3" w:rsidRPr="005E2905" w:rsidRDefault="007D6845" w:rsidP="003E5AB3">
      <w:pPr>
        <w:ind w:left="144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0β</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=0</m:t>
          </m:r>
        </m:oMath>
      </m:oMathPara>
    </w:p>
    <w:p w:rsidR="003E5AB3" w:rsidRDefault="003E5AB3" w:rsidP="00073CB0"/>
    <w:p w:rsidR="003E5AB3" w:rsidRPr="003E5AB3" w:rsidRDefault="003E5AB3" w:rsidP="003E5AB3">
      <w:pPr>
        <w:ind w:left="720"/>
        <w:rPr>
          <w:b/>
        </w:rPr>
      </w:pPr>
      <w:r w:rsidRPr="003E5AB3">
        <w:rPr>
          <w:b/>
        </w:rPr>
        <w:t>Analysis</w:t>
      </w:r>
    </w:p>
    <w:p w:rsidR="003E5AB3" w:rsidRPr="00116E18" w:rsidRDefault="003E5AB3" w:rsidP="003E5AB3">
      <w:pPr>
        <w:ind w:left="1440"/>
      </w:pPr>
      <m:oMathPara>
        <m:oMathParaPr>
          <m:jc m:val="left"/>
        </m:oMathParaPr>
        <m:oMath>
          <m:r>
            <w:rPr>
              <w:rFonts w:ascii="Cambria Math" w:hAnsi="Cambria Math"/>
            </w:rPr>
            <m:t>SST=SSA+SSB+SSAB+SSE</m:t>
          </m:r>
        </m:oMath>
      </m:oMathPara>
    </w:p>
    <w:p w:rsidR="003E5AB3" w:rsidRDefault="003E5AB3" w:rsidP="003E5AB3">
      <w:pPr>
        <w:ind w:left="2160"/>
      </w:pPr>
      <m:oMath>
        <m:r>
          <w:rPr>
            <w:rFonts w:ascii="Cambria Math" w:hAnsi="Cambria Math"/>
          </w:rPr>
          <m:t>SSE=</m:t>
        </m:r>
      </m:oMath>
      <w:r>
        <w:t xml:space="preserve"> variance within group</w:t>
      </w:r>
    </w:p>
    <w:p w:rsidR="003E5AB3" w:rsidRPr="00116E18" w:rsidRDefault="003E5AB3" w:rsidP="003E5AB3">
      <w:pPr>
        <w:ind w:left="2160"/>
      </w:pPr>
      <m:oMath>
        <m:r>
          <w:rPr>
            <w:rFonts w:ascii="Cambria Math" w:hAnsi="Cambria Math"/>
          </w:rPr>
          <m:t>SSA,SSB=</m:t>
        </m:r>
      </m:oMath>
      <w:r>
        <w:t xml:space="preserve"> variance between group means and the grand mean</w:t>
      </w:r>
    </w:p>
    <w:p w:rsidR="003E5AB3" w:rsidRPr="00116E18" w:rsidRDefault="003E5AB3" w:rsidP="003E5AB3">
      <w:pPr>
        <w:ind w:left="1440"/>
      </w:pPr>
      <m:oMathPara>
        <m:oMathParaPr>
          <m:jc m:val="left"/>
        </m:oMathParaPr>
        <m:oMath>
          <m:r>
            <w:rPr>
              <w:rFonts w:ascii="Cambria Math" w:hAnsi="Cambria Math"/>
            </w:rPr>
            <m:t>SST=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e>
          </m:nary>
        </m:oMath>
      </m:oMathPara>
    </w:p>
    <w:p w:rsidR="003E5AB3" w:rsidRPr="00116E18" w:rsidRDefault="003E5AB3" w:rsidP="003E5AB3">
      <w:pPr>
        <w:ind w:left="1440"/>
      </w:pPr>
      <m:oMathPara>
        <m:oMathParaPr>
          <m:jc m:val="left"/>
        </m:oMathParaPr>
        <m:oMath>
          <m:r>
            <w:rPr>
              <w:rFonts w:ascii="Cambria Math" w:hAnsi="Cambria Math"/>
            </w:rPr>
            <m:t>SSE=</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sub>
                              </m:sSub>
                            </m:e>
                          </m:d>
                        </m:e>
                        <m:sup>
                          <m:r>
                            <w:rPr>
                              <w:rFonts w:ascii="Cambria Math" w:hAnsi="Cambria Math"/>
                            </w:rPr>
                            <m:t>2</m:t>
                          </m:r>
                        </m:sup>
                      </m:sSup>
                    </m:e>
                  </m:nary>
                </m:e>
              </m:nary>
            </m:e>
          </m:nary>
        </m:oMath>
      </m:oMathPara>
    </w:p>
    <w:p w:rsidR="003E5AB3" w:rsidRPr="00116E18" w:rsidRDefault="003E5AB3" w:rsidP="003E5AB3">
      <w:pPr>
        <w:ind w:left="1440"/>
      </w:pPr>
      <m:oMathPara>
        <m:oMathParaPr>
          <m:jc m:val="left"/>
        </m:oMathParaPr>
        <m:oMath>
          <m:r>
            <w:rPr>
              <w:rFonts w:ascii="Cambria Math" w:hAnsi="Cambria Math"/>
            </w:rPr>
            <m:t>SSA=</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e>
          </m:nary>
        </m:oMath>
      </m:oMathPara>
    </w:p>
    <w:p w:rsidR="003E5AB3" w:rsidRPr="00116E18" w:rsidRDefault="003E5AB3" w:rsidP="003E5AB3">
      <w:pPr>
        <w:ind w:left="1440"/>
      </w:pPr>
      <m:oMathPara>
        <m:oMathParaPr>
          <m:jc m:val="left"/>
        </m:oMathParaPr>
        <m:oMath>
          <m:r>
            <w:rPr>
              <w:rFonts w:ascii="Cambria Math" w:hAnsi="Cambria Math"/>
            </w:rPr>
            <m:t>SSB=</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t>
                                  </m:r>
                                </m:sub>
                              </m:sSub>
                            </m:e>
                          </m:d>
                        </m:e>
                        <m:sup>
                          <m:r>
                            <w:rPr>
                              <w:rFonts w:ascii="Cambria Math" w:hAnsi="Cambria Math"/>
                            </w:rPr>
                            <m:t>2</m:t>
                          </m:r>
                        </m:sup>
                      </m:sSup>
                    </m:e>
                  </m:nary>
                </m:e>
              </m:nary>
            </m:e>
          </m:nary>
        </m:oMath>
      </m:oMathPara>
    </w:p>
    <w:tbl>
      <w:tblPr>
        <w:tblStyle w:val="TableGrid"/>
        <w:tblW w:w="0" w:type="auto"/>
        <w:tblInd w:w="1320" w:type="dxa"/>
        <w:tblLook w:val="04A0" w:firstRow="1" w:lastRow="0" w:firstColumn="1" w:lastColumn="0" w:noHBand="0" w:noVBand="1"/>
      </w:tblPr>
      <w:tblGrid>
        <w:gridCol w:w="1846"/>
        <w:gridCol w:w="1481"/>
      </w:tblGrid>
      <w:tr w:rsidR="003E5AB3" w:rsidTr="003E5AB3">
        <w:tc>
          <w:tcPr>
            <w:tcW w:w="0" w:type="auto"/>
          </w:tcPr>
          <w:p w:rsidR="003E5AB3" w:rsidRPr="00A914E7" w:rsidRDefault="003E5AB3" w:rsidP="006B4830">
            <w:pPr>
              <w:jc w:val="center"/>
              <w:rPr>
                <w:b/>
              </w:rPr>
            </w:pPr>
            <w:r w:rsidRPr="00A914E7">
              <w:rPr>
                <w:b/>
              </w:rPr>
              <w:t>Hypotheses</w:t>
            </w:r>
          </w:p>
        </w:tc>
        <w:tc>
          <w:tcPr>
            <w:tcW w:w="0" w:type="auto"/>
          </w:tcPr>
          <w:p w:rsidR="003E5AB3" w:rsidRPr="00A914E7" w:rsidRDefault="003E5AB3" w:rsidP="006B4830">
            <w:pPr>
              <w:jc w:val="center"/>
              <w:rPr>
                <w:b/>
              </w:rPr>
            </w:pPr>
            <w:r w:rsidRPr="00A914E7">
              <w:rPr>
                <w:b/>
              </w:rPr>
              <w:t>Test Statistics</w:t>
            </w:r>
          </w:p>
        </w:tc>
      </w:tr>
      <w:tr w:rsidR="003E5AB3" w:rsidTr="003E5AB3">
        <w:tc>
          <w:tcPr>
            <w:tcW w:w="0" w:type="auto"/>
            <w:vAlign w:val="center"/>
          </w:tcPr>
          <w:p w:rsidR="003E5AB3" w:rsidRDefault="007D6845" w:rsidP="006B4830">
            <w:pPr>
              <w:jc w:val="center"/>
              <w:rPr>
                <w:rFonts w:ascii="Calibri" w:eastAsia="DengXian" w:hAnsi="Calibri" w:cs="Times New Roman"/>
              </w:rPr>
            </w:pPr>
            <m:oMath>
              <m:sSub>
                <m:sSubPr>
                  <m:ctrlPr>
                    <w:rPr>
                      <w:rFonts w:ascii="Cambria Math" w:hAnsi="Cambria Math"/>
                      <w:i/>
                    </w:rPr>
                  </m:ctrlPr>
                </m:sSubPr>
                <m:e>
                  <m:r>
                    <w:rPr>
                      <w:rFonts w:ascii="Cambria Math" w:hAnsi="Cambria Math"/>
                    </w:rPr>
                    <m:t>H</m:t>
                  </m:r>
                </m:e>
                <m:sub>
                  <m:r>
                    <w:rPr>
                      <w:rFonts w:ascii="Cambria Math" w:hAnsi="Cambria Math"/>
                    </w:rPr>
                    <m:t>0AB</m:t>
                  </m:r>
                </m:sub>
              </m:sSub>
            </m:oMath>
            <w:r w:rsidR="003E5AB3">
              <w:t xml:space="preserve"> versus </w:t>
            </w:r>
            <m:oMath>
              <m:sSub>
                <m:sSubPr>
                  <m:ctrlPr>
                    <w:rPr>
                      <w:rFonts w:ascii="Cambria Math" w:hAnsi="Cambria Math"/>
                      <w:i/>
                    </w:rPr>
                  </m:ctrlPr>
                </m:sSubPr>
                <m:e>
                  <m:r>
                    <w:rPr>
                      <w:rFonts w:ascii="Cambria Math" w:hAnsi="Cambria Math"/>
                    </w:rPr>
                    <m:t>H</m:t>
                  </m:r>
                </m:e>
                <m:sub>
                  <m:r>
                    <w:rPr>
                      <w:rFonts w:ascii="Cambria Math" w:hAnsi="Cambria Math"/>
                    </w:rPr>
                    <m:t>aAB</m:t>
                  </m:r>
                </m:sub>
              </m:sSub>
            </m:oMath>
          </w:p>
        </w:tc>
        <w:tc>
          <w:tcPr>
            <w:tcW w:w="0" w:type="auto"/>
          </w:tcPr>
          <w:p w:rsidR="003E5AB3" w:rsidRDefault="007D6845" w:rsidP="006B4830">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MSAB</m:t>
                    </m:r>
                  </m:num>
                  <m:den>
                    <m:r>
                      <w:rPr>
                        <w:rFonts w:ascii="Cambria Math" w:hAnsi="Cambria Math"/>
                      </w:rPr>
                      <m:t>MSE</m:t>
                    </m:r>
                  </m:den>
                </m:f>
              </m:oMath>
            </m:oMathPara>
          </w:p>
        </w:tc>
      </w:tr>
      <w:tr w:rsidR="003E5AB3" w:rsidTr="003E5AB3">
        <w:tc>
          <w:tcPr>
            <w:tcW w:w="0" w:type="auto"/>
            <w:vAlign w:val="center"/>
          </w:tcPr>
          <w:p w:rsidR="003E5AB3" w:rsidRPr="00A914E7" w:rsidRDefault="007D6845" w:rsidP="006B4830">
            <w:pPr>
              <w:jc w:val="center"/>
            </w:pPr>
            <m:oMath>
              <m:sSub>
                <m:sSubPr>
                  <m:ctrlPr>
                    <w:rPr>
                      <w:rFonts w:ascii="Cambria Math" w:hAnsi="Cambria Math"/>
                      <w:i/>
                    </w:rPr>
                  </m:ctrlPr>
                </m:sSubPr>
                <m:e>
                  <m:r>
                    <w:rPr>
                      <w:rFonts w:ascii="Cambria Math" w:hAnsi="Cambria Math"/>
                    </w:rPr>
                    <m:t>H</m:t>
                  </m:r>
                </m:e>
                <m:sub>
                  <m:r>
                    <w:rPr>
                      <w:rFonts w:ascii="Cambria Math" w:hAnsi="Cambria Math"/>
                    </w:rPr>
                    <m:t>0A</m:t>
                  </m:r>
                </m:sub>
              </m:sSub>
            </m:oMath>
            <w:r w:rsidR="003E5AB3">
              <w:t xml:space="preserve"> versus </w:t>
            </w:r>
            <m:oMath>
              <m:sSub>
                <m:sSubPr>
                  <m:ctrlPr>
                    <w:rPr>
                      <w:rFonts w:ascii="Cambria Math" w:hAnsi="Cambria Math"/>
                      <w:i/>
                    </w:rPr>
                  </m:ctrlPr>
                </m:sSubPr>
                <m:e>
                  <m:r>
                    <w:rPr>
                      <w:rFonts w:ascii="Cambria Math" w:hAnsi="Cambria Math"/>
                    </w:rPr>
                    <m:t>H</m:t>
                  </m:r>
                </m:e>
                <m:sub>
                  <m:r>
                    <w:rPr>
                      <w:rFonts w:ascii="Cambria Math" w:hAnsi="Cambria Math"/>
                    </w:rPr>
                    <m:t>aA</m:t>
                  </m:r>
                </m:sub>
              </m:sSub>
            </m:oMath>
          </w:p>
        </w:tc>
        <w:tc>
          <w:tcPr>
            <w:tcW w:w="0" w:type="auto"/>
          </w:tcPr>
          <w:p w:rsidR="003E5AB3" w:rsidRDefault="007D6845" w:rsidP="006B4830">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MSA</m:t>
                    </m:r>
                  </m:num>
                  <m:den>
                    <m:r>
                      <w:rPr>
                        <w:rFonts w:ascii="Cambria Math" w:hAnsi="Cambria Math"/>
                      </w:rPr>
                      <m:t>MSE</m:t>
                    </m:r>
                  </m:den>
                </m:f>
              </m:oMath>
            </m:oMathPara>
          </w:p>
        </w:tc>
      </w:tr>
      <w:tr w:rsidR="003E5AB3" w:rsidTr="003E5AB3">
        <w:tc>
          <w:tcPr>
            <w:tcW w:w="0" w:type="auto"/>
            <w:vAlign w:val="center"/>
          </w:tcPr>
          <w:p w:rsidR="003E5AB3" w:rsidRDefault="007D6845" w:rsidP="006B4830">
            <w:pPr>
              <w:jc w:val="center"/>
            </w:pPr>
            <m:oMath>
              <m:sSub>
                <m:sSubPr>
                  <m:ctrlPr>
                    <w:rPr>
                      <w:rFonts w:ascii="Cambria Math" w:hAnsi="Cambria Math"/>
                      <w:i/>
                    </w:rPr>
                  </m:ctrlPr>
                </m:sSubPr>
                <m:e>
                  <m:r>
                    <w:rPr>
                      <w:rFonts w:ascii="Cambria Math" w:hAnsi="Cambria Math"/>
                    </w:rPr>
                    <m:t>H</m:t>
                  </m:r>
                </m:e>
                <m:sub>
                  <m:r>
                    <w:rPr>
                      <w:rFonts w:ascii="Cambria Math" w:hAnsi="Cambria Math"/>
                    </w:rPr>
                    <m:t>0B</m:t>
                  </m:r>
                </m:sub>
              </m:sSub>
            </m:oMath>
            <w:r w:rsidR="003E5AB3">
              <w:t xml:space="preserve"> versus </w:t>
            </w:r>
            <m:oMath>
              <m:sSub>
                <m:sSubPr>
                  <m:ctrlPr>
                    <w:rPr>
                      <w:rFonts w:ascii="Cambria Math" w:hAnsi="Cambria Math"/>
                      <w:i/>
                    </w:rPr>
                  </m:ctrlPr>
                </m:sSubPr>
                <m:e>
                  <m:r>
                    <w:rPr>
                      <w:rFonts w:ascii="Cambria Math" w:hAnsi="Cambria Math"/>
                    </w:rPr>
                    <m:t>H</m:t>
                  </m:r>
                </m:e>
                <m:sub>
                  <m:r>
                    <w:rPr>
                      <w:rFonts w:ascii="Cambria Math" w:hAnsi="Cambria Math"/>
                    </w:rPr>
                    <m:t>aB</m:t>
                  </m:r>
                </m:sub>
              </m:sSub>
            </m:oMath>
          </w:p>
        </w:tc>
        <w:tc>
          <w:tcPr>
            <w:tcW w:w="0" w:type="auto"/>
          </w:tcPr>
          <w:p w:rsidR="003E5AB3" w:rsidRDefault="007D6845" w:rsidP="006B4830">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MSB</m:t>
                    </m:r>
                  </m:num>
                  <m:den>
                    <m:r>
                      <w:rPr>
                        <w:rFonts w:ascii="Cambria Math" w:hAnsi="Cambria Math"/>
                      </w:rPr>
                      <m:t>MSE</m:t>
                    </m:r>
                  </m:den>
                </m:f>
              </m:oMath>
            </m:oMathPara>
          </w:p>
        </w:tc>
      </w:tr>
    </w:tbl>
    <w:p w:rsidR="00AF4B26" w:rsidRDefault="00AF4B26" w:rsidP="00073CB0"/>
    <w:p w:rsidR="00AF4B26" w:rsidRDefault="00AF4B26" w:rsidP="00AF4B26">
      <w:r>
        <w:br w:type="page"/>
      </w:r>
    </w:p>
    <w:p w:rsidR="00AF4B26" w:rsidRDefault="00AF4B26" w:rsidP="00AF4B26">
      <w:pPr>
        <w:pStyle w:val="Heading2"/>
      </w:pPr>
      <w:r>
        <w:t>Regression and Correlation</w:t>
      </w:r>
    </w:p>
    <w:p w:rsidR="00AF4B26" w:rsidRPr="00AF4B26" w:rsidRDefault="00AF4B26" w:rsidP="00AF4B26">
      <w:pPr>
        <w:rPr>
          <w:b/>
        </w:rPr>
      </w:pPr>
      <w:r w:rsidRPr="00AF4B26">
        <w:rPr>
          <w:b/>
        </w:rPr>
        <w:t>Linear and Logistic Models</w:t>
      </w:r>
    </w:p>
    <w:p w:rsidR="00AF4B26" w:rsidRDefault="00AF4B26" w:rsidP="00AF4B26">
      <w:pPr>
        <w:ind w:left="720"/>
        <w:rPr>
          <w:b/>
        </w:rPr>
      </w:pPr>
      <w:r w:rsidRPr="00AD6F9D">
        <w:rPr>
          <w:b/>
        </w:rPr>
        <w:t>The Simple Linear Regression Model</w:t>
      </w:r>
    </w:p>
    <w:p w:rsidR="00AF4B26" w:rsidRPr="00AF4B26" w:rsidRDefault="00AF4B26" w:rsidP="00AF4B26">
      <w:pPr>
        <w:ind w:left="1440"/>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x+ε</m:t>
          </m:r>
        </m:oMath>
      </m:oMathPara>
    </w:p>
    <w:p w:rsidR="00AF4B26" w:rsidRDefault="00AF4B26" w:rsidP="00AF4B26">
      <w:pPr>
        <w:ind w:left="720"/>
        <w:rPr>
          <w:b/>
        </w:rPr>
      </w:pPr>
      <w:r w:rsidRPr="00F02C85">
        <w:rPr>
          <w:b/>
        </w:rPr>
        <w:t>Logistic Regression Model</w:t>
      </w:r>
    </w:p>
    <w:p w:rsidR="00AF4B26" w:rsidRPr="00D769A1" w:rsidRDefault="00AF4B26" w:rsidP="00AF4B26">
      <w:pPr>
        <w:ind w:left="1440"/>
      </w:pPr>
      <w:r>
        <w:t xml:space="preserve">The </w:t>
      </w:r>
      <w:r w:rsidRPr="00D769A1">
        <w:rPr>
          <w:b/>
        </w:rPr>
        <w:t>logit function</w:t>
      </w:r>
    </w:p>
    <w:p w:rsidR="00AF4B26" w:rsidRPr="00AF4B26" w:rsidRDefault="00AF4B26" w:rsidP="00AF4B26">
      <w:pPr>
        <w:ind w:left="216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up>
              </m:sSup>
            </m:den>
          </m:f>
        </m:oMath>
      </m:oMathPara>
    </w:p>
    <w:p w:rsidR="00AF4B26" w:rsidRPr="00AF4B26" w:rsidRDefault="007D6845" w:rsidP="00AF4B26">
      <w:pPr>
        <w:ind w:left="2160"/>
      </w:pPr>
      <m:oMathPara>
        <m:oMathParaPr>
          <m:jc m:val="lef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1-p</m:t>
              </m:r>
              <m:d>
                <m:dPr>
                  <m:ctrlPr>
                    <w:rPr>
                      <w:rFonts w:ascii="Cambria Math" w:hAnsi="Cambria Math"/>
                      <w:i/>
                    </w:rPr>
                  </m:ctrlPr>
                </m:dPr>
                <m:e>
                  <m:r>
                    <w:rPr>
                      <w:rFonts w:ascii="Cambria Math" w:hAnsi="Cambria Math"/>
                    </w:rPr>
                    <m:t>x</m:t>
                  </m:r>
                </m:e>
              </m:d>
            </m:den>
          </m:f>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up>
          </m:sSup>
        </m:oMath>
      </m:oMathPara>
    </w:p>
    <w:p w:rsidR="00AF4B26" w:rsidRPr="00AF4B26" w:rsidRDefault="007D6845" w:rsidP="00AF4B26">
      <w:pPr>
        <w:ind w:left="2160"/>
      </w:pPr>
      <m:oMathPara>
        <m:oMathParaPr>
          <m:jc m:val="left"/>
        </m:oMathParaPr>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1-p</m:t>
                      </m:r>
                      <m:d>
                        <m:dPr>
                          <m:ctrlPr>
                            <w:rPr>
                              <w:rFonts w:ascii="Cambria Math" w:hAnsi="Cambria Math"/>
                              <w:i/>
                            </w:rPr>
                          </m:ctrlPr>
                        </m:dPr>
                        <m:e>
                          <m:r>
                            <w:rPr>
                              <w:rFonts w:ascii="Cambria Math" w:hAnsi="Cambria Math"/>
                            </w:rPr>
                            <m:t>x</m:t>
                          </m:r>
                        </m:e>
                      </m:d>
                    </m:den>
                  </m:f>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oMath>
      </m:oMathPara>
    </w:p>
    <w:p w:rsidR="00AF4B26" w:rsidRDefault="00AF4B26" w:rsidP="00073CB0"/>
    <w:p w:rsidR="00840F2D" w:rsidRPr="00840F2D" w:rsidRDefault="00840F2D" w:rsidP="00073CB0">
      <w:pPr>
        <w:rPr>
          <w:b/>
        </w:rPr>
      </w:pPr>
      <w:r w:rsidRPr="00840F2D">
        <w:rPr>
          <w:b/>
        </w:rPr>
        <w:t>Estimating Model Parameters</w:t>
      </w:r>
    </w:p>
    <w:p w:rsidR="00840F2D" w:rsidRDefault="00840F2D" w:rsidP="00840F2D">
      <w:pPr>
        <w:ind w:left="720"/>
        <w:rPr>
          <w:b/>
        </w:rPr>
      </w:pPr>
      <w:r w:rsidRPr="00D1519B">
        <w:rPr>
          <w:b/>
        </w:rPr>
        <w:t>Least Squares</w:t>
      </w:r>
      <w:r>
        <w:rPr>
          <w:b/>
        </w:rPr>
        <w:t xml:space="preserve"> Model Parameters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oMath>
    </w:p>
    <w:p w:rsidR="00840F2D" w:rsidRPr="00840F2D" w:rsidRDefault="00840F2D" w:rsidP="00840F2D">
      <w:pPr>
        <w:ind w:left="1440"/>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oMath>
      </m:oMathPara>
    </w:p>
    <w:p w:rsidR="00840F2D" w:rsidRPr="00840F2D" w:rsidRDefault="00840F2D" w:rsidP="00840F2D">
      <w:pPr>
        <w:ind w:left="144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rsidR="00840F2D" w:rsidRDefault="00840F2D" w:rsidP="00840F2D">
      <w:pPr>
        <w:ind w:left="720"/>
      </w:pPr>
      <w:r>
        <w:t xml:space="preserve">the </w:t>
      </w:r>
      <w:r>
        <w:rPr>
          <w:b/>
        </w:rPr>
        <w:t>normal equations</w:t>
      </w:r>
      <w:r>
        <w:t>:</w:t>
      </w:r>
    </w:p>
    <w:p w:rsidR="00840F2D" w:rsidRPr="005C0051" w:rsidRDefault="00840F2D" w:rsidP="00840F2D">
      <w:pPr>
        <w:ind w:left="144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rsidR="00840F2D" w:rsidRPr="00954A6C" w:rsidRDefault="00840F2D" w:rsidP="00840F2D">
      <w:pPr>
        <w:ind w:left="2160"/>
      </w:pPr>
      <w:r>
        <w:rPr>
          <w:color w:val="BF8F00" w:themeColor="accent4" w:themeShade="BF"/>
        </w:rPr>
        <w:t xml:space="preserve">where </w:t>
      </w:r>
      <m:oMath>
        <m:r>
          <w:rPr>
            <w:rFonts w:ascii="Cambria Math" w:hAnsi="Cambria Math"/>
            <w:color w:val="BF8F00" w:themeColor="accent4" w:themeShade="BF"/>
          </w:rPr>
          <m:t>n</m:t>
        </m:r>
      </m:oMath>
      <w:r w:rsidRPr="005C0051">
        <w:rPr>
          <w:color w:val="BF8F00" w:themeColor="accent4" w:themeShade="BF"/>
        </w:rPr>
        <w:t xml:space="preserve"> is the total number of </w:t>
      </w:r>
      <w:r>
        <w:rPr>
          <w:color w:val="BF8F00" w:themeColor="accent4" w:themeShade="BF"/>
        </w:rPr>
        <w:t xml:space="preserve">data </w:t>
      </w:r>
      <w:r w:rsidRPr="005C0051">
        <w:rPr>
          <w:color w:val="BF8F00" w:themeColor="accent4" w:themeShade="BF"/>
        </w:rPr>
        <w:t>points</w:t>
      </w:r>
    </w:p>
    <w:p w:rsidR="00840F2D" w:rsidRPr="008D7A9D" w:rsidRDefault="007D6845" w:rsidP="00840F2D">
      <w:pPr>
        <w:ind w:left="1440"/>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8D7A9D" w:rsidRDefault="008D7A9D" w:rsidP="008D7A9D">
      <w:pPr>
        <w:ind w:left="720"/>
      </w:pPr>
      <w:r w:rsidRPr="008D7A9D">
        <w:t>The</w:t>
      </w:r>
      <w:r>
        <w:t xml:space="preserve"> solutions are:</w:t>
      </w:r>
    </w:p>
    <w:p w:rsidR="008D7A9D" w:rsidRPr="000239AA" w:rsidRDefault="007D6845" w:rsidP="008D7A9D">
      <w:pPr>
        <w:ind w:left="1440"/>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acc>
            <m:accPr>
              <m:chr m:val="̅"/>
              <m:ctrlPr>
                <w:rPr>
                  <w:rFonts w:ascii="Cambria Math" w:hAnsi="Cambria Math"/>
                  <w:i/>
                </w:rPr>
              </m:ctrlPr>
            </m:accPr>
            <m:e>
              <m:r>
                <w:rPr>
                  <w:rFonts w:ascii="Cambria Math" w:hAnsi="Cambria Math"/>
                </w:rPr>
                <m:t>x</m:t>
              </m:r>
            </m:e>
          </m:acc>
        </m:oMath>
      </m:oMathPara>
    </w:p>
    <w:p w:rsidR="000239AA" w:rsidRPr="00840F2D" w:rsidRDefault="007D6845" w:rsidP="008D7A9D">
      <w:pPr>
        <w:ind w:left="1440"/>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f>
            <m:fPr>
              <m:ctrlPr>
                <w:rPr>
                  <w:rFonts w:ascii="Cambria Math" w:hAnsi="Cambria Math"/>
                  <w:i/>
                </w:rPr>
              </m:ctrlPr>
            </m:fPr>
            <m:num>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num>
            <m:den>
              <m:r>
                <w:rPr>
                  <w:rFonts w:ascii="Cambria Math" w:hAnsi="Cambria Math"/>
                </w:rPr>
                <m:t>n</m:t>
              </m:r>
            </m:den>
          </m:f>
        </m:oMath>
      </m:oMathPara>
    </w:p>
    <w:p w:rsidR="00840F2D" w:rsidRPr="00840F2D" w:rsidRDefault="00840F2D" w:rsidP="00840F2D">
      <w:pPr>
        <w:ind w:left="720"/>
        <w:rPr>
          <w:b/>
        </w:rPr>
      </w:pPr>
      <w:r>
        <w:rPr>
          <w:b/>
        </w:rPr>
        <w:t xml:space="preserve">Estimating </w:t>
      </w:r>
      <m:oMath>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2</m:t>
            </m:r>
          </m:sup>
        </m:sSup>
      </m:oMath>
    </w:p>
    <w:p w:rsidR="00840F2D" w:rsidRPr="00BA607F" w:rsidRDefault="00840F2D" w:rsidP="00840F2D">
      <w:pPr>
        <w:ind w:left="1440"/>
      </w:pPr>
      <w:r>
        <w:t xml:space="preserve">The </w:t>
      </w:r>
      <w:r w:rsidRPr="00502866">
        <w:rPr>
          <w:b/>
        </w:rPr>
        <w:t>error sum of squares</w:t>
      </w:r>
    </w:p>
    <w:p w:rsidR="00840F2D" w:rsidRPr="00502866" w:rsidRDefault="00840F2D" w:rsidP="00840F2D">
      <w:pPr>
        <w:ind w:left="2160"/>
      </w:pPr>
      <m:oMathPara>
        <m:oMathParaPr>
          <m:jc m:val="left"/>
        </m:oMathParaPr>
        <m:oMath>
          <m:r>
            <w:rPr>
              <w:rFonts w:ascii="Cambria Math" w:hAnsi="Cambria Math"/>
            </w:rPr>
            <m:t>SSE=</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rsidR="00840F2D" w:rsidRPr="005B3C75" w:rsidRDefault="007D6845" w:rsidP="00840F2D">
      <w:pPr>
        <w:ind w:left="1440"/>
      </w:pPr>
      <m:oMathPara>
        <m:oMathParaPr>
          <m:jc m:val="left"/>
        </m:oMathParaPr>
        <m:oMath>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SSE</m:t>
              </m:r>
            </m:num>
            <m:den>
              <m:r>
                <w:rPr>
                  <w:rFonts w:ascii="Cambria Math" w:hAnsi="Cambria Math"/>
                </w:rPr>
                <m:t>n-2</m:t>
              </m:r>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r>
                <w:rPr>
                  <w:rFonts w:ascii="Cambria Math" w:hAnsi="Cambria Math"/>
                </w:rPr>
                <m:t>n-2</m:t>
              </m:r>
            </m:den>
          </m:f>
        </m:oMath>
      </m:oMathPara>
    </w:p>
    <w:p w:rsidR="005B3C75" w:rsidRDefault="007D6845" w:rsidP="005B3C75">
      <w:pPr>
        <w:ind w:left="1440"/>
      </w:pPr>
      <m:oMath>
        <m:sSup>
          <m:sSupPr>
            <m:ctrlPr>
              <w:rPr>
                <w:rFonts w:ascii="Cambria Math" w:hAnsi="Cambria Math"/>
                <w:i/>
              </w:rPr>
            </m:ctrlPr>
          </m:sSupPr>
          <m:e>
            <m:r>
              <w:rPr>
                <w:rFonts w:ascii="Cambria Math" w:hAnsi="Cambria Math"/>
              </w:rPr>
              <m:t>S</m:t>
            </m:r>
          </m:e>
          <m:sup>
            <m:r>
              <w:rPr>
                <w:rFonts w:ascii="Cambria Math" w:hAnsi="Cambria Math"/>
              </w:rPr>
              <m:t>2</m:t>
            </m:r>
          </m:sup>
        </m:sSup>
      </m:oMath>
      <w:r w:rsidR="005B3C75">
        <w:t xml:space="preserve"> is an unbiased estimator for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5B3C75">
        <w:t xml:space="preserve">, but it is biased for </w:t>
      </w:r>
      <m:oMath>
        <m:r>
          <w:rPr>
            <w:rFonts w:ascii="Cambria Math" w:hAnsi="Cambria Math"/>
          </w:rPr>
          <m:t>σ</m:t>
        </m:r>
      </m:oMath>
      <w:r w:rsidR="005B3C75">
        <w:t xml:space="preserve">. The mle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5B3C75">
        <w:t xml:space="preserve"> divides by </w:t>
      </w:r>
      <m:oMath>
        <m:r>
          <w:rPr>
            <w:rFonts w:ascii="Cambria Math" w:hAnsi="Cambria Math"/>
          </w:rPr>
          <m:t>n</m:t>
        </m:r>
      </m:oMath>
      <w:r w:rsidR="005B3C75">
        <w:t xml:space="preserve"> rather than </w:t>
      </w:r>
      <m:oMath>
        <m:r>
          <w:rPr>
            <w:rFonts w:ascii="Cambria Math" w:hAnsi="Cambria Math"/>
          </w:rPr>
          <m:t>n-2</m:t>
        </m:r>
      </m:oMath>
      <w:r w:rsidR="005B3C75">
        <w:t>.</w:t>
      </w:r>
    </w:p>
    <w:p w:rsidR="008F0E79" w:rsidRPr="001207A5" w:rsidRDefault="008F0E79" w:rsidP="008F0E79">
      <w:pPr>
        <w:ind w:left="720"/>
        <w:rPr>
          <w:b/>
        </w:rPr>
      </w:pPr>
      <w:r w:rsidRPr="001207A5">
        <w:rPr>
          <w:b/>
        </w:rPr>
        <w:t>The Coefficient of Determination</w:t>
      </w:r>
    </w:p>
    <w:p w:rsidR="008F0E79" w:rsidRPr="001207A5" w:rsidRDefault="008F0E79" w:rsidP="008F0E79">
      <w:pPr>
        <w:ind w:left="1440"/>
        <w:rPr>
          <w:b/>
        </w:rPr>
      </w:pPr>
      <w:r w:rsidRPr="001207A5">
        <w:rPr>
          <w:b/>
        </w:rPr>
        <w:t>Total sum of squares</w:t>
      </w:r>
    </w:p>
    <w:p w:rsidR="005B3C75" w:rsidRPr="008F0E79" w:rsidRDefault="008F0E79" w:rsidP="008F0E79">
      <w:pPr>
        <w:ind w:left="2160"/>
      </w:pPr>
      <m:oMathPara>
        <m:oMathParaPr>
          <m:jc m:val="left"/>
        </m:oMathParaPr>
        <m:oMath>
          <m:r>
            <w:rPr>
              <w:rFonts w:ascii="Cambria Math" w:hAnsi="Cambria Math"/>
            </w:rPr>
            <m:t>SST=</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m:oMathPara>
    </w:p>
    <w:p w:rsidR="008F0E79" w:rsidRDefault="008F0E79" w:rsidP="008F0E79">
      <w:pPr>
        <w:ind w:left="1440"/>
      </w:pPr>
      <w:r>
        <w:t>SSE = the variations not explained by the linear model</w:t>
      </w:r>
    </w:p>
    <w:p w:rsidR="008F0E79" w:rsidRDefault="008F0E79" w:rsidP="008F0E79">
      <w:pPr>
        <w:ind w:left="1440"/>
      </w:pPr>
      <w:r>
        <w:t>SST = the total variations</w:t>
      </w:r>
    </w:p>
    <w:p w:rsidR="005B3C75" w:rsidRPr="008F0E79" w:rsidRDefault="008F0E79" w:rsidP="008F0E79">
      <w:pPr>
        <w:ind w:left="1440"/>
      </w:pPr>
      <m:oMathPara>
        <m:oMathParaPr>
          <m:jc m:val="left"/>
        </m:oMathParaPr>
        <m:oMath>
          <m:r>
            <m:rPr>
              <m:nor/>
            </m:rPr>
            <w:rPr>
              <w:rFonts w:ascii="Cambria Math" w:hAnsi="Cambria Math"/>
            </w:rPr>
            <m:t xml:space="preserve">Proportion of variations </m:t>
          </m:r>
          <m:r>
            <m:rPr>
              <m:nor/>
            </m:rPr>
            <w:rPr>
              <w:rFonts w:ascii="Cambria Math" w:hAnsi="Cambria Math"/>
              <w:b/>
            </w:rPr>
            <m:t>not explained</m:t>
          </m:r>
          <m:r>
            <m:rPr>
              <m:nor/>
            </m:rPr>
            <w:rPr>
              <w:rFonts w:ascii="Cambria Math" w:hAnsi="Cambria Math"/>
            </w:rPr>
            <m:t xml:space="preserve"> by the linear model</m:t>
          </m:r>
          <m:r>
            <w:rPr>
              <w:rFonts w:ascii="Cambria Math" w:hAnsi="Cambria Math"/>
            </w:rPr>
            <m:t>=</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rsidR="008F0E79" w:rsidRPr="009646F2" w:rsidRDefault="008F0E79" w:rsidP="008F0E79">
      <w:pPr>
        <w:ind w:left="1440"/>
        <w:rPr>
          <w:b/>
        </w:rPr>
      </w:pPr>
      <w:r w:rsidRPr="009646F2">
        <w:rPr>
          <w:b/>
        </w:rPr>
        <w:t>Coefficient of determination</w:t>
      </w:r>
    </w:p>
    <w:p w:rsidR="008F0E79" w:rsidRPr="00502866" w:rsidRDefault="007D6845" w:rsidP="008F0E79">
      <w:pPr>
        <w:ind w:left="2160"/>
      </w:pPr>
      <m:oMathPara>
        <m:oMathParaPr>
          <m:jc m:val="left"/>
        </m:oMathPara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rsidR="008F0E79" w:rsidRPr="0068222D" w:rsidRDefault="008F0E79" w:rsidP="008F0E79">
      <w:pPr>
        <w:ind w:left="1440"/>
        <w:rPr>
          <w:b/>
        </w:rPr>
      </w:pPr>
      <w:r w:rsidRPr="0068222D">
        <w:rPr>
          <w:b/>
        </w:rPr>
        <w:t>Regression sum of squares</w:t>
      </w:r>
      <w:r>
        <w:rPr>
          <w:b/>
        </w:rPr>
        <w:t xml:space="preserve"> (SSR)</w:t>
      </w:r>
    </w:p>
    <w:p w:rsidR="008F0E79" w:rsidRPr="0068222D" w:rsidRDefault="008F0E79" w:rsidP="008F0E79">
      <w:pPr>
        <w:ind w:left="2160"/>
      </w:pPr>
      <m:oMathPara>
        <m:oMathParaPr>
          <m:jc m:val="left"/>
        </m:oMathParaPr>
        <m:oMath>
          <m:r>
            <w:rPr>
              <w:rFonts w:ascii="Cambria Math" w:hAnsi="Cambria Math"/>
            </w:rPr>
            <m:t>SST=SSE+SSR</m:t>
          </m:r>
        </m:oMath>
      </m:oMathPara>
    </w:p>
    <w:p w:rsidR="00840F2D" w:rsidRPr="008F0E79" w:rsidRDefault="008F0E79" w:rsidP="008F0E79">
      <w:pPr>
        <w:ind w:left="2160"/>
      </w:pPr>
      <m:oMathPara>
        <m:oMathParaPr>
          <m:jc m:val="left"/>
        </m:oMathParaPr>
        <m:oMath>
          <m:r>
            <w:rPr>
              <w:rFonts w:ascii="Cambria Math" w:hAnsi="Cambria Math"/>
            </w:rPr>
            <m:t>SSR=</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m:oMathPara>
    </w:p>
    <w:p w:rsidR="00840F2D" w:rsidRDefault="00840F2D" w:rsidP="00840F2D">
      <w:pPr>
        <w:ind w:left="720"/>
      </w:pPr>
    </w:p>
    <w:p w:rsidR="00DE51AC" w:rsidRPr="00DE51AC" w:rsidRDefault="00DE51AC" w:rsidP="00840F2D">
      <w:pPr>
        <w:ind w:left="720"/>
        <w:rPr>
          <w:b/>
        </w:rPr>
      </w:pPr>
      <w:r w:rsidRPr="00DE51AC">
        <w:rPr>
          <w:b/>
        </w:rPr>
        <w:t>Additional Identities</w:t>
      </w:r>
    </w:p>
    <w:p w:rsidR="00DE51AC" w:rsidRPr="00DE51AC" w:rsidRDefault="00DE51AC" w:rsidP="00DE51AC">
      <w:pPr>
        <w:ind w:left="1440"/>
      </w:pPr>
      <w:r>
        <w:t xml:space="preserve">Denote the residuals as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p>
    <w:p w:rsidR="00DE51AC" w:rsidRPr="00DE51AC" w:rsidRDefault="007D6845" w:rsidP="00DE51AC">
      <w:pPr>
        <w:ind w:left="1440"/>
      </w:pPr>
      <m:oMathPara>
        <m:oMathParaPr>
          <m:jc m:val="left"/>
        </m:oMathPara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i</m:t>
                  </m:r>
                </m:sub>
              </m:sSub>
            </m:e>
          </m:nary>
          <m:r>
            <w:rPr>
              <w:rFonts w:ascii="Cambria Math" w:hAnsi="Cambria Math"/>
            </w:rPr>
            <m:t>=0</m:t>
          </m:r>
        </m:oMath>
      </m:oMathPara>
    </w:p>
    <w:p w:rsidR="00DE51AC" w:rsidRPr="00DE51AC" w:rsidRDefault="007D6845" w:rsidP="00DE51AC">
      <w:pPr>
        <w:ind w:left="1440"/>
      </w:pPr>
      <m:oMathPara>
        <m:oMathParaPr>
          <m:jc m:val="left"/>
        </m:oMathPara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i</m:t>
                  </m:r>
                </m:sub>
              </m:sSub>
            </m:e>
          </m:nary>
          <m:r>
            <w:rPr>
              <w:rFonts w:ascii="Cambria Math" w:hAnsi="Cambria Math"/>
            </w:rPr>
            <m:t>=0</m:t>
          </m:r>
        </m:oMath>
      </m:oMathPara>
    </w:p>
    <w:p w:rsidR="00DE51AC" w:rsidRPr="009E2FCC" w:rsidRDefault="007D6845" w:rsidP="00DE51AC">
      <w:pPr>
        <w:ind w:left="144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m:oMathPara>
    </w:p>
    <w:p w:rsidR="009E2FCC" w:rsidRPr="009E2FCC" w:rsidRDefault="009E2FCC" w:rsidP="00DE51AC">
      <w:pPr>
        <w:ind w:left="1440"/>
      </w:pPr>
      <m:oMathPara>
        <m:oMathParaPr>
          <m:jc m:val="left"/>
        </m:oMathParaPr>
        <m:oMath>
          <m:r>
            <w:rPr>
              <w:rFonts w:ascii="Cambria Math" w:hAnsi="Cambria Math"/>
            </w:rPr>
            <m:t>SSE=</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e>
          </m:nary>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rsidR="00DE51AC" w:rsidRDefault="00DE51AC" w:rsidP="00A373DD"/>
    <w:p w:rsidR="00A373DD" w:rsidRPr="00A373DD" w:rsidRDefault="00A373DD" w:rsidP="00A373DD">
      <w:pPr>
        <w:rPr>
          <w:b/>
          <w:vertAlign w:val="subscript"/>
        </w:rPr>
      </w:pPr>
      <w:r w:rsidRPr="00A373DD">
        <w:rPr>
          <w:b/>
        </w:rPr>
        <w:t>Inferences about the Regression Coefficient β</w:t>
      </w:r>
      <w:r w:rsidRPr="00A373DD">
        <w:rPr>
          <w:b/>
          <w:vertAlign w:val="subscript"/>
        </w:rPr>
        <w:t>1</w:t>
      </w:r>
    </w:p>
    <w:p w:rsidR="00A373DD" w:rsidRPr="00DE51AC" w:rsidRDefault="00A373DD" w:rsidP="00A373DD">
      <w:pPr>
        <w:ind w:left="720"/>
      </w:pPr>
      <w:r w:rsidRPr="00DF4460">
        <w:rPr>
          <w:b/>
        </w:rPr>
        <w:t>The Estimator for β</w:t>
      </w:r>
      <w:r w:rsidRPr="00DF4460">
        <w:rPr>
          <w:b/>
          <w:vertAlign w:val="subscript"/>
        </w:rPr>
        <w:t>1</w:t>
      </w:r>
    </w:p>
    <w:p w:rsidR="00A373DD" w:rsidRDefault="00A373DD" w:rsidP="00050D63">
      <w:pPr>
        <w:ind w:left="1440"/>
      </w:pPr>
      <w:r>
        <w:t>The simple linear regression model is</w:t>
      </w:r>
    </w:p>
    <w:p w:rsidR="00A373DD" w:rsidRPr="00DF4460" w:rsidRDefault="00A373DD" w:rsidP="00050D63">
      <w:pPr>
        <w:ind w:left="2160"/>
        <w:jc w:val="both"/>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x+ε</m:t>
          </m:r>
        </m:oMath>
      </m:oMathPara>
    </w:p>
    <w:p w:rsidR="00A373DD" w:rsidRDefault="00A373DD" w:rsidP="00050D63">
      <w:pPr>
        <w:ind w:left="1440"/>
      </w:pPr>
      <w:r>
        <w:t>This β</w:t>
      </w:r>
      <w:r>
        <w:rPr>
          <w:vertAlign w:val="subscript"/>
        </w:rPr>
        <w:t>1</w:t>
      </w:r>
      <w:r>
        <w:t xml:space="preserve"> is a constant. The ε and Y are the random variables.</w:t>
      </w:r>
    </w:p>
    <w:p w:rsidR="00840F2D" w:rsidRPr="00A373DD" w:rsidRDefault="007D6845" w:rsidP="00050D63">
      <w:pPr>
        <w:ind w:left="144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Y</m:t>
                      </m:r>
                    </m:e>
                    <m:sub>
                      <m:r>
                        <w:rPr>
                          <w:rFonts w:ascii="Cambria Math" w:hAnsi="Cambria Math"/>
                        </w:rPr>
                        <m:t>i</m:t>
                      </m:r>
                    </m:sub>
                  </m:sSub>
                </m:e>
              </m:nary>
            </m:num>
            <m:den>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rsidR="00A373DD" w:rsidRPr="00A373DD" w:rsidRDefault="00A373DD" w:rsidP="00840F2D">
      <w:pPr>
        <w:ind w:left="720"/>
        <w:rPr>
          <w:b/>
        </w:rPr>
      </w:pPr>
      <w:r w:rsidRPr="00A373DD">
        <w:rPr>
          <w:b/>
        </w:rPr>
        <w:t xml:space="preserve">Distribution of </w:t>
      </w:r>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β</m:t>
                </m:r>
              </m:e>
            </m:acc>
          </m:e>
          <m:sub>
            <m:r>
              <m:rPr>
                <m:sty m:val="bi"/>
              </m:rPr>
              <w:rPr>
                <w:rFonts w:ascii="Cambria Math" w:hAnsi="Cambria Math"/>
              </w:rPr>
              <m:t>1</m:t>
            </m:r>
          </m:sub>
        </m:sSub>
      </m:oMath>
    </w:p>
    <w:p w:rsidR="00A373DD" w:rsidRDefault="007D6845" w:rsidP="00A373DD">
      <w:pPr>
        <w:ind w:left="1440"/>
      </w:pP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w:r w:rsidR="00A373DD" w:rsidRPr="00A373DD">
        <w:t xml:space="preserve"> is normally distributed</w:t>
      </w:r>
    </w:p>
    <w:p w:rsidR="00A373DD" w:rsidRPr="00A373DD" w:rsidRDefault="00A373DD" w:rsidP="00A373DD">
      <w:pPr>
        <w:ind w:left="1440"/>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V</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rsidR="00A373DD" w:rsidRDefault="007D6845" w:rsidP="00C640DC">
      <w:pPr>
        <w:ind w:left="720"/>
        <w:rPr>
          <w:b/>
        </w:rPr>
      </w:pPr>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β</m:t>
                </m:r>
              </m:e>
            </m:acc>
          </m:e>
          <m:sub>
            <m:r>
              <m:rPr>
                <m:sty m:val="bi"/>
              </m:rPr>
              <w:rPr>
                <w:rFonts w:ascii="Cambria Math" w:hAnsi="Cambria Math"/>
              </w:rPr>
              <m:t>1</m:t>
            </m:r>
          </m:sub>
        </m:sSub>
      </m:oMath>
      <w:r w:rsidR="00C640DC">
        <w:rPr>
          <w:b/>
        </w:rPr>
        <w:t xml:space="preserve"> </w:t>
      </w:r>
      <w:r w:rsidR="00050D63">
        <w:rPr>
          <w:b/>
        </w:rPr>
        <w:t>in hypothesis testing</w:t>
      </w:r>
      <w:r w:rsidR="00C640DC">
        <w:rPr>
          <w:b/>
        </w:rPr>
        <w:t xml:space="preserve"> as</w:t>
      </w:r>
      <w:r w:rsidR="00050D63">
        <w:rPr>
          <w:b/>
        </w:rPr>
        <w:t xml:space="preserve"> a</w:t>
      </w:r>
      <w:r w:rsidR="00C640DC">
        <w:rPr>
          <w:b/>
        </w:rPr>
        <w:t xml:space="preserve"> t-Distribution</w:t>
      </w:r>
    </w:p>
    <w:p w:rsidR="00C640DC" w:rsidRDefault="00C640DC" w:rsidP="00C640DC">
      <w:pPr>
        <w:ind w:left="1440"/>
      </w:pPr>
      <w:r w:rsidRPr="00DC3299">
        <w:t xml:space="preserve">The </w:t>
      </w:r>
      <w:r>
        <w:t>standardized variable</w:t>
      </w:r>
    </w:p>
    <w:p w:rsidR="00C640DC" w:rsidRPr="00DC3299" w:rsidRDefault="00C640DC" w:rsidP="00C640DC">
      <w:pPr>
        <w:ind w:left="2160"/>
      </w:pPr>
      <m:oMathPara>
        <m:oMathParaPr>
          <m:jc m:val="left"/>
        </m:oMathParaPr>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num>
            <m:den>
              <m:r>
                <w:rPr>
                  <w:rFonts w:ascii="Cambria Math" w:hAnsi="Cambria Math"/>
                </w:rPr>
                <m:t>S/</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e>
              </m:rad>
            </m:den>
          </m:f>
          <m:r>
            <w:rPr>
              <w:rFonts w:ascii="Cambria Math" w:hAnsi="Cambria Math"/>
            </w:rPr>
            <m:t xml:space="preserve">,  </m:t>
          </m:r>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SSE</m:t>
              </m:r>
            </m:num>
            <m:den>
              <m:r>
                <w:rPr>
                  <w:rFonts w:ascii="Cambria Math" w:hAnsi="Cambria Math"/>
                </w:rPr>
                <m:t>n-2</m:t>
              </m:r>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r>
                <w:rPr>
                  <w:rFonts w:ascii="Cambria Math" w:hAnsi="Cambria Math"/>
                </w:rPr>
                <m:t>n-2</m:t>
              </m:r>
            </m:den>
          </m:f>
        </m:oMath>
      </m:oMathPara>
    </w:p>
    <w:p w:rsidR="00C640DC" w:rsidRDefault="00C640DC" w:rsidP="00C640DC">
      <w:pPr>
        <w:ind w:left="1440"/>
      </w:pPr>
      <w:r>
        <w:t>has a t-distribution with (n-2) df.</w:t>
      </w:r>
    </w:p>
    <w:p w:rsidR="00050D63" w:rsidRPr="00A373DD" w:rsidRDefault="00050D63" w:rsidP="00C640DC">
      <w:pPr>
        <w:ind w:left="144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α/2,n-2</m:t>
                  </m:r>
                </m:sub>
              </m:sSub>
              <m:r>
                <w:rPr>
                  <w:rFonts w:ascii="Cambria Math" w:hAnsi="Cambria Math"/>
                </w:rPr>
                <m:t>&lt;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num>
                <m:den>
                  <m:r>
                    <w:rPr>
                      <w:rFonts w:ascii="Cambria Math" w:hAnsi="Cambria Math"/>
                    </w:rPr>
                    <m:t>S/</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e>
                  </m:rad>
                </m:den>
              </m:f>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α/2,n-2</m:t>
                  </m:r>
                </m:sub>
              </m:sSub>
            </m:e>
          </m:d>
          <m:r>
            <w:rPr>
              <w:rFonts w:ascii="Cambria Math" w:hAnsi="Cambria Math"/>
            </w:rPr>
            <m:t>=1-α</m:t>
          </m:r>
        </m:oMath>
      </m:oMathPara>
    </w:p>
    <w:p w:rsidR="00A373DD" w:rsidRDefault="00A373DD" w:rsidP="00FC4DCA"/>
    <w:p w:rsidR="00FC4DCA" w:rsidRPr="00FC4DCA" w:rsidRDefault="00FC4DCA" w:rsidP="00FC4DCA">
      <w:pPr>
        <w:rPr>
          <w:b/>
        </w:rPr>
      </w:pPr>
      <w:r w:rsidRPr="00FC4DCA">
        <w:rPr>
          <w:b/>
        </w:rPr>
        <w:t>Inferences Concerning Y</w:t>
      </w:r>
    </w:p>
    <w:p w:rsidR="00FC4DCA" w:rsidRPr="008D3C7E" w:rsidRDefault="00FC4DCA" w:rsidP="00CD79BC">
      <w:pPr>
        <w:ind w:left="720"/>
        <w:rPr>
          <w:b/>
        </w:rPr>
      </w:pPr>
      <w:r w:rsidRPr="008D3C7E">
        <w:rPr>
          <w:b/>
        </w:rPr>
        <w:t xml:space="preserve">Distribution of </w:t>
      </w:r>
      <m:oMath>
        <m:acc>
          <m:accPr>
            <m:ctrlPr>
              <w:rPr>
                <w:rFonts w:ascii="Cambria Math" w:hAnsi="Cambria Math"/>
                <w:b/>
                <w:i/>
              </w:rPr>
            </m:ctrlPr>
          </m:accPr>
          <m:e>
            <m:r>
              <m:rPr>
                <m:sty m:val="bi"/>
              </m:rPr>
              <w:rPr>
                <w:rFonts w:ascii="Cambria Math" w:hAnsi="Cambria Math"/>
              </w:rPr>
              <m:t>Y</m:t>
            </m:r>
          </m:e>
        </m:acc>
      </m:oMath>
    </w:p>
    <w:p w:rsidR="00FC4DCA" w:rsidRPr="00FC4DCA" w:rsidRDefault="007D6845" w:rsidP="00CD79BC">
      <w:pPr>
        <w:ind w:left="1440"/>
      </w:pPr>
      <m:oMathPara>
        <m:oMathParaPr>
          <m:jc m:val="left"/>
        </m:oMathParaP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rsidR="00FC4DCA" w:rsidRPr="00FC4DCA" w:rsidRDefault="007D6845" w:rsidP="00CD79BC">
      <w:pPr>
        <w:ind w:left="1440"/>
      </w:pPr>
      <m:oMath>
        <m:acc>
          <m:accPr>
            <m:ctrlPr>
              <w:rPr>
                <w:rFonts w:ascii="Cambria Math" w:hAnsi="Cambria Math"/>
                <w:i/>
              </w:rPr>
            </m:ctrlPr>
          </m:accPr>
          <m:e>
            <m:r>
              <w:rPr>
                <w:rFonts w:ascii="Cambria Math" w:hAnsi="Cambria Math"/>
              </w:rPr>
              <m:t>Y</m:t>
            </m:r>
          </m:e>
        </m:acc>
      </m:oMath>
      <w:r w:rsidR="00FC4DCA" w:rsidRPr="00FC4DCA">
        <w:t xml:space="preserve"> is normally distributed</w:t>
      </w:r>
    </w:p>
    <w:p w:rsidR="00FC4DCA" w:rsidRPr="005968AE" w:rsidRDefault="00FC4DCA" w:rsidP="00CD79BC">
      <w:pPr>
        <w:ind w:left="1440"/>
      </w:pPr>
      <m:oMathPara>
        <m:oMathParaPr>
          <m:jc m:val="left"/>
        </m:oMathParaP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rsidR="00FC4DCA" w:rsidRPr="00FC4DCA" w:rsidRDefault="00FC4DCA" w:rsidP="00CD79BC">
      <w:pPr>
        <w:ind w:left="1440"/>
      </w:pPr>
      <m:oMathPara>
        <m:oMathParaPr>
          <m:jc m:val="left"/>
        </m:oMathParaP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rsidR="00FC4DCA" w:rsidRPr="00FC4DCA" w:rsidRDefault="00FC4DCA" w:rsidP="00CD79BC">
      <w:pPr>
        <w:ind w:left="720"/>
      </w:pPr>
      <w:r>
        <w:rPr>
          <w:b/>
        </w:rPr>
        <w:t xml:space="preserve">Hypothesis Testing </w:t>
      </w:r>
      <w:r w:rsidRPr="008D3C7E">
        <w:rPr>
          <w:b/>
        </w:rPr>
        <w:t xml:space="preserve">of </w:t>
      </w:r>
      <m:oMath>
        <m:acc>
          <m:accPr>
            <m:ctrlPr>
              <w:rPr>
                <w:rFonts w:ascii="Cambria Math" w:hAnsi="Cambria Math"/>
                <w:b/>
                <w:i/>
              </w:rPr>
            </m:ctrlPr>
          </m:accPr>
          <m:e>
            <m:r>
              <m:rPr>
                <m:sty m:val="bi"/>
              </m:rPr>
              <w:rPr>
                <w:rFonts w:ascii="Cambria Math" w:hAnsi="Cambria Math"/>
              </w:rPr>
              <m:t>Y</m:t>
            </m:r>
          </m:e>
        </m:acc>
      </m:oMath>
    </w:p>
    <w:p w:rsidR="00FC4DCA" w:rsidRPr="00FC4DCA" w:rsidRDefault="00FC4DCA" w:rsidP="00CD79BC">
      <w:pPr>
        <w:ind w:left="1440"/>
      </w:pPr>
      <m:oMathPara>
        <m:oMathParaPr>
          <m:jc m:val="left"/>
        </m:oMathParaPr>
        <m:oMath>
          <m:r>
            <w:rPr>
              <w:rFonts w:ascii="Cambria Math" w:hAnsi="Cambria Math"/>
            </w:rPr>
            <m:t>T=</m:t>
          </m:r>
          <m:f>
            <m:fPr>
              <m:ctrlPr>
                <w:rPr>
                  <w:rFonts w:ascii="Cambria Math" w:hAnsi="Cambria Math"/>
                  <w:i/>
                </w:rPr>
              </m:ctrlPr>
            </m:fPr>
            <m:num>
              <m:acc>
                <m:accPr>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m:t>
                      </m:r>
                    </m:sup>
                  </m:sSup>
                </m:e>
              </m:d>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Y</m:t>
                      </m:r>
                    </m:e>
                  </m:acc>
                </m:sub>
              </m:sSub>
            </m:den>
          </m:f>
          <m:r>
            <w:rPr>
              <w:rFonts w:ascii="Cambria Math" w:hAnsi="Cambria Math"/>
            </w:rPr>
            <m:t xml:space="preserve">,  </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Y</m:t>
                  </m:r>
                </m:e>
              </m:acc>
            </m:sub>
          </m:sSub>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rad>
        </m:oMath>
      </m:oMathPara>
    </w:p>
    <w:p w:rsidR="00FC4DCA" w:rsidRDefault="00FC4DCA" w:rsidP="00CD79BC">
      <w:pPr>
        <w:ind w:left="720"/>
        <w:rPr>
          <w:b/>
        </w:rPr>
      </w:pPr>
      <w:r>
        <w:rPr>
          <w:b/>
        </w:rPr>
        <w:t>Combined Confidence Intervals</w:t>
      </w:r>
    </w:p>
    <w:p w:rsidR="00FC4DCA" w:rsidRDefault="00FC4DCA" w:rsidP="00CD79BC">
      <w:pPr>
        <w:ind w:left="1440"/>
      </w:pPr>
      <w:r w:rsidRPr="00EB05FC">
        <w:t xml:space="preserve">Suppose we are </w:t>
      </w:r>
      <w:r>
        <w:t xml:space="preserve">estimating two values and each value has a 95% confidence interval. </w:t>
      </w:r>
    </w:p>
    <w:p w:rsidR="00FC4DCA" w:rsidRDefault="00FC4DCA" w:rsidP="00CD79BC">
      <w:pPr>
        <w:ind w:left="1440"/>
      </w:pPr>
      <w:r>
        <w:t xml:space="preserve">A result called the Bonferroni inequality says the rejection probability is at most </w:t>
      </w:r>
      <m:oMath>
        <m:r>
          <w:rPr>
            <w:rFonts w:ascii="Cambria Math" w:hAnsi="Cambria Math"/>
          </w:rPr>
          <m:t>5%+5%=10%</m:t>
        </m:r>
      </m:oMath>
      <w:r>
        <w:t>, and so the confidence interval is at least 90%.</w:t>
      </w:r>
    </w:p>
    <w:p w:rsidR="00FC4DCA" w:rsidRDefault="00FC4DCA" w:rsidP="00CD79BC">
      <w:pPr>
        <w:ind w:left="720"/>
      </w:pPr>
      <w:r w:rsidRPr="008D3C7E">
        <w:rPr>
          <w:b/>
        </w:rPr>
        <w:t xml:space="preserve">Prediction Interval for </w:t>
      </w:r>
      <m:oMath>
        <m:r>
          <m:rPr>
            <m:sty m:val="bi"/>
          </m:rPr>
          <w:rPr>
            <w:rFonts w:ascii="Cambria Math" w:hAnsi="Cambria Math"/>
          </w:rPr>
          <m:t>Y</m:t>
        </m:r>
      </m:oMath>
    </w:p>
    <w:p w:rsidR="00FC4DCA" w:rsidRPr="00FC4DCA" w:rsidRDefault="00CD79BC" w:rsidP="00CD79BC">
      <w:pPr>
        <w:ind w:left="1440"/>
      </w:pPr>
      <m:oMathPara>
        <m:oMathParaPr>
          <m:jc m:val="left"/>
        </m:oMathParaPr>
        <m:oMath>
          <m:r>
            <m:rPr>
              <m:nor/>
            </m:rPr>
            <w:rPr>
              <w:rFonts w:ascii="Cambria Math" w:hAnsi="Cambria Math"/>
            </w:rPr>
            <m:t>prediction error</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shd w:val="clear" w:color="auto" w:fill="FFD966" w:themeFill="accent4" w:themeFillTint="99"/>
                </w:rPr>
                <m:t>+ε</m:t>
              </m:r>
            </m:e>
          </m:d>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m:t>
                  </m:r>
                </m:sup>
              </m:sSup>
            </m:e>
          </m:d>
        </m:oMath>
      </m:oMathPara>
    </w:p>
    <w:p w:rsidR="00FC4DCA" w:rsidRPr="00FC4DCA" w:rsidRDefault="00FC4DCA" w:rsidP="00CD79BC">
      <w:pPr>
        <w:ind w:left="1440"/>
      </w:pPr>
      <m:oMathPara>
        <m:oMathParaPr>
          <m:jc m:val="left"/>
        </m:oMathParaPr>
        <m:oMath>
          <m:r>
            <w:rPr>
              <w:rFonts w:ascii="Cambria Math" w:hAnsi="Cambria Math"/>
            </w:rPr>
            <m:t>V</m:t>
          </m:r>
          <m:d>
            <m:dPr>
              <m:ctrlPr>
                <w:rPr>
                  <w:rFonts w:ascii="Cambria Math" w:hAnsi="Cambria Math"/>
                  <w:i/>
                </w:rPr>
              </m:ctrlPr>
            </m:dPr>
            <m:e>
              <m:r>
                <m:rPr>
                  <m:nor/>
                </m:rPr>
                <w:rPr>
                  <w:rFonts w:ascii="Cambria Math" w:hAnsi="Cambria Math"/>
                </w:rPr>
                <m:t>prediction error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rsidR="00AF4B26" w:rsidRDefault="00AF4B26" w:rsidP="00073CB0"/>
    <w:p w:rsidR="00CA0EDB" w:rsidRDefault="00CA0EDB" w:rsidP="00073CB0">
      <w:pPr>
        <w:rPr>
          <w:b/>
        </w:rPr>
      </w:pPr>
      <w:r w:rsidRPr="00CA0EDB">
        <w:rPr>
          <w:b/>
        </w:rPr>
        <w:t>Correlation</w:t>
      </w:r>
    </w:p>
    <w:p w:rsidR="00CA0EDB" w:rsidRPr="00CA0EDB" w:rsidRDefault="00CA0EDB" w:rsidP="00CA0EDB">
      <w:pPr>
        <w:ind w:left="720"/>
        <w:rPr>
          <w:b/>
        </w:rPr>
      </w:pPr>
      <w:r w:rsidRPr="00B3649C">
        <w:rPr>
          <w:b/>
        </w:rPr>
        <w:t>Sample Correlation Coefficient r</w:t>
      </w:r>
    </w:p>
    <w:p w:rsidR="00CA0EDB" w:rsidRPr="00CA0EDB" w:rsidRDefault="007D6845" w:rsidP="00CA0EDB">
      <w:pPr>
        <w:ind w:left="1440"/>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oMath>
      </m:oMathPara>
    </w:p>
    <w:p w:rsidR="00CA0EDB" w:rsidRPr="00CA0EDB" w:rsidRDefault="00CA0EDB" w:rsidP="00CA0EDB">
      <w:pPr>
        <w:ind w:left="1440"/>
      </w:pPr>
      <m:oMathPara>
        <m:oMathParaPr>
          <m:jc m:val="left"/>
        </m:oMathParaP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rad>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e>
              </m:rad>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yy</m:t>
                      </m:r>
                    </m:sub>
                  </m:sSub>
                </m:e>
              </m:rad>
            </m:den>
          </m:f>
        </m:oMath>
      </m:oMathPara>
    </w:p>
    <w:p w:rsidR="00CA0EDB" w:rsidRPr="00CA0EDB" w:rsidRDefault="007D6845" w:rsidP="00CA0EDB">
      <w:pPr>
        <w:ind w:left="1440"/>
      </w:pPr>
      <m:oMathPara>
        <m:oMathParaPr>
          <m:jc m:val="left"/>
        </m:oMathPara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rsidR="00CA0EDB" w:rsidRPr="00CA277A" w:rsidRDefault="00CA0EDB" w:rsidP="00CA0EDB">
      <w:pPr>
        <w:ind w:left="720"/>
        <w:rPr>
          <w:b/>
        </w:rPr>
      </w:pPr>
      <w:r w:rsidRPr="00CA277A">
        <w:rPr>
          <w:b/>
        </w:rPr>
        <w:t xml:space="preserve">Population Correlation Coefficient </w:t>
      </w:r>
      <m:oMath>
        <m:r>
          <m:rPr>
            <m:sty m:val="bi"/>
          </m:rPr>
          <w:rPr>
            <w:rFonts w:ascii="Cambria Math" w:hAnsi="Cambria Math"/>
          </w:rPr>
          <m:t>ρ</m:t>
        </m:r>
      </m:oMath>
    </w:p>
    <w:p w:rsidR="00CA0EDB" w:rsidRPr="00CA0EDB" w:rsidRDefault="00CA0EDB" w:rsidP="00CA0EDB">
      <w:pPr>
        <w:ind w:left="1440"/>
      </w:pPr>
      <m:oMathPara>
        <m:oMathParaPr>
          <m:jc m:val="left"/>
        </m:oMathParaPr>
        <m:oMath>
          <m:r>
            <w:rPr>
              <w:rFonts w:ascii="Cambria Math" w:hAnsi="Cambria Math"/>
            </w:rPr>
            <m:t>ρ=ρ</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rsidR="00CA0EDB" w:rsidRPr="00CA0EDB" w:rsidRDefault="007D6845" w:rsidP="00CA0EDB">
      <w:pPr>
        <w:ind w:left="1440"/>
      </w:pPr>
      <m:oMathPara>
        <m:oMathParaPr>
          <m:jc m:val="left"/>
        </m:oMathParaPr>
        <m:oMath>
          <m:acc>
            <m:accPr>
              <m:ctrlPr>
                <w:rPr>
                  <w:rFonts w:ascii="Cambria Math" w:hAnsi="Cambria Math"/>
                  <w:i/>
                </w:rPr>
              </m:ctrlPr>
            </m:accPr>
            <m:e>
              <m:r>
                <w:rPr>
                  <w:rFonts w:ascii="Cambria Math" w:hAnsi="Cambria Math"/>
                </w:rPr>
                <m:t>ρ</m:t>
              </m:r>
            </m:e>
          </m:acc>
          <m:r>
            <w:rPr>
              <w:rFonts w:ascii="Cambria Math" w:hAnsi="Cambria Math"/>
            </w:rPr>
            <m:t>=R</m:t>
          </m:r>
        </m:oMath>
      </m:oMathPara>
    </w:p>
    <w:p w:rsidR="00CA0EDB" w:rsidRPr="00CA0EDB" w:rsidRDefault="00CA0EDB" w:rsidP="001F4DC3"/>
    <w:p w:rsidR="001F4DC3" w:rsidRDefault="001F4DC3" w:rsidP="001F4DC3">
      <w:pPr>
        <w:rPr>
          <w:b/>
        </w:rPr>
      </w:pPr>
      <w:r>
        <w:rPr>
          <w:b/>
        </w:rPr>
        <w:t xml:space="preserve">Properties of </w:t>
      </w:r>
      <w:r w:rsidRPr="00CE433F">
        <w:rPr>
          <w:b/>
        </w:rPr>
        <w:t>Residuals</w:t>
      </w:r>
    </w:p>
    <w:p w:rsidR="001F4DC3" w:rsidRDefault="001F4DC3" w:rsidP="001F4DC3">
      <w:pPr>
        <w:ind w:left="720"/>
      </w:pPr>
      <w:r>
        <w:t xml:space="preserve">The residual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p>
    <w:p w:rsidR="001F4DC3" w:rsidRPr="003626E3" w:rsidRDefault="001F4DC3" w:rsidP="001F4DC3">
      <w:pPr>
        <w:ind w:left="720"/>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=0</m:t>
          </m:r>
        </m:oMath>
      </m:oMathPara>
    </w:p>
    <w:p w:rsidR="001F4DC3" w:rsidRPr="001F4DC3" w:rsidRDefault="001F4DC3" w:rsidP="001F4DC3">
      <w:pPr>
        <w:ind w:left="72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rsidR="001F4DC3" w:rsidRPr="001F4DC3" w:rsidRDefault="001F4DC3" w:rsidP="001F4DC3">
      <w:pPr>
        <w:ind w:left="720"/>
      </w:pPr>
      <w:r w:rsidRPr="003102D7">
        <w:rPr>
          <w:b/>
        </w:rPr>
        <w:t>Standardized Residuals</w:t>
      </w:r>
    </w:p>
    <w:p w:rsidR="001F4DC3" w:rsidRPr="001F4DC3" w:rsidRDefault="007D6845" w:rsidP="001F4DC3">
      <w:pPr>
        <w:ind w:left="1440"/>
      </w:pPr>
      <m:oMathPara>
        <m:oMathParaPr>
          <m:jc m:val="left"/>
        </m:oMathParaP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s</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rad>
            </m:den>
          </m:f>
          <m:r>
            <w:rPr>
              <w:rFonts w:ascii="Cambria Math" w:hAnsi="Cambria Math"/>
            </w:rPr>
            <m:t xml:space="preserve">        i=1,…,n</m:t>
          </m:r>
        </m:oMath>
      </m:oMathPara>
    </w:p>
    <w:p w:rsidR="001F4DC3" w:rsidRPr="001F4DC3" w:rsidRDefault="001F4DC3" w:rsidP="001F4DC3">
      <w:pPr>
        <w:ind w:left="1440"/>
        <w:rPr>
          <w:b/>
        </w:rPr>
      </w:pPr>
      <w:r>
        <w:t xml:space="preserve">For large n </w:t>
      </w: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/s</m:t>
        </m:r>
      </m:oMath>
    </w:p>
    <w:p w:rsidR="00AE3098" w:rsidRDefault="00AE3098" w:rsidP="00073CB0"/>
    <w:p w:rsidR="00AE3098" w:rsidRPr="00D87F5A" w:rsidRDefault="00AE3098" w:rsidP="00AE3098">
      <w:pPr>
        <w:rPr>
          <w:b/>
        </w:rPr>
      </w:pPr>
      <w:r w:rsidRPr="00D87F5A">
        <w:rPr>
          <w:b/>
        </w:rPr>
        <w:t>General Additive Multiple Regression Model</w:t>
      </w:r>
    </w:p>
    <w:p w:rsidR="00AE3098" w:rsidRPr="00D87F5A" w:rsidRDefault="00AE3098" w:rsidP="00AE3098">
      <w:pPr>
        <w:ind w:left="720"/>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rsidR="00AE3098" w:rsidRPr="00AE3098" w:rsidRDefault="00AE3098" w:rsidP="00AE3098">
      <w:pPr>
        <w:ind w:left="720"/>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ε</m:t>
              </m:r>
            </m:e>
          </m:d>
          <m:r>
            <w:rPr>
              <w:rFonts w:ascii="Cambria Math" w:hAnsi="Cambria Math"/>
            </w:rPr>
            <m:t>=0,  V</m:t>
          </m:r>
          <m:d>
            <m:dPr>
              <m:ctrlPr>
                <w:rPr>
                  <w:rFonts w:ascii="Cambria Math" w:hAnsi="Cambria Math"/>
                  <w:i/>
                </w:rPr>
              </m:ctrlPr>
            </m:dPr>
            <m:e>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AE3098" w:rsidRDefault="00AE3098" w:rsidP="00AE3098">
      <w:pPr>
        <w:ind w:left="720"/>
      </w:pPr>
      <m:oMath>
        <m:r>
          <w:rPr>
            <w:rFonts w:ascii="Cambria Math" w:hAnsi="Cambria Math"/>
          </w:rPr>
          <m:t>ε</m:t>
        </m:r>
      </m:oMath>
      <w:r>
        <w:t xml:space="preserve"> is normally distributed. The </w:t>
      </w:r>
      <m:oMath>
        <m:r>
          <w:rPr>
            <w:rFonts w:ascii="Cambria Math" w:hAnsi="Cambria Math"/>
          </w:rPr>
          <m:t>ε</m:t>
        </m:r>
      </m:oMath>
      <w:r>
        <w:t xml:space="preserve">'s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's are independent.</w:t>
      </w:r>
    </w:p>
    <w:p w:rsidR="00A10A4E" w:rsidRPr="00A00E19" w:rsidRDefault="007D6845" w:rsidP="00AE3098">
      <w:pPr>
        <w:ind w:left="720"/>
      </w:pPr>
      <m:oMathPara>
        <m:oMathParaPr>
          <m:jc m:val="left"/>
        </m:oMathParaPr>
        <m:oMath>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SSE</m:t>
              </m:r>
            </m:num>
            <m:den>
              <m:r>
                <w:rPr>
                  <w:rFonts w:ascii="Cambria Math" w:hAnsi="Cambria Math"/>
                </w:rPr>
                <m:t>n-(k+1)</m:t>
              </m:r>
            </m:den>
          </m:f>
          <m:r>
            <w:rPr>
              <w:rFonts w:ascii="Cambria Math" w:hAnsi="Cambria Math"/>
            </w:rPr>
            <m:t>=MSE,  SSE=</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A00E19" w:rsidRPr="00A10A4E" w:rsidRDefault="00A00E19" w:rsidP="00AE3098">
      <w:pPr>
        <w:ind w:left="720"/>
      </w:pPr>
      <w:r w:rsidRPr="00FF252C">
        <w:rPr>
          <w:b/>
        </w:rPr>
        <w:t>Coefficient of Multiple Determination</w:t>
      </w:r>
    </w:p>
    <w:p w:rsidR="00A10A4E" w:rsidRPr="00A00E19" w:rsidRDefault="007D6845" w:rsidP="00A00E19">
      <w:pPr>
        <w:ind w:left="1440"/>
      </w:pPr>
      <m:oMathPara>
        <m:oMathParaPr>
          <m:jc m:val="left"/>
        </m:oMathPara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SST=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m:oMathPara>
    </w:p>
    <w:p w:rsidR="00A00E19" w:rsidRPr="00A00E19" w:rsidRDefault="007D6845" w:rsidP="00A00E19">
      <w:pPr>
        <w:ind w:left="1440"/>
      </w:pPr>
      <m:oMathPara>
        <m:oMathParaPr>
          <m:jc m:val="left"/>
        </m:oMathParaPr>
        <m:oMath>
          <m:sSubSup>
            <m:sSubSupPr>
              <m:ctrlPr>
                <w:rPr>
                  <w:rFonts w:ascii="Cambria Math" w:hAnsi="Cambria Math"/>
                  <w:i/>
                </w:rPr>
              </m:ctrlPr>
            </m:sSubSupPr>
            <m:e>
              <m:r>
                <w:rPr>
                  <w:rFonts w:ascii="Cambria Math" w:hAnsi="Cambria Math"/>
                </w:rPr>
                <m:t>R</m:t>
              </m:r>
            </m:e>
            <m:sub>
              <m:r>
                <w:rPr>
                  <w:rFonts w:ascii="Cambria Math" w:hAnsi="Cambria Math"/>
                </w:rPr>
                <m:t>a</m:t>
              </m:r>
            </m:sub>
            <m:sup>
              <m:r>
                <w:rPr>
                  <w:rFonts w:ascii="Cambria Math" w:hAnsi="Cambria Math"/>
                </w:rPr>
                <m:t>2</m:t>
              </m:r>
            </m:sup>
          </m:sSubSup>
          <m:r>
            <w:rPr>
              <w:rFonts w:ascii="Cambria Math" w:hAnsi="Cambria Math"/>
            </w:rPr>
            <m:t>=1-</m:t>
          </m:r>
          <m:f>
            <m:fPr>
              <m:ctrlPr>
                <w:rPr>
                  <w:rFonts w:ascii="Cambria Math" w:hAnsi="Cambria Math"/>
                  <w:i/>
                </w:rPr>
              </m:ctrlPr>
            </m:fPr>
            <m:num>
              <m:r>
                <w:rPr>
                  <w:rFonts w:ascii="Cambria Math" w:hAnsi="Cambria Math"/>
                </w:rPr>
                <m:t>MSE</m:t>
              </m:r>
            </m:num>
            <m:den>
              <m:r>
                <w:rPr>
                  <w:rFonts w:ascii="Cambria Math" w:hAnsi="Cambria Math"/>
                </w:rPr>
                <m:t>MST</m:t>
              </m:r>
            </m:den>
          </m:f>
          <m:r>
            <w:rPr>
              <w:rFonts w:ascii="Cambria Math" w:hAnsi="Cambria Math"/>
            </w:rPr>
            <m:t>=1-</m:t>
          </m:r>
          <m:f>
            <m:fPr>
              <m:ctrlPr>
                <w:rPr>
                  <w:rFonts w:ascii="Cambria Math" w:hAnsi="Cambria Math"/>
                  <w:i/>
                </w:rPr>
              </m:ctrlPr>
            </m:fPr>
            <m:num>
              <m:r>
                <w:rPr>
                  <w:rFonts w:ascii="Cambria Math" w:hAnsi="Cambria Math"/>
                </w:rPr>
                <m:t>SSE/[n-(k+1)]</m:t>
              </m:r>
            </m:num>
            <m:den>
              <m:r>
                <w:rPr>
                  <w:rFonts w:ascii="Cambria Math" w:hAnsi="Cambria Math"/>
                </w:rPr>
                <m:t>SST/(n-1)</m:t>
              </m:r>
            </m:den>
          </m:f>
          <m:r>
            <w:rPr>
              <w:rFonts w:ascii="Cambria Math" w:hAnsi="Cambria Math"/>
            </w:rPr>
            <m:t>=1-</m:t>
          </m:r>
          <m:f>
            <m:fPr>
              <m:ctrlPr>
                <w:rPr>
                  <w:rFonts w:ascii="Cambria Math" w:hAnsi="Cambria Math"/>
                  <w:i/>
                </w:rPr>
              </m:ctrlPr>
            </m:fPr>
            <m:num>
              <m:r>
                <w:rPr>
                  <w:rFonts w:ascii="Cambria Math" w:hAnsi="Cambria Math"/>
                </w:rPr>
                <m:t>n-1</m:t>
              </m:r>
            </m:num>
            <m:den>
              <m:r>
                <w:rPr>
                  <w:rFonts w:ascii="Cambria Math" w:hAnsi="Cambria Math"/>
                </w:rPr>
                <m:t>n-(k+1)</m:t>
              </m:r>
            </m:den>
          </m:f>
          <m:r>
            <w:rPr>
              <w:rFonts w:ascii="Cambria Math" w:hAnsi="Cambria Math"/>
            </w:rPr>
            <m:t>*</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rsidR="00A00E19" w:rsidRDefault="00A00E19" w:rsidP="00873EE2"/>
    <w:p w:rsidR="00873EE2" w:rsidRPr="00873EE2" w:rsidRDefault="00873EE2" w:rsidP="00873EE2">
      <w:pPr>
        <w:rPr>
          <w:b/>
        </w:rPr>
      </w:pPr>
      <w:r w:rsidRPr="00873EE2">
        <w:rPr>
          <w:b/>
        </w:rPr>
        <w:t>Regression with Matrices</w:t>
      </w:r>
    </w:p>
    <w:p w:rsidR="00873EE2" w:rsidRPr="00391B80" w:rsidRDefault="00873EE2" w:rsidP="00873EE2">
      <w:pPr>
        <w:ind w:left="720"/>
        <w:rPr>
          <w:b/>
        </w:rPr>
      </w:pPr>
      <w:r w:rsidRPr="00391B80">
        <w:rPr>
          <w:b/>
        </w:rPr>
        <w:t>Multiple Regression in Matrix Form</w:t>
      </w:r>
    </w:p>
    <w:p w:rsidR="00873EE2" w:rsidRPr="00873EE2" w:rsidRDefault="007D6845" w:rsidP="00873EE2">
      <w:pPr>
        <w:ind w:left="1440"/>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y</m:t>
                        </m:r>
                      </m:e>
                      <m:sub>
                        <m:r>
                          <w:rPr>
                            <w:rFonts w:ascii="Cambria Math" w:hAnsi="Cambria Math"/>
                          </w:rPr>
                          <m:t>n</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nk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m:t>
                        </m:r>
                      </m:sub>
                    </m:sSub>
                  </m:e>
                </m:mr>
              </m:m>
            </m:e>
          </m:d>
        </m:oMath>
      </m:oMathPara>
    </w:p>
    <w:p w:rsidR="00873EE2" w:rsidRPr="002B2D8F" w:rsidRDefault="00873EE2" w:rsidP="00873EE2">
      <w:pPr>
        <w:ind w:left="1440"/>
      </w:pPr>
      <m:oMathPara>
        <m:oMathParaPr>
          <m:jc m:val="left"/>
        </m:oMathParaPr>
        <m:oMath>
          <m:r>
            <m:rPr>
              <m:sty m:val="bi"/>
            </m:rPr>
            <w:rPr>
              <w:rFonts w:ascii="Cambria Math" w:hAnsi="Cambria Math"/>
            </w:rPr>
            <m:t>y</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y</m:t>
                        </m:r>
                      </m:e>
                      <m:sub>
                        <m:r>
                          <w:rPr>
                            <w:rFonts w:ascii="Cambria Math" w:hAnsi="Cambria Math"/>
                          </w:rPr>
                          <m:t>n</m:t>
                        </m:r>
                      </m:sub>
                    </m:sSub>
                  </m:e>
                </m:mr>
              </m:m>
            </m:e>
          </m:d>
          <m:r>
            <w:rPr>
              <w:rFonts w:ascii="Cambria Math" w:hAnsi="Cambria Math"/>
            </w:rPr>
            <m:t xml:space="preserve">,  </m:t>
          </m:r>
          <m:r>
            <m:rPr>
              <m:sty m:val="bi"/>
            </m:rPr>
            <w:rPr>
              <w:rFonts w:ascii="Cambria Math" w:hAnsi="Cambria Math"/>
            </w:rPr>
            <m:t>β</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m:t>
                        </m:r>
                      </m:sub>
                    </m:sSub>
                  </m:e>
                </m:mr>
                <m:mr>
                  <m:e>
                    <m:sSub>
                      <m:sSubPr>
                        <m:ctrlPr>
                          <w:rPr>
                            <w:rFonts w:ascii="Cambria Math" w:hAnsi="Cambria Math"/>
                            <w:i/>
                          </w:rPr>
                        </m:ctrlPr>
                      </m:sSubPr>
                      <m:e>
                        <m:r>
                          <w:rPr>
                            <w:rFonts w:ascii="Cambria Math" w:hAnsi="Cambria Math"/>
                          </w:rPr>
                          <m:t>β</m:t>
                        </m:r>
                      </m:e>
                      <m:sub>
                        <m:r>
                          <w:rPr>
                            <w:rFonts w:ascii="Cambria Math" w:hAnsi="Cambria Math"/>
                          </w:rPr>
                          <m:t>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β</m:t>
                        </m:r>
                      </m:e>
                      <m:sub>
                        <m:r>
                          <w:rPr>
                            <w:rFonts w:ascii="Cambria Math" w:hAnsi="Cambria Math"/>
                          </w:rPr>
                          <m:t>k</m:t>
                        </m:r>
                      </m:sub>
                    </m:sSub>
                  </m:e>
                </m:mr>
              </m:m>
            </m:e>
          </m:d>
          <m:r>
            <w:rPr>
              <w:rFonts w:ascii="Cambria Math" w:hAnsi="Cambria Math"/>
            </w:rPr>
            <m:t xml:space="preserve">,  </m:t>
          </m:r>
          <m:r>
            <m:rPr>
              <m:sty m:val="bi"/>
            </m:rPr>
            <w:rPr>
              <w:rFonts w:ascii="Cambria Math" w:hAnsi="Cambria Math"/>
            </w:rPr>
            <m:t>ε</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ε</m:t>
                        </m:r>
                      </m:e>
                      <m:sub>
                        <m:r>
                          <w:rPr>
                            <w:rFonts w:ascii="Cambria Math" w:hAnsi="Cambria Math"/>
                          </w:rPr>
                          <m:t>n</m:t>
                        </m:r>
                      </m:sub>
                    </m:sSub>
                  </m:e>
                </m:mr>
              </m:m>
            </m:e>
          </m:d>
        </m:oMath>
      </m:oMathPara>
    </w:p>
    <w:p w:rsidR="00873EE2" w:rsidRPr="007D282A" w:rsidRDefault="00873EE2" w:rsidP="00873EE2">
      <w:pPr>
        <w:ind w:left="1440"/>
      </w:pPr>
      <m:oMathPara>
        <m:oMathParaPr>
          <m:jc m:val="left"/>
        </m:oMathParaPr>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1k</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e>
                  <m:e>
                    <m:sSub>
                      <m:sSubPr>
                        <m:ctrlPr>
                          <w:rPr>
                            <w:rFonts w:ascii="Cambria Math" w:hAnsi="Cambria Math"/>
                            <w:i/>
                          </w:rPr>
                        </m:ctrlPr>
                      </m:sSubPr>
                      <m:e>
                        <m:r>
                          <w:rPr>
                            <w:rFonts w:ascii="Cambria Math" w:hAnsi="Cambria Math"/>
                          </w:rPr>
                          <m:t>x</m:t>
                        </m:r>
                      </m:e>
                      <m:sub>
                        <m:r>
                          <w:rPr>
                            <w:rFonts w:ascii="Cambria Math" w:hAnsi="Cambria Math"/>
                          </w:rPr>
                          <m:t>n1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nk</m:t>
                        </m:r>
                      </m:sub>
                    </m:sSub>
                  </m:e>
                </m:mr>
              </m:m>
            </m:e>
          </m:d>
        </m:oMath>
      </m:oMathPara>
    </w:p>
    <w:p w:rsidR="007D282A" w:rsidRPr="00873EE2" w:rsidRDefault="007D282A" w:rsidP="00873EE2">
      <w:pPr>
        <w:ind w:left="1440"/>
      </w:pPr>
      <m:oMathPara>
        <m:oMathParaPr>
          <m:jc m:val="left"/>
        </m:oMathParaPr>
        <m:oMath>
          <m:r>
            <m:rPr>
              <m:sty m:val="bi"/>
            </m:rPr>
            <w:rPr>
              <w:rFonts w:ascii="Cambria Math" w:hAnsi="Cambria Math"/>
            </w:rPr>
            <m:t>y</m:t>
          </m:r>
          <m:r>
            <w:rPr>
              <w:rFonts w:ascii="Cambria Math" w:hAnsi="Cambria Math"/>
            </w:rPr>
            <m:t>=</m:t>
          </m:r>
          <m:r>
            <m:rPr>
              <m:sty m:val="bi"/>
            </m:rPr>
            <w:rPr>
              <w:rFonts w:ascii="Cambria Math" w:hAnsi="Cambria Math"/>
            </w:rPr>
            <m:t>Xβ+ε</m:t>
          </m:r>
        </m:oMath>
      </m:oMathPara>
    </w:p>
    <w:p w:rsidR="00873EE2" w:rsidRDefault="00873EE2" w:rsidP="00873EE2">
      <w:pPr>
        <w:ind w:left="720"/>
      </w:pPr>
    </w:p>
    <w:p w:rsidR="002B4D9D" w:rsidRPr="001F0557" w:rsidRDefault="002B4D9D" w:rsidP="002B4D9D">
      <w:pPr>
        <w:ind w:left="720"/>
        <w:rPr>
          <w:b/>
        </w:rPr>
      </w:pPr>
      <w:r w:rsidRPr="001F0557">
        <w:rPr>
          <w:b/>
        </w:rPr>
        <w:t>Normal Equations</w:t>
      </w:r>
    </w:p>
    <w:p w:rsidR="007D282A" w:rsidRPr="002B4D9D" w:rsidRDefault="007D6845" w:rsidP="002B4D9D">
      <w:pPr>
        <w:ind w:left="1440"/>
        <w:rPr>
          <w:b/>
        </w:rPr>
      </w:pPr>
      <m:oMathPara>
        <m:oMathParaPr>
          <m:jc m:val="left"/>
        </m:oMathParaP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Xb=</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 xml:space="preserve">y,  </m:t>
          </m:r>
          <m:acc>
            <m:accPr>
              <m:ctrlPr>
                <w:rPr>
                  <w:rFonts w:ascii="Cambria Math" w:hAnsi="Cambria Math"/>
                  <w:b/>
                  <w:i/>
                </w:rPr>
              </m:ctrlPr>
            </m:accPr>
            <m:e>
              <m:r>
                <m:rPr>
                  <m:sty m:val="bi"/>
                </m:rPr>
                <w:rPr>
                  <w:rFonts w:ascii="Cambria Math" w:hAnsi="Cambria Math"/>
                </w:rPr>
                <m:t>β</m:t>
              </m:r>
            </m:e>
          </m:acc>
          <m:r>
            <m:rPr>
              <m:sty m:val="bi"/>
            </m:rPr>
            <w:rPr>
              <w:rFonts w:ascii="Cambria Math" w:hAnsi="Cambria Math"/>
            </w:rPr>
            <m:t>=b=</m:t>
          </m:r>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X'X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y</m:t>
          </m:r>
        </m:oMath>
      </m:oMathPara>
    </w:p>
    <w:p w:rsidR="002B4D9D" w:rsidRDefault="002B4D9D" w:rsidP="002B4D9D">
      <w:pPr>
        <w:ind w:left="720"/>
        <w:rPr>
          <w:b/>
        </w:rPr>
      </w:pPr>
    </w:p>
    <w:p w:rsidR="002B4D9D" w:rsidRPr="002B4D9D" w:rsidRDefault="007D6845" w:rsidP="002B4D9D">
      <w:pPr>
        <w:ind w:left="720"/>
        <w:rPr>
          <w:b/>
        </w:rPr>
      </w:pPr>
      <m:oMathPara>
        <m:oMathParaPr>
          <m:jc m:val="left"/>
        </m:oMathParaPr>
        <m:oMath>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=X</m:t>
          </m:r>
          <m:acc>
            <m:accPr>
              <m:ctrlPr>
                <w:rPr>
                  <w:rFonts w:ascii="Cambria Math" w:hAnsi="Cambria Math"/>
                  <w:b/>
                  <w:i/>
                </w:rPr>
              </m:ctrlPr>
            </m:accPr>
            <m:e>
              <m:r>
                <m:rPr>
                  <m:sty m:val="bi"/>
                </m:rPr>
                <w:rPr>
                  <w:rFonts w:ascii="Cambria Math" w:hAnsi="Cambria Math"/>
                </w:rPr>
                <m:t>β</m:t>
              </m:r>
            </m:e>
          </m:acc>
        </m:oMath>
      </m:oMathPara>
    </w:p>
    <w:p w:rsidR="002B4D9D" w:rsidRPr="00EE56A9" w:rsidRDefault="007D6845" w:rsidP="002B4D9D">
      <w:pPr>
        <w:ind w:left="1440"/>
        <w:rPr>
          <w:b/>
        </w:rPr>
      </w:pPr>
      <m:oMathPara>
        <m:oMathParaPr>
          <m:jc m:val="left"/>
        </m:oMathParaPr>
        <m:oMath>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=X</m:t>
          </m:r>
          <m:sSup>
            <m:sSupPr>
              <m:ctrlPr>
                <w:rPr>
                  <w:rFonts w:ascii="Cambria Math" w:hAnsi="Cambria Math"/>
                  <w:b/>
                  <w:i/>
                </w:rPr>
              </m:ctrlPr>
            </m:sSupPr>
            <m:e>
              <m:d>
                <m:dPr>
                  <m:begChr m:val="["/>
                  <m:endChr m:val="]"/>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m:t>
                  </m:r>
                </m:e>
              </m:d>
            </m:e>
            <m:sup>
              <m:r>
                <m:rPr>
                  <m:sty m:val="bi"/>
                </m:rPr>
                <w:rPr>
                  <w:rFonts w:ascii="Cambria Math" w:hAnsi="Cambria Math"/>
                </w:rPr>
                <m:t>-1</m:t>
              </m:r>
            </m:sup>
          </m:sSup>
          <m:r>
            <m:rPr>
              <m:sty m:val="bi"/>
            </m:rPr>
            <w:rPr>
              <w:rFonts w:ascii="Cambria Math" w:hAnsi="Cambria Math"/>
            </w:rPr>
            <m:t>X'y</m:t>
          </m:r>
        </m:oMath>
      </m:oMathPara>
    </w:p>
    <w:p w:rsidR="002B4D9D" w:rsidRPr="002B4D9D" w:rsidRDefault="007D6845" w:rsidP="002B4D9D">
      <w:pPr>
        <w:ind w:left="1440"/>
        <w:rPr>
          <w:b/>
        </w:rPr>
      </w:pPr>
      <m:oMathPara>
        <m:oMathParaPr>
          <m:jc m:val="left"/>
        </m:oMathParaPr>
        <m:oMath>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=Hy,  H=X</m:t>
          </m:r>
          <m:sSup>
            <m:sSupPr>
              <m:ctrlPr>
                <w:rPr>
                  <w:rFonts w:ascii="Cambria Math" w:hAnsi="Cambria Math"/>
                  <w:b/>
                  <w:i/>
                </w:rPr>
              </m:ctrlPr>
            </m:sSupPr>
            <m:e>
              <m:d>
                <m:dPr>
                  <m:begChr m:val="["/>
                  <m:endChr m:val="]"/>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oMath>
      </m:oMathPara>
    </w:p>
    <w:p w:rsidR="002B4D9D" w:rsidRDefault="002B4D9D" w:rsidP="002B4D9D">
      <w:pPr>
        <w:ind w:left="720"/>
        <w:rPr>
          <w:b/>
        </w:rPr>
      </w:pPr>
    </w:p>
    <w:p w:rsidR="002B4D9D" w:rsidRDefault="008A544E" w:rsidP="002B4D9D">
      <w:pPr>
        <w:ind w:left="720"/>
      </w:pPr>
      <w:r w:rsidRPr="00D057F5">
        <w:rPr>
          <w:b/>
        </w:rPr>
        <w:t>Residual</w:t>
      </w:r>
    </w:p>
    <w:p w:rsidR="008A544E" w:rsidRPr="008A544E" w:rsidRDefault="008A544E" w:rsidP="008A544E">
      <w:pPr>
        <w:ind w:left="1440"/>
        <w:rPr>
          <w:b/>
        </w:rPr>
      </w:pPr>
      <m:oMathPara>
        <m:oMathParaPr>
          <m:jc m:val="left"/>
        </m:oMathParaPr>
        <m:oMath>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d>
            <m:dPr>
              <m:ctrlPr>
                <w:rPr>
                  <w:rFonts w:ascii="Cambria Math" w:hAnsi="Cambria Math"/>
                  <w:b/>
                  <w:i/>
                </w:rPr>
              </m:ctrlPr>
            </m:dPr>
            <m:e>
              <m:r>
                <m:rPr>
                  <m:sty m:val="bi"/>
                </m:rPr>
                <w:rPr>
                  <w:rFonts w:ascii="Cambria Math" w:hAnsi="Cambria Math"/>
                </w:rPr>
                <m:t>I-H</m:t>
              </m:r>
            </m:e>
          </m:d>
          <m:r>
            <m:rPr>
              <m:sty m:val="bi"/>
            </m:rPr>
            <w:rPr>
              <w:rFonts w:ascii="Cambria Math" w:hAnsi="Cambria Math"/>
            </w:rPr>
            <m:t>y</m:t>
          </m:r>
        </m:oMath>
      </m:oMathPara>
    </w:p>
    <w:p w:rsidR="008A544E" w:rsidRPr="008A544E" w:rsidRDefault="008A544E" w:rsidP="008A544E">
      <w:pPr>
        <w:ind w:left="1440"/>
        <w:rPr>
          <w:b/>
        </w:rPr>
      </w:pPr>
      <m:oMathPara>
        <m:oMathParaPr>
          <m:jc m:val="left"/>
        </m:oMathParaPr>
        <m:oMath>
          <m:r>
            <m:rPr>
              <m:sty m:val="bi"/>
            </m:rPr>
            <w:rPr>
              <w:rFonts w:ascii="Cambria Math" w:hAnsi="Cambria Math"/>
            </w:rPr>
            <m:t>0=</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oMath>
      </m:oMathPara>
    </w:p>
    <w:p w:rsidR="008A544E" w:rsidRDefault="008A544E" w:rsidP="00940D22"/>
    <w:p w:rsidR="00940D22" w:rsidRPr="00EC7A6E" w:rsidRDefault="00940D22" w:rsidP="00940D22">
      <w:pPr>
        <w:ind w:left="720"/>
        <w:rPr>
          <w:b/>
        </w:rPr>
      </w:pPr>
      <w:r w:rsidRPr="00EC7A6E">
        <w:rPr>
          <w:b/>
        </w:rPr>
        <w:t>ANOVA Definitions</w:t>
      </w:r>
    </w:p>
    <w:p w:rsidR="00940D22" w:rsidRPr="007C6648" w:rsidRDefault="00940D22" w:rsidP="00940D22">
      <w:pPr>
        <w:ind w:left="1440"/>
      </w:pPr>
      <m:oMathPara>
        <m:oMathParaPr>
          <m:jc m:val="left"/>
        </m:oMathParaPr>
        <m:oMath>
          <m:r>
            <w:rPr>
              <w:rFonts w:ascii="Cambria Math" w:hAnsi="Cambria Math"/>
            </w:rPr>
            <m:t>SSE=</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e>
            <m:sup>
              <m:r>
                <w:rPr>
                  <w:rFonts w:ascii="Cambria Math" w:hAnsi="Cambria Math"/>
                </w:rPr>
                <m:t>'</m:t>
              </m:r>
            </m:sup>
          </m:sSup>
          <m:d>
            <m:dPr>
              <m:ctrlPr>
                <w:rPr>
                  <w:rFonts w:ascii="Cambria Math" w:hAnsi="Cambria Math"/>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oMath>
      </m:oMathPara>
    </w:p>
    <w:p w:rsidR="00940D22" w:rsidRDefault="00940D22" w:rsidP="00940D22">
      <w:pPr>
        <w:ind w:left="1440"/>
      </w:pPr>
      <m:oMath>
        <m:r>
          <w:rPr>
            <w:rFonts w:ascii="Cambria Math" w:hAnsi="Cambria Math"/>
          </w:rPr>
          <m:t>SSR=</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y</m:t>
                    </m:r>
                  </m:e>
                </m:acc>
              </m:e>
            </m:d>
          </m:e>
          <m:sup>
            <m:r>
              <w:rPr>
                <w:rFonts w:ascii="Cambria Math" w:hAnsi="Cambria Math"/>
              </w:rPr>
              <m:t>2</m:t>
            </m:r>
          </m:sup>
        </m:sSup>
      </m:oMath>
      <w:r>
        <w:t xml:space="preserve">, where </w:t>
      </w:r>
      <m:oMath>
        <m:acc>
          <m:accPr>
            <m:chr m:val="̅"/>
            <m:ctrlPr>
              <w:rPr>
                <w:rFonts w:ascii="Cambria Math" w:hAnsi="Cambria Math"/>
                <w:b/>
                <w:i/>
              </w:rPr>
            </m:ctrlPr>
          </m:accPr>
          <m:e>
            <m:r>
              <m:rPr>
                <m:sty m:val="bi"/>
              </m:rPr>
              <w:rPr>
                <w:rFonts w:ascii="Cambria Math" w:hAnsi="Cambria Math"/>
              </w:rPr>
              <m:t>y</m:t>
            </m:r>
          </m:e>
        </m:acc>
      </m:oMath>
      <w:r>
        <w:t xml:space="preserve"> is </w:t>
      </w: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y</m:t>
                      </m:r>
                    </m:e>
                  </m:acc>
                </m:e>
                <m:e>
                  <m:acc>
                    <m:accPr>
                      <m:chr m:val="̅"/>
                      <m:ctrlPr>
                        <w:rPr>
                          <w:rFonts w:ascii="Cambria Math" w:hAnsi="Cambria Math"/>
                          <w:i/>
                        </w:rPr>
                      </m:ctrlPr>
                    </m:accPr>
                    <m:e>
                      <m:r>
                        <w:rPr>
                          <w:rFonts w:ascii="Cambria Math" w:hAnsi="Cambria Math"/>
                        </w:rPr>
                        <m:t>y</m:t>
                      </m:r>
                    </m:e>
                  </m:acc>
                  <m:ctrlPr>
                    <w:rPr>
                      <w:rFonts w:ascii="Cambria Math" w:eastAsia="Cambria Math" w:hAnsi="Cambria Math" w:cs="Cambria Math"/>
                      <w:i/>
                    </w:rPr>
                  </m:ctrlPr>
                </m:e>
                <m:e>
                  <m:r>
                    <w:rPr>
                      <w:rFonts w:ascii="Cambria Math" w:hAnsi="Cambria Math"/>
                    </w:rPr>
                    <m:t>⋯</m:t>
                  </m:r>
                </m:e>
                <m:e>
                  <m:acc>
                    <m:accPr>
                      <m:chr m:val="̅"/>
                      <m:ctrlPr>
                        <w:rPr>
                          <w:rFonts w:ascii="Cambria Math" w:hAnsi="Cambria Math"/>
                          <w:i/>
                        </w:rPr>
                      </m:ctrlPr>
                    </m:accPr>
                    <m:e>
                      <m:r>
                        <w:rPr>
                          <w:rFonts w:ascii="Cambria Math" w:hAnsi="Cambria Math"/>
                        </w:rPr>
                        <m:t>y</m:t>
                      </m:r>
                    </m:e>
                  </m:acc>
                </m:e>
              </m:mr>
            </m:m>
          </m:e>
        </m:d>
      </m:oMath>
      <w:r>
        <w:t>.</w:t>
      </w:r>
    </w:p>
    <w:p w:rsidR="00940D22" w:rsidRPr="00D67294" w:rsidRDefault="00940D22" w:rsidP="00940D22">
      <w:pPr>
        <w:ind w:left="1440"/>
      </w:pPr>
      <m:oMathPara>
        <m:oMathParaPr>
          <m:jc m:val="left"/>
        </m:oMathParaPr>
        <m:oMath>
          <m:r>
            <w:rPr>
              <w:rFonts w:ascii="Cambria Math" w:hAnsi="Cambria Math"/>
            </w:rPr>
            <m:t>SST=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acc>
                    <m:accPr>
                      <m:chr m:val="̅"/>
                      <m:ctrlPr>
                        <w:rPr>
                          <w:rFonts w:ascii="Cambria Math" w:hAnsi="Cambria Math"/>
                          <w:b/>
                          <w:i/>
                        </w:rPr>
                      </m:ctrlPr>
                    </m:accPr>
                    <m:e>
                      <m:r>
                        <m:rPr>
                          <m:sty m:val="bi"/>
                        </m:rPr>
                        <w:rPr>
                          <w:rFonts w:ascii="Cambria Math" w:hAnsi="Cambria Math"/>
                        </w:rPr>
                        <m:t>y</m:t>
                      </m:r>
                    </m:e>
                  </m:acc>
                </m:e>
              </m:d>
            </m:e>
            <m:sup>
              <m:r>
                <w:rPr>
                  <w:rFonts w:ascii="Cambria Math" w:hAnsi="Cambria Math"/>
                </w:rPr>
                <m:t>2</m:t>
              </m:r>
            </m:sup>
          </m:sSup>
        </m:oMath>
      </m:oMathPara>
    </w:p>
    <w:p w:rsidR="00940D22" w:rsidRPr="00940D22" w:rsidRDefault="00940D22" w:rsidP="00940D22">
      <w:pPr>
        <w:ind w:left="1440"/>
      </w:pPr>
      <m:oMathPara>
        <m:oMathParaPr>
          <m:jc m:val="left"/>
        </m:oMathParaPr>
        <m:oMath>
          <m:r>
            <w:rPr>
              <w:rFonts w:ascii="Cambria Math" w:hAnsi="Cambria Math"/>
            </w:rPr>
            <m:t>MSE=</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SSE</m:t>
              </m:r>
            </m:num>
            <m:den>
              <m:r>
                <w:rPr>
                  <w:rFonts w:ascii="Cambria Math" w:hAnsi="Cambria Math"/>
                </w:rPr>
                <m:t>n-</m:t>
              </m:r>
              <m:d>
                <m:dPr>
                  <m:ctrlPr>
                    <w:rPr>
                      <w:rFonts w:ascii="Cambria Math" w:hAnsi="Cambria Math"/>
                      <w:i/>
                    </w:rPr>
                  </m:ctrlPr>
                </m:dPr>
                <m:e>
                  <m:r>
                    <w:rPr>
                      <w:rFonts w:ascii="Cambria Math" w:hAnsi="Cambria Math"/>
                    </w:rPr>
                    <m:t>k+1</m:t>
                  </m:r>
                </m:e>
              </m:d>
            </m:den>
          </m:f>
        </m:oMath>
      </m:oMathPara>
    </w:p>
    <w:p w:rsidR="00940D22" w:rsidRPr="00EE56A9" w:rsidRDefault="00940D22" w:rsidP="00940D22">
      <w:pPr>
        <w:ind w:left="720"/>
        <w:rPr>
          <w:b/>
        </w:rPr>
      </w:pPr>
      <w:r>
        <w:rPr>
          <w:b/>
        </w:rPr>
        <w:t xml:space="preserve">The </w:t>
      </w:r>
      <w:r w:rsidRPr="00EE56A9">
        <w:rPr>
          <w:b/>
        </w:rPr>
        <w:t>ANOVA</w:t>
      </w:r>
      <w:r>
        <w:rPr>
          <w:b/>
        </w:rPr>
        <w:t xml:space="preserve"> Relationship</w:t>
      </w:r>
    </w:p>
    <w:p w:rsidR="00940D22" w:rsidRPr="00940D22" w:rsidRDefault="00940D22" w:rsidP="00940D22">
      <w:pPr>
        <w:ind w:left="1440"/>
      </w:pPr>
      <m:oMathPara>
        <m:oMathParaPr>
          <m:jc m:val="left"/>
        </m:oMathParaPr>
        <m:oMath>
          <m:r>
            <w:rPr>
              <w:rFonts w:ascii="Cambria Math" w:hAnsi="Cambria Math"/>
            </w:rPr>
            <m:t>SST=SSE+SSR</m:t>
          </m:r>
        </m:oMath>
      </m:oMathPara>
    </w:p>
    <w:p w:rsidR="00940D22" w:rsidRDefault="00940D22" w:rsidP="00940D22"/>
    <w:p w:rsidR="00940D22" w:rsidRDefault="00940D22" w:rsidP="007B455C">
      <w:pPr>
        <w:ind w:left="720"/>
        <w:rPr>
          <w:b/>
        </w:rPr>
      </w:pPr>
      <w:r>
        <w:rPr>
          <w:b/>
        </w:rPr>
        <w:t>Covariance Matrix</w:t>
      </w:r>
    </w:p>
    <w:p w:rsidR="00940D22" w:rsidRPr="00940D22" w:rsidRDefault="00940D22" w:rsidP="007B455C">
      <w:pPr>
        <w:ind w:left="1440"/>
      </w:pPr>
      <m:oMathPara>
        <m:oMathParaPr>
          <m:jc m:val="left"/>
        </m:oMathParaPr>
        <m:oMath>
          <m:r>
            <w:rPr>
              <w:rFonts w:ascii="Cambria Math" w:hAnsi="Cambria Math"/>
            </w:rPr>
            <m:t>Cov(</m:t>
          </m:r>
          <m:r>
            <m:rPr>
              <m:sty m:val="bi"/>
            </m:rPr>
            <w:rPr>
              <w:rFonts w:ascii="Cambria Math" w:hAnsi="Cambria Math"/>
            </w:rPr>
            <m:t>U</m:t>
          </m:r>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U-μ</m:t>
                  </m:r>
                </m:e>
              </m:d>
              <m:d>
                <m:dPr>
                  <m:begChr m:val="["/>
                  <m:endChr m:val="]"/>
                  <m:ctrlPr>
                    <w:rPr>
                      <w:rFonts w:ascii="Cambria Math" w:hAnsi="Cambria Math"/>
                      <w:i/>
                    </w:rPr>
                  </m:ctrlPr>
                </m:dPr>
                <m:e>
                  <m:r>
                    <m:rPr>
                      <m:sty m:val="bi"/>
                    </m:rPr>
                    <w:rPr>
                      <w:rFonts w:ascii="Cambria Math" w:hAnsi="Cambria Math"/>
                    </w:rPr>
                    <m:t>U-μ</m:t>
                  </m:r>
                </m:e>
              </m:d>
              <m:r>
                <w:rPr>
                  <w:rFonts w:ascii="Cambria Math" w:hAnsi="Cambria Math"/>
                </w:rPr>
                <m:t>'</m:t>
              </m:r>
            </m:e>
          </m:d>
        </m:oMath>
      </m:oMathPara>
    </w:p>
    <w:p w:rsidR="00940D22" w:rsidRDefault="00940D22" w:rsidP="007B455C">
      <w:pPr>
        <w:ind w:left="2160"/>
      </w:pPr>
      <m:oMath>
        <m:r>
          <m:rPr>
            <m:sty m:val="bi"/>
          </m:rPr>
          <w:rPr>
            <w:rFonts w:ascii="Cambria Math" w:hAnsi="Cambria Math"/>
          </w:rPr>
          <m:t>U=</m:t>
        </m:r>
      </m:oMath>
      <w:r>
        <w:t xml:space="preserve"> a column vector of random variables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t xml:space="preserve">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r>
          <w:rPr>
            <w:rFonts w:ascii="Cambria Math" w:hAnsi="Cambria Math"/>
          </w:rPr>
          <m:t>, …,</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=E(</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p>
    <w:p w:rsidR="00940D22" w:rsidRPr="00940D22" w:rsidRDefault="00940D22" w:rsidP="007B455C">
      <w:pPr>
        <w:ind w:left="2160"/>
      </w:pPr>
      <m:oMath>
        <m:r>
          <m:rPr>
            <m:sty m:val="bi"/>
          </m:rPr>
          <w:rPr>
            <w:rFonts w:ascii="Cambria Math" w:hAnsi="Cambria Math"/>
          </w:rPr>
          <m:t>μ=</m:t>
        </m:r>
      </m:oMath>
      <w:r>
        <w:t xml:space="preserve"> vector of the means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oMath>
    </w:p>
    <w:p w:rsidR="00940D22" w:rsidRPr="00940D22" w:rsidRDefault="00940D22" w:rsidP="007B455C">
      <w:pPr>
        <w:ind w:left="1440"/>
      </w:pPr>
      <m:oMathPara>
        <m:oMathParaPr>
          <m:jc m:val="left"/>
        </m:oMathParaPr>
        <m:oMath>
          <m:r>
            <w:rPr>
              <w:rFonts w:ascii="Cambria Math" w:hAnsi="Cambria Math"/>
            </w:rPr>
            <m:t>E</m:t>
          </m:r>
          <m:d>
            <m:dPr>
              <m:ctrlPr>
                <w:rPr>
                  <w:rFonts w:ascii="Cambria Math" w:hAnsi="Cambria Math"/>
                  <w:i/>
                </w:rPr>
              </m:ctrlPr>
            </m:dPr>
            <m:e>
              <m:r>
                <m:rPr>
                  <m:sty m:val="bi"/>
                </m:rPr>
                <w:rPr>
                  <w:rFonts w:ascii="Cambria Math" w:hAnsi="Cambria Math"/>
                </w:rPr>
                <m:t>A</m:t>
              </m:r>
              <m:r>
                <w:rPr>
                  <w:rFonts w:ascii="Cambria Math" w:hAnsi="Cambria Math"/>
                </w:rPr>
                <m:t>U</m:t>
              </m:r>
            </m:e>
          </m:d>
          <m:r>
            <w:rPr>
              <w:rFonts w:ascii="Cambria Math" w:hAnsi="Cambria Math"/>
            </w:rPr>
            <m:t>=</m:t>
          </m:r>
          <m:r>
            <m:rPr>
              <m:sty m:val="bi"/>
            </m:rPr>
            <w:rPr>
              <w:rFonts w:ascii="Cambria Math" w:hAnsi="Cambria Math"/>
            </w:rPr>
            <m:t>A*</m:t>
          </m:r>
          <m:r>
            <w:rPr>
              <w:rFonts w:ascii="Cambria Math" w:hAnsi="Cambria Math"/>
            </w:rPr>
            <m:t>E</m:t>
          </m:r>
          <m:d>
            <m:dPr>
              <m:ctrlPr>
                <w:rPr>
                  <w:rFonts w:ascii="Cambria Math" w:hAnsi="Cambria Math"/>
                  <w:i/>
                </w:rPr>
              </m:ctrlPr>
            </m:dPr>
            <m:e>
              <m:r>
                <w:rPr>
                  <w:rFonts w:ascii="Cambria Math" w:hAnsi="Cambria Math"/>
                </w:rPr>
                <m:t>U</m:t>
              </m:r>
            </m:e>
          </m:d>
        </m:oMath>
      </m:oMathPara>
    </w:p>
    <w:p w:rsidR="00940D22" w:rsidRPr="00940D22" w:rsidRDefault="00940D22" w:rsidP="007B455C">
      <w:pPr>
        <w:ind w:left="2160"/>
        <w:rPr>
          <w:b/>
        </w:rPr>
      </w:pPr>
      <m:oMath>
        <m:r>
          <m:rPr>
            <m:sty m:val="bi"/>
          </m:rPr>
          <w:rPr>
            <w:rFonts w:ascii="Cambria Math" w:hAnsi="Cambria Math"/>
          </w:rPr>
          <m:t>A</m:t>
        </m:r>
        <m:r>
          <w:rPr>
            <w:rFonts w:ascii="Cambria Math" w:hAnsi="Cambria Math"/>
          </w:rPr>
          <m:t>=</m:t>
        </m:r>
      </m:oMath>
      <w:r>
        <w:t xml:space="preserve"> a matrix with constant entries</w:t>
      </w:r>
    </w:p>
    <w:p w:rsidR="00940D22" w:rsidRPr="00940D22" w:rsidRDefault="00940D22" w:rsidP="007B455C">
      <w:pPr>
        <w:ind w:left="1440"/>
      </w:pPr>
      <m:oMathPara>
        <m:oMathParaPr>
          <m:jc m:val="left"/>
        </m:oMathParaPr>
        <m:oMath>
          <m:r>
            <w:rPr>
              <w:rFonts w:ascii="Cambria Math" w:hAnsi="Cambria Math"/>
            </w:rPr>
            <m:t>Cov</m:t>
          </m:r>
          <m:d>
            <m:dPr>
              <m:ctrlPr>
                <w:rPr>
                  <w:rFonts w:ascii="Cambria Math" w:hAnsi="Cambria Math"/>
                  <w:i/>
                </w:rPr>
              </m:ctrlPr>
            </m:dPr>
            <m:e>
              <m:r>
                <m:rPr>
                  <m:sty m:val="bi"/>
                </m:rPr>
                <w:rPr>
                  <w:rFonts w:ascii="Cambria Math" w:hAnsi="Cambria Math"/>
                </w:rPr>
                <m:t>AU</m:t>
              </m:r>
            </m:e>
          </m:d>
          <m:r>
            <w:rPr>
              <w:rFonts w:ascii="Cambria Math" w:hAnsi="Cambria Math"/>
            </w:rPr>
            <m:t>=</m:t>
          </m:r>
          <m:r>
            <m:rPr>
              <m:sty m:val="bi"/>
            </m:rPr>
            <w:rPr>
              <w:rFonts w:ascii="Cambria Math" w:hAnsi="Cambria Math"/>
            </w:rPr>
            <m:t>A*</m:t>
          </m:r>
          <m:r>
            <w:rPr>
              <w:rFonts w:ascii="Cambria Math" w:hAnsi="Cambria Math"/>
            </w:rPr>
            <m:t>Cov</m:t>
          </m:r>
          <m:d>
            <m:dPr>
              <m:ctrlPr>
                <w:rPr>
                  <w:rFonts w:ascii="Cambria Math" w:hAnsi="Cambria Math"/>
                  <w:i/>
                </w:rPr>
              </m:ctrlPr>
            </m:dPr>
            <m:e>
              <m:r>
                <m:rPr>
                  <m:sty m:val="bi"/>
                </m:rPr>
                <w:rPr>
                  <w:rFonts w:ascii="Cambria Math" w:hAnsi="Cambria Math"/>
                </w:rPr>
                <m:t>U</m:t>
              </m:r>
            </m:e>
          </m:d>
          <m:r>
            <w:rPr>
              <w:rFonts w:ascii="Cambria Math" w:hAnsi="Cambria Math"/>
            </w:rPr>
            <m:t>*</m:t>
          </m:r>
          <m:r>
            <m:rPr>
              <m:sty m:val="bi"/>
            </m:rPr>
            <w:rPr>
              <w:rFonts w:ascii="Cambria Math" w:hAnsi="Cambria Math"/>
            </w:rPr>
            <m:t>A</m:t>
          </m:r>
          <m:r>
            <w:rPr>
              <w:rFonts w:ascii="Cambria Math" w:hAnsi="Cambria Math"/>
            </w:rPr>
            <m:t>'</m:t>
          </m:r>
        </m:oMath>
      </m:oMathPara>
    </w:p>
    <w:p w:rsidR="00940D22" w:rsidRDefault="00940D22" w:rsidP="007B455C">
      <w:pPr>
        <w:ind w:left="720"/>
      </w:pPr>
    </w:p>
    <w:p w:rsidR="007B455C" w:rsidRDefault="007D6845" w:rsidP="007B455C">
      <w:pPr>
        <w:ind w:left="720"/>
      </w:pPr>
      <m:oMath>
        <m:acc>
          <m:accPr>
            <m:ctrlPr>
              <w:rPr>
                <w:rFonts w:ascii="Cambria Math" w:hAnsi="Cambria Math"/>
                <w:b/>
                <w:i/>
              </w:rPr>
            </m:ctrlPr>
          </m:accPr>
          <m:e>
            <m:r>
              <m:rPr>
                <m:sty m:val="bi"/>
              </m:rPr>
              <w:rPr>
                <w:rFonts w:ascii="Cambria Math" w:hAnsi="Cambria Math"/>
              </w:rPr>
              <m:t>B</m:t>
            </m:r>
          </m:e>
        </m:acc>
      </m:oMath>
      <w:r w:rsidR="007B455C">
        <w:rPr>
          <w:b/>
        </w:rPr>
        <w:t xml:space="preserve"> Characteristics</w:t>
      </w:r>
      <w:r w:rsidR="007B455C">
        <w:t xml:space="preserve"> </w:t>
      </w:r>
    </w:p>
    <w:p w:rsidR="00940D22" w:rsidRPr="007B455C" w:rsidRDefault="007B455C" w:rsidP="007B455C">
      <w:pPr>
        <w:ind w:left="1440"/>
      </w:pPr>
      <m:oMathPara>
        <m:oMathParaPr>
          <m:jc m:val="left"/>
        </m:oMathParaPr>
        <m:oMath>
          <m:r>
            <w:rPr>
              <w:rFonts w:ascii="Cambria Math" w:hAnsi="Cambria Math"/>
            </w:rPr>
            <m:t>Cov</m:t>
          </m:r>
          <m:d>
            <m:dPr>
              <m:ctrlPr>
                <w:rPr>
                  <w:rFonts w:ascii="Cambria Math" w:hAnsi="Cambria Math"/>
                  <w:i/>
                </w:rPr>
              </m:ctrlPr>
            </m:dPr>
            <m:e>
              <m:acc>
                <m:accPr>
                  <m:ctrlPr>
                    <w:rPr>
                      <w:rFonts w:ascii="Cambria Math" w:hAnsi="Cambria Math"/>
                      <w:b/>
                      <w:i/>
                    </w:rPr>
                  </m:ctrlPr>
                </m:accPr>
                <m:e>
                  <m:r>
                    <m:rPr>
                      <m:sty m:val="bi"/>
                    </m:rPr>
                    <w:rPr>
                      <w:rFonts w:ascii="Cambria Math" w:hAnsi="Cambria Math"/>
                    </w:rPr>
                    <m:t>β</m:t>
                  </m:r>
                  <m:ctrlPr>
                    <w:rPr>
                      <w:rFonts w:ascii="Cambria Math" w:hAnsi="Cambria Math"/>
                      <w:i/>
                    </w:rPr>
                  </m:ctrlP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X</m:t>
                  </m:r>
                </m:e>
              </m:d>
            </m:e>
            <m:sup>
              <m:r>
                <w:rPr>
                  <w:rFonts w:ascii="Cambria Math" w:hAnsi="Cambria Math"/>
                </w:rPr>
                <m:t>-1</m:t>
              </m:r>
            </m:sup>
          </m:sSup>
        </m:oMath>
      </m:oMathPara>
    </w:p>
    <w:p w:rsidR="007B455C" w:rsidRPr="007B455C" w:rsidRDefault="007B455C" w:rsidP="007B455C">
      <w:pPr>
        <w:ind w:left="1440"/>
        <w:rPr>
          <w:b/>
        </w:rPr>
      </w:pPr>
      <m:oMathPara>
        <m:oMathParaPr>
          <m:jc m:val="left"/>
        </m:oMathParaPr>
        <m:oMath>
          <m:r>
            <w:rPr>
              <w:rFonts w:ascii="Cambria Math" w:hAnsi="Cambria Math"/>
            </w:rPr>
            <m:t>E</m:t>
          </m:r>
          <m:d>
            <m:dPr>
              <m:ctrlPr>
                <w:rPr>
                  <w:rFonts w:ascii="Cambria Math" w:hAnsi="Cambria Math"/>
                  <w:i/>
                </w:rPr>
              </m:ctrlPr>
            </m:dPr>
            <m:e>
              <m:acc>
                <m:accPr>
                  <m:ctrlPr>
                    <w:rPr>
                      <w:rFonts w:ascii="Cambria Math" w:hAnsi="Cambria Math"/>
                      <w:b/>
                      <w:i/>
                    </w:rPr>
                  </m:ctrlPr>
                </m:accPr>
                <m:e>
                  <m:r>
                    <m:rPr>
                      <m:sty m:val="bi"/>
                    </m:rPr>
                    <w:rPr>
                      <w:rFonts w:ascii="Cambria Math" w:hAnsi="Cambria Math"/>
                    </w:rPr>
                    <m:t>β</m:t>
                  </m:r>
                </m:e>
              </m:acc>
            </m:e>
          </m:d>
          <m:r>
            <w:rPr>
              <w:rFonts w:ascii="Cambria Math" w:hAnsi="Cambria Math"/>
            </w:rPr>
            <m:t>=</m:t>
          </m:r>
          <m:r>
            <m:rPr>
              <m:sty m:val="bi"/>
            </m:rPr>
            <w:rPr>
              <w:rFonts w:ascii="Cambria Math" w:hAnsi="Cambria Math"/>
            </w:rPr>
            <m:t>β</m:t>
          </m:r>
        </m:oMath>
      </m:oMathPara>
    </w:p>
    <w:p w:rsidR="007B455C" w:rsidRPr="007B455C" w:rsidRDefault="007B455C" w:rsidP="007B455C">
      <w:pPr>
        <w:ind w:left="1440"/>
      </w:pPr>
      <m:oMathPara>
        <m:oMathParaPr>
          <m:jc m:val="left"/>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jj</m:t>
              </m:r>
            </m:sub>
          </m:sSub>
        </m:oMath>
      </m:oMathPara>
    </w:p>
    <w:p w:rsidR="007B455C" w:rsidRPr="007B455C" w:rsidRDefault="007D6845" w:rsidP="007B455C">
      <w:pPr>
        <w:ind w:left="1440"/>
      </w:pPr>
      <m:oMathPara>
        <m:oMathParaPr>
          <m:jc m:val="left"/>
        </m:oMathParaPr>
        <m:oMath>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num>
            <m:den>
              <m:r>
                <w:rPr>
                  <w:rFonts w:ascii="Cambria Math" w:hAnsi="Cambria Math"/>
                </w:rPr>
                <m:t>σ</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c</m:t>
                      </m:r>
                    </m:e>
                    <m:sub>
                      <m:r>
                        <w:rPr>
                          <w:rFonts w:ascii="Cambria Math" w:hAnsi="Cambria Math"/>
                        </w:rPr>
                        <m:t>jj</m:t>
                      </m:r>
                    </m:sub>
                  </m:sSub>
                </m:e>
              </m:rad>
            </m:den>
          </m:f>
          <m:r>
            <w:rPr>
              <w:rFonts w:ascii="Cambria Math" w:hAnsi="Cambria Math"/>
            </w:rPr>
            <m:t>~N</m:t>
          </m:r>
          <m:d>
            <m:dPr>
              <m:ctrlPr>
                <w:rPr>
                  <w:rFonts w:ascii="Cambria Math" w:hAnsi="Cambria Math"/>
                  <w:i/>
                </w:rPr>
              </m:ctrlPr>
            </m:dPr>
            <m:e>
              <m:r>
                <w:rPr>
                  <w:rFonts w:ascii="Cambria Math" w:hAnsi="Cambria Math"/>
                </w:rPr>
                <m:t>0,1</m:t>
              </m:r>
            </m:e>
          </m:d>
        </m:oMath>
      </m:oMathPara>
    </w:p>
    <w:p w:rsidR="007B455C" w:rsidRPr="007B455C" w:rsidRDefault="007D6845" w:rsidP="007B455C">
      <w:pPr>
        <w:ind w:left="1440"/>
      </w:pPr>
      <m:oMathPara>
        <m:oMathParaPr>
          <m:jc m:val="left"/>
        </m:oMathParaPr>
        <m:oMath>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num>
            <m:den>
              <m:r>
                <w:rPr>
                  <w:rFonts w:ascii="Cambria Math" w:hAnsi="Cambria Math"/>
                </w:rPr>
                <m:t>S</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c</m:t>
                      </m:r>
                    </m:e>
                    <m:sub>
                      <m:r>
                        <w:rPr>
                          <w:rFonts w:ascii="Cambria Math" w:hAnsi="Cambria Math"/>
                        </w:rPr>
                        <m:t>jj</m:t>
                      </m:r>
                    </m:sub>
                  </m:sSub>
                </m:e>
              </m:rad>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d>
                <m:dPr>
                  <m:ctrlPr>
                    <w:rPr>
                      <w:rFonts w:ascii="Cambria Math" w:hAnsi="Cambria Math"/>
                      <w:i/>
                    </w:rPr>
                  </m:ctrlPr>
                </m:dPr>
                <m:e>
                  <m:r>
                    <w:rPr>
                      <w:rFonts w:ascii="Cambria Math" w:hAnsi="Cambria Math"/>
                    </w:rPr>
                    <m:t>k+1</m:t>
                  </m:r>
                </m:e>
              </m:d>
            </m:sub>
          </m:sSub>
        </m:oMath>
      </m:oMathPara>
    </w:p>
    <w:p w:rsidR="007B455C" w:rsidRDefault="007B455C" w:rsidP="007B455C">
      <w:pPr>
        <w:ind w:left="720"/>
      </w:pPr>
    </w:p>
    <w:p w:rsidR="007B455C" w:rsidRPr="007B455C" w:rsidRDefault="007B455C" w:rsidP="007B455C">
      <w:pPr>
        <w:ind w:left="720"/>
        <w:rPr>
          <w:b/>
        </w:rPr>
      </w:pPr>
      <w:r w:rsidRPr="007B455C">
        <w:rPr>
          <w:b/>
        </w:rPr>
        <w:t>The Hat Matrix</w:t>
      </w:r>
    </w:p>
    <w:p w:rsidR="007B455C" w:rsidRPr="007B455C" w:rsidRDefault="007B455C" w:rsidP="007B455C">
      <w:pPr>
        <w:ind w:left="1440"/>
      </w:pPr>
      <m:oMathPara>
        <m:oMathParaPr>
          <m:jc m:val="left"/>
        </m:oMathParaPr>
        <m:oMath>
          <m:r>
            <m:rPr>
              <m:sty m:val="bi"/>
            </m:rPr>
            <w:rPr>
              <w:rFonts w:ascii="Cambria Math" w:hAnsi="Cambria Math"/>
            </w:rPr>
            <m:t>H</m:t>
          </m:r>
          <m:r>
            <w:rPr>
              <w:rFonts w:ascii="Cambria Math" w:hAnsi="Cambria Math"/>
            </w:rPr>
            <m:t>=</m:t>
          </m:r>
          <m:r>
            <m:rPr>
              <m:sty m:val="bi"/>
            </m:rP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m:rPr>
                      <m:sty m:val="bi"/>
                    </m:rPr>
                    <w:rPr>
                      <w:rFonts w:ascii="Cambria Math" w:hAnsi="Cambria Math"/>
                    </w:rPr>
                    <m:t>X</m:t>
                  </m:r>
                </m:e>
              </m:d>
            </m:e>
            <m:sup>
              <m:r>
                <w:rPr>
                  <w:rFonts w:ascii="Cambria Math" w:hAnsi="Cambria Math"/>
                </w:rPr>
                <m:t>-1</m:t>
              </m:r>
            </m:sup>
          </m:sSup>
          <m:r>
            <m:rPr>
              <m:sty m:val="bi"/>
            </m:rPr>
            <w:rPr>
              <w:rFonts w:ascii="Cambria Math" w:hAnsi="Cambria Math"/>
            </w:rPr>
            <m:t>X</m:t>
          </m:r>
          <m:r>
            <w:rPr>
              <w:rFonts w:ascii="Cambria Math" w:hAnsi="Cambria Math"/>
            </w:rPr>
            <m:t>'</m:t>
          </m:r>
        </m:oMath>
      </m:oMathPara>
    </w:p>
    <w:p w:rsidR="007B455C" w:rsidRPr="007B455C" w:rsidRDefault="007D6845" w:rsidP="007B455C">
      <w:pPr>
        <w:ind w:left="1440"/>
        <w:rPr>
          <w:b/>
        </w:rPr>
      </w:pPr>
      <m:oMathPara>
        <m:oMathParaPr>
          <m:jc m:val="left"/>
        </m:oMathParaPr>
        <m:oMath>
          <m:sSup>
            <m:sSupPr>
              <m:ctrlPr>
                <w:rPr>
                  <w:rFonts w:ascii="Cambria Math" w:hAnsi="Cambria Math"/>
                  <w:i/>
                </w:rPr>
              </m:ctrlPr>
            </m:sSupPr>
            <m:e>
              <m:r>
                <m:rPr>
                  <m:sty m:val="bi"/>
                </m:rPr>
                <w:rPr>
                  <w:rFonts w:ascii="Cambria Math" w:hAnsi="Cambria Math"/>
                </w:rPr>
                <m:t>H</m:t>
              </m:r>
            </m:e>
            <m:sup>
              <m:r>
                <w:rPr>
                  <w:rFonts w:ascii="Cambria Math" w:hAnsi="Cambria Math"/>
                </w:rPr>
                <m:t>'</m:t>
              </m:r>
            </m:sup>
          </m:sSup>
          <m:r>
            <w:rPr>
              <w:rFonts w:ascii="Cambria Math" w:hAnsi="Cambria Math"/>
            </w:rPr>
            <m:t>=</m:t>
          </m:r>
          <m:r>
            <m:rPr>
              <m:sty m:val="bi"/>
            </m:rPr>
            <w:rPr>
              <w:rFonts w:ascii="Cambria Math" w:hAnsi="Cambria Math"/>
            </w:rPr>
            <m:t>H</m:t>
          </m:r>
        </m:oMath>
      </m:oMathPara>
    </w:p>
    <w:p w:rsidR="007B455C" w:rsidRPr="007B455C" w:rsidRDefault="007B455C" w:rsidP="007B455C">
      <w:pPr>
        <w:ind w:left="1440"/>
        <w:rPr>
          <w:b/>
        </w:rPr>
      </w:pPr>
      <m:oMathPara>
        <m:oMathParaPr>
          <m:jc m:val="left"/>
        </m:oMathParaPr>
        <m:oMath>
          <m:r>
            <w:rPr>
              <w:rFonts w:ascii="Cambria Math" w:hAnsi="Cambria Math"/>
            </w:rPr>
            <m:t>Cov</m:t>
          </m:r>
          <m:d>
            <m:dPr>
              <m:ctrlPr>
                <w:rPr>
                  <w:rFonts w:ascii="Cambria Math" w:hAnsi="Cambria Math"/>
                  <w:i/>
                </w:rPr>
              </m:ctrlPr>
            </m:dPr>
            <m:e>
              <m:acc>
                <m:accPr>
                  <m:ctrlPr>
                    <w:rPr>
                      <w:rFonts w:ascii="Cambria Math" w:hAnsi="Cambria Math"/>
                      <w:i/>
                    </w:rPr>
                  </m:ctrlPr>
                </m:accPr>
                <m:e>
                  <m:r>
                    <m:rPr>
                      <m:sty m:val="bi"/>
                    </m:rPr>
                    <w:rPr>
                      <w:rFonts w:ascii="Cambria Math" w:hAnsi="Cambria Math"/>
                    </w:rPr>
                    <m:t>Y</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m:rPr>
              <m:sty m:val="bi"/>
            </m:rPr>
            <w:rPr>
              <w:rFonts w:ascii="Cambria Math" w:hAnsi="Cambria Math"/>
            </w:rPr>
            <m:t>H</m:t>
          </m:r>
        </m:oMath>
      </m:oMathPara>
    </w:p>
    <w:p w:rsidR="007B455C" w:rsidRPr="007B455C" w:rsidRDefault="007B455C" w:rsidP="007B455C">
      <w:pPr>
        <w:ind w:left="1440"/>
      </w:pPr>
      <m:oMathPara>
        <m:oMathParaPr>
          <m:jc m:val="left"/>
        </m:oMathParaPr>
        <m:oMath>
          <m:r>
            <w:rPr>
              <w:rFonts w:ascii="Cambria Math" w:hAnsi="Cambria Math"/>
            </w:rPr>
            <m:t xml:space="preserve">Cov </m:t>
          </m:r>
          <m:d>
            <m:dPr>
              <m:ctrlPr>
                <w:rPr>
                  <w:rFonts w:ascii="Cambria Math" w:hAnsi="Cambria Math"/>
                  <w:i/>
                </w:rPr>
              </m:ctrlPr>
            </m:dPr>
            <m:e>
              <m:r>
                <m:rPr>
                  <m:sty m:val="bi"/>
                </m:rPr>
                <w:rPr>
                  <w:rFonts w:ascii="Cambria Math" w:hAnsi="Cambria Math"/>
                </w:rPr>
                <m:t>Y</m:t>
              </m:r>
              <m:r>
                <w:rPr>
                  <w:rFonts w:ascii="Cambria Math" w:hAnsi="Cambria Math"/>
                </w:rPr>
                <m:t>-</m:t>
              </m:r>
              <m:acc>
                <m:accPr>
                  <m:ctrlPr>
                    <w:rPr>
                      <w:rFonts w:ascii="Cambria Math" w:hAnsi="Cambria Math"/>
                      <w:i/>
                    </w:rPr>
                  </m:ctrlPr>
                </m:accPr>
                <m:e>
                  <m:r>
                    <m:rPr>
                      <m:sty m:val="bi"/>
                    </m:rPr>
                    <w:rPr>
                      <w:rFonts w:ascii="Cambria Math" w:hAnsi="Cambria Math"/>
                    </w:rPr>
                    <m:t>Y</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i"/>
                </m:rPr>
                <w:rPr>
                  <w:rFonts w:ascii="Cambria Math" w:hAnsi="Cambria Math"/>
                </w:rPr>
                <m:t>I-H</m:t>
              </m:r>
            </m:e>
          </m:d>
        </m:oMath>
      </m:oMathPara>
    </w:p>
    <w:p w:rsidR="007B455C" w:rsidRDefault="007B455C" w:rsidP="007B455C"/>
    <w:p w:rsidR="007B455C" w:rsidRPr="001236CC" w:rsidRDefault="007B455C" w:rsidP="007B455C">
      <w:pPr>
        <w:ind w:left="720"/>
        <w:rPr>
          <w:b/>
        </w:rPr>
      </w:pPr>
      <w:r w:rsidRPr="001236CC">
        <w:rPr>
          <w:b/>
        </w:rPr>
        <w:t>Leverage</w:t>
      </w:r>
      <w:r>
        <w:rPr>
          <w:b/>
        </w:rPr>
        <w:t xml:space="preserve">: </w:t>
      </w:r>
      <m:oMath>
        <m:sSub>
          <m:sSubPr>
            <m:ctrlPr>
              <w:rPr>
                <w:rFonts w:ascii="Cambria Math" w:hAnsi="Cambria Math"/>
                <w:i/>
              </w:rPr>
            </m:ctrlPr>
          </m:sSubPr>
          <m:e>
            <m:r>
              <w:rPr>
                <w:rFonts w:ascii="Cambria Math" w:hAnsi="Cambria Math"/>
              </w:rPr>
              <m:t>h</m:t>
            </m:r>
          </m:e>
          <m:sub>
            <m:r>
              <w:rPr>
                <w:rFonts w:ascii="Cambria Math" w:hAnsi="Cambria Math"/>
              </w:rPr>
              <m:t>ii</m:t>
            </m:r>
          </m:sub>
        </m:sSub>
      </m:oMath>
    </w:p>
    <w:p w:rsidR="007B455C" w:rsidRPr="001236CC" w:rsidRDefault="007D6845" w:rsidP="007B455C">
      <w:pPr>
        <w:ind w:left="1440"/>
        <w:rPr>
          <w:b/>
        </w:rPr>
      </w:pPr>
      <m:oMathPara>
        <m:oMathParaPr>
          <m:jc m:val="left"/>
        </m:oMathParaPr>
        <m:oMath>
          <m:acc>
            <m:accPr>
              <m:ctrlPr>
                <w:rPr>
                  <w:rFonts w:ascii="Cambria Math" w:hAnsi="Cambria Math"/>
                  <w:b/>
                  <w:i/>
                </w:rPr>
              </m:ctrlPr>
            </m:accPr>
            <m:e>
              <m:r>
                <m:rPr>
                  <m:sty m:val="bi"/>
                </m:rPr>
                <w:rPr>
                  <w:rFonts w:ascii="Cambria Math" w:hAnsi="Cambria Math"/>
                </w:rPr>
                <m:t>y</m:t>
              </m:r>
            </m:e>
          </m:acc>
          <m:r>
            <w:rPr>
              <w:rFonts w:ascii="Cambria Math" w:hAnsi="Cambria Math"/>
            </w:rPr>
            <m:t>=</m:t>
          </m:r>
          <m:r>
            <m:rPr>
              <m:sty m:val="bi"/>
            </m:rPr>
            <w:rPr>
              <w:rFonts w:ascii="Cambria Math" w:hAnsi="Cambria Math"/>
            </w:rPr>
            <m:t>Hy</m:t>
          </m:r>
        </m:oMath>
      </m:oMathPara>
    </w:p>
    <w:p w:rsidR="007B455C" w:rsidRPr="001236CC" w:rsidRDefault="007D6845" w:rsidP="007B455C">
      <w:pPr>
        <w:ind w:left="144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in</m:t>
              </m:r>
            </m:sub>
          </m:sSub>
          <m:sSub>
            <m:sSubPr>
              <m:ctrlPr>
                <w:rPr>
                  <w:rFonts w:ascii="Cambria Math" w:hAnsi="Cambria Math"/>
                  <w:i/>
                </w:rPr>
              </m:ctrlPr>
            </m:sSubPr>
            <m:e>
              <m:r>
                <w:rPr>
                  <w:rFonts w:ascii="Cambria Math" w:hAnsi="Cambria Math"/>
                </w:rPr>
                <m:t>y</m:t>
              </m:r>
            </m:e>
            <m:sub>
              <m:r>
                <w:rPr>
                  <w:rFonts w:ascii="Cambria Math" w:hAnsi="Cambria Math"/>
                </w:rPr>
                <m:t>n</m:t>
              </m:r>
            </m:sub>
          </m:sSub>
        </m:oMath>
      </m:oMathPara>
    </w:p>
    <w:p w:rsidR="007B455C" w:rsidRPr="007B455C" w:rsidRDefault="007D6845" w:rsidP="007B455C">
      <w:pPr>
        <w:ind w:left="1440"/>
      </w:pPr>
      <m:oMathPara>
        <m:oMathParaPr>
          <m:jc m:val="lef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ii</m:t>
              </m:r>
            </m:sub>
          </m:sSub>
        </m:oMath>
      </m:oMathPara>
    </w:p>
    <w:p w:rsidR="007B455C" w:rsidRPr="007B455C" w:rsidRDefault="007B455C" w:rsidP="007B455C"/>
    <w:p w:rsidR="00A10A4E" w:rsidRDefault="00A10A4E" w:rsidP="007B455C"/>
    <w:p w:rsidR="00EE0A59" w:rsidRPr="003B62E5" w:rsidRDefault="00EE0A59" w:rsidP="00AE3098">
      <w:pPr>
        <w:ind w:left="720"/>
      </w:pPr>
      <w:r w:rsidRPr="003B62E5">
        <w:br w:type="page"/>
      </w:r>
    </w:p>
    <w:p w:rsidR="008967AA" w:rsidRDefault="008967AA" w:rsidP="008967AA">
      <w:pPr>
        <w:pStyle w:val="Heading1"/>
      </w:pPr>
      <w:r>
        <w:t>Python Reference</w:t>
      </w:r>
    </w:p>
    <w:p w:rsidR="00FF7C75" w:rsidRPr="00FF7C75" w:rsidRDefault="00FF7C75" w:rsidP="00FF7C75">
      <w:pPr>
        <w:pStyle w:val="Heading2"/>
      </w:pPr>
      <w:r>
        <w:t>Mean, Variance, Median</w:t>
      </w:r>
    </w:p>
    <w:tbl>
      <w:tblPr>
        <w:tblStyle w:val="TableGrid"/>
        <w:tblW w:w="0" w:type="auto"/>
        <w:tblLook w:val="04A0" w:firstRow="1" w:lastRow="0" w:firstColumn="1" w:lastColumn="0" w:noHBand="0" w:noVBand="1"/>
      </w:tblPr>
      <w:tblGrid>
        <w:gridCol w:w="3145"/>
        <w:gridCol w:w="6205"/>
      </w:tblGrid>
      <w:tr w:rsidR="00127DC9" w:rsidTr="00572E66">
        <w:tc>
          <w:tcPr>
            <w:tcW w:w="3145" w:type="dxa"/>
          </w:tcPr>
          <w:p w:rsidR="00127DC9" w:rsidRDefault="00572E66" w:rsidP="00572E66">
            <w:r>
              <w:t xml:space="preserve">Mean, variance, and standard deviation of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tc>
        <w:tc>
          <w:tcPr>
            <w:tcW w:w="6205" w:type="dxa"/>
          </w:tcPr>
          <w:p w:rsidR="00572E66" w:rsidRDefault="00572E66" w:rsidP="00572E6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numpy</w:t>
            </w:r>
          </w:p>
          <w:p w:rsidR="00572E66" w:rsidRDefault="00572E66" w:rsidP="00572E66">
            <w:pPr>
              <w:autoSpaceDE w:val="0"/>
              <w:autoSpaceDN w:val="0"/>
              <w:adjustRightInd w:val="0"/>
              <w:rPr>
                <w:rFonts w:ascii="Consolas" w:hAnsi="Consolas" w:cs="Consolas"/>
                <w:color w:val="000000"/>
                <w:sz w:val="19"/>
                <w:szCs w:val="19"/>
                <w:highlight w:val="white"/>
              </w:rPr>
            </w:pPr>
          </w:p>
          <w:p w:rsidR="00572E66" w:rsidRDefault="00572E66" w:rsidP="00572E6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x = </w:t>
            </w:r>
            <w:r>
              <w:rPr>
                <w:rFonts w:ascii="Consolas" w:hAnsi="Consolas" w:cs="Consolas"/>
                <w:color w:val="6F008A"/>
                <w:sz w:val="19"/>
                <w:szCs w:val="19"/>
                <w:highlight w:val="white"/>
              </w:rPr>
              <w:t>numpy</w:t>
            </w:r>
            <w:r>
              <w:rPr>
                <w:rFonts w:ascii="Consolas" w:hAnsi="Consolas" w:cs="Consolas"/>
                <w:color w:val="000000"/>
                <w:sz w:val="19"/>
                <w:szCs w:val="19"/>
                <w:highlight w:val="white"/>
              </w:rPr>
              <w:t>.array([1, 2, 3])</w:t>
            </w:r>
          </w:p>
          <w:p w:rsidR="00572E66" w:rsidRDefault="00572E66" w:rsidP="00572E66">
            <w:pPr>
              <w:autoSpaceDE w:val="0"/>
              <w:autoSpaceDN w:val="0"/>
              <w:adjustRightInd w:val="0"/>
              <w:rPr>
                <w:rFonts w:ascii="Consolas" w:hAnsi="Consolas" w:cs="Consolas"/>
                <w:color w:val="000000"/>
                <w:sz w:val="19"/>
                <w:szCs w:val="19"/>
                <w:highlight w:val="white"/>
              </w:rPr>
            </w:pPr>
          </w:p>
          <w:p w:rsidR="00572E66" w:rsidRDefault="00572E66" w:rsidP="00572E6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x.mean() </w:t>
            </w:r>
            <w:r>
              <w:rPr>
                <w:rFonts w:ascii="Consolas" w:hAnsi="Consolas" w:cs="Consolas"/>
                <w:color w:val="008000"/>
                <w:sz w:val="19"/>
                <w:szCs w:val="19"/>
                <w:highlight w:val="white"/>
              </w:rPr>
              <w:t>#2</w:t>
            </w:r>
          </w:p>
          <w:p w:rsidR="00572E66" w:rsidRDefault="00572E66" w:rsidP="00572E66">
            <w:pPr>
              <w:autoSpaceDE w:val="0"/>
              <w:autoSpaceDN w:val="0"/>
              <w:adjustRightInd w:val="0"/>
              <w:rPr>
                <w:rFonts w:ascii="Consolas" w:hAnsi="Consolas" w:cs="Consolas"/>
                <w:color w:val="000000"/>
                <w:sz w:val="19"/>
                <w:szCs w:val="19"/>
                <w:highlight w:val="white"/>
              </w:rPr>
            </w:pPr>
          </w:p>
          <w:p w:rsidR="00572E66" w:rsidRDefault="00572E66" w:rsidP="00572E66">
            <w:pPr>
              <w:autoSpaceDE w:val="0"/>
              <w:autoSpaceDN w:val="0"/>
              <w:adjustRightInd w:val="0"/>
              <w:rPr>
                <w:rFonts w:ascii="Consolas" w:hAnsi="Consolas" w:cs="Consolas"/>
                <w:color w:val="000000"/>
                <w:sz w:val="19"/>
                <w:szCs w:val="19"/>
                <w:highlight w:val="white"/>
              </w:rPr>
            </w:pPr>
            <w:r>
              <w:rPr>
                <w:rFonts w:ascii="Consolas" w:hAnsi="Consolas" w:cs="Consolas"/>
                <w:color w:val="6F008A"/>
                <w:sz w:val="19"/>
                <w:szCs w:val="19"/>
                <w:highlight w:val="white"/>
              </w:rPr>
              <w:t>numpy</w:t>
            </w:r>
            <w:r>
              <w:rPr>
                <w:rFonts w:ascii="Consolas" w:hAnsi="Consolas" w:cs="Consolas"/>
                <w:color w:val="000000"/>
                <w:sz w:val="19"/>
                <w:szCs w:val="19"/>
                <w:highlight w:val="white"/>
              </w:rPr>
              <w:t xml:space="preserve">.var(x)           </w:t>
            </w:r>
            <w:r>
              <w:rPr>
                <w:rFonts w:ascii="Consolas" w:hAnsi="Consolas" w:cs="Consolas"/>
                <w:color w:val="008000"/>
                <w:sz w:val="19"/>
                <w:szCs w:val="19"/>
                <w:highlight w:val="white"/>
              </w:rPr>
              <w:t># 2/3 (population variance)</w:t>
            </w:r>
          </w:p>
          <w:p w:rsidR="00572E66" w:rsidRDefault="00572E66" w:rsidP="00572E66">
            <w:pPr>
              <w:autoSpaceDE w:val="0"/>
              <w:autoSpaceDN w:val="0"/>
              <w:adjustRightInd w:val="0"/>
              <w:rPr>
                <w:rFonts w:ascii="Consolas" w:hAnsi="Consolas" w:cs="Consolas"/>
                <w:color w:val="000000"/>
                <w:sz w:val="19"/>
                <w:szCs w:val="19"/>
                <w:highlight w:val="white"/>
              </w:rPr>
            </w:pPr>
            <w:r>
              <w:rPr>
                <w:rFonts w:ascii="Consolas" w:hAnsi="Consolas" w:cs="Consolas"/>
                <w:color w:val="6F008A"/>
                <w:sz w:val="19"/>
                <w:szCs w:val="19"/>
                <w:highlight w:val="white"/>
              </w:rPr>
              <w:t>numpy</w:t>
            </w:r>
            <w:r>
              <w:rPr>
                <w:rFonts w:ascii="Consolas" w:hAnsi="Consolas" w:cs="Consolas"/>
                <w:color w:val="000000"/>
                <w:sz w:val="19"/>
                <w:szCs w:val="19"/>
                <w:highlight w:val="white"/>
              </w:rPr>
              <w:t xml:space="preserve">.var(x, ddof=1)   </w:t>
            </w:r>
            <w:r>
              <w:rPr>
                <w:rFonts w:ascii="Consolas" w:hAnsi="Consolas" w:cs="Consolas"/>
                <w:color w:val="008000"/>
                <w:sz w:val="19"/>
                <w:szCs w:val="19"/>
                <w:highlight w:val="white"/>
              </w:rPr>
              <w:t># 2/2 (sample variance)</w:t>
            </w:r>
          </w:p>
          <w:p w:rsidR="00572E66" w:rsidRDefault="00572E66" w:rsidP="00572E66">
            <w:pPr>
              <w:autoSpaceDE w:val="0"/>
              <w:autoSpaceDN w:val="0"/>
              <w:adjustRightInd w:val="0"/>
              <w:rPr>
                <w:rFonts w:ascii="Consolas" w:hAnsi="Consolas" w:cs="Consolas"/>
                <w:color w:val="000000"/>
                <w:sz w:val="19"/>
                <w:szCs w:val="19"/>
                <w:highlight w:val="white"/>
              </w:rPr>
            </w:pPr>
          </w:p>
          <w:p w:rsidR="00572E66" w:rsidRDefault="00572E66" w:rsidP="00572E66">
            <w:pPr>
              <w:autoSpaceDE w:val="0"/>
              <w:autoSpaceDN w:val="0"/>
              <w:adjustRightInd w:val="0"/>
              <w:rPr>
                <w:rFonts w:ascii="Consolas" w:hAnsi="Consolas" w:cs="Consolas"/>
                <w:color w:val="000000"/>
                <w:sz w:val="19"/>
                <w:szCs w:val="19"/>
                <w:highlight w:val="white"/>
              </w:rPr>
            </w:pPr>
            <w:r>
              <w:rPr>
                <w:rFonts w:ascii="Consolas" w:hAnsi="Consolas" w:cs="Consolas"/>
                <w:color w:val="6F008A"/>
                <w:sz w:val="19"/>
                <w:szCs w:val="19"/>
                <w:highlight w:val="white"/>
              </w:rPr>
              <w:t>numpy</w:t>
            </w:r>
            <w:r>
              <w:rPr>
                <w:rFonts w:ascii="Consolas" w:hAnsi="Consolas" w:cs="Consolas"/>
                <w:color w:val="000000"/>
                <w:sz w:val="19"/>
                <w:szCs w:val="19"/>
                <w:highlight w:val="white"/>
              </w:rPr>
              <w:t xml:space="preserve">.std(x)           </w:t>
            </w:r>
            <w:r>
              <w:rPr>
                <w:rFonts w:ascii="Consolas" w:hAnsi="Consolas" w:cs="Consolas"/>
                <w:color w:val="008000"/>
                <w:sz w:val="19"/>
                <w:szCs w:val="19"/>
                <w:highlight w:val="white"/>
              </w:rPr>
              <w:t># population standard deviation</w:t>
            </w:r>
          </w:p>
          <w:p w:rsidR="00127DC9" w:rsidRDefault="00572E66" w:rsidP="00572E66">
            <w:r>
              <w:rPr>
                <w:rFonts w:ascii="Consolas" w:hAnsi="Consolas" w:cs="Consolas"/>
                <w:color w:val="6F008A"/>
                <w:sz w:val="19"/>
                <w:szCs w:val="19"/>
                <w:highlight w:val="white"/>
              </w:rPr>
              <w:t>numpy</w:t>
            </w:r>
            <w:r>
              <w:rPr>
                <w:rFonts w:ascii="Consolas" w:hAnsi="Consolas" w:cs="Consolas"/>
                <w:color w:val="000000"/>
                <w:sz w:val="19"/>
                <w:szCs w:val="19"/>
                <w:highlight w:val="white"/>
              </w:rPr>
              <w:t xml:space="preserve">.std(x, ddof=1)   </w:t>
            </w:r>
            <w:r>
              <w:rPr>
                <w:rFonts w:ascii="Consolas" w:hAnsi="Consolas" w:cs="Consolas"/>
                <w:color w:val="008000"/>
                <w:sz w:val="19"/>
                <w:szCs w:val="19"/>
                <w:highlight w:val="white"/>
              </w:rPr>
              <w:t># sample standard deviation</w:t>
            </w:r>
          </w:p>
        </w:tc>
      </w:tr>
      <w:tr w:rsidR="00127DC9" w:rsidTr="00572E66">
        <w:tc>
          <w:tcPr>
            <w:tcW w:w="3145" w:type="dxa"/>
          </w:tcPr>
          <w:p w:rsidR="00127DC9" w:rsidRDefault="00572E66" w:rsidP="00572E66">
            <w:r>
              <w:t xml:space="preserve">Mean of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9</m:t>
                        </m:r>
                      </m:e>
                      <m:e>
                        <m:r>
                          <w:rPr>
                            <w:rFonts w:ascii="Cambria Math" w:hAnsi="Cambria Math"/>
                          </w:rPr>
                          <m:t>10</m:t>
                        </m:r>
                      </m:e>
                      <m:e>
                        <m:r>
                          <w:rPr>
                            <w:rFonts w:ascii="Cambria Math" w:hAnsi="Cambria Math"/>
                          </w:rPr>
                          <m:t>11</m:t>
                        </m:r>
                      </m:e>
                    </m:mr>
                  </m:m>
                </m:e>
              </m:d>
            </m:oMath>
          </w:p>
        </w:tc>
        <w:tc>
          <w:tcPr>
            <w:tcW w:w="6205" w:type="dxa"/>
          </w:tcPr>
          <w:p w:rsidR="00FD3855" w:rsidRDefault="00FD3855" w:rsidP="00FD385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x = </w:t>
            </w:r>
            <w:r>
              <w:rPr>
                <w:rFonts w:ascii="Consolas" w:hAnsi="Consolas" w:cs="Consolas"/>
                <w:color w:val="6F008A"/>
                <w:sz w:val="19"/>
                <w:szCs w:val="19"/>
                <w:highlight w:val="white"/>
              </w:rPr>
              <w:t>numpy</w:t>
            </w:r>
            <w:r>
              <w:rPr>
                <w:rFonts w:ascii="Consolas" w:hAnsi="Consolas" w:cs="Consolas"/>
                <w:color w:val="000000"/>
                <w:sz w:val="19"/>
                <w:szCs w:val="19"/>
                <w:highlight w:val="white"/>
              </w:rPr>
              <w:t>.array([[1, 2, 3],</w:t>
            </w:r>
          </w:p>
          <w:p w:rsidR="00FD3855" w:rsidRDefault="00FD3855" w:rsidP="00FD385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[9, 10, 11]])</w:t>
            </w:r>
          </w:p>
          <w:p w:rsidR="00FD3855" w:rsidRDefault="00FD3855" w:rsidP="00FD3855">
            <w:pPr>
              <w:autoSpaceDE w:val="0"/>
              <w:autoSpaceDN w:val="0"/>
              <w:adjustRightInd w:val="0"/>
              <w:rPr>
                <w:rFonts w:ascii="Consolas" w:hAnsi="Consolas" w:cs="Consolas"/>
                <w:color w:val="000000"/>
                <w:sz w:val="19"/>
                <w:szCs w:val="19"/>
                <w:highlight w:val="white"/>
              </w:rPr>
            </w:pPr>
          </w:p>
          <w:p w:rsidR="00FD3855" w:rsidRDefault="00FD3855" w:rsidP="00FD385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x.mean(0)   </w:t>
            </w:r>
            <w:r>
              <w:rPr>
                <w:rFonts w:ascii="Consolas" w:hAnsi="Consolas" w:cs="Consolas"/>
                <w:color w:val="008000"/>
                <w:sz w:val="19"/>
                <w:szCs w:val="19"/>
                <w:highlight w:val="white"/>
              </w:rPr>
              <w:t># [5, 6, 7] - column mean</w:t>
            </w:r>
          </w:p>
          <w:p w:rsidR="00FD3855" w:rsidRDefault="00FD3855" w:rsidP="00FD385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x.mean(1)   </w:t>
            </w:r>
            <w:r>
              <w:rPr>
                <w:rFonts w:ascii="Consolas" w:hAnsi="Consolas" w:cs="Consolas"/>
                <w:color w:val="008000"/>
                <w:sz w:val="19"/>
                <w:szCs w:val="19"/>
                <w:highlight w:val="white"/>
              </w:rPr>
              <w:t># [2, 10] - row mean</w:t>
            </w:r>
          </w:p>
          <w:p w:rsidR="00127DC9" w:rsidRDefault="00FD3855" w:rsidP="00FD3855">
            <w:r>
              <w:rPr>
                <w:rFonts w:ascii="Consolas" w:hAnsi="Consolas" w:cs="Consolas"/>
                <w:color w:val="000000"/>
                <w:sz w:val="19"/>
                <w:szCs w:val="19"/>
                <w:highlight w:val="white"/>
              </w:rPr>
              <w:t xml:space="preserve">x.mean()    </w:t>
            </w:r>
            <w:r>
              <w:rPr>
                <w:rFonts w:ascii="Consolas" w:hAnsi="Consolas" w:cs="Consolas"/>
                <w:color w:val="008000"/>
                <w:sz w:val="19"/>
                <w:szCs w:val="19"/>
                <w:highlight w:val="white"/>
              </w:rPr>
              <w:t># 6 - overall mean</w:t>
            </w:r>
          </w:p>
        </w:tc>
      </w:tr>
      <w:tr w:rsidR="00FD3855" w:rsidTr="00572E66">
        <w:tc>
          <w:tcPr>
            <w:tcW w:w="3145" w:type="dxa"/>
          </w:tcPr>
          <w:p w:rsidR="00FD3855" w:rsidRDefault="001D522A" w:rsidP="00572E66">
            <w:r>
              <w:t>Trimmed mean</w:t>
            </w:r>
          </w:p>
        </w:tc>
        <w:tc>
          <w:tcPr>
            <w:tcW w:w="6205" w:type="dxa"/>
          </w:tcPr>
          <w:p w:rsidR="001D522A" w:rsidRDefault="001D522A" w:rsidP="001D522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x = </w:t>
            </w:r>
            <w:r>
              <w:rPr>
                <w:rFonts w:ascii="Consolas" w:hAnsi="Consolas" w:cs="Consolas"/>
                <w:color w:val="6F008A"/>
                <w:sz w:val="19"/>
                <w:szCs w:val="19"/>
                <w:highlight w:val="white"/>
              </w:rPr>
              <w:t>numpy</w:t>
            </w:r>
            <w:r>
              <w:rPr>
                <w:rFonts w:ascii="Consolas" w:hAnsi="Consolas" w:cs="Consolas"/>
                <w:color w:val="000000"/>
                <w:sz w:val="19"/>
                <w:szCs w:val="19"/>
                <w:highlight w:val="white"/>
              </w:rPr>
              <w:t>.array([3, 3, 3, 3, 3, 3, 3, -10000])</w:t>
            </w:r>
          </w:p>
          <w:p w:rsidR="001D522A" w:rsidRDefault="001D522A" w:rsidP="001D522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x_sorted = </w:t>
            </w:r>
            <w:r>
              <w:rPr>
                <w:rFonts w:ascii="Consolas" w:hAnsi="Consolas" w:cs="Consolas"/>
                <w:color w:val="6F008A"/>
                <w:sz w:val="19"/>
                <w:szCs w:val="19"/>
                <w:highlight w:val="white"/>
              </w:rPr>
              <w:t>numpy</w:t>
            </w:r>
            <w:r>
              <w:rPr>
                <w:rFonts w:ascii="Consolas" w:hAnsi="Consolas" w:cs="Consolas"/>
                <w:color w:val="000000"/>
                <w:sz w:val="19"/>
                <w:szCs w:val="19"/>
                <w:highlight w:val="white"/>
              </w:rPr>
              <w:t xml:space="preserve">.sort(x)   </w:t>
            </w:r>
            <w:r>
              <w:rPr>
                <w:rFonts w:ascii="Consolas" w:hAnsi="Consolas" w:cs="Consolas"/>
                <w:color w:val="008000"/>
                <w:sz w:val="19"/>
                <w:szCs w:val="19"/>
                <w:highlight w:val="white"/>
              </w:rPr>
              <w:t># [-10000, 3, 3, ...]</w:t>
            </w:r>
          </w:p>
          <w:p w:rsidR="001D522A" w:rsidRDefault="001D522A" w:rsidP="001D522A">
            <w:pPr>
              <w:autoSpaceDE w:val="0"/>
              <w:autoSpaceDN w:val="0"/>
              <w:adjustRightInd w:val="0"/>
              <w:rPr>
                <w:rFonts w:ascii="Consolas" w:hAnsi="Consolas" w:cs="Consolas"/>
                <w:color w:val="000000"/>
                <w:sz w:val="19"/>
                <w:szCs w:val="19"/>
                <w:highlight w:val="white"/>
              </w:rPr>
            </w:pPr>
          </w:p>
          <w:p w:rsidR="001D522A" w:rsidRDefault="001D522A" w:rsidP="001D522A">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remove 10% of highest and lowest data</w:t>
            </w:r>
          </w:p>
          <w:p w:rsidR="001D522A" w:rsidRDefault="001D522A" w:rsidP="001D522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data_start = len(x) // 10 + 1   </w:t>
            </w:r>
          </w:p>
          <w:p w:rsidR="001D522A" w:rsidRDefault="001D522A" w:rsidP="001D522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x_trimmed = x[data_start:-1*data_start]     </w:t>
            </w:r>
            <w:r>
              <w:rPr>
                <w:rFonts w:ascii="Consolas" w:hAnsi="Consolas" w:cs="Consolas"/>
                <w:color w:val="008000"/>
                <w:sz w:val="19"/>
                <w:szCs w:val="19"/>
                <w:highlight w:val="white"/>
              </w:rPr>
              <w:t># [3, 3, ...]</w:t>
            </w:r>
          </w:p>
          <w:p w:rsidR="001D522A" w:rsidRDefault="001D522A" w:rsidP="001D522A">
            <w:pPr>
              <w:autoSpaceDE w:val="0"/>
              <w:autoSpaceDN w:val="0"/>
              <w:adjustRightInd w:val="0"/>
              <w:ind w:left="720"/>
              <w:rPr>
                <w:rFonts w:ascii="Consolas" w:hAnsi="Consolas" w:cs="Consolas"/>
                <w:color w:val="000000"/>
                <w:sz w:val="19"/>
                <w:szCs w:val="19"/>
                <w:highlight w:val="white"/>
              </w:rPr>
            </w:pPr>
          </w:p>
          <w:p w:rsidR="00FD3855" w:rsidRDefault="001D522A" w:rsidP="001D522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trimmed_mean = np.mean(x_trimmed)  </w:t>
            </w:r>
            <w:r>
              <w:rPr>
                <w:rFonts w:ascii="Consolas" w:hAnsi="Consolas" w:cs="Consolas"/>
                <w:color w:val="008000"/>
                <w:sz w:val="19"/>
                <w:szCs w:val="19"/>
                <w:highlight w:val="white"/>
              </w:rPr>
              <w:t># 3</w:t>
            </w:r>
          </w:p>
        </w:tc>
      </w:tr>
      <w:tr w:rsidR="001D522A" w:rsidTr="00572E66">
        <w:tc>
          <w:tcPr>
            <w:tcW w:w="3145" w:type="dxa"/>
          </w:tcPr>
          <w:p w:rsidR="001D522A" w:rsidRDefault="00C25486" w:rsidP="00C25486">
            <w:r>
              <w:t xml:space="preserve">Median of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9</m:t>
                        </m:r>
                      </m:e>
                      <m:e>
                        <m:r>
                          <w:rPr>
                            <w:rFonts w:ascii="Cambria Math" w:hAnsi="Cambria Math"/>
                          </w:rPr>
                          <m:t>10</m:t>
                        </m:r>
                      </m:e>
                      <m:e>
                        <m:r>
                          <w:rPr>
                            <w:rFonts w:ascii="Cambria Math" w:hAnsi="Cambria Math"/>
                          </w:rPr>
                          <m:t>13</m:t>
                        </m:r>
                      </m:e>
                    </m:mr>
                    <m:mr>
                      <m:e>
                        <m:r>
                          <w:rPr>
                            <w:rFonts w:ascii="Cambria Math" w:hAnsi="Cambria Math"/>
                          </w:rPr>
                          <m:t>20</m:t>
                        </m:r>
                      </m:e>
                      <m:e>
                        <m:r>
                          <w:rPr>
                            <w:rFonts w:ascii="Cambria Math" w:hAnsi="Cambria Math"/>
                          </w:rPr>
                          <m:t>21</m:t>
                        </m:r>
                      </m:e>
                      <m:e>
                        <m:r>
                          <w:rPr>
                            <w:rFonts w:ascii="Cambria Math" w:hAnsi="Cambria Math"/>
                          </w:rPr>
                          <m:t>24</m:t>
                        </m:r>
                      </m:e>
                    </m:mr>
                  </m:m>
                </m:e>
              </m:d>
            </m:oMath>
          </w:p>
        </w:tc>
        <w:tc>
          <w:tcPr>
            <w:tcW w:w="6205" w:type="dxa"/>
          </w:tcPr>
          <w:p w:rsidR="00C25486" w:rsidRDefault="00C25486" w:rsidP="00C2548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x = </w:t>
            </w:r>
            <w:r>
              <w:rPr>
                <w:rFonts w:ascii="Consolas" w:hAnsi="Consolas" w:cs="Consolas"/>
                <w:color w:val="6F008A"/>
                <w:sz w:val="19"/>
                <w:szCs w:val="19"/>
                <w:highlight w:val="white"/>
              </w:rPr>
              <w:t>numpy</w:t>
            </w:r>
            <w:r>
              <w:rPr>
                <w:rFonts w:ascii="Consolas" w:hAnsi="Consolas" w:cs="Consolas"/>
                <w:color w:val="000000"/>
                <w:sz w:val="19"/>
                <w:szCs w:val="19"/>
                <w:highlight w:val="white"/>
              </w:rPr>
              <w:t>.array([[1, 2, 5],</w:t>
            </w:r>
          </w:p>
          <w:p w:rsidR="00C25486" w:rsidRDefault="00C25486" w:rsidP="00C2548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[9, 10, 13],</w:t>
            </w:r>
          </w:p>
          <w:p w:rsidR="00C25486" w:rsidRDefault="00C25486" w:rsidP="00C2548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[20, 21, 24]])</w:t>
            </w:r>
          </w:p>
          <w:p w:rsidR="00C25486" w:rsidRDefault="00C25486" w:rsidP="00C25486">
            <w:pPr>
              <w:autoSpaceDE w:val="0"/>
              <w:autoSpaceDN w:val="0"/>
              <w:adjustRightInd w:val="0"/>
              <w:rPr>
                <w:rFonts w:ascii="Consolas" w:hAnsi="Consolas" w:cs="Consolas"/>
                <w:color w:val="000000"/>
                <w:sz w:val="19"/>
                <w:szCs w:val="19"/>
                <w:highlight w:val="white"/>
              </w:rPr>
            </w:pPr>
          </w:p>
          <w:p w:rsidR="00C25486" w:rsidRDefault="00C25486" w:rsidP="00C25486">
            <w:pPr>
              <w:autoSpaceDE w:val="0"/>
              <w:autoSpaceDN w:val="0"/>
              <w:adjustRightInd w:val="0"/>
              <w:rPr>
                <w:rFonts w:ascii="Consolas" w:hAnsi="Consolas" w:cs="Consolas"/>
                <w:color w:val="000000"/>
                <w:sz w:val="19"/>
                <w:szCs w:val="19"/>
                <w:highlight w:val="white"/>
              </w:rPr>
            </w:pPr>
            <w:r>
              <w:rPr>
                <w:rFonts w:ascii="Consolas" w:hAnsi="Consolas" w:cs="Consolas"/>
                <w:color w:val="6F008A"/>
                <w:sz w:val="19"/>
                <w:szCs w:val="19"/>
                <w:highlight w:val="white"/>
              </w:rPr>
              <w:t>numpy</w:t>
            </w:r>
            <w:r>
              <w:rPr>
                <w:rFonts w:ascii="Consolas" w:hAnsi="Consolas" w:cs="Consolas"/>
                <w:color w:val="000000"/>
                <w:sz w:val="19"/>
                <w:szCs w:val="19"/>
                <w:highlight w:val="white"/>
              </w:rPr>
              <w:t xml:space="preserve">.median(x, 0)  </w:t>
            </w:r>
            <w:r>
              <w:rPr>
                <w:rFonts w:ascii="Consolas" w:hAnsi="Consolas" w:cs="Consolas"/>
                <w:color w:val="008000"/>
                <w:sz w:val="19"/>
                <w:szCs w:val="19"/>
                <w:highlight w:val="white"/>
              </w:rPr>
              <w:t># [9, 10, 13] - column median</w:t>
            </w:r>
          </w:p>
          <w:p w:rsidR="00C25486" w:rsidRDefault="00C25486" w:rsidP="00C25486">
            <w:pPr>
              <w:autoSpaceDE w:val="0"/>
              <w:autoSpaceDN w:val="0"/>
              <w:adjustRightInd w:val="0"/>
              <w:rPr>
                <w:rFonts w:ascii="Consolas" w:hAnsi="Consolas" w:cs="Consolas"/>
                <w:color w:val="000000"/>
                <w:sz w:val="19"/>
                <w:szCs w:val="19"/>
                <w:highlight w:val="white"/>
              </w:rPr>
            </w:pPr>
            <w:r>
              <w:rPr>
                <w:rFonts w:ascii="Consolas" w:hAnsi="Consolas" w:cs="Consolas"/>
                <w:color w:val="6F008A"/>
                <w:sz w:val="19"/>
                <w:szCs w:val="19"/>
                <w:highlight w:val="white"/>
              </w:rPr>
              <w:t>numpy</w:t>
            </w:r>
            <w:r>
              <w:rPr>
                <w:rFonts w:ascii="Consolas" w:hAnsi="Consolas" w:cs="Consolas"/>
                <w:color w:val="000000"/>
                <w:sz w:val="19"/>
                <w:szCs w:val="19"/>
                <w:highlight w:val="white"/>
              </w:rPr>
              <w:t xml:space="preserve">.median(x, 1)  </w:t>
            </w:r>
            <w:r>
              <w:rPr>
                <w:rFonts w:ascii="Consolas" w:hAnsi="Consolas" w:cs="Consolas"/>
                <w:color w:val="008000"/>
                <w:sz w:val="19"/>
                <w:szCs w:val="19"/>
                <w:highlight w:val="white"/>
              </w:rPr>
              <w:t># [2, 10, 21] - row median</w:t>
            </w:r>
          </w:p>
          <w:p w:rsidR="001D522A" w:rsidRDefault="00C25486" w:rsidP="001D522A">
            <w:pPr>
              <w:autoSpaceDE w:val="0"/>
              <w:autoSpaceDN w:val="0"/>
              <w:adjustRightInd w:val="0"/>
              <w:rPr>
                <w:rFonts w:ascii="Consolas" w:hAnsi="Consolas" w:cs="Consolas"/>
                <w:color w:val="000000"/>
                <w:sz w:val="19"/>
                <w:szCs w:val="19"/>
                <w:highlight w:val="white"/>
              </w:rPr>
            </w:pPr>
            <w:r>
              <w:rPr>
                <w:rFonts w:ascii="Consolas" w:hAnsi="Consolas" w:cs="Consolas"/>
                <w:color w:val="6F008A"/>
                <w:sz w:val="19"/>
                <w:szCs w:val="19"/>
                <w:highlight w:val="white"/>
              </w:rPr>
              <w:t>numpy</w:t>
            </w:r>
            <w:r>
              <w:rPr>
                <w:rFonts w:ascii="Consolas" w:hAnsi="Consolas" w:cs="Consolas"/>
                <w:color w:val="000000"/>
                <w:sz w:val="19"/>
                <w:szCs w:val="19"/>
                <w:highlight w:val="white"/>
              </w:rPr>
              <w:t xml:space="preserve">.median(x)     </w:t>
            </w:r>
            <w:r>
              <w:rPr>
                <w:rFonts w:ascii="Consolas" w:hAnsi="Consolas" w:cs="Consolas"/>
                <w:color w:val="008000"/>
                <w:sz w:val="19"/>
                <w:szCs w:val="19"/>
                <w:highlight w:val="white"/>
              </w:rPr>
              <w:t># 10 - overall median</w:t>
            </w:r>
          </w:p>
        </w:tc>
      </w:tr>
    </w:tbl>
    <w:p w:rsidR="008967AA" w:rsidRDefault="008967AA"/>
    <w:p w:rsidR="001A2694" w:rsidRDefault="0079402E" w:rsidP="0079402E">
      <w:pPr>
        <w:pStyle w:val="Heading2"/>
      </w:pPr>
      <w:r>
        <w:t>Permutation, Combination</w:t>
      </w:r>
    </w:p>
    <w:tbl>
      <w:tblPr>
        <w:tblStyle w:val="TableGrid"/>
        <w:tblW w:w="0" w:type="auto"/>
        <w:tblLook w:val="04A0" w:firstRow="1" w:lastRow="0" w:firstColumn="1" w:lastColumn="0" w:noHBand="0" w:noVBand="1"/>
      </w:tblPr>
      <w:tblGrid>
        <w:gridCol w:w="3235"/>
        <w:gridCol w:w="6115"/>
      </w:tblGrid>
      <w:tr w:rsidR="0079402E" w:rsidTr="0079402E">
        <w:trPr>
          <w:cantSplit/>
          <w:trHeight w:val="1984"/>
        </w:trPr>
        <w:tc>
          <w:tcPr>
            <w:tcW w:w="3235" w:type="dxa"/>
          </w:tcPr>
          <w:p w:rsidR="0079402E" w:rsidRPr="0079402E" w:rsidRDefault="007D6845" w:rsidP="0079402E">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3,5</m:t>
                    </m:r>
                  </m:sub>
                </m:sSub>
              </m:oMath>
            </m:oMathPara>
          </w:p>
        </w:tc>
        <w:tc>
          <w:tcPr>
            <w:tcW w:w="6115" w:type="dxa"/>
          </w:tcPr>
          <w:p w:rsidR="0079402E" w:rsidRDefault="0079402E" w:rsidP="0079402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n = 5</w:t>
            </w:r>
          </w:p>
          <w:p w:rsidR="0079402E" w:rsidRDefault="0079402E" w:rsidP="0079402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k = 3</w:t>
            </w:r>
          </w:p>
          <w:p w:rsidR="0079402E" w:rsidRDefault="0079402E" w:rsidP="0079402E">
            <w:pPr>
              <w:autoSpaceDE w:val="0"/>
              <w:autoSpaceDN w:val="0"/>
              <w:adjustRightInd w:val="0"/>
              <w:rPr>
                <w:rFonts w:ascii="Consolas" w:hAnsi="Consolas" w:cs="Consolas"/>
                <w:color w:val="000000"/>
                <w:sz w:val="19"/>
                <w:szCs w:val="19"/>
                <w:highlight w:val="white"/>
              </w:rPr>
            </w:pPr>
          </w:p>
          <w:p w:rsidR="0079402E" w:rsidRDefault="0079402E" w:rsidP="0079402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p = 1</w:t>
            </w:r>
          </w:p>
          <w:p w:rsidR="0079402E" w:rsidRDefault="0079402E" w:rsidP="007940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range</w:t>
            </w:r>
            <w:r>
              <w:rPr>
                <w:rFonts w:ascii="Consolas" w:hAnsi="Consolas" w:cs="Consolas"/>
                <w:color w:val="000000"/>
                <w:sz w:val="19"/>
                <w:szCs w:val="19"/>
                <w:highlight w:val="white"/>
              </w:rPr>
              <w:t>(n, n-k, -1):</w:t>
            </w:r>
          </w:p>
          <w:p w:rsidR="0079402E" w:rsidRDefault="0079402E" w:rsidP="0079402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 *= i</w:t>
            </w:r>
          </w:p>
          <w:p w:rsidR="0079402E" w:rsidRDefault="0079402E" w:rsidP="0079402E">
            <w:pPr>
              <w:autoSpaceDE w:val="0"/>
              <w:autoSpaceDN w:val="0"/>
              <w:adjustRightInd w:val="0"/>
              <w:rPr>
                <w:rFonts w:ascii="Consolas" w:hAnsi="Consolas" w:cs="Consolas"/>
                <w:color w:val="000000"/>
                <w:sz w:val="19"/>
                <w:szCs w:val="19"/>
                <w:highlight w:val="white"/>
              </w:rPr>
            </w:pPr>
          </w:p>
          <w:p w:rsidR="0079402E" w:rsidRDefault="0079402E" w:rsidP="0079402E">
            <w:r>
              <w:rPr>
                <w:rFonts w:ascii="Consolas" w:hAnsi="Consolas" w:cs="Consolas"/>
                <w:color w:val="000000"/>
                <w:sz w:val="19"/>
                <w:szCs w:val="19"/>
                <w:highlight w:val="white"/>
              </w:rPr>
              <w:t xml:space="preserve">print(p) </w:t>
            </w:r>
            <w:r>
              <w:rPr>
                <w:rFonts w:ascii="Consolas" w:hAnsi="Consolas" w:cs="Consolas"/>
                <w:color w:val="008000"/>
                <w:sz w:val="19"/>
                <w:szCs w:val="19"/>
                <w:highlight w:val="white"/>
              </w:rPr>
              <w:t># 60</w:t>
            </w:r>
          </w:p>
        </w:tc>
      </w:tr>
      <w:tr w:rsidR="0079402E" w:rsidTr="0079402E">
        <w:trPr>
          <w:cantSplit/>
        </w:trPr>
        <w:tc>
          <w:tcPr>
            <w:tcW w:w="3235" w:type="dxa"/>
          </w:tcPr>
          <w:p w:rsidR="0079402E" w:rsidRPr="0079402E" w:rsidRDefault="007D6845">
            <m:oMathPara>
              <m:oMathParaPr>
                <m:jc m:val="left"/>
              </m:oMathParaP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3</m:t>
                          </m:r>
                        </m:e>
                      </m:mr>
                    </m:m>
                  </m:e>
                </m:d>
              </m:oMath>
            </m:oMathPara>
          </w:p>
        </w:tc>
        <w:tc>
          <w:tcPr>
            <w:tcW w:w="6115" w:type="dxa"/>
          </w:tcPr>
          <w:p w:rsidR="0079402E" w:rsidRDefault="0079402E" w:rsidP="007940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scipy</w:t>
            </w:r>
            <w:r>
              <w:rPr>
                <w:rFonts w:ascii="Consolas" w:hAnsi="Consolas" w:cs="Consolas"/>
                <w:color w:val="000000"/>
                <w:sz w:val="19"/>
                <w:szCs w:val="19"/>
                <w:highlight w:val="white"/>
              </w:rPr>
              <w:t>.</w:t>
            </w:r>
            <w:r>
              <w:rPr>
                <w:rFonts w:ascii="Consolas" w:hAnsi="Consolas" w:cs="Consolas"/>
                <w:color w:val="6F008A"/>
                <w:sz w:val="19"/>
                <w:szCs w:val="19"/>
                <w:highlight w:val="white"/>
              </w:rPr>
              <w:t>misc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misc</w:t>
            </w:r>
          </w:p>
          <w:p w:rsidR="0079402E" w:rsidRDefault="0079402E" w:rsidP="0079402E">
            <w:pPr>
              <w:rPr>
                <w:rFonts w:ascii="Consolas" w:hAnsi="Consolas" w:cs="Consolas"/>
                <w:color w:val="008000"/>
                <w:sz w:val="19"/>
                <w:szCs w:val="19"/>
              </w:rPr>
            </w:pPr>
            <w:r>
              <w:rPr>
                <w:rFonts w:ascii="Consolas" w:hAnsi="Consolas" w:cs="Consolas"/>
                <w:color w:val="6F008A"/>
                <w:sz w:val="19"/>
                <w:szCs w:val="19"/>
                <w:highlight w:val="white"/>
              </w:rPr>
              <w:t>misc</w:t>
            </w:r>
            <w:r>
              <w:rPr>
                <w:rFonts w:ascii="Consolas" w:hAnsi="Consolas" w:cs="Consolas"/>
                <w:color w:val="000000"/>
                <w:sz w:val="19"/>
                <w:szCs w:val="19"/>
                <w:highlight w:val="white"/>
              </w:rPr>
              <w:t xml:space="preserve">.comb(5,3)    </w:t>
            </w:r>
            <w:r>
              <w:rPr>
                <w:rFonts w:ascii="Consolas" w:hAnsi="Consolas" w:cs="Consolas"/>
                <w:color w:val="008000"/>
                <w:sz w:val="19"/>
                <w:szCs w:val="19"/>
                <w:highlight w:val="white"/>
              </w:rPr>
              <w:t># 10</w:t>
            </w:r>
          </w:p>
          <w:p w:rsidR="0079402E" w:rsidRDefault="0079402E" w:rsidP="0079402E">
            <w:pPr>
              <w:rPr>
                <w:rFonts w:ascii="Consolas" w:hAnsi="Consolas" w:cs="Consolas"/>
                <w:color w:val="008000"/>
                <w:sz w:val="19"/>
                <w:szCs w:val="19"/>
              </w:rPr>
            </w:pPr>
          </w:p>
          <w:p w:rsidR="0079402E" w:rsidRDefault="0079402E" w:rsidP="0079402E">
            <w:pPr>
              <w:rPr>
                <w:rFonts w:ascii="Consolas" w:hAnsi="Consolas" w:cs="Consolas"/>
                <w:color w:val="008000"/>
                <w:sz w:val="19"/>
                <w:szCs w:val="19"/>
              </w:rPr>
            </w:pPr>
          </w:p>
          <w:p w:rsidR="0079402E" w:rsidRDefault="0079402E" w:rsidP="007940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math</w:t>
            </w:r>
          </w:p>
          <w:p w:rsidR="0079402E" w:rsidRDefault="0079402E" w:rsidP="0079402E">
            <w:pPr>
              <w:autoSpaceDE w:val="0"/>
              <w:autoSpaceDN w:val="0"/>
              <w:adjustRightInd w:val="0"/>
              <w:rPr>
                <w:rFonts w:ascii="Consolas" w:hAnsi="Consolas" w:cs="Consolas"/>
                <w:color w:val="000000"/>
                <w:sz w:val="19"/>
                <w:szCs w:val="19"/>
                <w:highlight w:val="white"/>
              </w:rPr>
            </w:pPr>
          </w:p>
          <w:p w:rsidR="0079402E" w:rsidRDefault="0079402E" w:rsidP="0079402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n = 5</w:t>
            </w:r>
          </w:p>
          <w:p w:rsidR="0079402E" w:rsidRDefault="0079402E" w:rsidP="0079402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k = 3</w:t>
            </w:r>
          </w:p>
          <w:p w:rsidR="0079402E" w:rsidRDefault="0079402E" w:rsidP="0079402E">
            <w:pPr>
              <w:autoSpaceDE w:val="0"/>
              <w:autoSpaceDN w:val="0"/>
              <w:adjustRightInd w:val="0"/>
              <w:rPr>
                <w:rFonts w:ascii="Consolas" w:hAnsi="Consolas" w:cs="Consolas"/>
                <w:color w:val="000000"/>
                <w:sz w:val="19"/>
                <w:szCs w:val="19"/>
                <w:highlight w:val="white"/>
              </w:rPr>
            </w:pPr>
          </w:p>
          <w:p w:rsidR="0079402E" w:rsidRDefault="0079402E" w:rsidP="0079402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c = 1</w:t>
            </w:r>
          </w:p>
          <w:p w:rsidR="0079402E" w:rsidRDefault="0079402E" w:rsidP="007940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range</w:t>
            </w:r>
            <w:r>
              <w:rPr>
                <w:rFonts w:ascii="Consolas" w:hAnsi="Consolas" w:cs="Consolas"/>
                <w:color w:val="000000"/>
                <w:sz w:val="19"/>
                <w:szCs w:val="19"/>
                <w:highlight w:val="white"/>
              </w:rPr>
              <w:t>(n, n-k, -1):</w:t>
            </w:r>
          </w:p>
          <w:p w:rsidR="0079402E" w:rsidRDefault="0079402E" w:rsidP="0079402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 *= i</w:t>
            </w:r>
          </w:p>
          <w:p w:rsidR="0079402E" w:rsidRDefault="0079402E" w:rsidP="0079402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c /= </w:t>
            </w:r>
            <w:r>
              <w:rPr>
                <w:rFonts w:ascii="Consolas" w:hAnsi="Consolas" w:cs="Consolas"/>
                <w:color w:val="6F008A"/>
                <w:sz w:val="19"/>
                <w:szCs w:val="19"/>
                <w:highlight w:val="white"/>
              </w:rPr>
              <w:t>math</w:t>
            </w:r>
            <w:r>
              <w:rPr>
                <w:rFonts w:ascii="Consolas" w:hAnsi="Consolas" w:cs="Consolas"/>
                <w:color w:val="000000"/>
                <w:sz w:val="19"/>
                <w:szCs w:val="19"/>
                <w:highlight w:val="white"/>
              </w:rPr>
              <w:t>.factorial(k)</w:t>
            </w:r>
          </w:p>
          <w:p w:rsidR="0079402E" w:rsidRDefault="0079402E" w:rsidP="0079402E">
            <w:pPr>
              <w:autoSpaceDE w:val="0"/>
              <w:autoSpaceDN w:val="0"/>
              <w:adjustRightInd w:val="0"/>
              <w:rPr>
                <w:rFonts w:ascii="Consolas" w:hAnsi="Consolas" w:cs="Consolas"/>
                <w:color w:val="000000"/>
                <w:sz w:val="19"/>
                <w:szCs w:val="19"/>
                <w:highlight w:val="white"/>
              </w:rPr>
            </w:pPr>
          </w:p>
          <w:p w:rsidR="0079402E" w:rsidRDefault="0079402E" w:rsidP="0079402E">
            <w:r>
              <w:rPr>
                <w:rFonts w:ascii="Consolas" w:hAnsi="Consolas" w:cs="Consolas"/>
                <w:color w:val="000000"/>
                <w:sz w:val="19"/>
                <w:szCs w:val="19"/>
                <w:highlight w:val="white"/>
              </w:rPr>
              <w:t xml:space="preserve">print(c) </w:t>
            </w:r>
            <w:r>
              <w:rPr>
                <w:rFonts w:ascii="Consolas" w:hAnsi="Consolas" w:cs="Consolas"/>
                <w:color w:val="008000"/>
                <w:sz w:val="19"/>
                <w:szCs w:val="19"/>
                <w:highlight w:val="white"/>
              </w:rPr>
              <w:t># 10</w:t>
            </w:r>
          </w:p>
        </w:tc>
      </w:tr>
    </w:tbl>
    <w:p w:rsidR="0079402E" w:rsidRDefault="0079402E"/>
    <w:p w:rsidR="0079402E" w:rsidRDefault="002A4F3D" w:rsidP="002A4F3D">
      <w:pPr>
        <w:pStyle w:val="Heading2"/>
      </w:pPr>
      <w:r>
        <w:t>Matrix Products</w:t>
      </w:r>
    </w:p>
    <w:tbl>
      <w:tblPr>
        <w:tblStyle w:val="TableGrid"/>
        <w:tblW w:w="0" w:type="auto"/>
        <w:tblLook w:val="04A0" w:firstRow="1" w:lastRow="0" w:firstColumn="1" w:lastColumn="0" w:noHBand="0" w:noVBand="1"/>
      </w:tblPr>
      <w:tblGrid>
        <w:gridCol w:w="3235"/>
        <w:gridCol w:w="6115"/>
      </w:tblGrid>
      <w:tr w:rsidR="002A4F3D" w:rsidTr="003769DC">
        <w:tc>
          <w:tcPr>
            <w:tcW w:w="3235" w:type="dxa"/>
          </w:tcPr>
          <w:p w:rsidR="003769DC" w:rsidRPr="003769DC" w:rsidRDefault="007D6845" w:rsidP="003769DC">
            <m:oMathPara>
              <m:oMathParaPr>
                <m:jc m:val="left"/>
              </m:oMathPara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0.25</m:t>
                          </m:r>
                        </m:e>
                        <m:e>
                          <m:r>
                            <w:rPr>
                              <w:rFonts w:ascii="Cambria Math" w:hAnsi="Cambria Math"/>
                            </w:rPr>
                            <m:t>0.25</m:t>
                          </m:r>
                        </m:e>
                        <m:e>
                          <m:r>
                            <w:rPr>
                              <w:rFonts w:ascii="Cambria Math" w:hAnsi="Cambria Math"/>
                            </w:rPr>
                            <m:t>0.25</m:t>
                          </m:r>
                          <m:ctrlPr>
                            <w:rPr>
                              <w:rFonts w:ascii="Cambria Math" w:eastAsia="Cambria Math" w:hAnsi="Cambria Math" w:cs="Cambria Math"/>
                              <w:i/>
                            </w:rPr>
                          </m:ctrlPr>
                        </m:e>
                        <m:e>
                          <m:r>
                            <w:rPr>
                              <w:rFonts w:ascii="Cambria Math" w:eastAsia="Cambria Math" w:hAnsi="Cambria Math" w:cs="Cambria Math"/>
                            </w:rPr>
                            <m:t>0.25</m:t>
                          </m:r>
                        </m:e>
                      </m:mr>
                    </m:m>
                  </m:e>
                </m:d>
              </m:oMath>
            </m:oMathPara>
          </w:p>
        </w:tc>
        <w:tc>
          <w:tcPr>
            <w:tcW w:w="6115" w:type="dxa"/>
          </w:tcPr>
          <w:p w:rsidR="003769DC" w:rsidRDefault="003769DC" w:rsidP="003769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x = </w:t>
            </w:r>
            <w:r>
              <w:rPr>
                <w:rFonts w:ascii="Consolas" w:hAnsi="Consolas" w:cs="Consolas"/>
                <w:color w:val="6F008A"/>
                <w:sz w:val="19"/>
                <w:szCs w:val="19"/>
                <w:highlight w:val="white"/>
              </w:rPr>
              <w:t>numpy</w:t>
            </w:r>
            <w:r>
              <w:rPr>
                <w:rFonts w:ascii="Consolas" w:hAnsi="Consolas" w:cs="Consolas"/>
                <w:color w:val="000000"/>
                <w:sz w:val="19"/>
                <w:szCs w:val="19"/>
                <w:highlight w:val="white"/>
              </w:rPr>
              <w:t>.array([1, 2, 3, 4])</w:t>
            </w:r>
          </w:p>
          <w:p w:rsidR="003769DC" w:rsidRDefault="003769DC" w:rsidP="003769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p = </w:t>
            </w:r>
            <w:r>
              <w:rPr>
                <w:rFonts w:ascii="Consolas" w:hAnsi="Consolas" w:cs="Consolas"/>
                <w:color w:val="6F008A"/>
                <w:sz w:val="19"/>
                <w:szCs w:val="19"/>
                <w:highlight w:val="white"/>
              </w:rPr>
              <w:t>numpy</w:t>
            </w:r>
            <w:r>
              <w:rPr>
                <w:rFonts w:ascii="Consolas" w:hAnsi="Consolas" w:cs="Consolas"/>
                <w:color w:val="000000"/>
                <w:sz w:val="19"/>
                <w:szCs w:val="19"/>
                <w:highlight w:val="white"/>
              </w:rPr>
              <w:t>.array([0.25, 0.25, 0.25, 0.25])</w:t>
            </w:r>
          </w:p>
          <w:p w:rsidR="003769DC" w:rsidRDefault="003769DC" w:rsidP="003769DC">
            <w:pPr>
              <w:autoSpaceDE w:val="0"/>
              <w:autoSpaceDN w:val="0"/>
              <w:adjustRightInd w:val="0"/>
              <w:rPr>
                <w:rFonts w:ascii="Consolas" w:hAnsi="Consolas" w:cs="Consolas"/>
                <w:color w:val="000000"/>
                <w:sz w:val="19"/>
                <w:szCs w:val="19"/>
                <w:highlight w:val="white"/>
              </w:rPr>
            </w:pPr>
          </w:p>
          <w:p w:rsidR="003769DC" w:rsidRDefault="003769DC" w:rsidP="003769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x.dot(p) </w:t>
            </w:r>
            <w:r>
              <w:rPr>
                <w:rFonts w:ascii="Consolas" w:hAnsi="Consolas" w:cs="Consolas"/>
                <w:color w:val="008000"/>
                <w:sz w:val="19"/>
                <w:szCs w:val="19"/>
                <w:highlight w:val="white"/>
              </w:rPr>
              <w:t># 2.5</w:t>
            </w:r>
          </w:p>
          <w:p w:rsidR="002A4F3D" w:rsidRDefault="003769DC" w:rsidP="003769DC">
            <w:r>
              <w:rPr>
                <w:rFonts w:ascii="Consolas" w:hAnsi="Consolas" w:cs="Consolas"/>
                <w:color w:val="008000"/>
                <w:sz w:val="19"/>
                <w:szCs w:val="19"/>
                <w:highlight w:val="white"/>
              </w:rPr>
              <w:t># same as x.mean()</w:t>
            </w:r>
          </w:p>
        </w:tc>
      </w:tr>
      <w:tr w:rsidR="002A4F3D" w:rsidTr="003769DC">
        <w:tc>
          <w:tcPr>
            <w:tcW w:w="3235" w:type="dxa"/>
          </w:tcPr>
          <w:p w:rsidR="002A4F3D" w:rsidRPr="003769DC" w:rsidRDefault="007D6845" w:rsidP="003769DC">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d>
                  <m:dPr>
                    <m:begChr m:val="["/>
                    <m:endChr m:val="]"/>
                    <m:ctrlPr>
                      <w:rPr>
                        <w:rFonts w:ascii="Cambria Math" w:hAnsi="Cambria Math"/>
                        <w:i/>
                      </w:rPr>
                    </m:ctrlPr>
                  </m:dPr>
                  <m:e>
                    <m:r>
                      <w:rPr>
                        <w:rFonts w:ascii="Cambria Math" w:hAnsi="Cambria Math"/>
                      </w:rPr>
                      <m:t>5</m:t>
                    </m:r>
                  </m:e>
                </m:d>
              </m:oMath>
            </m:oMathPara>
          </w:p>
        </w:tc>
        <w:tc>
          <w:tcPr>
            <w:tcW w:w="6115" w:type="dxa"/>
          </w:tcPr>
          <w:p w:rsidR="003769DC" w:rsidRDefault="003769DC" w:rsidP="003769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v1 = </w:t>
            </w:r>
            <w:r>
              <w:rPr>
                <w:rFonts w:ascii="Consolas" w:hAnsi="Consolas" w:cs="Consolas"/>
                <w:color w:val="6F008A"/>
                <w:sz w:val="19"/>
                <w:szCs w:val="19"/>
                <w:highlight w:val="white"/>
              </w:rPr>
              <w:t>numpy</w:t>
            </w:r>
            <w:r>
              <w:rPr>
                <w:rFonts w:ascii="Consolas" w:hAnsi="Consolas" w:cs="Consolas"/>
                <w:color w:val="000000"/>
                <w:sz w:val="19"/>
                <w:szCs w:val="19"/>
                <w:highlight w:val="white"/>
              </w:rPr>
              <w:t>.array([[1, 2]])</w:t>
            </w:r>
          </w:p>
          <w:p w:rsidR="003769DC" w:rsidRDefault="003769DC" w:rsidP="003769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v2 = </w:t>
            </w:r>
            <w:r>
              <w:rPr>
                <w:rFonts w:ascii="Consolas" w:hAnsi="Consolas" w:cs="Consolas"/>
                <w:color w:val="6F008A"/>
                <w:sz w:val="19"/>
                <w:szCs w:val="19"/>
                <w:highlight w:val="white"/>
              </w:rPr>
              <w:t>numpy</w:t>
            </w:r>
            <w:r>
              <w:rPr>
                <w:rFonts w:ascii="Consolas" w:hAnsi="Consolas" w:cs="Consolas"/>
                <w:color w:val="000000"/>
                <w:sz w:val="19"/>
                <w:szCs w:val="19"/>
                <w:highlight w:val="white"/>
              </w:rPr>
              <w:t>.array([[1],</w:t>
            </w:r>
          </w:p>
          <w:p w:rsidR="003769DC" w:rsidRDefault="003769DC" w:rsidP="003769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[2]])</w:t>
            </w:r>
          </w:p>
          <w:p w:rsidR="002A4F3D" w:rsidRDefault="003769DC" w:rsidP="003769DC">
            <w:r>
              <w:rPr>
                <w:rFonts w:ascii="Consolas" w:hAnsi="Consolas" w:cs="Consolas"/>
                <w:color w:val="000000"/>
                <w:sz w:val="19"/>
                <w:szCs w:val="19"/>
                <w:highlight w:val="white"/>
              </w:rPr>
              <w:t xml:space="preserve">v1.dot(v2) </w:t>
            </w:r>
            <w:r>
              <w:rPr>
                <w:rFonts w:ascii="Consolas" w:hAnsi="Consolas" w:cs="Consolas"/>
                <w:color w:val="008000"/>
                <w:sz w:val="19"/>
                <w:szCs w:val="19"/>
                <w:highlight w:val="white"/>
              </w:rPr>
              <w:t># array([[5]])</w:t>
            </w:r>
          </w:p>
        </w:tc>
      </w:tr>
      <w:tr w:rsidR="002A4F3D" w:rsidTr="003769DC">
        <w:tc>
          <w:tcPr>
            <w:tcW w:w="3235" w:type="dxa"/>
          </w:tcPr>
          <w:p w:rsidR="002A4F3D" w:rsidRPr="003769DC" w:rsidRDefault="007D6845" w:rsidP="003769DC">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4</m:t>
                          </m:r>
                        </m:e>
                      </m:mr>
                    </m:m>
                  </m:e>
                </m:d>
              </m:oMath>
            </m:oMathPara>
          </w:p>
        </w:tc>
        <w:tc>
          <w:tcPr>
            <w:tcW w:w="6115" w:type="dxa"/>
          </w:tcPr>
          <w:p w:rsidR="003769DC" w:rsidRDefault="003769DC" w:rsidP="003769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v2.dot(v1)</w:t>
            </w:r>
          </w:p>
          <w:p w:rsidR="003769DC" w:rsidRDefault="003769DC" w:rsidP="003769DC">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array([[1, 2],</w:t>
            </w:r>
          </w:p>
          <w:p w:rsidR="002A4F3D" w:rsidRDefault="003769DC" w:rsidP="003769DC">
            <w:r>
              <w:rPr>
                <w:rFonts w:ascii="Consolas" w:hAnsi="Consolas" w:cs="Consolas"/>
                <w:color w:val="008000"/>
                <w:sz w:val="19"/>
                <w:szCs w:val="19"/>
                <w:highlight w:val="white"/>
              </w:rPr>
              <w:t>#        [2, 4]])</w:t>
            </w:r>
          </w:p>
        </w:tc>
      </w:tr>
    </w:tbl>
    <w:p w:rsidR="002A4F3D" w:rsidRDefault="002A4F3D"/>
    <w:p w:rsidR="002E6652" w:rsidRDefault="002E6652" w:rsidP="002E6652">
      <w:pPr>
        <w:pStyle w:val="Heading2"/>
      </w:pPr>
      <w:r>
        <w:t>Distributions</w:t>
      </w:r>
    </w:p>
    <w:tbl>
      <w:tblPr>
        <w:tblStyle w:val="TableGrid"/>
        <w:tblW w:w="0" w:type="auto"/>
        <w:tblLook w:val="04A0" w:firstRow="1" w:lastRow="0" w:firstColumn="1" w:lastColumn="0" w:noHBand="0" w:noVBand="1"/>
      </w:tblPr>
      <w:tblGrid>
        <w:gridCol w:w="3235"/>
        <w:gridCol w:w="6115"/>
      </w:tblGrid>
      <w:tr w:rsidR="00720570" w:rsidTr="0047281D">
        <w:trPr>
          <w:cantSplit/>
        </w:trPr>
        <w:tc>
          <w:tcPr>
            <w:tcW w:w="3235" w:type="dxa"/>
          </w:tcPr>
          <w:p w:rsidR="00720570" w:rsidRDefault="00720570">
            <w:r>
              <w:t>Binomial Distribution</w:t>
            </w:r>
          </w:p>
          <w:p w:rsidR="00720570" w:rsidRDefault="00720570"/>
          <w:p w:rsidR="00720570" w:rsidRPr="00720570" w:rsidRDefault="00720570">
            <m:oMathPara>
              <m:oMathParaPr>
                <m:jc m:val="left"/>
              </m:oMathParaPr>
              <m:oMath>
                <m:r>
                  <w:rPr>
                    <w:rFonts w:ascii="Cambria Math" w:hAnsi="Cambria Math"/>
                  </w:rPr>
                  <m:t>n=3</m:t>
                </m:r>
              </m:oMath>
            </m:oMathPara>
          </w:p>
          <w:p w:rsidR="00720570" w:rsidRPr="00720570" w:rsidRDefault="00720570">
            <m:oMathPara>
              <m:oMathParaPr>
                <m:jc m:val="left"/>
              </m:oMathParaPr>
              <m:oMath>
                <m:r>
                  <w:rPr>
                    <w:rFonts w:ascii="Cambria Math" w:hAnsi="Cambria Math"/>
                  </w:rPr>
                  <m:t>pmf=</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e>
                </m:d>
              </m:oMath>
            </m:oMathPara>
          </w:p>
        </w:tc>
        <w:tc>
          <w:tcPr>
            <w:tcW w:w="6115" w:type="dxa"/>
          </w:tcPr>
          <w:p w:rsidR="00720570" w:rsidRDefault="00720570" w:rsidP="00C17DC2">
            <w:pPr>
              <w:autoSpaceDE w:val="0"/>
              <w:autoSpaceDN w:val="0"/>
              <w:adjustRightInd w:val="0"/>
              <w:rPr>
                <w:rFonts w:ascii="Consolas" w:hAnsi="Consolas" w:cs="Consolas"/>
                <w:color w:val="6F008A"/>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scipy</w:t>
            </w:r>
            <w:r>
              <w:rPr>
                <w:rFonts w:ascii="Consolas" w:hAnsi="Consolas" w:cs="Consolas"/>
                <w:color w:val="000000"/>
                <w:sz w:val="19"/>
                <w:szCs w:val="19"/>
                <w:highlight w:val="white"/>
              </w:rPr>
              <w:t>.</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stats</w:t>
            </w:r>
          </w:p>
          <w:p w:rsidR="00720570" w:rsidRDefault="00720570" w:rsidP="00C17DC2">
            <w:pPr>
              <w:autoSpaceDE w:val="0"/>
              <w:autoSpaceDN w:val="0"/>
              <w:adjustRightInd w:val="0"/>
              <w:rPr>
                <w:rFonts w:ascii="Consolas" w:hAnsi="Consolas" w:cs="Consolas"/>
                <w:color w:val="6F008A"/>
                <w:sz w:val="19"/>
                <w:szCs w:val="19"/>
                <w:highlight w:val="white"/>
              </w:rPr>
            </w:pPr>
          </w:p>
          <w:p w:rsidR="00720570" w:rsidRDefault="00720570" w:rsidP="00720570">
            <w:pPr>
              <w:autoSpaceDE w:val="0"/>
              <w:autoSpaceDN w:val="0"/>
              <w:adjustRightInd w:val="0"/>
              <w:rPr>
                <w:rFonts w:ascii="Consolas" w:hAnsi="Consolas" w:cs="Consolas"/>
                <w:color w:val="000000"/>
                <w:sz w:val="19"/>
                <w:szCs w:val="19"/>
                <w:highlight w:val="white"/>
              </w:rPr>
            </w:pP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.binom.ppf(0.125, 3, 0.5) </w:t>
            </w:r>
            <w:r>
              <w:rPr>
                <w:rFonts w:ascii="Consolas" w:hAnsi="Consolas" w:cs="Consolas"/>
                <w:color w:val="008000"/>
                <w:sz w:val="19"/>
                <w:szCs w:val="19"/>
                <w:highlight w:val="white"/>
              </w:rPr>
              <w:t># 0</w:t>
            </w:r>
          </w:p>
          <w:p w:rsidR="00720570" w:rsidRDefault="00720570" w:rsidP="00720570">
            <w:pPr>
              <w:autoSpaceDE w:val="0"/>
              <w:autoSpaceDN w:val="0"/>
              <w:adjustRightInd w:val="0"/>
              <w:rPr>
                <w:rFonts w:ascii="Consolas" w:hAnsi="Consolas" w:cs="Consolas"/>
                <w:color w:val="000000"/>
                <w:sz w:val="19"/>
                <w:szCs w:val="19"/>
                <w:highlight w:val="white"/>
              </w:rPr>
            </w:pP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.binom.ppf(0.126, 3, 0.5) </w:t>
            </w:r>
            <w:r>
              <w:rPr>
                <w:rFonts w:ascii="Consolas" w:hAnsi="Consolas" w:cs="Consolas"/>
                <w:color w:val="008000"/>
                <w:sz w:val="19"/>
                <w:szCs w:val="19"/>
                <w:highlight w:val="white"/>
              </w:rPr>
              <w:t># 1</w:t>
            </w:r>
          </w:p>
          <w:p w:rsidR="00720570" w:rsidRDefault="00720570" w:rsidP="00720570">
            <w:pPr>
              <w:autoSpaceDE w:val="0"/>
              <w:autoSpaceDN w:val="0"/>
              <w:adjustRightInd w:val="0"/>
              <w:rPr>
                <w:rFonts w:ascii="Consolas" w:hAnsi="Consolas" w:cs="Consolas"/>
                <w:color w:val="000000"/>
                <w:sz w:val="19"/>
                <w:szCs w:val="19"/>
                <w:highlight w:val="white"/>
              </w:rPr>
            </w:pPr>
          </w:p>
          <w:p w:rsidR="00720570" w:rsidRDefault="00720570" w:rsidP="00720570">
            <w:pPr>
              <w:autoSpaceDE w:val="0"/>
              <w:autoSpaceDN w:val="0"/>
              <w:adjustRightInd w:val="0"/>
              <w:rPr>
                <w:rFonts w:ascii="Consolas" w:hAnsi="Consolas" w:cs="Consolas"/>
                <w:color w:val="000000"/>
                <w:sz w:val="19"/>
                <w:szCs w:val="19"/>
                <w:highlight w:val="white"/>
              </w:rPr>
            </w:pP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.binom.cdf(0, 3, 0.5) </w:t>
            </w:r>
            <w:r>
              <w:rPr>
                <w:rFonts w:ascii="Consolas" w:hAnsi="Consolas" w:cs="Consolas"/>
                <w:color w:val="008000"/>
                <w:sz w:val="19"/>
                <w:szCs w:val="19"/>
                <w:highlight w:val="white"/>
              </w:rPr>
              <w:t># 0.125</w:t>
            </w:r>
          </w:p>
          <w:p w:rsidR="00720570" w:rsidRDefault="00720570" w:rsidP="00720570">
            <w:pPr>
              <w:autoSpaceDE w:val="0"/>
              <w:autoSpaceDN w:val="0"/>
              <w:adjustRightInd w:val="0"/>
              <w:rPr>
                <w:rFonts w:ascii="Consolas" w:hAnsi="Consolas" w:cs="Consolas"/>
                <w:color w:val="0000FF"/>
                <w:sz w:val="19"/>
                <w:szCs w:val="19"/>
                <w:highlight w:val="white"/>
              </w:rPr>
            </w:pP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.binom.cdf(1, 3, 0.5) </w:t>
            </w:r>
            <w:r>
              <w:rPr>
                <w:rFonts w:ascii="Consolas" w:hAnsi="Consolas" w:cs="Consolas"/>
                <w:color w:val="008000"/>
                <w:sz w:val="19"/>
                <w:szCs w:val="19"/>
                <w:highlight w:val="white"/>
              </w:rPr>
              <w:t># 0.5</w:t>
            </w:r>
          </w:p>
        </w:tc>
      </w:tr>
      <w:tr w:rsidR="002E6652" w:rsidTr="0047281D">
        <w:trPr>
          <w:cantSplit/>
        </w:trPr>
        <w:tc>
          <w:tcPr>
            <w:tcW w:w="3235" w:type="dxa"/>
          </w:tcPr>
          <w:p w:rsidR="002E6652" w:rsidRDefault="00DD4C3D">
            <w:r>
              <w:t>Normal D</w:t>
            </w:r>
            <w:r w:rsidR="00956B26">
              <w:t>istribution</w:t>
            </w:r>
          </w:p>
          <w:p w:rsidR="00956B26" w:rsidRDefault="00956B26"/>
          <w:p w:rsidR="00956B26" w:rsidRDefault="007D6845" w:rsidP="00956B26">
            <m:oMathPara>
              <m:oMath>
                <m:sSub>
                  <m:sSubPr>
                    <m:ctrlPr>
                      <w:rPr>
                        <w:rFonts w:ascii="Cambria Math" w:hAnsi="Cambria Math"/>
                        <w:i/>
                      </w:rPr>
                    </m:ctrlPr>
                  </m:sSubPr>
                  <m:e>
                    <m:r>
                      <w:rPr>
                        <w:rFonts w:ascii="Cambria Math" w:hAnsi="Cambria Math"/>
                      </w:rPr>
                      <m:t>z</m:t>
                    </m:r>
                  </m:e>
                  <m:sub>
                    <m:r>
                      <w:rPr>
                        <w:rFonts w:ascii="Cambria Math" w:hAnsi="Cambria Math"/>
                      </w:rPr>
                      <m:t>0.01</m:t>
                    </m:r>
                  </m:sub>
                </m:sSub>
                <m:r>
                  <w:rPr>
                    <w:rFonts w:ascii="Cambria Math" w:hAnsi="Cambria Math"/>
                  </w:rPr>
                  <m:t>=2.326</m:t>
                </m:r>
              </m:oMath>
            </m:oMathPara>
          </w:p>
        </w:tc>
        <w:tc>
          <w:tcPr>
            <w:tcW w:w="6115" w:type="dxa"/>
          </w:tcPr>
          <w:p w:rsidR="00C17DC2" w:rsidRDefault="00C17DC2" w:rsidP="00C17DC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scipy</w:t>
            </w:r>
            <w:r>
              <w:rPr>
                <w:rFonts w:ascii="Consolas" w:hAnsi="Consolas" w:cs="Consolas"/>
                <w:color w:val="000000"/>
                <w:sz w:val="19"/>
                <w:szCs w:val="19"/>
                <w:highlight w:val="white"/>
              </w:rPr>
              <w:t>.</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stats</w:t>
            </w:r>
          </w:p>
          <w:p w:rsidR="00C17DC2" w:rsidRDefault="00C17DC2" w:rsidP="00C17DC2">
            <w:pPr>
              <w:autoSpaceDE w:val="0"/>
              <w:autoSpaceDN w:val="0"/>
              <w:adjustRightInd w:val="0"/>
              <w:rPr>
                <w:rFonts w:ascii="Consolas" w:hAnsi="Consolas" w:cs="Consolas"/>
                <w:color w:val="000000"/>
                <w:sz w:val="19"/>
                <w:szCs w:val="19"/>
                <w:highlight w:val="white"/>
              </w:rPr>
            </w:pPr>
          </w:p>
          <w:p w:rsidR="00C17DC2" w:rsidRDefault="00C17DC2" w:rsidP="00C17DC2">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percent point function</w:t>
            </w:r>
          </w:p>
          <w:p w:rsidR="00C17DC2" w:rsidRDefault="00C17DC2" w:rsidP="00C17DC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z = </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.norm.ppf(0.99) </w:t>
            </w:r>
            <w:r>
              <w:rPr>
                <w:rFonts w:ascii="Consolas" w:hAnsi="Consolas" w:cs="Consolas"/>
                <w:color w:val="008000"/>
                <w:sz w:val="19"/>
                <w:szCs w:val="19"/>
                <w:highlight w:val="white"/>
              </w:rPr>
              <w:t># 2.326</w:t>
            </w:r>
          </w:p>
          <w:p w:rsidR="00C17DC2" w:rsidRDefault="00C17DC2" w:rsidP="00C17DC2">
            <w:pPr>
              <w:autoSpaceDE w:val="0"/>
              <w:autoSpaceDN w:val="0"/>
              <w:adjustRightInd w:val="0"/>
              <w:ind w:left="720"/>
              <w:rPr>
                <w:rFonts w:ascii="Consolas" w:hAnsi="Consolas" w:cs="Consolas"/>
                <w:color w:val="000000"/>
                <w:sz w:val="19"/>
                <w:szCs w:val="19"/>
                <w:highlight w:val="white"/>
              </w:rPr>
            </w:pPr>
          </w:p>
          <w:p w:rsidR="002E6652" w:rsidRDefault="00C17DC2" w:rsidP="00C17DC2">
            <w:r>
              <w:rPr>
                <w:rFonts w:ascii="Consolas" w:hAnsi="Consolas" w:cs="Consolas"/>
                <w:color w:val="000000"/>
                <w:sz w:val="19"/>
                <w:szCs w:val="19"/>
                <w:highlight w:val="white"/>
              </w:rPr>
              <w:t xml:space="preserve">percent = </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.norm.cdf(2.326) </w:t>
            </w:r>
            <w:r>
              <w:rPr>
                <w:rFonts w:ascii="Consolas" w:hAnsi="Consolas" w:cs="Consolas"/>
                <w:color w:val="008000"/>
                <w:sz w:val="19"/>
                <w:szCs w:val="19"/>
                <w:highlight w:val="white"/>
              </w:rPr>
              <w:t># 0.99</w:t>
            </w:r>
          </w:p>
        </w:tc>
      </w:tr>
      <w:tr w:rsidR="00DD4C3D" w:rsidTr="0047281D">
        <w:trPr>
          <w:cantSplit/>
        </w:trPr>
        <w:tc>
          <w:tcPr>
            <w:tcW w:w="3235" w:type="dxa"/>
          </w:tcPr>
          <w:p w:rsidR="00DD4C3D" w:rsidRDefault="00DD4C3D">
            <w:r>
              <w:t>Gamma Distribution</w:t>
            </w:r>
          </w:p>
        </w:tc>
        <w:tc>
          <w:tcPr>
            <w:tcW w:w="6115" w:type="dxa"/>
          </w:tcPr>
          <w:p w:rsidR="00DD4C3D" w:rsidRDefault="00DD4C3D" w:rsidP="00DD4C3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scipy</w:t>
            </w:r>
            <w:r>
              <w:rPr>
                <w:rFonts w:ascii="Consolas" w:hAnsi="Consolas" w:cs="Consolas"/>
                <w:color w:val="000000"/>
                <w:sz w:val="19"/>
                <w:szCs w:val="19"/>
                <w:highlight w:val="white"/>
              </w:rPr>
              <w:t>.</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gamma</w:t>
            </w:r>
          </w:p>
          <w:p w:rsidR="00DD4C3D" w:rsidRDefault="00DD4C3D" w:rsidP="00DD4C3D">
            <w:pPr>
              <w:autoSpaceDE w:val="0"/>
              <w:autoSpaceDN w:val="0"/>
              <w:adjustRightInd w:val="0"/>
              <w:rPr>
                <w:rFonts w:ascii="Consolas" w:hAnsi="Consolas" w:cs="Consolas"/>
                <w:color w:val="000000"/>
                <w:sz w:val="19"/>
                <w:szCs w:val="19"/>
                <w:highlight w:val="white"/>
              </w:rPr>
            </w:pPr>
          </w:p>
          <w:p w:rsidR="00DD4C3D" w:rsidRDefault="00DD4C3D" w:rsidP="00DD4C3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x = 5</w:t>
            </w:r>
          </w:p>
          <w:p w:rsidR="00DD4C3D" w:rsidRDefault="00DD4C3D" w:rsidP="00DD4C3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alpha = 2</w:t>
            </w:r>
          </w:p>
          <w:p w:rsidR="00DD4C3D" w:rsidRDefault="00DD4C3D" w:rsidP="00DD4C3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gamma.cdf(x, alpha) </w:t>
            </w:r>
            <w:r>
              <w:rPr>
                <w:rFonts w:ascii="Consolas" w:hAnsi="Consolas" w:cs="Consolas"/>
                <w:color w:val="008000"/>
                <w:sz w:val="19"/>
                <w:szCs w:val="19"/>
                <w:highlight w:val="white"/>
              </w:rPr>
              <w:t># 0.95957</w:t>
            </w:r>
          </w:p>
          <w:p w:rsidR="00DD4C3D" w:rsidRDefault="00DD4C3D" w:rsidP="00DD4C3D">
            <w:pPr>
              <w:autoSpaceDE w:val="0"/>
              <w:autoSpaceDN w:val="0"/>
              <w:adjustRightInd w:val="0"/>
              <w:rPr>
                <w:rFonts w:ascii="Consolas" w:hAnsi="Consolas" w:cs="Consolas"/>
                <w:color w:val="0000FF"/>
                <w:sz w:val="19"/>
                <w:szCs w:val="19"/>
                <w:highlight w:val="white"/>
              </w:rPr>
            </w:pPr>
            <w:r>
              <w:rPr>
                <w:rFonts w:ascii="Consolas" w:hAnsi="Consolas" w:cs="Consolas"/>
                <w:color w:val="000000"/>
                <w:sz w:val="19"/>
                <w:szCs w:val="19"/>
                <w:highlight w:val="white"/>
              </w:rPr>
              <w:t>gamma.cdf(5, a=2)</w:t>
            </w:r>
          </w:p>
        </w:tc>
      </w:tr>
      <w:tr w:rsidR="00956B26" w:rsidTr="0047281D">
        <w:trPr>
          <w:cantSplit/>
        </w:trPr>
        <w:tc>
          <w:tcPr>
            <w:tcW w:w="3235" w:type="dxa"/>
          </w:tcPr>
          <w:p w:rsidR="00956B26" w:rsidRDefault="00675894">
            <w:r>
              <w:t>Chi-Squared Distribution</w:t>
            </w:r>
            <w:r>
              <w:br/>
            </w:r>
          </w:p>
          <w:p w:rsidR="00956B26" w:rsidRDefault="007D6845">
            <m:oMathPara>
              <m:oMath>
                <m:sSubSup>
                  <m:sSubSupPr>
                    <m:ctrlPr>
                      <w:rPr>
                        <w:rFonts w:ascii="Cambria Math" w:hAnsi="Cambria Math"/>
                        <w:i/>
                      </w:rPr>
                    </m:ctrlPr>
                  </m:sSubSupPr>
                  <m:e>
                    <m:r>
                      <w:rPr>
                        <w:rFonts w:ascii="Cambria Math" w:hAnsi="Cambria Math"/>
                      </w:rPr>
                      <m:t>χ</m:t>
                    </m:r>
                  </m:e>
                  <m:sub>
                    <m:r>
                      <w:rPr>
                        <w:rFonts w:ascii="Cambria Math" w:hAnsi="Cambria Math"/>
                      </w:rPr>
                      <m:t>0.01,2</m:t>
                    </m:r>
                  </m:sub>
                  <m:sup>
                    <m:r>
                      <w:rPr>
                        <w:rFonts w:ascii="Cambria Math" w:hAnsi="Cambria Math"/>
                      </w:rPr>
                      <m:t>2</m:t>
                    </m:r>
                  </m:sup>
                </m:sSubSup>
                <m:r>
                  <w:rPr>
                    <w:rFonts w:ascii="Cambria Math" w:hAnsi="Cambria Math"/>
                  </w:rPr>
                  <m:t>=9.21</m:t>
                </m:r>
              </m:oMath>
            </m:oMathPara>
          </w:p>
        </w:tc>
        <w:tc>
          <w:tcPr>
            <w:tcW w:w="6115" w:type="dxa"/>
          </w:tcPr>
          <w:p w:rsidR="00956B26" w:rsidRDefault="00956B26" w:rsidP="00956B2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scipy</w:t>
            </w:r>
            <w:r>
              <w:rPr>
                <w:rFonts w:ascii="Consolas" w:hAnsi="Consolas" w:cs="Consolas"/>
                <w:color w:val="000000"/>
                <w:sz w:val="19"/>
                <w:szCs w:val="19"/>
                <w:highlight w:val="white"/>
              </w:rPr>
              <w:t>.</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stats</w:t>
            </w:r>
          </w:p>
          <w:p w:rsidR="00956B26" w:rsidRDefault="00956B26" w:rsidP="00956B26">
            <w:pPr>
              <w:autoSpaceDE w:val="0"/>
              <w:autoSpaceDN w:val="0"/>
              <w:adjustRightInd w:val="0"/>
              <w:rPr>
                <w:rFonts w:ascii="Consolas" w:hAnsi="Consolas" w:cs="Consolas"/>
                <w:color w:val="000000"/>
                <w:sz w:val="19"/>
                <w:szCs w:val="19"/>
                <w:highlight w:val="white"/>
              </w:rPr>
            </w:pPr>
          </w:p>
          <w:p w:rsidR="00956B26" w:rsidRDefault="00956B26" w:rsidP="00956B26">
            <w:pPr>
              <w:autoSpaceDE w:val="0"/>
              <w:autoSpaceDN w:val="0"/>
              <w:adjustRightInd w:val="0"/>
              <w:rPr>
                <w:rFonts w:ascii="Consolas" w:hAnsi="Consolas" w:cs="Consolas"/>
                <w:color w:val="000000"/>
                <w:sz w:val="19"/>
                <w:szCs w:val="19"/>
                <w:highlight w:val="white"/>
              </w:rPr>
            </w:pP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.chi2.cdf(9.21, 2) </w:t>
            </w:r>
            <w:r>
              <w:rPr>
                <w:rFonts w:ascii="Consolas" w:hAnsi="Consolas" w:cs="Consolas"/>
                <w:color w:val="008000"/>
                <w:sz w:val="19"/>
                <w:szCs w:val="19"/>
                <w:highlight w:val="white"/>
              </w:rPr>
              <w:t># 0.99</w:t>
            </w:r>
          </w:p>
          <w:p w:rsidR="00956B26" w:rsidRPr="00956B26" w:rsidRDefault="00956B26" w:rsidP="00956B26">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.chi2.ppf(0.99, 2) </w:t>
            </w:r>
            <w:r>
              <w:rPr>
                <w:rFonts w:ascii="Consolas" w:hAnsi="Consolas" w:cs="Consolas"/>
                <w:color w:val="008000"/>
                <w:sz w:val="19"/>
                <w:szCs w:val="19"/>
                <w:highlight w:val="white"/>
              </w:rPr>
              <w:t># 9.21</w:t>
            </w:r>
          </w:p>
        </w:tc>
      </w:tr>
      <w:tr w:rsidR="0047281D" w:rsidTr="0047281D">
        <w:trPr>
          <w:cantSplit/>
        </w:trPr>
        <w:tc>
          <w:tcPr>
            <w:tcW w:w="3235" w:type="dxa"/>
          </w:tcPr>
          <w:p w:rsidR="0047281D" w:rsidRDefault="0047281D">
            <w:r>
              <w:t>t-Distribution</w:t>
            </w:r>
          </w:p>
          <w:p w:rsidR="0047281D" w:rsidRDefault="0047281D"/>
          <w:p w:rsidR="0047281D" w:rsidRDefault="0047281D" w:rsidP="0047281D">
            <w:pPr>
              <w:jc w:val="center"/>
            </w:pPr>
            <w:r>
              <w:t>t</w:t>
            </w:r>
            <w:r>
              <w:rPr>
                <w:vertAlign w:val="subscript"/>
              </w:rPr>
              <w:t>0.048,2</w:t>
            </w:r>
            <w:r>
              <w:t xml:space="preserve"> = 3.0</w:t>
            </w:r>
          </w:p>
          <w:p w:rsidR="0047281D" w:rsidRDefault="0047281D" w:rsidP="0047281D">
            <w:pPr>
              <w:jc w:val="center"/>
            </w:pPr>
            <w:r>
              <w:t>P(T &gt; 3.0) = 0.048</w:t>
            </w:r>
          </w:p>
        </w:tc>
        <w:tc>
          <w:tcPr>
            <w:tcW w:w="6115" w:type="dxa"/>
          </w:tcPr>
          <w:p w:rsidR="0047281D" w:rsidRDefault="0047281D" w:rsidP="0047281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scipy</w:t>
            </w:r>
            <w:r>
              <w:rPr>
                <w:rFonts w:ascii="Consolas" w:hAnsi="Consolas" w:cs="Consolas"/>
                <w:color w:val="000000"/>
                <w:sz w:val="19"/>
                <w:szCs w:val="19"/>
                <w:highlight w:val="white"/>
              </w:rPr>
              <w:t>.</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stats</w:t>
            </w:r>
          </w:p>
          <w:p w:rsidR="0047281D" w:rsidRDefault="0047281D" w:rsidP="0047281D">
            <w:pPr>
              <w:autoSpaceDE w:val="0"/>
              <w:autoSpaceDN w:val="0"/>
              <w:adjustRightInd w:val="0"/>
              <w:rPr>
                <w:rFonts w:ascii="Consolas" w:hAnsi="Consolas" w:cs="Consolas"/>
                <w:color w:val="000000"/>
                <w:sz w:val="19"/>
                <w:szCs w:val="19"/>
                <w:highlight w:val="white"/>
              </w:rPr>
            </w:pPr>
          </w:p>
          <w:p w:rsidR="0047281D" w:rsidRDefault="0047281D" w:rsidP="0047281D">
            <w:pPr>
              <w:autoSpaceDE w:val="0"/>
              <w:autoSpaceDN w:val="0"/>
              <w:adjustRightInd w:val="0"/>
              <w:rPr>
                <w:rFonts w:ascii="Consolas" w:hAnsi="Consolas" w:cs="Consolas"/>
                <w:color w:val="000000"/>
                <w:sz w:val="19"/>
                <w:szCs w:val="19"/>
                <w:highlight w:val="white"/>
              </w:rPr>
            </w:pP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.t.cdf(3, 2) </w:t>
            </w:r>
            <w:r>
              <w:rPr>
                <w:rFonts w:ascii="Consolas" w:hAnsi="Consolas" w:cs="Consolas"/>
                <w:color w:val="008000"/>
                <w:sz w:val="19"/>
                <w:szCs w:val="19"/>
                <w:highlight w:val="white"/>
              </w:rPr>
              <w:t># 0.952267</w:t>
            </w:r>
          </w:p>
          <w:p w:rsidR="0047281D" w:rsidRDefault="0047281D" w:rsidP="0047281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tail probability is then 0.048</w:t>
            </w:r>
          </w:p>
          <w:p w:rsidR="0047281D" w:rsidRPr="0047281D" w:rsidRDefault="0047281D" w:rsidP="0047281D">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.t.ppf(0.952267, 2) </w:t>
            </w:r>
            <w:r>
              <w:rPr>
                <w:rFonts w:ascii="Consolas" w:hAnsi="Consolas" w:cs="Consolas"/>
                <w:color w:val="008000"/>
                <w:sz w:val="19"/>
                <w:szCs w:val="19"/>
                <w:highlight w:val="white"/>
              </w:rPr>
              <w:t># 3</w:t>
            </w:r>
          </w:p>
        </w:tc>
      </w:tr>
      <w:tr w:rsidR="00047C0C" w:rsidTr="0047281D">
        <w:trPr>
          <w:cantSplit/>
        </w:trPr>
        <w:tc>
          <w:tcPr>
            <w:tcW w:w="3235" w:type="dxa"/>
          </w:tcPr>
          <w:p w:rsidR="00047C0C" w:rsidRDefault="00047C0C">
            <w:r>
              <w:t>F Distribution</w:t>
            </w:r>
          </w:p>
          <w:p w:rsidR="00047C0C" w:rsidRDefault="00047C0C"/>
          <w:p w:rsidR="00047C0C" w:rsidRDefault="00047C0C" w:rsidP="00047C0C">
            <w:pPr>
              <w:jc w:val="center"/>
            </w:pPr>
            <w:r>
              <w:t>F</w:t>
            </w:r>
            <w:r>
              <w:rPr>
                <w:vertAlign w:val="subscript"/>
              </w:rPr>
              <w:t>0.1,1,2</w:t>
            </w:r>
            <w:r>
              <w:t xml:space="preserve"> = 8.53 </w:t>
            </w:r>
          </w:p>
          <w:p w:rsidR="00047C0C" w:rsidRDefault="00047C0C" w:rsidP="00047C0C">
            <w:pPr>
              <w:jc w:val="center"/>
            </w:pPr>
            <w:r>
              <w:t>where v</w:t>
            </w:r>
            <w:r w:rsidRPr="00050A4B">
              <w:rPr>
                <w:vertAlign w:val="subscript"/>
              </w:rPr>
              <w:t>1</w:t>
            </w:r>
            <w:r>
              <w:t xml:space="preserve"> = 1, v</w:t>
            </w:r>
            <w:r w:rsidRPr="00050A4B">
              <w:rPr>
                <w:vertAlign w:val="subscript"/>
              </w:rPr>
              <w:t>2</w:t>
            </w:r>
            <w:r>
              <w:t xml:space="preserve"> = 2</w:t>
            </w:r>
          </w:p>
        </w:tc>
        <w:tc>
          <w:tcPr>
            <w:tcW w:w="6115" w:type="dxa"/>
          </w:tcPr>
          <w:p w:rsidR="00047C0C" w:rsidRDefault="00047C0C" w:rsidP="00047C0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scipy</w:t>
            </w:r>
            <w:r>
              <w:rPr>
                <w:rFonts w:ascii="Consolas" w:hAnsi="Consolas" w:cs="Consolas"/>
                <w:color w:val="000000"/>
                <w:sz w:val="19"/>
                <w:szCs w:val="19"/>
                <w:highlight w:val="white"/>
              </w:rPr>
              <w:t>.</w:t>
            </w: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stats</w:t>
            </w:r>
          </w:p>
          <w:p w:rsidR="00047C0C" w:rsidRDefault="00047C0C" w:rsidP="00047C0C">
            <w:pPr>
              <w:autoSpaceDE w:val="0"/>
              <w:autoSpaceDN w:val="0"/>
              <w:adjustRightInd w:val="0"/>
              <w:rPr>
                <w:rFonts w:ascii="Consolas" w:hAnsi="Consolas" w:cs="Consolas"/>
                <w:color w:val="000000"/>
                <w:sz w:val="19"/>
                <w:szCs w:val="19"/>
                <w:highlight w:val="white"/>
              </w:rPr>
            </w:pPr>
          </w:p>
          <w:p w:rsidR="00047C0C" w:rsidRDefault="00047C0C" w:rsidP="00047C0C">
            <w:pPr>
              <w:autoSpaceDE w:val="0"/>
              <w:autoSpaceDN w:val="0"/>
              <w:adjustRightInd w:val="0"/>
              <w:rPr>
                <w:rFonts w:ascii="Consolas" w:hAnsi="Consolas" w:cs="Consolas"/>
                <w:color w:val="000000"/>
                <w:sz w:val="19"/>
                <w:szCs w:val="19"/>
                <w:highlight w:val="white"/>
              </w:rPr>
            </w:pPr>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.f.cdf(8.53, 1, 2) </w:t>
            </w:r>
            <w:r>
              <w:rPr>
                <w:rFonts w:ascii="Consolas" w:hAnsi="Consolas" w:cs="Consolas"/>
                <w:color w:val="008000"/>
                <w:sz w:val="19"/>
                <w:szCs w:val="19"/>
                <w:highlight w:val="white"/>
              </w:rPr>
              <w:t># 0.90</w:t>
            </w:r>
          </w:p>
          <w:p w:rsidR="00047C0C" w:rsidRDefault="00047C0C" w:rsidP="00047C0C">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tail probability is then 0.10</w:t>
            </w:r>
          </w:p>
          <w:p w:rsidR="00047C0C" w:rsidRDefault="00047C0C" w:rsidP="00047C0C">
            <w:pPr>
              <w:autoSpaceDE w:val="0"/>
              <w:autoSpaceDN w:val="0"/>
              <w:adjustRightInd w:val="0"/>
              <w:rPr>
                <w:rFonts w:ascii="Consolas" w:hAnsi="Consolas" w:cs="Consolas"/>
                <w:color w:val="000000"/>
                <w:sz w:val="19"/>
                <w:szCs w:val="19"/>
                <w:highlight w:val="white"/>
              </w:rPr>
            </w:pPr>
          </w:p>
          <w:p w:rsidR="00047C0C" w:rsidRPr="00047C0C" w:rsidRDefault="00047C0C" w:rsidP="00047C0C">
            <w:r>
              <w:rPr>
                <w:rFonts w:ascii="Consolas" w:hAnsi="Consolas" w:cs="Consolas"/>
                <w:color w:val="6F008A"/>
                <w:sz w:val="19"/>
                <w:szCs w:val="19"/>
                <w:highlight w:val="white"/>
              </w:rPr>
              <w:t>stats</w:t>
            </w:r>
            <w:r>
              <w:rPr>
                <w:rFonts w:ascii="Consolas" w:hAnsi="Consolas" w:cs="Consolas"/>
                <w:color w:val="000000"/>
                <w:sz w:val="19"/>
                <w:szCs w:val="19"/>
                <w:highlight w:val="white"/>
              </w:rPr>
              <w:t xml:space="preserve">.f.ppf(0.90, 1, 2) </w:t>
            </w:r>
            <w:r>
              <w:rPr>
                <w:rFonts w:ascii="Consolas" w:hAnsi="Consolas" w:cs="Consolas"/>
                <w:color w:val="008000"/>
                <w:sz w:val="19"/>
                <w:szCs w:val="19"/>
                <w:highlight w:val="white"/>
              </w:rPr>
              <w:t># 8.526</w:t>
            </w:r>
          </w:p>
        </w:tc>
      </w:tr>
    </w:tbl>
    <w:p w:rsidR="002E6652" w:rsidRDefault="002E6652"/>
    <w:p w:rsidR="00DF6FA5" w:rsidRDefault="00DF6FA5">
      <w:r>
        <w:br w:type="page"/>
      </w:r>
    </w:p>
    <w:p w:rsidR="002E6652" w:rsidRDefault="00DF6FA5" w:rsidP="00DF6FA5">
      <w:pPr>
        <w:pStyle w:val="Heading2"/>
      </w:pPr>
      <w:r>
        <w:t>Solving Equations</w:t>
      </w:r>
    </w:p>
    <w:p w:rsidR="00DF6FA5" w:rsidRDefault="00DF6FA5">
      <w:r>
        <w:t>Script for solving equations using the bisection method.</w:t>
      </w:r>
    </w:p>
    <w:p w:rsidR="00DF6FA5" w:rsidRDefault="00DF6FA5">
      <w:r>
        <w:t xml:space="preserve">To solve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2</m:t>
            </m:r>
          </m:sup>
        </m:sSup>
      </m:oMath>
      <w:r w:rsidR="00222FCF">
        <w:t>, use</w:t>
      </w:r>
    </w:p>
    <w:p w:rsidR="00222FCF" w:rsidRDefault="00222FCF" w:rsidP="00222FCF">
      <w:pPr>
        <w:ind w:left="720"/>
      </w:pPr>
      <w:r>
        <w:rPr>
          <w:rFonts w:ascii="Consolas" w:hAnsi="Consolas" w:cs="Consolas"/>
          <w:color w:val="000000"/>
          <w:sz w:val="19"/>
          <w:szCs w:val="19"/>
          <w:highlight w:val="white"/>
        </w:rPr>
        <w:t>solve(</w:t>
      </w:r>
      <w:r>
        <w:rPr>
          <w:rFonts w:ascii="Consolas" w:hAnsi="Consolas" w:cs="Consolas"/>
          <w:color w:val="0000FF"/>
          <w:sz w:val="19"/>
          <w:szCs w:val="19"/>
          <w:highlight w:val="white"/>
        </w:rPr>
        <w:t>lambda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lambda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**2, 0.5, 0.5)</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math</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w:t>
      </w:r>
      <w:r>
        <w:rPr>
          <w:rFonts w:ascii="Consolas" w:hAnsi="Consolas" w:cs="Consolas"/>
          <w:color w:val="000000"/>
          <w:sz w:val="19"/>
          <w:szCs w:val="19"/>
          <w:highlight w:val="white"/>
        </w:rPr>
        <w:t xml:space="preserve"> solve(</w:t>
      </w:r>
      <w:r>
        <w:rPr>
          <w:rFonts w:ascii="Consolas" w:hAnsi="Consolas" w:cs="Consolas"/>
          <w:color w:val="808080"/>
          <w:sz w:val="19"/>
          <w:szCs w:val="19"/>
          <w:highlight w:val="white"/>
        </w:rPr>
        <w:t>left_equ</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right_equ</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x1</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x2</w:t>
      </w:r>
      <w:r>
        <w:rPr>
          <w:rFonts w:ascii="Consolas" w:hAnsi="Consolas" w:cs="Consolas"/>
          <w:color w:val="000000"/>
          <w:sz w:val="19"/>
          <w:szCs w:val="19"/>
          <w:highlight w:val="white"/>
        </w:rPr>
        <w:t>):</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orientation</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y1 = </w:t>
      </w:r>
      <w:r>
        <w:rPr>
          <w:rFonts w:ascii="Consolas" w:hAnsi="Consolas" w:cs="Consolas"/>
          <w:color w:val="808080"/>
          <w:sz w:val="19"/>
          <w:szCs w:val="19"/>
          <w:highlight w:val="white"/>
        </w:rPr>
        <w:t>left_equ</w:t>
      </w:r>
      <w:r>
        <w:rPr>
          <w:rFonts w:ascii="Consolas" w:hAnsi="Consolas" w:cs="Consolas"/>
          <w:color w:val="000000"/>
          <w:sz w:val="19"/>
          <w:szCs w:val="19"/>
          <w:highlight w:val="white"/>
        </w:rPr>
        <w:t>(</w:t>
      </w:r>
      <w:r>
        <w:rPr>
          <w:rFonts w:ascii="Consolas" w:hAnsi="Consolas" w:cs="Consolas"/>
          <w:color w:val="808080"/>
          <w:sz w:val="19"/>
          <w:szCs w:val="19"/>
          <w:highlight w:val="white"/>
        </w:rPr>
        <w:t>x1</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right_equ</w:t>
      </w:r>
      <w:r>
        <w:rPr>
          <w:rFonts w:ascii="Consolas" w:hAnsi="Consolas" w:cs="Consolas"/>
          <w:color w:val="000000"/>
          <w:sz w:val="19"/>
          <w:szCs w:val="19"/>
          <w:highlight w:val="white"/>
        </w:rPr>
        <w:t>(</w:t>
      </w:r>
      <w:r>
        <w:rPr>
          <w:rFonts w:ascii="Consolas" w:hAnsi="Consolas" w:cs="Consolas"/>
          <w:color w:val="808080"/>
          <w:sz w:val="19"/>
          <w:szCs w:val="19"/>
          <w:highlight w:val="white"/>
        </w:rPr>
        <w:t>x1</w:t>
      </w:r>
      <w:r>
        <w:rPr>
          <w:rFonts w:ascii="Consolas" w:hAnsi="Consolas" w:cs="Consolas"/>
          <w:color w:val="000000"/>
          <w:sz w:val="19"/>
          <w:szCs w:val="19"/>
          <w:highlight w:val="white"/>
        </w:rPr>
        <w:t>)</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y2 = </w:t>
      </w:r>
      <w:r>
        <w:rPr>
          <w:rFonts w:ascii="Consolas" w:hAnsi="Consolas" w:cs="Consolas"/>
          <w:color w:val="808080"/>
          <w:sz w:val="19"/>
          <w:szCs w:val="19"/>
          <w:highlight w:val="white"/>
        </w:rPr>
        <w:t>left_equ</w:t>
      </w:r>
      <w:r>
        <w:rPr>
          <w:rFonts w:ascii="Consolas" w:hAnsi="Consolas" w:cs="Consolas"/>
          <w:color w:val="000000"/>
          <w:sz w:val="19"/>
          <w:szCs w:val="19"/>
          <w:highlight w:val="white"/>
        </w:rPr>
        <w:t>(</w:t>
      </w:r>
      <w:r>
        <w:rPr>
          <w:rFonts w:ascii="Consolas" w:hAnsi="Consolas" w:cs="Consolas"/>
          <w:color w:val="808080"/>
          <w:sz w:val="19"/>
          <w:szCs w:val="19"/>
          <w:highlight w:val="white"/>
        </w:rPr>
        <w:t>x2</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right_equ</w:t>
      </w:r>
      <w:r>
        <w:rPr>
          <w:rFonts w:ascii="Consolas" w:hAnsi="Consolas" w:cs="Consolas"/>
          <w:color w:val="000000"/>
          <w:sz w:val="19"/>
          <w:szCs w:val="19"/>
          <w:highlight w:val="white"/>
        </w:rPr>
        <w:t>(</w:t>
      </w:r>
      <w:r>
        <w:rPr>
          <w:rFonts w:ascii="Consolas" w:hAnsi="Consolas" w:cs="Consolas"/>
          <w:color w:val="808080"/>
          <w:sz w:val="19"/>
          <w:szCs w:val="19"/>
          <w:highlight w:val="white"/>
        </w:rPr>
        <w:t>x2</w:t>
      </w:r>
      <w:r>
        <w:rPr>
          <w:rFonts w:ascii="Consolas" w:hAnsi="Consolas" w:cs="Consolas"/>
          <w:color w:val="000000"/>
          <w:sz w:val="19"/>
          <w:szCs w:val="19"/>
          <w:highlight w:val="white"/>
        </w:rPr>
        <w:t>)</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exit if there is no sign difference</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(y1 &gt; 0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y2 &gt; 0)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(y1 &lt;0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y2 &lt; 0):</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w:t>
      </w:r>
      <w:r>
        <w:rPr>
          <w:rFonts w:ascii="Consolas" w:hAnsi="Consolas" w:cs="Consolas"/>
          <w:color w:val="A31515"/>
          <w:sz w:val="19"/>
          <w:szCs w:val="19"/>
          <w:highlight w:val="white"/>
        </w:rPr>
        <w:t>"No intersection found."</w:t>
      </w:r>
      <w:r>
        <w:rPr>
          <w:rFonts w:ascii="Consolas" w:hAnsi="Consolas" w:cs="Consolas"/>
          <w:color w:val="000000"/>
          <w:sz w:val="19"/>
          <w:szCs w:val="19"/>
          <w:highlight w:val="white"/>
        </w:rPr>
        <w:t>)</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make x1 produce negative result, x2 positive result</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y1 &gt; y2: </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x1</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x2</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x2</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x1</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y1, y2 = y2, y1</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keep running bisection method until error is small</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 = y2 - y1</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error &gt; 10**-10:</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try new_x value halfway between x1, x2</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new_x = (</w:t>
      </w:r>
      <w:r>
        <w:rPr>
          <w:rFonts w:ascii="Consolas" w:hAnsi="Consolas" w:cs="Consolas"/>
          <w:color w:val="808080"/>
          <w:sz w:val="19"/>
          <w:szCs w:val="19"/>
          <w:highlight w:val="white"/>
        </w:rPr>
        <w:t>x1</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x2</w:t>
      </w:r>
      <w:r>
        <w:rPr>
          <w:rFonts w:ascii="Consolas" w:hAnsi="Consolas" w:cs="Consolas"/>
          <w:color w:val="000000"/>
          <w:sz w:val="19"/>
          <w:szCs w:val="19"/>
          <w:highlight w:val="white"/>
        </w:rPr>
        <w:t>) / 2</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new_y = </w:t>
      </w:r>
      <w:r>
        <w:rPr>
          <w:rFonts w:ascii="Consolas" w:hAnsi="Consolas" w:cs="Consolas"/>
          <w:color w:val="808080"/>
          <w:sz w:val="19"/>
          <w:szCs w:val="19"/>
          <w:highlight w:val="white"/>
        </w:rPr>
        <w:t>left_equ</w:t>
      </w:r>
      <w:r>
        <w:rPr>
          <w:rFonts w:ascii="Consolas" w:hAnsi="Consolas" w:cs="Consolas"/>
          <w:color w:val="000000"/>
          <w:sz w:val="19"/>
          <w:szCs w:val="19"/>
          <w:highlight w:val="white"/>
        </w:rPr>
        <w:t xml:space="preserve">(new_x) - </w:t>
      </w:r>
      <w:r>
        <w:rPr>
          <w:rFonts w:ascii="Consolas" w:hAnsi="Consolas" w:cs="Consolas"/>
          <w:color w:val="808080"/>
          <w:sz w:val="19"/>
          <w:szCs w:val="19"/>
          <w:highlight w:val="white"/>
        </w:rPr>
        <w:t>right_equ</w:t>
      </w:r>
      <w:r>
        <w:rPr>
          <w:rFonts w:ascii="Consolas" w:hAnsi="Consolas" w:cs="Consolas"/>
          <w:color w:val="000000"/>
          <w:sz w:val="19"/>
          <w:szCs w:val="19"/>
          <w:highlight w:val="white"/>
        </w:rPr>
        <w:t>(new_x)</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new_x will replace either x1 or x2</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new_y &gt; 0: </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x2</w:t>
      </w:r>
      <w:r>
        <w:rPr>
          <w:rFonts w:ascii="Consolas" w:hAnsi="Consolas" w:cs="Consolas"/>
          <w:color w:val="000000"/>
          <w:sz w:val="19"/>
          <w:szCs w:val="19"/>
          <w:highlight w:val="white"/>
        </w:rPr>
        <w:t xml:space="preserve"> = new_x; y2 = new_y</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x1</w:t>
      </w:r>
      <w:r>
        <w:rPr>
          <w:rFonts w:ascii="Consolas" w:hAnsi="Consolas" w:cs="Consolas"/>
          <w:color w:val="000000"/>
          <w:sz w:val="19"/>
          <w:szCs w:val="19"/>
          <w:highlight w:val="white"/>
        </w:rPr>
        <w:t xml:space="preserve"> = new_x; y1 = new_y</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update the error value</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 = y2 - y1</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for the double solution situation</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y1 == 0.0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y2 == 0.0:</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w:t>
      </w:r>
      <w:r>
        <w:rPr>
          <w:rFonts w:ascii="Consolas" w:hAnsi="Consolas" w:cs="Consolas"/>
          <w:color w:val="A31515"/>
          <w:sz w:val="19"/>
          <w:szCs w:val="19"/>
          <w:highlight w:val="white"/>
        </w:rPr>
        <w:t>"Two solutions found: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w:t>
      </w:r>
      <w:r>
        <w:rPr>
          <w:rFonts w:ascii="Consolas" w:hAnsi="Consolas" w:cs="Consolas"/>
          <w:color w:val="000000"/>
          <w:sz w:val="19"/>
          <w:szCs w:val="19"/>
          <w:highlight w:val="white"/>
        </w:rPr>
        <w:t>(</w:t>
      </w:r>
      <w:r>
        <w:rPr>
          <w:rFonts w:ascii="Consolas" w:hAnsi="Consolas" w:cs="Consolas"/>
          <w:color w:val="808080"/>
          <w:sz w:val="19"/>
          <w:szCs w:val="19"/>
          <w:highlight w:val="white"/>
        </w:rPr>
        <w:t>x1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w:t>
      </w:r>
      <w:r>
        <w:rPr>
          <w:rFonts w:ascii="Consolas" w:hAnsi="Consolas" w:cs="Consolas"/>
          <w:color w:val="000000"/>
          <w:sz w:val="19"/>
          <w:szCs w:val="19"/>
          <w:highlight w:val="white"/>
        </w:rPr>
        <w:t>(</w:t>
      </w:r>
      <w:r>
        <w:rPr>
          <w:rFonts w:ascii="Consolas" w:hAnsi="Consolas" w:cs="Consolas"/>
          <w:color w:val="808080"/>
          <w:sz w:val="19"/>
          <w:szCs w:val="19"/>
          <w:highlight w:val="white"/>
        </w:rPr>
        <w:t>x2</w:t>
      </w:r>
      <w:r>
        <w:rPr>
          <w:rFonts w:ascii="Consolas" w:hAnsi="Consolas" w:cs="Consolas"/>
          <w:color w:val="000000"/>
          <w:sz w:val="19"/>
          <w:szCs w:val="19"/>
          <w:highlight w:val="white"/>
        </w:rPr>
        <w:t>))</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standard ending - print result</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final_answer = (</w:t>
      </w:r>
      <w:r>
        <w:rPr>
          <w:rFonts w:ascii="Consolas" w:hAnsi="Consolas" w:cs="Consolas"/>
          <w:color w:val="808080"/>
          <w:sz w:val="19"/>
          <w:szCs w:val="19"/>
          <w:highlight w:val="white"/>
        </w:rPr>
        <w:t>x1</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x2</w:t>
      </w:r>
      <w:r>
        <w:rPr>
          <w:rFonts w:ascii="Consolas" w:hAnsi="Consolas" w:cs="Consolas"/>
          <w:color w:val="000000"/>
          <w:sz w:val="19"/>
          <w:szCs w:val="19"/>
          <w:highlight w:val="white"/>
        </w:rPr>
        <w:t>) / 2</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w:t>
      </w:r>
      <w:r>
        <w:rPr>
          <w:rFonts w:ascii="Consolas" w:hAnsi="Consolas" w:cs="Consolas"/>
          <w:color w:val="A31515"/>
          <w:sz w:val="19"/>
          <w:szCs w:val="19"/>
          <w:highlight w:val="white"/>
        </w:rPr>
        <w:t>"{0:.4g}"</w:t>
      </w:r>
      <w:r>
        <w:rPr>
          <w:rFonts w:ascii="Consolas" w:hAnsi="Consolas" w:cs="Consolas"/>
          <w:color w:val="000000"/>
          <w:sz w:val="19"/>
          <w:szCs w:val="19"/>
          <w:highlight w:val="white"/>
        </w:rPr>
        <w:t>.format(final_answer))</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test cases:</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solve(lambda x: x, lambda x: x**2, 0.5, 0.5)</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0, 1 - two solutions found</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-1, 1 - two solutions found</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-0.5, 0.5</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0.5, 1.5</w:t>
      </w:r>
    </w:p>
    <w:p w:rsidR="00222FCF" w:rsidRDefault="00222FCF" w:rsidP="00222F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1.5, 2 - no intersection found</w:t>
      </w:r>
    </w:p>
    <w:p w:rsidR="00222FCF" w:rsidRDefault="00222FCF" w:rsidP="00222FCF">
      <w:r>
        <w:rPr>
          <w:rFonts w:ascii="Consolas" w:hAnsi="Consolas" w:cs="Consolas"/>
          <w:color w:val="008000"/>
          <w:sz w:val="19"/>
          <w:szCs w:val="19"/>
          <w:highlight w:val="white"/>
        </w:rPr>
        <w:t># 0.5, 0.5 - no intersection found</w:t>
      </w:r>
    </w:p>
    <w:p w:rsidR="00DF6FA5" w:rsidRDefault="00DF6FA5"/>
    <w:p w:rsidR="002E6652" w:rsidRDefault="002E6652"/>
    <w:p w:rsidR="002A4F3D" w:rsidRDefault="002A4F3D"/>
    <w:sectPr w:rsidR="002A4F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3000509000000000000"/>
    <w:charset w:val="86"/>
    <w:family w:val="script"/>
    <w:pitch w:val="fixed"/>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E31D4"/>
    <w:multiLevelType w:val="hybridMultilevel"/>
    <w:tmpl w:val="B0E6DEB4"/>
    <w:lvl w:ilvl="0" w:tplc="04CC5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C37D04"/>
    <w:multiLevelType w:val="hybridMultilevel"/>
    <w:tmpl w:val="AC54B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E6497"/>
    <w:multiLevelType w:val="hybridMultilevel"/>
    <w:tmpl w:val="82849568"/>
    <w:lvl w:ilvl="0" w:tplc="AF1EA6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F026F5F"/>
    <w:multiLevelType w:val="hybridMultilevel"/>
    <w:tmpl w:val="C23AB4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ED615C"/>
    <w:multiLevelType w:val="hybridMultilevel"/>
    <w:tmpl w:val="07CA2A9A"/>
    <w:lvl w:ilvl="0" w:tplc="4C4C88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DC54CEF"/>
    <w:multiLevelType w:val="hybridMultilevel"/>
    <w:tmpl w:val="CC881D3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6B7F79"/>
    <w:multiLevelType w:val="hybridMultilevel"/>
    <w:tmpl w:val="CC881D3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EF1E19"/>
    <w:multiLevelType w:val="hybridMultilevel"/>
    <w:tmpl w:val="A8D684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80F656E"/>
    <w:multiLevelType w:val="hybridMultilevel"/>
    <w:tmpl w:val="81D2BAAC"/>
    <w:lvl w:ilvl="0" w:tplc="402E9D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8D33D24"/>
    <w:multiLevelType w:val="hybridMultilevel"/>
    <w:tmpl w:val="A3E05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645C4"/>
    <w:multiLevelType w:val="hybridMultilevel"/>
    <w:tmpl w:val="61486700"/>
    <w:lvl w:ilvl="0" w:tplc="DA36D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C0B0737"/>
    <w:multiLevelType w:val="hybridMultilevel"/>
    <w:tmpl w:val="FE269124"/>
    <w:lvl w:ilvl="0" w:tplc="800831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1EE5FDE"/>
    <w:multiLevelType w:val="hybridMultilevel"/>
    <w:tmpl w:val="98C0923A"/>
    <w:lvl w:ilvl="0" w:tplc="3CA033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6536A14"/>
    <w:multiLevelType w:val="hybridMultilevel"/>
    <w:tmpl w:val="90BAB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3942B3"/>
    <w:multiLevelType w:val="hybridMultilevel"/>
    <w:tmpl w:val="C4D0F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545F4E"/>
    <w:multiLevelType w:val="hybridMultilevel"/>
    <w:tmpl w:val="EA8C7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345289"/>
    <w:multiLevelType w:val="hybridMultilevel"/>
    <w:tmpl w:val="4438ADFC"/>
    <w:lvl w:ilvl="0" w:tplc="01880A4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46056A0"/>
    <w:multiLevelType w:val="hybridMultilevel"/>
    <w:tmpl w:val="1CD0D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5"/>
  </w:num>
  <w:num w:numId="3">
    <w:abstractNumId w:val="1"/>
  </w:num>
  <w:num w:numId="4">
    <w:abstractNumId w:val="13"/>
  </w:num>
  <w:num w:numId="5">
    <w:abstractNumId w:val="16"/>
  </w:num>
  <w:num w:numId="6">
    <w:abstractNumId w:val="7"/>
  </w:num>
  <w:num w:numId="7">
    <w:abstractNumId w:val="11"/>
  </w:num>
  <w:num w:numId="8">
    <w:abstractNumId w:val="5"/>
  </w:num>
  <w:num w:numId="9">
    <w:abstractNumId w:val="0"/>
  </w:num>
  <w:num w:numId="10">
    <w:abstractNumId w:val="4"/>
  </w:num>
  <w:num w:numId="11">
    <w:abstractNumId w:val="6"/>
  </w:num>
  <w:num w:numId="12">
    <w:abstractNumId w:val="17"/>
  </w:num>
  <w:num w:numId="13">
    <w:abstractNumId w:val="10"/>
  </w:num>
  <w:num w:numId="14">
    <w:abstractNumId w:val="14"/>
  </w:num>
  <w:num w:numId="15">
    <w:abstractNumId w:val="12"/>
  </w:num>
  <w:num w:numId="16">
    <w:abstractNumId w:val="8"/>
  </w:num>
  <w:num w:numId="17">
    <w:abstractNumId w:val="2"/>
  </w:num>
  <w:num w:numId="18">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textFit" w:percent="14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91E"/>
    <w:rsid w:val="00000428"/>
    <w:rsid w:val="00002135"/>
    <w:rsid w:val="00003BE0"/>
    <w:rsid w:val="00003ECE"/>
    <w:rsid w:val="000059EE"/>
    <w:rsid w:val="00005D87"/>
    <w:rsid w:val="00007906"/>
    <w:rsid w:val="00011FED"/>
    <w:rsid w:val="000133C8"/>
    <w:rsid w:val="00013F6B"/>
    <w:rsid w:val="00014BBF"/>
    <w:rsid w:val="00015EB6"/>
    <w:rsid w:val="00017482"/>
    <w:rsid w:val="00020A1C"/>
    <w:rsid w:val="00021A84"/>
    <w:rsid w:val="00022BC2"/>
    <w:rsid w:val="000239AA"/>
    <w:rsid w:val="000330DD"/>
    <w:rsid w:val="00035016"/>
    <w:rsid w:val="00036AEA"/>
    <w:rsid w:val="00037C45"/>
    <w:rsid w:val="00040BDE"/>
    <w:rsid w:val="00040CC7"/>
    <w:rsid w:val="00041968"/>
    <w:rsid w:val="000442B0"/>
    <w:rsid w:val="00045A5D"/>
    <w:rsid w:val="00047C0C"/>
    <w:rsid w:val="00050D63"/>
    <w:rsid w:val="00051756"/>
    <w:rsid w:val="00051E1B"/>
    <w:rsid w:val="0005201E"/>
    <w:rsid w:val="000543BE"/>
    <w:rsid w:val="00054EBE"/>
    <w:rsid w:val="00055030"/>
    <w:rsid w:val="000601B4"/>
    <w:rsid w:val="00062316"/>
    <w:rsid w:val="0006283F"/>
    <w:rsid w:val="00062B90"/>
    <w:rsid w:val="00063516"/>
    <w:rsid w:val="000669DB"/>
    <w:rsid w:val="00071402"/>
    <w:rsid w:val="00072A20"/>
    <w:rsid w:val="00073CB0"/>
    <w:rsid w:val="0008061E"/>
    <w:rsid w:val="00081D87"/>
    <w:rsid w:val="00081E3F"/>
    <w:rsid w:val="00082EEC"/>
    <w:rsid w:val="00086697"/>
    <w:rsid w:val="0008689B"/>
    <w:rsid w:val="00093FF2"/>
    <w:rsid w:val="000944ED"/>
    <w:rsid w:val="00096EC0"/>
    <w:rsid w:val="000A1242"/>
    <w:rsid w:val="000B0880"/>
    <w:rsid w:val="000B476E"/>
    <w:rsid w:val="000B4B2B"/>
    <w:rsid w:val="000B51EE"/>
    <w:rsid w:val="000C0942"/>
    <w:rsid w:val="000C0FF5"/>
    <w:rsid w:val="000C2895"/>
    <w:rsid w:val="000C2EBE"/>
    <w:rsid w:val="000C35A1"/>
    <w:rsid w:val="000C52E9"/>
    <w:rsid w:val="000C6F1A"/>
    <w:rsid w:val="000C7474"/>
    <w:rsid w:val="000C7A60"/>
    <w:rsid w:val="000D0E87"/>
    <w:rsid w:val="000D4253"/>
    <w:rsid w:val="000E24BB"/>
    <w:rsid w:val="000E3CA1"/>
    <w:rsid w:val="000E653D"/>
    <w:rsid w:val="000E7742"/>
    <w:rsid w:val="000F0294"/>
    <w:rsid w:val="000F05E0"/>
    <w:rsid w:val="000F36C7"/>
    <w:rsid w:val="000F591A"/>
    <w:rsid w:val="001003CC"/>
    <w:rsid w:val="00101255"/>
    <w:rsid w:val="001043E3"/>
    <w:rsid w:val="0010494C"/>
    <w:rsid w:val="001072D9"/>
    <w:rsid w:val="0010743E"/>
    <w:rsid w:val="001078DB"/>
    <w:rsid w:val="0011300F"/>
    <w:rsid w:val="00114677"/>
    <w:rsid w:val="00116096"/>
    <w:rsid w:val="00116CCB"/>
    <w:rsid w:val="00116E18"/>
    <w:rsid w:val="001207A5"/>
    <w:rsid w:val="00120C4A"/>
    <w:rsid w:val="001236CC"/>
    <w:rsid w:val="00127DC9"/>
    <w:rsid w:val="00132365"/>
    <w:rsid w:val="00134AE5"/>
    <w:rsid w:val="00136762"/>
    <w:rsid w:val="00140BC7"/>
    <w:rsid w:val="00141745"/>
    <w:rsid w:val="001434E3"/>
    <w:rsid w:val="00144B75"/>
    <w:rsid w:val="001472BC"/>
    <w:rsid w:val="001475AB"/>
    <w:rsid w:val="0015316C"/>
    <w:rsid w:val="00155AFA"/>
    <w:rsid w:val="00161BA2"/>
    <w:rsid w:val="00161BF6"/>
    <w:rsid w:val="00161D4C"/>
    <w:rsid w:val="001626EE"/>
    <w:rsid w:val="00164262"/>
    <w:rsid w:val="0016537E"/>
    <w:rsid w:val="0016656A"/>
    <w:rsid w:val="001749C2"/>
    <w:rsid w:val="00177A96"/>
    <w:rsid w:val="001821D4"/>
    <w:rsid w:val="001866F9"/>
    <w:rsid w:val="00190804"/>
    <w:rsid w:val="00190AA9"/>
    <w:rsid w:val="00190E9A"/>
    <w:rsid w:val="00192A4D"/>
    <w:rsid w:val="00192EFB"/>
    <w:rsid w:val="0019527B"/>
    <w:rsid w:val="00196221"/>
    <w:rsid w:val="001965B3"/>
    <w:rsid w:val="001A09A5"/>
    <w:rsid w:val="001A212B"/>
    <w:rsid w:val="001A2694"/>
    <w:rsid w:val="001A4161"/>
    <w:rsid w:val="001A48BC"/>
    <w:rsid w:val="001A5350"/>
    <w:rsid w:val="001A6627"/>
    <w:rsid w:val="001A66D8"/>
    <w:rsid w:val="001A78D6"/>
    <w:rsid w:val="001A7FD4"/>
    <w:rsid w:val="001B4C4A"/>
    <w:rsid w:val="001B6071"/>
    <w:rsid w:val="001C1199"/>
    <w:rsid w:val="001C1229"/>
    <w:rsid w:val="001C2431"/>
    <w:rsid w:val="001C2D67"/>
    <w:rsid w:val="001C63D0"/>
    <w:rsid w:val="001D1933"/>
    <w:rsid w:val="001D3873"/>
    <w:rsid w:val="001D3A12"/>
    <w:rsid w:val="001D3DD8"/>
    <w:rsid w:val="001D4212"/>
    <w:rsid w:val="001D522A"/>
    <w:rsid w:val="001D57B8"/>
    <w:rsid w:val="001D74E3"/>
    <w:rsid w:val="001E48A9"/>
    <w:rsid w:val="001E4C90"/>
    <w:rsid w:val="001E65CC"/>
    <w:rsid w:val="001E7BB0"/>
    <w:rsid w:val="001F0557"/>
    <w:rsid w:val="001F09F8"/>
    <w:rsid w:val="001F22F4"/>
    <w:rsid w:val="001F3899"/>
    <w:rsid w:val="001F49A6"/>
    <w:rsid w:val="001F4DC3"/>
    <w:rsid w:val="00214024"/>
    <w:rsid w:val="002142BA"/>
    <w:rsid w:val="00220780"/>
    <w:rsid w:val="00220D12"/>
    <w:rsid w:val="00222808"/>
    <w:rsid w:val="00222FCF"/>
    <w:rsid w:val="00224C4C"/>
    <w:rsid w:val="00226582"/>
    <w:rsid w:val="002268A7"/>
    <w:rsid w:val="0022733D"/>
    <w:rsid w:val="00227758"/>
    <w:rsid w:val="002311E4"/>
    <w:rsid w:val="00231945"/>
    <w:rsid w:val="00240895"/>
    <w:rsid w:val="0024451A"/>
    <w:rsid w:val="0024720D"/>
    <w:rsid w:val="00250250"/>
    <w:rsid w:val="00252025"/>
    <w:rsid w:val="00257302"/>
    <w:rsid w:val="00263D48"/>
    <w:rsid w:val="00263DEA"/>
    <w:rsid w:val="00264D40"/>
    <w:rsid w:val="00267C32"/>
    <w:rsid w:val="00270C17"/>
    <w:rsid w:val="002712CA"/>
    <w:rsid w:val="00271304"/>
    <w:rsid w:val="002722CA"/>
    <w:rsid w:val="00272F8D"/>
    <w:rsid w:val="002745CC"/>
    <w:rsid w:val="0027680F"/>
    <w:rsid w:val="002861E8"/>
    <w:rsid w:val="0028717F"/>
    <w:rsid w:val="00291707"/>
    <w:rsid w:val="002950E9"/>
    <w:rsid w:val="002976FF"/>
    <w:rsid w:val="002A05DD"/>
    <w:rsid w:val="002A0AA2"/>
    <w:rsid w:val="002A4D35"/>
    <w:rsid w:val="002A4F3D"/>
    <w:rsid w:val="002A5777"/>
    <w:rsid w:val="002B07A9"/>
    <w:rsid w:val="002B15B4"/>
    <w:rsid w:val="002B198E"/>
    <w:rsid w:val="002B1F54"/>
    <w:rsid w:val="002B2D8F"/>
    <w:rsid w:val="002B45B0"/>
    <w:rsid w:val="002B4D9D"/>
    <w:rsid w:val="002B5D30"/>
    <w:rsid w:val="002B72A1"/>
    <w:rsid w:val="002C07B9"/>
    <w:rsid w:val="002C112F"/>
    <w:rsid w:val="002C31EB"/>
    <w:rsid w:val="002C5985"/>
    <w:rsid w:val="002C764C"/>
    <w:rsid w:val="002D185A"/>
    <w:rsid w:val="002D29A3"/>
    <w:rsid w:val="002D33C4"/>
    <w:rsid w:val="002D60D5"/>
    <w:rsid w:val="002D71E6"/>
    <w:rsid w:val="002E2018"/>
    <w:rsid w:val="002E2328"/>
    <w:rsid w:val="002E43F6"/>
    <w:rsid w:val="002E6652"/>
    <w:rsid w:val="002E6725"/>
    <w:rsid w:val="002F0319"/>
    <w:rsid w:val="002F1256"/>
    <w:rsid w:val="002F3156"/>
    <w:rsid w:val="002F37C6"/>
    <w:rsid w:val="002F5A51"/>
    <w:rsid w:val="002F70C7"/>
    <w:rsid w:val="00303914"/>
    <w:rsid w:val="00305128"/>
    <w:rsid w:val="00306093"/>
    <w:rsid w:val="003102D7"/>
    <w:rsid w:val="00315D8A"/>
    <w:rsid w:val="003168A0"/>
    <w:rsid w:val="00316E93"/>
    <w:rsid w:val="00317135"/>
    <w:rsid w:val="003221BA"/>
    <w:rsid w:val="0033272C"/>
    <w:rsid w:val="0033425B"/>
    <w:rsid w:val="003355A6"/>
    <w:rsid w:val="0034190E"/>
    <w:rsid w:val="00342348"/>
    <w:rsid w:val="003432B9"/>
    <w:rsid w:val="00346553"/>
    <w:rsid w:val="00350496"/>
    <w:rsid w:val="00352738"/>
    <w:rsid w:val="00357573"/>
    <w:rsid w:val="003626E3"/>
    <w:rsid w:val="00366A81"/>
    <w:rsid w:val="003717E9"/>
    <w:rsid w:val="003725DC"/>
    <w:rsid w:val="003741B3"/>
    <w:rsid w:val="003752F2"/>
    <w:rsid w:val="0037616B"/>
    <w:rsid w:val="003769DC"/>
    <w:rsid w:val="00377DA3"/>
    <w:rsid w:val="00381031"/>
    <w:rsid w:val="00381073"/>
    <w:rsid w:val="00382118"/>
    <w:rsid w:val="00382F29"/>
    <w:rsid w:val="003852A3"/>
    <w:rsid w:val="0039063F"/>
    <w:rsid w:val="00391B80"/>
    <w:rsid w:val="003935A3"/>
    <w:rsid w:val="00393775"/>
    <w:rsid w:val="00393B5B"/>
    <w:rsid w:val="003A1EA6"/>
    <w:rsid w:val="003A29EB"/>
    <w:rsid w:val="003A2A03"/>
    <w:rsid w:val="003A6717"/>
    <w:rsid w:val="003A7848"/>
    <w:rsid w:val="003B1890"/>
    <w:rsid w:val="003B62E5"/>
    <w:rsid w:val="003B6FD9"/>
    <w:rsid w:val="003C197A"/>
    <w:rsid w:val="003C1F43"/>
    <w:rsid w:val="003C266F"/>
    <w:rsid w:val="003C2F11"/>
    <w:rsid w:val="003C4ECE"/>
    <w:rsid w:val="003C7F27"/>
    <w:rsid w:val="003D057A"/>
    <w:rsid w:val="003D2807"/>
    <w:rsid w:val="003D5E5C"/>
    <w:rsid w:val="003E0C72"/>
    <w:rsid w:val="003E19CA"/>
    <w:rsid w:val="003E43E0"/>
    <w:rsid w:val="003E46AE"/>
    <w:rsid w:val="003E5AB3"/>
    <w:rsid w:val="003E62EE"/>
    <w:rsid w:val="003F6592"/>
    <w:rsid w:val="00404183"/>
    <w:rsid w:val="004053F7"/>
    <w:rsid w:val="004058F1"/>
    <w:rsid w:val="0040718A"/>
    <w:rsid w:val="004074C9"/>
    <w:rsid w:val="0042018D"/>
    <w:rsid w:val="00420958"/>
    <w:rsid w:val="00420F70"/>
    <w:rsid w:val="00421561"/>
    <w:rsid w:val="00424CC0"/>
    <w:rsid w:val="00426EE2"/>
    <w:rsid w:val="0042799F"/>
    <w:rsid w:val="0043491A"/>
    <w:rsid w:val="004351E1"/>
    <w:rsid w:val="004360BB"/>
    <w:rsid w:val="00440CD1"/>
    <w:rsid w:val="0044360F"/>
    <w:rsid w:val="00444169"/>
    <w:rsid w:val="00445BD5"/>
    <w:rsid w:val="00447C57"/>
    <w:rsid w:val="004511C2"/>
    <w:rsid w:val="004543BF"/>
    <w:rsid w:val="00454F95"/>
    <w:rsid w:val="00455010"/>
    <w:rsid w:val="0046013E"/>
    <w:rsid w:val="00460425"/>
    <w:rsid w:val="0046502C"/>
    <w:rsid w:val="004653BA"/>
    <w:rsid w:val="0046648E"/>
    <w:rsid w:val="0047173F"/>
    <w:rsid w:val="0047281D"/>
    <w:rsid w:val="00474C34"/>
    <w:rsid w:val="0048239D"/>
    <w:rsid w:val="0048372E"/>
    <w:rsid w:val="00487417"/>
    <w:rsid w:val="00490D88"/>
    <w:rsid w:val="004966E1"/>
    <w:rsid w:val="00497702"/>
    <w:rsid w:val="004A1ECF"/>
    <w:rsid w:val="004A4B92"/>
    <w:rsid w:val="004A4D3A"/>
    <w:rsid w:val="004A606F"/>
    <w:rsid w:val="004B09A3"/>
    <w:rsid w:val="004B3B25"/>
    <w:rsid w:val="004B3F2E"/>
    <w:rsid w:val="004B43B5"/>
    <w:rsid w:val="004B5D4C"/>
    <w:rsid w:val="004B7F79"/>
    <w:rsid w:val="004C0D06"/>
    <w:rsid w:val="004C13FF"/>
    <w:rsid w:val="004C15C3"/>
    <w:rsid w:val="004C5400"/>
    <w:rsid w:val="004C7852"/>
    <w:rsid w:val="004D451D"/>
    <w:rsid w:val="004D61F8"/>
    <w:rsid w:val="004D709A"/>
    <w:rsid w:val="004E006B"/>
    <w:rsid w:val="004E07A0"/>
    <w:rsid w:val="004E2E82"/>
    <w:rsid w:val="004E3D21"/>
    <w:rsid w:val="004E555D"/>
    <w:rsid w:val="004F002D"/>
    <w:rsid w:val="004F1421"/>
    <w:rsid w:val="004F14B0"/>
    <w:rsid w:val="004F374A"/>
    <w:rsid w:val="004F4903"/>
    <w:rsid w:val="004F6427"/>
    <w:rsid w:val="004F67F8"/>
    <w:rsid w:val="004F6AF4"/>
    <w:rsid w:val="00501B6A"/>
    <w:rsid w:val="00502866"/>
    <w:rsid w:val="005033A4"/>
    <w:rsid w:val="00504945"/>
    <w:rsid w:val="00506EEB"/>
    <w:rsid w:val="005147F0"/>
    <w:rsid w:val="00514DDC"/>
    <w:rsid w:val="005167FB"/>
    <w:rsid w:val="005203A6"/>
    <w:rsid w:val="005207E7"/>
    <w:rsid w:val="005251E0"/>
    <w:rsid w:val="00526354"/>
    <w:rsid w:val="00531946"/>
    <w:rsid w:val="00533786"/>
    <w:rsid w:val="00536121"/>
    <w:rsid w:val="00540498"/>
    <w:rsid w:val="00541619"/>
    <w:rsid w:val="00542BCC"/>
    <w:rsid w:val="0054673E"/>
    <w:rsid w:val="00551FD3"/>
    <w:rsid w:val="00556DA3"/>
    <w:rsid w:val="00557B5E"/>
    <w:rsid w:val="00557F7B"/>
    <w:rsid w:val="00560380"/>
    <w:rsid w:val="00561BBB"/>
    <w:rsid w:val="005620F2"/>
    <w:rsid w:val="005666DE"/>
    <w:rsid w:val="00567646"/>
    <w:rsid w:val="00570234"/>
    <w:rsid w:val="0057047D"/>
    <w:rsid w:val="005712D6"/>
    <w:rsid w:val="00572E66"/>
    <w:rsid w:val="00573A89"/>
    <w:rsid w:val="00573CFC"/>
    <w:rsid w:val="00574DBE"/>
    <w:rsid w:val="00577FDA"/>
    <w:rsid w:val="0058180B"/>
    <w:rsid w:val="005919AC"/>
    <w:rsid w:val="00592544"/>
    <w:rsid w:val="005927A0"/>
    <w:rsid w:val="0059294F"/>
    <w:rsid w:val="00592A9C"/>
    <w:rsid w:val="00595A87"/>
    <w:rsid w:val="00595F32"/>
    <w:rsid w:val="005968AE"/>
    <w:rsid w:val="005A3108"/>
    <w:rsid w:val="005A4584"/>
    <w:rsid w:val="005A6E33"/>
    <w:rsid w:val="005A7305"/>
    <w:rsid w:val="005B1D88"/>
    <w:rsid w:val="005B24C0"/>
    <w:rsid w:val="005B3C75"/>
    <w:rsid w:val="005B3F2B"/>
    <w:rsid w:val="005B45E7"/>
    <w:rsid w:val="005B58C9"/>
    <w:rsid w:val="005B60CB"/>
    <w:rsid w:val="005C0051"/>
    <w:rsid w:val="005C14CA"/>
    <w:rsid w:val="005C3AF5"/>
    <w:rsid w:val="005C4A1C"/>
    <w:rsid w:val="005D1323"/>
    <w:rsid w:val="005D2B4D"/>
    <w:rsid w:val="005D3212"/>
    <w:rsid w:val="005D3983"/>
    <w:rsid w:val="005D4B49"/>
    <w:rsid w:val="005D6657"/>
    <w:rsid w:val="005D6F0B"/>
    <w:rsid w:val="005D7CC6"/>
    <w:rsid w:val="005E0AD1"/>
    <w:rsid w:val="005E2905"/>
    <w:rsid w:val="005E547C"/>
    <w:rsid w:val="005F15D6"/>
    <w:rsid w:val="005F1C26"/>
    <w:rsid w:val="005F2423"/>
    <w:rsid w:val="005F25F7"/>
    <w:rsid w:val="005F50D1"/>
    <w:rsid w:val="005F50E9"/>
    <w:rsid w:val="00602FAA"/>
    <w:rsid w:val="00603F62"/>
    <w:rsid w:val="006047C2"/>
    <w:rsid w:val="00606858"/>
    <w:rsid w:val="00606CC6"/>
    <w:rsid w:val="00607749"/>
    <w:rsid w:val="00610FEE"/>
    <w:rsid w:val="00611F9B"/>
    <w:rsid w:val="00613058"/>
    <w:rsid w:val="006206DA"/>
    <w:rsid w:val="0062276E"/>
    <w:rsid w:val="00624AFF"/>
    <w:rsid w:val="00625916"/>
    <w:rsid w:val="0063061F"/>
    <w:rsid w:val="00635E57"/>
    <w:rsid w:val="0064108D"/>
    <w:rsid w:val="00643572"/>
    <w:rsid w:val="00643981"/>
    <w:rsid w:val="00645224"/>
    <w:rsid w:val="0064527C"/>
    <w:rsid w:val="00651050"/>
    <w:rsid w:val="00651794"/>
    <w:rsid w:val="00651E87"/>
    <w:rsid w:val="006539F5"/>
    <w:rsid w:val="00653E89"/>
    <w:rsid w:val="00657A96"/>
    <w:rsid w:val="0066310A"/>
    <w:rsid w:val="0066639B"/>
    <w:rsid w:val="00672450"/>
    <w:rsid w:val="00672524"/>
    <w:rsid w:val="00672930"/>
    <w:rsid w:val="00675894"/>
    <w:rsid w:val="006760D1"/>
    <w:rsid w:val="00676BEE"/>
    <w:rsid w:val="00680455"/>
    <w:rsid w:val="006818F3"/>
    <w:rsid w:val="0068222D"/>
    <w:rsid w:val="00685A89"/>
    <w:rsid w:val="00685C90"/>
    <w:rsid w:val="006862B1"/>
    <w:rsid w:val="0069050F"/>
    <w:rsid w:val="00691886"/>
    <w:rsid w:val="00693368"/>
    <w:rsid w:val="00694133"/>
    <w:rsid w:val="006974A7"/>
    <w:rsid w:val="00697882"/>
    <w:rsid w:val="006A0848"/>
    <w:rsid w:val="006A1CB4"/>
    <w:rsid w:val="006A2428"/>
    <w:rsid w:val="006A24EA"/>
    <w:rsid w:val="006B0B80"/>
    <w:rsid w:val="006B15A2"/>
    <w:rsid w:val="006B224A"/>
    <w:rsid w:val="006B4830"/>
    <w:rsid w:val="006C33A5"/>
    <w:rsid w:val="006D004A"/>
    <w:rsid w:val="006D3217"/>
    <w:rsid w:val="006D442E"/>
    <w:rsid w:val="006D4539"/>
    <w:rsid w:val="006D6959"/>
    <w:rsid w:val="006E2D9B"/>
    <w:rsid w:val="006E522D"/>
    <w:rsid w:val="006F0DF6"/>
    <w:rsid w:val="006F1CB1"/>
    <w:rsid w:val="006F20E3"/>
    <w:rsid w:val="006F253F"/>
    <w:rsid w:val="006F58C5"/>
    <w:rsid w:val="00700FF3"/>
    <w:rsid w:val="00701C37"/>
    <w:rsid w:val="007036FC"/>
    <w:rsid w:val="00704DA8"/>
    <w:rsid w:val="0070652A"/>
    <w:rsid w:val="007070F0"/>
    <w:rsid w:val="007137A3"/>
    <w:rsid w:val="00713DD8"/>
    <w:rsid w:val="00715529"/>
    <w:rsid w:val="007170F3"/>
    <w:rsid w:val="007172BB"/>
    <w:rsid w:val="0072018E"/>
    <w:rsid w:val="0072047F"/>
    <w:rsid w:val="00720570"/>
    <w:rsid w:val="00720822"/>
    <w:rsid w:val="00722A6B"/>
    <w:rsid w:val="0072360B"/>
    <w:rsid w:val="00725C47"/>
    <w:rsid w:val="00726A0C"/>
    <w:rsid w:val="00731ABD"/>
    <w:rsid w:val="007325B6"/>
    <w:rsid w:val="00732821"/>
    <w:rsid w:val="007353C7"/>
    <w:rsid w:val="0073733F"/>
    <w:rsid w:val="007378CE"/>
    <w:rsid w:val="00740F21"/>
    <w:rsid w:val="007446FF"/>
    <w:rsid w:val="007454F3"/>
    <w:rsid w:val="0074761A"/>
    <w:rsid w:val="00747724"/>
    <w:rsid w:val="00750405"/>
    <w:rsid w:val="007508C1"/>
    <w:rsid w:val="00755AAE"/>
    <w:rsid w:val="00756B4F"/>
    <w:rsid w:val="0076159A"/>
    <w:rsid w:val="007617D6"/>
    <w:rsid w:val="00761C06"/>
    <w:rsid w:val="0076312D"/>
    <w:rsid w:val="00764CD1"/>
    <w:rsid w:val="00765B9A"/>
    <w:rsid w:val="00766CAD"/>
    <w:rsid w:val="00767147"/>
    <w:rsid w:val="00767D3F"/>
    <w:rsid w:val="00772935"/>
    <w:rsid w:val="00773FA0"/>
    <w:rsid w:val="00784FFD"/>
    <w:rsid w:val="00785360"/>
    <w:rsid w:val="0078612C"/>
    <w:rsid w:val="00787BAF"/>
    <w:rsid w:val="0079336F"/>
    <w:rsid w:val="0079402E"/>
    <w:rsid w:val="00794CA7"/>
    <w:rsid w:val="00795402"/>
    <w:rsid w:val="00797230"/>
    <w:rsid w:val="007A1234"/>
    <w:rsid w:val="007A3FA9"/>
    <w:rsid w:val="007A7E68"/>
    <w:rsid w:val="007B455C"/>
    <w:rsid w:val="007B51FD"/>
    <w:rsid w:val="007B5231"/>
    <w:rsid w:val="007B5B18"/>
    <w:rsid w:val="007B7BAA"/>
    <w:rsid w:val="007C2935"/>
    <w:rsid w:val="007C29A2"/>
    <w:rsid w:val="007C52F6"/>
    <w:rsid w:val="007C54A8"/>
    <w:rsid w:val="007C6648"/>
    <w:rsid w:val="007D09BA"/>
    <w:rsid w:val="007D09CA"/>
    <w:rsid w:val="007D09DA"/>
    <w:rsid w:val="007D1853"/>
    <w:rsid w:val="007D1BDB"/>
    <w:rsid w:val="007D282A"/>
    <w:rsid w:val="007D6693"/>
    <w:rsid w:val="007D6845"/>
    <w:rsid w:val="007E0155"/>
    <w:rsid w:val="007E1E91"/>
    <w:rsid w:val="007F3730"/>
    <w:rsid w:val="007F73F7"/>
    <w:rsid w:val="007F7940"/>
    <w:rsid w:val="00800813"/>
    <w:rsid w:val="008019C5"/>
    <w:rsid w:val="00802102"/>
    <w:rsid w:val="00803D75"/>
    <w:rsid w:val="00804781"/>
    <w:rsid w:val="00806EB3"/>
    <w:rsid w:val="00807E4A"/>
    <w:rsid w:val="00807ED1"/>
    <w:rsid w:val="008104C9"/>
    <w:rsid w:val="008123CC"/>
    <w:rsid w:val="00812463"/>
    <w:rsid w:val="008216BB"/>
    <w:rsid w:val="00825716"/>
    <w:rsid w:val="00830A10"/>
    <w:rsid w:val="008355DF"/>
    <w:rsid w:val="008356C9"/>
    <w:rsid w:val="00837C2B"/>
    <w:rsid w:val="00840F2D"/>
    <w:rsid w:val="008460D6"/>
    <w:rsid w:val="00846524"/>
    <w:rsid w:val="008503FA"/>
    <w:rsid w:val="00851567"/>
    <w:rsid w:val="008525A9"/>
    <w:rsid w:val="00854102"/>
    <w:rsid w:val="00860A6E"/>
    <w:rsid w:val="00864FF3"/>
    <w:rsid w:val="008651FE"/>
    <w:rsid w:val="00865EF6"/>
    <w:rsid w:val="0087168F"/>
    <w:rsid w:val="00872892"/>
    <w:rsid w:val="00873CCE"/>
    <w:rsid w:val="00873EE2"/>
    <w:rsid w:val="00882140"/>
    <w:rsid w:val="00882A16"/>
    <w:rsid w:val="00891860"/>
    <w:rsid w:val="00894809"/>
    <w:rsid w:val="0089598C"/>
    <w:rsid w:val="008967AA"/>
    <w:rsid w:val="008A1106"/>
    <w:rsid w:val="008A1B68"/>
    <w:rsid w:val="008A3799"/>
    <w:rsid w:val="008A544E"/>
    <w:rsid w:val="008A651B"/>
    <w:rsid w:val="008A7D2D"/>
    <w:rsid w:val="008B0040"/>
    <w:rsid w:val="008B232C"/>
    <w:rsid w:val="008B2827"/>
    <w:rsid w:val="008B54C1"/>
    <w:rsid w:val="008B6B6C"/>
    <w:rsid w:val="008C3C6B"/>
    <w:rsid w:val="008C4C77"/>
    <w:rsid w:val="008C5496"/>
    <w:rsid w:val="008C5875"/>
    <w:rsid w:val="008C7447"/>
    <w:rsid w:val="008D04B2"/>
    <w:rsid w:val="008D10C7"/>
    <w:rsid w:val="008D1A80"/>
    <w:rsid w:val="008D23F9"/>
    <w:rsid w:val="008D2975"/>
    <w:rsid w:val="008D3C7E"/>
    <w:rsid w:val="008D645E"/>
    <w:rsid w:val="008D7498"/>
    <w:rsid w:val="008D7A9D"/>
    <w:rsid w:val="008E2411"/>
    <w:rsid w:val="008E650C"/>
    <w:rsid w:val="008F0E79"/>
    <w:rsid w:val="008F1062"/>
    <w:rsid w:val="008F55F1"/>
    <w:rsid w:val="008F57FC"/>
    <w:rsid w:val="008F58E3"/>
    <w:rsid w:val="008F6563"/>
    <w:rsid w:val="008F6E7A"/>
    <w:rsid w:val="00902645"/>
    <w:rsid w:val="00902C9B"/>
    <w:rsid w:val="00905474"/>
    <w:rsid w:val="009064A5"/>
    <w:rsid w:val="009065D9"/>
    <w:rsid w:val="00917FE0"/>
    <w:rsid w:val="0092322C"/>
    <w:rsid w:val="0092645B"/>
    <w:rsid w:val="00926837"/>
    <w:rsid w:val="00927C4A"/>
    <w:rsid w:val="009318AB"/>
    <w:rsid w:val="0093239F"/>
    <w:rsid w:val="009333D5"/>
    <w:rsid w:val="00934A82"/>
    <w:rsid w:val="00940D22"/>
    <w:rsid w:val="00943571"/>
    <w:rsid w:val="009455C8"/>
    <w:rsid w:val="0094678A"/>
    <w:rsid w:val="009479B5"/>
    <w:rsid w:val="009519D1"/>
    <w:rsid w:val="00954A6C"/>
    <w:rsid w:val="009561B2"/>
    <w:rsid w:val="00956B26"/>
    <w:rsid w:val="00963620"/>
    <w:rsid w:val="009646F2"/>
    <w:rsid w:val="00964ACD"/>
    <w:rsid w:val="00967F79"/>
    <w:rsid w:val="00971117"/>
    <w:rsid w:val="00973E95"/>
    <w:rsid w:val="009834AA"/>
    <w:rsid w:val="00985141"/>
    <w:rsid w:val="00995607"/>
    <w:rsid w:val="009965DE"/>
    <w:rsid w:val="0099696B"/>
    <w:rsid w:val="0099749D"/>
    <w:rsid w:val="009A1638"/>
    <w:rsid w:val="009A2AC3"/>
    <w:rsid w:val="009A3ECB"/>
    <w:rsid w:val="009A4A5B"/>
    <w:rsid w:val="009A5135"/>
    <w:rsid w:val="009A5AD9"/>
    <w:rsid w:val="009A63FB"/>
    <w:rsid w:val="009A6759"/>
    <w:rsid w:val="009B1AE4"/>
    <w:rsid w:val="009B31CB"/>
    <w:rsid w:val="009B48B3"/>
    <w:rsid w:val="009B5A97"/>
    <w:rsid w:val="009B5D21"/>
    <w:rsid w:val="009C23AD"/>
    <w:rsid w:val="009C3837"/>
    <w:rsid w:val="009C3F46"/>
    <w:rsid w:val="009C4042"/>
    <w:rsid w:val="009C439D"/>
    <w:rsid w:val="009C56BF"/>
    <w:rsid w:val="009D0390"/>
    <w:rsid w:val="009D1725"/>
    <w:rsid w:val="009D52E8"/>
    <w:rsid w:val="009E13A6"/>
    <w:rsid w:val="009E1ACC"/>
    <w:rsid w:val="009E2FCC"/>
    <w:rsid w:val="00A00E19"/>
    <w:rsid w:val="00A01D01"/>
    <w:rsid w:val="00A03038"/>
    <w:rsid w:val="00A10A4E"/>
    <w:rsid w:val="00A124C4"/>
    <w:rsid w:val="00A12ADA"/>
    <w:rsid w:val="00A12E5F"/>
    <w:rsid w:val="00A12F63"/>
    <w:rsid w:val="00A25B0F"/>
    <w:rsid w:val="00A271C9"/>
    <w:rsid w:val="00A30537"/>
    <w:rsid w:val="00A31426"/>
    <w:rsid w:val="00A329BF"/>
    <w:rsid w:val="00A36C36"/>
    <w:rsid w:val="00A373DD"/>
    <w:rsid w:val="00A374A2"/>
    <w:rsid w:val="00A43C9F"/>
    <w:rsid w:val="00A43D8D"/>
    <w:rsid w:val="00A44B28"/>
    <w:rsid w:val="00A45F65"/>
    <w:rsid w:val="00A509F4"/>
    <w:rsid w:val="00A54449"/>
    <w:rsid w:val="00A60460"/>
    <w:rsid w:val="00A61C9D"/>
    <w:rsid w:val="00A6431A"/>
    <w:rsid w:val="00A65577"/>
    <w:rsid w:val="00A706AA"/>
    <w:rsid w:val="00A71851"/>
    <w:rsid w:val="00A76EF5"/>
    <w:rsid w:val="00A80A45"/>
    <w:rsid w:val="00A869E7"/>
    <w:rsid w:val="00A9069E"/>
    <w:rsid w:val="00A914E7"/>
    <w:rsid w:val="00A92505"/>
    <w:rsid w:val="00A96494"/>
    <w:rsid w:val="00AA2388"/>
    <w:rsid w:val="00AA5B3A"/>
    <w:rsid w:val="00AA67A2"/>
    <w:rsid w:val="00AA7CD9"/>
    <w:rsid w:val="00AB07A6"/>
    <w:rsid w:val="00AB11FE"/>
    <w:rsid w:val="00AB4A92"/>
    <w:rsid w:val="00AB5D86"/>
    <w:rsid w:val="00AC04C5"/>
    <w:rsid w:val="00AC33EF"/>
    <w:rsid w:val="00AC6694"/>
    <w:rsid w:val="00AC68D7"/>
    <w:rsid w:val="00AD26E9"/>
    <w:rsid w:val="00AD2935"/>
    <w:rsid w:val="00AD2B7F"/>
    <w:rsid w:val="00AD6F9D"/>
    <w:rsid w:val="00AD75E7"/>
    <w:rsid w:val="00AD7CDE"/>
    <w:rsid w:val="00AD7F3B"/>
    <w:rsid w:val="00AE3098"/>
    <w:rsid w:val="00AE3269"/>
    <w:rsid w:val="00AE3E0B"/>
    <w:rsid w:val="00AE54FB"/>
    <w:rsid w:val="00AF15CB"/>
    <w:rsid w:val="00AF4B26"/>
    <w:rsid w:val="00AF7F41"/>
    <w:rsid w:val="00B0339D"/>
    <w:rsid w:val="00B132D8"/>
    <w:rsid w:val="00B163AA"/>
    <w:rsid w:val="00B175D2"/>
    <w:rsid w:val="00B22805"/>
    <w:rsid w:val="00B22AEB"/>
    <w:rsid w:val="00B23119"/>
    <w:rsid w:val="00B23753"/>
    <w:rsid w:val="00B323EA"/>
    <w:rsid w:val="00B32595"/>
    <w:rsid w:val="00B32D77"/>
    <w:rsid w:val="00B32F68"/>
    <w:rsid w:val="00B356CF"/>
    <w:rsid w:val="00B3649C"/>
    <w:rsid w:val="00B3705D"/>
    <w:rsid w:val="00B414C6"/>
    <w:rsid w:val="00B42CEE"/>
    <w:rsid w:val="00B441E3"/>
    <w:rsid w:val="00B46392"/>
    <w:rsid w:val="00B55FAD"/>
    <w:rsid w:val="00B56288"/>
    <w:rsid w:val="00B60021"/>
    <w:rsid w:val="00B60934"/>
    <w:rsid w:val="00B60BF4"/>
    <w:rsid w:val="00B617E4"/>
    <w:rsid w:val="00B64957"/>
    <w:rsid w:val="00B65839"/>
    <w:rsid w:val="00B70771"/>
    <w:rsid w:val="00B7605A"/>
    <w:rsid w:val="00B80132"/>
    <w:rsid w:val="00B8287E"/>
    <w:rsid w:val="00B8538E"/>
    <w:rsid w:val="00B9057F"/>
    <w:rsid w:val="00B960E8"/>
    <w:rsid w:val="00B974C3"/>
    <w:rsid w:val="00BA5F7E"/>
    <w:rsid w:val="00BA607F"/>
    <w:rsid w:val="00BA6DE3"/>
    <w:rsid w:val="00BB4DA6"/>
    <w:rsid w:val="00BB6FFC"/>
    <w:rsid w:val="00BB7573"/>
    <w:rsid w:val="00BC05D6"/>
    <w:rsid w:val="00BC140E"/>
    <w:rsid w:val="00BC3D80"/>
    <w:rsid w:val="00BC4497"/>
    <w:rsid w:val="00BC5539"/>
    <w:rsid w:val="00BC5A85"/>
    <w:rsid w:val="00BC634F"/>
    <w:rsid w:val="00BD08CB"/>
    <w:rsid w:val="00BD136F"/>
    <w:rsid w:val="00BD23FA"/>
    <w:rsid w:val="00BD49AA"/>
    <w:rsid w:val="00BD4F46"/>
    <w:rsid w:val="00BD618E"/>
    <w:rsid w:val="00BD6873"/>
    <w:rsid w:val="00BD70B8"/>
    <w:rsid w:val="00BD738A"/>
    <w:rsid w:val="00BE6C3B"/>
    <w:rsid w:val="00BF08D4"/>
    <w:rsid w:val="00BF1172"/>
    <w:rsid w:val="00BF5B15"/>
    <w:rsid w:val="00C00A87"/>
    <w:rsid w:val="00C0762C"/>
    <w:rsid w:val="00C111C7"/>
    <w:rsid w:val="00C11C58"/>
    <w:rsid w:val="00C1201C"/>
    <w:rsid w:val="00C15CF3"/>
    <w:rsid w:val="00C17DC2"/>
    <w:rsid w:val="00C23B9A"/>
    <w:rsid w:val="00C23EA5"/>
    <w:rsid w:val="00C25486"/>
    <w:rsid w:val="00C277A8"/>
    <w:rsid w:val="00C30034"/>
    <w:rsid w:val="00C32A6D"/>
    <w:rsid w:val="00C32CDA"/>
    <w:rsid w:val="00C334B4"/>
    <w:rsid w:val="00C334F4"/>
    <w:rsid w:val="00C3638F"/>
    <w:rsid w:val="00C365CA"/>
    <w:rsid w:val="00C442A6"/>
    <w:rsid w:val="00C47240"/>
    <w:rsid w:val="00C47C1D"/>
    <w:rsid w:val="00C52AA9"/>
    <w:rsid w:val="00C5512C"/>
    <w:rsid w:val="00C5718C"/>
    <w:rsid w:val="00C60C74"/>
    <w:rsid w:val="00C640DC"/>
    <w:rsid w:val="00C64139"/>
    <w:rsid w:val="00C64A3B"/>
    <w:rsid w:val="00C66A9C"/>
    <w:rsid w:val="00C66DC1"/>
    <w:rsid w:val="00C66DCA"/>
    <w:rsid w:val="00C678EA"/>
    <w:rsid w:val="00C67D1E"/>
    <w:rsid w:val="00C73DA7"/>
    <w:rsid w:val="00C73E1A"/>
    <w:rsid w:val="00C77597"/>
    <w:rsid w:val="00C83B1D"/>
    <w:rsid w:val="00C92AD3"/>
    <w:rsid w:val="00C94C9B"/>
    <w:rsid w:val="00C952DF"/>
    <w:rsid w:val="00C96767"/>
    <w:rsid w:val="00C9784A"/>
    <w:rsid w:val="00CA0EDB"/>
    <w:rsid w:val="00CA157B"/>
    <w:rsid w:val="00CA277A"/>
    <w:rsid w:val="00CB0F70"/>
    <w:rsid w:val="00CB0F7A"/>
    <w:rsid w:val="00CB26B9"/>
    <w:rsid w:val="00CB627D"/>
    <w:rsid w:val="00CB7622"/>
    <w:rsid w:val="00CC1EDE"/>
    <w:rsid w:val="00CC4CCD"/>
    <w:rsid w:val="00CC5109"/>
    <w:rsid w:val="00CC61D4"/>
    <w:rsid w:val="00CC6E5A"/>
    <w:rsid w:val="00CD1516"/>
    <w:rsid w:val="00CD3356"/>
    <w:rsid w:val="00CD398F"/>
    <w:rsid w:val="00CD3A18"/>
    <w:rsid w:val="00CD5384"/>
    <w:rsid w:val="00CD6BDF"/>
    <w:rsid w:val="00CD6D02"/>
    <w:rsid w:val="00CD79BC"/>
    <w:rsid w:val="00CD7EA1"/>
    <w:rsid w:val="00CE433F"/>
    <w:rsid w:val="00CE7224"/>
    <w:rsid w:val="00D01D14"/>
    <w:rsid w:val="00D048DB"/>
    <w:rsid w:val="00D0567F"/>
    <w:rsid w:val="00D057F5"/>
    <w:rsid w:val="00D07349"/>
    <w:rsid w:val="00D07EA8"/>
    <w:rsid w:val="00D10795"/>
    <w:rsid w:val="00D10FFC"/>
    <w:rsid w:val="00D11CAC"/>
    <w:rsid w:val="00D12A61"/>
    <w:rsid w:val="00D12E95"/>
    <w:rsid w:val="00D13C93"/>
    <w:rsid w:val="00D1519B"/>
    <w:rsid w:val="00D1581D"/>
    <w:rsid w:val="00D21C8F"/>
    <w:rsid w:val="00D21D83"/>
    <w:rsid w:val="00D2272E"/>
    <w:rsid w:val="00D22A58"/>
    <w:rsid w:val="00D23B6F"/>
    <w:rsid w:val="00D320D4"/>
    <w:rsid w:val="00D37F59"/>
    <w:rsid w:val="00D424B5"/>
    <w:rsid w:val="00D436F7"/>
    <w:rsid w:val="00D43C19"/>
    <w:rsid w:val="00D43C9A"/>
    <w:rsid w:val="00D45290"/>
    <w:rsid w:val="00D53138"/>
    <w:rsid w:val="00D53621"/>
    <w:rsid w:val="00D53DDA"/>
    <w:rsid w:val="00D55B16"/>
    <w:rsid w:val="00D61879"/>
    <w:rsid w:val="00D62444"/>
    <w:rsid w:val="00D626B4"/>
    <w:rsid w:val="00D67098"/>
    <w:rsid w:val="00D67229"/>
    <w:rsid w:val="00D67294"/>
    <w:rsid w:val="00D674D2"/>
    <w:rsid w:val="00D67688"/>
    <w:rsid w:val="00D717AF"/>
    <w:rsid w:val="00D769A1"/>
    <w:rsid w:val="00D770D1"/>
    <w:rsid w:val="00D7728D"/>
    <w:rsid w:val="00D837C3"/>
    <w:rsid w:val="00D83C93"/>
    <w:rsid w:val="00D84933"/>
    <w:rsid w:val="00D84E9C"/>
    <w:rsid w:val="00D87DDD"/>
    <w:rsid w:val="00D87F5A"/>
    <w:rsid w:val="00D90115"/>
    <w:rsid w:val="00D968B8"/>
    <w:rsid w:val="00DA01E3"/>
    <w:rsid w:val="00DA44D1"/>
    <w:rsid w:val="00DB22D1"/>
    <w:rsid w:val="00DB39C7"/>
    <w:rsid w:val="00DB40A7"/>
    <w:rsid w:val="00DB7904"/>
    <w:rsid w:val="00DB7CCE"/>
    <w:rsid w:val="00DC3299"/>
    <w:rsid w:val="00DC7B5C"/>
    <w:rsid w:val="00DD00BA"/>
    <w:rsid w:val="00DD0300"/>
    <w:rsid w:val="00DD1017"/>
    <w:rsid w:val="00DD3396"/>
    <w:rsid w:val="00DD45E6"/>
    <w:rsid w:val="00DD4C3D"/>
    <w:rsid w:val="00DD4EDE"/>
    <w:rsid w:val="00DE0692"/>
    <w:rsid w:val="00DE10E1"/>
    <w:rsid w:val="00DE4E56"/>
    <w:rsid w:val="00DE51AC"/>
    <w:rsid w:val="00DE6877"/>
    <w:rsid w:val="00DE7BAA"/>
    <w:rsid w:val="00DF340C"/>
    <w:rsid w:val="00DF4460"/>
    <w:rsid w:val="00DF6FA5"/>
    <w:rsid w:val="00E0022F"/>
    <w:rsid w:val="00E0591E"/>
    <w:rsid w:val="00E07165"/>
    <w:rsid w:val="00E12E96"/>
    <w:rsid w:val="00E136E0"/>
    <w:rsid w:val="00E147BA"/>
    <w:rsid w:val="00E163A9"/>
    <w:rsid w:val="00E163D1"/>
    <w:rsid w:val="00E27651"/>
    <w:rsid w:val="00E30914"/>
    <w:rsid w:val="00E341E7"/>
    <w:rsid w:val="00E37D71"/>
    <w:rsid w:val="00E4097A"/>
    <w:rsid w:val="00E4214A"/>
    <w:rsid w:val="00E42912"/>
    <w:rsid w:val="00E430A2"/>
    <w:rsid w:val="00E46D72"/>
    <w:rsid w:val="00E52181"/>
    <w:rsid w:val="00E553B9"/>
    <w:rsid w:val="00E63EB4"/>
    <w:rsid w:val="00E64271"/>
    <w:rsid w:val="00E64E5C"/>
    <w:rsid w:val="00E650A1"/>
    <w:rsid w:val="00E66929"/>
    <w:rsid w:val="00E713A6"/>
    <w:rsid w:val="00E73669"/>
    <w:rsid w:val="00E745BE"/>
    <w:rsid w:val="00E76A7B"/>
    <w:rsid w:val="00E8096B"/>
    <w:rsid w:val="00E80A54"/>
    <w:rsid w:val="00E8101F"/>
    <w:rsid w:val="00E81B3F"/>
    <w:rsid w:val="00E94833"/>
    <w:rsid w:val="00E96823"/>
    <w:rsid w:val="00E97DC9"/>
    <w:rsid w:val="00EA05FA"/>
    <w:rsid w:val="00EA4C35"/>
    <w:rsid w:val="00EA7194"/>
    <w:rsid w:val="00EB05FC"/>
    <w:rsid w:val="00EC0C1F"/>
    <w:rsid w:val="00EC16B4"/>
    <w:rsid w:val="00EC3C9C"/>
    <w:rsid w:val="00EC40FA"/>
    <w:rsid w:val="00EC4BF4"/>
    <w:rsid w:val="00EC7A6E"/>
    <w:rsid w:val="00ED2825"/>
    <w:rsid w:val="00ED29A6"/>
    <w:rsid w:val="00ED449E"/>
    <w:rsid w:val="00ED6B62"/>
    <w:rsid w:val="00EE0A59"/>
    <w:rsid w:val="00EE0CE9"/>
    <w:rsid w:val="00EE1D71"/>
    <w:rsid w:val="00EE370A"/>
    <w:rsid w:val="00EE3BBC"/>
    <w:rsid w:val="00EE4790"/>
    <w:rsid w:val="00EE4CFE"/>
    <w:rsid w:val="00EE56A9"/>
    <w:rsid w:val="00EF0F0E"/>
    <w:rsid w:val="00EF58B8"/>
    <w:rsid w:val="00EF5CB8"/>
    <w:rsid w:val="00EF6FBF"/>
    <w:rsid w:val="00F02C85"/>
    <w:rsid w:val="00F046B2"/>
    <w:rsid w:val="00F04B91"/>
    <w:rsid w:val="00F12706"/>
    <w:rsid w:val="00F13721"/>
    <w:rsid w:val="00F13CF9"/>
    <w:rsid w:val="00F16F44"/>
    <w:rsid w:val="00F17371"/>
    <w:rsid w:val="00F20A7D"/>
    <w:rsid w:val="00F20D52"/>
    <w:rsid w:val="00F2159A"/>
    <w:rsid w:val="00F235A2"/>
    <w:rsid w:val="00F2437F"/>
    <w:rsid w:val="00F261B1"/>
    <w:rsid w:val="00F27F2E"/>
    <w:rsid w:val="00F3161F"/>
    <w:rsid w:val="00F322DC"/>
    <w:rsid w:val="00F33E33"/>
    <w:rsid w:val="00F40966"/>
    <w:rsid w:val="00F425D7"/>
    <w:rsid w:val="00F43398"/>
    <w:rsid w:val="00F437C6"/>
    <w:rsid w:val="00F47604"/>
    <w:rsid w:val="00F50EC0"/>
    <w:rsid w:val="00F56490"/>
    <w:rsid w:val="00F60865"/>
    <w:rsid w:val="00F61DAC"/>
    <w:rsid w:val="00F657FF"/>
    <w:rsid w:val="00F6719F"/>
    <w:rsid w:val="00F7557A"/>
    <w:rsid w:val="00F7745F"/>
    <w:rsid w:val="00F80F22"/>
    <w:rsid w:val="00F81D90"/>
    <w:rsid w:val="00F829F6"/>
    <w:rsid w:val="00F8345F"/>
    <w:rsid w:val="00F85A9B"/>
    <w:rsid w:val="00F922A6"/>
    <w:rsid w:val="00F933B1"/>
    <w:rsid w:val="00F9372B"/>
    <w:rsid w:val="00FA4492"/>
    <w:rsid w:val="00FA7239"/>
    <w:rsid w:val="00FB19DA"/>
    <w:rsid w:val="00FB1AB5"/>
    <w:rsid w:val="00FB4077"/>
    <w:rsid w:val="00FB474E"/>
    <w:rsid w:val="00FB57B2"/>
    <w:rsid w:val="00FB6FAB"/>
    <w:rsid w:val="00FC0830"/>
    <w:rsid w:val="00FC0B65"/>
    <w:rsid w:val="00FC1C9C"/>
    <w:rsid w:val="00FC4DCA"/>
    <w:rsid w:val="00FC6878"/>
    <w:rsid w:val="00FC7D38"/>
    <w:rsid w:val="00FD1FAE"/>
    <w:rsid w:val="00FD2171"/>
    <w:rsid w:val="00FD2577"/>
    <w:rsid w:val="00FD3855"/>
    <w:rsid w:val="00FD74A9"/>
    <w:rsid w:val="00FE29DF"/>
    <w:rsid w:val="00FE369F"/>
    <w:rsid w:val="00FE3F6E"/>
    <w:rsid w:val="00FF252C"/>
    <w:rsid w:val="00FF4E4D"/>
    <w:rsid w:val="00FF7C75"/>
    <w:rsid w:val="00FF7E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5CCDA"/>
  <w15:chartTrackingRefBased/>
  <w15:docId w15:val="{3C1D3C05-58CE-461B-ACAD-909277D31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3038"/>
    <w:pPr>
      <w:keepNext/>
      <w:keepLines/>
      <w:spacing w:before="240" w:after="0"/>
      <w:jc w:val="center"/>
      <w:outlineLvl w:val="0"/>
    </w:pPr>
    <w:rPr>
      <w:rFonts w:asciiTheme="majorHAnsi" w:eastAsiaTheme="majorEastAsia" w:hAnsiTheme="majorHAnsi" w:cstheme="majorBidi"/>
      <w:b/>
      <w:color w:val="538135" w:themeColor="accent6" w:themeShade="BF"/>
      <w:sz w:val="44"/>
      <w:szCs w:val="32"/>
    </w:rPr>
  </w:style>
  <w:style w:type="paragraph" w:styleId="Heading2">
    <w:name w:val="heading 2"/>
    <w:basedOn w:val="Normal"/>
    <w:next w:val="Normal"/>
    <w:link w:val="Heading2Char"/>
    <w:uiPriority w:val="9"/>
    <w:unhideWhenUsed/>
    <w:qFormat/>
    <w:rsid w:val="00C952DF"/>
    <w:pPr>
      <w:keepNext/>
      <w:keepLines/>
      <w:spacing w:before="40" w:after="0"/>
      <w:outlineLvl w:val="1"/>
    </w:pPr>
    <w:rPr>
      <w:rFonts w:asciiTheme="majorHAnsi" w:eastAsiaTheme="majorEastAsia" w:hAnsiTheme="majorHAnsi" w:cstheme="majorBidi"/>
      <w:b/>
      <w:color w:val="538135" w:themeColor="accent6" w:themeShade="BF"/>
      <w:sz w:val="36"/>
      <w:szCs w:val="26"/>
    </w:rPr>
  </w:style>
  <w:style w:type="paragraph" w:styleId="Heading3">
    <w:name w:val="heading 3"/>
    <w:basedOn w:val="Normal"/>
    <w:next w:val="Normal"/>
    <w:link w:val="Heading3Char"/>
    <w:uiPriority w:val="9"/>
    <w:unhideWhenUsed/>
    <w:qFormat/>
    <w:rsid w:val="00C952DF"/>
    <w:pPr>
      <w:keepNext/>
      <w:keepLines/>
      <w:spacing w:before="40" w:after="0"/>
      <w:outlineLvl w:val="2"/>
    </w:pPr>
    <w:rPr>
      <w:rFonts w:asciiTheme="majorHAnsi" w:eastAsiaTheme="majorEastAsia" w:hAnsiTheme="majorHAnsi" w:cstheme="majorBidi"/>
      <w:b/>
      <w:color w:val="538135" w:themeColor="accent6" w:themeShade="B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42B0"/>
    <w:pPr>
      <w:spacing w:after="0" w:line="240" w:lineRule="auto"/>
      <w:contextualSpacing/>
      <w:jc w:val="center"/>
    </w:pPr>
    <w:rPr>
      <w:rFonts w:asciiTheme="majorHAnsi" w:eastAsiaTheme="majorEastAsia" w:hAnsiTheme="majorHAnsi" w:cstheme="majorBidi"/>
      <w:color w:val="538135" w:themeColor="accent6" w:themeShade="BF"/>
      <w:spacing w:val="-10"/>
      <w:kern w:val="28"/>
      <w:sz w:val="48"/>
      <w:szCs w:val="56"/>
    </w:rPr>
  </w:style>
  <w:style w:type="character" w:customStyle="1" w:styleId="TitleChar">
    <w:name w:val="Title Char"/>
    <w:basedOn w:val="DefaultParagraphFont"/>
    <w:link w:val="Title"/>
    <w:uiPriority w:val="10"/>
    <w:rsid w:val="000442B0"/>
    <w:rPr>
      <w:rFonts w:asciiTheme="majorHAnsi" w:eastAsiaTheme="majorEastAsia" w:hAnsiTheme="majorHAnsi" w:cstheme="majorBidi"/>
      <w:color w:val="538135" w:themeColor="accent6" w:themeShade="BF"/>
      <w:spacing w:val="-10"/>
      <w:kern w:val="28"/>
      <w:sz w:val="48"/>
      <w:szCs w:val="56"/>
    </w:rPr>
  </w:style>
  <w:style w:type="character" w:customStyle="1" w:styleId="Heading3Char">
    <w:name w:val="Heading 3 Char"/>
    <w:basedOn w:val="DefaultParagraphFont"/>
    <w:link w:val="Heading3"/>
    <w:uiPriority w:val="9"/>
    <w:rsid w:val="00C952DF"/>
    <w:rPr>
      <w:rFonts w:asciiTheme="majorHAnsi" w:eastAsiaTheme="majorEastAsia" w:hAnsiTheme="majorHAnsi" w:cstheme="majorBidi"/>
      <w:b/>
      <w:color w:val="538135" w:themeColor="accent6" w:themeShade="BF"/>
      <w:sz w:val="28"/>
      <w:szCs w:val="24"/>
    </w:rPr>
  </w:style>
  <w:style w:type="character" w:customStyle="1" w:styleId="Heading2Char">
    <w:name w:val="Heading 2 Char"/>
    <w:basedOn w:val="DefaultParagraphFont"/>
    <w:link w:val="Heading2"/>
    <w:uiPriority w:val="9"/>
    <w:rsid w:val="00C952DF"/>
    <w:rPr>
      <w:rFonts w:asciiTheme="majorHAnsi" w:eastAsiaTheme="majorEastAsia" w:hAnsiTheme="majorHAnsi" w:cstheme="majorBidi"/>
      <w:b/>
      <w:color w:val="538135" w:themeColor="accent6" w:themeShade="BF"/>
      <w:sz w:val="36"/>
      <w:szCs w:val="26"/>
    </w:rPr>
  </w:style>
  <w:style w:type="character" w:customStyle="1" w:styleId="Heading1Char">
    <w:name w:val="Heading 1 Char"/>
    <w:basedOn w:val="DefaultParagraphFont"/>
    <w:link w:val="Heading1"/>
    <w:uiPriority w:val="9"/>
    <w:rsid w:val="00A03038"/>
    <w:rPr>
      <w:rFonts w:asciiTheme="majorHAnsi" w:eastAsiaTheme="majorEastAsia" w:hAnsiTheme="majorHAnsi" w:cstheme="majorBidi"/>
      <w:b/>
      <w:color w:val="538135" w:themeColor="accent6" w:themeShade="BF"/>
      <w:sz w:val="44"/>
      <w:szCs w:val="32"/>
    </w:rPr>
  </w:style>
  <w:style w:type="table" w:styleId="TableGrid">
    <w:name w:val="Table Grid"/>
    <w:basedOn w:val="TableNormal"/>
    <w:uiPriority w:val="39"/>
    <w:rsid w:val="00AA2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Pr>
  </w:style>
  <w:style w:type="character" w:styleId="PlaceholderText">
    <w:name w:val="Placeholder Text"/>
    <w:basedOn w:val="DefaultParagraphFont"/>
    <w:uiPriority w:val="99"/>
    <w:semiHidden/>
    <w:rsid w:val="00007906"/>
    <w:rPr>
      <w:color w:val="808080"/>
    </w:rPr>
  </w:style>
  <w:style w:type="paragraph" w:styleId="ListParagraph">
    <w:name w:val="List Paragraph"/>
    <w:basedOn w:val="Normal"/>
    <w:uiPriority w:val="34"/>
    <w:qFormat/>
    <w:rsid w:val="00B46392"/>
    <w:pPr>
      <w:ind w:left="720"/>
      <w:contextualSpacing/>
    </w:pPr>
  </w:style>
  <w:style w:type="table" w:customStyle="1" w:styleId="ImportantEquation">
    <w:name w:val="Important Equation"/>
    <w:basedOn w:val="TableNormal"/>
    <w:uiPriority w:val="99"/>
    <w:rsid w:val="005A7305"/>
    <w:pPr>
      <w:spacing w:after="0" w:line="360" w:lineRule="auto"/>
    </w:pPr>
    <w:tblPr>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44" w:type="dxa"/>
        <w:left w:w="144" w:type="dxa"/>
        <w:bottom w:w="101" w:type="dxa"/>
        <w:right w:w="144" w:type="dxa"/>
      </w:tblCellMar>
    </w:tblPr>
    <w:trPr>
      <w:jc w:val="center"/>
    </w:trPr>
    <w:tcPr>
      <w:shd w:val="clear" w:color="auto" w:fill="auto"/>
    </w:tcPr>
  </w:style>
  <w:style w:type="character" w:styleId="Hyperlink">
    <w:name w:val="Hyperlink"/>
    <w:basedOn w:val="DefaultParagraphFont"/>
    <w:uiPriority w:val="99"/>
    <w:unhideWhenUsed/>
    <w:rsid w:val="00BA5F7E"/>
    <w:rPr>
      <w:color w:val="0563C1" w:themeColor="hyperlink"/>
      <w:u w:val="single"/>
    </w:rPr>
  </w:style>
  <w:style w:type="character" w:styleId="IntenseEmphasis">
    <w:name w:val="Intense Emphasis"/>
    <w:basedOn w:val="DefaultParagraphFont"/>
    <w:uiPriority w:val="21"/>
    <w:qFormat/>
    <w:rsid w:val="00854102"/>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0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onlinecourses.science.psu.edu/stat414/node/174"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hyperlink" Target="http://www-ma4.upc.edu/~jfabrega/pipe/sample-mv-handout-4pp.pdf"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people.math.gatech.edu/~ecroot/3225/rho_notes.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2700">
          <a:tailEnd type="non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55A92-2632-407C-935D-94E266D12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7639</TotalTime>
  <Pages>73</Pages>
  <Words>35241</Words>
  <Characters>200876</Characters>
  <Application>Microsoft Office Word</Application>
  <DocSecurity>0</DocSecurity>
  <Lines>1673</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dc:creator>
  <cp:keywords/>
  <dc:description/>
  <cp:lastModifiedBy>Louis</cp:lastModifiedBy>
  <cp:revision>533</cp:revision>
  <dcterms:created xsi:type="dcterms:W3CDTF">2016-08-14T05:01:00Z</dcterms:created>
  <dcterms:modified xsi:type="dcterms:W3CDTF">2017-04-07T08:58:00Z</dcterms:modified>
</cp:coreProperties>
</file>