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CC4" w:rsidRDefault="00317CC4" w:rsidP="00317C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CART</w:t>
      </w:r>
    </w:p>
    <w:p w:rsidR="0047645C" w:rsidRDefault="00317CC4" w:rsidP="00317CC4">
      <w:pPr>
        <w:ind w:leftChars="200" w:left="420"/>
      </w:pPr>
      <w:r>
        <w:rPr>
          <w:rFonts w:hint="eastAsia"/>
        </w:rPr>
        <w:t>类别型：</w:t>
      </w:r>
      <w:r>
        <w:t>计算</w:t>
      </w:r>
      <w:r>
        <w:t>Gini(D, a)</w:t>
      </w:r>
      <w:r>
        <w:rPr>
          <w:rFonts w:hint="eastAsia"/>
        </w:rPr>
        <w:t>，</w:t>
      </w:r>
      <w:r>
        <w:t>越小越好</w:t>
      </w:r>
    </w:p>
    <w:p w:rsidR="00317CC4" w:rsidRDefault="00317CC4" w:rsidP="00317CC4">
      <w:pPr>
        <w:ind w:leftChars="200" w:left="420"/>
      </w:pPr>
      <w:r>
        <w:rPr>
          <w:rFonts w:hint="eastAsia"/>
        </w:rPr>
        <w:t>连续型</w:t>
      </w:r>
      <w:r>
        <w:t>：</w:t>
      </w:r>
    </w:p>
    <w:p w:rsidR="00317CC4" w:rsidRDefault="00317CC4" w:rsidP="00317CC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值</w:t>
      </w:r>
      <w:r>
        <w:t>从小到大排序</w:t>
      </w:r>
    </w:p>
    <w:p w:rsidR="00317CC4" w:rsidRDefault="00317CC4" w:rsidP="00317CC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枚举</w:t>
      </w:r>
      <w:r>
        <w:t>值进行分割，</w:t>
      </w:r>
      <w:r>
        <w:t>&lt;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在</w:t>
      </w:r>
      <w:r>
        <w:t>左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rPr>
          <w:rFonts w:hint="eastAsia"/>
        </w:rPr>
        <w:t>值，</w:t>
      </w:r>
      <w:r>
        <w:t>在右</w:t>
      </w:r>
    </w:p>
    <w:p w:rsidR="00317CC4" w:rsidRDefault="00317CC4" w:rsidP="00317CC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</w:t>
      </w:r>
      <w:r w:rsidR="00586AB6">
        <w:rPr>
          <w:rFonts w:hint="eastAsia"/>
        </w:rPr>
        <w:t>左右</w:t>
      </w:r>
      <w:r w:rsidR="00586AB6">
        <w:t>子树中</w:t>
      </w:r>
      <w:r w:rsidR="00586AB6">
        <w:t>y_hat</w:t>
      </w:r>
      <w:r w:rsidR="00586AB6">
        <w:t>的均值</w:t>
      </w:r>
    </w:p>
    <w:p w:rsidR="00586AB6" w:rsidRDefault="00586AB6" w:rsidP="00317CC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</w:t>
      </w:r>
      <w:r>
        <w:t>左右子树</w:t>
      </w:r>
      <w:r>
        <w:rPr>
          <w:rFonts w:hint="eastAsia"/>
        </w:rPr>
        <w:t>中</w:t>
      </w:r>
      <w:r>
        <w:t>y</w:t>
      </w:r>
      <w:r>
        <w:t>与</w:t>
      </w:r>
      <w:r>
        <w:t>y_hat</w:t>
      </w:r>
      <w:r>
        <w:t>的</w:t>
      </w:r>
      <w:r>
        <w:rPr>
          <w:rFonts w:hint="eastAsia"/>
        </w:rPr>
        <w:t>距离</w:t>
      </w:r>
      <w:r>
        <w:t>和</w:t>
      </w:r>
      <w:r>
        <w:rPr>
          <w:rFonts w:hint="eastAsia"/>
        </w:rPr>
        <w:t>，</w:t>
      </w:r>
      <w:r>
        <w:t>最小的</w:t>
      </w:r>
      <w:r>
        <w:rPr>
          <w:rFonts w:hint="eastAsia"/>
        </w:rPr>
        <w:t>距离和</w:t>
      </w:r>
      <w:r>
        <w:t>处即为最佳切分</w:t>
      </w:r>
      <w:r>
        <w:rPr>
          <w:rFonts w:hint="eastAsia"/>
        </w:rPr>
        <w:t>点</w:t>
      </w:r>
    </w:p>
    <w:p w:rsidR="00586AB6" w:rsidRDefault="00D40D97" w:rsidP="00586A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Boosting</w:t>
      </w:r>
    </w:p>
    <w:p w:rsidR="00D40D97" w:rsidRDefault="00D40D97" w:rsidP="00D40D97">
      <w:pPr>
        <w:pStyle w:val="a5"/>
        <w:ind w:left="420" w:firstLineChars="0" w:firstLine="0"/>
      </w:pPr>
      <w:r>
        <w:rPr>
          <w:rFonts w:hint="eastAsia"/>
        </w:rPr>
        <w:t>目标函数</w:t>
      </w:r>
      <w:r>
        <w:t>F(x)</w:t>
      </w:r>
      <w:r>
        <w:rPr>
          <w:rFonts w:hint="eastAsia"/>
        </w:rPr>
        <w:t>，</w:t>
      </w:r>
      <w:r>
        <w:t>由很多若分类器组成</w:t>
      </w:r>
    </w:p>
    <w:p w:rsidR="00D40D97" w:rsidRDefault="00D40D97" w:rsidP="00D40D97">
      <w:pPr>
        <w:pStyle w:val="a5"/>
        <w:ind w:left="420" w:firstLineChars="0" w:firstLine="0"/>
      </w:pPr>
      <w:r>
        <w:rPr>
          <w:rFonts w:hint="eastAsia"/>
        </w:rPr>
        <w:t>优化</w:t>
      </w:r>
      <w:r>
        <w:t>：</w:t>
      </w:r>
      <w:r>
        <w:t>min (y-F(x))**2</w:t>
      </w:r>
      <w:r>
        <w:rPr>
          <w:rFonts w:hint="eastAsia"/>
        </w:rPr>
        <w:t>，</w:t>
      </w:r>
      <w:r>
        <w:t>无法直接使用梯度下降</w:t>
      </w:r>
    </w:p>
    <w:p w:rsidR="00D40D97" w:rsidRDefault="00D40D97" w:rsidP="00D40D97">
      <w:pPr>
        <w:pStyle w:val="a5"/>
        <w:ind w:left="420" w:firstLineChars="0" w:firstLine="0"/>
      </w:pPr>
      <w:r>
        <w:tab/>
      </w:r>
      <w:r>
        <w:rPr>
          <w:rFonts w:hint="eastAsia"/>
        </w:rPr>
        <w:t>解决</w:t>
      </w:r>
      <w:r>
        <w:t>：</w:t>
      </w:r>
      <w:r>
        <w:rPr>
          <w:rFonts w:hint="eastAsia"/>
        </w:rPr>
        <w:t>对</w:t>
      </w:r>
      <w:r>
        <w:t>残差进行优化</w:t>
      </w:r>
    </w:p>
    <w:p w:rsidR="00D40D97" w:rsidRDefault="00D40D97" w:rsidP="00D40D97">
      <w:pPr>
        <w:pStyle w:val="a5"/>
        <w:ind w:left="420" w:firstLineChars="0" w:firstLine="0"/>
      </w:pPr>
      <w:r>
        <w:tab/>
      </w:r>
      <w:r>
        <w:tab/>
        <w:t xml:space="preserve">F(x) </w:t>
      </w:r>
      <w:r>
        <w:sym w:font="Wingdings" w:char="F0E8"/>
      </w:r>
      <w:r>
        <w:t xml:space="preserve"> f1(x)</w:t>
      </w:r>
      <w:r>
        <w:rPr>
          <w:rFonts w:hint="eastAsia"/>
        </w:rPr>
        <w:t>、</w:t>
      </w:r>
      <w:r>
        <w:rPr>
          <w:rFonts w:hint="eastAsia"/>
        </w:rPr>
        <w:t>f2(x)</w:t>
      </w:r>
      <w:r>
        <w:t>…</w:t>
      </w:r>
      <w:r>
        <w:rPr>
          <w:rFonts w:hint="eastAsia"/>
        </w:rPr>
        <w:t>、</w:t>
      </w:r>
      <w:r>
        <w:t>fn(x)</w:t>
      </w:r>
    </w:p>
    <w:p w:rsidR="00D40D97" w:rsidRDefault="00D40D97" w:rsidP="00D40D97">
      <w:pPr>
        <w:pStyle w:val="a5"/>
        <w:ind w:left="420" w:firstLineChars="0" w:firstLine="0"/>
      </w:pPr>
      <w:r>
        <w:tab/>
      </w:r>
      <w:r>
        <w:tab/>
      </w:r>
      <w:r>
        <w:rPr>
          <w:rFonts w:hint="eastAsia"/>
        </w:rPr>
        <w:t>构造</w:t>
      </w:r>
      <w:r>
        <w:t>f1</w:t>
      </w:r>
      <w:r>
        <w:rPr>
          <w:rFonts w:hint="eastAsia"/>
        </w:rPr>
        <w:t>(x)</w:t>
      </w:r>
      <w:r>
        <w:rPr>
          <w:rFonts w:hint="eastAsia"/>
        </w:rPr>
        <w:t>，</w:t>
      </w:r>
      <w:r>
        <w:t>希望</w:t>
      </w:r>
      <w:r>
        <w:t>(y-f1(x))**2</w:t>
      </w:r>
      <w:r>
        <w:rPr>
          <w:rFonts w:hint="eastAsia"/>
        </w:rPr>
        <w:t>尽可能</w:t>
      </w:r>
      <w:r>
        <w:t>小</w:t>
      </w:r>
    </w:p>
    <w:p w:rsidR="00D40D97" w:rsidRDefault="00D40D97" w:rsidP="00D40D97">
      <w:pPr>
        <w:pStyle w:val="a5"/>
        <w:ind w:left="420" w:firstLineChars="0" w:firstLine="0"/>
      </w:pPr>
      <w:r>
        <w:tab/>
      </w:r>
      <w:r>
        <w:tab/>
      </w:r>
      <w:r>
        <w:rPr>
          <w:rFonts w:hint="eastAsia"/>
        </w:rPr>
        <w:t>构造</w:t>
      </w:r>
      <w:r>
        <w:rPr>
          <w:rFonts w:hint="eastAsia"/>
        </w:rPr>
        <w:t>f2(x)</w:t>
      </w:r>
      <w:r>
        <w:rPr>
          <w:rFonts w:hint="eastAsia"/>
        </w:rPr>
        <w:t>，</w:t>
      </w:r>
      <w:r>
        <w:t>希望</w:t>
      </w:r>
      <w:r>
        <w:rPr>
          <w:rFonts w:hint="eastAsia"/>
        </w:rPr>
        <w:t>(y-f1(x)-f2(x))</w:t>
      </w:r>
      <w:r>
        <w:t>**2</w:t>
      </w:r>
      <w:r>
        <w:rPr>
          <w:rFonts w:hint="eastAsia"/>
        </w:rPr>
        <w:t>尽可能</w:t>
      </w:r>
      <w:r>
        <w:t>小</w:t>
      </w:r>
    </w:p>
    <w:p w:rsidR="00D40D97" w:rsidRDefault="00D40D97" w:rsidP="00D40D97">
      <w:pPr>
        <w:pStyle w:val="a5"/>
        <w:ind w:left="420" w:firstLineChars="0" w:firstLine="0"/>
      </w:pPr>
      <w:r>
        <w:tab/>
      </w:r>
      <w:r>
        <w:tab/>
      </w:r>
      <w:r>
        <w:rPr>
          <w:rFonts w:hint="eastAsia"/>
        </w:rPr>
        <w:t>构建</w:t>
      </w:r>
      <w:r>
        <w:t>第</w:t>
      </w:r>
      <w:r>
        <w:t>t+1</w:t>
      </w:r>
      <w:r>
        <w:rPr>
          <w:rFonts w:hint="eastAsia"/>
        </w:rPr>
        <w:t>个</w:t>
      </w:r>
      <w:r>
        <w:t>分类器时，前</w:t>
      </w:r>
      <w:r>
        <w:t>t</w:t>
      </w:r>
      <w:r>
        <w:t>个已经固定了</w:t>
      </w:r>
    </w:p>
    <w:p w:rsidR="00F16B1E" w:rsidRDefault="00D40D97" w:rsidP="00F16B1E">
      <w:pPr>
        <w:pStyle w:val="a5"/>
        <w:ind w:left="420" w:firstLineChars="0" w:firstLine="0"/>
      </w:pPr>
      <w:r>
        <w:rPr>
          <w:rFonts w:hint="eastAsia"/>
        </w:rPr>
        <w:t>令</w:t>
      </w:r>
      <w:r>
        <w:t>残差</w:t>
      </w:r>
      <m:oMath>
        <m:r>
          <m:rPr>
            <m:sty m:val="p"/>
          </m:rPr>
          <w:rPr>
            <w:rFonts w:ascii="Cambria Math" w:hAnsi="Cambria Math"/>
          </w:rPr>
          <m:t>γ=y-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则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目标</m:t>
            </m:r>
            <m:r>
              <m:rPr>
                <m:sty m:val="p"/>
              </m:rPr>
              <w:rPr>
                <w:rFonts w:ascii="Cambria Math" w:hAnsi="Cambria Math"/>
              </w:rPr>
              <m:t>：</m:t>
            </m:r>
            <m:r>
              <m:rPr>
                <m:sty m:val="p"/>
              </m:rPr>
              <w:rPr>
                <w:rFonts w:ascii="Cambria Math" w:hAnsi="Cambria Math"/>
              </w:rPr>
              <m:t>(γ-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&lt;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</m:t>
            </m: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(y-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nary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F16B1E" w:rsidRDefault="00F16B1E" w:rsidP="00F16B1E">
      <w:pPr>
        <w:pStyle w:val="a5"/>
        <w:ind w:left="420" w:firstLineChars="0" w:firstLine="0"/>
      </w:pPr>
      <w:r>
        <w:rPr>
          <w:rFonts w:hint="eastAsia"/>
        </w:rPr>
        <w:t>从</w:t>
      </w:r>
      <w:r>
        <w:t>损失</w:t>
      </w:r>
      <w:r>
        <w:rPr>
          <w:rFonts w:hint="eastAsia"/>
        </w:rPr>
        <w:t>函数</w:t>
      </w:r>
      <w:r>
        <w:t>的角度看，</w:t>
      </w:r>
      <m:oMath>
        <m:r>
          <m:rPr>
            <m:sty m:val="p"/>
          </m:rPr>
          <w:rPr>
            <w:rFonts w:ascii="Cambria Math" w:hAnsi="Cambria Math"/>
          </w:rPr>
          <m:t xml:space="preserve">L(y,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与</m:t>
            </m:r>
            <m:r>
              <m:rPr>
                <m:sty m:val="p"/>
              </m:rPr>
              <w:rPr>
                <w:rFonts w:ascii="Cambria Math" w:hAnsi="Cambria Math"/>
              </w:rPr>
              <m:t>L(</m:t>
            </m:r>
            <m:r>
              <w:rPr>
                <w:rFonts w:ascii="Cambria Math" w:hAnsi="Cambria Math"/>
              </w:rPr>
              <m:t>y,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hint="eastAsia"/>
        </w:rPr>
        <w:t>之间</w:t>
      </w:r>
      <w:r>
        <w:t>的差值越大，代表优化的越好</w:t>
      </w:r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目标</w:t>
      </w:r>
      <w:r>
        <w:t>：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max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</w:rPr>
              <m:t>L(y,c)-L(y,c+</m:t>
            </m:r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，令</m:t>
        </m:r>
        <m:r>
          <m:rPr>
            <m:sty m:val="p"/>
          </m:rPr>
          <w:rPr>
            <w:rFonts w:ascii="Cambria Math" w:hAnsi="Cambria Math"/>
          </w:rPr>
          <m:t>c=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:rsidR="00AD6B29" w:rsidRDefault="003A10EA" w:rsidP="00AD6B29">
      <w:pPr>
        <w:pStyle w:val="a5"/>
        <w:ind w:left="42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L(</m:t>
            </m:r>
            <m:r>
              <m:rPr>
                <m:sty m:val="p"/>
              </m:rPr>
              <w:rPr>
                <w:rFonts w:ascii="Cambria Math" w:hAnsi="Cambria Math"/>
              </w:rPr>
              <m:t>c+</m:t>
            </m:r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，</w:t>
      </w:r>
      <w:r>
        <w:t>当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L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c</m:t>
            </m:r>
          </m:e>
        </m:d>
      </m:oMath>
      <w:r>
        <w:rPr>
          <w:rFonts w:hint="eastAsia"/>
        </w:rPr>
        <w:t>时</w:t>
      </w:r>
      <w: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L(</m:t>
            </m:r>
            <m:r>
              <m:rPr>
                <m:sty m:val="p"/>
              </m:rPr>
              <w:rPr>
                <w:rFonts w:ascii="Cambria Math" w:hAnsi="Cambria Math"/>
              </w:rPr>
              <m:t>c+</m:t>
            </m:r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必</m:t>
        </m:r>
        <m:r>
          <m:rPr>
            <m:sty m:val="p"/>
          </m:rPr>
          <w:rPr>
            <w:rFonts w:ascii="Cambria Math" w:hAnsi="Cambria Math"/>
          </w:rPr>
          <m:t>&lt;L(c)</m:t>
        </m:r>
      </m:oMath>
      <w:r w:rsidR="00AD6B29">
        <w:rPr>
          <w:rFonts w:hint="eastAsia"/>
        </w:rPr>
        <w:t xml:space="preserve"> </w:t>
      </w:r>
    </w:p>
    <w:p w:rsidR="00AD6B29" w:rsidRDefault="00AD6B29" w:rsidP="00AD6B29">
      <w:pPr>
        <w:pStyle w:val="a5"/>
        <w:ind w:left="420" w:firstLineChars="0" w:firstLine="0"/>
        <w:rPr>
          <w:color w:val="FF0000"/>
        </w:rPr>
      </w:pPr>
      <w:r w:rsidRPr="00AD6B29">
        <w:rPr>
          <w:rFonts w:hint="eastAsia"/>
          <w:color w:val="FF0000"/>
        </w:rPr>
        <w:t>梯度</w:t>
      </w:r>
      <w:r w:rsidRPr="00AD6B29">
        <w:rPr>
          <w:color w:val="FF0000"/>
        </w:rPr>
        <w:t>提升树</w:t>
      </w:r>
      <w:r w:rsidR="00A9649A">
        <w:rPr>
          <w:rFonts w:hint="eastAsia"/>
          <w:color w:val="FF0000"/>
        </w:rPr>
        <w:t>GBDT</w:t>
      </w:r>
      <w:r w:rsidR="00A9649A">
        <w:rPr>
          <w:color w:val="FF0000"/>
        </w:rPr>
        <w:t>=CART+Boosting</w:t>
      </w:r>
    </w:p>
    <w:p w:rsidR="00AD6B29" w:rsidRDefault="00A9649A" w:rsidP="00AD6B29">
      <w:pPr>
        <w:pStyle w:val="a5"/>
        <w:ind w:left="420" w:firstLineChars="0" w:firstLine="0"/>
      </w:pPr>
      <w:r w:rsidRPr="00A9649A">
        <w:rPr>
          <w:rFonts w:hint="eastAsia"/>
        </w:rPr>
        <w:t>每一次</w:t>
      </w:r>
      <w:r w:rsidRPr="00A9649A">
        <w:t>更新模型</w:t>
      </w:r>
      <w:r>
        <w:rPr>
          <w:rFonts w:hint="eastAsia"/>
        </w:rPr>
        <w:t>，</w:t>
      </w:r>
      <w:r>
        <w:t>都是在上一次模型残差的基础上，求导，更新</w:t>
      </w:r>
    </w:p>
    <w:p w:rsidR="002A50F1" w:rsidRDefault="002A50F1" w:rsidP="00803E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XGBoost</w:t>
      </w:r>
      <w:r w:rsidR="00803E7E">
        <w:t xml:space="preserve"> = GBDT+</w:t>
      </w:r>
      <w:r w:rsidR="00803E7E">
        <w:t>极致的工程设计（</w:t>
      </w:r>
      <w:r w:rsidR="00803E7E">
        <w:rPr>
          <w:rFonts w:hint="eastAsia"/>
        </w:rPr>
        <w:t>并发</w:t>
      </w:r>
      <w:r w:rsidR="00803E7E">
        <w:t>、贪心排序）</w:t>
      </w:r>
      <w:r w:rsidR="00803E7E">
        <w:rPr>
          <w:rFonts w:hint="eastAsia"/>
        </w:rPr>
        <w:t>+</w:t>
      </w:r>
      <w:r w:rsidR="00803E7E">
        <w:t>二阶导</w:t>
      </w:r>
      <w:r w:rsidR="00141313">
        <w:rPr>
          <w:rFonts w:hint="eastAsia"/>
        </w:rPr>
        <w:t>+</w:t>
      </w:r>
      <w:r w:rsidR="00141313">
        <w:rPr>
          <w:rFonts w:hint="eastAsia"/>
        </w:rPr>
        <w:t>改进</w:t>
      </w:r>
      <w:r w:rsidR="00141313">
        <w:t>正则项（</w:t>
      </w:r>
      <w:r w:rsidR="005053A2">
        <w:rPr>
          <w:rFonts w:hint="eastAsia"/>
        </w:rPr>
        <w:t>除</w:t>
      </w:r>
      <w:r w:rsidR="005053A2">
        <w:t>GBDT</w:t>
      </w:r>
      <w:r w:rsidR="005053A2">
        <w:t>中队对</w:t>
      </w:r>
      <w:r w:rsidR="00141313">
        <w:rPr>
          <w:rFonts w:hint="eastAsia"/>
        </w:rPr>
        <w:t>叶子个数</w:t>
      </w:r>
      <w:r w:rsidR="005053A2">
        <w:rPr>
          <w:rFonts w:hint="eastAsia"/>
        </w:rPr>
        <w:t>加</w:t>
      </w:r>
      <w:r w:rsidR="005053A2">
        <w:t>惩罚，还对</w:t>
      </w:r>
      <w:r w:rsidR="00141313">
        <w:t>权重惩罚）</w:t>
      </w:r>
    </w:p>
    <w:p w:rsidR="00141313" w:rsidRDefault="00141313" w:rsidP="00141313">
      <w:pPr>
        <w:pStyle w:val="a5"/>
        <w:ind w:left="42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L(</m:t>
            </m:r>
            <m:r>
              <m:rPr>
                <m:sty m:val="p"/>
              </m:rPr>
              <w:rPr>
                <w:rFonts w:ascii="Cambria Math" w:hAnsi="Cambria Math"/>
              </w:rPr>
              <m:t>c+</m:t>
            </m:r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(c)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t+1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(x)</m:t>
        </m:r>
      </m:oMath>
      <w:r>
        <w:rPr>
          <w:rFonts w:hint="eastAsia"/>
        </w:rPr>
        <w:t>，</w:t>
      </w:r>
      <w:r>
        <w:t>当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L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</m:d>
            <m:ctrlPr>
              <w:rPr>
                <w:rFonts w:ascii="Cambria Math" w:hAnsi="Cambria Math"/>
                <w:i/>
                <w:color w:val="FF000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L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</m:d>
          </m:den>
        </m:f>
      </m:oMath>
      <w:r w:rsidRPr="00141313">
        <w:rPr>
          <w:rFonts w:hint="eastAsia"/>
        </w:rPr>
        <w:t>时</w:t>
      </w:r>
      <w:r>
        <w:rPr>
          <w:rFonts w:hint="eastAsia"/>
        </w:rPr>
        <w:t>，</w:t>
      </w:r>
    </w:p>
    <w:p w:rsidR="00141313" w:rsidRDefault="00141313" w:rsidP="00141313">
      <w:pPr>
        <w:pStyle w:val="a5"/>
        <w:ind w:left="42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L(</m:t>
            </m:r>
            <m:r>
              <m:rPr>
                <m:sty m:val="p"/>
              </m:rPr>
              <w:rPr>
                <w:rFonts w:ascii="Cambria Math" w:hAnsi="Cambria Math"/>
              </w:rPr>
              <m:t>c+</m:t>
            </m:r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</m:t>
        </m:r>
      </m:oMath>
      <w:r>
        <w:rPr>
          <w:rFonts w:hint="eastAsia"/>
        </w:rPr>
        <w:t>必</w:t>
      </w:r>
      <m:oMath>
        <m:r>
          <m:rPr>
            <m:sty m:val="p"/>
          </m:rPr>
          <w:rPr>
            <w:rFonts w:ascii="Cambria Math" w:hAnsi="Cambria Math"/>
          </w:rPr>
          <m:t>&lt;L(c)</m:t>
        </m:r>
      </m:oMath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>牛顿</w:t>
      </w:r>
      <w:r>
        <w:t>提升树</w:t>
      </w:r>
    </w:p>
    <w:p w:rsidR="005053A2" w:rsidRDefault="005053A2" w:rsidP="005053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LightGBM</w:t>
      </w:r>
    </w:p>
    <w:p w:rsidR="005053A2" w:rsidRDefault="005053A2" w:rsidP="005053A2">
      <w:pPr>
        <w:pStyle w:val="a5"/>
        <w:ind w:left="420" w:firstLineChars="0" w:firstLine="0"/>
      </w:pPr>
      <w:r>
        <w:rPr>
          <w:rFonts w:hint="eastAsia"/>
        </w:rPr>
        <w:t>将</w:t>
      </w:r>
      <w:r>
        <w:t>原来使用</w:t>
      </w:r>
      <w:r w:rsidR="003105FA">
        <w:rPr>
          <w:rFonts w:hint="eastAsia"/>
        </w:rPr>
        <w:t>排序算法来</w:t>
      </w:r>
      <w:r w:rsidR="003105FA">
        <w:t>加速决策树学习的方式改为</w:t>
      </w:r>
      <w:r>
        <w:rPr>
          <w:rFonts w:hint="eastAsia"/>
        </w:rPr>
        <w:t>使用</w:t>
      </w:r>
      <w:r>
        <w:t>直方图中</w:t>
      </w:r>
      <w:r>
        <w:t>bins</w:t>
      </w:r>
      <w:r>
        <w:t>的方式</w:t>
      </w:r>
    </w:p>
    <w:p w:rsidR="003105FA" w:rsidRDefault="003105FA" w:rsidP="005053A2">
      <w:pPr>
        <w:pStyle w:val="a5"/>
        <w:ind w:left="420" w:firstLineChars="0" w:firstLine="0"/>
      </w:pPr>
      <w:r>
        <w:rPr>
          <w:rFonts w:hint="eastAsia"/>
        </w:rPr>
        <w:t>将</w:t>
      </w:r>
      <w:r>
        <w:t>level</w:t>
      </w:r>
      <w:r>
        <w:t>层面分割的方式改为</w:t>
      </w:r>
      <w:r>
        <w:t>leaf</w:t>
      </w:r>
      <w:r>
        <w:t>层面</w:t>
      </w:r>
      <w:bookmarkStart w:id="0" w:name="_GoBack"/>
      <w:bookmarkEnd w:id="0"/>
    </w:p>
    <w:p w:rsidR="003105FA" w:rsidRDefault="003105FA" w:rsidP="005053A2">
      <w:pPr>
        <w:pStyle w:val="a5"/>
        <w:ind w:left="420" w:firstLineChars="0" w:firstLine="0"/>
      </w:pPr>
      <w:r>
        <w:rPr>
          <w:rFonts w:hint="eastAsia"/>
        </w:rPr>
        <w:t>并行</w:t>
      </w:r>
      <w:r>
        <w:t>层面的优化</w:t>
      </w:r>
    </w:p>
    <w:p w:rsidR="003E79C3" w:rsidRDefault="003E79C3" w:rsidP="003E79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CatBoost</w:t>
      </w:r>
    </w:p>
    <w:p w:rsidR="003E79C3" w:rsidRDefault="00A74C23" w:rsidP="00A74C2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对</w:t>
      </w:r>
      <w:r>
        <w:t>categorical</w:t>
      </w:r>
      <w:r>
        <w:t>的处理进行了优化，能自动将类别特征转换为数值特征</w:t>
      </w:r>
    </w:p>
    <w:p w:rsidR="00A74C23" w:rsidRDefault="00A74C23" w:rsidP="00A74C2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自动</w:t>
      </w:r>
      <w:r>
        <w:t>寻找特征的组合，</w:t>
      </w:r>
      <w:r>
        <w:rPr>
          <w:rFonts w:hint="eastAsia"/>
        </w:rPr>
        <w:t>丰富</w:t>
      </w:r>
      <w:r>
        <w:t>特征的维度</w:t>
      </w:r>
      <w:r w:rsidR="00105241">
        <w:rPr>
          <w:rFonts w:hint="eastAsia"/>
        </w:rPr>
        <w:t>（每次</w:t>
      </w:r>
      <w:r w:rsidR="00105241">
        <w:t>分割会将之前使用的类别特征与其组合，贪心的进行</w:t>
      </w:r>
      <w:r w:rsidR="00105241">
        <w:rPr>
          <w:rFonts w:hint="eastAsia"/>
        </w:rPr>
        <w:t>类别</w:t>
      </w:r>
      <w:r w:rsidR="00105241">
        <w:t>特征</w:t>
      </w:r>
      <w:r w:rsidR="00105241">
        <w:rPr>
          <w:rFonts w:hint="eastAsia"/>
        </w:rPr>
        <w:t>的</w:t>
      </w:r>
      <w:r w:rsidR="00105241">
        <w:t>交叉组合）</w:t>
      </w:r>
    </w:p>
    <w:p w:rsidR="00A74C23" w:rsidRDefault="00A74C23" w:rsidP="00A74C23">
      <w:pPr>
        <w:pStyle w:val="a5"/>
        <w:numPr>
          <w:ilvl w:val="0"/>
          <w:numId w:val="4"/>
        </w:numPr>
        <w:ind w:firstLineChars="0"/>
      </w:pPr>
      <w:r>
        <w:t>Ordered boosting</w:t>
      </w:r>
      <w:r w:rsidR="00105241">
        <w:rPr>
          <w:rFonts w:hint="eastAsia"/>
        </w:rPr>
        <w:t>算法解决</w:t>
      </w:r>
      <w:r w:rsidR="00105241">
        <w:t>预测漂移问题</w:t>
      </w:r>
    </w:p>
    <w:p w:rsidR="00A74C23" w:rsidRDefault="00A74C23" w:rsidP="003E79C3">
      <w:pPr>
        <w:pStyle w:val="a5"/>
        <w:ind w:left="420" w:firstLineChars="0" w:firstLine="0"/>
      </w:pPr>
      <w:r>
        <w:t>C</w:t>
      </w:r>
      <w:r>
        <w:rPr>
          <w:rFonts w:hint="eastAsia"/>
        </w:rPr>
        <w:t>ategorical</w:t>
      </w:r>
      <w:r>
        <w:t>中值少，直接</w:t>
      </w:r>
      <w:r>
        <w:t>one-hot</w:t>
      </w:r>
      <w:r>
        <w:t>编码，然后</w:t>
      </w:r>
      <w:r>
        <w:rPr>
          <w:rFonts w:hint="eastAsia"/>
        </w:rPr>
        <w:t>train</w:t>
      </w:r>
      <w:r>
        <w:t>树模型</w:t>
      </w:r>
    </w:p>
    <w:p w:rsidR="00A74C23" w:rsidRDefault="00A74C23" w:rsidP="003E79C3">
      <w:pPr>
        <w:pStyle w:val="a5"/>
        <w:ind w:left="420" w:firstLineChars="0" w:firstLine="0"/>
      </w:pPr>
      <w:r>
        <w:rPr>
          <w:rFonts w:hint="eastAsia"/>
        </w:rPr>
        <w:t>值</w:t>
      </w:r>
      <w:r>
        <w:t>很多，若</w:t>
      </w:r>
      <w:r>
        <w:t>one-hot</w:t>
      </w:r>
      <w:r>
        <w:t>编码，一是</w:t>
      </w:r>
      <w:r>
        <w:rPr>
          <w:rFonts w:hint="eastAsia"/>
        </w:rPr>
        <w:t>维度</w:t>
      </w:r>
      <w:r>
        <w:t>灾难，二是，树模型切分遍历很慢。对</w:t>
      </w:r>
      <w:r>
        <w:rPr>
          <w:rFonts w:hint="eastAsia"/>
        </w:rPr>
        <w:t>这种</w:t>
      </w:r>
      <w:r>
        <w:t>类别特征进行预编码。</w:t>
      </w:r>
      <w:r w:rsidR="003B2184">
        <w:rPr>
          <w:rFonts w:hint="eastAsia"/>
        </w:rPr>
        <w:t>比如频次</w:t>
      </w:r>
      <w:r w:rsidR="003B2184">
        <w:t>编码（</w:t>
      </w:r>
      <w:r w:rsidR="003B2184">
        <w:rPr>
          <w:rFonts w:hint="eastAsia"/>
        </w:rPr>
        <w:t>count</w:t>
      </w:r>
      <w:r w:rsidR="003B2184">
        <w:t xml:space="preserve"> encoding</w:t>
      </w:r>
      <w:r w:rsidR="003B2184">
        <w:rPr>
          <w:rFonts w:hint="eastAsia"/>
        </w:rPr>
        <w:t>，将</w:t>
      </w:r>
      <w:r w:rsidR="003B2184">
        <w:t>特征包含的</w:t>
      </w:r>
      <w:r w:rsidR="003B2184">
        <w:t>N</w:t>
      </w:r>
      <w:r w:rsidR="003B2184">
        <w:t>个特征值作为编码数，对离群值敏感，可</w:t>
      </w:r>
      <w:r w:rsidR="003B2184">
        <w:rPr>
          <w:rFonts w:hint="eastAsia"/>
        </w:rPr>
        <w:t>采用</w:t>
      </w:r>
      <w:r w:rsidR="003B2184">
        <w:t>对数变换）</w:t>
      </w:r>
      <w:r w:rsidR="003B2184">
        <w:rPr>
          <w:rFonts w:hint="eastAsia"/>
        </w:rPr>
        <w:t>、</w:t>
      </w:r>
      <w:r w:rsidR="003B2184">
        <w:t>频次排序编码</w:t>
      </w:r>
      <w:r w:rsidR="003B2184">
        <w:rPr>
          <w:rFonts w:hint="eastAsia"/>
        </w:rPr>
        <w:t>（</w:t>
      </w:r>
      <w:r w:rsidR="003B2184">
        <w:rPr>
          <w:rFonts w:hint="eastAsia"/>
        </w:rPr>
        <w:t>Label</w:t>
      </w:r>
      <w:r w:rsidR="003B2184">
        <w:t xml:space="preserve"> Count Encoding</w:t>
      </w:r>
      <w:r w:rsidR="003B2184">
        <w:t>，</w:t>
      </w:r>
      <w:r w:rsidR="003B2184">
        <w:rPr>
          <w:rFonts w:hint="eastAsia"/>
        </w:rPr>
        <w:t>出现</w:t>
      </w:r>
      <w:r w:rsidR="003B2184">
        <w:t>次数最多</w:t>
      </w:r>
      <w:r w:rsidR="003B2184">
        <w:rPr>
          <w:rFonts w:hint="eastAsia"/>
        </w:rPr>
        <w:t>、</w:t>
      </w:r>
      <w:r w:rsidR="003B2184">
        <w:t>少的</w:t>
      </w:r>
      <w:r w:rsidR="003B2184">
        <w:rPr>
          <w:rFonts w:hint="eastAsia"/>
        </w:rPr>
        <w:t>类别</w:t>
      </w:r>
      <w:r w:rsidR="003B2184">
        <w:t>，编码为</w:t>
      </w:r>
      <w:r w:rsidR="003B2184">
        <w:rPr>
          <w:rFonts w:hint="eastAsia"/>
        </w:rPr>
        <w:t>0</w:t>
      </w:r>
      <w:r w:rsidR="003B2184">
        <w:t>）</w:t>
      </w:r>
      <w:r w:rsidR="003B2184">
        <w:rPr>
          <w:rFonts w:hint="eastAsia"/>
        </w:rPr>
        <w:t>、</w:t>
      </w:r>
      <w:r w:rsidR="003B2184">
        <w:t>均值编码（</w:t>
      </w:r>
      <w:r w:rsidR="00105241">
        <w:rPr>
          <w:rFonts w:hint="eastAsia"/>
        </w:rPr>
        <w:t>去</w:t>
      </w:r>
      <w:r w:rsidR="00105241">
        <w:t>类别对应的</w:t>
      </w:r>
      <w:r w:rsidR="00105241">
        <w:t>y</w:t>
      </w:r>
      <w:r w:rsidR="00105241">
        <w:t>的均值来代替类别标签</w:t>
      </w:r>
      <w:r w:rsidR="003B2184">
        <w:t>）</w:t>
      </w:r>
      <w:r w:rsidR="00105241">
        <w:rPr>
          <w:rFonts w:hint="eastAsia"/>
        </w:rPr>
        <w:t>等</w:t>
      </w:r>
    </w:p>
    <w:p w:rsidR="00105241" w:rsidRPr="00105241" w:rsidRDefault="00105241" w:rsidP="003E79C3">
      <w:pPr>
        <w:pStyle w:val="a5"/>
        <w:ind w:left="420" w:firstLineChars="0" w:firstLine="0"/>
        <w:rPr>
          <w:rFonts w:hint="eastAsia"/>
        </w:rPr>
      </w:pPr>
    </w:p>
    <w:p w:rsidR="003B2184" w:rsidRPr="00A74C23" w:rsidRDefault="003B2184" w:rsidP="003E79C3">
      <w:pPr>
        <w:pStyle w:val="a5"/>
        <w:ind w:left="420" w:firstLineChars="0" w:firstLine="0"/>
        <w:rPr>
          <w:rFonts w:hint="eastAsia"/>
        </w:rPr>
      </w:pPr>
    </w:p>
    <w:sectPr w:rsidR="003B2184" w:rsidRPr="00A74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091" w:rsidRDefault="00750091" w:rsidP="00317CC4">
      <w:r>
        <w:separator/>
      </w:r>
    </w:p>
  </w:endnote>
  <w:endnote w:type="continuationSeparator" w:id="0">
    <w:p w:rsidR="00750091" w:rsidRDefault="00750091" w:rsidP="00317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091" w:rsidRDefault="00750091" w:rsidP="00317CC4">
      <w:r>
        <w:separator/>
      </w:r>
    </w:p>
  </w:footnote>
  <w:footnote w:type="continuationSeparator" w:id="0">
    <w:p w:rsidR="00750091" w:rsidRDefault="00750091" w:rsidP="00317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83F2D"/>
    <w:multiLevelType w:val="hybridMultilevel"/>
    <w:tmpl w:val="F034C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5E13CD"/>
    <w:multiLevelType w:val="hybridMultilevel"/>
    <w:tmpl w:val="C6FEB78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15B3793"/>
    <w:multiLevelType w:val="hybridMultilevel"/>
    <w:tmpl w:val="8BBE74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774259"/>
    <w:multiLevelType w:val="hybridMultilevel"/>
    <w:tmpl w:val="49769354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FD"/>
    <w:rsid w:val="00105241"/>
    <w:rsid w:val="00141313"/>
    <w:rsid w:val="002A50F1"/>
    <w:rsid w:val="002D76FD"/>
    <w:rsid w:val="003105FA"/>
    <w:rsid w:val="00317CC4"/>
    <w:rsid w:val="003A10EA"/>
    <w:rsid w:val="003B2184"/>
    <w:rsid w:val="003E79C3"/>
    <w:rsid w:val="0047645C"/>
    <w:rsid w:val="005053A2"/>
    <w:rsid w:val="00586AB6"/>
    <w:rsid w:val="00750091"/>
    <w:rsid w:val="00803E7E"/>
    <w:rsid w:val="00A74C23"/>
    <w:rsid w:val="00A9649A"/>
    <w:rsid w:val="00AD6B29"/>
    <w:rsid w:val="00D40D97"/>
    <w:rsid w:val="00F1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106493-349A-47E3-86A2-31544680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C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CC4"/>
    <w:rPr>
      <w:sz w:val="18"/>
      <w:szCs w:val="18"/>
    </w:rPr>
  </w:style>
  <w:style w:type="paragraph" w:styleId="a5">
    <w:name w:val="List Paragraph"/>
    <w:basedOn w:val="a"/>
    <w:uiPriority w:val="34"/>
    <w:qFormat/>
    <w:rsid w:val="00317CC4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D40D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206</Words>
  <Characters>1176</Characters>
  <Application>Microsoft Office Word</Application>
  <DocSecurity>0</DocSecurity>
  <Lines>9</Lines>
  <Paragraphs>2</Paragraphs>
  <ScaleCrop>false</ScaleCrop>
  <Company>Microsoft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杨璐</dc:creator>
  <cp:keywords/>
  <dc:description/>
  <cp:lastModifiedBy>杨璐</cp:lastModifiedBy>
  <cp:revision>10</cp:revision>
  <dcterms:created xsi:type="dcterms:W3CDTF">2021-06-30T11:15:00Z</dcterms:created>
  <dcterms:modified xsi:type="dcterms:W3CDTF">2021-06-30T13:18:00Z</dcterms:modified>
</cp:coreProperties>
</file>